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536B941C" w14:textId="77777777" w:rsidR="003B2001" w:rsidRPr="0044449F" w:rsidRDefault="003B2001">
      <w:pPr>
        <w:shd w:val="clear" w:color="auto" w:fill="FFFFFF"/>
        <w:bidi/>
        <w:spacing w:after="240" w:line="360" w:lineRule="auto"/>
        <w:rPr>
          <w:rFonts w:ascii="David" w:eastAsia="David" w:hAnsi="David"/>
          <w:sz w:val="28"/>
          <w:szCs w:val="28"/>
          <w:rtl/>
          <w:lang w:val="en-US"/>
        </w:rPr>
      </w:pPr>
      <w:bookmarkStart w:id="0" w:name="_GoBack"/>
      <w:bookmarkEnd w:id="0"/>
    </w:p>
    <w:p w14:paraId="611DD601" w14:textId="415337C4" w:rsidR="003B2001" w:rsidRDefault="003B2001">
      <w:pPr>
        <w:shd w:val="clear" w:color="auto" w:fill="FFFFFF"/>
        <w:bidi/>
        <w:spacing w:after="240" w:line="360" w:lineRule="auto"/>
        <w:rPr>
          <w:rFonts w:ascii="David" w:eastAsia="David" w:hAnsi="David"/>
          <w:sz w:val="32"/>
          <w:szCs w:val="32"/>
          <w:rtl/>
          <w:lang w:bidi="he"/>
        </w:rPr>
      </w:pPr>
    </w:p>
    <w:p w14:paraId="50A7CA6A" w14:textId="77777777" w:rsidR="003B2001" w:rsidRDefault="003B2001">
      <w:pPr>
        <w:shd w:val="clear" w:color="auto" w:fill="FFFFFF"/>
        <w:bidi/>
        <w:spacing w:after="240"/>
        <w:jc w:val="center"/>
        <w:rPr>
          <w:rFonts w:ascii="David" w:eastAsia="David" w:hAnsi="David"/>
          <w:sz w:val="32"/>
          <w:szCs w:val="32"/>
          <w:rtl/>
          <w:lang w:bidi="he"/>
        </w:rPr>
      </w:pPr>
    </w:p>
    <w:p w14:paraId="500D2D7B" w14:textId="77777777" w:rsidR="003B2001" w:rsidRDefault="0044449F">
      <w:pPr>
        <w:shd w:val="clear" w:color="auto" w:fill="FFFFFF"/>
        <w:bidi/>
        <w:spacing w:after="240"/>
        <w:jc w:val="center"/>
        <w:rPr>
          <w:rFonts w:ascii="David" w:eastAsia="David" w:hAnsi="David"/>
          <w:sz w:val="34"/>
          <w:szCs w:val="34"/>
          <w:rtl/>
          <w:lang w:bidi="he"/>
        </w:rPr>
      </w:pPr>
      <w:r>
        <w:rPr>
          <w:rFonts w:ascii="David" w:eastAsia="David" w:hAnsi="David"/>
          <w:sz w:val="34"/>
          <w:szCs w:val="34"/>
          <w:rtl/>
          <w:lang w:bidi="he"/>
        </w:rPr>
        <w:t xml:space="preserve">אוניברסיטת בר </w:t>
      </w:r>
      <w:r>
        <w:rPr>
          <w:rFonts w:ascii="David" w:eastAsia="David" w:hAnsi="David"/>
          <w:sz w:val="34"/>
          <w:szCs w:val="34"/>
          <w:rtl/>
        </w:rPr>
        <w:t>-</w:t>
      </w:r>
      <w:r>
        <w:rPr>
          <w:rFonts w:ascii="David" w:eastAsia="David" w:hAnsi="David"/>
          <w:sz w:val="34"/>
          <w:szCs w:val="34"/>
          <w:rtl/>
          <w:lang w:bidi="he"/>
        </w:rPr>
        <w:t>אילן</w:t>
      </w:r>
    </w:p>
    <w:p w14:paraId="2496B3E2" w14:textId="77777777" w:rsidR="003B2001" w:rsidRDefault="003B2001">
      <w:pPr>
        <w:shd w:val="clear" w:color="auto" w:fill="FFFFFF"/>
        <w:bidi/>
        <w:spacing w:after="240" w:line="360" w:lineRule="auto"/>
        <w:jc w:val="center"/>
        <w:rPr>
          <w:rFonts w:ascii="David" w:eastAsia="David" w:hAnsi="David"/>
          <w:sz w:val="30"/>
          <w:szCs w:val="30"/>
          <w:rtl/>
          <w:lang w:bidi="he"/>
        </w:rPr>
      </w:pPr>
    </w:p>
    <w:p w14:paraId="447FA3AB" w14:textId="77777777" w:rsidR="003B2001" w:rsidRDefault="0044449F">
      <w:pPr>
        <w:keepNext/>
        <w:shd w:val="clear" w:color="auto" w:fill="FFFFFF"/>
        <w:bidi/>
        <w:spacing w:line="360" w:lineRule="auto"/>
        <w:jc w:val="center"/>
        <w:rPr>
          <w:rFonts w:ascii="David" w:eastAsia="David" w:hAnsi="David"/>
          <w:b/>
          <w:bCs/>
          <w:sz w:val="30"/>
          <w:szCs w:val="30"/>
          <w:rtl/>
          <w:lang w:bidi="he"/>
        </w:rPr>
      </w:pPr>
      <w:r>
        <w:rPr>
          <w:rFonts w:ascii="David" w:eastAsia="David" w:hAnsi="David"/>
          <w:b/>
          <w:sz w:val="30"/>
          <w:szCs w:val="30"/>
          <w:rtl/>
        </w:rPr>
        <w:t>"</w:t>
      </w:r>
      <w:r>
        <w:rPr>
          <w:rFonts w:ascii="David" w:eastAsia="David" w:hAnsi="David"/>
          <w:b/>
          <w:sz w:val="30"/>
          <w:szCs w:val="30"/>
          <w:rtl/>
          <w:lang w:bidi="he"/>
        </w:rPr>
        <w:t>השמיים והארץ</w:t>
      </w:r>
      <w:r>
        <w:rPr>
          <w:rFonts w:ascii="David" w:eastAsia="David" w:hAnsi="David"/>
          <w:b/>
          <w:sz w:val="30"/>
          <w:szCs w:val="30"/>
          <w:rtl/>
        </w:rPr>
        <w:t xml:space="preserve">" </w:t>
      </w:r>
      <w:r>
        <w:rPr>
          <w:rFonts w:ascii="David" w:eastAsia="David" w:hAnsi="David"/>
          <w:b/>
          <w:sz w:val="30"/>
          <w:szCs w:val="30"/>
          <w:rtl/>
          <w:lang w:bidi="he"/>
        </w:rPr>
        <w:t xml:space="preserve">כמושג מפתח בהגותו של שמואל הוגו ברגמן </w:t>
      </w:r>
    </w:p>
    <w:p w14:paraId="4CC9D4E5" w14:textId="77777777" w:rsidR="003B2001" w:rsidRPr="00D5671D" w:rsidRDefault="003B2001">
      <w:pPr>
        <w:keepNext/>
        <w:shd w:val="clear" w:color="auto" w:fill="FFFFFF"/>
        <w:spacing w:line="308" w:lineRule="auto"/>
        <w:jc w:val="center"/>
        <w:rPr>
          <w:rFonts w:ascii="David" w:eastAsia="David" w:hAnsi="David"/>
          <w:b/>
          <w:sz w:val="24"/>
          <w:lang w:val="en-US"/>
        </w:rPr>
      </w:pPr>
    </w:p>
    <w:p w14:paraId="75F93492" w14:textId="77777777" w:rsidR="003B2001" w:rsidRPr="00D5671D" w:rsidRDefault="003B2001">
      <w:pPr>
        <w:shd w:val="clear" w:color="auto" w:fill="FFFFFF"/>
        <w:bidi/>
        <w:spacing w:after="240" w:line="240" w:lineRule="auto"/>
        <w:rPr>
          <w:rFonts w:ascii="David" w:eastAsia="David" w:hAnsi="David"/>
          <w:sz w:val="28"/>
          <w:szCs w:val="28"/>
          <w:lang w:val="en-US"/>
        </w:rPr>
      </w:pPr>
    </w:p>
    <w:p w14:paraId="7462CE01" w14:textId="77777777" w:rsidR="003B2001" w:rsidRDefault="0044449F">
      <w:pPr>
        <w:shd w:val="clear" w:color="auto" w:fill="FFFFFF"/>
        <w:bidi/>
        <w:spacing w:after="240" w:line="240" w:lineRule="auto"/>
        <w:jc w:val="center"/>
        <w:rPr>
          <w:rFonts w:ascii="David" w:eastAsia="David" w:hAnsi="David"/>
          <w:sz w:val="28"/>
          <w:szCs w:val="28"/>
          <w:rtl/>
          <w:lang w:bidi="he"/>
        </w:rPr>
      </w:pPr>
      <w:r>
        <w:rPr>
          <w:rFonts w:ascii="David" w:eastAsia="David" w:hAnsi="David"/>
          <w:sz w:val="28"/>
          <w:szCs w:val="28"/>
          <w:rtl/>
          <w:lang w:bidi="he"/>
        </w:rPr>
        <w:t>יעל הרן</w:t>
      </w:r>
    </w:p>
    <w:p w14:paraId="0D85FE11" w14:textId="77777777" w:rsidR="003B2001" w:rsidRDefault="003B2001">
      <w:pPr>
        <w:keepNext/>
        <w:shd w:val="clear" w:color="auto" w:fill="FFFFFF"/>
        <w:bidi/>
        <w:spacing w:line="360" w:lineRule="auto"/>
        <w:jc w:val="center"/>
        <w:rPr>
          <w:rFonts w:ascii="David" w:eastAsia="David" w:hAnsi="David"/>
          <w:b/>
          <w:bCs/>
          <w:sz w:val="30"/>
          <w:szCs w:val="30"/>
          <w:rtl/>
          <w:lang w:bidi="he"/>
        </w:rPr>
      </w:pPr>
    </w:p>
    <w:p w14:paraId="687095D5" w14:textId="77777777" w:rsidR="003B2001" w:rsidRDefault="0044449F">
      <w:pPr>
        <w:keepNext/>
        <w:shd w:val="clear" w:color="auto" w:fill="FFFFFF"/>
        <w:bidi/>
        <w:spacing w:line="360" w:lineRule="auto"/>
        <w:jc w:val="center"/>
        <w:rPr>
          <w:rFonts w:ascii="David" w:eastAsia="David" w:hAnsi="David"/>
          <w:sz w:val="30"/>
          <w:szCs w:val="30"/>
          <w:rtl/>
          <w:lang w:bidi="he"/>
        </w:rPr>
      </w:pPr>
      <w:r>
        <w:rPr>
          <w:rFonts w:ascii="David" w:eastAsia="David" w:hAnsi="David"/>
          <w:sz w:val="30"/>
          <w:szCs w:val="30"/>
          <w:rtl/>
          <w:lang w:bidi="he"/>
        </w:rPr>
        <w:t xml:space="preserve">עבודה זו מוגשת כחלק מהדרישות לשם קבלת תואר מוסמך במחלקה </w:t>
      </w:r>
      <w:r>
        <w:rPr>
          <w:rFonts w:ascii="David" w:eastAsia="David" w:hAnsi="David"/>
          <w:sz w:val="28"/>
          <w:szCs w:val="28"/>
          <w:rtl/>
          <w:lang w:bidi="he"/>
        </w:rPr>
        <w:t>לפילוסופיה יהודית</w:t>
      </w:r>
      <w:r>
        <w:rPr>
          <w:rFonts w:ascii="David" w:eastAsia="David" w:hAnsi="David"/>
          <w:sz w:val="30"/>
          <w:szCs w:val="30"/>
          <w:rtl/>
        </w:rPr>
        <w:t xml:space="preserve">, </w:t>
      </w:r>
      <w:r>
        <w:rPr>
          <w:rFonts w:ascii="David" w:eastAsia="David" w:hAnsi="David"/>
          <w:sz w:val="30"/>
          <w:szCs w:val="30"/>
          <w:rtl/>
          <w:lang w:bidi="he"/>
        </w:rPr>
        <w:t>הפקולטה למדעי היהדות של אוניברסיטת בר</w:t>
      </w:r>
      <w:r>
        <w:rPr>
          <w:rFonts w:ascii="David" w:eastAsia="David" w:hAnsi="David"/>
          <w:sz w:val="30"/>
          <w:szCs w:val="30"/>
          <w:rtl/>
        </w:rPr>
        <w:t>-</w:t>
      </w:r>
      <w:r>
        <w:rPr>
          <w:rFonts w:ascii="David" w:eastAsia="David" w:hAnsi="David"/>
          <w:sz w:val="30"/>
          <w:szCs w:val="30"/>
          <w:rtl/>
          <w:lang w:bidi="he"/>
        </w:rPr>
        <w:t>אילן</w:t>
      </w:r>
      <w:r>
        <w:rPr>
          <w:rFonts w:ascii="David" w:eastAsia="David" w:hAnsi="David"/>
          <w:sz w:val="30"/>
          <w:szCs w:val="30"/>
          <w:rtl/>
        </w:rPr>
        <w:t>.</w:t>
      </w:r>
    </w:p>
    <w:p w14:paraId="42310D68" w14:textId="77777777" w:rsidR="003B2001" w:rsidRPr="005C0C4B" w:rsidRDefault="003B2001">
      <w:pPr>
        <w:keepNext/>
        <w:shd w:val="clear" w:color="auto" w:fill="FFFFFF"/>
        <w:spacing w:line="308" w:lineRule="auto"/>
        <w:rPr>
          <w:rFonts w:ascii="David" w:eastAsia="David" w:hAnsi="David"/>
          <w:b/>
          <w:sz w:val="24"/>
          <w:lang w:val="en-US"/>
        </w:rPr>
      </w:pPr>
    </w:p>
    <w:p w14:paraId="6EDC2060" w14:textId="77777777" w:rsidR="003B2001" w:rsidRDefault="003B2001">
      <w:pPr>
        <w:keepNext/>
        <w:shd w:val="clear" w:color="auto" w:fill="FFFFFF"/>
        <w:bidi/>
        <w:spacing w:line="360" w:lineRule="auto"/>
        <w:rPr>
          <w:rFonts w:ascii="David" w:eastAsia="David" w:hAnsi="David"/>
          <w:b/>
          <w:bCs/>
          <w:sz w:val="26"/>
          <w:szCs w:val="26"/>
          <w:rtl/>
        </w:rPr>
      </w:pPr>
    </w:p>
    <w:p w14:paraId="0DD2FBAA" w14:textId="77777777" w:rsidR="003B2001" w:rsidRDefault="0044449F">
      <w:pPr>
        <w:keepNext/>
        <w:shd w:val="clear" w:color="auto" w:fill="FFFFFF"/>
        <w:bidi/>
        <w:spacing w:line="360" w:lineRule="auto"/>
        <w:rPr>
          <w:rFonts w:ascii="David" w:eastAsia="David" w:hAnsi="David"/>
          <w:b/>
          <w:bCs/>
          <w:sz w:val="24"/>
          <w:rtl/>
          <w:lang w:bidi="he"/>
        </w:rPr>
      </w:pPr>
      <w:r>
        <w:rPr>
          <w:rFonts w:ascii="David" w:eastAsia="David" w:hAnsi="David"/>
          <w:b/>
          <w:bCs/>
          <w:sz w:val="26"/>
          <w:szCs w:val="26"/>
          <w:rtl/>
          <w:lang w:bidi="he"/>
        </w:rPr>
        <w:t xml:space="preserve"> </w:t>
      </w:r>
    </w:p>
    <w:p w14:paraId="720D54BD" w14:textId="77777777" w:rsidR="003B2001" w:rsidRDefault="003B2001">
      <w:pPr>
        <w:keepNext/>
        <w:shd w:val="clear" w:color="auto" w:fill="FFFFFF"/>
        <w:bidi/>
        <w:spacing w:line="360" w:lineRule="auto"/>
        <w:rPr>
          <w:rFonts w:ascii="David" w:eastAsia="David" w:hAnsi="David"/>
          <w:b/>
          <w:bCs/>
          <w:sz w:val="24"/>
          <w:rtl/>
          <w:lang w:bidi="he"/>
        </w:rPr>
      </w:pPr>
    </w:p>
    <w:p w14:paraId="0478C868" w14:textId="77777777" w:rsidR="003B2001" w:rsidRDefault="003B2001">
      <w:pPr>
        <w:keepNext/>
        <w:shd w:val="clear" w:color="auto" w:fill="FFFFFF"/>
        <w:bidi/>
        <w:spacing w:line="360" w:lineRule="auto"/>
        <w:rPr>
          <w:rFonts w:ascii="David" w:eastAsia="David" w:hAnsi="David"/>
          <w:b/>
          <w:bCs/>
          <w:sz w:val="24"/>
          <w:rtl/>
          <w:lang w:bidi="he"/>
        </w:rPr>
      </w:pPr>
    </w:p>
    <w:p w14:paraId="28ACE712" w14:textId="77777777" w:rsidR="003B2001" w:rsidRDefault="003B2001">
      <w:pPr>
        <w:keepNext/>
        <w:shd w:val="clear" w:color="auto" w:fill="FFFFFF"/>
        <w:bidi/>
        <w:spacing w:line="360" w:lineRule="auto"/>
        <w:rPr>
          <w:rFonts w:ascii="David" w:eastAsia="David" w:hAnsi="David"/>
          <w:b/>
          <w:bCs/>
          <w:sz w:val="24"/>
          <w:rtl/>
          <w:lang w:bidi="he"/>
        </w:rPr>
      </w:pPr>
    </w:p>
    <w:p w14:paraId="0C29543D" w14:textId="77777777" w:rsidR="003B2001" w:rsidRDefault="003B2001">
      <w:pPr>
        <w:keepNext/>
        <w:shd w:val="clear" w:color="auto" w:fill="FFFFFF"/>
        <w:bidi/>
        <w:spacing w:line="360" w:lineRule="auto"/>
        <w:rPr>
          <w:rFonts w:ascii="David" w:eastAsia="David" w:hAnsi="David"/>
          <w:b/>
          <w:bCs/>
          <w:sz w:val="24"/>
          <w:rtl/>
          <w:lang w:bidi="he"/>
        </w:rPr>
      </w:pPr>
    </w:p>
    <w:p w14:paraId="28917291" w14:textId="77777777" w:rsidR="003B2001" w:rsidRDefault="003B2001">
      <w:pPr>
        <w:keepNext/>
        <w:shd w:val="clear" w:color="auto" w:fill="FFFFFF"/>
        <w:bidi/>
        <w:spacing w:line="360" w:lineRule="auto"/>
        <w:rPr>
          <w:rFonts w:ascii="David" w:eastAsia="David" w:hAnsi="David"/>
          <w:b/>
          <w:bCs/>
          <w:sz w:val="24"/>
          <w:rtl/>
          <w:lang w:bidi="he"/>
        </w:rPr>
      </w:pPr>
    </w:p>
    <w:p w14:paraId="6EE4E64F" w14:textId="77777777" w:rsidR="003B2001" w:rsidRDefault="003B2001">
      <w:pPr>
        <w:keepNext/>
        <w:shd w:val="clear" w:color="auto" w:fill="FFFFFF"/>
        <w:bidi/>
        <w:spacing w:line="360" w:lineRule="auto"/>
        <w:rPr>
          <w:rFonts w:ascii="David" w:eastAsia="David" w:hAnsi="David"/>
          <w:b/>
          <w:bCs/>
          <w:sz w:val="24"/>
          <w:rtl/>
          <w:lang w:bidi="he"/>
        </w:rPr>
      </w:pPr>
    </w:p>
    <w:p w14:paraId="5E646965" w14:textId="77777777" w:rsidR="003B2001" w:rsidRDefault="003B2001">
      <w:pPr>
        <w:keepNext/>
        <w:shd w:val="clear" w:color="auto" w:fill="FFFFFF"/>
        <w:bidi/>
        <w:spacing w:line="360" w:lineRule="auto"/>
        <w:rPr>
          <w:rFonts w:ascii="David" w:eastAsia="David" w:hAnsi="David"/>
          <w:b/>
          <w:bCs/>
          <w:sz w:val="24"/>
          <w:rtl/>
          <w:lang w:bidi="he"/>
        </w:rPr>
      </w:pPr>
    </w:p>
    <w:p w14:paraId="4D2C3BE8" w14:textId="77777777" w:rsidR="003B2001" w:rsidRDefault="003B2001">
      <w:pPr>
        <w:keepNext/>
        <w:shd w:val="clear" w:color="auto" w:fill="FFFFFF"/>
        <w:bidi/>
        <w:spacing w:line="360" w:lineRule="auto"/>
        <w:rPr>
          <w:rFonts w:ascii="David" w:eastAsia="David" w:hAnsi="David"/>
          <w:b/>
          <w:bCs/>
          <w:sz w:val="24"/>
          <w:rtl/>
          <w:lang w:bidi="he"/>
        </w:rPr>
      </w:pPr>
    </w:p>
    <w:p w14:paraId="3503028E" w14:textId="77777777" w:rsidR="003B2001" w:rsidRDefault="003B2001">
      <w:pPr>
        <w:keepNext/>
        <w:shd w:val="clear" w:color="auto" w:fill="FFFFFF"/>
        <w:bidi/>
        <w:spacing w:line="360" w:lineRule="auto"/>
        <w:rPr>
          <w:rFonts w:ascii="David" w:eastAsia="David" w:hAnsi="David"/>
          <w:b/>
          <w:bCs/>
          <w:sz w:val="24"/>
          <w:rtl/>
          <w:lang w:bidi="he"/>
        </w:rPr>
      </w:pPr>
    </w:p>
    <w:p w14:paraId="4F85E22B" w14:textId="77777777" w:rsidR="003B2001" w:rsidRDefault="003B2001">
      <w:pPr>
        <w:keepNext/>
        <w:shd w:val="clear" w:color="auto" w:fill="FFFFFF"/>
        <w:bidi/>
        <w:spacing w:line="360" w:lineRule="auto"/>
        <w:rPr>
          <w:rFonts w:ascii="David" w:eastAsia="David" w:hAnsi="David"/>
          <w:b/>
          <w:bCs/>
          <w:sz w:val="24"/>
          <w:rtl/>
          <w:lang w:bidi="he"/>
        </w:rPr>
      </w:pPr>
    </w:p>
    <w:p w14:paraId="5E426AA1" w14:textId="77777777" w:rsidR="003B2001" w:rsidRDefault="003B2001">
      <w:pPr>
        <w:keepNext/>
        <w:shd w:val="clear" w:color="auto" w:fill="FFFFFF"/>
        <w:bidi/>
        <w:spacing w:line="360" w:lineRule="auto"/>
        <w:rPr>
          <w:rFonts w:ascii="David" w:eastAsia="David" w:hAnsi="David"/>
          <w:b/>
          <w:bCs/>
          <w:sz w:val="24"/>
          <w:rtl/>
          <w:lang w:bidi="he"/>
        </w:rPr>
      </w:pPr>
    </w:p>
    <w:p w14:paraId="3501889E" w14:textId="77777777" w:rsidR="003B2001" w:rsidRDefault="003B2001">
      <w:pPr>
        <w:keepNext/>
        <w:shd w:val="clear" w:color="auto" w:fill="FFFFFF"/>
        <w:bidi/>
        <w:spacing w:line="360" w:lineRule="auto"/>
        <w:rPr>
          <w:rFonts w:ascii="David" w:eastAsia="David" w:hAnsi="David"/>
          <w:b/>
          <w:bCs/>
          <w:sz w:val="24"/>
          <w:rtl/>
          <w:lang w:bidi="he"/>
        </w:rPr>
      </w:pPr>
    </w:p>
    <w:p w14:paraId="16E2DEFB" w14:textId="26ACB19D" w:rsidR="003B2001" w:rsidRDefault="0044449F">
      <w:pPr>
        <w:bidi/>
        <w:rPr>
          <w:rFonts w:ascii="David" w:eastAsia="David" w:hAnsi="David"/>
          <w:sz w:val="26"/>
          <w:szCs w:val="26"/>
          <w:rtl/>
          <w:lang w:bidi="he"/>
        </w:rPr>
      </w:pPr>
      <w:r>
        <w:rPr>
          <w:rFonts w:ascii="David" w:eastAsia="David" w:hAnsi="David"/>
          <w:sz w:val="26"/>
          <w:szCs w:val="26"/>
          <w:rtl/>
          <w:lang w:bidi="he"/>
        </w:rPr>
        <w:t>רמת גן</w:t>
      </w:r>
      <w:r>
        <w:rPr>
          <w:rFonts w:ascii="David" w:eastAsia="David" w:hAnsi="David"/>
          <w:sz w:val="26"/>
          <w:szCs w:val="26"/>
          <w:rtl/>
        </w:rPr>
        <w:tab/>
      </w:r>
      <w:r>
        <w:rPr>
          <w:rFonts w:ascii="David" w:eastAsia="David" w:hAnsi="David"/>
          <w:sz w:val="26"/>
          <w:szCs w:val="26"/>
          <w:rtl/>
        </w:rPr>
        <w:tab/>
      </w:r>
      <w:r>
        <w:rPr>
          <w:rFonts w:ascii="David" w:eastAsia="David" w:hAnsi="David"/>
          <w:sz w:val="26"/>
          <w:szCs w:val="26"/>
          <w:rtl/>
        </w:rPr>
        <w:tab/>
      </w:r>
      <w:r>
        <w:rPr>
          <w:rFonts w:ascii="David" w:eastAsia="David" w:hAnsi="David"/>
          <w:sz w:val="26"/>
          <w:szCs w:val="26"/>
          <w:rtl/>
        </w:rPr>
        <w:tab/>
      </w:r>
      <w:r>
        <w:rPr>
          <w:rFonts w:ascii="David" w:eastAsia="David" w:hAnsi="David"/>
          <w:sz w:val="26"/>
          <w:szCs w:val="26"/>
          <w:rtl/>
        </w:rPr>
        <w:tab/>
      </w:r>
      <w:r>
        <w:rPr>
          <w:rFonts w:ascii="David" w:eastAsia="David" w:hAnsi="David"/>
          <w:sz w:val="26"/>
          <w:szCs w:val="26"/>
          <w:rtl/>
        </w:rPr>
        <w:tab/>
      </w:r>
      <w:r>
        <w:rPr>
          <w:rFonts w:ascii="David" w:eastAsia="David" w:hAnsi="David"/>
          <w:sz w:val="26"/>
          <w:szCs w:val="26"/>
          <w:rtl/>
        </w:rPr>
        <w:tab/>
      </w:r>
      <w:r>
        <w:rPr>
          <w:rFonts w:ascii="David" w:eastAsia="David" w:hAnsi="David"/>
          <w:sz w:val="26"/>
          <w:szCs w:val="26"/>
          <w:rtl/>
        </w:rPr>
        <w:tab/>
      </w:r>
      <w:r>
        <w:rPr>
          <w:rFonts w:ascii="David" w:eastAsia="David" w:hAnsi="David"/>
          <w:sz w:val="26"/>
          <w:szCs w:val="26"/>
          <w:rtl/>
        </w:rPr>
        <w:tab/>
      </w:r>
      <w:r w:rsidR="00933112">
        <w:rPr>
          <w:rFonts w:ascii="David" w:eastAsia="David" w:hAnsi="David" w:hint="cs"/>
          <w:sz w:val="26"/>
          <w:szCs w:val="26"/>
          <w:rtl/>
          <w:lang w:bidi="he"/>
        </w:rPr>
        <w:t>התשפ</w:t>
      </w:r>
      <w:r w:rsidR="00933112">
        <w:rPr>
          <w:rFonts w:ascii="David" w:eastAsia="David" w:hAnsi="David" w:hint="cs"/>
          <w:sz w:val="26"/>
          <w:szCs w:val="26"/>
          <w:rtl/>
        </w:rPr>
        <w:t>"</w:t>
      </w:r>
      <w:r w:rsidR="00933112">
        <w:rPr>
          <w:rFonts w:ascii="David" w:eastAsia="David" w:hAnsi="David" w:hint="cs"/>
          <w:sz w:val="26"/>
          <w:szCs w:val="26"/>
          <w:rtl/>
          <w:lang w:bidi="he"/>
        </w:rPr>
        <w:t>ד</w:t>
      </w:r>
    </w:p>
    <w:p w14:paraId="189104E6" w14:textId="77777777" w:rsidR="003B2001" w:rsidRDefault="003B2001">
      <w:pPr>
        <w:bidi/>
        <w:rPr>
          <w:rFonts w:ascii="David" w:eastAsia="David" w:hAnsi="David"/>
          <w:sz w:val="26"/>
          <w:szCs w:val="26"/>
          <w:rtl/>
          <w:lang w:bidi="he"/>
        </w:rPr>
      </w:pPr>
    </w:p>
    <w:p w14:paraId="0E75AA7F" w14:textId="308F2163" w:rsidR="003B2001" w:rsidRDefault="003B2001">
      <w:pPr>
        <w:shd w:val="clear" w:color="auto" w:fill="FFFFFF"/>
        <w:bidi/>
        <w:spacing w:after="240" w:line="360" w:lineRule="auto"/>
        <w:rPr>
          <w:rFonts w:ascii="David" w:eastAsia="David" w:hAnsi="David"/>
          <w:sz w:val="32"/>
          <w:szCs w:val="32"/>
          <w:rtl/>
        </w:rPr>
      </w:pPr>
    </w:p>
    <w:p w14:paraId="7E009BDE" w14:textId="77777777" w:rsidR="00BE4E9F" w:rsidRDefault="00BE4E9F" w:rsidP="00BE4E9F">
      <w:pPr>
        <w:shd w:val="clear" w:color="auto" w:fill="FFFFFF"/>
        <w:bidi/>
        <w:spacing w:after="240" w:line="360" w:lineRule="auto"/>
        <w:rPr>
          <w:rFonts w:ascii="David" w:eastAsia="David" w:hAnsi="David"/>
          <w:sz w:val="32"/>
          <w:szCs w:val="32"/>
          <w:rtl/>
        </w:rPr>
      </w:pPr>
    </w:p>
    <w:p w14:paraId="786889BB" w14:textId="77777777" w:rsidR="00BE4E9F" w:rsidRDefault="00BE4E9F" w:rsidP="00BE4E9F">
      <w:pPr>
        <w:shd w:val="clear" w:color="auto" w:fill="FFFFFF"/>
        <w:bidi/>
        <w:spacing w:after="240" w:line="360" w:lineRule="auto"/>
        <w:rPr>
          <w:rFonts w:ascii="David" w:eastAsia="David" w:hAnsi="David"/>
          <w:sz w:val="32"/>
          <w:szCs w:val="32"/>
          <w:rtl/>
        </w:rPr>
      </w:pPr>
    </w:p>
    <w:p w14:paraId="531A93CA" w14:textId="77777777" w:rsidR="003B2001" w:rsidRDefault="003B2001">
      <w:pPr>
        <w:shd w:val="clear" w:color="auto" w:fill="FFFFFF"/>
        <w:bidi/>
        <w:spacing w:after="240"/>
        <w:rPr>
          <w:rFonts w:ascii="David" w:eastAsia="David" w:hAnsi="David"/>
          <w:sz w:val="32"/>
          <w:szCs w:val="32"/>
          <w:rtl/>
          <w:lang w:bidi="he"/>
        </w:rPr>
      </w:pPr>
    </w:p>
    <w:p w14:paraId="3DA49B6D" w14:textId="77777777" w:rsidR="003B2001" w:rsidRDefault="0044449F">
      <w:pPr>
        <w:shd w:val="clear" w:color="auto" w:fill="FFFFFF"/>
        <w:bidi/>
        <w:spacing w:after="240"/>
        <w:jc w:val="center"/>
        <w:rPr>
          <w:rFonts w:ascii="David" w:eastAsia="David" w:hAnsi="David"/>
          <w:sz w:val="34"/>
          <w:szCs w:val="34"/>
          <w:rtl/>
          <w:lang w:bidi="he"/>
        </w:rPr>
      </w:pPr>
      <w:r>
        <w:rPr>
          <w:rFonts w:ascii="David" w:eastAsia="David" w:hAnsi="David"/>
          <w:sz w:val="34"/>
          <w:szCs w:val="34"/>
          <w:rtl/>
          <w:lang w:bidi="he"/>
        </w:rPr>
        <w:t xml:space="preserve">אוניברסיטת בר </w:t>
      </w:r>
      <w:r>
        <w:rPr>
          <w:rFonts w:ascii="David" w:eastAsia="David" w:hAnsi="David"/>
          <w:sz w:val="34"/>
          <w:szCs w:val="34"/>
          <w:rtl/>
        </w:rPr>
        <w:t>-</w:t>
      </w:r>
      <w:r>
        <w:rPr>
          <w:rFonts w:ascii="David" w:eastAsia="David" w:hAnsi="David"/>
          <w:sz w:val="34"/>
          <w:szCs w:val="34"/>
          <w:rtl/>
          <w:lang w:bidi="he"/>
        </w:rPr>
        <w:t>אילן</w:t>
      </w:r>
    </w:p>
    <w:p w14:paraId="6EEB85C7" w14:textId="77777777" w:rsidR="003B2001" w:rsidRDefault="003B2001">
      <w:pPr>
        <w:shd w:val="clear" w:color="auto" w:fill="FFFFFF"/>
        <w:bidi/>
        <w:spacing w:after="240" w:line="360" w:lineRule="auto"/>
        <w:jc w:val="center"/>
        <w:rPr>
          <w:rFonts w:ascii="David" w:eastAsia="David" w:hAnsi="David"/>
          <w:sz w:val="30"/>
          <w:szCs w:val="30"/>
          <w:rtl/>
          <w:lang w:bidi="he"/>
        </w:rPr>
      </w:pPr>
    </w:p>
    <w:p w14:paraId="5C7813AF" w14:textId="77777777" w:rsidR="003B2001" w:rsidRDefault="0044449F">
      <w:pPr>
        <w:keepNext/>
        <w:shd w:val="clear" w:color="auto" w:fill="FFFFFF"/>
        <w:bidi/>
        <w:spacing w:line="360" w:lineRule="auto"/>
        <w:jc w:val="center"/>
        <w:rPr>
          <w:rFonts w:ascii="David" w:eastAsia="David" w:hAnsi="David"/>
          <w:b/>
          <w:bCs/>
          <w:sz w:val="30"/>
          <w:szCs w:val="30"/>
          <w:rtl/>
          <w:lang w:bidi="he"/>
        </w:rPr>
      </w:pPr>
      <w:r>
        <w:rPr>
          <w:rFonts w:ascii="David" w:eastAsia="David" w:hAnsi="David"/>
          <w:b/>
          <w:sz w:val="30"/>
          <w:szCs w:val="30"/>
          <w:rtl/>
        </w:rPr>
        <w:t>"</w:t>
      </w:r>
      <w:r>
        <w:rPr>
          <w:rFonts w:ascii="David" w:eastAsia="David" w:hAnsi="David"/>
          <w:b/>
          <w:sz w:val="30"/>
          <w:szCs w:val="30"/>
          <w:rtl/>
          <w:lang w:bidi="he"/>
        </w:rPr>
        <w:t>השמיים והארץ</w:t>
      </w:r>
      <w:r>
        <w:rPr>
          <w:rFonts w:ascii="David" w:eastAsia="David" w:hAnsi="David"/>
          <w:b/>
          <w:sz w:val="30"/>
          <w:szCs w:val="30"/>
          <w:rtl/>
        </w:rPr>
        <w:t xml:space="preserve">" </w:t>
      </w:r>
      <w:r>
        <w:rPr>
          <w:rFonts w:ascii="David" w:eastAsia="David" w:hAnsi="David"/>
          <w:b/>
          <w:sz w:val="30"/>
          <w:szCs w:val="30"/>
          <w:rtl/>
          <w:lang w:bidi="he"/>
        </w:rPr>
        <w:t xml:space="preserve">כמושג מפתח בהגותו של שמואל הוגו ברגמן </w:t>
      </w:r>
    </w:p>
    <w:p w14:paraId="7E080A4B" w14:textId="77777777" w:rsidR="003B2001" w:rsidRPr="00D5671D" w:rsidRDefault="003B2001">
      <w:pPr>
        <w:keepNext/>
        <w:shd w:val="clear" w:color="auto" w:fill="FFFFFF"/>
        <w:spacing w:line="308" w:lineRule="auto"/>
        <w:jc w:val="center"/>
        <w:rPr>
          <w:rFonts w:ascii="David" w:eastAsia="David" w:hAnsi="David"/>
          <w:b/>
          <w:sz w:val="24"/>
          <w:lang w:val="en-US"/>
        </w:rPr>
      </w:pPr>
    </w:p>
    <w:p w14:paraId="157FDF87" w14:textId="77777777" w:rsidR="003B2001" w:rsidRPr="00D5671D" w:rsidRDefault="003B2001">
      <w:pPr>
        <w:shd w:val="clear" w:color="auto" w:fill="FFFFFF"/>
        <w:bidi/>
        <w:spacing w:after="240" w:line="240" w:lineRule="auto"/>
        <w:jc w:val="center"/>
        <w:rPr>
          <w:rFonts w:ascii="David" w:eastAsia="David" w:hAnsi="David"/>
          <w:sz w:val="28"/>
          <w:szCs w:val="28"/>
          <w:lang w:val="en-US"/>
        </w:rPr>
      </w:pPr>
    </w:p>
    <w:p w14:paraId="65AEF051" w14:textId="77777777" w:rsidR="003B2001" w:rsidRDefault="0044449F">
      <w:pPr>
        <w:shd w:val="clear" w:color="auto" w:fill="FFFFFF"/>
        <w:bidi/>
        <w:spacing w:after="240" w:line="240" w:lineRule="auto"/>
        <w:jc w:val="center"/>
        <w:rPr>
          <w:rFonts w:ascii="David" w:eastAsia="David" w:hAnsi="David"/>
          <w:sz w:val="28"/>
          <w:szCs w:val="28"/>
          <w:rtl/>
          <w:lang w:bidi="he"/>
        </w:rPr>
      </w:pPr>
      <w:r>
        <w:rPr>
          <w:rFonts w:ascii="David" w:eastAsia="David" w:hAnsi="David"/>
          <w:sz w:val="28"/>
          <w:szCs w:val="28"/>
          <w:rtl/>
          <w:lang w:bidi="he"/>
        </w:rPr>
        <w:t>יעל הרן</w:t>
      </w:r>
    </w:p>
    <w:p w14:paraId="03464F10" w14:textId="77777777" w:rsidR="003B2001" w:rsidRDefault="003B2001">
      <w:pPr>
        <w:keepNext/>
        <w:shd w:val="clear" w:color="auto" w:fill="FFFFFF"/>
        <w:bidi/>
        <w:spacing w:line="360" w:lineRule="auto"/>
        <w:jc w:val="center"/>
        <w:rPr>
          <w:rFonts w:ascii="David" w:eastAsia="David" w:hAnsi="David"/>
          <w:b/>
          <w:bCs/>
          <w:sz w:val="30"/>
          <w:szCs w:val="30"/>
          <w:rtl/>
          <w:lang w:bidi="he"/>
        </w:rPr>
      </w:pPr>
    </w:p>
    <w:p w14:paraId="3B53C10D" w14:textId="77777777" w:rsidR="003B2001" w:rsidRDefault="0044449F">
      <w:pPr>
        <w:keepNext/>
        <w:shd w:val="clear" w:color="auto" w:fill="FFFFFF"/>
        <w:bidi/>
        <w:spacing w:line="360" w:lineRule="auto"/>
        <w:jc w:val="center"/>
        <w:rPr>
          <w:rFonts w:ascii="David" w:eastAsia="David" w:hAnsi="David"/>
          <w:sz w:val="30"/>
          <w:szCs w:val="30"/>
          <w:rtl/>
          <w:lang w:bidi="he"/>
        </w:rPr>
      </w:pPr>
      <w:r>
        <w:rPr>
          <w:rFonts w:ascii="David" w:eastAsia="David" w:hAnsi="David"/>
          <w:sz w:val="30"/>
          <w:szCs w:val="30"/>
          <w:rtl/>
          <w:lang w:bidi="he"/>
        </w:rPr>
        <w:t xml:space="preserve">עבודה זו מוגשת כחלק מהדרישות לשם קבלת תואר מוסמך במחלקה </w:t>
      </w:r>
      <w:r>
        <w:rPr>
          <w:rFonts w:ascii="David" w:eastAsia="David" w:hAnsi="David"/>
          <w:sz w:val="28"/>
          <w:szCs w:val="28"/>
          <w:rtl/>
          <w:lang w:bidi="he"/>
        </w:rPr>
        <w:t>לפילוסופיה יהודית</w:t>
      </w:r>
      <w:r>
        <w:rPr>
          <w:rFonts w:ascii="David" w:eastAsia="David" w:hAnsi="David"/>
          <w:sz w:val="30"/>
          <w:szCs w:val="30"/>
          <w:rtl/>
        </w:rPr>
        <w:t xml:space="preserve">, </w:t>
      </w:r>
      <w:r>
        <w:rPr>
          <w:rFonts w:ascii="David" w:eastAsia="David" w:hAnsi="David"/>
          <w:sz w:val="30"/>
          <w:szCs w:val="30"/>
          <w:rtl/>
          <w:lang w:bidi="he"/>
        </w:rPr>
        <w:t>הפקולטה למדעי היהדות של אוניברסיטת בר</w:t>
      </w:r>
      <w:r>
        <w:rPr>
          <w:rFonts w:ascii="David" w:eastAsia="David" w:hAnsi="David"/>
          <w:sz w:val="30"/>
          <w:szCs w:val="30"/>
          <w:rtl/>
        </w:rPr>
        <w:t>-</w:t>
      </w:r>
      <w:r>
        <w:rPr>
          <w:rFonts w:ascii="David" w:eastAsia="David" w:hAnsi="David"/>
          <w:sz w:val="30"/>
          <w:szCs w:val="30"/>
          <w:rtl/>
          <w:lang w:bidi="he"/>
        </w:rPr>
        <w:t>אילן</w:t>
      </w:r>
      <w:r>
        <w:rPr>
          <w:rFonts w:ascii="David" w:eastAsia="David" w:hAnsi="David"/>
          <w:sz w:val="30"/>
          <w:szCs w:val="30"/>
          <w:rtl/>
        </w:rPr>
        <w:t>.</w:t>
      </w:r>
    </w:p>
    <w:p w14:paraId="1721D7F5" w14:textId="77777777" w:rsidR="003B2001" w:rsidRPr="005C0C4B" w:rsidRDefault="003B2001">
      <w:pPr>
        <w:keepNext/>
        <w:shd w:val="clear" w:color="auto" w:fill="FFFFFF"/>
        <w:spacing w:line="308" w:lineRule="auto"/>
        <w:rPr>
          <w:rFonts w:ascii="David" w:eastAsia="David" w:hAnsi="David"/>
          <w:b/>
          <w:sz w:val="24"/>
          <w:lang w:val="en-US"/>
        </w:rPr>
      </w:pPr>
    </w:p>
    <w:p w14:paraId="0866A062" w14:textId="77777777" w:rsidR="003B2001" w:rsidRDefault="003B2001">
      <w:pPr>
        <w:keepNext/>
        <w:shd w:val="clear" w:color="auto" w:fill="FFFFFF"/>
        <w:bidi/>
        <w:spacing w:line="360" w:lineRule="auto"/>
        <w:rPr>
          <w:rFonts w:ascii="David" w:eastAsia="David" w:hAnsi="David"/>
          <w:b/>
          <w:bCs/>
          <w:sz w:val="26"/>
          <w:szCs w:val="26"/>
          <w:rtl/>
        </w:rPr>
      </w:pPr>
    </w:p>
    <w:p w14:paraId="642382ED" w14:textId="77777777" w:rsidR="003B2001" w:rsidRDefault="0044449F">
      <w:pPr>
        <w:keepNext/>
        <w:shd w:val="clear" w:color="auto" w:fill="FFFFFF"/>
        <w:bidi/>
        <w:spacing w:line="360" w:lineRule="auto"/>
        <w:rPr>
          <w:rFonts w:ascii="David" w:eastAsia="David" w:hAnsi="David"/>
          <w:b/>
          <w:bCs/>
          <w:sz w:val="24"/>
          <w:rtl/>
          <w:lang w:bidi="he"/>
        </w:rPr>
      </w:pPr>
      <w:r>
        <w:rPr>
          <w:rFonts w:ascii="David" w:eastAsia="David" w:hAnsi="David"/>
          <w:b/>
          <w:bCs/>
          <w:sz w:val="26"/>
          <w:szCs w:val="26"/>
          <w:rtl/>
          <w:lang w:bidi="he"/>
        </w:rPr>
        <w:t xml:space="preserve"> </w:t>
      </w:r>
    </w:p>
    <w:p w14:paraId="4162A832" w14:textId="77777777" w:rsidR="003B2001" w:rsidRDefault="003B2001">
      <w:pPr>
        <w:keepNext/>
        <w:shd w:val="clear" w:color="auto" w:fill="FFFFFF"/>
        <w:bidi/>
        <w:spacing w:line="360" w:lineRule="auto"/>
        <w:rPr>
          <w:rFonts w:ascii="David" w:eastAsia="David" w:hAnsi="David"/>
          <w:b/>
          <w:bCs/>
          <w:sz w:val="24"/>
          <w:rtl/>
          <w:lang w:bidi="he"/>
        </w:rPr>
      </w:pPr>
    </w:p>
    <w:p w14:paraId="00DB67CD" w14:textId="77777777" w:rsidR="003B2001" w:rsidRDefault="003B2001">
      <w:pPr>
        <w:keepNext/>
        <w:shd w:val="clear" w:color="auto" w:fill="FFFFFF"/>
        <w:bidi/>
        <w:spacing w:line="360" w:lineRule="auto"/>
        <w:rPr>
          <w:rFonts w:ascii="David" w:eastAsia="David" w:hAnsi="David"/>
          <w:b/>
          <w:bCs/>
          <w:sz w:val="24"/>
          <w:rtl/>
          <w:lang w:bidi="he"/>
        </w:rPr>
      </w:pPr>
    </w:p>
    <w:p w14:paraId="7C29CA95" w14:textId="77777777" w:rsidR="003B2001" w:rsidRDefault="003B2001">
      <w:pPr>
        <w:keepNext/>
        <w:shd w:val="clear" w:color="auto" w:fill="FFFFFF"/>
        <w:bidi/>
        <w:spacing w:line="360" w:lineRule="auto"/>
        <w:rPr>
          <w:rFonts w:ascii="David" w:eastAsia="David" w:hAnsi="David"/>
          <w:b/>
          <w:bCs/>
          <w:sz w:val="24"/>
          <w:rtl/>
          <w:lang w:bidi="he"/>
        </w:rPr>
      </w:pPr>
    </w:p>
    <w:p w14:paraId="6A4DAF49" w14:textId="77777777" w:rsidR="003B2001" w:rsidRDefault="003B2001">
      <w:pPr>
        <w:keepNext/>
        <w:shd w:val="clear" w:color="auto" w:fill="FFFFFF"/>
        <w:bidi/>
        <w:spacing w:line="360" w:lineRule="auto"/>
        <w:rPr>
          <w:rFonts w:ascii="David" w:eastAsia="David" w:hAnsi="David"/>
          <w:b/>
          <w:bCs/>
          <w:sz w:val="24"/>
          <w:rtl/>
          <w:lang w:bidi="he"/>
        </w:rPr>
      </w:pPr>
    </w:p>
    <w:p w14:paraId="414A8452" w14:textId="77777777" w:rsidR="003B2001" w:rsidRDefault="003B2001">
      <w:pPr>
        <w:keepNext/>
        <w:shd w:val="clear" w:color="auto" w:fill="FFFFFF"/>
        <w:bidi/>
        <w:spacing w:line="360" w:lineRule="auto"/>
        <w:rPr>
          <w:rFonts w:ascii="David" w:eastAsia="David" w:hAnsi="David"/>
          <w:b/>
          <w:bCs/>
          <w:sz w:val="24"/>
          <w:rtl/>
          <w:lang w:bidi="he"/>
        </w:rPr>
      </w:pPr>
    </w:p>
    <w:p w14:paraId="62C320D8" w14:textId="77777777" w:rsidR="003B2001" w:rsidRDefault="003B2001">
      <w:pPr>
        <w:keepNext/>
        <w:shd w:val="clear" w:color="auto" w:fill="FFFFFF"/>
        <w:bidi/>
        <w:spacing w:line="360" w:lineRule="auto"/>
        <w:rPr>
          <w:rFonts w:ascii="David" w:eastAsia="David" w:hAnsi="David"/>
          <w:b/>
          <w:bCs/>
          <w:sz w:val="24"/>
          <w:rtl/>
          <w:lang w:bidi="he"/>
        </w:rPr>
      </w:pPr>
    </w:p>
    <w:p w14:paraId="72CFDD40" w14:textId="77777777" w:rsidR="003B2001" w:rsidRDefault="003B2001">
      <w:pPr>
        <w:keepNext/>
        <w:shd w:val="clear" w:color="auto" w:fill="FFFFFF"/>
        <w:bidi/>
        <w:spacing w:line="360" w:lineRule="auto"/>
        <w:rPr>
          <w:rFonts w:ascii="David" w:eastAsia="David" w:hAnsi="David"/>
          <w:b/>
          <w:bCs/>
          <w:sz w:val="24"/>
          <w:rtl/>
          <w:lang w:bidi="he"/>
        </w:rPr>
      </w:pPr>
    </w:p>
    <w:p w14:paraId="2B67D7D6" w14:textId="77777777" w:rsidR="003B2001" w:rsidRDefault="003B2001">
      <w:pPr>
        <w:keepNext/>
        <w:shd w:val="clear" w:color="auto" w:fill="FFFFFF"/>
        <w:bidi/>
        <w:spacing w:line="360" w:lineRule="auto"/>
        <w:rPr>
          <w:rFonts w:ascii="David" w:eastAsia="David" w:hAnsi="David"/>
          <w:b/>
          <w:bCs/>
          <w:sz w:val="24"/>
          <w:rtl/>
          <w:lang w:bidi="he"/>
        </w:rPr>
      </w:pPr>
    </w:p>
    <w:p w14:paraId="49D002AF" w14:textId="77777777" w:rsidR="003B2001" w:rsidRDefault="003B2001">
      <w:pPr>
        <w:keepNext/>
        <w:shd w:val="clear" w:color="auto" w:fill="FFFFFF"/>
        <w:bidi/>
        <w:spacing w:line="360" w:lineRule="auto"/>
        <w:rPr>
          <w:rFonts w:ascii="David" w:eastAsia="David" w:hAnsi="David"/>
          <w:b/>
          <w:bCs/>
          <w:sz w:val="24"/>
          <w:rtl/>
          <w:lang w:bidi="he"/>
        </w:rPr>
      </w:pPr>
    </w:p>
    <w:p w14:paraId="4C03DA86" w14:textId="77777777" w:rsidR="003B2001" w:rsidRDefault="003B2001">
      <w:pPr>
        <w:keepNext/>
        <w:shd w:val="clear" w:color="auto" w:fill="FFFFFF"/>
        <w:bidi/>
        <w:spacing w:line="360" w:lineRule="auto"/>
        <w:rPr>
          <w:rFonts w:ascii="David" w:eastAsia="David" w:hAnsi="David"/>
          <w:b/>
          <w:bCs/>
          <w:sz w:val="24"/>
          <w:rtl/>
          <w:lang w:bidi="he"/>
        </w:rPr>
      </w:pPr>
    </w:p>
    <w:p w14:paraId="4AE3368C" w14:textId="77777777" w:rsidR="003B2001" w:rsidRDefault="003B2001">
      <w:pPr>
        <w:keepNext/>
        <w:shd w:val="clear" w:color="auto" w:fill="FFFFFF"/>
        <w:bidi/>
        <w:spacing w:line="360" w:lineRule="auto"/>
        <w:rPr>
          <w:rFonts w:ascii="David" w:eastAsia="David" w:hAnsi="David"/>
          <w:b/>
          <w:bCs/>
          <w:sz w:val="24"/>
          <w:rtl/>
          <w:lang w:bidi="he"/>
        </w:rPr>
      </w:pPr>
    </w:p>
    <w:p w14:paraId="09B079F8" w14:textId="77777777" w:rsidR="003B2001" w:rsidRDefault="003B2001">
      <w:pPr>
        <w:keepNext/>
        <w:shd w:val="clear" w:color="auto" w:fill="FFFFFF"/>
        <w:bidi/>
        <w:spacing w:line="360" w:lineRule="auto"/>
        <w:rPr>
          <w:rFonts w:ascii="David" w:eastAsia="David" w:hAnsi="David"/>
          <w:b/>
          <w:bCs/>
          <w:sz w:val="24"/>
          <w:rtl/>
          <w:lang w:bidi="he"/>
        </w:rPr>
      </w:pPr>
    </w:p>
    <w:p w14:paraId="1147E1D0" w14:textId="718BFBAA" w:rsidR="003B2001" w:rsidRDefault="0044449F" w:rsidP="00933112">
      <w:pPr>
        <w:bidi/>
        <w:rPr>
          <w:rFonts w:ascii="David" w:eastAsia="David" w:hAnsi="David"/>
          <w:sz w:val="26"/>
          <w:szCs w:val="26"/>
          <w:rtl/>
          <w:lang w:bidi="he"/>
        </w:rPr>
      </w:pPr>
      <w:r>
        <w:rPr>
          <w:rFonts w:ascii="David" w:eastAsia="David" w:hAnsi="David"/>
          <w:sz w:val="26"/>
          <w:szCs w:val="26"/>
          <w:rtl/>
          <w:lang w:bidi="he"/>
        </w:rPr>
        <w:t>רמת גן</w:t>
      </w:r>
      <w:r>
        <w:rPr>
          <w:rFonts w:ascii="David" w:eastAsia="David" w:hAnsi="David"/>
          <w:sz w:val="26"/>
          <w:szCs w:val="26"/>
          <w:rtl/>
        </w:rPr>
        <w:tab/>
      </w:r>
      <w:r>
        <w:rPr>
          <w:rFonts w:ascii="David" w:eastAsia="David" w:hAnsi="David"/>
          <w:sz w:val="26"/>
          <w:szCs w:val="26"/>
          <w:rtl/>
        </w:rPr>
        <w:tab/>
      </w:r>
      <w:r>
        <w:rPr>
          <w:rFonts w:ascii="David" w:eastAsia="David" w:hAnsi="David"/>
          <w:sz w:val="26"/>
          <w:szCs w:val="26"/>
          <w:rtl/>
        </w:rPr>
        <w:tab/>
      </w:r>
      <w:r>
        <w:rPr>
          <w:rFonts w:ascii="David" w:eastAsia="David" w:hAnsi="David"/>
          <w:sz w:val="26"/>
          <w:szCs w:val="26"/>
          <w:rtl/>
        </w:rPr>
        <w:tab/>
      </w:r>
      <w:r>
        <w:rPr>
          <w:rFonts w:ascii="David" w:eastAsia="David" w:hAnsi="David"/>
          <w:sz w:val="26"/>
          <w:szCs w:val="26"/>
          <w:rtl/>
        </w:rPr>
        <w:tab/>
      </w:r>
      <w:r>
        <w:rPr>
          <w:rFonts w:ascii="David" w:eastAsia="David" w:hAnsi="David"/>
          <w:sz w:val="26"/>
          <w:szCs w:val="26"/>
          <w:rtl/>
        </w:rPr>
        <w:tab/>
      </w:r>
      <w:r>
        <w:rPr>
          <w:rFonts w:ascii="David" w:eastAsia="David" w:hAnsi="David"/>
          <w:sz w:val="26"/>
          <w:szCs w:val="26"/>
          <w:rtl/>
        </w:rPr>
        <w:tab/>
      </w:r>
      <w:r>
        <w:rPr>
          <w:rFonts w:ascii="David" w:eastAsia="David" w:hAnsi="David"/>
          <w:sz w:val="26"/>
          <w:szCs w:val="26"/>
          <w:rtl/>
        </w:rPr>
        <w:tab/>
      </w:r>
      <w:r>
        <w:rPr>
          <w:rFonts w:ascii="David" w:eastAsia="David" w:hAnsi="David"/>
          <w:sz w:val="26"/>
          <w:szCs w:val="26"/>
          <w:rtl/>
        </w:rPr>
        <w:tab/>
      </w:r>
      <w:r w:rsidR="00933112">
        <w:rPr>
          <w:rFonts w:ascii="David" w:eastAsia="David" w:hAnsi="David" w:hint="cs"/>
          <w:sz w:val="26"/>
          <w:szCs w:val="26"/>
          <w:rtl/>
          <w:lang w:bidi="he"/>
        </w:rPr>
        <w:t>התשפ</w:t>
      </w:r>
      <w:r w:rsidR="00933112">
        <w:rPr>
          <w:rFonts w:ascii="David" w:eastAsia="David" w:hAnsi="David" w:hint="cs"/>
          <w:sz w:val="26"/>
          <w:szCs w:val="26"/>
          <w:rtl/>
        </w:rPr>
        <w:t>"</w:t>
      </w:r>
      <w:r w:rsidR="00933112">
        <w:rPr>
          <w:rFonts w:ascii="David" w:eastAsia="David" w:hAnsi="David" w:hint="cs"/>
          <w:sz w:val="26"/>
          <w:szCs w:val="26"/>
          <w:rtl/>
          <w:lang w:bidi="he"/>
        </w:rPr>
        <w:t>ד</w:t>
      </w:r>
    </w:p>
    <w:p w14:paraId="415AF2A5" w14:textId="77777777" w:rsidR="003B2001" w:rsidRDefault="003B2001">
      <w:pPr>
        <w:bidi/>
        <w:rPr>
          <w:rFonts w:ascii="David" w:eastAsia="David" w:hAnsi="David"/>
          <w:sz w:val="26"/>
          <w:szCs w:val="26"/>
          <w:rtl/>
        </w:rPr>
      </w:pPr>
    </w:p>
    <w:p w14:paraId="591B7AB6" w14:textId="77777777" w:rsidR="003B2001" w:rsidRDefault="003B2001">
      <w:pPr>
        <w:bidi/>
        <w:rPr>
          <w:rFonts w:ascii="David" w:eastAsia="David" w:hAnsi="David"/>
          <w:sz w:val="26"/>
          <w:szCs w:val="26"/>
          <w:rtl/>
        </w:rPr>
      </w:pPr>
    </w:p>
    <w:p w14:paraId="6F9B56AB" w14:textId="77777777" w:rsidR="00933112" w:rsidRDefault="00933112" w:rsidP="00933112">
      <w:pPr>
        <w:bidi/>
        <w:rPr>
          <w:rFonts w:ascii="David" w:eastAsia="David" w:hAnsi="David"/>
          <w:sz w:val="26"/>
          <w:szCs w:val="26"/>
          <w:rtl/>
        </w:rPr>
      </w:pPr>
    </w:p>
    <w:p w14:paraId="29C6B0F9" w14:textId="3810EEBA" w:rsidR="00933112" w:rsidRDefault="00933112" w:rsidP="00933112">
      <w:pPr>
        <w:bidi/>
        <w:rPr>
          <w:rFonts w:ascii="David" w:eastAsia="David" w:hAnsi="David"/>
          <w:sz w:val="26"/>
          <w:szCs w:val="26"/>
          <w:rtl/>
          <w:lang w:bidi="he"/>
        </w:rPr>
      </w:pPr>
    </w:p>
    <w:p w14:paraId="6B102DC8" w14:textId="77777777" w:rsidR="0044449F" w:rsidRDefault="0044449F" w:rsidP="0044449F">
      <w:pPr>
        <w:bidi/>
        <w:spacing w:line="480" w:lineRule="auto"/>
        <w:jc w:val="center"/>
        <w:rPr>
          <w:rFonts w:ascii="David" w:eastAsia="David" w:hAnsi="David"/>
          <w:sz w:val="24"/>
          <w:rtl/>
        </w:rPr>
      </w:pPr>
    </w:p>
    <w:p w14:paraId="5D78D553" w14:textId="77777777" w:rsidR="00BE4E9F" w:rsidRDefault="00BE4E9F" w:rsidP="00BE4E9F">
      <w:pPr>
        <w:bidi/>
        <w:spacing w:line="480" w:lineRule="auto"/>
        <w:jc w:val="center"/>
        <w:rPr>
          <w:rFonts w:ascii="David" w:eastAsia="David" w:hAnsi="David"/>
          <w:sz w:val="24"/>
          <w:rtl/>
        </w:rPr>
      </w:pPr>
    </w:p>
    <w:p w14:paraId="7F9CBDDF" w14:textId="77777777" w:rsidR="00BE4E9F" w:rsidRDefault="00BE4E9F" w:rsidP="00BE4E9F">
      <w:pPr>
        <w:bidi/>
        <w:spacing w:line="480" w:lineRule="auto"/>
        <w:jc w:val="center"/>
        <w:rPr>
          <w:rFonts w:ascii="David" w:eastAsia="David" w:hAnsi="David"/>
          <w:sz w:val="24"/>
          <w:rtl/>
        </w:rPr>
      </w:pPr>
    </w:p>
    <w:p w14:paraId="3D8D1FE4" w14:textId="1CA46DAC" w:rsidR="0044449F" w:rsidRPr="00C72EC1" w:rsidRDefault="0044449F" w:rsidP="0044449F">
      <w:pPr>
        <w:bidi/>
        <w:spacing w:line="480" w:lineRule="auto"/>
        <w:jc w:val="center"/>
        <w:rPr>
          <w:rFonts w:ascii="David" w:eastAsia="David" w:hAnsi="David"/>
          <w:sz w:val="28"/>
          <w:szCs w:val="28"/>
          <w:rtl/>
        </w:rPr>
      </w:pPr>
      <w:r w:rsidRPr="00C72EC1">
        <w:rPr>
          <w:rFonts w:ascii="David" w:eastAsia="David" w:hAnsi="David"/>
          <w:sz w:val="28"/>
          <w:szCs w:val="28"/>
          <w:rtl/>
          <w:lang w:bidi="he"/>
        </w:rPr>
        <w:lastRenderedPageBreak/>
        <w:t>עבודה זו נעשתה בהדרכתו של פרופ</w:t>
      </w:r>
      <w:r w:rsidRPr="00C72EC1">
        <w:rPr>
          <w:rFonts w:ascii="David" w:eastAsia="David" w:hAnsi="David"/>
          <w:sz w:val="28"/>
          <w:szCs w:val="28"/>
          <w:rtl/>
        </w:rPr>
        <w:t xml:space="preserve">' </w:t>
      </w:r>
      <w:r w:rsidRPr="00C72EC1">
        <w:rPr>
          <w:rFonts w:ascii="David" w:eastAsia="David" w:hAnsi="David"/>
          <w:sz w:val="28"/>
          <w:szCs w:val="28"/>
          <w:rtl/>
          <w:lang w:bidi="he"/>
        </w:rPr>
        <w:t>חנוך בן פזי</w:t>
      </w:r>
    </w:p>
    <w:p w14:paraId="32AA79B0" w14:textId="1B6C1252" w:rsidR="003B2001" w:rsidRPr="00C72EC1" w:rsidRDefault="0044449F" w:rsidP="0044449F">
      <w:pPr>
        <w:bidi/>
        <w:spacing w:line="480" w:lineRule="auto"/>
        <w:jc w:val="center"/>
        <w:rPr>
          <w:rFonts w:ascii="David" w:eastAsia="David" w:hAnsi="David"/>
          <w:sz w:val="28"/>
          <w:szCs w:val="28"/>
          <w:rtl/>
          <w:lang w:bidi="he"/>
        </w:rPr>
      </w:pPr>
      <w:r w:rsidRPr="00C72EC1">
        <w:rPr>
          <w:rFonts w:ascii="David" w:eastAsia="David" w:hAnsi="David" w:hint="cs"/>
          <w:sz w:val="28"/>
          <w:szCs w:val="28"/>
          <w:rtl/>
          <w:lang w:bidi="he"/>
        </w:rPr>
        <w:t>ה</w:t>
      </w:r>
      <w:r w:rsidRPr="00C72EC1">
        <w:rPr>
          <w:rFonts w:ascii="David" w:eastAsia="David" w:hAnsi="David"/>
          <w:sz w:val="28"/>
          <w:szCs w:val="28"/>
          <w:rtl/>
          <w:lang w:bidi="he"/>
        </w:rPr>
        <w:t>מחלקה לפילוסופיה יהודית</w:t>
      </w:r>
      <w:r w:rsidRPr="00C72EC1">
        <w:rPr>
          <w:rFonts w:ascii="David" w:eastAsia="David" w:hAnsi="David"/>
          <w:sz w:val="28"/>
          <w:szCs w:val="28"/>
          <w:rtl/>
        </w:rPr>
        <w:t xml:space="preserve">, </w:t>
      </w:r>
      <w:r w:rsidRPr="00C72EC1">
        <w:rPr>
          <w:rFonts w:ascii="David" w:eastAsia="David" w:hAnsi="David"/>
          <w:sz w:val="28"/>
          <w:szCs w:val="28"/>
          <w:rtl/>
          <w:lang w:bidi="he"/>
        </w:rPr>
        <w:t>הפקולטה למדעי היהדות</w:t>
      </w:r>
      <w:r w:rsidRPr="00C72EC1">
        <w:rPr>
          <w:rFonts w:ascii="David" w:eastAsia="David" w:hAnsi="David"/>
          <w:sz w:val="28"/>
          <w:szCs w:val="28"/>
          <w:rtl/>
        </w:rPr>
        <w:t xml:space="preserve">, </w:t>
      </w:r>
      <w:r w:rsidRPr="00C72EC1">
        <w:rPr>
          <w:rFonts w:ascii="David" w:eastAsia="David" w:hAnsi="David"/>
          <w:sz w:val="28"/>
          <w:szCs w:val="28"/>
          <w:rtl/>
          <w:lang w:bidi="he"/>
        </w:rPr>
        <w:t>של אוניברסיטת בר</w:t>
      </w:r>
      <w:r w:rsidRPr="00C72EC1">
        <w:rPr>
          <w:rFonts w:ascii="David" w:eastAsia="David" w:hAnsi="David"/>
          <w:sz w:val="28"/>
          <w:szCs w:val="28"/>
          <w:rtl/>
        </w:rPr>
        <w:t>-</w:t>
      </w:r>
      <w:r w:rsidRPr="00C72EC1">
        <w:rPr>
          <w:rFonts w:ascii="David" w:eastAsia="David" w:hAnsi="David"/>
          <w:sz w:val="28"/>
          <w:szCs w:val="28"/>
          <w:rtl/>
          <w:lang w:bidi="he"/>
        </w:rPr>
        <w:t>אילן</w:t>
      </w:r>
      <w:r w:rsidRPr="00C72EC1">
        <w:rPr>
          <w:rFonts w:ascii="David" w:eastAsia="David" w:hAnsi="David"/>
          <w:sz w:val="28"/>
          <w:szCs w:val="28"/>
          <w:rtl/>
        </w:rPr>
        <w:t>.</w:t>
      </w:r>
    </w:p>
    <w:p w14:paraId="510B14A0" w14:textId="4EA5CB03" w:rsidR="003B2001" w:rsidRPr="00C72EC1" w:rsidRDefault="00933112" w:rsidP="0044449F">
      <w:pPr>
        <w:bidi/>
        <w:spacing w:line="480" w:lineRule="auto"/>
        <w:jc w:val="center"/>
        <w:rPr>
          <w:rFonts w:ascii="David" w:eastAsia="David" w:hAnsi="David"/>
          <w:sz w:val="28"/>
          <w:szCs w:val="28"/>
          <w:rtl/>
          <w:lang w:bidi="he"/>
        </w:rPr>
      </w:pPr>
      <w:r w:rsidRPr="00C72EC1">
        <w:rPr>
          <w:sz w:val="24"/>
          <w:szCs w:val="28"/>
          <w:rtl/>
          <w:lang w:bidi="he"/>
        </w:rPr>
        <w:t>תודתי העמוקה לו על הליווי והאמונה בדרך</w:t>
      </w:r>
      <w:r w:rsidRPr="00C72EC1">
        <w:rPr>
          <w:rFonts w:ascii="David" w:eastAsia="David" w:hAnsi="David" w:hint="cs"/>
          <w:sz w:val="28"/>
          <w:szCs w:val="28"/>
          <w:rtl/>
        </w:rPr>
        <w:t>.</w:t>
      </w:r>
    </w:p>
    <w:p w14:paraId="3123271A" w14:textId="77777777" w:rsidR="003B2001" w:rsidRDefault="003B2001">
      <w:pPr>
        <w:bidi/>
        <w:spacing w:line="480" w:lineRule="auto"/>
        <w:rPr>
          <w:rFonts w:ascii="David" w:eastAsia="David" w:hAnsi="David"/>
          <w:sz w:val="24"/>
          <w:rtl/>
          <w:lang w:bidi="he"/>
        </w:rPr>
      </w:pPr>
    </w:p>
    <w:p w14:paraId="2C9FD648" w14:textId="77777777" w:rsidR="003B2001" w:rsidRDefault="003B2001">
      <w:pPr>
        <w:bidi/>
        <w:spacing w:line="480" w:lineRule="auto"/>
        <w:rPr>
          <w:rFonts w:ascii="David" w:eastAsia="David" w:hAnsi="David"/>
          <w:sz w:val="24"/>
          <w:rtl/>
          <w:lang w:bidi="he"/>
        </w:rPr>
      </w:pPr>
    </w:p>
    <w:p w14:paraId="0AEC46BA" w14:textId="77777777" w:rsidR="003B2001" w:rsidRDefault="003B2001">
      <w:pPr>
        <w:bidi/>
        <w:spacing w:line="480" w:lineRule="auto"/>
        <w:rPr>
          <w:rFonts w:ascii="David" w:eastAsia="David" w:hAnsi="David"/>
          <w:sz w:val="24"/>
          <w:rtl/>
          <w:lang w:bidi="he"/>
        </w:rPr>
      </w:pPr>
    </w:p>
    <w:p w14:paraId="2561F463" w14:textId="77777777" w:rsidR="003B2001" w:rsidRDefault="003B2001">
      <w:pPr>
        <w:bidi/>
        <w:spacing w:line="480" w:lineRule="auto"/>
        <w:rPr>
          <w:rFonts w:ascii="David" w:eastAsia="David" w:hAnsi="David"/>
          <w:sz w:val="24"/>
          <w:rtl/>
          <w:lang w:bidi="he"/>
        </w:rPr>
      </w:pPr>
    </w:p>
    <w:p w14:paraId="39E930E3" w14:textId="77777777" w:rsidR="003B2001" w:rsidRDefault="003B2001">
      <w:pPr>
        <w:bidi/>
        <w:spacing w:line="480" w:lineRule="auto"/>
        <w:rPr>
          <w:rFonts w:ascii="David" w:eastAsia="David" w:hAnsi="David"/>
          <w:sz w:val="24"/>
          <w:rtl/>
          <w:lang w:bidi="he"/>
        </w:rPr>
      </w:pPr>
    </w:p>
    <w:p w14:paraId="420553C6" w14:textId="77777777" w:rsidR="003B2001" w:rsidRDefault="003B2001">
      <w:pPr>
        <w:bidi/>
        <w:spacing w:line="480" w:lineRule="auto"/>
        <w:rPr>
          <w:rFonts w:ascii="David" w:eastAsia="David" w:hAnsi="David"/>
          <w:sz w:val="24"/>
          <w:rtl/>
          <w:lang w:bidi="he"/>
        </w:rPr>
      </w:pPr>
    </w:p>
    <w:p w14:paraId="616BAE91" w14:textId="77777777" w:rsidR="003B2001" w:rsidRDefault="003B2001">
      <w:pPr>
        <w:bidi/>
        <w:spacing w:line="480" w:lineRule="auto"/>
        <w:rPr>
          <w:rFonts w:ascii="David" w:eastAsia="David" w:hAnsi="David"/>
          <w:sz w:val="24"/>
          <w:rtl/>
        </w:rPr>
      </w:pPr>
    </w:p>
    <w:p w14:paraId="3CCBD170" w14:textId="77777777" w:rsidR="00940E02" w:rsidRDefault="00940E02" w:rsidP="00940E02">
      <w:pPr>
        <w:bidi/>
        <w:spacing w:line="480" w:lineRule="auto"/>
        <w:rPr>
          <w:rFonts w:ascii="David" w:eastAsia="David" w:hAnsi="David"/>
          <w:sz w:val="24"/>
          <w:rtl/>
          <w:lang w:bidi="he"/>
        </w:rPr>
      </w:pPr>
    </w:p>
    <w:p w14:paraId="7B14D022" w14:textId="77777777" w:rsidR="003B2001" w:rsidRDefault="003B2001">
      <w:pPr>
        <w:bidi/>
        <w:spacing w:line="480" w:lineRule="auto"/>
        <w:rPr>
          <w:rFonts w:ascii="David" w:eastAsia="David" w:hAnsi="David"/>
          <w:sz w:val="24"/>
          <w:rtl/>
          <w:lang w:bidi="he"/>
        </w:rPr>
      </w:pPr>
    </w:p>
    <w:p w14:paraId="688191EC" w14:textId="77777777" w:rsidR="003B2001" w:rsidRDefault="003B2001">
      <w:pPr>
        <w:bidi/>
        <w:spacing w:line="480" w:lineRule="auto"/>
        <w:rPr>
          <w:rFonts w:ascii="David" w:eastAsia="David" w:hAnsi="David"/>
          <w:sz w:val="24"/>
          <w:rtl/>
          <w:lang w:bidi="he"/>
        </w:rPr>
      </w:pPr>
    </w:p>
    <w:p w14:paraId="4DC80863" w14:textId="77777777" w:rsidR="003B2001" w:rsidRDefault="003B2001">
      <w:pPr>
        <w:bidi/>
        <w:spacing w:line="480" w:lineRule="auto"/>
        <w:rPr>
          <w:rFonts w:ascii="David" w:eastAsia="David" w:hAnsi="David"/>
          <w:sz w:val="24"/>
          <w:rtl/>
          <w:lang w:bidi="he"/>
        </w:rPr>
      </w:pPr>
    </w:p>
    <w:p w14:paraId="0DF6AF43" w14:textId="77777777" w:rsidR="003B2001" w:rsidRDefault="003B2001">
      <w:pPr>
        <w:bidi/>
        <w:spacing w:line="480" w:lineRule="auto"/>
        <w:rPr>
          <w:rFonts w:ascii="David" w:eastAsia="David" w:hAnsi="David"/>
          <w:sz w:val="24"/>
          <w:rtl/>
          <w:lang w:bidi="he"/>
        </w:rPr>
      </w:pPr>
    </w:p>
    <w:p w14:paraId="4BAE4307" w14:textId="77777777" w:rsidR="003B2001" w:rsidRDefault="003B2001">
      <w:pPr>
        <w:bidi/>
        <w:spacing w:line="480" w:lineRule="auto"/>
        <w:rPr>
          <w:rFonts w:ascii="David" w:eastAsia="David" w:hAnsi="David"/>
          <w:sz w:val="24"/>
          <w:rtl/>
          <w:lang w:bidi="he"/>
        </w:rPr>
      </w:pPr>
    </w:p>
    <w:p w14:paraId="774E4B64" w14:textId="77777777" w:rsidR="003B2001" w:rsidRDefault="003B2001">
      <w:pPr>
        <w:bidi/>
        <w:spacing w:line="480" w:lineRule="auto"/>
        <w:rPr>
          <w:rFonts w:ascii="David" w:eastAsia="David" w:hAnsi="David"/>
          <w:sz w:val="24"/>
          <w:rtl/>
          <w:lang w:bidi="he"/>
        </w:rPr>
      </w:pPr>
    </w:p>
    <w:p w14:paraId="11AF3218" w14:textId="77777777" w:rsidR="003B2001" w:rsidRDefault="003B2001">
      <w:pPr>
        <w:bidi/>
        <w:spacing w:line="480" w:lineRule="auto"/>
        <w:rPr>
          <w:rFonts w:ascii="David" w:eastAsia="David" w:hAnsi="David"/>
          <w:sz w:val="24"/>
          <w:rtl/>
          <w:lang w:bidi="he"/>
        </w:rPr>
      </w:pPr>
    </w:p>
    <w:p w14:paraId="09217274" w14:textId="77777777" w:rsidR="003B2001" w:rsidRDefault="003B2001">
      <w:pPr>
        <w:bidi/>
        <w:spacing w:line="480" w:lineRule="auto"/>
        <w:rPr>
          <w:rFonts w:ascii="David" w:eastAsia="David" w:hAnsi="David"/>
          <w:sz w:val="24"/>
          <w:rtl/>
          <w:lang w:bidi="he"/>
        </w:rPr>
      </w:pPr>
    </w:p>
    <w:p w14:paraId="6330744D" w14:textId="77777777" w:rsidR="003B2001" w:rsidRDefault="003B2001">
      <w:pPr>
        <w:bidi/>
        <w:spacing w:line="480" w:lineRule="auto"/>
        <w:rPr>
          <w:rFonts w:ascii="David" w:eastAsia="David" w:hAnsi="David"/>
          <w:sz w:val="24"/>
          <w:rtl/>
          <w:lang w:bidi="he"/>
        </w:rPr>
      </w:pPr>
    </w:p>
    <w:p w14:paraId="54EA9599" w14:textId="77777777" w:rsidR="003B2001" w:rsidRDefault="003B2001">
      <w:pPr>
        <w:bidi/>
        <w:spacing w:line="480" w:lineRule="auto"/>
        <w:rPr>
          <w:rFonts w:ascii="David" w:eastAsia="David" w:hAnsi="David"/>
          <w:sz w:val="24"/>
          <w:rtl/>
          <w:lang w:bidi="he"/>
        </w:rPr>
      </w:pPr>
    </w:p>
    <w:p w14:paraId="4679F070" w14:textId="77777777" w:rsidR="003B2001" w:rsidRDefault="003B2001">
      <w:pPr>
        <w:bidi/>
        <w:spacing w:line="480" w:lineRule="auto"/>
        <w:rPr>
          <w:rFonts w:ascii="David" w:eastAsia="David" w:hAnsi="David"/>
          <w:sz w:val="24"/>
          <w:rtl/>
          <w:lang w:bidi="he"/>
        </w:rPr>
      </w:pPr>
    </w:p>
    <w:p w14:paraId="4F09DB11" w14:textId="77777777" w:rsidR="003B2001" w:rsidRDefault="003B2001">
      <w:pPr>
        <w:bidi/>
        <w:spacing w:line="480" w:lineRule="auto"/>
        <w:rPr>
          <w:rFonts w:ascii="David" w:eastAsia="David" w:hAnsi="David"/>
          <w:sz w:val="24"/>
          <w:rtl/>
          <w:lang w:bidi="he"/>
        </w:rPr>
      </w:pPr>
    </w:p>
    <w:p w14:paraId="482607F9" w14:textId="77777777" w:rsidR="003B2001" w:rsidRDefault="003B2001">
      <w:pPr>
        <w:bidi/>
        <w:spacing w:line="480" w:lineRule="auto"/>
        <w:rPr>
          <w:rFonts w:ascii="David" w:eastAsia="David" w:hAnsi="David"/>
          <w:sz w:val="24"/>
          <w:rtl/>
          <w:lang w:bidi="he"/>
        </w:rPr>
      </w:pPr>
    </w:p>
    <w:p w14:paraId="760CAB67" w14:textId="77777777" w:rsidR="003B2001" w:rsidRDefault="003B2001">
      <w:pPr>
        <w:bidi/>
        <w:spacing w:line="480" w:lineRule="auto"/>
        <w:rPr>
          <w:rFonts w:ascii="David" w:eastAsia="David" w:hAnsi="David"/>
          <w:sz w:val="24"/>
          <w:rtl/>
        </w:rPr>
      </w:pPr>
    </w:p>
    <w:p w14:paraId="3B2D035B" w14:textId="77777777" w:rsidR="00BE4E9F" w:rsidRDefault="00BE4E9F" w:rsidP="00BE4E9F">
      <w:pPr>
        <w:bidi/>
        <w:spacing w:line="480" w:lineRule="auto"/>
        <w:rPr>
          <w:rFonts w:ascii="David" w:eastAsia="David" w:hAnsi="David"/>
          <w:sz w:val="24"/>
          <w:rtl/>
        </w:rPr>
      </w:pPr>
    </w:p>
    <w:p w14:paraId="07FBD13C" w14:textId="77777777" w:rsidR="00933112" w:rsidRDefault="00933112" w:rsidP="00933112">
      <w:pPr>
        <w:bidi/>
        <w:spacing w:line="480" w:lineRule="auto"/>
        <w:rPr>
          <w:rFonts w:ascii="David" w:eastAsia="David" w:hAnsi="David"/>
          <w:sz w:val="24"/>
          <w:rtl/>
          <w:lang w:bidi="he"/>
        </w:rPr>
      </w:pPr>
    </w:p>
    <w:sdt>
      <w:sdtPr>
        <w:rPr>
          <w:rFonts w:ascii="Arial" w:hAnsi="Arial"/>
          <w:b w:val="0"/>
          <w:bCs w:val="0"/>
          <w:sz w:val="22"/>
          <w:szCs w:val="24"/>
          <w:rtl/>
          <w:lang w:val="he-IL"/>
        </w:rPr>
        <w:id w:val="729893633"/>
        <w:docPartObj>
          <w:docPartGallery w:val="Table of Contents"/>
          <w:docPartUnique/>
        </w:docPartObj>
      </w:sdtPr>
      <w:sdtEndPr/>
      <w:sdtContent>
        <w:p w14:paraId="33DC91BE" w14:textId="167B5D8F" w:rsidR="002A60D7" w:rsidRDefault="002A60D7" w:rsidP="000324C5">
          <w:pPr>
            <w:pStyle w:val="1"/>
            <w:bidi/>
            <w:rPr>
              <w:rFonts w:cs="Times New Roman"/>
              <w:rtl/>
              <w:lang w:bidi="he"/>
            </w:rPr>
          </w:pPr>
          <w:r>
            <w:rPr>
              <w:rtl/>
              <w:lang w:val="he-IL"/>
            </w:rPr>
            <w:t>תוכן עניינים</w:t>
          </w:r>
        </w:p>
        <w:p w14:paraId="477B49A8" w14:textId="50965F93" w:rsidR="002A60D7" w:rsidRPr="00FC53C6" w:rsidRDefault="002A60D7" w:rsidP="009C6329">
          <w:pPr>
            <w:pStyle w:val="TOC1"/>
            <w:tabs>
              <w:tab w:val="right" w:leader="dot" w:pos="8494"/>
            </w:tabs>
            <w:bidi/>
            <w:spacing w:line="360" w:lineRule="auto"/>
            <w:rPr>
              <w:rFonts w:ascii="David" w:eastAsiaTheme="minorEastAsia" w:hAnsi="David" w:cs="David"/>
              <w:b w:val="0"/>
              <w:bCs w:val="0"/>
              <w:caps w:val="0"/>
              <w:noProof/>
              <w:kern w:val="2"/>
              <w:sz w:val="28"/>
              <w:szCs w:val="28"/>
              <w:lang w:val="en-US"/>
              <w14:ligatures w14:val="standardContextual"/>
            </w:rPr>
          </w:pPr>
          <w:r>
            <w:fldChar w:fldCharType="begin"/>
          </w:r>
          <w:r>
            <w:rPr>
              <w:rFonts w:cs="Cambria"/>
              <w:rtl/>
              <w:lang w:bidi="he"/>
            </w:rPr>
            <w:instrText xml:space="preserve"> TOC \o "1-3" \h \z \u </w:instrText>
          </w:r>
          <w:r>
            <w:fldChar w:fldCharType="separate"/>
          </w:r>
        </w:p>
        <w:p w14:paraId="5FC585CD" w14:textId="21EA8836" w:rsidR="002A60D7" w:rsidRPr="00FC53C6" w:rsidRDefault="00B4561D" w:rsidP="00FC53C6">
          <w:pPr>
            <w:pStyle w:val="TOC1"/>
            <w:tabs>
              <w:tab w:val="right" w:leader="dot" w:pos="8494"/>
            </w:tabs>
            <w:bidi/>
            <w:spacing w:line="360" w:lineRule="auto"/>
            <w:rPr>
              <w:rFonts w:ascii="David" w:eastAsiaTheme="minorEastAsia" w:hAnsi="David" w:cs="David"/>
              <w:b w:val="0"/>
              <w:bCs w:val="0"/>
              <w:caps w:val="0"/>
              <w:noProof/>
              <w:kern w:val="2"/>
              <w:sz w:val="28"/>
              <w:szCs w:val="28"/>
              <w:lang w:val="en-US"/>
              <w14:ligatures w14:val="standardContextual"/>
            </w:rPr>
          </w:pPr>
          <w:hyperlink w:anchor="_Toc170745269" w:history="1">
            <w:r w:rsidR="002A60D7" w:rsidRPr="00FC53C6">
              <w:rPr>
                <w:rStyle w:val="Hyperlink"/>
                <w:rFonts w:ascii="David" w:hAnsi="David" w:cs="David"/>
                <w:noProof/>
                <w:sz w:val="24"/>
                <w:szCs w:val="24"/>
                <w:rtl/>
                <w:lang w:bidi="he"/>
              </w:rPr>
              <w:t>תקציר</w:t>
            </w:r>
            <w:r w:rsidR="002A60D7" w:rsidRPr="00FC53C6">
              <w:rPr>
                <w:rFonts w:ascii="David" w:hAnsi="David" w:cs="David"/>
                <w:noProof/>
                <w:webHidden/>
                <w:sz w:val="24"/>
                <w:szCs w:val="24"/>
                <w:rtl/>
                <w:lang w:bidi="he"/>
              </w:rPr>
              <w:tab/>
            </w:r>
            <w:r w:rsidR="002A60D7" w:rsidRPr="00FC53C6">
              <w:rPr>
                <w:rFonts w:ascii="David" w:hAnsi="David" w:cs="David"/>
                <w:noProof/>
                <w:webHidden/>
                <w:sz w:val="24"/>
                <w:szCs w:val="24"/>
              </w:rPr>
              <w:fldChar w:fldCharType="begin"/>
            </w:r>
            <w:r w:rsidR="002A60D7" w:rsidRPr="00FC53C6">
              <w:rPr>
                <w:rFonts w:ascii="David" w:hAnsi="David" w:cs="David"/>
                <w:noProof/>
                <w:webHidden/>
                <w:sz w:val="24"/>
                <w:szCs w:val="24"/>
                <w:rtl/>
                <w:lang w:bidi="he"/>
              </w:rPr>
              <w:instrText xml:space="preserve"> PAGEREF _Toc170745269 \h </w:instrText>
            </w:r>
            <w:r w:rsidR="002A60D7" w:rsidRPr="00FC53C6">
              <w:rPr>
                <w:rFonts w:ascii="David" w:hAnsi="David" w:cs="David"/>
                <w:noProof/>
                <w:webHidden/>
                <w:sz w:val="24"/>
                <w:szCs w:val="24"/>
              </w:rPr>
            </w:r>
            <w:r w:rsidR="002A60D7" w:rsidRPr="00FC53C6">
              <w:rPr>
                <w:rFonts w:ascii="David" w:hAnsi="David" w:cs="David"/>
                <w:noProof/>
                <w:webHidden/>
                <w:sz w:val="24"/>
                <w:szCs w:val="24"/>
              </w:rPr>
              <w:fldChar w:fldCharType="separate"/>
            </w:r>
            <w:r w:rsidR="005E6696">
              <w:rPr>
                <w:rFonts w:ascii="David" w:hAnsi="David" w:cs="David" w:hint="eastAsia"/>
                <w:noProof/>
                <w:webHidden/>
                <w:sz w:val="24"/>
                <w:szCs w:val="24"/>
                <w:rtl/>
                <w:lang w:bidi="he"/>
              </w:rPr>
              <w:t>א</w:t>
            </w:r>
            <w:r w:rsidR="002A60D7" w:rsidRPr="00FC53C6">
              <w:rPr>
                <w:rFonts w:ascii="David" w:hAnsi="David" w:cs="David"/>
                <w:noProof/>
                <w:webHidden/>
                <w:sz w:val="24"/>
                <w:szCs w:val="24"/>
              </w:rPr>
              <w:fldChar w:fldCharType="end"/>
            </w:r>
          </w:hyperlink>
        </w:p>
        <w:p w14:paraId="37AAE629" w14:textId="0E3A508E" w:rsidR="002A60D7" w:rsidRPr="00FC53C6" w:rsidRDefault="00B4561D" w:rsidP="00FC53C6">
          <w:pPr>
            <w:pStyle w:val="TOC1"/>
            <w:tabs>
              <w:tab w:val="right" w:leader="dot" w:pos="8494"/>
            </w:tabs>
            <w:bidi/>
            <w:spacing w:line="360" w:lineRule="auto"/>
            <w:rPr>
              <w:rFonts w:ascii="David" w:eastAsiaTheme="minorEastAsia" w:hAnsi="David" w:cs="David"/>
              <w:b w:val="0"/>
              <w:bCs w:val="0"/>
              <w:caps w:val="0"/>
              <w:noProof/>
              <w:kern w:val="2"/>
              <w:sz w:val="28"/>
              <w:szCs w:val="28"/>
              <w:lang w:val="en-US"/>
              <w14:ligatures w14:val="standardContextual"/>
            </w:rPr>
          </w:pPr>
          <w:hyperlink w:anchor="_Toc170745270" w:history="1">
            <w:r w:rsidR="002A60D7" w:rsidRPr="00FC53C6">
              <w:rPr>
                <w:rStyle w:val="Hyperlink"/>
                <w:rFonts w:ascii="David" w:hAnsi="David" w:cs="David"/>
                <w:noProof/>
                <w:sz w:val="24"/>
                <w:szCs w:val="24"/>
                <w:rtl/>
                <w:lang w:bidi="he"/>
              </w:rPr>
              <w:t>מבוא</w:t>
            </w:r>
            <w:r w:rsidR="002A60D7" w:rsidRPr="00FC53C6">
              <w:rPr>
                <w:rFonts w:ascii="David" w:hAnsi="David" w:cs="David"/>
                <w:noProof/>
                <w:webHidden/>
                <w:sz w:val="24"/>
                <w:szCs w:val="24"/>
                <w:rtl/>
                <w:lang w:bidi="he"/>
              </w:rPr>
              <w:tab/>
            </w:r>
            <w:r w:rsidR="002A60D7" w:rsidRPr="00FC53C6">
              <w:rPr>
                <w:rFonts w:ascii="David" w:hAnsi="David" w:cs="David"/>
                <w:noProof/>
                <w:webHidden/>
                <w:sz w:val="24"/>
                <w:szCs w:val="24"/>
              </w:rPr>
              <w:fldChar w:fldCharType="begin"/>
            </w:r>
            <w:r w:rsidR="002A60D7" w:rsidRPr="00FC53C6">
              <w:rPr>
                <w:rFonts w:ascii="David" w:hAnsi="David" w:cs="David"/>
                <w:noProof/>
                <w:webHidden/>
                <w:sz w:val="24"/>
                <w:szCs w:val="24"/>
                <w:rtl/>
                <w:lang w:bidi="he"/>
              </w:rPr>
              <w:instrText xml:space="preserve"> PAGEREF _Toc170745270 \h </w:instrText>
            </w:r>
            <w:r w:rsidR="002A60D7" w:rsidRPr="00FC53C6">
              <w:rPr>
                <w:rFonts w:ascii="David" w:hAnsi="David" w:cs="David"/>
                <w:noProof/>
                <w:webHidden/>
                <w:sz w:val="24"/>
                <w:szCs w:val="24"/>
              </w:rPr>
            </w:r>
            <w:r w:rsidR="002A60D7" w:rsidRPr="00FC53C6">
              <w:rPr>
                <w:rFonts w:ascii="David" w:hAnsi="David" w:cs="David"/>
                <w:noProof/>
                <w:webHidden/>
                <w:sz w:val="24"/>
                <w:szCs w:val="24"/>
              </w:rPr>
              <w:fldChar w:fldCharType="separate"/>
            </w:r>
            <w:r w:rsidR="005E6696">
              <w:rPr>
                <w:rFonts w:ascii="David" w:hAnsi="David" w:cs="David"/>
                <w:noProof/>
                <w:webHidden/>
                <w:sz w:val="24"/>
                <w:szCs w:val="24"/>
                <w:rtl/>
              </w:rPr>
              <w:t>- 1 -</w:t>
            </w:r>
            <w:r w:rsidR="002A60D7" w:rsidRPr="00FC53C6">
              <w:rPr>
                <w:rFonts w:ascii="David" w:hAnsi="David" w:cs="David"/>
                <w:noProof/>
                <w:webHidden/>
                <w:sz w:val="24"/>
                <w:szCs w:val="24"/>
              </w:rPr>
              <w:fldChar w:fldCharType="end"/>
            </w:r>
          </w:hyperlink>
        </w:p>
        <w:p w14:paraId="324C80D2" w14:textId="6B962A11" w:rsidR="002A60D7" w:rsidRPr="00FC53C6" w:rsidRDefault="00B4561D" w:rsidP="00FC53C6">
          <w:pPr>
            <w:pStyle w:val="TOC1"/>
            <w:tabs>
              <w:tab w:val="left" w:pos="5658"/>
              <w:tab w:val="right" w:leader="dot" w:pos="8494"/>
            </w:tabs>
            <w:bidi/>
            <w:spacing w:line="360" w:lineRule="auto"/>
            <w:rPr>
              <w:rFonts w:ascii="David" w:eastAsiaTheme="minorEastAsia" w:hAnsi="David" w:cs="David"/>
              <w:b w:val="0"/>
              <w:bCs w:val="0"/>
              <w:caps w:val="0"/>
              <w:noProof/>
              <w:kern w:val="2"/>
              <w:sz w:val="28"/>
              <w:szCs w:val="28"/>
              <w:lang w:val="en-US"/>
              <w14:ligatures w14:val="standardContextual"/>
            </w:rPr>
          </w:pPr>
          <w:hyperlink w:anchor="_Toc170745271" w:history="1">
            <w:r w:rsidR="002A60D7" w:rsidRPr="00FC53C6">
              <w:rPr>
                <w:rStyle w:val="Hyperlink"/>
                <w:rFonts w:ascii="David" w:hAnsi="David" w:cs="David"/>
                <w:noProof/>
                <w:sz w:val="24"/>
                <w:szCs w:val="24"/>
                <w:rtl/>
                <w:lang w:bidi="he"/>
              </w:rPr>
              <w:t xml:space="preserve">פרק ראשון </w:t>
            </w:r>
            <w:r w:rsidR="002A60D7" w:rsidRPr="00FC53C6">
              <w:rPr>
                <w:rStyle w:val="Hyperlink"/>
                <w:rFonts w:ascii="David" w:hAnsi="David" w:cs="David"/>
                <w:noProof/>
                <w:sz w:val="24"/>
                <w:szCs w:val="24"/>
                <w:rtl/>
              </w:rPr>
              <w:t>- "</w:t>
            </w:r>
            <w:r w:rsidR="002A60D7" w:rsidRPr="00FC53C6">
              <w:rPr>
                <w:rStyle w:val="Hyperlink"/>
                <w:rFonts w:ascii="David" w:hAnsi="David" w:cs="David"/>
                <w:noProof/>
                <w:sz w:val="24"/>
                <w:szCs w:val="24"/>
                <w:rtl/>
                <w:lang w:bidi="he"/>
              </w:rPr>
              <w:t>השמיים והארץ</w:t>
            </w:r>
            <w:r w:rsidR="002A60D7" w:rsidRPr="00FC53C6">
              <w:rPr>
                <w:rStyle w:val="Hyperlink"/>
                <w:rFonts w:ascii="David" w:hAnsi="David" w:cs="David"/>
                <w:noProof/>
                <w:sz w:val="24"/>
                <w:szCs w:val="24"/>
                <w:rtl/>
              </w:rPr>
              <w:t xml:space="preserve">" - </w:t>
            </w:r>
            <w:r w:rsidR="002A60D7" w:rsidRPr="00FC53C6">
              <w:rPr>
                <w:rStyle w:val="Hyperlink"/>
                <w:rFonts w:ascii="David" w:hAnsi="David" w:cs="David"/>
                <w:noProof/>
                <w:sz w:val="24"/>
                <w:szCs w:val="24"/>
                <w:rtl/>
                <w:lang w:bidi="he"/>
              </w:rPr>
              <w:t>הגדרת המושג בעבודתו של ש</w:t>
            </w:r>
            <w:r w:rsidR="002A60D7" w:rsidRPr="00FC53C6">
              <w:rPr>
                <w:rStyle w:val="Hyperlink"/>
                <w:rFonts w:ascii="David" w:hAnsi="David" w:cs="David"/>
                <w:noProof/>
                <w:sz w:val="24"/>
                <w:szCs w:val="24"/>
                <w:rtl/>
              </w:rPr>
              <w:t xml:space="preserve">. </w:t>
            </w:r>
            <w:r w:rsidR="002A60D7" w:rsidRPr="00FC53C6">
              <w:rPr>
                <w:rStyle w:val="Hyperlink"/>
                <w:rFonts w:ascii="David" w:hAnsi="David" w:cs="David"/>
                <w:noProof/>
                <w:sz w:val="24"/>
                <w:szCs w:val="24"/>
                <w:rtl/>
                <w:lang w:bidi="he"/>
              </w:rPr>
              <w:t>ה</w:t>
            </w:r>
            <w:r w:rsidR="002A60D7" w:rsidRPr="00FC53C6">
              <w:rPr>
                <w:rStyle w:val="Hyperlink"/>
                <w:rFonts w:ascii="David" w:hAnsi="David" w:cs="David"/>
                <w:noProof/>
                <w:sz w:val="24"/>
                <w:szCs w:val="24"/>
                <w:rtl/>
              </w:rPr>
              <w:t xml:space="preserve">. </w:t>
            </w:r>
            <w:r w:rsidR="002A60D7" w:rsidRPr="00FC53C6">
              <w:rPr>
                <w:rStyle w:val="Hyperlink"/>
                <w:rFonts w:ascii="David" w:hAnsi="David" w:cs="David"/>
                <w:noProof/>
                <w:sz w:val="24"/>
                <w:szCs w:val="24"/>
                <w:rtl/>
                <w:lang w:bidi="he"/>
              </w:rPr>
              <w:t>ברגמן</w:t>
            </w:r>
            <w:r w:rsidR="00A96B4B" w:rsidRPr="00FC53C6">
              <w:rPr>
                <w:rStyle w:val="Hyperlink"/>
                <w:rFonts w:ascii="David" w:hAnsi="David" w:cs="David"/>
                <w:noProof/>
                <w:sz w:val="24"/>
                <w:szCs w:val="24"/>
                <w:rtl/>
              </w:rPr>
              <w:tab/>
            </w:r>
            <w:r w:rsidR="002A60D7" w:rsidRPr="00FC53C6">
              <w:rPr>
                <w:rFonts w:ascii="David" w:hAnsi="David" w:cs="David"/>
                <w:noProof/>
                <w:webHidden/>
                <w:sz w:val="24"/>
                <w:szCs w:val="24"/>
              </w:rPr>
              <w:fldChar w:fldCharType="begin"/>
            </w:r>
            <w:r w:rsidR="002A60D7" w:rsidRPr="00FC53C6">
              <w:rPr>
                <w:rFonts w:ascii="David" w:hAnsi="David" w:cs="David"/>
                <w:noProof/>
                <w:webHidden/>
                <w:sz w:val="24"/>
                <w:szCs w:val="24"/>
                <w:rtl/>
                <w:lang w:bidi="he"/>
              </w:rPr>
              <w:instrText xml:space="preserve"> PAGEREF _Toc170745271 \h </w:instrText>
            </w:r>
            <w:r w:rsidR="002A60D7" w:rsidRPr="00FC53C6">
              <w:rPr>
                <w:rFonts w:ascii="David" w:hAnsi="David" w:cs="David"/>
                <w:noProof/>
                <w:webHidden/>
                <w:sz w:val="24"/>
                <w:szCs w:val="24"/>
              </w:rPr>
            </w:r>
            <w:r w:rsidR="002A60D7" w:rsidRPr="00FC53C6">
              <w:rPr>
                <w:rFonts w:ascii="David" w:hAnsi="David" w:cs="David"/>
                <w:noProof/>
                <w:webHidden/>
                <w:sz w:val="24"/>
                <w:szCs w:val="24"/>
              </w:rPr>
              <w:fldChar w:fldCharType="separate"/>
            </w:r>
            <w:r w:rsidR="005E6696">
              <w:rPr>
                <w:rFonts w:ascii="David" w:hAnsi="David" w:cs="David"/>
                <w:noProof/>
                <w:webHidden/>
                <w:sz w:val="24"/>
                <w:szCs w:val="24"/>
                <w:rtl/>
              </w:rPr>
              <w:t>- 3 -</w:t>
            </w:r>
            <w:r w:rsidR="002A60D7" w:rsidRPr="00FC53C6">
              <w:rPr>
                <w:rFonts w:ascii="David" w:hAnsi="David" w:cs="David"/>
                <w:noProof/>
                <w:webHidden/>
                <w:sz w:val="24"/>
                <w:szCs w:val="24"/>
              </w:rPr>
              <w:fldChar w:fldCharType="end"/>
            </w:r>
          </w:hyperlink>
        </w:p>
        <w:p w14:paraId="3BF6CE88" w14:textId="689AC631" w:rsidR="002A60D7" w:rsidRPr="00FC53C6" w:rsidRDefault="00B4561D" w:rsidP="00FC53C6">
          <w:pPr>
            <w:pStyle w:val="TOC1"/>
            <w:tabs>
              <w:tab w:val="left" w:pos="3801"/>
              <w:tab w:val="right" w:leader="dot" w:pos="8494"/>
            </w:tabs>
            <w:bidi/>
            <w:spacing w:line="360" w:lineRule="auto"/>
            <w:rPr>
              <w:rFonts w:ascii="David" w:eastAsiaTheme="minorEastAsia" w:hAnsi="David" w:cs="David"/>
              <w:b w:val="0"/>
              <w:bCs w:val="0"/>
              <w:caps w:val="0"/>
              <w:noProof/>
              <w:kern w:val="2"/>
              <w:sz w:val="28"/>
              <w:szCs w:val="28"/>
              <w:lang w:val="en-US"/>
              <w14:ligatures w14:val="standardContextual"/>
            </w:rPr>
          </w:pPr>
          <w:hyperlink w:anchor="_Toc170745272" w:history="1">
            <w:r w:rsidR="002A60D7" w:rsidRPr="00FC53C6">
              <w:rPr>
                <w:rStyle w:val="Hyperlink"/>
                <w:rFonts w:ascii="David" w:hAnsi="David" w:cs="David"/>
                <w:noProof/>
                <w:sz w:val="24"/>
                <w:szCs w:val="24"/>
                <w:rtl/>
                <w:lang w:bidi="he"/>
              </w:rPr>
              <w:t xml:space="preserve">פרק שני </w:t>
            </w:r>
            <w:r w:rsidR="002A60D7" w:rsidRPr="00FC53C6">
              <w:rPr>
                <w:rStyle w:val="Hyperlink"/>
                <w:rFonts w:ascii="David" w:hAnsi="David" w:cs="David"/>
                <w:noProof/>
                <w:sz w:val="24"/>
                <w:szCs w:val="24"/>
                <w:rtl/>
              </w:rPr>
              <w:t xml:space="preserve">- </w:t>
            </w:r>
            <w:r w:rsidR="002A60D7" w:rsidRPr="00FC53C6">
              <w:rPr>
                <w:rStyle w:val="Hyperlink"/>
                <w:rFonts w:ascii="David" w:hAnsi="David" w:cs="David"/>
                <w:noProof/>
                <w:sz w:val="24"/>
                <w:szCs w:val="24"/>
                <w:rtl/>
                <w:lang w:bidi="he"/>
              </w:rPr>
              <w:t>השפעות מרכזיות על הגותו של ברגמן</w:t>
            </w:r>
            <w:r w:rsidR="00A96B4B" w:rsidRPr="00FC53C6">
              <w:rPr>
                <w:rStyle w:val="Hyperlink"/>
                <w:rFonts w:ascii="David" w:hAnsi="David" w:cs="David"/>
                <w:noProof/>
                <w:sz w:val="24"/>
                <w:szCs w:val="24"/>
                <w:rtl/>
              </w:rPr>
              <w:tab/>
            </w:r>
            <w:r w:rsidR="002A60D7" w:rsidRPr="00FC53C6">
              <w:rPr>
                <w:rFonts w:ascii="David" w:hAnsi="David" w:cs="David"/>
                <w:noProof/>
                <w:webHidden/>
                <w:sz w:val="24"/>
                <w:szCs w:val="24"/>
              </w:rPr>
              <w:fldChar w:fldCharType="begin"/>
            </w:r>
            <w:r w:rsidR="002A60D7" w:rsidRPr="00FC53C6">
              <w:rPr>
                <w:rFonts w:ascii="David" w:hAnsi="David" w:cs="David"/>
                <w:noProof/>
                <w:webHidden/>
                <w:sz w:val="24"/>
                <w:szCs w:val="24"/>
                <w:rtl/>
                <w:lang w:bidi="he"/>
              </w:rPr>
              <w:instrText xml:space="preserve"> PAGEREF _Toc170745272 \h </w:instrText>
            </w:r>
            <w:r w:rsidR="002A60D7" w:rsidRPr="00FC53C6">
              <w:rPr>
                <w:rFonts w:ascii="David" w:hAnsi="David" w:cs="David"/>
                <w:noProof/>
                <w:webHidden/>
                <w:sz w:val="24"/>
                <w:szCs w:val="24"/>
              </w:rPr>
            </w:r>
            <w:r w:rsidR="002A60D7" w:rsidRPr="00FC53C6">
              <w:rPr>
                <w:rFonts w:ascii="David" w:hAnsi="David" w:cs="David"/>
                <w:noProof/>
                <w:webHidden/>
                <w:sz w:val="24"/>
                <w:szCs w:val="24"/>
              </w:rPr>
              <w:fldChar w:fldCharType="separate"/>
            </w:r>
            <w:r w:rsidR="005E6696">
              <w:rPr>
                <w:rFonts w:ascii="David" w:hAnsi="David" w:cs="David"/>
                <w:noProof/>
                <w:webHidden/>
                <w:sz w:val="24"/>
                <w:szCs w:val="24"/>
                <w:rtl/>
              </w:rPr>
              <w:t>- 10 -</w:t>
            </w:r>
            <w:r w:rsidR="002A60D7" w:rsidRPr="00FC53C6">
              <w:rPr>
                <w:rFonts w:ascii="David" w:hAnsi="David" w:cs="David"/>
                <w:noProof/>
                <w:webHidden/>
                <w:sz w:val="24"/>
                <w:szCs w:val="24"/>
              </w:rPr>
              <w:fldChar w:fldCharType="end"/>
            </w:r>
          </w:hyperlink>
        </w:p>
        <w:p w14:paraId="065E13DF" w14:textId="14FDF401" w:rsidR="002A60D7" w:rsidRPr="00FC53C6" w:rsidRDefault="00B4561D" w:rsidP="00FC53C6">
          <w:pPr>
            <w:pStyle w:val="TOC2"/>
            <w:rPr>
              <w:rFonts w:ascii="David" w:eastAsiaTheme="minorEastAsia" w:hAnsi="David" w:cs="David"/>
              <w:smallCaps w:val="0"/>
              <w:noProof/>
              <w:kern w:val="2"/>
              <w:sz w:val="28"/>
              <w:szCs w:val="28"/>
              <w:lang w:val="en-US"/>
              <w14:ligatures w14:val="standardContextual"/>
            </w:rPr>
          </w:pPr>
          <w:hyperlink w:anchor="_Toc170745273" w:history="1">
            <w:r w:rsidR="002A60D7" w:rsidRPr="00FC53C6">
              <w:rPr>
                <w:rStyle w:val="Hyperlink"/>
                <w:rFonts w:ascii="David" w:hAnsi="David" w:cs="David"/>
                <w:noProof/>
                <w:sz w:val="24"/>
                <w:szCs w:val="24"/>
                <w:rtl/>
              </w:rPr>
              <w:t xml:space="preserve">2.1 </w:t>
            </w:r>
            <w:r w:rsidR="002A60D7" w:rsidRPr="00FC53C6">
              <w:rPr>
                <w:rStyle w:val="Hyperlink"/>
                <w:rFonts w:ascii="David" w:hAnsi="David" w:cs="David"/>
                <w:noProof/>
                <w:sz w:val="24"/>
                <w:szCs w:val="24"/>
                <w:rtl/>
                <w:lang w:bidi="he"/>
              </w:rPr>
              <w:t>יהדות פראג של תחילת המאה ה</w:t>
            </w:r>
            <w:r w:rsidR="002A60D7" w:rsidRPr="00FC53C6">
              <w:rPr>
                <w:rStyle w:val="Hyperlink"/>
                <w:rFonts w:ascii="David" w:hAnsi="David" w:cs="David"/>
                <w:noProof/>
                <w:sz w:val="24"/>
                <w:szCs w:val="24"/>
                <w:rtl/>
              </w:rPr>
              <w:t>-20</w:t>
            </w:r>
            <w:r w:rsidR="002A60D7" w:rsidRPr="00FC53C6">
              <w:rPr>
                <w:rFonts w:ascii="David" w:hAnsi="David" w:cs="David"/>
                <w:noProof/>
                <w:webHidden/>
                <w:sz w:val="24"/>
                <w:szCs w:val="24"/>
                <w:rtl/>
                <w:lang w:bidi="he"/>
              </w:rPr>
              <w:tab/>
            </w:r>
            <w:r w:rsidR="002A60D7" w:rsidRPr="00FC53C6">
              <w:rPr>
                <w:rFonts w:ascii="David" w:hAnsi="David" w:cs="David"/>
                <w:noProof/>
                <w:webHidden/>
                <w:sz w:val="24"/>
                <w:szCs w:val="24"/>
              </w:rPr>
              <w:fldChar w:fldCharType="begin"/>
            </w:r>
            <w:r w:rsidR="002A60D7" w:rsidRPr="00FC53C6">
              <w:rPr>
                <w:rFonts w:ascii="David" w:hAnsi="David" w:cs="David"/>
                <w:noProof/>
                <w:webHidden/>
                <w:sz w:val="24"/>
                <w:szCs w:val="24"/>
                <w:rtl/>
                <w:lang w:bidi="he"/>
              </w:rPr>
              <w:instrText xml:space="preserve"> PAGEREF _Toc170745273 \h </w:instrText>
            </w:r>
            <w:r w:rsidR="002A60D7" w:rsidRPr="00FC53C6">
              <w:rPr>
                <w:rFonts w:ascii="David" w:hAnsi="David" w:cs="David"/>
                <w:noProof/>
                <w:webHidden/>
                <w:sz w:val="24"/>
                <w:szCs w:val="24"/>
              </w:rPr>
            </w:r>
            <w:r w:rsidR="002A60D7" w:rsidRPr="00FC53C6">
              <w:rPr>
                <w:rFonts w:ascii="David" w:hAnsi="David" w:cs="David"/>
                <w:noProof/>
                <w:webHidden/>
                <w:sz w:val="24"/>
                <w:szCs w:val="24"/>
              </w:rPr>
              <w:fldChar w:fldCharType="separate"/>
            </w:r>
            <w:r w:rsidR="005E6696">
              <w:rPr>
                <w:rFonts w:ascii="David" w:hAnsi="David" w:cs="David"/>
                <w:noProof/>
                <w:webHidden/>
                <w:sz w:val="24"/>
                <w:szCs w:val="24"/>
                <w:rtl/>
              </w:rPr>
              <w:t>- 10 -</w:t>
            </w:r>
            <w:r w:rsidR="002A60D7" w:rsidRPr="00FC53C6">
              <w:rPr>
                <w:rFonts w:ascii="David" w:hAnsi="David" w:cs="David"/>
                <w:noProof/>
                <w:webHidden/>
                <w:sz w:val="24"/>
                <w:szCs w:val="24"/>
              </w:rPr>
              <w:fldChar w:fldCharType="end"/>
            </w:r>
          </w:hyperlink>
        </w:p>
        <w:p w14:paraId="622D0B08" w14:textId="5EFA8BB8" w:rsidR="002A60D7" w:rsidRPr="00FC53C6" w:rsidRDefault="00B4561D" w:rsidP="00FC53C6">
          <w:pPr>
            <w:pStyle w:val="TOC2"/>
            <w:rPr>
              <w:rFonts w:ascii="David" w:eastAsiaTheme="minorEastAsia" w:hAnsi="David" w:cs="David"/>
              <w:smallCaps w:val="0"/>
              <w:noProof/>
              <w:kern w:val="2"/>
              <w:sz w:val="28"/>
              <w:szCs w:val="28"/>
              <w:lang w:val="en-US"/>
              <w14:ligatures w14:val="standardContextual"/>
            </w:rPr>
          </w:pPr>
          <w:hyperlink w:anchor="_Toc170745274" w:history="1">
            <w:r w:rsidR="002A60D7" w:rsidRPr="00FC53C6">
              <w:rPr>
                <w:rStyle w:val="Hyperlink"/>
                <w:rFonts w:ascii="David" w:hAnsi="David" w:cs="David"/>
                <w:noProof/>
                <w:sz w:val="24"/>
                <w:szCs w:val="24"/>
                <w:rtl/>
              </w:rPr>
              <w:t xml:space="preserve">2.2 </w:t>
            </w:r>
            <w:r w:rsidR="002A60D7" w:rsidRPr="00FC53C6">
              <w:rPr>
                <w:rStyle w:val="Hyperlink"/>
                <w:rFonts w:ascii="David" w:hAnsi="David" w:cs="David"/>
                <w:noProof/>
                <w:sz w:val="24"/>
                <w:szCs w:val="24"/>
                <w:rtl/>
                <w:lang w:bidi="he"/>
              </w:rPr>
              <w:t xml:space="preserve">כתף אל כתף </w:t>
            </w:r>
            <w:r w:rsidR="002A60D7" w:rsidRPr="00FC53C6">
              <w:rPr>
                <w:rStyle w:val="Hyperlink"/>
                <w:rFonts w:ascii="David" w:hAnsi="David" w:cs="David"/>
                <w:noProof/>
                <w:sz w:val="24"/>
                <w:szCs w:val="24"/>
                <w:rtl/>
              </w:rPr>
              <w:t xml:space="preserve">- </w:t>
            </w:r>
            <w:r w:rsidR="002A60D7" w:rsidRPr="00FC53C6">
              <w:rPr>
                <w:rStyle w:val="Hyperlink"/>
                <w:rFonts w:ascii="David" w:hAnsi="David" w:cs="David"/>
                <w:noProof/>
                <w:sz w:val="24"/>
                <w:szCs w:val="24"/>
                <w:rtl/>
                <w:lang w:bidi="he"/>
              </w:rPr>
              <w:t>המפגש של ש</w:t>
            </w:r>
            <w:r w:rsidR="002A60D7" w:rsidRPr="00FC53C6">
              <w:rPr>
                <w:rStyle w:val="Hyperlink"/>
                <w:rFonts w:ascii="David" w:hAnsi="David" w:cs="David"/>
                <w:noProof/>
                <w:sz w:val="24"/>
                <w:szCs w:val="24"/>
                <w:rtl/>
              </w:rPr>
              <w:t>.</w:t>
            </w:r>
            <w:r w:rsidR="002A60D7" w:rsidRPr="00FC53C6">
              <w:rPr>
                <w:rStyle w:val="Hyperlink"/>
                <w:rFonts w:ascii="David" w:hAnsi="David" w:cs="David"/>
                <w:noProof/>
                <w:sz w:val="24"/>
                <w:szCs w:val="24"/>
                <w:rtl/>
                <w:lang w:bidi="he"/>
              </w:rPr>
              <w:t>ה</w:t>
            </w:r>
            <w:r w:rsidR="002A60D7" w:rsidRPr="00FC53C6">
              <w:rPr>
                <w:rStyle w:val="Hyperlink"/>
                <w:rFonts w:ascii="David" w:hAnsi="David" w:cs="David"/>
                <w:noProof/>
                <w:sz w:val="24"/>
                <w:szCs w:val="24"/>
                <w:rtl/>
              </w:rPr>
              <w:t xml:space="preserve">. </w:t>
            </w:r>
            <w:r w:rsidR="002A60D7" w:rsidRPr="00FC53C6">
              <w:rPr>
                <w:rStyle w:val="Hyperlink"/>
                <w:rFonts w:ascii="David" w:hAnsi="David" w:cs="David"/>
                <w:noProof/>
                <w:sz w:val="24"/>
                <w:szCs w:val="24"/>
                <w:rtl/>
                <w:lang w:bidi="he"/>
              </w:rPr>
              <w:t>ברגמן ומרטין בובר</w:t>
            </w:r>
            <w:r w:rsidR="002A60D7" w:rsidRPr="00FC53C6">
              <w:rPr>
                <w:rFonts w:ascii="David" w:hAnsi="David" w:cs="David"/>
                <w:noProof/>
                <w:webHidden/>
                <w:sz w:val="24"/>
                <w:szCs w:val="24"/>
                <w:rtl/>
                <w:lang w:bidi="he"/>
              </w:rPr>
              <w:tab/>
            </w:r>
            <w:r w:rsidR="002A60D7" w:rsidRPr="00FC53C6">
              <w:rPr>
                <w:rFonts w:ascii="David" w:hAnsi="David" w:cs="David"/>
                <w:noProof/>
                <w:webHidden/>
                <w:sz w:val="24"/>
                <w:szCs w:val="24"/>
              </w:rPr>
              <w:fldChar w:fldCharType="begin"/>
            </w:r>
            <w:r w:rsidR="002A60D7" w:rsidRPr="00FC53C6">
              <w:rPr>
                <w:rFonts w:ascii="David" w:hAnsi="David" w:cs="David"/>
                <w:noProof/>
                <w:webHidden/>
                <w:sz w:val="24"/>
                <w:szCs w:val="24"/>
                <w:rtl/>
                <w:lang w:bidi="he"/>
              </w:rPr>
              <w:instrText xml:space="preserve"> PAGEREF _Toc170745274 \h </w:instrText>
            </w:r>
            <w:r w:rsidR="002A60D7" w:rsidRPr="00FC53C6">
              <w:rPr>
                <w:rFonts w:ascii="David" w:hAnsi="David" w:cs="David"/>
                <w:noProof/>
                <w:webHidden/>
                <w:sz w:val="24"/>
                <w:szCs w:val="24"/>
              </w:rPr>
            </w:r>
            <w:r w:rsidR="002A60D7" w:rsidRPr="00FC53C6">
              <w:rPr>
                <w:rFonts w:ascii="David" w:hAnsi="David" w:cs="David"/>
                <w:noProof/>
                <w:webHidden/>
                <w:sz w:val="24"/>
                <w:szCs w:val="24"/>
              </w:rPr>
              <w:fldChar w:fldCharType="separate"/>
            </w:r>
            <w:r w:rsidR="005E6696">
              <w:rPr>
                <w:rFonts w:ascii="David" w:hAnsi="David" w:cs="David"/>
                <w:noProof/>
                <w:webHidden/>
                <w:sz w:val="24"/>
                <w:szCs w:val="24"/>
                <w:rtl/>
              </w:rPr>
              <w:t>- 14 -</w:t>
            </w:r>
            <w:r w:rsidR="002A60D7" w:rsidRPr="00FC53C6">
              <w:rPr>
                <w:rFonts w:ascii="David" w:hAnsi="David" w:cs="David"/>
                <w:noProof/>
                <w:webHidden/>
                <w:sz w:val="24"/>
                <w:szCs w:val="24"/>
              </w:rPr>
              <w:fldChar w:fldCharType="end"/>
            </w:r>
          </w:hyperlink>
        </w:p>
        <w:p w14:paraId="750D1482" w14:textId="3C594609" w:rsidR="002A60D7" w:rsidRPr="00FC53C6" w:rsidRDefault="00B4561D" w:rsidP="00FC53C6">
          <w:pPr>
            <w:pStyle w:val="TOC3"/>
            <w:spacing w:line="360" w:lineRule="auto"/>
            <w:rPr>
              <w:rFonts w:ascii="David" w:eastAsiaTheme="minorEastAsia" w:hAnsi="David" w:cs="David"/>
              <w:i w:val="0"/>
              <w:iCs w:val="0"/>
              <w:noProof/>
              <w:kern w:val="2"/>
              <w:sz w:val="28"/>
              <w:szCs w:val="28"/>
              <w:lang w:val="en-US"/>
              <w14:ligatures w14:val="standardContextual"/>
            </w:rPr>
          </w:pPr>
          <w:hyperlink w:anchor="_Toc170745275" w:history="1">
            <w:r w:rsidR="002A60D7" w:rsidRPr="00FC53C6">
              <w:rPr>
                <w:rStyle w:val="Hyperlink"/>
                <w:rFonts w:ascii="David" w:hAnsi="David" w:cs="David"/>
                <w:i w:val="0"/>
                <w:iCs w:val="0"/>
                <w:noProof/>
                <w:sz w:val="24"/>
                <w:szCs w:val="24"/>
                <w:rtl/>
              </w:rPr>
              <w:t xml:space="preserve">2.2.1 </w:t>
            </w:r>
            <w:r w:rsidR="002A60D7" w:rsidRPr="00FC53C6">
              <w:rPr>
                <w:rStyle w:val="Hyperlink"/>
                <w:rFonts w:ascii="David" w:hAnsi="David" w:cs="David"/>
                <w:i w:val="0"/>
                <w:iCs w:val="0"/>
                <w:noProof/>
                <w:sz w:val="24"/>
                <w:szCs w:val="24"/>
                <w:rtl/>
                <w:lang w:bidi="he"/>
              </w:rPr>
              <w:t>גבול</w:t>
            </w:r>
            <w:r w:rsidR="002A60D7" w:rsidRPr="00FC53C6">
              <w:rPr>
                <w:rStyle w:val="Hyperlink"/>
                <w:rFonts w:ascii="David" w:hAnsi="David" w:cs="David"/>
                <w:i w:val="0"/>
                <w:iCs w:val="0"/>
                <w:noProof/>
                <w:sz w:val="24"/>
                <w:szCs w:val="24"/>
                <w:rtl/>
              </w:rPr>
              <w:t xml:space="preserve">, </w:t>
            </w:r>
            <w:r w:rsidR="002A60D7" w:rsidRPr="00FC53C6">
              <w:rPr>
                <w:rStyle w:val="Hyperlink"/>
                <w:rFonts w:ascii="David" w:hAnsi="David" w:cs="David"/>
                <w:i w:val="0"/>
                <w:iCs w:val="0"/>
                <w:noProof/>
                <w:sz w:val="24"/>
                <w:szCs w:val="24"/>
                <w:rtl/>
                <w:lang w:bidi="he"/>
              </w:rPr>
              <w:t>פריצת גבול</w:t>
            </w:r>
            <w:r w:rsidR="002A60D7" w:rsidRPr="00FC53C6">
              <w:rPr>
                <w:rFonts w:ascii="David" w:hAnsi="David" w:cs="David"/>
                <w:i w:val="0"/>
                <w:iCs w:val="0"/>
                <w:noProof/>
                <w:webHidden/>
                <w:sz w:val="24"/>
                <w:szCs w:val="24"/>
                <w:rtl/>
                <w:lang w:bidi="he"/>
              </w:rPr>
              <w:tab/>
            </w:r>
            <w:r w:rsidR="002A60D7" w:rsidRPr="00FC53C6">
              <w:rPr>
                <w:rFonts w:ascii="David" w:hAnsi="David" w:cs="David"/>
                <w:i w:val="0"/>
                <w:iCs w:val="0"/>
                <w:noProof/>
                <w:webHidden/>
                <w:sz w:val="24"/>
                <w:szCs w:val="24"/>
              </w:rPr>
              <w:fldChar w:fldCharType="begin"/>
            </w:r>
            <w:r w:rsidR="002A60D7" w:rsidRPr="00FC53C6">
              <w:rPr>
                <w:rFonts w:ascii="David" w:hAnsi="David" w:cs="David"/>
                <w:i w:val="0"/>
                <w:iCs w:val="0"/>
                <w:noProof/>
                <w:webHidden/>
                <w:sz w:val="24"/>
                <w:szCs w:val="24"/>
                <w:rtl/>
                <w:lang w:bidi="he"/>
              </w:rPr>
              <w:instrText xml:space="preserve"> PAGEREF _Toc170745275 \h </w:instrText>
            </w:r>
            <w:r w:rsidR="002A60D7" w:rsidRPr="00FC53C6">
              <w:rPr>
                <w:rFonts w:ascii="David" w:hAnsi="David" w:cs="David"/>
                <w:i w:val="0"/>
                <w:iCs w:val="0"/>
                <w:noProof/>
                <w:webHidden/>
                <w:sz w:val="24"/>
                <w:szCs w:val="24"/>
              </w:rPr>
            </w:r>
            <w:r w:rsidR="002A60D7" w:rsidRPr="00FC53C6">
              <w:rPr>
                <w:rFonts w:ascii="David" w:hAnsi="David" w:cs="David"/>
                <w:i w:val="0"/>
                <w:iCs w:val="0"/>
                <w:noProof/>
                <w:webHidden/>
                <w:sz w:val="24"/>
                <w:szCs w:val="24"/>
              </w:rPr>
              <w:fldChar w:fldCharType="separate"/>
            </w:r>
            <w:r w:rsidR="005E6696">
              <w:rPr>
                <w:rFonts w:ascii="David" w:hAnsi="David" w:cs="David"/>
                <w:i w:val="0"/>
                <w:iCs w:val="0"/>
                <w:noProof/>
                <w:webHidden/>
                <w:sz w:val="24"/>
                <w:szCs w:val="24"/>
                <w:rtl/>
              </w:rPr>
              <w:t>- 14 -</w:t>
            </w:r>
            <w:r w:rsidR="002A60D7" w:rsidRPr="00FC53C6">
              <w:rPr>
                <w:rFonts w:ascii="David" w:hAnsi="David" w:cs="David"/>
                <w:i w:val="0"/>
                <w:iCs w:val="0"/>
                <w:noProof/>
                <w:webHidden/>
                <w:sz w:val="24"/>
                <w:szCs w:val="24"/>
              </w:rPr>
              <w:fldChar w:fldCharType="end"/>
            </w:r>
          </w:hyperlink>
        </w:p>
        <w:p w14:paraId="11D8C0EE" w14:textId="0F0D46CC" w:rsidR="002A60D7" w:rsidRPr="00FC53C6" w:rsidRDefault="00B4561D" w:rsidP="00FC53C6">
          <w:pPr>
            <w:pStyle w:val="TOC3"/>
            <w:spacing w:line="360" w:lineRule="auto"/>
            <w:rPr>
              <w:rFonts w:ascii="David" w:eastAsiaTheme="minorEastAsia" w:hAnsi="David" w:cs="David"/>
              <w:i w:val="0"/>
              <w:iCs w:val="0"/>
              <w:noProof/>
              <w:kern w:val="2"/>
              <w:sz w:val="28"/>
              <w:szCs w:val="28"/>
              <w:lang w:val="en-US"/>
              <w14:ligatures w14:val="standardContextual"/>
            </w:rPr>
          </w:pPr>
          <w:hyperlink w:anchor="_Toc170745276" w:history="1">
            <w:r w:rsidR="002A60D7" w:rsidRPr="00FC53C6">
              <w:rPr>
                <w:rStyle w:val="Hyperlink"/>
                <w:rFonts w:ascii="David" w:hAnsi="David" w:cs="David"/>
                <w:i w:val="0"/>
                <w:iCs w:val="0"/>
                <w:noProof/>
                <w:sz w:val="24"/>
                <w:szCs w:val="24"/>
                <w:rtl/>
              </w:rPr>
              <w:t xml:space="preserve">2.2.2 </w:t>
            </w:r>
            <w:r w:rsidR="002A60D7" w:rsidRPr="00FC53C6">
              <w:rPr>
                <w:rStyle w:val="Hyperlink"/>
                <w:rFonts w:ascii="David" w:hAnsi="David" w:cs="David"/>
                <w:i w:val="0"/>
                <w:iCs w:val="0"/>
                <w:noProof/>
                <w:sz w:val="24"/>
                <w:szCs w:val="24"/>
                <w:rtl/>
                <w:lang w:bidi="he"/>
              </w:rPr>
              <w:t>זרעים של מחלוקת</w:t>
            </w:r>
            <w:r w:rsidR="002A60D7" w:rsidRPr="00FC53C6">
              <w:rPr>
                <w:rFonts w:ascii="David" w:hAnsi="David" w:cs="David"/>
                <w:i w:val="0"/>
                <w:iCs w:val="0"/>
                <w:noProof/>
                <w:webHidden/>
                <w:sz w:val="24"/>
                <w:szCs w:val="24"/>
                <w:rtl/>
                <w:lang w:bidi="he"/>
              </w:rPr>
              <w:tab/>
            </w:r>
            <w:r w:rsidR="002A60D7" w:rsidRPr="00FC53C6">
              <w:rPr>
                <w:rFonts w:ascii="David" w:hAnsi="David" w:cs="David"/>
                <w:i w:val="0"/>
                <w:iCs w:val="0"/>
                <w:noProof/>
                <w:webHidden/>
                <w:sz w:val="24"/>
                <w:szCs w:val="24"/>
              </w:rPr>
              <w:fldChar w:fldCharType="begin"/>
            </w:r>
            <w:r w:rsidR="002A60D7" w:rsidRPr="00FC53C6">
              <w:rPr>
                <w:rFonts w:ascii="David" w:hAnsi="David" w:cs="David"/>
                <w:i w:val="0"/>
                <w:iCs w:val="0"/>
                <w:noProof/>
                <w:webHidden/>
                <w:sz w:val="24"/>
                <w:szCs w:val="24"/>
                <w:rtl/>
                <w:lang w:bidi="he"/>
              </w:rPr>
              <w:instrText xml:space="preserve"> PAGEREF _Toc170745276 \h </w:instrText>
            </w:r>
            <w:r w:rsidR="002A60D7" w:rsidRPr="00FC53C6">
              <w:rPr>
                <w:rFonts w:ascii="David" w:hAnsi="David" w:cs="David"/>
                <w:i w:val="0"/>
                <w:iCs w:val="0"/>
                <w:noProof/>
                <w:webHidden/>
                <w:sz w:val="24"/>
                <w:szCs w:val="24"/>
              </w:rPr>
            </w:r>
            <w:r w:rsidR="002A60D7" w:rsidRPr="00FC53C6">
              <w:rPr>
                <w:rFonts w:ascii="David" w:hAnsi="David" w:cs="David"/>
                <w:i w:val="0"/>
                <w:iCs w:val="0"/>
                <w:noProof/>
                <w:webHidden/>
                <w:sz w:val="24"/>
                <w:szCs w:val="24"/>
              </w:rPr>
              <w:fldChar w:fldCharType="separate"/>
            </w:r>
            <w:r w:rsidR="005E6696">
              <w:rPr>
                <w:rFonts w:ascii="David" w:hAnsi="David" w:cs="David"/>
                <w:i w:val="0"/>
                <w:iCs w:val="0"/>
                <w:noProof/>
                <w:webHidden/>
                <w:sz w:val="24"/>
                <w:szCs w:val="24"/>
                <w:rtl/>
              </w:rPr>
              <w:t>- 16 -</w:t>
            </w:r>
            <w:r w:rsidR="002A60D7" w:rsidRPr="00FC53C6">
              <w:rPr>
                <w:rFonts w:ascii="David" w:hAnsi="David" w:cs="David"/>
                <w:i w:val="0"/>
                <w:iCs w:val="0"/>
                <w:noProof/>
                <w:webHidden/>
                <w:sz w:val="24"/>
                <w:szCs w:val="24"/>
              </w:rPr>
              <w:fldChar w:fldCharType="end"/>
            </w:r>
          </w:hyperlink>
        </w:p>
        <w:p w14:paraId="436E2E1F" w14:textId="3DCBD7D2" w:rsidR="002A60D7" w:rsidRPr="00FC53C6" w:rsidRDefault="00B4561D" w:rsidP="00FC53C6">
          <w:pPr>
            <w:pStyle w:val="TOC3"/>
            <w:spacing w:line="360" w:lineRule="auto"/>
            <w:rPr>
              <w:rFonts w:ascii="David" w:eastAsiaTheme="minorEastAsia" w:hAnsi="David" w:cs="David"/>
              <w:i w:val="0"/>
              <w:iCs w:val="0"/>
              <w:noProof/>
              <w:kern w:val="2"/>
              <w:sz w:val="28"/>
              <w:szCs w:val="28"/>
              <w:lang w:val="en-US"/>
              <w14:ligatures w14:val="standardContextual"/>
            </w:rPr>
          </w:pPr>
          <w:hyperlink w:anchor="_Toc170745277" w:history="1">
            <w:r w:rsidR="002A60D7" w:rsidRPr="00FC53C6">
              <w:rPr>
                <w:rStyle w:val="Hyperlink"/>
                <w:rFonts w:ascii="David" w:hAnsi="David" w:cs="David"/>
                <w:i w:val="0"/>
                <w:iCs w:val="0"/>
                <w:noProof/>
                <w:sz w:val="24"/>
                <w:szCs w:val="24"/>
                <w:rtl/>
              </w:rPr>
              <w:t xml:space="preserve">2.2.3 </w:t>
            </w:r>
            <w:r w:rsidR="002A60D7" w:rsidRPr="00FC53C6">
              <w:rPr>
                <w:rStyle w:val="Hyperlink"/>
                <w:rFonts w:ascii="David" w:hAnsi="David" w:cs="David"/>
                <w:i w:val="0"/>
                <w:iCs w:val="0"/>
                <w:noProof/>
                <w:sz w:val="24"/>
                <w:szCs w:val="24"/>
                <w:rtl/>
                <w:lang w:bidi="he"/>
              </w:rPr>
              <w:t>קאנט כשורש משותף</w:t>
            </w:r>
            <w:r w:rsidR="002A60D7" w:rsidRPr="00FC53C6">
              <w:rPr>
                <w:rFonts w:ascii="David" w:hAnsi="David" w:cs="David"/>
                <w:i w:val="0"/>
                <w:iCs w:val="0"/>
                <w:noProof/>
                <w:webHidden/>
                <w:sz w:val="24"/>
                <w:szCs w:val="24"/>
                <w:rtl/>
                <w:lang w:bidi="he"/>
              </w:rPr>
              <w:tab/>
            </w:r>
            <w:r w:rsidR="002A60D7" w:rsidRPr="00FC53C6">
              <w:rPr>
                <w:rFonts w:ascii="David" w:hAnsi="David" w:cs="David"/>
                <w:i w:val="0"/>
                <w:iCs w:val="0"/>
                <w:noProof/>
                <w:webHidden/>
                <w:sz w:val="24"/>
                <w:szCs w:val="24"/>
              </w:rPr>
              <w:fldChar w:fldCharType="begin"/>
            </w:r>
            <w:r w:rsidR="002A60D7" w:rsidRPr="00FC53C6">
              <w:rPr>
                <w:rFonts w:ascii="David" w:hAnsi="David" w:cs="David"/>
                <w:i w:val="0"/>
                <w:iCs w:val="0"/>
                <w:noProof/>
                <w:webHidden/>
                <w:sz w:val="24"/>
                <w:szCs w:val="24"/>
                <w:rtl/>
                <w:lang w:bidi="he"/>
              </w:rPr>
              <w:instrText xml:space="preserve"> PAGEREF _Toc170745277 \h </w:instrText>
            </w:r>
            <w:r w:rsidR="002A60D7" w:rsidRPr="00FC53C6">
              <w:rPr>
                <w:rFonts w:ascii="David" w:hAnsi="David" w:cs="David"/>
                <w:i w:val="0"/>
                <w:iCs w:val="0"/>
                <w:noProof/>
                <w:webHidden/>
                <w:sz w:val="24"/>
                <w:szCs w:val="24"/>
              </w:rPr>
            </w:r>
            <w:r w:rsidR="002A60D7" w:rsidRPr="00FC53C6">
              <w:rPr>
                <w:rFonts w:ascii="David" w:hAnsi="David" w:cs="David"/>
                <w:i w:val="0"/>
                <w:iCs w:val="0"/>
                <w:noProof/>
                <w:webHidden/>
                <w:sz w:val="24"/>
                <w:szCs w:val="24"/>
              </w:rPr>
              <w:fldChar w:fldCharType="separate"/>
            </w:r>
            <w:r w:rsidR="005E6696">
              <w:rPr>
                <w:rFonts w:ascii="David" w:hAnsi="David" w:cs="David"/>
                <w:i w:val="0"/>
                <w:iCs w:val="0"/>
                <w:noProof/>
                <w:webHidden/>
                <w:sz w:val="24"/>
                <w:szCs w:val="24"/>
                <w:rtl/>
              </w:rPr>
              <w:t>- 18 -</w:t>
            </w:r>
            <w:r w:rsidR="002A60D7" w:rsidRPr="00FC53C6">
              <w:rPr>
                <w:rFonts w:ascii="David" w:hAnsi="David" w:cs="David"/>
                <w:i w:val="0"/>
                <w:iCs w:val="0"/>
                <w:noProof/>
                <w:webHidden/>
                <w:sz w:val="24"/>
                <w:szCs w:val="24"/>
              </w:rPr>
              <w:fldChar w:fldCharType="end"/>
            </w:r>
          </w:hyperlink>
        </w:p>
        <w:p w14:paraId="74EC35EC" w14:textId="7949A63A" w:rsidR="002A60D7" w:rsidRPr="00FC53C6" w:rsidRDefault="00B4561D" w:rsidP="00FC53C6">
          <w:pPr>
            <w:pStyle w:val="TOC3"/>
            <w:spacing w:line="360" w:lineRule="auto"/>
            <w:rPr>
              <w:rFonts w:ascii="David" w:eastAsiaTheme="minorEastAsia" w:hAnsi="David" w:cs="David"/>
              <w:i w:val="0"/>
              <w:iCs w:val="0"/>
              <w:noProof/>
              <w:kern w:val="2"/>
              <w:sz w:val="28"/>
              <w:szCs w:val="28"/>
              <w:lang w:val="en-US"/>
              <w14:ligatures w14:val="standardContextual"/>
            </w:rPr>
          </w:pPr>
          <w:hyperlink w:anchor="_Toc170745278" w:history="1">
            <w:r w:rsidR="002A60D7" w:rsidRPr="00FC53C6">
              <w:rPr>
                <w:rStyle w:val="Hyperlink"/>
                <w:rFonts w:ascii="David" w:hAnsi="David" w:cs="David"/>
                <w:i w:val="0"/>
                <w:iCs w:val="0"/>
                <w:noProof/>
                <w:sz w:val="24"/>
                <w:szCs w:val="24"/>
                <w:rtl/>
              </w:rPr>
              <w:t xml:space="preserve">2.2.4 </w:t>
            </w:r>
            <w:r w:rsidR="002A60D7" w:rsidRPr="00FC53C6">
              <w:rPr>
                <w:rStyle w:val="Hyperlink"/>
                <w:rFonts w:ascii="David" w:hAnsi="David" w:cs="David"/>
                <w:i w:val="0"/>
                <w:iCs w:val="0"/>
                <w:noProof/>
                <w:sz w:val="24"/>
                <w:szCs w:val="24"/>
                <w:rtl/>
                <w:lang w:bidi="he"/>
              </w:rPr>
              <w:t>עשייה פוליטית משותפת והתגובה למשפט אייכמן</w:t>
            </w:r>
            <w:r w:rsidR="002A60D7" w:rsidRPr="00FC53C6">
              <w:rPr>
                <w:rFonts w:ascii="David" w:hAnsi="David" w:cs="David"/>
                <w:i w:val="0"/>
                <w:iCs w:val="0"/>
                <w:noProof/>
                <w:webHidden/>
                <w:sz w:val="24"/>
                <w:szCs w:val="24"/>
                <w:rtl/>
                <w:lang w:bidi="he"/>
              </w:rPr>
              <w:tab/>
            </w:r>
            <w:r w:rsidR="002A60D7" w:rsidRPr="00FC53C6">
              <w:rPr>
                <w:rFonts w:ascii="David" w:hAnsi="David" w:cs="David"/>
                <w:i w:val="0"/>
                <w:iCs w:val="0"/>
                <w:noProof/>
                <w:webHidden/>
                <w:sz w:val="24"/>
                <w:szCs w:val="24"/>
              </w:rPr>
              <w:fldChar w:fldCharType="begin"/>
            </w:r>
            <w:r w:rsidR="002A60D7" w:rsidRPr="00FC53C6">
              <w:rPr>
                <w:rFonts w:ascii="David" w:hAnsi="David" w:cs="David"/>
                <w:i w:val="0"/>
                <w:iCs w:val="0"/>
                <w:noProof/>
                <w:webHidden/>
                <w:sz w:val="24"/>
                <w:szCs w:val="24"/>
                <w:rtl/>
                <w:lang w:bidi="he"/>
              </w:rPr>
              <w:instrText xml:space="preserve"> PAGEREF _Toc170745278 \h </w:instrText>
            </w:r>
            <w:r w:rsidR="002A60D7" w:rsidRPr="00FC53C6">
              <w:rPr>
                <w:rFonts w:ascii="David" w:hAnsi="David" w:cs="David"/>
                <w:i w:val="0"/>
                <w:iCs w:val="0"/>
                <w:noProof/>
                <w:webHidden/>
                <w:sz w:val="24"/>
                <w:szCs w:val="24"/>
              </w:rPr>
            </w:r>
            <w:r w:rsidR="002A60D7" w:rsidRPr="00FC53C6">
              <w:rPr>
                <w:rFonts w:ascii="David" w:hAnsi="David" w:cs="David"/>
                <w:i w:val="0"/>
                <w:iCs w:val="0"/>
                <w:noProof/>
                <w:webHidden/>
                <w:sz w:val="24"/>
                <w:szCs w:val="24"/>
              </w:rPr>
              <w:fldChar w:fldCharType="separate"/>
            </w:r>
            <w:r w:rsidR="005E6696">
              <w:rPr>
                <w:rFonts w:ascii="David" w:hAnsi="David" w:cs="David"/>
                <w:i w:val="0"/>
                <w:iCs w:val="0"/>
                <w:noProof/>
                <w:webHidden/>
                <w:sz w:val="24"/>
                <w:szCs w:val="24"/>
                <w:rtl/>
              </w:rPr>
              <w:t>- 20 -</w:t>
            </w:r>
            <w:r w:rsidR="002A60D7" w:rsidRPr="00FC53C6">
              <w:rPr>
                <w:rFonts w:ascii="David" w:hAnsi="David" w:cs="David"/>
                <w:i w:val="0"/>
                <w:iCs w:val="0"/>
                <w:noProof/>
                <w:webHidden/>
                <w:sz w:val="24"/>
                <w:szCs w:val="24"/>
              </w:rPr>
              <w:fldChar w:fldCharType="end"/>
            </w:r>
          </w:hyperlink>
        </w:p>
        <w:p w14:paraId="24DD96B2" w14:textId="1E43F651" w:rsidR="002A60D7" w:rsidRPr="00FC53C6" w:rsidRDefault="00B4561D" w:rsidP="00FC53C6">
          <w:pPr>
            <w:pStyle w:val="TOC2"/>
            <w:rPr>
              <w:rFonts w:ascii="David" w:eastAsiaTheme="minorEastAsia" w:hAnsi="David" w:cs="David"/>
              <w:smallCaps w:val="0"/>
              <w:noProof/>
              <w:kern w:val="2"/>
              <w:sz w:val="28"/>
              <w:szCs w:val="28"/>
              <w:lang w:val="en-US"/>
              <w14:ligatures w14:val="standardContextual"/>
            </w:rPr>
          </w:pPr>
          <w:hyperlink w:anchor="_Toc170745279" w:history="1">
            <w:r w:rsidR="002A60D7" w:rsidRPr="00FC53C6">
              <w:rPr>
                <w:rStyle w:val="Hyperlink"/>
                <w:rFonts w:ascii="David" w:hAnsi="David" w:cs="David"/>
                <w:noProof/>
                <w:sz w:val="24"/>
                <w:szCs w:val="24"/>
                <w:rtl/>
              </w:rPr>
              <w:t xml:space="preserve">2.3 </w:t>
            </w:r>
            <w:r w:rsidR="002A60D7" w:rsidRPr="00FC53C6">
              <w:rPr>
                <w:rStyle w:val="Hyperlink"/>
                <w:rFonts w:ascii="David" w:hAnsi="David" w:cs="David"/>
                <w:noProof/>
                <w:sz w:val="24"/>
                <w:szCs w:val="24"/>
                <w:rtl/>
                <w:lang w:bidi="he"/>
              </w:rPr>
              <w:t xml:space="preserve">החץ שבמצפן </w:t>
            </w:r>
            <w:r w:rsidR="002A60D7" w:rsidRPr="00FC53C6">
              <w:rPr>
                <w:rStyle w:val="Hyperlink"/>
                <w:rFonts w:ascii="David" w:hAnsi="David" w:cs="David"/>
                <w:noProof/>
                <w:sz w:val="24"/>
                <w:szCs w:val="24"/>
                <w:rtl/>
              </w:rPr>
              <w:t xml:space="preserve">- </w:t>
            </w:r>
            <w:r w:rsidR="002A60D7" w:rsidRPr="00FC53C6">
              <w:rPr>
                <w:rStyle w:val="Hyperlink"/>
                <w:rFonts w:ascii="David" w:hAnsi="David" w:cs="David"/>
                <w:noProof/>
                <w:sz w:val="24"/>
                <w:szCs w:val="24"/>
                <w:rtl/>
                <w:lang w:bidi="he"/>
              </w:rPr>
              <w:t>המפגש בין ש</w:t>
            </w:r>
            <w:r w:rsidR="002A60D7" w:rsidRPr="00FC53C6">
              <w:rPr>
                <w:rStyle w:val="Hyperlink"/>
                <w:rFonts w:ascii="David" w:hAnsi="David" w:cs="David"/>
                <w:noProof/>
                <w:sz w:val="24"/>
                <w:szCs w:val="24"/>
                <w:rtl/>
              </w:rPr>
              <w:t>.</w:t>
            </w:r>
            <w:r w:rsidR="002A60D7" w:rsidRPr="00FC53C6">
              <w:rPr>
                <w:rStyle w:val="Hyperlink"/>
                <w:rFonts w:ascii="David" w:hAnsi="David" w:cs="David"/>
                <w:noProof/>
                <w:sz w:val="24"/>
                <w:szCs w:val="24"/>
                <w:rtl/>
                <w:lang w:bidi="he"/>
              </w:rPr>
              <w:t>ה</w:t>
            </w:r>
            <w:r w:rsidR="002A60D7" w:rsidRPr="00FC53C6">
              <w:rPr>
                <w:rStyle w:val="Hyperlink"/>
                <w:rFonts w:ascii="David" w:hAnsi="David" w:cs="David"/>
                <w:noProof/>
                <w:sz w:val="24"/>
                <w:szCs w:val="24"/>
                <w:rtl/>
              </w:rPr>
              <w:t xml:space="preserve">. </w:t>
            </w:r>
            <w:r w:rsidR="002A60D7" w:rsidRPr="00FC53C6">
              <w:rPr>
                <w:rStyle w:val="Hyperlink"/>
                <w:rFonts w:ascii="David" w:hAnsi="David" w:cs="David"/>
                <w:noProof/>
                <w:sz w:val="24"/>
                <w:szCs w:val="24"/>
                <w:rtl/>
                <w:lang w:bidi="he"/>
              </w:rPr>
              <w:t>ברגמן וא</w:t>
            </w:r>
            <w:r w:rsidR="002A60D7" w:rsidRPr="00FC53C6">
              <w:rPr>
                <w:rStyle w:val="Hyperlink"/>
                <w:rFonts w:ascii="David" w:hAnsi="David" w:cs="David"/>
                <w:noProof/>
                <w:sz w:val="24"/>
                <w:szCs w:val="24"/>
                <w:rtl/>
              </w:rPr>
              <w:t>.</w:t>
            </w:r>
            <w:r w:rsidR="002A60D7" w:rsidRPr="00FC53C6">
              <w:rPr>
                <w:rStyle w:val="Hyperlink"/>
                <w:rFonts w:ascii="David" w:hAnsi="David" w:cs="David"/>
                <w:noProof/>
                <w:sz w:val="24"/>
                <w:szCs w:val="24"/>
                <w:rtl/>
                <w:lang w:bidi="he"/>
              </w:rPr>
              <w:t>ד</w:t>
            </w:r>
            <w:r w:rsidR="002A60D7" w:rsidRPr="00FC53C6">
              <w:rPr>
                <w:rStyle w:val="Hyperlink"/>
                <w:rFonts w:ascii="David" w:hAnsi="David" w:cs="David"/>
                <w:noProof/>
                <w:sz w:val="24"/>
                <w:szCs w:val="24"/>
                <w:rtl/>
              </w:rPr>
              <w:t xml:space="preserve">. </w:t>
            </w:r>
            <w:r w:rsidR="002A60D7" w:rsidRPr="00FC53C6">
              <w:rPr>
                <w:rStyle w:val="Hyperlink"/>
                <w:rFonts w:ascii="David" w:hAnsi="David" w:cs="David"/>
                <w:noProof/>
                <w:sz w:val="24"/>
                <w:szCs w:val="24"/>
                <w:rtl/>
                <w:lang w:bidi="he"/>
              </w:rPr>
              <w:t>גורדון</w:t>
            </w:r>
            <w:r w:rsidR="002A60D7" w:rsidRPr="00FC53C6">
              <w:rPr>
                <w:rFonts w:ascii="David" w:hAnsi="David" w:cs="David"/>
                <w:noProof/>
                <w:webHidden/>
                <w:sz w:val="24"/>
                <w:szCs w:val="24"/>
                <w:rtl/>
                <w:lang w:bidi="he"/>
              </w:rPr>
              <w:tab/>
            </w:r>
            <w:r w:rsidR="002A60D7" w:rsidRPr="00FC53C6">
              <w:rPr>
                <w:rFonts w:ascii="David" w:hAnsi="David" w:cs="David"/>
                <w:noProof/>
                <w:webHidden/>
                <w:sz w:val="24"/>
                <w:szCs w:val="24"/>
              </w:rPr>
              <w:fldChar w:fldCharType="begin"/>
            </w:r>
            <w:r w:rsidR="002A60D7" w:rsidRPr="00FC53C6">
              <w:rPr>
                <w:rFonts w:ascii="David" w:hAnsi="David" w:cs="David"/>
                <w:noProof/>
                <w:webHidden/>
                <w:sz w:val="24"/>
                <w:szCs w:val="24"/>
                <w:rtl/>
                <w:lang w:bidi="he"/>
              </w:rPr>
              <w:instrText xml:space="preserve"> PAGEREF _Toc170745279 \h </w:instrText>
            </w:r>
            <w:r w:rsidR="002A60D7" w:rsidRPr="00FC53C6">
              <w:rPr>
                <w:rFonts w:ascii="David" w:hAnsi="David" w:cs="David"/>
                <w:noProof/>
                <w:webHidden/>
                <w:sz w:val="24"/>
                <w:szCs w:val="24"/>
              </w:rPr>
            </w:r>
            <w:r w:rsidR="002A60D7" w:rsidRPr="00FC53C6">
              <w:rPr>
                <w:rFonts w:ascii="David" w:hAnsi="David" w:cs="David"/>
                <w:noProof/>
                <w:webHidden/>
                <w:sz w:val="24"/>
                <w:szCs w:val="24"/>
              </w:rPr>
              <w:fldChar w:fldCharType="separate"/>
            </w:r>
            <w:r w:rsidR="005E6696">
              <w:rPr>
                <w:rFonts w:ascii="David" w:hAnsi="David" w:cs="David"/>
                <w:noProof/>
                <w:webHidden/>
                <w:sz w:val="24"/>
                <w:szCs w:val="24"/>
                <w:rtl/>
              </w:rPr>
              <w:t>- 23 -</w:t>
            </w:r>
            <w:r w:rsidR="002A60D7" w:rsidRPr="00FC53C6">
              <w:rPr>
                <w:rFonts w:ascii="David" w:hAnsi="David" w:cs="David"/>
                <w:noProof/>
                <w:webHidden/>
                <w:sz w:val="24"/>
                <w:szCs w:val="24"/>
              </w:rPr>
              <w:fldChar w:fldCharType="end"/>
            </w:r>
          </w:hyperlink>
        </w:p>
        <w:p w14:paraId="63EAFD29" w14:textId="20714B5F" w:rsidR="002A60D7" w:rsidRPr="00FC53C6" w:rsidRDefault="00B4561D" w:rsidP="00FC53C6">
          <w:pPr>
            <w:pStyle w:val="TOC3"/>
            <w:spacing w:line="360" w:lineRule="auto"/>
            <w:rPr>
              <w:rFonts w:ascii="David" w:eastAsiaTheme="minorEastAsia" w:hAnsi="David" w:cs="David"/>
              <w:i w:val="0"/>
              <w:iCs w:val="0"/>
              <w:noProof/>
              <w:kern w:val="2"/>
              <w:sz w:val="28"/>
              <w:szCs w:val="28"/>
              <w:lang w:val="en-US"/>
              <w14:ligatures w14:val="standardContextual"/>
            </w:rPr>
          </w:pPr>
          <w:hyperlink w:anchor="_Toc170745280" w:history="1">
            <w:r w:rsidR="002A60D7" w:rsidRPr="00FC53C6">
              <w:rPr>
                <w:rStyle w:val="Hyperlink"/>
                <w:rFonts w:ascii="David" w:hAnsi="David" w:cs="David"/>
                <w:i w:val="0"/>
                <w:iCs w:val="0"/>
                <w:noProof/>
                <w:sz w:val="24"/>
                <w:szCs w:val="24"/>
                <w:rtl/>
              </w:rPr>
              <w:t xml:space="preserve">2.3.1 </w:t>
            </w:r>
            <w:r w:rsidR="002A60D7" w:rsidRPr="00FC53C6">
              <w:rPr>
                <w:rStyle w:val="Hyperlink"/>
                <w:rFonts w:ascii="David" w:hAnsi="David" w:cs="David"/>
                <w:i w:val="0"/>
                <w:iCs w:val="0"/>
                <w:noProof/>
                <w:sz w:val="24"/>
                <w:szCs w:val="24"/>
                <w:rtl/>
                <w:lang w:bidi="he"/>
              </w:rPr>
              <w:t>היינו כחולמים</w:t>
            </w:r>
            <w:r w:rsidR="002A60D7" w:rsidRPr="00FC53C6">
              <w:rPr>
                <w:rFonts w:ascii="David" w:hAnsi="David" w:cs="David"/>
                <w:i w:val="0"/>
                <w:iCs w:val="0"/>
                <w:noProof/>
                <w:webHidden/>
                <w:sz w:val="24"/>
                <w:szCs w:val="24"/>
                <w:rtl/>
                <w:lang w:bidi="he"/>
              </w:rPr>
              <w:tab/>
            </w:r>
            <w:r w:rsidR="002A60D7" w:rsidRPr="00FC53C6">
              <w:rPr>
                <w:rFonts w:ascii="David" w:hAnsi="David" w:cs="David"/>
                <w:i w:val="0"/>
                <w:iCs w:val="0"/>
                <w:noProof/>
                <w:webHidden/>
                <w:sz w:val="24"/>
                <w:szCs w:val="24"/>
              </w:rPr>
              <w:fldChar w:fldCharType="begin"/>
            </w:r>
            <w:r w:rsidR="002A60D7" w:rsidRPr="00FC53C6">
              <w:rPr>
                <w:rFonts w:ascii="David" w:hAnsi="David" w:cs="David"/>
                <w:i w:val="0"/>
                <w:iCs w:val="0"/>
                <w:noProof/>
                <w:webHidden/>
                <w:sz w:val="24"/>
                <w:szCs w:val="24"/>
                <w:rtl/>
                <w:lang w:bidi="he"/>
              </w:rPr>
              <w:instrText xml:space="preserve"> PAGEREF _Toc170745280 \h </w:instrText>
            </w:r>
            <w:r w:rsidR="002A60D7" w:rsidRPr="00FC53C6">
              <w:rPr>
                <w:rFonts w:ascii="David" w:hAnsi="David" w:cs="David"/>
                <w:i w:val="0"/>
                <w:iCs w:val="0"/>
                <w:noProof/>
                <w:webHidden/>
                <w:sz w:val="24"/>
                <w:szCs w:val="24"/>
              </w:rPr>
            </w:r>
            <w:r w:rsidR="002A60D7" w:rsidRPr="00FC53C6">
              <w:rPr>
                <w:rFonts w:ascii="David" w:hAnsi="David" w:cs="David"/>
                <w:i w:val="0"/>
                <w:iCs w:val="0"/>
                <w:noProof/>
                <w:webHidden/>
                <w:sz w:val="24"/>
                <w:szCs w:val="24"/>
              </w:rPr>
              <w:fldChar w:fldCharType="separate"/>
            </w:r>
            <w:r w:rsidR="005E6696">
              <w:rPr>
                <w:rFonts w:ascii="David" w:hAnsi="David" w:cs="David"/>
                <w:i w:val="0"/>
                <w:iCs w:val="0"/>
                <w:noProof/>
                <w:webHidden/>
                <w:sz w:val="24"/>
                <w:szCs w:val="24"/>
                <w:rtl/>
              </w:rPr>
              <w:t>- 24 -</w:t>
            </w:r>
            <w:r w:rsidR="002A60D7" w:rsidRPr="00FC53C6">
              <w:rPr>
                <w:rFonts w:ascii="David" w:hAnsi="David" w:cs="David"/>
                <w:i w:val="0"/>
                <w:iCs w:val="0"/>
                <w:noProof/>
                <w:webHidden/>
                <w:sz w:val="24"/>
                <w:szCs w:val="24"/>
              </w:rPr>
              <w:fldChar w:fldCharType="end"/>
            </w:r>
          </w:hyperlink>
        </w:p>
        <w:p w14:paraId="48FEE735" w14:textId="091E2B2D" w:rsidR="002A60D7" w:rsidRPr="00FC53C6" w:rsidRDefault="00B4561D" w:rsidP="00FC53C6">
          <w:pPr>
            <w:pStyle w:val="TOC3"/>
            <w:spacing w:line="360" w:lineRule="auto"/>
            <w:rPr>
              <w:rFonts w:ascii="David" w:eastAsiaTheme="minorEastAsia" w:hAnsi="David" w:cs="David"/>
              <w:i w:val="0"/>
              <w:iCs w:val="0"/>
              <w:noProof/>
              <w:kern w:val="2"/>
              <w:sz w:val="28"/>
              <w:szCs w:val="28"/>
              <w:lang w:val="en-US"/>
              <w14:ligatures w14:val="standardContextual"/>
            </w:rPr>
          </w:pPr>
          <w:hyperlink w:anchor="_Toc170745281" w:history="1">
            <w:r w:rsidR="002A60D7" w:rsidRPr="00FC53C6">
              <w:rPr>
                <w:rStyle w:val="Hyperlink"/>
                <w:rFonts w:ascii="David" w:hAnsi="David" w:cs="David"/>
                <w:i w:val="0"/>
                <w:iCs w:val="0"/>
                <w:noProof/>
                <w:sz w:val="24"/>
                <w:szCs w:val="24"/>
                <w:rtl/>
              </w:rPr>
              <w:t xml:space="preserve">2.3.2 </w:t>
            </w:r>
            <w:r w:rsidR="002A60D7" w:rsidRPr="00FC53C6">
              <w:rPr>
                <w:rStyle w:val="Hyperlink"/>
                <w:rFonts w:ascii="David" w:hAnsi="David" w:cs="David"/>
                <w:i w:val="0"/>
                <w:iCs w:val="0"/>
                <w:noProof/>
                <w:sz w:val="24"/>
                <w:szCs w:val="24"/>
                <w:rtl/>
                <w:lang w:bidi="he"/>
              </w:rPr>
              <w:t>מצפון ומצפן</w:t>
            </w:r>
            <w:r w:rsidR="002A60D7" w:rsidRPr="00FC53C6">
              <w:rPr>
                <w:rFonts w:ascii="David" w:hAnsi="David" w:cs="David"/>
                <w:i w:val="0"/>
                <w:iCs w:val="0"/>
                <w:noProof/>
                <w:webHidden/>
                <w:sz w:val="24"/>
                <w:szCs w:val="24"/>
                <w:rtl/>
                <w:lang w:bidi="he"/>
              </w:rPr>
              <w:tab/>
            </w:r>
            <w:r w:rsidR="002A60D7" w:rsidRPr="00FC53C6">
              <w:rPr>
                <w:rFonts w:ascii="David" w:hAnsi="David" w:cs="David"/>
                <w:i w:val="0"/>
                <w:iCs w:val="0"/>
                <w:noProof/>
                <w:webHidden/>
                <w:sz w:val="24"/>
                <w:szCs w:val="24"/>
              </w:rPr>
              <w:fldChar w:fldCharType="begin"/>
            </w:r>
            <w:r w:rsidR="002A60D7" w:rsidRPr="00FC53C6">
              <w:rPr>
                <w:rFonts w:ascii="David" w:hAnsi="David" w:cs="David"/>
                <w:i w:val="0"/>
                <w:iCs w:val="0"/>
                <w:noProof/>
                <w:webHidden/>
                <w:sz w:val="24"/>
                <w:szCs w:val="24"/>
                <w:rtl/>
                <w:lang w:bidi="he"/>
              </w:rPr>
              <w:instrText xml:space="preserve"> PAGEREF _Toc170745281 \h </w:instrText>
            </w:r>
            <w:r w:rsidR="002A60D7" w:rsidRPr="00FC53C6">
              <w:rPr>
                <w:rFonts w:ascii="David" w:hAnsi="David" w:cs="David"/>
                <w:i w:val="0"/>
                <w:iCs w:val="0"/>
                <w:noProof/>
                <w:webHidden/>
                <w:sz w:val="24"/>
                <w:szCs w:val="24"/>
              </w:rPr>
            </w:r>
            <w:r w:rsidR="002A60D7" w:rsidRPr="00FC53C6">
              <w:rPr>
                <w:rFonts w:ascii="David" w:hAnsi="David" w:cs="David"/>
                <w:i w:val="0"/>
                <w:iCs w:val="0"/>
                <w:noProof/>
                <w:webHidden/>
                <w:sz w:val="24"/>
                <w:szCs w:val="24"/>
              </w:rPr>
              <w:fldChar w:fldCharType="separate"/>
            </w:r>
            <w:r w:rsidR="005E6696">
              <w:rPr>
                <w:rFonts w:ascii="David" w:hAnsi="David" w:cs="David"/>
                <w:i w:val="0"/>
                <w:iCs w:val="0"/>
                <w:noProof/>
                <w:webHidden/>
                <w:sz w:val="24"/>
                <w:szCs w:val="24"/>
                <w:rtl/>
              </w:rPr>
              <w:t>- 26 -</w:t>
            </w:r>
            <w:r w:rsidR="002A60D7" w:rsidRPr="00FC53C6">
              <w:rPr>
                <w:rFonts w:ascii="David" w:hAnsi="David" w:cs="David"/>
                <w:i w:val="0"/>
                <w:iCs w:val="0"/>
                <w:noProof/>
                <w:webHidden/>
                <w:sz w:val="24"/>
                <w:szCs w:val="24"/>
              </w:rPr>
              <w:fldChar w:fldCharType="end"/>
            </w:r>
          </w:hyperlink>
        </w:p>
        <w:p w14:paraId="75F8C9DF" w14:textId="57ECDAC3" w:rsidR="002A60D7" w:rsidRPr="00FC53C6" w:rsidRDefault="00B4561D" w:rsidP="00FC53C6">
          <w:pPr>
            <w:pStyle w:val="TOC3"/>
            <w:spacing w:line="360" w:lineRule="auto"/>
            <w:rPr>
              <w:rFonts w:ascii="David" w:eastAsiaTheme="minorEastAsia" w:hAnsi="David" w:cs="David"/>
              <w:i w:val="0"/>
              <w:iCs w:val="0"/>
              <w:noProof/>
              <w:kern w:val="2"/>
              <w:sz w:val="28"/>
              <w:szCs w:val="28"/>
              <w:lang w:val="en-US"/>
              <w14:ligatures w14:val="standardContextual"/>
            </w:rPr>
          </w:pPr>
          <w:hyperlink w:anchor="_Toc170745282" w:history="1">
            <w:r w:rsidR="002A60D7" w:rsidRPr="00FC53C6">
              <w:rPr>
                <w:rStyle w:val="Hyperlink"/>
                <w:rFonts w:ascii="David" w:hAnsi="David" w:cs="David"/>
                <w:i w:val="0"/>
                <w:iCs w:val="0"/>
                <w:noProof/>
                <w:sz w:val="24"/>
                <w:szCs w:val="24"/>
                <w:rtl/>
              </w:rPr>
              <w:t xml:space="preserve">2.3.3 </w:t>
            </w:r>
            <w:r w:rsidR="002A60D7" w:rsidRPr="00FC53C6">
              <w:rPr>
                <w:rStyle w:val="Hyperlink"/>
                <w:rFonts w:ascii="David" w:hAnsi="David" w:cs="David"/>
                <w:i w:val="0"/>
                <w:iCs w:val="0"/>
                <w:noProof/>
                <w:sz w:val="24"/>
                <w:szCs w:val="24"/>
                <w:rtl/>
                <w:lang w:bidi="he"/>
              </w:rPr>
              <w:t>תפיסת האדם</w:t>
            </w:r>
            <w:r w:rsidR="002A60D7" w:rsidRPr="00FC53C6">
              <w:rPr>
                <w:rFonts w:ascii="David" w:hAnsi="David" w:cs="David"/>
                <w:i w:val="0"/>
                <w:iCs w:val="0"/>
                <w:noProof/>
                <w:webHidden/>
                <w:sz w:val="24"/>
                <w:szCs w:val="24"/>
                <w:rtl/>
                <w:lang w:bidi="he"/>
              </w:rPr>
              <w:tab/>
            </w:r>
            <w:r w:rsidR="002A60D7" w:rsidRPr="00FC53C6">
              <w:rPr>
                <w:rFonts w:ascii="David" w:hAnsi="David" w:cs="David"/>
                <w:i w:val="0"/>
                <w:iCs w:val="0"/>
                <w:noProof/>
                <w:webHidden/>
                <w:sz w:val="24"/>
                <w:szCs w:val="24"/>
              </w:rPr>
              <w:fldChar w:fldCharType="begin"/>
            </w:r>
            <w:r w:rsidR="002A60D7" w:rsidRPr="00FC53C6">
              <w:rPr>
                <w:rFonts w:ascii="David" w:hAnsi="David" w:cs="David"/>
                <w:i w:val="0"/>
                <w:iCs w:val="0"/>
                <w:noProof/>
                <w:webHidden/>
                <w:sz w:val="24"/>
                <w:szCs w:val="24"/>
                <w:rtl/>
                <w:lang w:bidi="he"/>
              </w:rPr>
              <w:instrText xml:space="preserve"> PAGEREF _Toc170745282 \h </w:instrText>
            </w:r>
            <w:r w:rsidR="002A60D7" w:rsidRPr="00FC53C6">
              <w:rPr>
                <w:rFonts w:ascii="David" w:hAnsi="David" w:cs="David"/>
                <w:i w:val="0"/>
                <w:iCs w:val="0"/>
                <w:noProof/>
                <w:webHidden/>
                <w:sz w:val="24"/>
                <w:szCs w:val="24"/>
              </w:rPr>
            </w:r>
            <w:r w:rsidR="002A60D7" w:rsidRPr="00FC53C6">
              <w:rPr>
                <w:rFonts w:ascii="David" w:hAnsi="David" w:cs="David"/>
                <w:i w:val="0"/>
                <w:iCs w:val="0"/>
                <w:noProof/>
                <w:webHidden/>
                <w:sz w:val="24"/>
                <w:szCs w:val="24"/>
              </w:rPr>
              <w:fldChar w:fldCharType="separate"/>
            </w:r>
            <w:r w:rsidR="005E6696">
              <w:rPr>
                <w:rFonts w:ascii="David" w:hAnsi="David" w:cs="David"/>
                <w:i w:val="0"/>
                <w:iCs w:val="0"/>
                <w:noProof/>
                <w:webHidden/>
                <w:sz w:val="24"/>
                <w:szCs w:val="24"/>
                <w:rtl/>
              </w:rPr>
              <w:t>- 27 -</w:t>
            </w:r>
            <w:r w:rsidR="002A60D7" w:rsidRPr="00FC53C6">
              <w:rPr>
                <w:rFonts w:ascii="David" w:hAnsi="David" w:cs="David"/>
                <w:i w:val="0"/>
                <w:iCs w:val="0"/>
                <w:noProof/>
                <w:webHidden/>
                <w:sz w:val="24"/>
                <w:szCs w:val="24"/>
              </w:rPr>
              <w:fldChar w:fldCharType="end"/>
            </w:r>
          </w:hyperlink>
        </w:p>
        <w:p w14:paraId="6465663F" w14:textId="4623E071" w:rsidR="002A60D7" w:rsidRPr="00FC53C6" w:rsidRDefault="00B4561D" w:rsidP="00FC53C6">
          <w:pPr>
            <w:pStyle w:val="TOC3"/>
            <w:spacing w:line="360" w:lineRule="auto"/>
            <w:rPr>
              <w:rFonts w:ascii="David" w:eastAsiaTheme="minorEastAsia" w:hAnsi="David" w:cs="David"/>
              <w:i w:val="0"/>
              <w:iCs w:val="0"/>
              <w:noProof/>
              <w:kern w:val="2"/>
              <w:sz w:val="28"/>
              <w:szCs w:val="28"/>
              <w:lang w:val="en-US"/>
              <w14:ligatures w14:val="standardContextual"/>
            </w:rPr>
          </w:pPr>
          <w:hyperlink w:anchor="_Toc170745283" w:history="1">
            <w:r w:rsidR="002A60D7" w:rsidRPr="00FC53C6">
              <w:rPr>
                <w:rStyle w:val="Hyperlink"/>
                <w:rFonts w:ascii="David" w:hAnsi="David" w:cs="David"/>
                <w:i w:val="0"/>
                <w:iCs w:val="0"/>
                <w:noProof/>
                <w:sz w:val="24"/>
                <w:szCs w:val="24"/>
                <w:rtl/>
              </w:rPr>
              <w:t xml:space="preserve">2.3.4 </w:t>
            </w:r>
            <w:r w:rsidR="002A60D7" w:rsidRPr="00FC53C6">
              <w:rPr>
                <w:rStyle w:val="Hyperlink"/>
                <w:rFonts w:ascii="David" w:hAnsi="David" w:cs="David"/>
                <w:i w:val="0"/>
                <w:iCs w:val="0"/>
                <w:noProof/>
                <w:sz w:val="24"/>
                <w:szCs w:val="24"/>
                <w:rtl/>
                <w:lang w:bidi="he"/>
              </w:rPr>
              <w:t>עם</w:t>
            </w:r>
            <w:r w:rsidR="002A60D7" w:rsidRPr="00FC53C6">
              <w:rPr>
                <w:rStyle w:val="Hyperlink"/>
                <w:rFonts w:ascii="David" w:hAnsi="David" w:cs="David"/>
                <w:i w:val="0"/>
                <w:iCs w:val="0"/>
                <w:noProof/>
                <w:sz w:val="24"/>
                <w:szCs w:val="24"/>
                <w:rtl/>
              </w:rPr>
              <w:t>-</w:t>
            </w:r>
            <w:r w:rsidR="002A60D7" w:rsidRPr="00FC53C6">
              <w:rPr>
                <w:rStyle w:val="Hyperlink"/>
                <w:rFonts w:ascii="David" w:hAnsi="David" w:cs="David"/>
                <w:i w:val="0"/>
                <w:iCs w:val="0"/>
                <w:noProof/>
                <w:sz w:val="24"/>
                <w:szCs w:val="24"/>
                <w:rtl/>
                <w:lang w:bidi="he"/>
              </w:rPr>
              <w:t>אדם</w:t>
            </w:r>
            <w:r w:rsidR="002A60D7" w:rsidRPr="00FC53C6">
              <w:rPr>
                <w:rFonts w:ascii="David" w:hAnsi="David" w:cs="David"/>
                <w:i w:val="0"/>
                <w:iCs w:val="0"/>
                <w:noProof/>
                <w:webHidden/>
                <w:sz w:val="24"/>
                <w:szCs w:val="24"/>
                <w:rtl/>
                <w:lang w:bidi="he"/>
              </w:rPr>
              <w:tab/>
            </w:r>
            <w:r w:rsidR="002A60D7" w:rsidRPr="00FC53C6">
              <w:rPr>
                <w:rFonts w:ascii="David" w:hAnsi="David" w:cs="David"/>
                <w:i w:val="0"/>
                <w:iCs w:val="0"/>
                <w:noProof/>
                <w:webHidden/>
                <w:sz w:val="24"/>
                <w:szCs w:val="24"/>
              </w:rPr>
              <w:fldChar w:fldCharType="begin"/>
            </w:r>
            <w:r w:rsidR="002A60D7" w:rsidRPr="00FC53C6">
              <w:rPr>
                <w:rFonts w:ascii="David" w:hAnsi="David" w:cs="David"/>
                <w:i w:val="0"/>
                <w:iCs w:val="0"/>
                <w:noProof/>
                <w:webHidden/>
                <w:sz w:val="24"/>
                <w:szCs w:val="24"/>
                <w:rtl/>
                <w:lang w:bidi="he"/>
              </w:rPr>
              <w:instrText xml:space="preserve"> PAGEREF _Toc170745283 \h </w:instrText>
            </w:r>
            <w:r w:rsidR="002A60D7" w:rsidRPr="00FC53C6">
              <w:rPr>
                <w:rFonts w:ascii="David" w:hAnsi="David" w:cs="David"/>
                <w:i w:val="0"/>
                <w:iCs w:val="0"/>
                <w:noProof/>
                <w:webHidden/>
                <w:sz w:val="24"/>
                <w:szCs w:val="24"/>
              </w:rPr>
            </w:r>
            <w:r w:rsidR="002A60D7" w:rsidRPr="00FC53C6">
              <w:rPr>
                <w:rFonts w:ascii="David" w:hAnsi="David" w:cs="David"/>
                <w:i w:val="0"/>
                <w:iCs w:val="0"/>
                <w:noProof/>
                <w:webHidden/>
                <w:sz w:val="24"/>
                <w:szCs w:val="24"/>
              </w:rPr>
              <w:fldChar w:fldCharType="separate"/>
            </w:r>
            <w:r w:rsidR="005E6696">
              <w:rPr>
                <w:rFonts w:ascii="David" w:hAnsi="David" w:cs="David"/>
                <w:i w:val="0"/>
                <w:iCs w:val="0"/>
                <w:noProof/>
                <w:webHidden/>
                <w:sz w:val="24"/>
                <w:szCs w:val="24"/>
                <w:rtl/>
              </w:rPr>
              <w:t>- 28 -</w:t>
            </w:r>
            <w:r w:rsidR="002A60D7" w:rsidRPr="00FC53C6">
              <w:rPr>
                <w:rFonts w:ascii="David" w:hAnsi="David" w:cs="David"/>
                <w:i w:val="0"/>
                <w:iCs w:val="0"/>
                <w:noProof/>
                <w:webHidden/>
                <w:sz w:val="24"/>
                <w:szCs w:val="24"/>
              </w:rPr>
              <w:fldChar w:fldCharType="end"/>
            </w:r>
          </w:hyperlink>
        </w:p>
        <w:p w14:paraId="21107101" w14:textId="0D6CB953" w:rsidR="002A60D7" w:rsidRPr="00FC53C6" w:rsidRDefault="00B4561D" w:rsidP="00FC53C6">
          <w:pPr>
            <w:pStyle w:val="TOC2"/>
            <w:rPr>
              <w:rFonts w:ascii="David" w:eastAsiaTheme="minorEastAsia" w:hAnsi="David" w:cs="David"/>
              <w:smallCaps w:val="0"/>
              <w:noProof/>
              <w:kern w:val="2"/>
              <w:sz w:val="28"/>
              <w:szCs w:val="28"/>
              <w:lang w:val="en-US"/>
              <w14:ligatures w14:val="standardContextual"/>
            </w:rPr>
          </w:pPr>
          <w:hyperlink w:anchor="_Toc170745284" w:history="1">
            <w:r w:rsidR="002A60D7" w:rsidRPr="00FC53C6">
              <w:rPr>
                <w:rStyle w:val="Hyperlink"/>
                <w:rFonts w:ascii="David" w:hAnsi="David" w:cs="David"/>
                <w:noProof/>
                <w:sz w:val="24"/>
                <w:szCs w:val="24"/>
                <w:rtl/>
              </w:rPr>
              <w:t xml:space="preserve">2.4 </w:t>
            </w:r>
            <w:r w:rsidR="002A60D7" w:rsidRPr="00FC53C6">
              <w:rPr>
                <w:rStyle w:val="Hyperlink"/>
                <w:rFonts w:ascii="David" w:hAnsi="David" w:cs="David"/>
                <w:noProof/>
                <w:sz w:val="24"/>
                <w:szCs w:val="24"/>
                <w:rtl/>
                <w:lang w:bidi="he"/>
              </w:rPr>
              <w:t>אדם עולם</w:t>
            </w:r>
            <w:r w:rsidR="002A60D7" w:rsidRPr="00FC53C6">
              <w:rPr>
                <w:rStyle w:val="Hyperlink"/>
                <w:rFonts w:ascii="David" w:hAnsi="David" w:cs="David"/>
                <w:noProof/>
                <w:sz w:val="24"/>
                <w:szCs w:val="24"/>
                <w:rtl/>
              </w:rPr>
              <w:t xml:space="preserve"> - </w:t>
            </w:r>
            <w:r w:rsidR="002A60D7" w:rsidRPr="00FC53C6">
              <w:rPr>
                <w:rStyle w:val="Hyperlink"/>
                <w:rFonts w:ascii="David" w:hAnsi="David" w:cs="David"/>
                <w:noProof/>
                <w:sz w:val="24"/>
                <w:szCs w:val="24"/>
                <w:rtl/>
                <w:lang w:bidi="he"/>
              </w:rPr>
              <w:t>המפגש של ש</w:t>
            </w:r>
            <w:r w:rsidR="002A60D7" w:rsidRPr="00FC53C6">
              <w:rPr>
                <w:rStyle w:val="Hyperlink"/>
                <w:rFonts w:ascii="David" w:hAnsi="David" w:cs="David"/>
                <w:noProof/>
                <w:sz w:val="24"/>
                <w:szCs w:val="24"/>
                <w:rtl/>
              </w:rPr>
              <w:t>.</w:t>
            </w:r>
            <w:r w:rsidR="002A60D7" w:rsidRPr="00FC53C6">
              <w:rPr>
                <w:rStyle w:val="Hyperlink"/>
                <w:rFonts w:ascii="David" w:hAnsi="David" w:cs="David"/>
                <w:noProof/>
                <w:sz w:val="24"/>
                <w:szCs w:val="24"/>
                <w:rtl/>
                <w:lang w:bidi="he"/>
              </w:rPr>
              <w:t>ה</w:t>
            </w:r>
            <w:r w:rsidR="002A60D7" w:rsidRPr="00FC53C6">
              <w:rPr>
                <w:rStyle w:val="Hyperlink"/>
                <w:rFonts w:ascii="David" w:hAnsi="David" w:cs="David"/>
                <w:noProof/>
                <w:sz w:val="24"/>
                <w:szCs w:val="24"/>
                <w:rtl/>
              </w:rPr>
              <w:t xml:space="preserve">. </w:t>
            </w:r>
            <w:r w:rsidR="002A60D7" w:rsidRPr="00FC53C6">
              <w:rPr>
                <w:rStyle w:val="Hyperlink"/>
                <w:rFonts w:ascii="David" w:hAnsi="David" w:cs="David"/>
                <w:noProof/>
                <w:sz w:val="24"/>
                <w:szCs w:val="24"/>
                <w:rtl/>
                <w:lang w:bidi="he"/>
              </w:rPr>
              <w:t>ברגמן ורודולף שטיינר</w:t>
            </w:r>
            <w:r w:rsidR="002A60D7" w:rsidRPr="00FC53C6">
              <w:rPr>
                <w:rFonts w:ascii="David" w:hAnsi="David" w:cs="David"/>
                <w:noProof/>
                <w:webHidden/>
                <w:sz w:val="24"/>
                <w:szCs w:val="24"/>
                <w:rtl/>
                <w:lang w:bidi="he"/>
              </w:rPr>
              <w:tab/>
            </w:r>
            <w:r w:rsidR="002A60D7" w:rsidRPr="00FC53C6">
              <w:rPr>
                <w:rFonts w:ascii="David" w:hAnsi="David" w:cs="David"/>
                <w:noProof/>
                <w:webHidden/>
                <w:sz w:val="24"/>
                <w:szCs w:val="24"/>
              </w:rPr>
              <w:fldChar w:fldCharType="begin"/>
            </w:r>
            <w:r w:rsidR="002A60D7" w:rsidRPr="00FC53C6">
              <w:rPr>
                <w:rFonts w:ascii="David" w:hAnsi="David" w:cs="David"/>
                <w:noProof/>
                <w:webHidden/>
                <w:sz w:val="24"/>
                <w:szCs w:val="24"/>
                <w:rtl/>
                <w:lang w:bidi="he"/>
              </w:rPr>
              <w:instrText xml:space="preserve"> PAGEREF _Toc170745284 \h </w:instrText>
            </w:r>
            <w:r w:rsidR="002A60D7" w:rsidRPr="00FC53C6">
              <w:rPr>
                <w:rFonts w:ascii="David" w:hAnsi="David" w:cs="David"/>
                <w:noProof/>
                <w:webHidden/>
                <w:sz w:val="24"/>
                <w:szCs w:val="24"/>
              </w:rPr>
            </w:r>
            <w:r w:rsidR="002A60D7" w:rsidRPr="00FC53C6">
              <w:rPr>
                <w:rFonts w:ascii="David" w:hAnsi="David" w:cs="David"/>
                <w:noProof/>
                <w:webHidden/>
                <w:sz w:val="24"/>
                <w:szCs w:val="24"/>
              </w:rPr>
              <w:fldChar w:fldCharType="separate"/>
            </w:r>
            <w:r w:rsidR="005E6696">
              <w:rPr>
                <w:rFonts w:ascii="David" w:hAnsi="David" w:cs="David"/>
                <w:noProof/>
                <w:webHidden/>
                <w:sz w:val="24"/>
                <w:szCs w:val="24"/>
                <w:rtl/>
              </w:rPr>
              <w:t>- 33 -</w:t>
            </w:r>
            <w:r w:rsidR="002A60D7" w:rsidRPr="00FC53C6">
              <w:rPr>
                <w:rFonts w:ascii="David" w:hAnsi="David" w:cs="David"/>
                <w:noProof/>
                <w:webHidden/>
                <w:sz w:val="24"/>
                <w:szCs w:val="24"/>
              </w:rPr>
              <w:fldChar w:fldCharType="end"/>
            </w:r>
          </w:hyperlink>
        </w:p>
        <w:p w14:paraId="0ECBFF58" w14:textId="060BB769" w:rsidR="002A60D7" w:rsidRPr="00FC53C6" w:rsidRDefault="00B4561D" w:rsidP="00FC53C6">
          <w:pPr>
            <w:pStyle w:val="TOC3"/>
            <w:spacing w:line="360" w:lineRule="auto"/>
            <w:rPr>
              <w:rFonts w:ascii="David" w:eastAsiaTheme="minorEastAsia" w:hAnsi="David" w:cs="David"/>
              <w:i w:val="0"/>
              <w:iCs w:val="0"/>
              <w:noProof/>
              <w:kern w:val="2"/>
              <w:sz w:val="28"/>
              <w:szCs w:val="28"/>
              <w:lang w:val="en-US"/>
              <w14:ligatures w14:val="standardContextual"/>
            </w:rPr>
          </w:pPr>
          <w:hyperlink w:anchor="_Toc170745285" w:history="1">
            <w:r w:rsidR="002A60D7" w:rsidRPr="00FC53C6">
              <w:rPr>
                <w:rStyle w:val="Hyperlink"/>
                <w:rFonts w:ascii="David" w:hAnsi="David" w:cs="David"/>
                <w:i w:val="0"/>
                <w:iCs w:val="0"/>
                <w:noProof/>
                <w:sz w:val="24"/>
                <w:szCs w:val="24"/>
                <w:rtl/>
              </w:rPr>
              <w:t>2.4.1</w:t>
            </w:r>
            <w:r w:rsidR="002A60D7" w:rsidRPr="00FC53C6">
              <w:rPr>
                <w:rStyle w:val="Hyperlink"/>
                <w:rFonts w:ascii="David" w:hAnsi="David" w:cs="David"/>
                <w:i w:val="0"/>
                <w:iCs w:val="0"/>
                <w:noProof/>
                <w:sz w:val="24"/>
                <w:szCs w:val="24"/>
                <w:rtl/>
                <w:lang w:bidi="he"/>
              </w:rPr>
              <w:t>בכיווני הרחבה</w:t>
            </w:r>
            <w:r w:rsidR="002A60D7" w:rsidRPr="00FC53C6">
              <w:rPr>
                <w:rFonts w:ascii="David" w:hAnsi="David" w:cs="David"/>
                <w:i w:val="0"/>
                <w:iCs w:val="0"/>
                <w:noProof/>
                <w:webHidden/>
                <w:sz w:val="24"/>
                <w:szCs w:val="24"/>
                <w:rtl/>
                <w:lang w:bidi="he"/>
              </w:rPr>
              <w:tab/>
            </w:r>
            <w:r w:rsidR="002A60D7" w:rsidRPr="00FC53C6">
              <w:rPr>
                <w:rFonts w:ascii="David" w:hAnsi="David" w:cs="David"/>
                <w:i w:val="0"/>
                <w:iCs w:val="0"/>
                <w:noProof/>
                <w:webHidden/>
                <w:sz w:val="24"/>
                <w:szCs w:val="24"/>
              </w:rPr>
              <w:fldChar w:fldCharType="begin"/>
            </w:r>
            <w:r w:rsidR="002A60D7" w:rsidRPr="00FC53C6">
              <w:rPr>
                <w:rFonts w:ascii="David" w:hAnsi="David" w:cs="David"/>
                <w:i w:val="0"/>
                <w:iCs w:val="0"/>
                <w:noProof/>
                <w:webHidden/>
                <w:sz w:val="24"/>
                <w:szCs w:val="24"/>
                <w:rtl/>
                <w:lang w:bidi="he"/>
              </w:rPr>
              <w:instrText xml:space="preserve"> PAGEREF _Toc170745285 \h </w:instrText>
            </w:r>
            <w:r w:rsidR="002A60D7" w:rsidRPr="00FC53C6">
              <w:rPr>
                <w:rFonts w:ascii="David" w:hAnsi="David" w:cs="David"/>
                <w:i w:val="0"/>
                <w:iCs w:val="0"/>
                <w:noProof/>
                <w:webHidden/>
                <w:sz w:val="24"/>
                <w:szCs w:val="24"/>
              </w:rPr>
            </w:r>
            <w:r w:rsidR="002A60D7" w:rsidRPr="00FC53C6">
              <w:rPr>
                <w:rFonts w:ascii="David" w:hAnsi="David" w:cs="David"/>
                <w:i w:val="0"/>
                <w:iCs w:val="0"/>
                <w:noProof/>
                <w:webHidden/>
                <w:sz w:val="24"/>
                <w:szCs w:val="24"/>
              </w:rPr>
              <w:fldChar w:fldCharType="separate"/>
            </w:r>
            <w:r w:rsidR="005E6696">
              <w:rPr>
                <w:rFonts w:ascii="David" w:hAnsi="David" w:cs="David"/>
                <w:i w:val="0"/>
                <w:iCs w:val="0"/>
                <w:noProof/>
                <w:webHidden/>
                <w:sz w:val="24"/>
                <w:szCs w:val="24"/>
                <w:rtl/>
              </w:rPr>
              <w:t>- 38 -</w:t>
            </w:r>
            <w:r w:rsidR="002A60D7" w:rsidRPr="00FC53C6">
              <w:rPr>
                <w:rFonts w:ascii="David" w:hAnsi="David" w:cs="David"/>
                <w:i w:val="0"/>
                <w:iCs w:val="0"/>
                <w:noProof/>
                <w:webHidden/>
                <w:sz w:val="24"/>
                <w:szCs w:val="24"/>
              </w:rPr>
              <w:fldChar w:fldCharType="end"/>
            </w:r>
          </w:hyperlink>
        </w:p>
        <w:p w14:paraId="430F8D7D" w14:textId="1D9F2C26" w:rsidR="002A60D7" w:rsidRPr="00FC53C6" w:rsidRDefault="00B4561D" w:rsidP="00FC53C6">
          <w:pPr>
            <w:pStyle w:val="TOC3"/>
            <w:spacing w:line="360" w:lineRule="auto"/>
            <w:rPr>
              <w:rFonts w:ascii="David" w:eastAsiaTheme="minorEastAsia" w:hAnsi="David" w:cs="David"/>
              <w:i w:val="0"/>
              <w:iCs w:val="0"/>
              <w:noProof/>
              <w:kern w:val="2"/>
              <w:sz w:val="28"/>
              <w:szCs w:val="28"/>
              <w:lang w:val="en-US"/>
              <w14:ligatures w14:val="standardContextual"/>
            </w:rPr>
          </w:pPr>
          <w:hyperlink w:anchor="_Toc170745286" w:history="1">
            <w:r w:rsidR="002A60D7" w:rsidRPr="00FC53C6">
              <w:rPr>
                <w:rStyle w:val="Hyperlink"/>
                <w:rFonts w:ascii="David" w:hAnsi="David" w:cs="David"/>
                <w:i w:val="0"/>
                <w:iCs w:val="0"/>
                <w:noProof/>
                <w:sz w:val="24"/>
                <w:szCs w:val="24"/>
                <w:rtl/>
              </w:rPr>
              <w:t xml:space="preserve">2.4.2 </w:t>
            </w:r>
            <w:r w:rsidR="002A60D7" w:rsidRPr="00FC53C6">
              <w:rPr>
                <w:rStyle w:val="Hyperlink"/>
                <w:rFonts w:ascii="David" w:hAnsi="David" w:cs="David"/>
                <w:i w:val="0"/>
                <w:iCs w:val="0"/>
                <w:noProof/>
                <w:sz w:val="24"/>
                <w:szCs w:val="24"/>
                <w:rtl/>
                <w:lang w:bidi="he"/>
              </w:rPr>
              <w:t>גלגול נשמות</w:t>
            </w:r>
            <w:r w:rsidR="002A60D7" w:rsidRPr="00FC53C6">
              <w:rPr>
                <w:rStyle w:val="Hyperlink"/>
                <w:rFonts w:ascii="David" w:hAnsi="David" w:cs="David"/>
                <w:i w:val="0"/>
                <w:iCs w:val="0"/>
                <w:noProof/>
                <w:sz w:val="24"/>
                <w:szCs w:val="24"/>
                <w:rtl/>
              </w:rPr>
              <w:t xml:space="preserve">, </w:t>
            </w:r>
            <w:r w:rsidR="002A60D7" w:rsidRPr="00FC53C6">
              <w:rPr>
                <w:rStyle w:val="Hyperlink"/>
                <w:rFonts w:ascii="David" w:hAnsi="David" w:cs="David"/>
                <w:i w:val="0"/>
                <w:iCs w:val="0"/>
                <w:noProof/>
                <w:sz w:val="24"/>
                <w:szCs w:val="24"/>
                <w:rtl/>
                <w:lang w:bidi="he"/>
              </w:rPr>
              <w:t>חוק הקארמה ומבנה האני</w:t>
            </w:r>
            <w:r w:rsidR="002A60D7" w:rsidRPr="00FC53C6">
              <w:rPr>
                <w:rFonts w:ascii="David" w:hAnsi="David" w:cs="David"/>
                <w:i w:val="0"/>
                <w:iCs w:val="0"/>
                <w:noProof/>
                <w:webHidden/>
                <w:sz w:val="24"/>
                <w:szCs w:val="24"/>
                <w:rtl/>
                <w:lang w:bidi="he"/>
              </w:rPr>
              <w:tab/>
            </w:r>
            <w:r w:rsidR="002A60D7" w:rsidRPr="00FC53C6">
              <w:rPr>
                <w:rFonts w:ascii="David" w:hAnsi="David" w:cs="David"/>
                <w:i w:val="0"/>
                <w:iCs w:val="0"/>
                <w:noProof/>
                <w:webHidden/>
                <w:sz w:val="24"/>
                <w:szCs w:val="24"/>
              </w:rPr>
              <w:fldChar w:fldCharType="begin"/>
            </w:r>
            <w:r w:rsidR="002A60D7" w:rsidRPr="00FC53C6">
              <w:rPr>
                <w:rFonts w:ascii="David" w:hAnsi="David" w:cs="David"/>
                <w:i w:val="0"/>
                <w:iCs w:val="0"/>
                <w:noProof/>
                <w:webHidden/>
                <w:sz w:val="24"/>
                <w:szCs w:val="24"/>
                <w:rtl/>
                <w:lang w:bidi="he"/>
              </w:rPr>
              <w:instrText xml:space="preserve"> PAGEREF _Toc170745286 \h </w:instrText>
            </w:r>
            <w:r w:rsidR="002A60D7" w:rsidRPr="00FC53C6">
              <w:rPr>
                <w:rFonts w:ascii="David" w:hAnsi="David" w:cs="David"/>
                <w:i w:val="0"/>
                <w:iCs w:val="0"/>
                <w:noProof/>
                <w:webHidden/>
                <w:sz w:val="24"/>
                <w:szCs w:val="24"/>
              </w:rPr>
            </w:r>
            <w:r w:rsidR="002A60D7" w:rsidRPr="00FC53C6">
              <w:rPr>
                <w:rFonts w:ascii="David" w:hAnsi="David" w:cs="David"/>
                <w:i w:val="0"/>
                <w:iCs w:val="0"/>
                <w:noProof/>
                <w:webHidden/>
                <w:sz w:val="24"/>
                <w:szCs w:val="24"/>
              </w:rPr>
              <w:fldChar w:fldCharType="separate"/>
            </w:r>
            <w:r w:rsidR="005E6696">
              <w:rPr>
                <w:rFonts w:ascii="David" w:hAnsi="David" w:cs="David"/>
                <w:i w:val="0"/>
                <w:iCs w:val="0"/>
                <w:noProof/>
                <w:webHidden/>
                <w:sz w:val="24"/>
                <w:szCs w:val="24"/>
                <w:rtl/>
              </w:rPr>
              <w:t>- 41 -</w:t>
            </w:r>
            <w:r w:rsidR="002A60D7" w:rsidRPr="00FC53C6">
              <w:rPr>
                <w:rFonts w:ascii="David" w:hAnsi="David" w:cs="David"/>
                <w:i w:val="0"/>
                <w:iCs w:val="0"/>
                <w:noProof/>
                <w:webHidden/>
                <w:sz w:val="24"/>
                <w:szCs w:val="24"/>
              </w:rPr>
              <w:fldChar w:fldCharType="end"/>
            </w:r>
          </w:hyperlink>
        </w:p>
        <w:p w14:paraId="46B3C8EE" w14:textId="4714237D" w:rsidR="002A60D7" w:rsidRPr="00FC53C6" w:rsidRDefault="00B4561D" w:rsidP="00FC53C6">
          <w:pPr>
            <w:pStyle w:val="TOC3"/>
            <w:spacing w:line="360" w:lineRule="auto"/>
            <w:rPr>
              <w:rFonts w:ascii="David" w:eastAsiaTheme="minorEastAsia" w:hAnsi="David" w:cs="David"/>
              <w:i w:val="0"/>
              <w:iCs w:val="0"/>
              <w:noProof/>
              <w:kern w:val="2"/>
              <w:sz w:val="28"/>
              <w:szCs w:val="28"/>
              <w:lang w:val="en-US"/>
              <w14:ligatures w14:val="standardContextual"/>
            </w:rPr>
          </w:pPr>
          <w:hyperlink w:anchor="_Toc170745287" w:history="1">
            <w:r w:rsidR="002A60D7" w:rsidRPr="00FC53C6">
              <w:rPr>
                <w:rStyle w:val="Hyperlink"/>
                <w:rFonts w:ascii="David" w:hAnsi="David" w:cs="David"/>
                <w:i w:val="0"/>
                <w:iCs w:val="0"/>
                <w:noProof/>
                <w:sz w:val="24"/>
                <w:szCs w:val="24"/>
                <w:rtl/>
              </w:rPr>
              <w:t xml:space="preserve">2.4.3 </w:t>
            </w:r>
            <w:r w:rsidR="002A60D7" w:rsidRPr="00FC53C6">
              <w:rPr>
                <w:rStyle w:val="Hyperlink"/>
                <w:rFonts w:ascii="David" w:hAnsi="David" w:cs="David"/>
                <w:i w:val="0"/>
                <w:iCs w:val="0"/>
                <w:noProof/>
                <w:sz w:val="24"/>
                <w:szCs w:val="24"/>
                <w:rtl/>
                <w:lang w:bidi="he"/>
              </w:rPr>
              <w:t>המדינה של החברה התלת מגזרית</w:t>
            </w:r>
            <w:r w:rsidR="002A60D7" w:rsidRPr="00FC53C6">
              <w:rPr>
                <w:rFonts w:ascii="David" w:hAnsi="David" w:cs="David"/>
                <w:i w:val="0"/>
                <w:iCs w:val="0"/>
                <w:noProof/>
                <w:webHidden/>
                <w:sz w:val="24"/>
                <w:szCs w:val="24"/>
                <w:rtl/>
                <w:lang w:bidi="he"/>
              </w:rPr>
              <w:tab/>
            </w:r>
            <w:r w:rsidR="002A60D7" w:rsidRPr="00FC53C6">
              <w:rPr>
                <w:rFonts w:ascii="David" w:hAnsi="David" w:cs="David"/>
                <w:i w:val="0"/>
                <w:iCs w:val="0"/>
                <w:noProof/>
                <w:webHidden/>
                <w:sz w:val="24"/>
                <w:szCs w:val="24"/>
              </w:rPr>
              <w:fldChar w:fldCharType="begin"/>
            </w:r>
            <w:r w:rsidR="002A60D7" w:rsidRPr="00FC53C6">
              <w:rPr>
                <w:rFonts w:ascii="David" w:hAnsi="David" w:cs="David"/>
                <w:i w:val="0"/>
                <w:iCs w:val="0"/>
                <w:noProof/>
                <w:webHidden/>
                <w:sz w:val="24"/>
                <w:szCs w:val="24"/>
                <w:rtl/>
                <w:lang w:bidi="he"/>
              </w:rPr>
              <w:instrText xml:space="preserve"> PAGEREF _Toc170745287 \h </w:instrText>
            </w:r>
            <w:r w:rsidR="002A60D7" w:rsidRPr="00FC53C6">
              <w:rPr>
                <w:rFonts w:ascii="David" w:hAnsi="David" w:cs="David"/>
                <w:i w:val="0"/>
                <w:iCs w:val="0"/>
                <w:noProof/>
                <w:webHidden/>
                <w:sz w:val="24"/>
                <w:szCs w:val="24"/>
              </w:rPr>
            </w:r>
            <w:r w:rsidR="002A60D7" w:rsidRPr="00FC53C6">
              <w:rPr>
                <w:rFonts w:ascii="David" w:hAnsi="David" w:cs="David"/>
                <w:i w:val="0"/>
                <w:iCs w:val="0"/>
                <w:noProof/>
                <w:webHidden/>
                <w:sz w:val="24"/>
                <w:szCs w:val="24"/>
              </w:rPr>
              <w:fldChar w:fldCharType="separate"/>
            </w:r>
            <w:r w:rsidR="005E6696">
              <w:rPr>
                <w:rFonts w:ascii="David" w:hAnsi="David" w:cs="David"/>
                <w:i w:val="0"/>
                <w:iCs w:val="0"/>
                <w:noProof/>
                <w:webHidden/>
                <w:sz w:val="24"/>
                <w:szCs w:val="24"/>
                <w:rtl/>
              </w:rPr>
              <w:t>- 42 -</w:t>
            </w:r>
            <w:r w:rsidR="002A60D7" w:rsidRPr="00FC53C6">
              <w:rPr>
                <w:rFonts w:ascii="David" w:hAnsi="David" w:cs="David"/>
                <w:i w:val="0"/>
                <w:iCs w:val="0"/>
                <w:noProof/>
                <w:webHidden/>
                <w:sz w:val="24"/>
                <w:szCs w:val="24"/>
              </w:rPr>
              <w:fldChar w:fldCharType="end"/>
            </w:r>
          </w:hyperlink>
        </w:p>
        <w:p w14:paraId="7A30281A" w14:textId="70DAF355" w:rsidR="002A60D7" w:rsidRPr="00FC53C6" w:rsidRDefault="00B4561D" w:rsidP="00FC53C6">
          <w:pPr>
            <w:pStyle w:val="TOC3"/>
            <w:spacing w:line="360" w:lineRule="auto"/>
            <w:rPr>
              <w:rFonts w:ascii="David" w:eastAsiaTheme="minorEastAsia" w:hAnsi="David" w:cs="David"/>
              <w:i w:val="0"/>
              <w:iCs w:val="0"/>
              <w:noProof/>
              <w:kern w:val="2"/>
              <w:sz w:val="28"/>
              <w:szCs w:val="28"/>
              <w:lang w:val="en-US"/>
              <w14:ligatures w14:val="standardContextual"/>
            </w:rPr>
          </w:pPr>
          <w:hyperlink w:anchor="_Toc170745288" w:history="1">
            <w:r w:rsidR="002A60D7" w:rsidRPr="00FC53C6">
              <w:rPr>
                <w:rStyle w:val="Hyperlink"/>
                <w:rFonts w:ascii="David" w:hAnsi="David" w:cs="David"/>
                <w:i w:val="0"/>
                <w:iCs w:val="0"/>
                <w:noProof/>
                <w:sz w:val="24"/>
                <w:szCs w:val="24"/>
                <w:rtl/>
              </w:rPr>
              <w:t xml:space="preserve">2.4.4 </w:t>
            </w:r>
            <w:r w:rsidR="002A60D7" w:rsidRPr="00FC53C6">
              <w:rPr>
                <w:rStyle w:val="Hyperlink"/>
                <w:rFonts w:ascii="David" w:hAnsi="David" w:cs="David"/>
                <w:i w:val="0"/>
                <w:iCs w:val="0"/>
                <w:noProof/>
                <w:sz w:val="24"/>
                <w:szCs w:val="24"/>
                <w:rtl/>
                <w:lang w:bidi="he"/>
              </w:rPr>
              <w:t xml:space="preserve">נפש העם היהודי והשאלה הציונית </w:t>
            </w:r>
            <w:r w:rsidR="002A60D7" w:rsidRPr="00FC53C6">
              <w:rPr>
                <w:rStyle w:val="Hyperlink"/>
                <w:rFonts w:ascii="David" w:hAnsi="David" w:cs="David"/>
                <w:i w:val="0"/>
                <w:iCs w:val="0"/>
                <w:noProof/>
                <w:sz w:val="24"/>
                <w:szCs w:val="24"/>
                <w:rtl/>
              </w:rPr>
              <w:t xml:space="preserve">- </w:t>
            </w:r>
            <w:r w:rsidR="002A60D7" w:rsidRPr="00FC53C6">
              <w:rPr>
                <w:rStyle w:val="Hyperlink"/>
                <w:rFonts w:ascii="David" w:hAnsi="David" w:cs="David"/>
                <w:i w:val="0"/>
                <w:iCs w:val="0"/>
                <w:noProof/>
                <w:sz w:val="24"/>
                <w:szCs w:val="24"/>
                <w:rtl/>
                <w:lang w:bidi="he"/>
              </w:rPr>
              <w:t>בין שטיינר וברגמן</w:t>
            </w:r>
            <w:r w:rsidR="002A60D7" w:rsidRPr="00FC53C6">
              <w:rPr>
                <w:rFonts w:ascii="David" w:hAnsi="David" w:cs="David"/>
                <w:i w:val="0"/>
                <w:iCs w:val="0"/>
                <w:noProof/>
                <w:webHidden/>
                <w:sz w:val="24"/>
                <w:szCs w:val="24"/>
                <w:rtl/>
                <w:lang w:bidi="he"/>
              </w:rPr>
              <w:tab/>
            </w:r>
            <w:r w:rsidR="002A60D7" w:rsidRPr="00FC53C6">
              <w:rPr>
                <w:rFonts w:ascii="David" w:hAnsi="David" w:cs="David"/>
                <w:i w:val="0"/>
                <w:iCs w:val="0"/>
                <w:noProof/>
                <w:webHidden/>
                <w:sz w:val="24"/>
                <w:szCs w:val="24"/>
              </w:rPr>
              <w:fldChar w:fldCharType="begin"/>
            </w:r>
            <w:r w:rsidR="002A60D7" w:rsidRPr="00FC53C6">
              <w:rPr>
                <w:rFonts w:ascii="David" w:hAnsi="David" w:cs="David"/>
                <w:i w:val="0"/>
                <w:iCs w:val="0"/>
                <w:noProof/>
                <w:webHidden/>
                <w:sz w:val="24"/>
                <w:szCs w:val="24"/>
                <w:rtl/>
                <w:lang w:bidi="he"/>
              </w:rPr>
              <w:instrText xml:space="preserve"> PAGEREF _Toc170745288 \h </w:instrText>
            </w:r>
            <w:r w:rsidR="002A60D7" w:rsidRPr="00FC53C6">
              <w:rPr>
                <w:rFonts w:ascii="David" w:hAnsi="David" w:cs="David"/>
                <w:i w:val="0"/>
                <w:iCs w:val="0"/>
                <w:noProof/>
                <w:webHidden/>
                <w:sz w:val="24"/>
                <w:szCs w:val="24"/>
              </w:rPr>
            </w:r>
            <w:r w:rsidR="002A60D7" w:rsidRPr="00FC53C6">
              <w:rPr>
                <w:rFonts w:ascii="David" w:hAnsi="David" w:cs="David"/>
                <w:i w:val="0"/>
                <w:iCs w:val="0"/>
                <w:noProof/>
                <w:webHidden/>
                <w:sz w:val="24"/>
                <w:szCs w:val="24"/>
              </w:rPr>
              <w:fldChar w:fldCharType="separate"/>
            </w:r>
            <w:r w:rsidR="005E6696">
              <w:rPr>
                <w:rFonts w:ascii="David" w:hAnsi="David" w:cs="David"/>
                <w:i w:val="0"/>
                <w:iCs w:val="0"/>
                <w:noProof/>
                <w:webHidden/>
                <w:sz w:val="24"/>
                <w:szCs w:val="24"/>
                <w:rtl/>
              </w:rPr>
              <w:t>- 45 -</w:t>
            </w:r>
            <w:r w:rsidR="002A60D7" w:rsidRPr="00FC53C6">
              <w:rPr>
                <w:rFonts w:ascii="David" w:hAnsi="David" w:cs="David"/>
                <w:i w:val="0"/>
                <w:iCs w:val="0"/>
                <w:noProof/>
                <w:webHidden/>
                <w:sz w:val="24"/>
                <w:szCs w:val="24"/>
              </w:rPr>
              <w:fldChar w:fldCharType="end"/>
            </w:r>
          </w:hyperlink>
        </w:p>
        <w:p w14:paraId="247F5EE4" w14:textId="50355480" w:rsidR="002A60D7" w:rsidRPr="00FC53C6" w:rsidRDefault="00B4561D" w:rsidP="00FC53C6">
          <w:pPr>
            <w:pStyle w:val="TOC3"/>
            <w:spacing w:line="360" w:lineRule="auto"/>
            <w:rPr>
              <w:rFonts w:ascii="David" w:eastAsiaTheme="minorEastAsia" w:hAnsi="David" w:cs="David"/>
              <w:i w:val="0"/>
              <w:iCs w:val="0"/>
              <w:noProof/>
              <w:kern w:val="2"/>
              <w:sz w:val="28"/>
              <w:szCs w:val="28"/>
              <w:lang w:val="en-US"/>
              <w14:ligatures w14:val="standardContextual"/>
            </w:rPr>
          </w:pPr>
          <w:hyperlink w:anchor="_Toc170745289" w:history="1">
            <w:r w:rsidR="002A60D7" w:rsidRPr="00FC53C6">
              <w:rPr>
                <w:rStyle w:val="Hyperlink"/>
                <w:rFonts w:ascii="David" w:hAnsi="David" w:cs="David"/>
                <w:i w:val="0"/>
                <w:iCs w:val="0"/>
                <w:noProof/>
                <w:sz w:val="24"/>
                <w:szCs w:val="24"/>
                <w:rtl/>
              </w:rPr>
              <w:t xml:space="preserve">2.4.5 </w:t>
            </w:r>
            <w:r w:rsidR="002A60D7" w:rsidRPr="00FC53C6">
              <w:rPr>
                <w:rStyle w:val="Hyperlink"/>
                <w:rFonts w:ascii="David" w:hAnsi="David" w:cs="David"/>
                <w:i w:val="0"/>
                <w:iCs w:val="0"/>
                <w:noProof/>
                <w:sz w:val="24"/>
                <w:szCs w:val="24"/>
                <w:rtl/>
                <w:lang w:bidi="he"/>
              </w:rPr>
              <w:t xml:space="preserve">משימתה של נפש העם השמי </w:t>
            </w:r>
            <w:r w:rsidR="002A60D7" w:rsidRPr="00FC53C6">
              <w:rPr>
                <w:rStyle w:val="Hyperlink"/>
                <w:rFonts w:ascii="David" w:hAnsi="David" w:cs="David"/>
                <w:i w:val="0"/>
                <w:iCs w:val="0"/>
                <w:noProof/>
                <w:sz w:val="24"/>
                <w:szCs w:val="24"/>
                <w:rtl/>
              </w:rPr>
              <w:t>(</w:t>
            </w:r>
            <w:r w:rsidR="002A60D7" w:rsidRPr="00FC53C6">
              <w:rPr>
                <w:rStyle w:val="Hyperlink"/>
                <w:rFonts w:ascii="David" w:hAnsi="David" w:cs="David"/>
                <w:i w:val="0"/>
                <w:iCs w:val="0"/>
                <w:noProof/>
                <w:sz w:val="24"/>
                <w:szCs w:val="24"/>
                <w:rtl/>
                <w:lang w:bidi="he"/>
              </w:rPr>
              <w:t>עברי</w:t>
            </w:r>
            <w:r w:rsidR="002A60D7" w:rsidRPr="00FC53C6">
              <w:rPr>
                <w:rStyle w:val="Hyperlink"/>
                <w:rFonts w:ascii="David" w:hAnsi="David" w:cs="David"/>
                <w:i w:val="0"/>
                <w:iCs w:val="0"/>
                <w:noProof/>
                <w:sz w:val="24"/>
                <w:szCs w:val="24"/>
                <w:rtl/>
              </w:rPr>
              <w:t>/</w:t>
            </w:r>
            <w:r w:rsidR="002A60D7" w:rsidRPr="00FC53C6">
              <w:rPr>
                <w:rStyle w:val="Hyperlink"/>
                <w:rFonts w:ascii="David" w:hAnsi="David" w:cs="David"/>
                <w:i w:val="0"/>
                <w:iCs w:val="0"/>
                <w:noProof/>
                <w:sz w:val="24"/>
                <w:szCs w:val="24"/>
                <w:rtl/>
                <w:lang w:bidi="he"/>
              </w:rPr>
              <w:t>יהודי</w:t>
            </w:r>
            <w:r w:rsidR="002A60D7" w:rsidRPr="00FC53C6">
              <w:rPr>
                <w:rStyle w:val="Hyperlink"/>
                <w:rFonts w:ascii="David" w:hAnsi="David" w:cs="David"/>
                <w:i w:val="0"/>
                <w:iCs w:val="0"/>
                <w:noProof/>
                <w:sz w:val="24"/>
                <w:szCs w:val="24"/>
                <w:rtl/>
              </w:rPr>
              <w:t>)</w:t>
            </w:r>
            <w:r w:rsidR="002A60D7" w:rsidRPr="00FC53C6">
              <w:rPr>
                <w:rFonts w:ascii="David" w:hAnsi="David" w:cs="David"/>
                <w:i w:val="0"/>
                <w:iCs w:val="0"/>
                <w:noProof/>
                <w:webHidden/>
                <w:sz w:val="24"/>
                <w:szCs w:val="24"/>
                <w:rtl/>
                <w:lang w:bidi="he"/>
              </w:rPr>
              <w:tab/>
            </w:r>
            <w:r w:rsidR="002A60D7" w:rsidRPr="00FC53C6">
              <w:rPr>
                <w:rFonts w:ascii="David" w:hAnsi="David" w:cs="David"/>
                <w:i w:val="0"/>
                <w:iCs w:val="0"/>
                <w:noProof/>
                <w:webHidden/>
                <w:sz w:val="24"/>
                <w:szCs w:val="24"/>
              </w:rPr>
              <w:fldChar w:fldCharType="begin"/>
            </w:r>
            <w:r w:rsidR="002A60D7" w:rsidRPr="00FC53C6">
              <w:rPr>
                <w:rFonts w:ascii="David" w:hAnsi="David" w:cs="David"/>
                <w:i w:val="0"/>
                <w:iCs w:val="0"/>
                <w:noProof/>
                <w:webHidden/>
                <w:sz w:val="24"/>
                <w:szCs w:val="24"/>
                <w:rtl/>
                <w:lang w:bidi="he"/>
              </w:rPr>
              <w:instrText xml:space="preserve"> PAGEREF _Toc170745289 \h </w:instrText>
            </w:r>
            <w:r w:rsidR="002A60D7" w:rsidRPr="00FC53C6">
              <w:rPr>
                <w:rFonts w:ascii="David" w:hAnsi="David" w:cs="David"/>
                <w:i w:val="0"/>
                <w:iCs w:val="0"/>
                <w:noProof/>
                <w:webHidden/>
                <w:sz w:val="24"/>
                <w:szCs w:val="24"/>
              </w:rPr>
            </w:r>
            <w:r w:rsidR="002A60D7" w:rsidRPr="00FC53C6">
              <w:rPr>
                <w:rFonts w:ascii="David" w:hAnsi="David" w:cs="David"/>
                <w:i w:val="0"/>
                <w:iCs w:val="0"/>
                <w:noProof/>
                <w:webHidden/>
                <w:sz w:val="24"/>
                <w:szCs w:val="24"/>
              </w:rPr>
              <w:fldChar w:fldCharType="separate"/>
            </w:r>
            <w:r w:rsidR="005E6696">
              <w:rPr>
                <w:rFonts w:ascii="David" w:hAnsi="David" w:cs="David"/>
                <w:i w:val="0"/>
                <w:iCs w:val="0"/>
                <w:noProof/>
                <w:webHidden/>
                <w:sz w:val="24"/>
                <w:szCs w:val="24"/>
                <w:rtl/>
              </w:rPr>
              <w:t>- 47 -</w:t>
            </w:r>
            <w:r w:rsidR="002A60D7" w:rsidRPr="00FC53C6">
              <w:rPr>
                <w:rFonts w:ascii="David" w:hAnsi="David" w:cs="David"/>
                <w:i w:val="0"/>
                <w:iCs w:val="0"/>
                <w:noProof/>
                <w:webHidden/>
                <w:sz w:val="24"/>
                <w:szCs w:val="24"/>
              </w:rPr>
              <w:fldChar w:fldCharType="end"/>
            </w:r>
          </w:hyperlink>
        </w:p>
        <w:p w14:paraId="4568049B" w14:textId="3DB5816C" w:rsidR="002A60D7" w:rsidRPr="00FC53C6" w:rsidRDefault="00B4561D" w:rsidP="00FC53C6">
          <w:pPr>
            <w:pStyle w:val="TOC3"/>
            <w:spacing w:line="360" w:lineRule="auto"/>
            <w:rPr>
              <w:rFonts w:ascii="David" w:eastAsiaTheme="minorEastAsia" w:hAnsi="David" w:cs="David"/>
              <w:i w:val="0"/>
              <w:iCs w:val="0"/>
              <w:noProof/>
              <w:kern w:val="2"/>
              <w:sz w:val="28"/>
              <w:szCs w:val="28"/>
              <w:lang w:val="en-US"/>
              <w14:ligatures w14:val="standardContextual"/>
            </w:rPr>
          </w:pPr>
          <w:hyperlink w:anchor="_Toc170745290" w:history="1">
            <w:r w:rsidR="002A60D7" w:rsidRPr="00FC53C6">
              <w:rPr>
                <w:rStyle w:val="Hyperlink"/>
                <w:rFonts w:ascii="David" w:hAnsi="David" w:cs="David"/>
                <w:i w:val="0"/>
                <w:iCs w:val="0"/>
                <w:noProof/>
                <w:sz w:val="24"/>
                <w:szCs w:val="24"/>
                <w:rtl/>
              </w:rPr>
              <w:t xml:space="preserve">2.4.6 </w:t>
            </w:r>
            <w:r w:rsidR="002A60D7" w:rsidRPr="00FC53C6">
              <w:rPr>
                <w:rStyle w:val="Hyperlink"/>
                <w:rFonts w:ascii="David" w:hAnsi="David" w:cs="David"/>
                <w:i w:val="0"/>
                <w:iCs w:val="0"/>
                <w:noProof/>
                <w:sz w:val="24"/>
                <w:szCs w:val="24"/>
                <w:rtl/>
                <w:lang w:bidi="he"/>
              </w:rPr>
              <w:t>השאלה הציונית</w:t>
            </w:r>
            <w:r w:rsidR="002A60D7" w:rsidRPr="00FC53C6">
              <w:rPr>
                <w:rFonts w:ascii="David" w:hAnsi="David" w:cs="David"/>
                <w:i w:val="0"/>
                <w:iCs w:val="0"/>
                <w:noProof/>
                <w:webHidden/>
                <w:sz w:val="24"/>
                <w:szCs w:val="24"/>
                <w:rtl/>
                <w:lang w:bidi="he"/>
              </w:rPr>
              <w:tab/>
            </w:r>
            <w:r w:rsidR="002A60D7" w:rsidRPr="00FC53C6">
              <w:rPr>
                <w:rFonts w:ascii="David" w:hAnsi="David" w:cs="David"/>
                <w:i w:val="0"/>
                <w:iCs w:val="0"/>
                <w:noProof/>
                <w:webHidden/>
                <w:sz w:val="24"/>
                <w:szCs w:val="24"/>
              </w:rPr>
              <w:fldChar w:fldCharType="begin"/>
            </w:r>
            <w:r w:rsidR="002A60D7" w:rsidRPr="00FC53C6">
              <w:rPr>
                <w:rFonts w:ascii="David" w:hAnsi="David" w:cs="David"/>
                <w:i w:val="0"/>
                <w:iCs w:val="0"/>
                <w:noProof/>
                <w:webHidden/>
                <w:sz w:val="24"/>
                <w:szCs w:val="24"/>
                <w:rtl/>
                <w:lang w:bidi="he"/>
              </w:rPr>
              <w:instrText xml:space="preserve"> PAGEREF _Toc170745290 \h </w:instrText>
            </w:r>
            <w:r w:rsidR="002A60D7" w:rsidRPr="00FC53C6">
              <w:rPr>
                <w:rFonts w:ascii="David" w:hAnsi="David" w:cs="David"/>
                <w:i w:val="0"/>
                <w:iCs w:val="0"/>
                <w:noProof/>
                <w:webHidden/>
                <w:sz w:val="24"/>
                <w:szCs w:val="24"/>
              </w:rPr>
            </w:r>
            <w:r w:rsidR="002A60D7" w:rsidRPr="00FC53C6">
              <w:rPr>
                <w:rFonts w:ascii="David" w:hAnsi="David" w:cs="David"/>
                <w:i w:val="0"/>
                <w:iCs w:val="0"/>
                <w:noProof/>
                <w:webHidden/>
                <w:sz w:val="24"/>
                <w:szCs w:val="24"/>
              </w:rPr>
              <w:fldChar w:fldCharType="separate"/>
            </w:r>
            <w:r w:rsidR="005E6696">
              <w:rPr>
                <w:rFonts w:ascii="David" w:hAnsi="David" w:cs="David"/>
                <w:i w:val="0"/>
                <w:iCs w:val="0"/>
                <w:noProof/>
                <w:webHidden/>
                <w:sz w:val="24"/>
                <w:szCs w:val="24"/>
                <w:rtl/>
              </w:rPr>
              <w:t>- 50 -</w:t>
            </w:r>
            <w:r w:rsidR="002A60D7" w:rsidRPr="00FC53C6">
              <w:rPr>
                <w:rFonts w:ascii="David" w:hAnsi="David" w:cs="David"/>
                <w:i w:val="0"/>
                <w:iCs w:val="0"/>
                <w:noProof/>
                <w:webHidden/>
                <w:sz w:val="24"/>
                <w:szCs w:val="24"/>
              </w:rPr>
              <w:fldChar w:fldCharType="end"/>
            </w:r>
          </w:hyperlink>
        </w:p>
        <w:p w14:paraId="4285757E" w14:textId="75BCE390" w:rsidR="002A60D7" w:rsidRPr="00FC53C6" w:rsidRDefault="00B4561D" w:rsidP="00FC53C6">
          <w:pPr>
            <w:pStyle w:val="TOC1"/>
            <w:tabs>
              <w:tab w:val="left" w:pos="5624"/>
              <w:tab w:val="right" w:leader="dot" w:pos="8494"/>
            </w:tabs>
            <w:bidi/>
            <w:spacing w:line="360" w:lineRule="auto"/>
            <w:rPr>
              <w:rFonts w:ascii="David" w:eastAsiaTheme="minorEastAsia" w:hAnsi="David" w:cs="David"/>
              <w:b w:val="0"/>
              <w:bCs w:val="0"/>
              <w:caps w:val="0"/>
              <w:noProof/>
              <w:kern w:val="2"/>
              <w:sz w:val="28"/>
              <w:szCs w:val="28"/>
              <w:lang w:val="en-US"/>
              <w14:ligatures w14:val="standardContextual"/>
            </w:rPr>
          </w:pPr>
          <w:hyperlink w:anchor="_Toc170745291" w:history="1">
            <w:r w:rsidR="00A96B4B" w:rsidRPr="00FC53C6">
              <w:rPr>
                <w:rFonts w:ascii="David" w:eastAsiaTheme="minorEastAsia" w:hAnsi="David" w:cs="David"/>
                <w:b w:val="0"/>
                <w:bCs w:val="0"/>
                <w:caps w:val="0"/>
                <w:noProof/>
                <w:kern w:val="2"/>
                <w:sz w:val="28"/>
                <w:szCs w:val="28"/>
                <w:rtl/>
                <w:lang w:val="en-US"/>
                <w14:ligatures w14:val="standardContextual"/>
              </w:rPr>
              <w:t xml:space="preserve"> </w:t>
            </w:r>
            <w:r w:rsidR="002A60D7" w:rsidRPr="00FC53C6">
              <w:rPr>
                <w:rStyle w:val="Hyperlink"/>
                <w:rFonts w:ascii="David" w:hAnsi="David" w:cs="David"/>
                <w:noProof/>
                <w:sz w:val="24"/>
                <w:szCs w:val="24"/>
                <w:rtl/>
                <w:lang w:bidi="he"/>
              </w:rPr>
              <w:t xml:space="preserve">פרק שלישי </w:t>
            </w:r>
            <w:r w:rsidR="002A60D7" w:rsidRPr="00FC53C6">
              <w:rPr>
                <w:rStyle w:val="Hyperlink"/>
                <w:rFonts w:ascii="David" w:hAnsi="David" w:cs="David"/>
                <w:noProof/>
                <w:sz w:val="24"/>
                <w:szCs w:val="24"/>
                <w:rtl/>
              </w:rPr>
              <w:t xml:space="preserve">- </w:t>
            </w:r>
            <w:r w:rsidR="002A60D7" w:rsidRPr="00FC53C6">
              <w:rPr>
                <w:rStyle w:val="Hyperlink"/>
                <w:rFonts w:ascii="David" w:hAnsi="David" w:cs="David"/>
                <w:noProof/>
                <w:sz w:val="24"/>
                <w:szCs w:val="24"/>
                <w:rtl/>
                <w:lang w:bidi="he"/>
              </w:rPr>
              <w:t>על חשיבותה של העבודה הרוחנית בחיי היום</w:t>
            </w:r>
            <w:r w:rsidR="002A60D7" w:rsidRPr="00FC53C6">
              <w:rPr>
                <w:rStyle w:val="Hyperlink"/>
                <w:rFonts w:ascii="David" w:hAnsi="David" w:cs="David"/>
                <w:noProof/>
                <w:sz w:val="24"/>
                <w:szCs w:val="24"/>
                <w:rtl/>
              </w:rPr>
              <w:t>-</w:t>
            </w:r>
            <w:r w:rsidR="002A60D7" w:rsidRPr="00FC53C6">
              <w:rPr>
                <w:rStyle w:val="Hyperlink"/>
                <w:rFonts w:ascii="David" w:hAnsi="David" w:cs="David"/>
                <w:noProof/>
                <w:sz w:val="24"/>
                <w:szCs w:val="24"/>
                <w:rtl/>
                <w:lang w:bidi="he"/>
              </w:rPr>
              <w:t>יום אצל ברגמן</w:t>
            </w:r>
            <w:r w:rsidR="002A60D7" w:rsidRPr="00FC53C6">
              <w:rPr>
                <w:rFonts w:ascii="David" w:hAnsi="David" w:cs="David"/>
                <w:noProof/>
                <w:webHidden/>
                <w:sz w:val="24"/>
                <w:szCs w:val="24"/>
                <w:rtl/>
                <w:lang w:bidi="he"/>
              </w:rPr>
              <w:tab/>
            </w:r>
            <w:r w:rsidR="002A60D7" w:rsidRPr="00FC53C6">
              <w:rPr>
                <w:rFonts w:ascii="David" w:hAnsi="David" w:cs="David"/>
                <w:noProof/>
                <w:webHidden/>
                <w:sz w:val="24"/>
                <w:szCs w:val="24"/>
              </w:rPr>
              <w:fldChar w:fldCharType="begin"/>
            </w:r>
            <w:r w:rsidR="002A60D7" w:rsidRPr="00FC53C6">
              <w:rPr>
                <w:rFonts w:ascii="David" w:hAnsi="David" w:cs="David"/>
                <w:noProof/>
                <w:webHidden/>
                <w:sz w:val="24"/>
                <w:szCs w:val="24"/>
                <w:rtl/>
                <w:lang w:bidi="he"/>
              </w:rPr>
              <w:instrText xml:space="preserve"> PAGEREF _Toc170745291 \h </w:instrText>
            </w:r>
            <w:r w:rsidR="002A60D7" w:rsidRPr="00FC53C6">
              <w:rPr>
                <w:rFonts w:ascii="David" w:hAnsi="David" w:cs="David"/>
                <w:noProof/>
                <w:webHidden/>
                <w:sz w:val="24"/>
                <w:szCs w:val="24"/>
              </w:rPr>
            </w:r>
            <w:r w:rsidR="002A60D7" w:rsidRPr="00FC53C6">
              <w:rPr>
                <w:rFonts w:ascii="David" w:hAnsi="David" w:cs="David"/>
                <w:noProof/>
                <w:webHidden/>
                <w:sz w:val="24"/>
                <w:szCs w:val="24"/>
              </w:rPr>
              <w:fldChar w:fldCharType="separate"/>
            </w:r>
            <w:r w:rsidR="005E6696">
              <w:rPr>
                <w:rFonts w:ascii="David" w:hAnsi="David" w:cs="David"/>
                <w:noProof/>
                <w:webHidden/>
                <w:sz w:val="24"/>
                <w:szCs w:val="24"/>
                <w:rtl/>
              </w:rPr>
              <w:t>- 51 -</w:t>
            </w:r>
            <w:r w:rsidR="002A60D7" w:rsidRPr="00FC53C6">
              <w:rPr>
                <w:rFonts w:ascii="David" w:hAnsi="David" w:cs="David"/>
                <w:noProof/>
                <w:webHidden/>
                <w:sz w:val="24"/>
                <w:szCs w:val="24"/>
              </w:rPr>
              <w:fldChar w:fldCharType="end"/>
            </w:r>
          </w:hyperlink>
        </w:p>
        <w:p w14:paraId="14F92BAE" w14:textId="5B3FD0AE" w:rsidR="002A60D7" w:rsidRPr="00FC53C6" w:rsidRDefault="00B4561D" w:rsidP="00FC53C6">
          <w:pPr>
            <w:pStyle w:val="TOC2"/>
            <w:rPr>
              <w:rFonts w:ascii="David" w:eastAsiaTheme="minorEastAsia" w:hAnsi="David" w:cs="David"/>
              <w:smallCaps w:val="0"/>
              <w:noProof/>
              <w:kern w:val="2"/>
              <w:sz w:val="28"/>
              <w:szCs w:val="28"/>
              <w:lang w:val="en-US"/>
              <w14:ligatures w14:val="standardContextual"/>
            </w:rPr>
          </w:pPr>
          <w:hyperlink w:anchor="_Toc170745292" w:history="1">
            <w:r w:rsidR="002A60D7" w:rsidRPr="00FC53C6">
              <w:rPr>
                <w:rStyle w:val="Hyperlink"/>
                <w:rFonts w:ascii="David" w:hAnsi="David" w:cs="David"/>
                <w:noProof/>
                <w:sz w:val="24"/>
                <w:szCs w:val="24"/>
                <w:rtl/>
              </w:rPr>
              <w:t xml:space="preserve">3.1 </w:t>
            </w:r>
            <w:r w:rsidR="002A60D7" w:rsidRPr="00FC53C6">
              <w:rPr>
                <w:rStyle w:val="Hyperlink"/>
                <w:rFonts w:ascii="David" w:hAnsi="David" w:cs="David"/>
                <w:noProof/>
                <w:sz w:val="24"/>
                <w:szCs w:val="24"/>
                <w:rtl/>
                <w:lang w:bidi="he"/>
              </w:rPr>
              <w:t>כיווני חקירה רוחנית במהלך השבוע</w:t>
            </w:r>
            <w:r w:rsidR="002A60D7" w:rsidRPr="00FC53C6">
              <w:rPr>
                <w:rFonts w:ascii="David" w:hAnsi="David" w:cs="David"/>
                <w:noProof/>
                <w:webHidden/>
                <w:sz w:val="24"/>
                <w:szCs w:val="24"/>
                <w:rtl/>
                <w:lang w:bidi="he"/>
              </w:rPr>
              <w:tab/>
            </w:r>
            <w:r w:rsidR="002A60D7" w:rsidRPr="00FC53C6">
              <w:rPr>
                <w:rFonts w:ascii="David" w:hAnsi="David" w:cs="David"/>
                <w:noProof/>
                <w:webHidden/>
                <w:sz w:val="24"/>
                <w:szCs w:val="24"/>
              </w:rPr>
              <w:fldChar w:fldCharType="begin"/>
            </w:r>
            <w:r w:rsidR="002A60D7" w:rsidRPr="00FC53C6">
              <w:rPr>
                <w:rFonts w:ascii="David" w:hAnsi="David" w:cs="David"/>
                <w:noProof/>
                <w:webHidden/>
                <w:sz w:val="24"/>
                <w:szCs w:val="24"/>
                <w:rtl/>
                <w:lang w:bidi="he"/>
              </w:rPr>
              <w:instrText xml:space="preserve"> PAGEREF _Toc170745292 \h </w:instrText>
            </w:r>
            <w:r w:rsidR="002A60D7" w:rsidRPr="00FC53C6">
              <w:rPr>
                <w:rFonts w:ascii="David" w:hAnsi="David" w:cs="David"/>
                <w:noProof/>
                <w:webHidden/>
                <w:sz w:val="24"/>
                <w:szCs w:val="24"/>
              </w:rPr>
            </w:r>
            <w:r w:rsidR="002A60D7" w:rsidRPr="00FC53C6">
              <w:rPr>
                <w:rFonts w:ascii="David" w:hAnsi="David" w:cs="David"/>
                <w:noProof/>
                <w:webHidden/>
                <w:sz w:val="24"/>
                <w:szCs w:val="24"/>
              </w:rPr>
              <w:fldChar w:fldCharType="separate"/>
            </w:r>
            <w:r w:rsidR="005E6696">
              <w:rPr>
                <w:rFonts w:ascii="David" w:hAnsi="David" w:cs="David"/>
                <w:noProof/>
                <w:webHidden/>
                <w:sz w:val="24"/>
                <w:szCs w:val="24"/>
                <w:rtl/>
              </w:rPr>
              <w:t>- 52 -</w:t>
            </w:r>
            <w:r w:rsidR="002A60D7" w:rsidRPr="00FC53C6">
              <w:rPr>
                <w:rFonts w:ascii="David" w:hAnsi="David" w:cs="David"/>
                <w:noProof/>
                <w:webHidden/>
                <w:sz w:val="24"/>
                <w:szCs w:val="24"/>
              </w:rPr>
              <w:fldChar w:fldCharType="end"/>
            </w:r>
          </w:hyperlink>
        </w:p>
        <w:p w14:paraId="360D81F0" w14:textId="33F96BA4" w:rsidR="002A60D7" w:rsidRPr="00FC53C6" w:rsidRDefault="00B4561D" w:rsidP="00FC53C6">
          <w:pPr>
            <w:pStyle w:val="TOC2"/>
            <w:rPr>
              <w:rFonts w:ascii="David" w:eastAsiaTheme="minorEastAsia" w:hAnsi="David" w:cs="David"/>
              <w:smallCaps w:val="0"/>
              <w:noProof/>
              <w:kern w:val="2"/>
              <w:sz w:val="28"/>
              <w:szCs w:val="28"/>
              <w:lang w:val="en-US"/>
              <w14:ligatures w14:val="standardContextual"/>
            </w:rPr>
          </w:pPr>
          <w:hyperlink w:anchor="_Toc170745293" w:history="1">
            <w:r w:rsidR="002A60D7" w:rsidRPr="00FC53C6">
              <w:rPr>
                <w:rStyle w:val="Hyperlink"/>
                <w:rFonts w:ascii="David" w:hAnsi="David" w:cs="David"/>
                <w:noProof/>
                <w:sz w:val="24"/>
                <w:szCs w:val="24"/>
                <w:rtl/>
              </w:rPr>
              <w:t xml:space="preserve">3.2 </w:t>
            </w:r>
            <w:r w:rsidR="002A60D7" w:rsidRPr="00FC53C6">
              <w:rPr>
                <w:rStyle w:val="Hyperlink"/>
                <w:rFonts w:ascii="David" w:hAnsi="David" w:cs="David"/>
                <w:noProof/>
                <w:sz w:val="24"/>
                <w:szCs w:val="24"/>
                <w:rtl/>
                <w:lang w:bidi="he"/>
              </w:rPr>
              <w:t>החוקים של ברגמן</w:t>
            </w:r>
            <w:r w:rsidR="002A60D7" w:rsidRPr="00FC53C6">
              <w:rPr>
                <w:rFonts w:ascii="David" w:hAnsi="David" w:cs="David"/>
                <w:noProof/>
                <w:webHidden/>
                <w:sz w:val="24"/>
                <w:szCs w:val="24"/>
                <w:rtl/>
                <w:lang w:bidi="he"/>
              </w:rPr>
              <w:tab/>
            </w:r>
            <w:r w:rsidR="002A60D7" w:rsidRPr="00FC53C6">
              <w:rPr>
                <w:rFonts w:ascii="David" w:hAnsi="David" w:cs="David"/>
                <w:noProof/>
                <w:webHidden/>
                <w:sz w:val="24"/>
                <w:szCs w:val="24"/>
              </w:rPr>
              <w:fldChar w:fldCharType="begin"/>
            </w:r>
            <w:r w:rsidR="002A60D7" w:rsidRPr="00FC53C6">
              <w:rPr>
                <w:rFonts w:ascii="David" w:hAnsi="David" w:cs="David"/>
                <w:noProof/>
                <w:webHidden/>
                <w:sz w:val="24"/>
                <w:szCs w:val="24"/>
                <w:rtl/>
                <w:lang w:bidi="he"/>
              </w:rPr>
              <w:instrText xml:space="preserve"> PAGEREF _Toc170745293 \h </w:instrText>
            </w:r>
            <w:r w:rsidR="002A60D7" w:rsidRPr="00FC53C6">
              <w:rPr>
                <w:rFonts w:ascii="David" w:hAnsi="David" w:cs="David"/>
                <w:noProof/>
                <w:webHidden/>
                <w:sz w:val="24"/>
                <w:szCs w:val="24"/>
              </w:rPr>
            </w:r>
            <w:r w:rsidR="002A60D7" w:rsidRPr="00FC53C6">
              <w:rPr>
                <w:rFonts w:ascii="David" w:hAnsi="David" w:cs="David"/>
                <w:noProof/>
                <w:webHidden/>
                <w:sz w:val="24"/>
                <w:szCs w:val="24"/>
              </w:rPr>
              <w:fldChar w:fldCharType="separate"/>
            </w:r>
            <w:r w:rsidR="005E6696">
              <w:rPr>
                <w:rFonts w:ascii="David" w:hAnsi="David" w:cs="David"/>
                <w:noProof/>
                <w:webHidden/>
                <w:sz w:val="24"/>
                <w:szCs w:val="24"/>
                <w:rtl/>
              </w:rPr>
              <w:t>- 57 -</w:t>
            </w:r>
            <w:r w:rsidR="002A60D7" w:rsidRPr="00FC53C6">
              <w:rPr>
                <w:rFonts w:ascii="David" w:hAnsi="David" w:cs="David"/>
                <w:noProof/>
                <w:webHidden/>
                <w:sz w:val="24"/>
                <w:szCs w:val="24"/>
              </w:rPr>
              <w:fldChar w:fldCharType="end"/>
            </w:r>
          </w:hyperlink>
        </w:p>
        <w:p w14:paraId="3F3E91DB" w14:textId="4D6F99C7" w:rsidR="002A60D7" w:rsidRPr="00FC53C6" w:rsidRDefault="00B4561D" w:rsidP="00FC53C6">
          <w:pPr>
            <w:pStyle w:val="TOC2"/>
            <w:rPr>
              <w:rFonts w:ascii="David" w:eastAsiaTheme="minorEastAsia" w:hAnsi="David" w:cs="David"/>
              <w:smallCaps w:val="0"/>
              <w:noProof/>
              <w:kern w:val="2"/>
              <w:sz w:val="28"/>
              <w:szCs w:val="28"/>
              <w:lang w:val="en-US"/>
              <w14:ligatures w14:val="standardContextual"/>
            </w:rPr>
          </w:pPr>
          <w:hyperlink w:anchor="_Toc170745294" w:history="1">
            <w:r w:rsidR="002A60D7" w:rsidRPr="00FC53C6">
              <w:rPr>
                <w:rStyle w:val="Hyperlink"/>
                <w:rFonts w:ascii="David" w:hAnsi="David" w:cs="David"/>
                <w:noProof/>
                <w:sz w:val="24"/>
                <w:szCs w:val="24"/>
                <w:rtl/>
              </w:rPr>
              <w:t xml:space="preserve">3.3 </w:t>
            </w:r>
            <w:r w:rsidR="002A60D7" w:rsidRPr="00FC53C6">
              <w:rPr>
                <w:rStyle w:val="Hyperlink"/>
                <w:rFonts w:ascii="David" w:hAnsi="David" w:cs="David"/>
                <w:noProof/>
                <w:sz w:val="24"/>
                <w:szCs w:val="24"/>
                <w:rtl/>
                <w:lang w:bidi="he"/>
              </w:rPr>
              <w:t>התפילה של ברגמן</w:t>
            </w:r>
            <w:r w:rsidR="002A60D7" w:rsidRPr="00FC53C6">
              <w:rPr>
                <w:rFonts w:ascii="David" w:hAnsi="David" w:cs="David"/>
                <w:noProof/>
                <w:webHidden/>
                <w:sz w:val="24"/>
                <w:szCs w:val="24"/>
                <w:rtl/>
                <w:lang w:bidi="he"/>
              </w:rPr>
              <w:tab/>
            </w:r>
            <w:r w:rsidR="002A60D7" w:rsidRPr="00FC53C6">
              <w:rPr>
                <w:rFonts w:ascii="David" w:hAnsi="David" w:cs="David"/>
                <w:noProof/>
                <w:webHidden/>
                <w:sz w:val="24"/>
                <w:szCs w:val="24"/>
              </w:rPr>
              <w:fldChar w:fldCharType="begin"/>
            </w:r>
            <w:r w:rsidR="002A60D7" w:rsidRPr="00FC53C6">
              <w:rPr>
                <w:rFonts w:ascii="David" w:hAnsi="David" w:cs="David"/>
                <w:noProof/>
                <w:webHidden/>
                <w:sz w:val="24"/>
                <w:szCs w:val="24"/>
                <w:rtl/>
                <w:lang w:bidi="he"/>
              </w:rPr>
              <w:instrText xml:space="preserve"> PAGEREF _Toc170745294 \h </w:instrText>
            </w:r>
            <w:r w:rsidR="002A60D7" w:rsidRPr="00FC53C6">
              <w:rPr>
                <w:rFonts w:ascii="David" w:hAnsi="David" w:cs="David"/>
                <w:noProof/>
                <w:webHidden/>
                <w:sz w:val="24"/>
                <w:szCs w:val="24"/>
              </w:rPr>
            </w:r>
            <w:r w:rsidR="002A60D7" w:rsidRPr="00FC53C6">
              <w:rPr>
                <w:rFonts w:ascii="David" w:hAnsi="David" w:cs="David"/>
                <w:noProof/>
                <w:webHidden/>
                <w:sz w:val="24"/>
                <w:szCs w:val="24"/>
              </w:rPr>
              <w:fldChar w:fldCharType="separate"/>
            </w:r>
            <w:r w:rsidR="005E6696">
              <w:rPr>
                <w:rFonts w:ascii="David" w:hAnsi="David" w:cs="David"/>
                <w:noProof/>
                <w:webHidden/>
                <w:sz w:val="24"/>
                <w:szCs w:val="24"/>
                <w:rtl/>
              </w:rPr>
              <w:t>- 59 -</w:t>
            </w:r>
            <w:r w:rsidR="002A60D7" w:rsidRPr="00FC53C6">
              <w:rPr>
                <w:rFonts w:ascii="David" w:hAnsi="David" w:cs="David"/>
                <w:noProof/>
                <w:webHidden/>
                <w:sz w:val="24"/>
                <w:szCs w:val="24"/>
              </w:rPr>
              <w:fldChar w:fldCharType="end"/>
            </w:r>
          </w:hyperlink>
        </w:p>
        <w:p w14:paraId="5E6E44D7" w14:textId="24CE93A0" w:rsidR="002A60D7" w:rsidRPr="00FC53C6" w:rsidRDefault="00B4561D" w:rsidP="00FC53C6">
          <w:pPr>
            <w:pStyle w:val="TOC2"/>
            <w:rPr>
              <w:rFonts w:ascii="David" w:eastAsiaTheme="minorEastAsia" w:hAnsi="David" w:cs="David"/>
              <w:smallCaps w:val="0"/>
              <w:noProof/>
              <w:kern w:val="2"/>
              <w:sz w:val="28"/>
              <w:szCs w:val="28"/>
              <w:lang w:val="en-US"/>
              <w14:ligatures w14:val="standardContextual"/>
            </w:rPr>
          </w:pPr>
          <w:hyperlink w:anchor="_Toc170745295" w:history="1">
            <w:r w:rsidR="002A60D7" w:rsidRPr="00FC53C6">
              <w:rPr>
                <w:rStyle w:val="Hyperlink"/>
                <w:rFonts w:ascii="David" w:hAnsi="David" w:cs="David"/>
                <w:noProof/>
                <w:sz w:val="24"/>
                <w:szCs w:val="24"/>
                <w:rtl/>
              </w:rPr>
              <w:t xml:space="preserve">3.4 </w:t>
            </w:r>
            <w:r w:rsidR="002A60D7" w:rsidRPr="00FC53C6">
              <w:rPr>
                <w:rStyle w:val="Hyperlink"/>
                <w:rFonts w:ascii="David" w:hAnsi="David" w:cs="David"/>
                <w:noProof/>
                <w:sz w:val="24"/>
                <w:szCs w:val="24"/>
                <w:rtl/>
                <w:lang w:bidi="he"/>
              </w:rPr>
              <w:t>המעשה הרוחני</w:t>
            </w:r>
            <w:r w:rsidR="002A60D7" w:rsidRPr="00FC53C6">
              <w:rPr>
                <w:rStyle w:val="Hyperlink"/>
                <w:rFonts w:ascii="David" w:hAnsi="David" w:cs="David"/>
                <w:noProof/>
                <w:sz w:val="24"/>
                <w:szCs w:val="24"/>
                <w:rtl/>
              </w:rPr>
              <w:t xml:space="preserve">- </w:t>
            </w:r>
            <w:r w:rsidR="002A60D7" w:rsidRPr="00FC53C6">
              <w:rPr>
                <w:rStyle w:val="Hyperlink"/>
                <w:rFonts w:ascii="David" w:hAnsi="David" w:cs="David"/>
                <w:noProof/>
                <w:sz w:val="24"/>
                <w:szCs w:val="24"/>
                <w:rtl/>
                <w:lang w:bidi="he"/>
              </w:rPr>
              <w:t>ציבורי</w:t>
            </w:r>
            <w:r w:rsidR="002A60D7" w:rsidRPr="00FC53C6">
              <w:rPr>
                <w:rStyle w:val="Hyperlink"/>
                <w:rFonts w:ascii="David" w:hAnsi="David" w:cs="David"/>
                <w:noProof/>
                <w:sz w:val="24"/>
                <w:szCs w:val="24"/>
                <w:rtl/>
              </w:rPr>
              <w:t xml:space="preserve">- </w:t>
            </w:r>
            <w:r w:rsidR="002A60D7" w:rsidRPr="00FC53C6">
              <w:rPr>
                <w:rStyle w:val="Hyperlink"/>
                <w:rFonts w:ascii="David" w:hAnsi="David" w:cs="David"/>
                <w:noProof/>
                <w:sz w:val="24"/>
                <w:szCs w:val="24"/>
                <w:rtl/>
                <w:lang w:bidi="he"/>
              </w:rPr>
              <w:t>ציוני</w:t>
            </w:r>
            <w:r w:rsidR="002A60D7" w:rsidRPr="00FC53C6">
              <w:rPr>
                <w:rFonts w:ascii="David" w:hAnsi="David" w:cs="David"/>
                <w:noProof/>
                <w:webHidden/>
                <w:sz w:val="24"/>
                <w:szCs w:val="24"/>
                <w:rtl/>
                <w:lang w:bidi="he"/>
              </w:rPr>
              <w:tab/>
            </w:r>
            <w:r w:rsidR="002A60D7" w:rsidRPr="00FC53C6">
              <w:rPr>
                <w:rFonts w:ascii="David" w:hAnsi="David" w:cs="David"/>
                <w:noProof/>
                <w:webHidden/>
                <w:sz w:val="24"/>
                <w:szCs w:val="24"/>
              </w:rPr>
              <w:fldChar w:fldCharType="begin"/>
            </w:r>
            <w:r w:rsidR="002A60D7" w:rsidRPr="00FC53C6">
              <w:rPr>
                <w:rFonts w:ascii="David" w:hAnsi="David" w:cs="David"/>
                <w:noProof/>
                <w:webHidden/>
                <w:sz w:val="24"/>
                <w:szCs w:val="24"/>
                <w:rtl/>
                <w:lang w:bidi="he"/>
              </w:rPr>
              <w:instrText xml:space="preserve"> PAGEREF _Toc170745295 \h </w:instrText>
            </w:r>
            <w:r w:rsidR="002A60D7" w:rsidRPr="00FC53C6">
              <w:rPr>
                <w:rFonts w:ascii="David" w:hAnsi="David" w:cs="David"/>
                <w:noProof/>
                <w:webHidden/>
                <w:sz w:val="24"/>
                <w:szCs w:val="24"/>
              </w:rPr>
            </w:r>
            <w:r w:rsidR="002A60D7" w:rsidRPr="00FC53C6">
              <w:rPr>
                <w:rFonts w:ascii="David" w:hAnsi="David" w:cs="David"/>
                <w:noProof/>
                <w:webHidden/>
                <w:sz w:val="24"/>
                <w:szCs w:val="24"/>
              </w:rPr>
              <w:fldChar w:fldCharType="separate"/>
            </w:r>
            <w:r w:rsidR="005E6696">
              <w:rPr>
                <w:rFonts w:ascii="David" w:hAnsi="David" w:cs="David"/>
                <w:noProof/>
                <w:webHidden/>
                <w:sz w:val="24"/>
                <w:szCs w:val="24"/>
                <w:rtl/>
              </w:rPr>
              <w:t>- 63 -</w:t>
            </w:r>
            <w:r w:rsidR="002A60D7" w:rsidRPr="00FC53C6">
              <w:rPr>
                <w:rFonts w:ascii="David" w:hAnsi="David" w:cs="David"/>
                <w:noProof/>
                <w:webHidden/>
                <w:sz w:val="24"/>
                <w:szCs w:val="24"/>
              </w:rPr>
              <w:fldChar w:fldCharType="end"/>
            </w:r>
          </w:hyperlink>
        </w:p>
        <w:p w14:paraId="4753D47B" w14:textId="02D6BBD7" w:rsidR="002A60D7" w:rsidRPr="00FC53C6" w:rsidRDefault="00B4561D" w:rsidP="00FC53C6">
          <w:pPr>
            <w:pStyle w:val="TOC1"/>
            <w:tabs>
              <w:tab w:val="right" w:leader="dot" w:pos="8494"/>
            </w:tabs>
            <w:bidi/>
            <w:spacing w:line="360" w:lineRule="auto"/>
            <w:rPr>
              <w:rFonts w:ascii="David" w:eastAsiaTheme="minorEastAsia" w:hAnsi="David" w:cs="David"/>
              <w:b w:val="0"/>
              <w:bCs w:val="0"/>
              <w:caps w:val="0"/>
              <w:noProof/>
              <w:kern w:val="2"/>
              <w:sz w:val="28"/>
              <w:szCs w:val="28"/>
              <w:lang w:val="en-US"/>
              <w14:ligatures w14:val="standardContextual"/>
            </w:rPr>
          </w:pPr>
          <w:hyperlink w:anchor="_Toc170745296" w:history="1">
            <w:r w:rsidR="002A60D7" w:rsidRPr="00FC53C6">
              <w:rPr>
                <w:rStyle w:val="Hyperlink"/>
                <w:rFonts w:ascii="David" w:hAnsi="David" w:cs="David"/>
                <w:noProof/>
                <w:sz w:val="24"/>
                <w:szCs w:val="24"/>
                <w:rtl/>
                <w:lang w:bidi="he"/>
              </w:rPr>
              <w:t>סיכום המחקר</w:t>
            </w:r>
            <w:r w:rsidR="002A60D7" w:rsidRPr="00FC53C6">
              <w:rPr>
                <w:rFonts w:ascii="David" w:hAnsi="David" w:cs="David"/>
                <w:noProof/>
                <w:webHidden/>
                <w:sz w:val="24"/>
                <w:szCs w:val="24"/>
                <w:rtl/>
                <w:lang w:bidi="he"/>
              </w:rPr>
              <w:tab/>
            </w:r>
            <w:r w:rsidR="002A60D7" w:rsidRPr="00FC53C6">
              <w:rPr>
                <w:rFonts w:ascii="David" w:hAnsi="David" w:cs="David"/>
                <w:noProof/>
                <w:webHidden/>
                <w:sz w:val="24"/>
                <w:szCs w:val="24"/>
              </w:rPr>
              <w:fldChar w:fldCharType="begin"/>
            </w:r>
            <w:r w:rsidR="002A60D7" w:rsidRPr="00FC53C6">
              <w:rPr>
                <w:rFonts w:ascii="David" w:hAnsi="David" w:cs="David"/>
                <w:noProof/>
                <w:webHidden/>
                <w:sz w:val="24"/>
                <w:szCs w:val="24"/>
                <w:rtl/>
                <w:lang w:bidi="he"/>
              </w:rPr>
              <w:instrText xml:space="preserve"> PAGEREF _Toc170745296 \h </w:instrText>
            </w:r>
            <w:r w:rsidR="002A60D7" w:rsidRPr="00FC53C6">
              <w:rPr>
                <w:rFonts w:ascii="David" w:hAnsi="David" w:cs="David"/>
                <w:noProof/>
                <w:webHidden/>
                <w:sz w:val="24"/>
                <w:szCs w:val="24"/>
              </w:rPr>
            </w:r>
            <w:r w:rsidR="002A60D7" w:rsidRPr="00FC53C6">
              <w:rPr>
                <w:rFonts w:ascii="David" w:hAnsi="David" w:cs="David"/>
                <w:noProof/>
                <w:webHidden/>
                <w:sz w:val="24"/>
                <w:szCs w:val="24"/>
              </w:rPr>
              <w:fldChar w:fldCharType="separate"/>
            </w:r>
            <w:r w:rsidR="005E6696">
              <w:rPr>
                <w:rFonts w:ascii="David" w:hAnsi="David" w:cs="David"/>
                <w:noProof/>
                <w:webHidden/>
                <w:sz w:val="24"/>
                <w:szCs w:val="24"/>
                <w:rtl/>
              </w:rPr>
              <w:t>- 68 -</w:t>
            </w:r>
            <w:r w:rsidR="002A60D7" w:rsidRPr="00FC53C6">
              <w:rPr>
                <w:rFonts w:ascii="David" w:hAnsi="David" w:cs="David"/>
                <w:noProof/>
                <w:webHidden/>
                <w:sz w:val="24"/>
                <w:szCs w:val="24"/>
              </w:rPr>
              <w:fldChar w:fldCharType="end"/>
            </w:r>
          </w:hyperlink>
        </w:p>
        <w:p w14:paraId="760B4D7E" w14:textId="6CC4DA63" w:rsidR="002A60D7" w:rsidRPr="00FC53C6" w:rsidRDefault="00B4561D" w:rsidP="00FC53C6">
          <w:pPr>
            <w:pStyle w:val="TOC1"/>
            <w:tabs>
              <w:tab w:val="right" w:leader="dot" w:pos="8494"/>
            </w:tabs>
            <w:bidi/>
            <w:spacing w:line="360" w:lineRule="auto"/>
            <w:rPr>
              <w:rFonts w:ascii="David" w:eastAsiaTheme="minorEastAsia" w:hAnsi="David" w:cs="David"/>
              <w:b w:val="0"/>
              <w:bCs w:val="0"/>
              <w:caps w:val="0"/>
              <w:noProof/>
              <w:kern w:val="2"/>
              <w:sz w:val="28"/>
              <w:szCs w:val="28"/>
              <w:lang w:val="en-US"/>
              <w14:ligatures w14:val="standardContextual"/>
            </w:rPr>
          </w:pPr>
          <w:hyperlink w:anchor="_Toc170745297" w:history="1">
            <w:r w:rsidR="002A60D7" w:rsidRPr="00FC53C6">
              <w:rPr>
                <w:rStyle w:val="Hyperlink"/>
                <w:rFonts w:ascii="David" w:hAnsi="David" w:cs="David"/>
                <w:noProof/>
                <w:sz w:val="24"/>
                <w:szCs w:val="24"/>
                <w:rtl/>
                <w:lang w:bidi="he"/>
              </w:rPr>
              <w:t>רשימה ביבליוגרפית</w:t>
            </w:r>
            <w:r w:rsidR="002A60D7" w:rsidRPr="00FC53C6">
              <w:rPr>
                <w:rFonts w:ascii="David" w:hAnsi="David" w:cs="David"/>
                <w:noProof/>
                <w:webHidden/>
                <w:sz w:val="24"/>
                <w:szCs w:val="24"/>
                <w:rtl/>
                <w:lang w:bidi="he"/>
              </w:rPr>
              <w:tab/>
            </w:r>
            <w:r w:rsidR="002A60D7" w:rsidRPr="00FC53C6">
              <w:rPr>
                <w:rFonts w:ascii="David" w:hAnsi="David" w:cs="David"/>
                <w:noProof/>
                <w:webHidden/>
                <w:sz w:val="24"/>
                <w:szCs w:val="24"/>
              </w:rPr>
              <w:fldChar w:fldCharType="begin"/>
            </w:r>
            <w:r w:rsidR="002A60D7" w:rsidRPr="00FC53C6">
              <w:rPr>
                <w:rFonts w:ascii="David" w:hAnsi="David" w:cs="David"/>
                <w:noProof/>
                <w:webHidden/>
                <w:sz w:val="24"/>
                <w:szCs w:val="24"/>
                <w:rtl/>
                <w:lang w:bidi="he"/>
              </w:rPr>
              <w:instrText xml:space="preserve"> PAGEREF _Toc170745297 \h </w:instrText>
            </w:r>
            <w:r w:rsidR="002A60D7" w:rsidRPr="00FC53C6">
              <w:rPr>
                <w:rFonts w:ascii="David" w:hAnsi="David" w:cs="David"/>
                <w:noProof/>
                <w:webHidden/>
                <w:sz w:val="24"/>
                <w:szCs w:val="24"/>
              </w:rPr>
            </w:r>
            <w:r w:rsidR="002A60D7" w:rsidRPr="00FC53C6">
              <w:rPr>
                <w:rFonts w:ascii="David" w:hAnsi="David" w:cs="David"/>
                <w:noProof/>
                <w:webHidden/>
                <w:sz w:val="24"/>
                <w:szCs w:val="24"/>
              </w:rPr>
              <w:fldChar w:fldCharType="separate"/>
            </w:r>
            <w:r w:rsidR="005E6696">
              <w:rPr>
                <w:rFonts w:ascii="David" w:hAnsi="David" w:cs="David"/>
                <w:noProof/>
                <w:webHidden/>
                <w:sz w:val="24"/>
                <w:szCs w:val="24"/>
                <w:rtl/>
              </w:rPr>
              <w:t>- 71 -</w:t>
            </w:r>
            <w:r w:rsidR="002A60D7" w:rsidRPr="00FC53C6">
              <w:rPr>
                <w:rFonts w:ascii="David" w:hAnsi="David" w:cs="David"/>
                <w:noProof/>
                <w:webHidden/>
                <w:sz w:val="24"/>
                <w:szCs w:val="24"/>
              </w:rPr>
              <w:fldChar w:fldCharType="end"/>
            </w:r>
          </w:hyperlink>
        </w:p>
        <w:p w14:paraId="2AA8E0AC" w14:textId="75F0EEE5" w:rsidR="002A60D7" w:rsidRDefault="00B4561D" w:rsidP="00FC53C6">
          <w:pPr>
            <w:pStyle w:val="TOC1"/>
            <w:tabs>
              <w:tab w:val="right" w:leader="dot" w:pos="8494"/>
            </w:tabs>
            <w:bidi/>
            <w:spacing w:line="360" w:lineRule="auto"/>
            <w:rPr>
              <w:rFonts w:eastAsiaTheme="minorEastAsia" w:cstheme="minorBidi"/>
              <w:b w:val="0"/>
              <w:bCs w:val="0"/>
              <w:caps w:val="0"/>
              <w:noProof/>
              <w:kern w:val="2"/>
              <w:sz w:val="22"/>
              <w:szCs w:val="22"/>
              <w:lang w:val="en-US"/>
              <w14:ligatures w14:val="standardContextual"/>
            </w:rPr>
          </w:pPr>
          <w:hyperlink w:anchor="_Toc170745298" w:history="1">
            <w:r w:rsidR="002A60D7" w:rsidRPr="00FC53C6">
              <w:rPr>
                <w:rStyle w:val="Hyperlink"/>
                <w:rFonts w:ascii="David" w:hAnsi="David" w:cs="David"/>
                <w:noProof/>
                <w:sz w:val="24"/>
                <w:szCs w:val="24"/>
                <w:lang w:val="en-US"/>
              </w:rPr>
              <w:t>ABSTRACT</w:t>
            </w:r>
            <w:r w:rsidR="002A60D7" w:rsidRPr="00FC53C6">
              <w:rPr>
                <w:rFonts w:ascii="David" w:hAnsi="David" w:cs="David"/>
                <w:noProof/>
                <w:webHidden/>
                <w:sz w:val="24"/>
                <w:szCs w:val="24"/>
                <w:rtl/>
                <w:lang w:bidi="he"/>
              </w:rPr>
              <w:tab/>
            </w:r>
            <w:r w:rsidR="002A60D7" w:rsidRPr="00FC53C6">
              <w:rPr>
                <w:rFonts w:ascii="David" w:hAnsi="David" w:cs="David"/>
                <w:noProof/>
                <w:webHidden/>
                <w:sz w:val="24"/>
                <w:szCs w:val="24"/>
              </w:rPr>
              <w:fldChar w:fldCharType="begin"/>
            </w:r>
            <w:r w:rsidR="002A60D7" w:rsidRPr="00FC53C6">
              <w:rPr>
                <w:rFonts w:ascii="David" w:hAnsi="David" w:cs="David"/>
                <w:noProof/>
                <w:webHidden/>
                <w:sz w:val="24"/>
                <w:szCs w:val="24"/>
                <w:rtl/>
                <w:lang w:bidi="he"/>
              </w:rPr>
              <w:instrText xml:space="preserve"> PAGEREF _Toc170745298 \h </w:instrText>
            </w:r>
            <w:r w:rsidR="002A60D7" w:rsidRPr="00FC53C6">
              <w:rPr>
                <w:rFonts w:ascii="David" w:hAnsi="David" w:cs="David"/>
                <w:noProof/>
                <w:webHidden/>
                <w:sz w:val="24"/>
                <w:szCs w:val="24"/>
              </w:rPr>
            </w:r>
            <w:r w:rsidR="002A60D7" w:rsidRPr="00FC53C6">
              <w:rPr>
                <w:rFonts w:ascii="David" w:hAnsi="David" w:cs="David"/>
                <w:noProof/>
                <w:webHidden/>
                <w:sz w:val="24"/>
                <w:szCs w:val="24"/>
              </w:rPr>
              <w:fldChar w:fldCharType="separate"/>
            </w:r>
            <w:r w:rsidR="005E6696">
              <w:rPr>
                <w:rFonts w:ascii="David" w:hAnsi="David" w:cs="David"/>
                <w:noProof/>
                <w:webHidden/>
                <w:sz w:val="24"/>
                <w:szCs w:val="24"/>
                <w:rtl/>
                <w:lang w:bidi="he"/>
              </w:rPr>
              <w:t>I</w:t>
            </w:r>
            <w:r w:rsidR="002A60D7" w:rsidRPr="00FC53C6">
              <w:rPr>
                <w:rFonts w:ascii="David" w:hAnsi="David" w:cs="David"/>
                <w:noProof/>
                <w:webHidden/>
                <w:sz w:val="24"/>
                <w:szCs w:val="24"/>
              </w:rPr>
              <w:fldChar w:fldCharType="end"/>
            </w:r>
          </w:hyperlink>
        </w:p>
        <w:p w14:paraId="2FCFF8AC" w14:textId="1B869E80" w:rsidR="002A60D7" w:rsidRPr="002A60D7" w:rsidRDefault="002A60D7" w:rsidP="00A96B4B">
          <w:pPr>
            <w:bidi/>
            <w:rPr>
              <w:lang w:val="en-US"/>
            </w:rPr>
          </w:pPr>
          <w:r>
            <w:rPr>
              <w:b/>
              <w:bCs/>
              <w:lang w:val="he-IL"/>
            </w:rPr>
            <w:fldChar w:fldCharType="end"/>
          </w:r>
        </w:p>
      </w:sdtContent>
    </w:sdt>
    <w:p w14:paraId="6516E220" w14:textId="3A976020" w:rsidR="00087C49" w:rsidRDefault="00087C49" w:rsidP="00087C49">
      <w:pPr>
        <w:bidi/>
        <w:spacing w:line="480" w:lineRule="auto"/>
        <w:rPr>
          <w:rFonts w:ascii="David" w:eastAsia="David" w:hAnsi="David"/>
          <w:bCs/>
          <w:sz w:val="24"/>
          <w:rtl/>
        </w:rPr>
      </w:pPr>
    </w:p>
    <w:p w14:paraId="271A56A3" w14:textId="77777777" w:rsidR="0051008F" w:rsidRPr="00087C49" w:rsidRDefault="0051008F" w:rsidP="0051008F">
      <w:pPr>
        <w:bidi/>
        <w:spacing w:line="480" w:lineRule="auto"/>
        <w:rPr>
          <w:rFonts w:ascii="David" w:eastAsia="David" w:hAnsi="David"/>
          <w:bCs/>
          <w:sz w:val="24"/>
          <w:rtl/>
        </w:rPr>
      </w:pPr>
    </w:p>
    <w:p w14:paraId="67F24631" w14:textId="2273DBBD" w:rsidR="00297806" w:rsidRPr="00FC53C6" w:rsidRDefault="00297806" w:rsidP="00FC53C6">
      <w:pPr>
        <w:jc w:val="left"/>
        <w:rPr>
          <w:rFonts w:asciiTheme="majorBidi" w:hAnsiTheme="majorBidi"/>
          <w:b/>
          <w:bCs/>
          <w:sz w:val="32"/>
          <w:szCs w:val="32"/>
          <w:lang w:val="en-US"/>
        </w:rPr>
        <w:sectPr w:rsidR="00297806" w:rsidRPr="00FC53C6" w:rsidSect="00884D1D">
          <w:footerReference w:type="even" r:id="rId8"/>
          <w:footerReference w:type="first" r:id="rId9"/>
          <w:pgSz w:w="11906" w:h="16838"/>
          <w:pgMar w:top="1440" w:right="1701" w:bottom="1440" w:left="1701" w:header="720" w:footer="720" w:gutter="0"/>
          <w:pgNumType w:fmt="hebrew1" w:start="1"/>
          <w:cols w:space="720"/>
          <w:titlePg/>
          <w:docGrid w:linePitch="299"/>
        </w:sectPr>
      </w:pPr>
      <w:bookmarkStart w:id="1" w:name="_Toc170745054"/>
      <w:bookmarkStart w:id="2" w:name="_Toc170745269"/>
    </w:p>
    <w:p w14:paraId="4A6B94EE" w14:textId="75D33039" w:rsidR="00087C49" w:rsidRPr="00087C49" w:rsidRDefault="002E06F2" w:rsidP="0051008F">
      <w:pPr>
        <w:pStyle w:val="1"/>
        <w:bidi/>
        <w:jc w:val="left"/>
        <w:rPr>
          <w:rtl/>
        </w:rPr>
      </w:pPr>
      <w:r w:rsidRPr="00087C49">
        <w:rPr>
          <w:rtl/>
          <w:lang w:bidi="he"/>
        </w:rPr>
        <w:lastRenderedPageBreak/>
        <w:t>תקציר</w:t>
      </w:r>
      <w:bookmarkEnd w:id="1"/>
      <w:bookmarkEnd w:id="2"/>
    </w:p>
    <w:p w14:paraId="02CEF80B" w14:textId="54FF9B87" w:rsidR="003B2001" w:rsidRDefault="0044449F" w:rsidP="00087C49">
      <w:pPr>
        <w:bidi/>
        <w:spacing w:line="480" w:lineRule="auto"/>
        <w:ind w:firstLine="720"/>
        <w:rPr>
          <w:rFonts w:ascii="David" w:eastAsia="David" w:hAnsi="David"/>
          <w:sz w:val="24"/>
          <w:rtl/>
          <w:lang w:bidi="he"/>
        </w:rPr>
      </w:pPr>
      <w:r>
        <w:rPr>
          <w:rFonts w:ascii="David" w:eastAsia="David" w:hAnsi="David"/>
          <w:sz w:val="24"/>
          <w:rtl/>
          <w:lang w:bidi="he"/>
        </w:rPr>
        <w:t xml:space="preserve">שמואל הוגו ברגמן </w:t>
      </w:r>
      <w:r>
        <w:rPr>
          <w:rFonts w:ascii="David" w:eastAsia="David" w:hAnsi="David"/>
          <w:sz w:val="24"/>
          <w:rtl/>
        </w:rPr>
        <w:t xml:space="preserve">(1883-1975), </w:t>
      </w:r>
      <w:r>
        <w:rPr>
          <w:rFonts w:ascii="David" w:eastAsia="David" w:hAnsi="David"/>
          <w:sz w:val="24"/>
          <w:rtl/>
          <w:lang w:bidi="he"/>
        </w:rPr>
        <w:t>היה פילוסוף ישראלי</w:t>
      </w:r>
      <w:r>
        <w:rPr>
          <w:rFonts w:ascii="David" w:eastAsia="David" w:hAnsi="David"/>
          <w:sz w:val="24"/>
          <w:rtl/>
        </w:rPr>
        <w:t xml:space="preserve">, </w:t>
      </w:r>
      <w:r>
        <w:rPr>
          <w:rFonts w:ascii="David" w:eastAsia="David" w:hAnsi="David"/>
          <w:sz w:val="24"/>
          <w:rtl/>
          <w:lang w:bidi="he"/>
        </w:rPr>
        <w:t>איש מדעי הרוח</w:t>
      </w:r>
      <w:r>
        <w:rPr>
          <w:rFonts w:ascii="David" w:eastAsia="David" w:hAnsi="David"/>
          <w:sz w:val="24"/>
          <w:rtl/>
        </w:rPr>
        <w:t xml:space="preserve">, </w:t>
      </w:r>
      <w:r>
        <w:rPr>
          <w:rFonts w:ascii="David" w:eastAsia="David" w:hAnsi="David"/>
          <w:sz w:val="24"/>
          <w:rtl/>
          <w:lang w:bidi="he"/>
        </w:rPr>
        <w:t>יליד פראג</w:t>
      </w:r>
      <w:r>
        <w:rPr>
          <w:rFonts w:ascii="David" w:eastAsia="David" w:hAnsi="David"/>
          <w:sz w:val="24"/>
          <w:rtl/>
        </w:rPr>
        <w:t xml:space="preserve">. </w:t>
      </w:r>
      <w:r>
        <w:rPr>
          <w:rFonts w:ascii="David" w:eastAsia="David" w:hAnsi="David"/>
          <w:sz w:val="24"/>
          <w:rtl/>
          <w:lang w:bidi="he"/>
        </w:rPr>
        <w:t>לאחר עלייתו לפלסטינה ב</w:t>
      </w:r>
      <w:r>
        <w:rPr>
          <w:rFonts w:ascii="David" w:eastAsia="David" w:hAnsi="David"/>
          <w:sz w:val="24"/>
          <w:rtl/>
        </w:rPr>
        <w:t xml:space="preserve">-1919, </w:t>
      </w:r>
      <w:r>
        <w:rPr>
          <w:rFonts w:ascii="David" w:eastAsia="David" w:hAnsi="David"/>
          <w:sz w:val="24"/>
          <w:rtl/>
          <w:lang w:bidi="he"/>
        </w:rPr>
        <w:t>היה ממקימי האוניברסיטה העברית והרקטור הראשון שלה</w:t>
      </w:r>
      <w:r>
        <w:rPr>
          <w:rFonts w:ascii="David" w:eastAsia="David" w:hAnsi="David"/>
          <w:sz w:val="24"/>
          <w:rtl/>
        </w:rPr>
        <w:t xml:space="preserve">, </w:t>
      </w:r>
      <w:r>
        <w:rPr>
          <w:rFonts w:ascii="David" w:eastAsia="David" w:hAnsi="David"/>
          <w:sz w:val="24"/>
          <w:rtl/>
          <w:lang w:bidi="he"/>
        </w:rPr>
        <w:t>ממייסדי הפקולטה לפילוסופיה</w:t>
      </w:r>
      <w:r>
        <w:rPr>
          <w:rFonts w:ascii="David" w:eastAsia="David" w:hAnsi="David"/>
          <w:sz w:val="24"/>
          <w:rtl/>
        </w:rPr>
        <w:t xml:space="preserve">, </w:t>
      </w:r>
      <w:r>
        <w:rPr>
          <w:rFonts w:ascii="David" w:eastAsia="David" w:hAnsi="David"/>
          <w:sz w:val="24"/>
          <w:rtl/>
          <w:lang w:bidi="he"/>
        </w:rPr>
        <w:t>בית הספרים הלאומי</w:t>
      </w:r>
      <w:r>
        <w:rPr>
          <w:rFonts w:ascii="David" w:eastAsia="David" w:hAnsi="David"/>
          <w:sz w:val="24"/>
          <w:rtl/>
        </w:rPr>
        <w:t xml:space="preserve">, </w:t>
      </w:r>
      <w:r>
        <w:rPr>
          <w:rFonts w:ascii="David" w:eastAsia="David" w:hAnsi="David"/>
          <w:sz w:val="24"/>
          <w:rtl/>
          <w:lang w:bidi="he"/>
        </w:rPr>
        <w:t xml:space="preserve">כתב העת </w:t>
      </w:r>
      <w:r>
        <w:rPr>
          <w:rFonts w:ascii="David" w:eastAsia="David" w:hAnsi="David"/>
          <w:sz w:val="24"/>
          <w:rtl/>
        </w:rPr>
        <w:t>"</w:t>
      </w:r>
      <w:r>
        <w:rPr>
          <w:rFonts w:ascii="David" w:eastAsia="David" w:hAnsi="David"/>
          <w:sz w:val="24"/>
          <w:rtl/>
          <w:lang w:bidi="he"/>
        </w:rPr>
        <w:t>עיון</w:t>
      </w:r>
      <w:r>
        <w:rPr>
          <w:rFonts w:ascii="David" w:eastAsia="David" w:hAnsi="David"/>
          <w:sz w:val="24"/>
          <w:rtl/>
        </w:rPr>
        <w:t>".</w:t>
      </w:r>
      <w:r w:rsidR="001C213D">
        <w:rPr>
          <w:rFonts w:ascii="David" w:eastAsia="David" w:hAnsi="David" w:hint="cs"/>
          <w:sz w:val="24"/>
          <w:rtl/>
          <w:lang w:bidi="he"/>
        </w:rPr>
        <w:t xml:space="preserve"> ברגמן היה</w:t>
      </w:r>
      <w:r>
        <w:rPr>
          <w:rFonts w:ascii="David" w:eastAsia="David" w:hAnsi="David"/>
          <w:sz w:val="24"/>
          <w:rtl/>
        </w:rPr>
        <w:t xml:space="preserve"> </w:t>
      </w:r>
      <w:r>
        <w:rPr>
          <w:rFonts w:ascii="David" w:eastAsia="David" w:hAnsi="David"/>
          <w:sz w:val="24"/>
          <w:rtl/>
          <w:lang w:bidi="he"/>
        </w:rPr>
        <w:t xml:space="preserve">חבר מוביל בתנועות </w:t>
      </w:r>
      <w:r>
        <w:rPr>
          <w:rFonts w:ascii="David" w:eastAsia="David" w:hAnsi="David"/>
          <w:sz w:val="24"/>
          <w:rtl/>
        </w:rPr>
        <w:t>"</w:t>
      </w:r>
      <w:r>
        <w:rPr>
          <w:rFonts w:ascii="David" w:eastAsia="David" w:hAnsi="David"/>
          <w:sz w:val="24"/>
          <w:rtl/>
          <w:lang w:bidi="he"/>
        </w:rPr>
        <w:t>ברית שלום</w:t>
      </w:r>
      <w:r>
        <w:rPr>
          <w:rFonts w:ascii="David" w:eastAsia="David" w:hAnsi="David"/>
          <w:sz w:val="24"/>
          <w:rtl/>
        </w:rPr>
        <w:t xml:space="preserve">" </w:t>
      </w:r>
      <w:r>
        <w:rPr>
          <w:rFonts w:ascii="David" w:eastAsia="David" w:hAnsi="David"/>
          <w:sz w:val="24"/>
          <w:rtl/>
          <w:lang w:bidi="he"/>
        </w:rPr>
        <w:t>ו</w:t>
      </w:r>
      <w:r>
        <w:rPr>
          <w:rFonts w:ascii="David" w:eastAsia="David" w:hAnsi="David"/>
          <w:sz w:val="24"/>
          <w:rtl/>
        </w:rPr>
        <w:t>"</w:t>
      </w:r>
      <w:r>
        <w:rPr>
          <w:rFonts w:ascii="David" w:eastAsia="David" w:hAnsi="David"/>
          <w:sz w:val="24"/>
          <w:rtl/>
          <w:lang w:bidi="he"/>
        </w:rPr>
        <w:t>איחוד</w:t>
      </w:r>
      <w:r>
        <w:rPr>
          <w:rFonts w:ascii="David" w:eastAsia="David" w:hAnsi="David"/>
          <w:sz w:val="24"/>
          <w:rtl/>
        </w:rPr>
        <w:t xml:space="preserve">", </w:t>
      </w:r>
      <w:r>
        <w:rPr>
          <w:rFonts w:ascii="David" w:eastAsia="David" w:hAnsi="David"/>
          <w:sz w:val="24"/>
          <w:rtl/>
          <w:lang w:bidi="he"/>
        </w:rPr>
        <w:t>סופר</w:t>
      </w:r>
      <w:r>
        <w:rPr>
          <w:rFonts w:ascii="David" w:eastAsia="David" w:hAnsi="David"/>
          <w:sz w:val="24"/>
          <w:rtl/>
        </w:rPr>
        <w:t xml:space="preserve">, </w:t>
      </w:r>
      <w:r>
        <w:rPr>
          <w:rFonts w:ascii="David" w:eastAsia="David" w:hAnsi="David"/>
          <w:sz w:val="24"/>
          <w:rtl/>
          <w:lang w:bidi="he"/>
        </w:rPr>
        <w:t>מורה</w:t>
      </w:r>
      <w:r>
        <w:rPr>
          <w:rFonts w:ascii="David" w:eastAsia="David" w:hAnsi="David"/>
          <w:sz w:val="24"/>
          <w:rtl/>
        </w:rPr>
        <w:t xml:space="preserve">, </w:t>
      </w:r>
      <w:r>
        <w:rPr>
          <w:rFonts w:ascii="David" w:eastAsia="David" w:hAnsi="David"/>
          <w:sz w:val="24"/>
          <w:rtl/>
          <w:lang w:bidi="he"/>
        </w:rPr>
        <w:t>הוגה דעות ואיש שראה עצמו כמחזיק מפתחות אפשריים לבניית גשרים הגותיים</w:t>
      </w:r>
      <w:r>
        <w:rPr>
          <w:rFonts w:ascii="David" w:eastAsia="David" w:hAnsi="David"/>
          <w:sz w:val="24"/>
          <w:rtl/>
        </w:rPr>
        <w:t xml:space="preserve">, </w:t>
      </w:r>
      <w:r>
        <w:rPr>
          <w:rFonts w:ascii="David" w:eastAsia="David" w:hAnsi="David"/>
          <w:sz w:val="24"/>
          <w:rtl/>
          <w:lang w:bidi="he"/>
        </w:rPr>
        <w:t>זהותיים</w:t>
      </w:r>
      <w:r>
        <w:rPr>
          <w:rFonts w:ascii="David" w:eastAsia="David" w:hAnsi="David"/>
          <w:sz w:val="24"/>
          <w:rtl/>
        </w:rPr>
        <w:t xml:space="preserve">.  </w:t>
      </w:r>
    </w:p>
    <w:p w14:paraId="0F9169D8" w14:textId="5939F62A" w:rsidR="005211DA" w:rsidRDefault="005211DA" w:rsidP="00F63A79">
      <w:pPr>
        <w:bidi/>
        <w:spacing w:line="480" w:lineRule="auto"/>
        <w:ind w:firstLine="720"/>
        <w:rPr>
          <w:rFonts w:ascii="David" w:eastAsia="David" w:hAnsi="David"/>
          <w:sz w:val="24"/>
          <w:rtl/>
        </w:rPr>
      </w:pPr>
      <w:r>
        <w:rPr>
          <w:rFonts w:ascii="David" w:eastAsia="David" w:hAnsi="David" w:hint="cs"/>
          <w:sz w:val="24"/>
          <w:rtl/>
          <w:lang w:bidi="he"/>
        </w:rPr>
        <w:t>עבודה זו</w:t>
      </w:r>
      <w:r>
        <w:rPr>
          <w:rFonts w:ascii="David" w:eastAsia="David" w:hAnsi="David" w:hint="cs"/>
          <w:sz w:val="24"/>
          <w:rtl/>
        </w:rPr>
        <w:t xml:space="preserve">, </w:t>
      </w:r>
      <w:r>
        <w:rPr>
          <w:rFonts w:ascii="David" w:eastAsia="David" w:hAnsi="David" w:hint="cs"/>
          <w:sz w:val="24"/>
          <w:rtl/>
          <w:lang w:bidi="he"/>
        </w:rPr>
        <w:t>שהיא חלק ממחקר רחב יותר שעתיד להפוך לעבודת דוקטורט</w:t>
      </w:r>
      <w:r>
        <w:rPr>
          <w:rFonts w:ascii="David" w:eastAsia="David" w:hAnsi="David" w:hint="cs"/>
          <w:sz w:val="24"/>
          <w:rtl/>
        </w:rPr>
        <w:t xml:space="preserve">, </w:t>
      </w:r>
      <w:r>
        <w:rPr>
          <w:rFonts w:ascii="David" w:eastAsia="David" w:hAnsi="David" w:hint="cs"/>
          <w:sz w:val="24"/>
          <w:rtl/>
          <w:lang w:bidi="he"/>
        </w:rPr>
        <w:t>תשתדל לתת במה</w:t>
      </w:r>
      <w:r w:rsidR="000F5C6B">
        <w:rPr>
          <w:rFonts w:ascii="David" w:eastAsia="David" w:hAnsi="David" w:hint="cs"/>
          <w:sz w:val="24"/>
          <w:rtl/>
          <w:lang w:bidi="he"/>
        </w:rPr>
        <w:t xml:space="preserve"> ראויה</w:t>
      </w:r>
      <w:r>
        <w:rPr>
          <w:rFonts w:ascii="David" w:eastAsia="David" w:hAnsi="David" w:hint="cs"/>
          <w:sz w:val="24"/>
          <w:rtl/>
          <w:lang w:bidi="he"/>
        </w:rPr>
        <w:t xml:space="preserve"> וכבוד להגותו ועבודתו הענפה של ברגמן ובמיוחד לבחון את </w:t>
      </w:r>
      <w:r>
        <w:rPr>
          <w:rFonts w:ascii="David" w:eastAsia="David" w:hAnsi="David"/>
          <w:sz w:val="24"/>
          <w:rtl/>
          <w:lang w:bidi="he"/>
        </w:rPr>
        <w:t xml:space="preserve">המרכזי ברעיונות הגותו של ברגמן הוא מושג </w:t>
      </w:r>
      <w:r>
        <w:rPr>
          <w:rFonts w:ascii="David" w:eastAsia="David" w:hAnsi="David"/>
          <w:sz w:val="24"/>
          <w:rtl/>
        </w:rPr>
        <w:t>"</w:t>
      </w:r>
      <w:r>
        <w:rPr>
          <w:rFonts w:ascii="David" w:eastAsia="David" w:hAnsi="David"/>
          <w:sz w:val="24"/>
          <w:rtl/>
          <w:lang w:bidi="he"/>
        </w:rPr>
        <w:t>השמיים והארץ</w:t>
      </w:r>
      <w:r>
        <w:rPr>
          <w:rFonts w:ascii="David" w:eastAsia="David" w:hAnsi="David"/>
          <w:sz w:val="24"/>
          <w:rtl/>
        </w:rPr>
        <w:t>".</w:t>
      </w:r>
    </w:p>
    <w:p w14:paraId="6FF4D57E" w14:textId="3065B3D9" w:rsidR="003B2001" w:rsidRDefault="0044449F" w:rsidP="005211DA">
      <w:pPr>
        <w:bidi/>
        <w:spacing w:line="480" w:lineRule="auto"/>
        <w:ind w:firstLine="720"/>
        <w:rPr>
          <w:rFonts w:ascii="David" w:eastAsia="David" w:hAnsi="David"/>
          <w:sz w:val="24"/>
          <w:rtl/>
          <w:lang w:bidi="he"/>
        </w:rPr>
      </w:pPr>
      <w:r>
        <w:rPr>
          <w:rFonts w:ascii="David" w:eastAsia="David" w:hAnsi="David"/>
          <w:sz w:val="24"/>
          <w:rtl/>
          <w:lang w:bidi="he"/>
        </w:rPr>
        <w:t xml:space="preserve">החלק הראשון בעבודה זו יגדיר את מושג </w:t>
      </w:r>
      <w:r w:rsidR="00802A61">
        <w:rPr>
          <w:rFonts w:ascii="David" w:eastAsia="David" w:hAnsi="David" w:hint="cs"/>
          <w:sz w:val="24"/>
          <w:rtl/>
          <w:lang w:bidi="he"/>
        </w:rPr>
        <w:t>זה</w:t>
      </w:r>
      <w:r>
        <w:rPr>
          <w:rFonts w:ascii="David" w:eastAsia="David" w:hAnsi="David"/>
          <w:sz w:val="24"/>
          <w:rtl/>
        </w:rPr>
        <w:t xml:space="preserve">. </w:t>
      </w:r>
      <w:r>
        <w:rPr>
          <w:rFonts w:ascii="David" w:eastAsia="David" w:hAnsi="David"/>
          <w:sz w:val="24"/>
          <w:rtl/>
          <w:lang w:bidi="he"/>
        </w:rPr>
        <w:t xml:space="preserve">הגדרתו תכלול פירוק כל אחד מחלקי המושג </w:t>
      </w:r>
      <w:r>
        <w:rPr>
          <w:rFonts w:ascii="David" w:eastAsia="David" w:hAnsi="David"/>
          <w:sz w:val="24"/>
          <w:rtl/>
        </w:rPr>
        <w:t xml:space="preserve">- </w:t>
      </w:r>
      <w:r>
        <w:rPr>
          <w:rFonts w:ascii="David" w:eastAsia="David" w:hAnsi="David"/>
          <w:sz w:val="24"/>
          <w:rtl/>
          <w:lang w:bidi="he"/>
        </w:rPr>
        <w:t>הנהרת חלקם של השמיים מחד וחלקה של הארץ מהכיוון השני</w:t>
      </w:r>
      <w:r>
        <w:rPr>
          <w:rFonts w:ascii="David" w:eastAsia="David" w:hAnsi="David"/>
          <w:sz w:val="24"/>
          <w:rtl/>
        </w:rPr>
        <w:t xml:space="preserve">. </w:t>
      </w:r>
      <w:r>
        <w:rPr>
          <w:rFonts w:ascii="David" w:eastAsia="David" w:hAnsi="David"/>
          <w:sz w:val="24"/>
          <w:rtl/>
          <w:lang w:bidi="he"/>
        </w:rPr>
        <w:t>בהמשך תתקיים סקירה על תפיסת הקשר בין שני מושגים אלו אצל ברגמן</w:t>
      </w:r>
      <w:r>
        <w:rPr>
          <w:rFonts w:ascii="David" w:eastAsia="David" w:hAnsi="David"/>
          <w:sz w:val="24"/>
          <w:rtl/>
        </w:rPr>
        <w:t xml:space="preserve">. </w:t>
      </w:r>
      <w:r>
        <w:rPr>
          <w:rFonts w:ascii="David" w:eastAsia="David" w:hAnsi="David"/>
          <w:sz w:val="24"/>
          <w:rtl/>
          <w:lang w:bidi="he"/>
        </w:rPr>
        <w:t>תפיסת הקשר כוללת בתוכה את תיאור הגבול בין השמיים והארץ ותיאור אפשרות הפעלת החיבור במערכת יחסים זו</w:t>
      </w:r>
      <w:r>
        <w:rPr>
          <w:rFonts w:ascii="David" w:eastAsia="David" w:hAnsi="David"/>
          <w:sz w:val="24"/>
          <w:rtl/>
        </w:rPr>
        <w:t xml:space="preserve">. </w:t>
      </w:r>
      <w:r>
        <w:rPr>
          <w:rFonts w:ascii="David" w:eastAsia="David" w:hAnsi="David"/>
          <w:sz w:val="24"/>
          <w:rtl/>
          <w:lang w:bidi="he"/>
        </w:rPr>
        <w:t xml:space="preserve">בין היתר ייבחנו המושגים </w:t>
      </w:r>
      <w:r>
        <w:rPr>
          <w:rFonts w:ascii="David" w:eastAsia="David" w:hAnsi="David"/>
          <w:sz w:val="24"/>
          <w:rtl/>
        </w:rPr>
        <w:t>"</w:t>
      </w:r>
      <w:r>
        <w:rPr>
          <w:rFonts w:ascii="David" w:eastAsia="David" w:hAnsi="David"/>
          <w:sz w:val="24"/>
          <w:rtl/>
          <w:lang w:bidi="he"/>
        </w:rPr>
        <w:t>קידוש השם</w:t>
      </w:r>
      <w:r>
        <w:rPr>
          <w:rFonts w:ascii="David" w:eastAsia="David" w:hAnsi="David"/>
          <w:sz w:val="24"/>
          <w:rtl/>
        </w:rPr>
        <w:t xml:space="preserve">" </w:t>
      </w:r>
      <w:r>
        <w:rPr>
          <w:rFonts w:ascii="David" w:eastAsia="David" w:hAnsi="David"/>
          <w:sz w:val="24"/>
          <w:rtl/>
          <w:lang w:bidi="he"/>
        </w:rPr>
        <w:t>ו</w:t>
      </w:r>
      <w:r>
        <w:rPr>
          <w:rFonts w:ascii="David" w:eastAsia="David" w:hAnsi="David"/>
          <w:sz w:val="24"/>
          <w:rtl/>
        </w:rPr>
        <w:t>"</w:t>
      </w:r>
      <w:r>
        <w:rPr>
          <w:rFonts w:ascii="David" w:eastAsia="David" w:hAnsi="David"/>
          <w:sz w:val="24"/>
          <w:rtl/>
          <w:lang w:bidi="he"/>
        </w:rPr>
        <w:t>חיבת ציון</w:t>
      </w:r>
      <w:r>
        <w:rPr>
          <w:rFonts w:ascii="David" w:eastAsia="David" w:hAnsi="David"/>
          <w:sz w:val="24"/>
          <w:rtl/>
        </w:rPr>
        <w:t xml:space="preserve">" </w:t>
      </w:r>
      <w:r>
        <w:rPr>
          <w:rFonts w:ascii="David" w:eastAsia="David" w:hAnsi="David"/>
          <w:sz w:val="24"/>
          <w:rtl/>
          <w:lang w:bidi="he"/>
        </w:rPr>
        <w:t>בהקשר זה וכן מקומה של התבונה ואחריות הפילוסופים</w:t>
      </w:r>
      <w:r>
        <w:rPr>
          <w:rFonts w:ascii="David" w:eastAsia="David" w:hAnsi="David"/>
          <w:sz w:val="24"/>
          <w:rtl/>
        </w:rPr>
        <w:t xml:space="preserve">. </w:t>
      </w:r>
      <w:r>
        <w:rPr>
          <w:rFonts w:ascii="David" w:eastAsia="David" w:hAnsi="David"/>
          <w:sz w:val="24"/>
          <w:rtl/>
          <w:lang w:bidi="he"/>
        </w:rPr>
        <w:t>חיבור זה אצל ברגמן ניתן לאדם כמפתח לניהול חייו וחיי החברה בה הוא חי</w:t>
      </w:r>
      <w:r>
        <w:rPr>
          <w:rFonts w:ascii="David" w:eastAsia="David" w:hAnsi="David"/>
          <w:sz w:val="24"/>
          <w:rtl/>
        </w:rPr>
        <w:t xml:space="preserve">, </w:t>
      </w:r>
      <w:r>
        <w:rPr>
          <w:rFonts w:ascii="David" w:eastAsia="David" w:hAnsi="David"/>
          <w:sz w:val="24"/>
          <w:rtl/>
          <w:lang w:bidi="he"/>
        </w:rPr>
        <w:t>הפעלתו נמצאת באחריותו של האדם החופשי</w:t>
      </w:r>
      <w:r>
        <w:rPr>
          <w:rFonts w:ascii="David" w:eastAsia="David" w:hAnsi="David"/>
          <w:sz w:val="24"/>
          <w:rtl/>
        </w:rPr>
        <w:t xml:space="preserve">. </w:t>
      </w:r>
      <w:r>
        <w:rPr>
          <w:rFonts w:ascii="David" w:eastAsia="David" w:hAnsi="David"/>
          <w:sz w:val="24"/>
          <w:rtl/>
          <w:lang w:bidi="he"/>
        </w:rPr>
        <w:t>חשוב לציין כי אין אדם בתפיסתו של ברגמן יכול לחיות לאור מושג זה לבדו</w:t>
      </w:r>
      <w:r>
        <w:rPr>
          <w:rFonts w:ascii="David" w:eastAsia="David" w:hAnsi="David"/>
          <w:sz w:val="24"/>
          <w:rtl/>
        </w:rPr>
        <w:t xml:space="preserve">, </w:t>
      </w:r>
      <w:r>
        <w:rPr>
          <w:rFonts w:ascii="David" w:eastAsia="David" w:hAnsi="David"/>
          <w:sz w:val="24"/>
          <w:rtl/>
          <w:lang w:bidi="he"/>
        </w:rPr>
        <w:t>כיוון שאין אדם יכול להיות מוסרי רק בד</w:t>
      </w:r>
      <w:r>
        <w:rPr>
          <w:rFonts w:ascii="David" w:eastAsia="David" w:hAnsi="David"/>
          <w:sz w:val="24"/>
          <w:rtl/>
        </w:rPr>
        <w:t xml:space="preserve">' </w:t>
      </w:r>
      <w:r>
        <w:rPr>
          <w:rFonts w:ascii="David" w:eastAsia="David" w:hAnsi="David"/>
          <w:sz w:val="24"/>
          <w:rtl/>
          <w:lang w:bidi="he"/>
        </w:rPr>
        <w:t>אמותיו</w:t>
      </w:r>
      <w:r>
        <w:rPr>
          <w:rFonts w:ascii="David" w:eastAsia="David" w:hAnsi="David"/>
          <w:sz w:val="24"/>
          <w:rtl/>
        </w:rPr>
        <w:t xml:space="preserve">. </w:t>
      </w:r>
      <w:r>
        <w:rPr>
          <w:rFonts w:ascii="David" w:eastAsia="David" w:hAnsi="David"/>
          <w:sz w:val="24"/>
          <w:rtl/>
          <w:lang w:bidi="he"/>
        </w:rPr>
        <w:t xml:space="preserve">אדם תמיד יהיה חלק מחברה ומבחני המוסר של חברה בכללותה ושל האדם הפרטי קשורים האחד בשני </w:t>
      </w:r>
      <w:r>
        <w:rPr>
          <w:rFonts w:ascii="David" w:eastAsia="David" w:hAnsi="David"/>
          <w:sz w:val="24"/>
          <w:rtl/>
        </w:rPr>
        <w:t>(</w:t>
      </w:r>
      <w:r>
        <w:rPr>
          <w:rFonts w:ascii="David" w:eastAsia="David" w:hAnsi="David"/>
          <w:sz w:val="24"/>
          <w:rtl/>
          <w:lang w:bidi="he"/>
        </w:rPr>
        <w:t>דוגמא לכך בפרק זה ניתנות על ידי בחינת השאלה הערבית בא</w:t>
      </w:r>
      <w:r>
        <w:rPr>
          <w:rFonts w:ascii="David" w:eastAsia="David" w:hAnsi="David"/>
          <w:sz w:val="24"/>
          <w:rtl/>
        </w:rPr>
        <w:t>"</w:t>
      </w:r>
      <w:r>
        <w:rPr>
          <w:rFonts w:ascii="David" w:eastAsia="David" w:hAnsi="David"/>
          <w:sz w:val="24"/>
          <w:rtl/>
          <w:lang w:bidi="he"/>
        </w:rPr>
        <w:t>י למשל</w:t>
      </w:r>
      <w:r>
        <w:rPr>
          <w:rFonts w:ascii="David" w:eastAsia="David" w:hAnsi="David"/>
          <w:sz w:val="24"/>
          <w:rtl/>
        </w:rPr>
        <w:t>).</w:t>
      </w:r>
    </w:p>
    <w:p w14:paraId="1EAF4381" w14:textId="7DE60ADA"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בנוסף</w:t>
      </w:r>
      <w:r>
        <w:rPr>
          <w:rFonts w:ascii="David" w:eastAsia="David" w:hAnsi="David"/>
          <w:sz w:val="24"/>
          <w:rtl/>
        </w:rPr>
        <w:t xml:space="preserve">, </w:t>
      </w:r>
      <w:r>
        <w:rPr>
          <w:rFonts w:ascii="David" w:eastAsia="David" w:hAnsi="David"/>
          <w:sz w:val="24"/>
          <w:rtl/>
          <w:lang w:bidi="he"/>
        </w:rPr>
        <w:t>ברגמן עבד רבות על נושא הגבולות שבין השמיים והארץ</w:t>
      </w:r>
      <w:r>
        <w:rPr>
          <w:rFonts w:ascii="David" w:eastAsia="David" w:hAnsi="David"/>
          <w:sz w:val="24"/>
          <w:rtl/>
        </w:rPr>
        <w:t xml:space="preserve">, </w:t>
      </w:r>
      <w:r>
        <w:rPr>
          <w:rFonts w:ascii="David" w:eastAsia="David" w:hAnsi="David"/>
          <w:sz w:val="24"/>
          <w:rtl/>
          <w:lang w:bidi="he"/>
        </w:rPr>
        <w:t>ובעיקר על מקומות הפריצה ביניהם</w:t>
      </w:r>
      <w:r>
        <w:rPr>
          <w:rFonts w:ascii="David" w:eastAsia="David" w:hAnsi="David"/>
          <w:sz w:val="24"/>
          <w:rtl/>
        </w:rPr>
        <w:t xml:space="preserve">. </w:t>
      </w:r>
      <w:r>
        <w:rPr>
          <w:rFonts w:ascii="David" w:eastAsia="David" w:hAnsi="David"/>
          <w:sz w:val="24"/>
          <w:rtl/>
          <w:lang w:bidi="he"/>
        </w:rPr>
        <w:t xml:space="preserve">נקודות פריצה אלו </w:t>
      </w:r>
      <w:r>
        <w:rPr>
          <w:rFonts w:ascii="David" w:eastAsia="David" w:hAnsi="David"/>
          <w:sz w:val="24"/>
          <w:rtl/>
        </w:rPr>
        <w:t>(</w:t>
      </w:r>
      <w:r>
        <w:rPr>
          <w:rFonts w:ascii="David" w:eastAsia="David" w:hAnsi="David"/>
          <w:sz w:val="24"/>
          <w:rtl/>
          <w:lang w:bidi="he"/>
        </w:rPr>
        <w:t>למשל מעמד הר סיני מחד וגזירת עונש מוות של אדם על ידי אדם אחר מן הצד השני</w:t>
      </w:r>
      <w:r>
        <w:rPr>
          <w:rFonts w:ascii="David" w:eastAsia="David" w:hAnsi="David"/>
          <w:sz w:val="24"/>
          <w:rtl/>
        </w:rPr>
        <w:t xml:space="preserve">) </w:t>
      </w:r>
      <w:r>
        <w:rPr>
          <w:rFonts w:ascii="David" w:eastAsia="David" w:hAnsi="David"/>
          <w:sz w:val="24"/>
          <w:rtl/>
          <w:lang w:bidi="he"/>
        </w:rPr>
        <w:t>היו ל</w:t>
      </w:r>
      <w:r w:rsidR="00680FB7">
        <w:rPr>
          <w:rFonts w:ascii="David" w:eastAsia="David" w:hAnsi="David" w:hint="cs"/>
          <w:sz w:val="24"/>
          <w:rtl/>
          <w:lang w:bidi="he"/>
        </w:rPr>
        <w:t xml:space="preserve">ו </w:t>
      </w:r>
      <w:r>
        <w:rPr>
          <w:rFonts w:ascii="David" w:eastAsia="David" w:hAnsi="David"/>
          <w:sz w:val="24"/>
          <w:rtl/>
          <w:lang w:bidi="he"/>
        </w:rPr>
        <w:t>מקומות חשובים בשיח אודות גבולות הגזרה הראויים אך גם מתוך נקודת המבט הבוחנת את אפשרות האדם כמשתתף ביצירה עם אלוהיו</w:t>
      </w:r>
      <w:r>
        <w:rPr>
          <w:rFonts w:ascii="David" w:eastAsia="David" w:hAnsi="David"/>
          <w:sz w:val="24"/>
          <w:rtl/>
        </w:rPr>
        <w:t>.</w:t>
      </w:r>
    </w:p>
    <w:p w14:paraId="44BD61BD" w14:textId="2F4BAC26"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 xml:space="preserve">החלק השני בעבודה זו יוקדש למעגל הזהות הראשון של ברגמן בחייו </w:t>
      </w:r>
      <w:r>
        <w:rPr>
          <w:rFonts w:ascii="David" w:eastAsia="David" w:hAnsi="David"/>
          <w:sz w:val="24"/>
          <w:rtl/>
        </w:rPr>
        <w:t xml:space="preserve">- </w:t>
      </w:r>
      <w:r>
        <w:rPr>
          <w:rFonts w:ascii="David" w:eastAsia="David" w:hAnsi="David"/>
          <w:sz w:val="24"/>
          <w:rtl/>
          <w:lang w:bidi="he"/>
        </w:rPr>
        <w:t>יהדות פראג של המאה ה</w:t>
      </w:r>
      <w:r>
        <w:rPr>
          <w:rFonts w:ascii="David" w:eastAsia="David" w:hAnsi="David"/>
          <w:sz w:val="24"/>
          <w:rtl/>
        </w:rPr>
        <w:t xml:space="preserve">-20. </w:t>
      </w:r>
      <w:r>
        <w:rPr>
          <w:rFonts w:ascii="David" w:eastAsia="David" w:hAnsi="David"/>
          <w:sz w:val="24"/>
          <w:rtl/>
          <w:lang w:bidi="he"/>
        </w:rPr>
        <w:t xml:space="preserve">שומסקי ומאור מתארים את </w:t>
      </w:r>
      <w:r>
        <w:rPr>
          <w:rFonts w:ascii="David" w:eastAsia="David" w:hAnsi="David"/>
          <w:sz w:val="24"/>
          <w:rtl/>
        </w:rPr>
        <w:t>"</w:t>
      </w:r>
      <w:r>
        <w:rPr>
          <w:rFonts w:ascii="David" w:eastAsia="David" w:hAnsi="David"/>
          <w:sz w:val="24"/>
          <w:rtl/>
          <w:lang w:bidi="he"/>
        </w:rPr>
        <w:t>חוג פראג</w:t>
      </w:r>
      <w:r>
        <w:rPr>
          <w:rFonts w:ascii="David" w:eastAsia="David" w:hAnsi="David"/>
          <w:sz w:val="24"/>
          <w:rtl/>
        </w:rPr>
        <w:t>"</w:t>
      </w:r>
      <w:r w:rsidR="00FD06EB">
        <w:rPr>
          <w:rFonts w:ascii="David" w:eastAsia="David" w:hAnsi="David" w:hint="cs"/>
          <w:sz w:val="24"/>
          <w:rtl/>
        </w:rPr>
        <w:t>,</w:t>
      </w:r>
      <w:r>
        <w:rPr>
          <w:rFonts w:ascii="David" w:eastAsia="David" w:hAnsi="David"/>
          <w:sz w:val="24"/>
          <w:rtl/>
          <w:lang w:bidi="he"/>
        </w:rPr>
        <w:t xml:space="preserve"> כחברי נפש</w:t>
      </w:r>
      <w:r>
        <w:rPr>
          <w:rFonts w:ascii="David" w:eastAsia="David" w:hAnsi="David"/>
          <w:sz w:val="24"/>
          <w:rtl/>
        </w:rPr>
        <w:t xml:space="preserve">, </w:t>
      </w:r>
      <w:r>
        <w:rPr>
          <w:rFonts w:ascii="David" w:eastAsia="David" w:hAnsi="David"/>
          <w:sz w:val="24"/>
          <w:rtl/>
          <w:lang w:bidi="he"/>
        </w:rPr>
        <w:t>משכילים</w:t>
      </w:r>
      <w:r>
        <w:rPr>
          <w:rFonts w:ascii="David" w:eastAsia="David" w:hAnsi="David"/>
          <w:sz w:val="24"/>
          <w:rtl/>
        </w:rPr>
        <w:t xml:space="preserve">, </w:t>
      </w:r>
      <w:r>
        <w:rPr>
          <w:rFonts w:ascii="David" w:eastAsia="David" w:hAnsi="David"/>
          <w:sz w:val="24"/>
          <w:rtl/>
          <w:lang w:bidi="he"/>
        </w:rPr>
        <w:t>אזרחי האימפ</w:t>
      </w:r>
      <w:r>
        <w:rPr>
          <w:rFonts w:ascii="David" w:eastAsia="David" w:hAnsi="David" w:hint="cs"/>
          <w:sz w:val="24"/>
          <w:rtl/>
          <w:lang w:bidi="he"/>
        </w:rPr>
        <w:t>ריה</w:t>
      </w:r>
      <w:r>
        <w:rPr>
          <w:rFonts w:ascii="David" w:eastAsia="David" w:hAnsi="David"/>
          <w:sz w:val="24"/>
          <w:rtl/>
          <w:lang w:bidi="he"/>
        </w:rPr>
        <w:t xml:space="preserve"> האוסטרו</w:t>
      </w:r>
      <w:r>
        <w:rPr>
          <w:rFonts w:ascii="David" w:eastAsia="David" w:hAnsi="David"/>
          <w:sz w:val="24"/>
          <w:rtl/>
        </w:rPr>
        <w:t>-</w:t>
      </w:r>
      <w:r>
        <w:rPr>
          <w:rFonts w:ascii="David" w:eastAsia="David" w:hAnsi="David"/>
          <w:sz w:val="24"/>
          <w:rtl/>
          <w:lang w:bidi="he"/>
        </w:rPr>
        <w:lastRenderedPageBreak/>
        <w:t>הונגרית</w:t>
      </w:r>
      <w:r>
        <w:rPr>
          <w:rFonts w:ascii="David" w:eastAsia="David" w:hAnsi="David"/>
          <w:sz w:val="24"/>
          <w:rtl/>
        </w:rPr>
        <w:t xml:space="preserve">, </w:t>
      </w:r>
      <w:r>
        <w:rPr>
          <w:rFonts w:ascii="David" w:eastAsia="David" w:hAnsi="David"/>
          <w:sz w:val="24"/>
          <w:rtl/>
          <w:lang w:bidi="he"/>
        </w:rPr>
        <w:t>דוברי גרמנית</w:t>
      </w:r>
      <w:r>
        <w:rPr>
          <w:rFonts w:ascii="David" w:eastAsia="David" w:hAnsi="David"/>
          <w:sz w:val="24"/>
          <w:rtl/>
        </w:rPr>
        <w:t xml:space="preserve">, </w:t>
      </w:r>
      <w:r>
        <w:rPr>
          <w:rFonts w:ascii="David" w:eastAsia="David" w:hAnsi="David"/>
          <w:sz w:val="24"/>
          <w:rtl/>
          <w:lang w:bidi="he"/>
        </w:rPr>
        <w:t xml:space="preserve">יהודים לאחר האמנציפציה </w:t>
      </w:r>
      <w:r>
        <w:rPr>
          <w:rFonts w:ascii="David" w:eastAsia="David" w:hAnsi="David"/>
          <w:sz w:val="24"/>
          <w:rtl/>
        </w:rPr>
        <w:t>(</w:t>
      </w:r>
      <w:r>
        <w:rPr>
          <w:rFonts w:ascii="David" w:eastAsia="David" w:hAnsi="David"/>
          <w:sz w:val="24"/>
          <w:rtl/>
          <w:lang w:bidi="he"/>
        </w:rPr>
        <w:t>מכאן שחוו דחייה על ידי הלאומיות הצ</w:t>
      </w:r>
      <w:r>
        <w:rPr>
          <w:rFonts w:ascii="David" w:eastAsia="David" w:hAnsi="David"/>
          <w:sz w:val="24"/>
          <w:rtl/>
        </w:rPr>
        <w:t>'</w:t>
      </w:r>
      <w:r>
        <w:rPr>
          <w:rFonts w:ascii="David" w:eastAsia="David" w:hAnsi="David"/>
          <w:sz w:val="24"/>
          <w:rtl/>
          <w:lang w:bidi="he"/>
        </w:rPr>
        <w:t>כית וגם הלאומיות הגרמנית שהייתה במגננה</w:t>
      </w:r>
      <w:r>
        <w:rPr>
          <w:rFonts w:ascii="David" w:eastAsia="David" w:hAnsi="David"/>
          <w:sz w:val="24"/>
          <w:rtl/>
        </w:rPr>
        <w:t xml:space="preserve">), </w:t>
      </w:r>
      <w:r>
        <w:rPr>
          <w:rFonts w:ascii="David" w:eastAsia="David" w:hAnsi="David"/>
          <w:sz w:val="24"/>
          <w:rtl/>
          <w:lang w:bidi="he"/>
        </w:rPr>
        <w:t>בעלי נטייה מובהקת לעיסוק בהגות ומיסטי</w:t>
      </w:r>
      <w:r w:rsidR="00FD06EB">
        <w:rPr>
          <w:rFonts w:ascii="David" w:eastAsia="David" w:hAnsi="David" w:hint="cs"/>
          <w:sz w:val="24"/>
          <w:rtl/>
          <w:lang w:bidi="he"/>
        </w:rPr>
        <w:t>קה</w:t>
      </w:r>
      <w:r w:rsidR="00FD06EB">
        <w:rPr>
          <w:rFonts w:ascii="David" w:eastAsia="David" w:hAnsi="David" w:hint="cs"/>
          <w:sz w:val="24"/>
          <w:rtl/>
        </w:rPr>
        <w:t>.</w:t>
      </w:r>
      <w:r w:rsidR="00FD06EB" w:rsidRPr="00FD06EB">
        <w:rPr>
          <w:rFonts w:ascii="David" w:eastAsia="David" w:hAnsi="David"/>
          <w:sz w:val="24"/>
          <w:vertAlign w:val="superscript"/>
          <w:rtl/>
          <w:lang w:bidi="he"/>
        </w:rPr>
        <w:t xml:space="preserve"> </w:t>
      </w:r>
      <w:r w:rsidR="00FD06EB">
        <w:rPr>
          <w:rFonts w:ascii="David" w:eastAsia="David" w:hAnsi="David"/>
          <w:sz w:val="24"/>
          <w:vertAlign w:val="superscript"/>
        </w:rPr>
        <w:footnoteReference w:id="1"/>
      </w:r>
    </w:p>
    <w:p w14:paraId="305B5A24" w14:textId="77777777"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קבוצה זו ראתה בעצמה את הגשר שבין הזהויות הגרמנית</w:t>
      </w:r>
      <w:r>
        <w:rPr>
          <w:rFonts w:ascii="David" w:eastAsia="David" w:hAnsi="David"/>
          <w:sz w:val="24"/>
          <w:rtl/>
        </w:rPr>
        <w:t xml:space="preserve">, </w:t>
      </w:r>
      <w:r>
        <w:rPr>
          <w:rFonts w:ascii="David" w:eastAsia="David" w:hAnsi="David"/>
          <w:sz w:val="24"/>
          <w:rtl/>
          <w:lang w:bidi="he"/>
        </w:rPr>
        <w:t>הצ</w:t>
      </w:r>
      <w:r>
        <w:rPr>
          <w:rFonts w:ascii="David" w:eastAsia="David" w:hAnsi="David"/>
          <w:sz w:val="24"/>
          <w:rtl/>
        </w:rPr>
        <w:t>'</w:t>
      </w:r>
      <w:r>
        <w:rPr>
          <w:rFonts w:ascii="David" w:eastAsia="David" w:hAnsi="David"/>
          <w:sz w:val="24"/>
          <w:rtl/>
          <w:lang w:bidi="he"/>
        </w:rPr>
        <w:t>כית ולימים היהודית</w:t>
      </w:r>
      <w:r>
        <w:rPr>
          <w:rFonts w:ascii="David" w:eastAsia="David" w:hAnsi="David"/>
          <w:sz w:val="24"/>
          <w:rtl/>
        </w:rPr>
        <w:t>.</w:t>
      </w:r>
      <w:r>
        <w:rPr>
          <w:rFonts w:ascii="David" w:eastAsia="David" w:hAnsi="David"/>
          <w:sz w:val="24"/>
          <w:vertAlign w:val="superscript"/>
        </w:rPr>
        <w:footnoteReference w:id="2"/>
      </w:r>
      <w:r>
        <w:rPr>
          <w:rFonts w:ascii="David" w:eastAsia="David" w:hAnsi="David"/>
          <w:sz w:val="24"/>
          <w:rtl/>
          <w:lang w:bidi="he"/>
        </w:rPr>
        <w:t xml:space="preserve"> העיסוק במיסטיקה</w:t>
      </w:r>
      <w:r>
        <w:rPr>
          <w:rFonts w:ascii="David" w:eastAsia="David" w:hAnsi="David"/>
          <w:sz w:val="24"/>
          <w:rtl/>
        </w:rPr>
        <w:t xml:space="preserve">, </w:t>
      </w:r>
      <w:r>
        <w:rPr>
          <w:rFonts w:ascii="David" w:eastAsia="David" w:hAnsi="David"/>
          <w:sz w:val="24"/>
          <w:rtl/>
          <w:lang w:bidi="he"/>
        </w:rPr>
        <w:t>הייתה לחברי חוג זה כמקפצה לעיסוק בגרעין הזהותי שלהם</w:t>
      </w:r>
      <w:r>
        <w:rPr>
          <w:rFonts w:ascii="David" w:eastAsia="David" w:hAnsi="David"/>
          <w:sz w:val="24"/>
          <w:rtl/>
        </w:rPr>
        <w:t xml:space="preserve">, </w:t>
      </w:r>
      <w:r>
        <w:rPr>
          <w:rFonts w:ascii="David" w:eastAsia="David" w:hAnsi="David"/>
          <w:sz w:val="24"/>
          <w:rtl/>
          <w:lang w:bidi="he"/>
        </w:rPr>
        <w:t>אפשרות לקילוף הקליפות החיצוניות ומגע עם לב הדברים</w:t>
      </w:r>
      <w:r>
        <w:rPr>
          <w:rFonts w:ascii="David" w:eastAsia="David" w:hAnsi="David"/>
          <w:sz w:val="24"/>
          <w:rtl/>
        </w:rPr>
        <w:t>.</w:t>
      </w:r>
    </w:p>
    <w:p w14:paraId="3B9DDFAF" w14:textId="47128725"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כיהודי ציוני</w:t>
      </w:r>
      <w:r>
        <w:rPr>
          <w:rFonts w:ascii="David" w:eastAsia="David" w:hAnsi="David"/>
          <w:sz w:val="24"/>
          <w:rtl/>
        </w:rPr>
        <w:t xml:space="preserve">, </w:t>
      </w:r>
      <w:r>
        <w:rPr>
          <w:rFonts w:ascii="David" w:eastAsia="David" w:hAnsi="David"/>
          <w:sz w:val="24"/>
          <w:rtl/>
          <w:lang w:bidi="he"/>
        </w:rPr>
        <w:t xml:space="preserve">בצעירותו היה ברגמן פעיל באגודה הציונית </w:t>
      </w:r>
      <w:r>
        <w:rPr>
          <w:rFonts w:ascii="David" w:eastAsia="David" w:hAnsi="David"/>
          <w:sz w:val="24"/>
          <w:rtl/>
        </w:rPr>
        <w:t>"</w:t>
      </w:r>
      <w:r>
        <w:rPr>
          <w:rFonts w:ascii="David" w:eastAsia="David" w:hAnsi="David"/>
          <w:sz w:val="24"/>
          <w:rtl/>
          <w:lang w:bidi="he"/>
        </w:rPr>
        <w:t>בר כוכבא</w:t>
      </w:r>
      <w:r>
        <w:rPr>
          <w:rFonts w:ascii="David" w:eastAsia="David" w:hAnsi="David"/>
          <w:sz w:val="24"/>
          <w:rtl/>
        </w:rPr>
        <w:t xml:space="preserve">" </w:t>
      </w:r>
      <w:r>
        <w:rPr>
          <w:rFonts w:ascii="David" w:eastAsia="David" w:hAnsi="David"/>
          <w:sz w:val="24"/>
          <w:rtl/>
          <w:lang w:bidi="he"/>
        </w:rPr>
        <w:t>ובמפלגת הפועל הצעיר</w:t>
      </w:r>
      <w:r>
        <w:rPr>
          <w:rFonts w:ascii="David" w:eastAsia="David" w:hAnsi="David"/>
          <w:sz w:val="24"/>
          <w:rtl/>
        </w:rPr>
        <w:t xml:space="preserve">, </w:t>
      </w:r>
      <w:r>
        <w:rPr>
          <w:rFonts w:ascii="David" w:eastAsia="David" w:hAnsi="David"/>
          <w:sz w:val="24"/>
          <w:rtl/>
          <w:lang w:bidi="he"/>
        </w:rPr>
        <w:t>שם החלה כתיבתו הציונית ושם גם נחשף לדרשות על היהדות של</w:t>
      </w:r>
      <w:r w:rsidR="00F8292A">
        <w:rPr>
          <w:rFonts w:ascii="David" w:eastAsia="David" w:hAnsi="David" w:hint="cs"/>
          <w:sz w:val="24"/>
          <w:rtl/>
          <w:lang w:bidi="he"/>
        </w:rPr>
        <w:t xml:space="preserve"> מרטין</w:t>
      </w:r>
      <w:r>
        <w:rPr>
          <w:rFonts w:ascii="David" w:eastAsia="David" w:hAnsi="David"/>
          <w:sz w:val="24"/>
          <w:rtl/>
          <w:lang w:bidi="he"/>
        </w:rPr>
        <w:t xml:space="preserve"> בובר</w:t>
      </w:r>
      <w:r>
        <w:rPr>
          <w:rFonts w:ascii="David" w:eastAsia="David" w:hAnsi="David"/>
          <w:sz w:val="24"/>
          <w:rtl/>
        </w:rPr>
        <w:t xml:space="preserve">. </w:t>
      </w:r>
      <w:r>
        <w:rPr>
          <w:rFonts w:ascii="David" w:eastAsia="David" w:hAnsi="David"/>
          <w:sz w:val="24"/>
          <w:rtl/>
          <w:lang w:bidi="he"/>
        </w:rPr>
        <w:t>אביו של ברגמן ייעד אותו לרבנות וכך למד ברגמן מהרב ארנפלד רבה הראשי של פראג במקביל ללימודיו הסדירים</w:t>
      </w:r>
      <w:r>
        <w:rPr>
          <w:rFonts w:ascii="David" w:eastAsia="David" w:hAnsi="David"/>
          <w:sz w:val="24"/>
          <w:rtl/>
        </w:rPr>
        <w:t>.</w:t>
      </w:r>
      <w:r>
        <w:rPr>
          <w:rFonts w:ascii="David" w:eastAsia="David" w:hAnsi="David"/>
          <w:sz w:val="24"/>
          <w:vertAlign w:val="superscript"/>
        </w:rPr>
        <w:footnoteReference w:id="3"/>
      </w:r>
      <w:r>
        <w:rPr>
          <w:rFonts w:ascii="David" w:eastAsia="David" w:hAnsi="David"/>
          <w:sz w:val="24"/>
          <w:rtl/>
          <w:lang w:bidi="he"/>
        </w:rPr>
        <w:t xml:space="preserve"> </w:t>
      </w:r>
    </w:p>
    <w:p w14:paraId="02C61189" w14:textId="77A76A60" w:rsidR="003B2001" w:rsidRDefault="0044449F" w:rsidP="00F63A79">
      <w:pPr>
        <w:bidi/>
        <w:spacing w:line="480" w:lineRule="auto"/>
        <w:ind w:firstLine="720"/>
        <w:rPr>
          <w:rFonts w:ascii="David" w:eastAsia="David" w:hAnsi="David"/>
          <w:sz w:val="24"/>
          <w:rtl/>
          <w:lang w:bidi="he"/>
        </w:rPr>
      </w:pPr>
      <w:r>
        <w:rPr>
          <w:rFonts w:ascii="David" w:eastAsia="David" w:hAnsi="David"/>
          <w:sz w:val="24"/>
          <w:rtl/>
          <w:lang w:bidi="he"/>
        </w:rPr>
        <w:t xml:space="preserve"> במקביל</w:t>
      </w:r>
      <w:r>
        <w:rPr>
          <w:rFonts w:ascii="David" w:eastAsia="David" w:hAnsi="David"/>
          <w:sz w:val="24"/>
          <w:rtl/>
        </w:rPr>
        <w:t xml:space="preserve">, </w:t>
      </w:r>
      <w:r>
        <w:rPr>
          <w:rFonts w:ascii="David" w:eastAsia="David" w:hAnsi="David"/>
          <w:sz w:val="24"/>
          <w:rtl/>
          <w:lang w:bidi="he"/>
        </w:rPr>
        <w:t>בחוג הבית של ברטה פנטה</w:t>
      </w:r>
      <w:r>
        <w:rPr>
          <w:rFonts w:ascii="David" w:eastAsia="David" w:hAnsi="David"/>
          <w:sz w:val="24"/>
          <w:rtl/>
        </w:rPr>
        <w:t xml:space="preserve">, </w:t>
      </w:r>
      <w:r>
        <w:rPr>
          <w:rFonts w:ascii="David" w:eastAsia="David" w:hAnsi="David"/>
          <w:sz w:val="24"/>
          <w:rtl/>
          <w:lang w:bidi="he"/>
        </w:rPr>
        <w:t xml:space="preserve">נחשף ברגמן להרצאותיו של </w:t>
      </w:r>
      <w:r w:rsidR="00F8292A">
        <w:rPr>
          <w:rFonts w:ascii="David" w:eastAsia="David" w:hAnsi="David" w:hint="cs"/>
          <w:sz w:val="24"/>
          <w:rtl/>
          <w:lang w:bidi="he"/>
        </w:rPr>
        <w:t xml:space="preserve">רודולף </w:t>
      </w:r>
      <w:r>
        <w:rPr>
          <w:rFonts w:ascii="David" w:eastAsia="David" w:hAnsi="David"/>
          <w:sz w:val="24"/>
          <w:rtl/>
          <w:lang w:bidi="he"/>
        </w:rPr>
        <w:t>שטיינר ולאישיותו דבר שהיה לו משמעותי מאד</w:t>
      </w:r>
      <w:r>
        <w:rPr>
          <w:rFonts w:ascii="David" w:eastAsia="David" w:hAnsi="David"/>
          <w:sz w:val="24"/>
          <w:rtl/>
        </w:rPr>
        <w:t xml:space="preserve">. </w:t>
      </w:r>
      <w:r>
        <w:rPr>
          <w:rFonts w:ascii="David" w:eastAsia="David" w:hAnsi="David"/>
          <w:sz w:val="24"/>
          <w:rtl/>
          <w:lang w:bidi="he"/>
        </w:rPr>
        <w:t>לאורך כל שנותיו</w:t>
      </w:r>
      <w:r>
        <w:rPr>
          <w:rFonts w:ascii="David" w:eastAsia="David" w:hAnsi="David"/>
          <w:sz w:val="24"/>
          <w:rtl/>
        </w:rPr>
        <w:t xml:space="preserve">, </w:t>
      </w:r>
      <w:r>
        <w:rPr>
          <w:rFonts w:ascii="David" w:eastAsia="David" w:hAnsi="David"/>
          <w:sz w:val="24"/>
          <w:rtl/>
          <w:lang w:bidi="he"/>
        </w:rPr>
        <w:t>תפיסת יהדות פראג כבעלי מפתחות ליצירת גשרים תרבותיים</w:t>
      </w:r>
      <w:r>
        <w:rPr>
          <w:rFonts w:ascii="David" w:eastAsia="David" w:hAnsi="David"/>
          <w:sz w:val="24"/>
          <w:rtl/>
        </w:rPr>
        <w:t xml:space="preserve">, </w:t>
      </w:r>
      <w:r>
        <w:rPr>
          <w:rFonts w:ascii="David" w:eastAsia="David" w:hAnsi="David"/>
          <w:sz w:val="24"/>
          <w:rtl/>
          <w:lang w:bidi="he"/>
        </w:rPr>
        <w:t>המטלה הלאומית שהטיל עליהם בובר ותפיסת עולמו של שטיינר אודות תמונת האדם ותפקיד של נפש העם היהודית היו לברגמן תשתית לתפיסת עולמו</w:t>
      </w:r>
      <w:r>
        <w:rPr>
          <w:rFonts w:ascii="David" w:eastAsia="David" w:hAnsi="David"/>
          <w:sz w:val="24"/>
          <w:rtl/>
        </w:rPr>
        <w:t xml:space="preserve">. </w:t>
      </w:r>
      <w:r>
        <w:rPr>
          <w:rFonts w:ascii="David" w:eastAsia="David" w:hAnsi="David"/>
          <w:sz w:val="24"/>
          <w:rtl/>
          <w:lang w:bidi="he"/>
        </w:rPr>
        <w:t>חשוב לראות בנקודה זו הן את התפיסה האוניברסלית</w:t>
      </w:r>
      <w:r>
        <w:rPr>
          <w:rFonts w:ascii="David" w:eastAsia="David" w:hAnsi="David"/>
          <w:sz w:val="24"/>
          <w:rtl/>
        </w:rPr>
        <w:t xml:space="preserve">, </w:t>
      </w:r>
      <w:r>
        <w:rPr>
          <w:rFonts w:ascii="David" w:eastAsia="David" w:hAnsi="David"/>
          <w:sz w:val="24"/>
          <w:rtl/>
          <w:lang w:bidi="he"/>
        </w:rPr>
        <w:t>הפתוחה לכל שנוצקה בתוך זהות זו לצד התפיסה היהודית הפרטיקולרית</w:t>
      </w:r>
      <w:r>
        <w:rPr>
          <w:rFonts w:ascii="David" w:eastAsia="David" w:hAnsi="David"/>
          <w:sz w:val="24"/>
          <w:rtl/>
        </w:rPr>
        <w:t xml:space="preserve">. </w:t>
      </w:r>
    </w:p>
    <w:p w14:paraId="7E930CAF" w14:textId="4A7B8299" w:rsidR="003B2001" w:rsidRDefault="0044449F" w:rsidP="00F63A79">
      <w:pPr>
        <w:bidi/>
        <w:spacing w:line="480" w:lineRule="auto"/>
        <w:ind w:firstLine="720"/>
        <w:rPr>
          <w:rFonts w:ascii="David" w:eastAsia="David" w:hAnsi="David"/>
          <w:sz w:val="24"/>
          <w:rtl/>
          <w:lang w:bidi="he"/>
        </w:rPr>
      </w:pPr>
      <w:r>
        <w:rPr>
          <w:rFonts w:ascii="David" w:eastAsia="David" w:hAnsi="David"/>
          <w:sz w:val="24"/>
          <w:rtl/>
          <w:lang w:bidi="he"/>
        </w:rPr>
        <w:t>החלק השלישי בעבודה יוקדש למערכת היחסים המורכבת בין ברגמן ומרטין בובר</w:t>
      </w:r>
      <w:r>
        <w:rPr>
          <w:rFonts w:ascii="David" w:eastAsia="David" w:hAnsi="David"/>
          <w:sz w:val="24"/>
          <w:rtl/>
        </w:rPr>
        <w:t xml:space="preserve">. </w:t>
      </w:r>
      <w:r>
        <w:rPr>
          <w:rFonts w:ascii="David" w:eastAsia="David" w:hAnsi="David"/>
          <w:sz w:val="24"/>
          <w:rtl/>
          <w:lang w:bidi="he"/>
        </w:rPr>
        <w:t>חשובה במיוחד ההפרדה בין יחסיהם האישיים</w:t>
      </w:r>
      <w:r>
        <w:rPr>
          <w:rFonts w:ascii="David" w:eastAsia="David" w:hAnsi="David"/>
          <w:sz w:val="24"/>
          <w:rtl/>
        </w:rPr>
        <w:t xml:space="preserve">, </w:t>
      </w:r>
      <w:r>
        <w:rPr>
          <w:rFonts w:ascii="David" w:eastAsia="David" w:hAnsi="David"/>
          <w:sz w:val="24"/>
          <w:rtl/>
          <w:lang w:bidi="he"/>
        </w:rPr>
        <w:t xml:space="preserve">שעבודה זו תראה שנמצאים תחת הגדרתו של בובר למושג </w:t>
      </w:r>
      <w:r>
        <w:rPr>
          <w:rFonts w:ascii="David" w:eastAsia="David" w:hAnsi="David"/>
          <w:sz w:val="24"/>
          <w:rtl/>
        </w:rPr>
        <w:t>"</w:t>
      </w:r>
      <w:r>
        <w:rPr>
          <w:rFonts w:ascii="David" w:eastAsia="David" w:hAnsi="David"/>
          <w:sz w:val="24"/>
          <w:rtl/>
          <w:lang w:bidi="he"/>
        </w:rPr>
        <w:t>שגישה</w:t>
      </w:r>
      <w:r>
        <w:rPr>
          <w:rFonts w:ascii="David" w:eastAsia="David" w:hAnsi="David"/>
          <w:sz w:val="24"/>
          <w:rtl/>
        </w:rPr>
        <w:t>"</w:t>
      </w:r>
      <w:r w:rsidR="00F8292A">
        <w:rPr>
          <w:rStyle w:val="a7"/>
          <w:rFonts w:ascii="David" w:eastAsia="David" w:hAnsi="David"/>
          <w:sz w:val="24"/>
          <w:rtl/>
        </w:rPr>
        <w:footnoteReference w:id="4"/>
      </w:r>
      <w:r w:rsidR="00F8292A">
        <w:rPr>
          <w:rFonts w:ascii="David" w:eastAsia="David" w:hAnsi="David" w:hint="cs"/>
          <w:sz w:val="24"/>
          <w:rtl/>
        </w:rPr>
        <w:t xml:space="preserve"> </w:t>
      </w:r>
      <w:r>
        <w:rPr>
          <w:rFonts w:ascii="David" w:eastAsia="David" w:hAnsi="David"/>
          <w:sz w:val="24"/>
          <w:rtl/>
          <w:lang w:bidi="he"/>
        </w:rPr>
        <w:t>ובין יחסי העבודה שלהם</w:t>
      </w:r>
      <w:r>
        <w:rPr>
          <w:rFonts w:ascii="David" w:eastAsia="David" w:hAnsi="David"/>
          <w:sz w:val="24"/>
          <w:rtl/>
        </w:rPr>
        <w:t xml:space="preserve">. </w:t>
      </w:r>
      <w:r>
        <w:rPr>
          <w:rFonts w:ascii="David" w:eastAsia="David" w:hAnsi="David"/>
          <w:sz w:val="24"/>
          <w:rtl/>
          <w:lang w:bidi="he"/>
        </w:rPr>
        <w:t xml:space="preserve">שיתופי הפעולה המקצועיים והפוליטיים נבעו מתפיסות הגותיות משותפות ביניהם כללו את תנועות </w:t>
      </w:r>
      <w:r>
        <w:rPr>
          <w:rFonts w:ascii="David" w:eastAsia="David" w:hAnsi="David"/>
          <w:sz w:val="24"/>
          <w:rtl/>
        </w:rPr>
        <w:t>"</w:t>
      </w:r>
      <w:r>
        <w:rPr>
          <w:rFonts w:ascii="David" w:eastAsia="David" w:hAnsi="David"/>
          <w:sz w:val="24"/>
          <w:rtl/>
          <w:lang w:bidi="he"/>
        </w:rPr>
        <w:t>ברית שלום</w:t>
      </w:r>
      <w:r>
        <w:rPr>
          <w:rFonts w:ascii="David" w:eastAsia="David" w:hAnsi="David"/>
          <w:sz w:val="24"/>
          <w:rtl/>
        </w:rPr>
        <w:t>", "</w:t>
      </w:r>
      <w:r>
        <w:rPr>
          <w:rFonts w:ascii="David" w:eastAsia="David" w:hAnsi="David"/>
          <w:sz w:val="24"/>
          <w:rtl/>
          <w:lang w:bidi="he"/>
        </w:rPr>
        <w:t>איחוד</w:t>
      </w:r>
      <w:r>
        <w:rPr>
          <w:rFonts w:ascii="David" w:eastAsia="David" w:hAnsi="David"/>
          <w:sz w:val="24"/>
          <w:rtl/>
        </w:rPr>
        <w:t xml:space="preserve">", </w:t>
      </w:r>
      <w:r>
        <w:rPr>
          <w:rFonts w:ascii="David" w:eastAsia="David" w:hAnsi="David"/>
          <w:sz w:val="24"/>
          <w:rtl/>
          <w:lang w:bidi="he"/>
        </w:rPr>
        <w:t>עבודה צמודה באוניברסיטה העברית לאחר שבובר עלה לארץ</w:t>
      </w:r>
      <w:r>
        <w:rPr>
          <w:rFonts w:ascii="David" w:eastAsia="David" w:hAnsi="David"/>
          <w:sz w:val="24"/>
          <w:rtl/>
        </w:rPr>
        <w:t xml:space="preserve">, </w:t>
      </w:r>
      <w:r>
        <w:rPr>
          <w:rFonts w:ascii="David" w:eastAsia="David" w:hAnsi="David"/>
          <w:sz w:val="24"/>
          <w:rtl/>
          <w:lang w:bidi="he"/>
        </w:rPr>
        <w:t xml:space="preserve">ייסוד כתב העת </w:t>
      </w:r>
      <w:r>
        <w:rPr>
          <w:rFonts w:ascii="David" w:eastAsia="David" w:hAnsi="David"/>
          <w:sz w:val="24"/>
          <w:rtl/>
        </w:rPr>
        <w:t>"</w:t>
      </w:r>
      <w:r>
        <w:rPr>
          <w:rFonts w:ascii="David" w:eastAsia="David" w:hAnsi="David"/>
          <w:sz w:val="24"/>
          <w:rtl/>
          <w:lang w:bidi="he"/>
        </w:rPr>
        <w:t>עיון</w:t>
      </w:r>
      <w:r>
        <w:rPr>
          <w:rFonts w:ascii="David" w:eastAsia="David" w:hAnsi="David"/>
          <w:sz w:val="24"/>
          <w:rtl/>
        </w:rPr>
        <w:t xml:space="preserve">", </w:t>
      </w:r>
      <w:r>
        <w:rPr>
          <w:rFonts w:ascii="David" w:eastAsia="David" w:hAnsi="David"/>
          <w:sz w:val="24"/>
          <w:rtl/>
          <w:lang w:bidi="he"/>
        </w:rPr>
        <w:t>התבטאות משותפת חשובה בפולמוס הציבורי מול גזר הדין במשפט אייכמן</w:t>
      </w:r>
      <w:r>
        <w:rPr>
          <w:rFonts w:ascii="David" w:eastAsia="David" w:hAnsi="David"/>
          <w:sz w:val="24"/>
          <w:rtl/>
        </w:rPr>
        <w:t>.</w:t>
      </w:r>
    </w:p>
    <w:p w14:paraId="6A5A8D13" w14:textId="77777777" w:rsidR="003B2001" w:rsidRDefault="0044449F">
      <w:pPr>
        <w:shd w:val="clear" w:color="auto" w:fill="FFFFFF"/>
        <w:bidi/>
        <w:spacing w:line="480" w:lineRule="auto"/>
        <w:ind w:firstLine="720"/>
        <w:rPr>
          <w:rFonts w:ascii="David" w:eastAsia="David" w:hAnsi="David"/>
          <w:sz w:val="24"/>
          <w:highlight w:val="yellow"/>
          <w:rtl/>
          <w:lang w:bidi="he"/>
        </w:rPr>
      </w:pPr>
      <w:r>
        <w:rPr>
          <w:rFonts w:ascii="David" w:eastAsia="David" w:hAnsi="David"/>
          <w:sz w:val="24"/>
          <w:rtl/>
          <w:lang w:bidi="he"/>
        </w:rPr>
        <w:t>מבחינה הגותית ראה ברגמן את בובר כאחד ממוריו הגדולים</w:t>
      </w:r>
      <w:r>
        <w:rPr>
          <w:rFonts w:ascii="David" w:eastAsia="David" w:hAnsi="David"/>
          <w:sz w:val="24"/>
          <w:rtl/>
        </w:rPr>
        <w:t xml:space="preserve">. </w:t>
      </w:r>
      <w:r>
        <w:rPr>
          <w:rFonts w:ascii="David" w:eastAsia="David" w:hAnsi="David"/>
          <w:sz w:val="24"/>
          <w:rtl/>
          <w:lang w:bidi="he"/>
        </w:rPr>
        <w:t>לשניים שורש משותף היוצא מהגותו של קאנט</w:t>
      </w:r>
      <w:r>
        <w:rPr>
          <w:rFonts w:ascii="David" w:eastAsia="David" w:hAnsi="David"/>
          <w:sz w:val="24"/>
          <w:rtl/>
        </w:rPr>
        <w:t xml:space="preserve">, </w:t>
      </w:r>
      <w:r>
        <w:rPr>
          <w:rFonts w:ascii="David" w:eastAsia="David" w:hAnsi="David"/>
          <w:sz w:val="24"/>
          <w:rtl/>
          <w:lang w:bidi="he"/>
        </w:rPr>
        <w:t>קווי מתח נקשרים בין הגותם בעיקר סביב כוחה של רוח האדם</w:t>
      </w:r>
      <w:r>
        <w:rPr>
          <w:rFonts w:ascii="David" w:eastAsia="David" w:hAnsi="David"/>
          <w:sz w:val="24"/>
          <w:rtl/>
        </w:rPr>
        <w:t xml:space="preserve">, </w:t>
      </w:r>
      <w:r>
        <w:rPr>
          <w:rFonts w:ascii="David" w:eastAsia="David" w:hAnsi="David"/>
          <w:sz w:val="24"/>
          <w:rtl/>
          <w:lang w:bidi="he"/>
        </w:rPr>
        <w:t>האפשרות הגדולה במפגש בין אינדיבידואלים</w:t>
      </w:r>
      <w:r>
        <w:rPr>
          <w:rFonts w:ascii="David" w:eastAsia="David" w:hAnsi="David"/>
          <w:sz w:val="24"/>
          <w:rtl/>
        </w:rPr>
        <w:t xml:space="preserve">, </w:t>
      </w:r>
      <w:r>
        <w:rPr>
          <w:rFonts w:ascii="David" w:eastAsia="David" w:hAnsi="David"/>
          <w:sz w:val="24"/>
          <w:rtl/>
          <w:lang w:bidi="he"/>
        </w:rPr>
        <w:t>רעיון הסינתזה בין היהדות והאנושות ומשם מתקיימים ביניהם מספר פיצולים עליהם יורחב בפרק</w:t>
      </w:r>
      <w:r>
        <w:rPr>
          <w:rFonts w:ascii="David" w:eastAsia="David" w:hAnsi="David"/>
          <w:sz w:val="24"/>
          <w:rtl/>
        </w:rPr>
        <w:t>.</w:t>
      </w:r>
    </w:p>
    <w:p w14:paraId="5452147C" w14:textId="2FE1AB10" w:rsidR="003B2001" w:rsidRDefault="0044449F" w:rsidP="00F63A79">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lastRenderedPageBreak/>
        <w:t>בחלק הרביעי בעבודה זו אתמקד בהשפעתו של א</w:t>
      </w:r>
      <w:r>
        <w:rPr>
          <w:rFonts w:ascii="David" w:eastAsia="David" w:hAnsi="David"/>
          <w:sz w:val="24"/>
          <w:rtl/>
        </w:rPr>
        <w:t>.</w:t>
      </w:r>
      <w:r>
        <w:rPr>
          <w:rFonts w:ascii="David" w:eastAsia="David" w:hAnsi="David"/>
          <w:sz w:val="24"/>
          <w:rtl/>
          <w:lang w:bidi="he"/>
        </w:rPr>
        <w:t>ד</w:t>
      </w:r>
      <w:r>
        <w:rPr>
          <w:rFonts w:ascii="David" w:eastAsia="David" w:hAnsi="David"/>
          <w:sz w:val="24"/>
          <w:rtl/>
        </w:rPr>
        <w:t xml:space="preserve">. </w:t>
      </w:r>
      <w:r>
        <w:rPr>
          <w:rFonts w:ascii="David" w:eastAsia="David" w:hAnsi="David"/>
          <w:sz w:val="24"/>
          <w:rtl/>
          <w:lang w:bidi="he"/>
        </w:rPr>
        <w:t>גורדון על ברגמן</w:t>
      </w:r>
      <w:r>
        <w:rPr>
          <w:rFonts w:ascii="David" w:eastAsia="David" w:hAnsi="David"/>
          <w:sz w:val="24"/>
          <w:rtl/>
        </w:rPr>
        <w:t>.</w:t>
      </w:r>
      <w:r w:rsidR="00F63A79">
        <w:rPr>
          <w:rFonts w:ascii="David" w:eastAsia="David" w:hAnsi="David" w:hint="cs"/>
          <w:sz w:val="24"/>
          <w:rtl/>
        </w:rPr>
        <w:t xml:space="preserve"> </w:t>
      </w:r>
      <w:r>
        <w:rPr>
          <w:rFonts w:ascii="David" w:eastAsia="David" w:hAnsi="David"/>
          <w:sz w:val="24"/>
          <w:rtl/>
          <w:lang w:bidi="he"/>
        </w:rPr>
        <w:t>בעיני ברגמן</w:t>
      </w:r>
      <w:r>
        <w:rPr>
          <w:rFonts w:ascii="David" w:eastAsia="David" w:hAnsi="David"/>
          <w:sz w:val="24"/>
          <w:rtl/>
        </w:rPr>
        <w:t xml:space="preserve">, </w:t>
      </w:r>
      <w:r>
        <w:rPr>
          <w:rFonts w:ascii="David" w:eastAsia="David" w:hAnsi="David"/>
          <w:sz w:val="24"/>
          <w:rtl/>
          <w:lang w:bidi="he"/>
        </w:rPr>
        <w:t>גורדון הוא אב רוחני של תנועה ואחראי ישיר למהפכה בסדר הערכי בחייו של עם</w:t>
      </w:r>
      <w:r>
        <w:rPr>
          <w:rFonts w:ascii="David" w:eastAsia="David" w:hAnsi="David"/>
          <w:sz w:val="24"/>
          <w:rtl/>
        </w:rPr>
        <w:t xml:space="preserve">. </w:t>
      </w:r>
      <w:r>
        <w:rPr>
          <w:rFonts w:ascii="David" w:eastAsia="David" w:hAnsi="David"/>
          <w:sz w:val="24"/>
          <w:rtl/>
          <w:lang w:bidi="he"/>
        </w:rPr>
        <w:t>ברגמן נאחז בעבודתו של גורדון בהבלטת ערכי התנועה הציונית ומתן המשגה ברורה להם עבור מוריה ומעורריה</w:t>
      </w:r>
      <w:r>
        <w:rPr>
          <w:rFonts w:ascii="David" w:eastAsia="David" w:hAnsi="David"/>
          <w:sz w:val="24"/>
          <w:rtl/>
        </w:rPr>
        <w:t xml:space="preserve">. </w:t>
      </w:r>
      <w:r>
        <w:rPr>
          <w:rFonts w:ascii="David" w:eastAsia="David" w:hAnsi="David"/>
          <w:sz w:val="24"/>
          <w:rtl/>
          <w:lang w:bidi="he"/>
        </w:rPr>
        <w:t xml:space="preserve">במיוחד הושפע ברגמן מיכולתו של גורדון להציב את מושג </w:t>
      </w:r>
      <w:r>
        <w:rPr>
          <w:rFonts w:ascii="David" w:eastAsia="David" w:hAnsi="David"/>
          <w:sz w:val="24"/>
          <w:rtl/>
        </w:rPr>
        <w:t>"</w:t>
      </w:r>
      <w:r>
        <w:rPr>
          <w:rFonts w:ascii="David" w:eastAsia="David" w:hAnsi="David"/>
          <w:sz w:val="24"/>
          <w:rtl/>
          <w:lang w:bidi="he"/>
        </w:rPr>
        <w:t>עם</w:t>
      </w:r>
      <w:r>
        <w:rPr>
          <w:rFonts w:ascii="David" w:eastAsia="David" w:hAnsi="David"/>
          <w:sz w:val="24"/>
          <w:rtl/>
        </w:rPr>
        <w:t>-</w:t>
      </w:r>
      <w:r>
        <w:rPr>
          <w:rFonts w:ascii="David" w:eastAsia="David" w:hAnsi="David"/>
          <w:sz w:val="24"/>
          <w:rtl/>
          <w:lang w:bidi="he"/>
        </w:rPr>
        <w:t>אדם</w:t>
      </w:r>
      <w:r>
        <w:rPr>
          <w:rFonts w:ascii="David" w:eastAsia="David" w:hAnsi="David"/>
          <w:sz w:val="24"/>
          <w:rtl/>
        </w:rPr>
        <w:t xml:space="preserve">" </w:t>
      </w:r>
      <w:r>
        <w:rPr>
          <w:rFonts w:ascii="David" w:eastAsia="David" w:hAnsi="David"/>
          <w:sz w:val="24"/>
          <w:rtl/>
          <w:lang w:bidi="he"/>
        </w:rPr>
        <w:t>בתוך</w:t>
      </w:r>
      <w:r w:rsidR="00F63A79">
        <w:rPr>
          <w:rFonts w:ascii="David" w:eastAsia="David" w:hAnsi="David" w:hint="cs"/>
          <w:sz w:val="24"/>
          <w:rtl/>
        </w:rPr>
        <w:t xml:space="preserve"> </w:t>
      </w:r>
      <w:r>
        <w:rPr>
          <w:rFonts w:ascii="David" w:eastAsia="David" w:hAnsi="David"/>
          <w:sz w:val="24"/>
          <w:rtl/>
          <w:lang w:bidi="he"/>
        </w:rPr>
        <w:t>הממשות הארץ ישראלית</w:t>
      </w:r>
      <w:r>
        <w:rPr>
          <w:rFonts w:ascii="David" w:eastAsia="David" w:hAnsi="David"/>
          <w:sz w:val="24"/>
          <w:rtl/>
        </w:rPr>
        <w:t xml:space="preserve">, </w:t>
      </w:r>
      <w:r>
        <w:rPr>
          <w:rFonts w:ascii="David" w:eastAsia="David" w:hAnsi="David"/>
          <w:sz w:val="24"/>
          <w:rtl/>
          <w:lang w:bidi="he"/>
        </w:rPr>
        <w:t>ליצור את הגדרת היחס הראוי לאוכלוסייה הערבית בארץ וכן לבקר תחושת רוח הצבאיות המזויפת המפעמת בעם</w:t>
      </w:r>
      <w:r>
        <w:rPr>
          <w:rFonts w:ascii="David" w:eastAsia="David" w:hAnsi="David"/>
          <w:sz w:val="24"/>
          <w:rtl/>
        </w:rPr>
        <w:t xml:space="preserve">. </w:t>
      </w:r>
    </w:p>
    <w:p w14:paraId="6BE8C11F" w14:textId="77777777"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גורדון משריש אצל ברגמן את יסוד העשייה ההגותי</w:t>
      </w:r>
      <w:r>
        <w:rPr>
          <w:rFonts w:ascii="David" w:eastAsia="David" w:hAnsi="David"/>
          <w:sz w:val="24"/>
          <w:rtl/>
        </w:rPr>
        <w:t xml:space="preserve">, </w:t>
      </w:r>
      <w:r>
        <w:rPr>
          <w:rFonts w:ascii="David" w:eastAsia="David" w:hAnsi="David"/>
          <w:sz w:val="24"/>
          <w:rtl/>
          <w:lang w:bidi="he"/>
        </w:rPr>
        <w:t>את השליחות שבעבודת הרוח בארץ ישראל והפעילות החשובה שבקירוב הלבבות דרכה</w:t>
      </w:r>
      <w:r>
        <w:rPr>
          <w:rFonts w:ascii="David" w:eastAsia="David" w:hAnsi="David"/>
          <w:sz w:val="24"/>
          <w:rtl/>
        </w:rPr>
        <w:t xml:space="preserve">. </w:t>
      </w:r>
      <w:r>
        <w:rPr>
          <w:rFonts w:ascii="David" w:eastAsia="David" w:hAnsi="David"/>
          <w:sz w:val="24"/>
          <w:rtl/>
          <w:lang w:bidi="he"/>
        </w:rPr>
        <w:t>ברגמן דורש תדיר את הקשר בין יהדות לאומית ויהדות של אמונה</w:t>
      </w:r>
      <w:r>
        <w:rPr>
          <w:rFonts w:ascii="David" w:eastAsia="David" w:hAnsi="David"/>
          <w:sz w:val="24"/>
          <w:rtl/>
        </w:rPr>
        <w:t xml:space="preserve">. </w:t>
      </w:r>
      <w:r>
        <w:rPr>
          <w:rFonts w:ascii="David" w:eastAsia="David" w:hAnsi="David"/>
          <w:sz w:val="24"/>
          <w:rtl/>
          <w:lang w:bidi="he"/>
        </w:rPr>
        <w:t>הוא ער לסכנה של עם שלא מתבונן על סובביו</w:t>
      </w:r>
      <w:r>
        <w:rPr>
          <w:rFonts w:ascii="David" w:eastAsia="David" w:hAnsi="David"/>
          <w:sz w:val="24"/>
          <w:rtl/>
        </w:rPr>
        <w:t xml:space="preserve">, </w:t>
      </w:r>
      <w:r>
        <w:rPr>
          <w:rFonts w:ascii="David" w:eastAsia="David" w:hAnsi="David"/>
          <w:sz w:val="24"/>
          <w:rtl/>
          <w:lang w:bidi="he"/>
        </w:rPr>
        <w:t>ותשובתו רחבה יותר מתשובת גורדון</w:t>
      </w:r>
      <w:r>
        <w:rPr>
          <w:rFonts w:ascii="David" w:eastAsia="David" w:hAnsi="David"/>
          <w:sz w:val="24"/>
          <w:rtl/>
        </w:rPr>
        <w:t xml:space="preserve">. </w:t>
      </w:r>
      <w:r>
        <w:rPr>
          <w:rFonts w:ascii="David" w:eastAsia="David" w:hAnsi="David"/>
          <w:sz w:val="24"/>
          <w:rtl/>
          <w:lang w:bidi="he"/>
        </w:rPr>
        <w:t>ברגמן ממקם את תפקיד העם היהודי בנצח ומבליט בו את מיקומו האינסופי של מושג האחריות בתפקיד זה</w:t>
      </w:r>
      <w:r>
        <w:rPr>
          <w:rFonts w:ascii="David" w:eastAsia="David" w:hAnsi="David"/>
          <w:sz w:val="24"/>
          <w:rtl/>
        </w:rPr>
        <w:t xml:space="preserve">. </w:t>
      </w:r>
      <w:r>
        <w:rPr>
          <w:rFonts w:ascii="David" w:eastAsia="David" w:hAnsi="David"/>
          <w:sz w:val="24"/>
          <w:rtl/>
          <w:lang w:bidi="he"/>
        </w:rPr>
        <w:t>זה הוא ההסבר שלו להליכה סיזיפית ואחראית בתוך משעול ההיסטוריה ולא התבוננות חיצונית בו</w:t>
      </w:r>
      <w:r>
        <w:rPr>
          <w:rFonts w:ascii="David" w:eastAsia="David" w:hAnsi="David"/>
          <w:sz w:val="24"/>
          <w:rtl/>
        </w:rPr>
        <w:t xml:space="preserve">. </w:t>
      </w:r>
    </w:p>
    <w:p w14:paraId="5B45A790" w14:textId="23E7DE0C"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הפרק החמישי במחקר יבחן את המפגש של ש</w:t>
      </w:r>
      <w:r>
        <w:rPr>
          <w:rFonts w:ascii="David" w:eastAsia="David" w:hAnsi="David"/>
          <w:sz w:val="24"/>
          <w:rtl/>
        </w:rPr>
        <w:t>.</w:t>
      </w:r>
      <w:r>
        <w:rPr>
          <w:rFonts w:ascii="David" w:eastAsia="David" w:hAnsi="David"/>
          <w:sz w:val="24"/>
          <w:rtl/>
          <w:lang w:bidi="he"/>
        </w:rPr>
        <w:t>ה</w:t>
      </w:r>
      <w:r>
        <w:rPr>
          <w:rFonts w:ascii="David" w:eastAsia="David" w:hAnsi="David"/>
          <w:sz w:val="24"/>
          <w:rtl/>
        </w:rPr>
        <w:t xml:space="preserve">. </w:t>
      </w:r>
      <w:r>
        <w:rPr>
          <w:rFonts w:ascii="David" w:eastAsia="David" w:hAnsi="David"/>
          <w:sz w:val="24"/>
          <w:rtl/>
          <w:lang w:bidi="he"/>
        </w:rPr>
        <w:t>ברגמן ורודולף שטיינר</w:t>
      </w:r>
      <w:r>
        <w:rPr>
          <w:rFonts w:ascii="David" w:eastAsia="David" w:hAnsi="David"/>
          <w:sz w:val="24"/>
          <w:rtl/>
        </w:rPr>
        <w:t xml:space="preserve">. </w:t>
      </w:r>
      <w:r>
        <w:rPr>
          <w:rFonts w:ascii="David" w:eastAsia="David" w:hAnsi="David"/>
          <w:sz w:val="24"/>
          <w:rtl/>
          <w:lang w:bidi="he"/>
        </w:rPr>
        <w:t>מורכבות הקשר בין שטיינר להגותו של ברגמן שזורה כחוט השני בעבודה זו</w:t>
      </w:r>
      <w:r>
        <w:rPr>
          <w:rFonts w:ascii="David" w:eastAsia="David" w:hAnsi="David"/>
          <w:sz w:val="24"/>
          <w:rtl/>
        </w:rPr>
        <w:t xml:space="preserve">, </w:t>
      </w:r>
      <w:r>
        <w:rPr>
          <w:rFonts w:ascii="David" w:eastAsia="David" w:hAnsi="David"/>
          <w:sz w:val="24"/>
          <w:rtl/>
          <w:lang w:bidi="he"/>
        </w:rPr>
        <w:t>המעקב אחריה מוביל לשרטוט תמונה מפוצלת בחייו של ברגמן</w:t>
      </w:r>
      <w:r>
        <w:rPr>
          <w:rFonts w:ascii="David" w:eastAsia="David" w:hAnsi="David"/>
          <w:sz w:val="24"/>
          <w:rtl/>
        </w:rPr>
        <w:t xml:space="preserve">. </w:t>
      </w:r>
      <w:r>
        <w:rPr>
          <w:rFonts w:ascii="David" w:eastAsia="David" w:hAnsi="David"/>
          <w:sz w:val="24"/>
          <w:rtl/>
          <w:lang w:bidi="he"/>
        </w:rPr>
        <w:t>ברגמן בחייו ערך ספרים ומאמרים רבים של שטיינר</w:t>
      </w:r>
      <w:r>
        <w:rPr>
          <w:rFonts w:ascii="David" w:eastAsia="David" w:hAnsi="David"/>
          <w:sz w:val="24"/>
          <w:rtl/>
        </w:rPr>
        <w:t xml:space="preserve">, </w:t>
      </w:r>
      <w:r>
        <w:rPr>
          <w:rFonts w:ascii="David" w:eastAsia="David" w:hAnsi="David"/>
          <w:sz w:val="24"/>
          <w:rtl/>
          <w:lang w:bidi="he"/>
        </w:rPr>
        <w:t>הרצה וכתב עליו עשרות פעמים</w:t>
      </w:r>
      <w:r>
        <w:rPr>
          <w:rFonts w:ascii="David" w:eastAsia="David" w:hAnsi="David"/>
          <w:sz w:val="24"/>
          <w:rtl/>
        </w:rPr>
        <w:t xml:space="preserve">, </w:t>
      </w:r>
      <w:r>
        <w:rPr>
          <w:rFonts w:ascii="David" w:eastAsia="David" w:hAnsi="David"/>
          <w:sz w:val="24"/>
          <w:rtl/>
          <w:lang w:bidi="he"/>
        </w:rPr>
        <w:t>בעיקר מחוץ לשערי האקדמיה</w:t>
      </w:r>
      <w:r>
        <w:rPr>
          <w:rFonts w:ascii="David" w:eastAsia="David" w:hAnsi="David"/>
          <w:sz w:val="24"/>
          <w:rtl/>
        </w:rPr>
        <w:t>.</w:t>
      </w:r>
      <w:r>
        <w:rPr>
          <w:rFonts w:ascii="David" w:eastAsia="David" w:hAnsi="David"/>
          <w:sz w:val="24"/>
          <w:vertAlign w:val="superscript"/>
          <w:rtl/>
          <w:lang w:bidi="he"/>
        </w:rPr>
        <w:t xml:space="preserve"> </w:t>
      </w:r>
      <w:r>
        <w:rPr>
          <w:rFonts w:ascii="David" w:eastAsia="David" w:hAnsi="David"/>
          <w:sz w:val="24"/>
          <w:rtl/>
          <w:lang w:bidi="he"/>
        </w:rPr>
        <w:t>ברגמן ממקם את הגותו של שטיינר אחרי א</w:t>
      </w:r>
      <w:r>
        <w:rPr>
          <w:rFonts w:ascii="David" w:eastAsia="David" w:hAnsi="David"/>
          <w:sz w:val="24"/>
          <w:rtl/>
        </w:rPr>
        <w:t xml:space="preserve">. </w:t>
      </w:r>
      <w:r>
        <w:rPr>
          <w:rFonts w:ascii="David" w:eastAsia="David" w:hAnsi="David"/>
          <w:sz w:val="24"/>
          <w:rtl/>
          <w:lang w:bidi="he"/>
        </w:rPr>
        <w:t>פון הרטמן וטוען כי הוא המשכו של ענף פילוסופי זה</w:t>
      </w:r>
      <w:r>
        <w:rPr>
          <w:rFonts w:ascii="David" w:eastAsia="David" w:hAnsi="David"/>
          <w:sz w:val="24"/>
          <w:rtl/>
        </w:rPr>
        <w:t xml:space="preserve">.  </w:t>
      </w:r>
    </w:p>
    <w:p w14:paraId="1A3A2F55" w14:textId="77777777"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 xml:space="preserve">במקום ההגותי </w:t>
      </w:r>
      <w:r>
        <w:rPr>
          <w:rFonts w:ascii="David" w:eastAsia="David" w:hAnsi="David"/>
          <w:sz w:val="24"/>
          <w:rtl/>
        </w:rPr>
        <w:t xml:space="preserve">- </w:t>
      </w:r>
      <w:r>
        <w:rPr>
          <w:rFonts w:ascii="David" w:eastAsia="David" w:hAnsi="David"/>
          <w:sz w:val="24"/>
          <w:rtl/>
          <w:lang w:bidi="he"/>
        </w:rPr>
        <w:t>תמונת האדם של שטיינר</w:t>
      </w:r>
      <w:r>
        <w:rPr>
          <w:rFonts w:ascii="David" w:eastAsia="David" w:hAnsi="David"/>
          <w:sz w:val="24"/>
          <w:rtl/>
        </w:rPr>
        <w:t xml:space="preserve">, </w:t>
      </w:r>
      <w:r>
        <w:rPr>
          <w:rFonts w:ascii="David" w:eastAsia="David" w:hAnsi="David"/>
          <w:sz w:val="24"/>
          <w:rtl/>
          <w:lang w:bidi="he"/>
        </w:rPr>
        <w:t>רעיונות משמעות הקארמה והסיבתיות המוסרית המושרשת בתוכה</w:t>
      </w:r>
      <w:r>
        <w:rPr>
          <w:rFonts w:ascii="David" w:eastAsia="David" w:hAnsi="David"/>
          <w:sz w:val="24"/>
          <w:rtl/>
        </w:rPr>
        <w:t xml:space="preserve">, </w:t>
      </w:r>
      <w:r>
        <w:rPr>
          <w:rFonts w:ascii="David" w:eastAsia="David" w:hAnsi="David"/>
          <w:sz w:val="24"/>
          <w:rtl/>
          <w:lang w:bidi="he"/>
        </w:rPr>
        <w:t>המשקל הרב על נושא גלגול הנשמות</w:t>
      </w:r>
      <w:r>
        <w:rPr>
          <w:rFonts w:ascii="David" w:eastAsia="David" w:hAnsi="David"/>
          <w:sz w:val="24"/>
          <w:rtl/>
        </w:rPr>
        <w:t xml:space="preserve">, </w:t>
      </w:r>
      <w:r>
        <w:rPr>
          <w:rFonts w:ascii="David" w:eastAsia="David" w:hAnsi="David"/>
          <w:sz w:val="24"/>
          <w:rtl/>
          <w:lang w:bidi="he"/>
        </w:rPr>
        <w:t>יכולת ההכרה בטרנסצנדנטי ובחשיבותו של מוסר מומשג</w:t>
      </w:r>
      <w:r>
        <w:rPr>
          <w:rFonts w:ascii="David" w:eastAsia="David" w:hAnsi="David"/>
          <w:sz w:val="24"/>
          <w:rtl/>
        </w:rPr>
        <w:t xml:space="preserve">, </w:t>
      </w:r>
      <w:r>
        <w:rPr>
          <w:rFonts w:ascii="David" w:eastAsia="David" w:hAnsi="David"/>
          <w:sz w:val="24"/>
          <w:rtl/>
          <w:lang w:bidi="he"/>
        </w:rPr>
        <w:t>מנומק ומושרש בהלכי נפשם של אדם ועם הותירו בברגמן רשמים עזים והוא כותב עליהם רבות</w:t>
      </w:r>
      <w:r>
        <w:rPr>
          <w:rFonts w:ascii="David" w:eastAsia="David" w:hAnsi="David"/>
          <w:sz w:val="24"/>
          <w:rtl/>
        </w:rPr>
        <w:t xml:space="preserve">. </w:t>
      </w:r>
      <w:r>
        <w:rPr>
          <w:rFonts w:ascii="David" w:eastAsia="David" w:hAnsi="David"/>
          <w:sz w:val="24"/>
          <w:rtl/>
          <w:lang w:bidi="he"/>
        </w:rPr>
        <w:t>לגבי שאלת ייעוד העם היהודי</w:t>
      </w:r>
      <w:r>
        <w:rPr>
          <w:rFonts w:ascii="David" w:eastAsia="David" w:hAnsi="David"/>
          <w:sz w:val="24"/>
          <w:rtl/>
        </w:rPr>
        <w:t xml:space="preserve">, </w:t>
      </w:r>
      <w:r>
        <w:rPr>
          <w:rFonts w:ascii="David" w:eastAsia="David" w:hAnsi="David"/>
          <w:sz w:val="24"/>
          <w:rtl/>
          <w:lang w:bidi="he"/>
        </w:rPr>
        <w:t xml:space="preserve">תפקידו בעולם ורעיון חלוקת המדינה לשלושה מגזרים </w:t>
      </w:r>
      <w:r>
        <w:rPr>
          <w:rFonts w:ascii="David" w:eastAsia="David" w:hAnsi="David"/>
          <w:sz w:val="24"/>
          <w:rtl/>
        </w:rPr>
        <w:t xml:space="preserve">- </w:t>
      </w:r>
      <w:r>
        <w:rPr>
          <w:rFonts w:ascii="David" w:eastAsia="David" w:hAnsi="David"/>
          <w:sz w:val="24"/>
          <w:rtl/>
          <w:lang w:bidi="he"/>
        </w:rPr>
        <w:t>שטיינר עבור ברגמן מגיש חידושים ורעיונות פורצי דרך מבחינתנו</w:t>
      </w:r>
      <w:r>
        <w:rPr>
          <w:rFonts w:ascii="David" w:eastAsia="David" w:hAnsi="David"/>
          <w:sz w:val="24"/>
          <w:rtl/>
        </w:rPr>
        <w:t xml:space="preserve">, </w:t>
      </w:r>
      <w:r>
        <w:rPr>
          <w:rFonts w:ascii="David" w:eastAsia="David" w:hAnsi="David"/>
          <w:sz w:val="24"/>
          <w:rtl/>
          <w:lang w:bidi="he"/>
        </w:rPr>
        <w:t>אליהם הוא בכתיבתו הוא חוזר שוב ושוב בחייו</w:t>
      </w:r>
      <w:r>
        <w:rPr>
          <w:rFonts w:ascii="David" w:eastAsia="David" w:hAnsi="David"/>
          <w:sz w:val="24"/>
          <w:rtl/>
        </w:rPr>
        <w:t>.</w:t>
      </w:r>
    </w:p>
    <w:p w14:paraId="6B34F3CC" w14:textId="5C1F97AB" w:rsidR="00382DCC" w:rsidRDefault="0044449F" w:rsidP="00802A61">
      <w:pPr>
        <w:shd w:val="clear" w:color="auto" w:fill="FFFFFF"/>
        <w:bidi/>
        <w:spacing w:line="480" w:lineRule="auto"/>
        <w:ind w:firstLine="720"/>
        <w:rPr>
          <w:rFonts w:ascii="David" w:eastAsia="David" w:hAnsi="David"/>
          <w:sz w:val="24"/>
          <w:rtl/>
        </w:rPr>
      </w:pPr>
      <w:r>
        <w:rPr>
          <w:rFonts w:ascii="David" w:eastAsia="David" w:hAnsi="David"/>
          <w:sz w:val="24"/>
          <w:rtl/>
          <w:lang w:bidi="he"/>
        </w:rPr>
        <w:t>החלק האחרון בעבודה זו יעסוק בחשיבותה של העבודה הרוחנית בחיי היום היום אצל ברגמן</w:t>
      </w:r>
      <w:r>
        <w:rPr>
          <w:rFonts w:ascii="David" w:eastAsia="David" w:hAnsi="David"/>
          <w:sz w:val="24"/>
          <w:rtl/>
        </w:rPr>
        <w:t xml:space="preserve">. </w:t>
      </w:r>
      <w:r>
        <w:rPr>
          <w:rFonts w:ascii="David" w:eastAsia="David" w:hAnsi="David"/>
          <w:sz w:val="24"/>
          <w:rtl/>
          <w:lang w:bidi="he"/>
        </w:rPr>
        <w:t>קולו ההגותי הייחודי</w:t>
      </w:r>
      <w:r>
        <w:rPr>
          <w:rFonts w:ascii="David" w:eastAsia="David" w:hAnsi="David"/>
          <w:sz w:val="24"/>
          <w:rtl/>
        </w:rPr>
        <w:t xml:space="preserve">, </w:t>
      </w:r>
      <w:r>
        <w:rPr>
          <w:rFonts w:ascii="David" w:eastAsia="David" w:hAnsi="David"/>
          <w:sz w:val="24"/>
          <w:rtl/>
          <w:lang w:bidi="he"/>
        </w:rPr>
        <w:t>קושר בעבותות בין הגות לפעולה</w:t>
      </w:r>
      <w:r>
        <w:rPr>
          <w:rFonts w:ascii="David" w:eastAsia="David" w:hAnsi="David"/>
          <w:sz w:val="24"/>
          <w:rtl/>
        </w:rPr>
        <w:t xml:space="preserve">. </w:t>
      </w:r>
      <w:r>
        <w:rPr>
          <w:rFonts w:ascii="David" w:eastAsia="David" w:hAnsi="David"/>
          <w:sz w:val="24"/>
          <w:rtl/>
          <w:lang w:bidi="he"/>
        </w:rPr>
        <w:t xml:space="preserve">כפי שהולחמו בהגותו </w:t>
      </w:r>
      <w:r>
        <w:rPr>
          <w:rFonts w:ascii="David" w:eastAsia="David" w:hAnsi="David"/>
          <w:sz w:val="24"/>
          <w:rtl/>
        </w:rPr>
        <w:t>"</w:t>
      </w:r>
      <w:r>
        <w:rPr>
          <w:rFonts w:ascii="David" w:eastAsia="David" w:hAnsi="David"/>
          <w:sz w:val="24"/>
          <w:rtl/>
          <w:lang w:bidi="he"/>
        </w:rPr>
        <w:t>השמיים והארץ</w:t>
      </w:r>
      <w:r>
        <w:rPr>
          <w:rFonts w:ascii="David" w:eastAsia="David" w:hAnsi="David"/>
          <w:sz w:val="24"/>
          <w:rtl/>
        </w:rPr>
        <w:t xml:space="preserve">", </w:t>
      </w:r>
      <w:r>
        <w:rPr>
          <w:rFonts w:ascii="David" w:eastAsia="David" w:hAnsi="David"/>
          <w:sz w:val="24"/>
          <w:rtl/>
          <w:lang w:bidi="he"/>
        </w:rPr>
        <w:t>כך הותך הקשר בין הגות ופעולה</w:t>
      </w:r>
      <w:r>
        <w:rPr>
          <w:rFonts w:ascii="David" w:eastAsia="David" w:hAnsi="David"/>
          <w:sz w:val="24"/>
          <w:rtl/>
        </w:rPr>
        <w:t xml:space="preserve">. </w:t>
      </w:r>
      <w:r>
        <w:rPr>
          <w:rFonts w:ascii="David" w:eastAsia="David" w:hAnsi="David"/>
          <w:sz w:val="24"/>
          <w:rtl/>
          <w:lang w:bidi="he"/>
        </w:rPr>
        <w:t>לשיטתו</w:t>
      </w:r>
      <w:r>
        <w:rPr>
          <w:rFonts w:ascii="David" w:eastAsia="David" w:hAnsi="David"/>
          <w:sz w:val="24"/>
          <w:rtl/>
        </w:rPr>
        <w:t xml:space="preserve">, </w:t>
      </w:r>
      <w:r>
        <w:rPr>
          <w:rFonts w:ascii="David" w:eastAsia="David" w:hAnsi="David"/>
          <w:sz w:val="24"/>
          <w:rtl/>
          <w:lang w:bidi="he"/>
        </w:rPr>
        <w:t>עיסוק וחקר תוכנו של עולם הרוח</w:t>
      </w:r>
      <w:r>
        <w:rPr>
          <w:rFonts w:ascii="David" w:eastAsia="David" w:hAnsi="David"/>
          <w:sz w:val="24"/>
          <w:rtl/>
        </w:rPr>
        <w:t xml:space="preserve">, </w:t>
      </w:r>
      <w:r>
        <w:rPr>
          <w:rFonts w:ascii="David" w:eastAsia="David" w:hAnsi="David"/>
          <w:sz w:val="24"/>
          <w:rtl/>
          <w:lang w:bidi="he"/>
        </w:rPr>
        <w:t>אינם שלמים ללא עשייה</w:t>
      </w:r>
      <w:r w:rsidR="00382DCC">
        <w:rPr>
          <w:rFonts w:ascii="David" w:eastAsia="David" w:hAnsi="David" w:hint="cs"/>
          <w:sz w:val="24"/>
          <w:rtl/>
          <w:lang w:bidi="he"/>
        </w:rPr>
        <w:t xml:space="preserve"> או</w:t>
      </w:r>
      <w:r>
        <w:rPr>
          <w:rFonts w:ascii="David" w:eastAsia="David" w:hAnsi="David"/>
          <w:sz w:val="24"/>
          <w:rtl/>
          <w:lang w:bidi="he"/>
        </w:rPr>
        <w:t xml:space="preserve"> פעולה ממשית</w:t>
      </w:r>
      <w:r w:rsidR="00382DCC">
        <w:rPr>
          <w:rFonts w:ascii="David" w:eastAsia="David" w:hAnsi="David" w:hint="cs"/>
          <w:sz w:val="24"/>
          <w:rtl/>
        </w:rPr>
        <w:t>.</w:t>
      </w:r>
      <w:r w:rsidR="00802A61">
        <w:rPr>
          <w:rFonts w:ascii="David" w:eastAsia="David" w:hAnsi="David" w:hint="cs"/>
          <w:sz w:val="24"/>
          <w:rtl/>
        </w:rPr>
        <w:t xml:space="preserve"> </w:t>
      </w:r>
      <w:r>
        <w:rPr>
          <w:rFonts w:ascii="David" w:eastAsia="David" w:hAnsi="David"/>
          <w:sz w:val="24"/>
          <w:rtl/>
          <w:lang w:bidi="he"/>
        </w:rPr>
        <w:t>במובן מסוים</w:t>
      </w:r>
      <w:r>
        <w:rPr>
          <w:rFonts w:ascii="David" w:eastAsia="David" w:hAnsi="David"/>
          <w:sz w:val="24"/>
          <w:rtl/>
        </w:rPr>
        <w:t xml:space="preserve">, </w:t>
      </w:r>
      <w:r>
        <w:rPr>
          <w:rFonts w:ascii="David" w:eastAsia="David" w:hAnsi="David"/>
          <w:sz w:val="24"/>
          <w:rtl/>
          <w:lang w:bidi="he"/>
        </w:rPr>
        <w:t>לא ניתן לנתק את כתבי ההגות של ברגמן מיומנו האישי</w:t>
      </w:r>
      <w:r>
        <w:rPr>
          <w:rFonts w:ascii="David" w:eastAsia="David" w:hAnsi="David"/>
          <w:sz w:val="24"/>
          <w:rtl/>
        </w:rPr>
        <w:t xml:space="preserve">, </w:t>
      </w:r>
      <w:r>
        <w:rPr>
          <w:rFonts w:ascii="David" w:eastAsia="David" w:hAnsi="David"/>
          <w:sz w:val="24"/>
          <w:rtl/>
          <w:lang w:bidi="he"/>
        </w:rPr>
        <w:t>מאלפי איגרותיו</w:t>
      </w:r>
      <w:r>
        <w:rPr>
          <w:rFonts w:ascii="David" w:eastAsia="David" w:hAnsi="David"/>
          <w:sz w:val="24"/>
          <w:rtl/>
        </w:rPr>
        <w:t xml:space="preserve">, </w:t>
      </w:r>
      <w:r>
        <w:rPr>
          <w:rFonts w:ascii="David" w:eastAsia="David" w:hAnsi="David"/>
          <w:sz w:val="24"/>
          <w:rtl/>
          <w:lang w:bidi="he"/>
        </w:rPr>
        <w:t>פנקסיו האישיים אותם היה נושא איתו לכל מקום ופותח אותם בכל שיחה</w:t>
      </w:r>
      <w:r>
        <w:rPr>
          <w:rFonts w:ascii="David" w:eastAsia="David" w:hAnsi="David"/>
          <w:sz w:val="24"/>
          <w:rtl/>
        </w:rPr>
        <w:t xml:space="preserve">.  </w:t>
      </w:r>
      <w:r>
        <w:rPr>
          <w:rFonts w:ascii="David" w:eastAsia="David" w:hAnsi="David"/>
          <w:sz w:val="24"/>
          <w:rtl/>
          <w:lang w:bidi="he"/>
        </w:rPr>
        <w:t>בפרק זה ייפרסו מספר סדירויות שהוחדרו במתכוון ללוח הזמנים השבועי הקבוע של ברגמן</w:t>
      </w:r>
      <w:r>
        <w:rPr>
          <w:rFonts w:ascii="David" w:eastAsia="David" w:hAnsi="David"/>
          <w:sz w:val="24"/>
          <w:rtl/>
        </w:rPr>
        <w:t xml:space="preserve">, </w:t>
      </w:r>
      <w:r>
        <w:rPr>
          <w:rFonts w:ascii="David" w:eastAsia="David" w:hAnsi="David"/>
          <w:sz w:val="24"/>
          <w:rtl/>
          <w:lang w:bidi="he"/>
        </w:rPr>
        <w:t>ויצרו התחייבות לפעולה</w:t>
      </w:r>
      <w:r>
        <w:rPr>
          <w:rFonts w:ascii="David" w:eastAsia="David" w:hAnsi="David"/>
          <w:sz w:val="24"/>
          <w:rtl/>
        </w:rPr>
        <w:t>.</w:t>
      </w:r>
      <w:r w:rsidR="00F63A79">
        <w:rPr>
          <w:rFonts w:ascii="David" w:eastAsia="David" w:hAnsi="David" w:hint="cs"/>
          <w:sz w:val="24"/>
          <w:rtl/>
        </w:rPr>
        <w:t xml:space="preserve"> </w:t>
      </w:r>
      <w:r>
        <w:rPr>
          <w:rFonts w:ascii="David" w:eastAsia="David" w:hAnsi="David"/>
          <w:sz w:val="24"/>
          <w:rtl/>
          <w:lang w:bidi="he"/>
        </w:rPr>
        <w:t>בנוסף</w:t>
      </w:r>
      <w:r>
        <w:rPr>
          <w:rFonts w:ascii="David" w:eastAsia="David" w:hAnsi="David"/>
          <w:sz w:val="24"/>
          <w:rtl/>
        </w:rPr>
        <w:t xml:space="preserve">, </w:t>
      </w:r>
      <w:r>
        <w:rPr>
          <w:rFonts w:ascii="David" w:eastAsia="David" w:hAnsi="David"/>
          <w:sz w:val="24"/>
          <w:rtl/>
          <w:lang w:bidi="he"/>
        </w:rPr>
        <w:t xml:space="preserve">בפרק זה מתקיימת הרחבה אודות החוקים שברגמן ששרטט ובהם ראה </w:t>
      </w:r>
      <w:r>
        <w:rPr>
          <w:rFonts w:ascii="David" w:eastAsia="David" w:hAnsi="David"/>
          <w:sz w:val="24"/>
          <w:rtl/>
          <w:lang w:bidi="he"/>
        </w:rPr>
        <w:lastRenderedPageBreak/>
        <w:t>שערי כניסה לחיים תחת הגות השמיים והארץ</w:t>
      </w:r>
      <w:r>
        <w:rPr>
          <w:rFonts w:ascii="David" w:eastAsia="David" w:hAnsi="David"/>
          <w:sz w:val="24"/>
          <w:rtl/>
        </w:rPr>
        <w:t xml:space="preserve">, </w:t>
      </w:r>
      <w:r>
        <w:rPr>
          <w:rFonts w:ascii="David" w:eastAsia="David" w:hAnsi="David"/>
          <w:sz w:val="24"/>
          <w:rtl/>
          <w:lang w:bidi="he"/>
        </w:rPr>
        <w:t>וכן הרחבה בנושאי האמונה והתפילה להם ברגמן יצר מרחב מיוחד בחיי האדם</w:t>
      </w:r>
      <w:r>
        <w:rPr>
          <w:rFonts w:ascii="David" w:eastAsia="David" w:hAnsi="David"/>
          <w:sz w:val="24"/>
          <w:rtl/>
        </w:rPr>
        <w:t xml:space="preserve">. </w:t>
      </w:r>
      <w:r>
        <w:rPr>
          <w:rFonts w:ascii="David" w:eastAsia="David" w:hAnsi="David"/>
          <w:sz w:val="24"/>
          <w:rtl/>
          <w:lang w:bidi="he"/>
        </w:rPr>
        <w:t>גם כיוונים אלו עוצרים בתוכם צירי התפתחות נוספים למחקר זה</w:t>
      </w:r>
      <w:r w:rsidR="00382DCC">
        <w:rPr>
          <w:rFonts w:ascii="David" w:eastAsia="David" w:hAnsi="David" w:hint="cs"/>
          <w:sz w:val="24"/>
          <w:rtl/>
        </w:rPr>
        <w:t>.</w:t>
      </w:r>
    </w:p>
    <w:p w14:paraId="4642EB85" w14:textId="77777777" w:rsidR="00884D1D" w:rsidRDefault="00884D1D" w:rsidP="00884D1D">
      <w:pPr>
        <w:pStyle w:val="1"/>
        <w:bidi/>
        <w:rPr>
          <w:rtl/>
        </w:rPr>
        <w:sectPr w:rsidR="00884D1D" w:rsidSect="0044449F">
          <w:footerReference w:type="default" r:id="rId10"/>
          <w:footerReference w:type="first" r:id="rId11"/>
          <w:pgSz w:w="11906" w:h="16838"/>
          <w:pgMar w:top="1440" w:right="1701" w:bottom="1440" w:left="1701" w:header="720" w:footer="720" w:gutter="0"/>
          <w:pgNumType w:fmt="hebrew1" w:start="1"/>
          <w:cols w:space="720"/>
          <w:docGrid w:linePitch="299"/>
        </w:sectPr>
      </w:pPr>
    </w:p>
    <w:p w14:paraId="743A8DC2" w14:textId="44FEAB43" w:rsidR="003B2001" w:rsidRPr="00884D1D" w:rsidRDefault="0044449F" w:rsidP="00884D1D">
      <w:pPr>
        <w:pStyle w:val="1"/>
        <w:bidi/>
        <w:rPr>
          <w:rtl/>
        </w:rPr>
      </w:pPr>
      <w:bookmarkStart w:id="3" w:name="_Toc170745055"/>
      <w:bookmarkStart w:id="4" w:name="_Toc170745270"/>
      <w:r w:rsidRPr="00884D1D">
        <w:rPr>
          <w:rtl/>
          <w:lang w:bidi="he"/>
        </w:rPr>
        <w:lastRenderedPageBreak/>
        <w:t>מבוא</w:t>
      </w:r>
      <w:bookmarkEnd w:id="3"/>
      <w:bookmarkEnd w:id="4"/>
    </w:p>
    <w:p w14:paraId="64FA6A5E" w14:textId="1D15B93F" w:rsidR="00E57CA0" w:rsidRPr="00950596" w:rsidRDefault="0044449F" w:rsidP="00950596">
      <w:pPr>
        <w:bidi/>
        <w:spacing w:line="480" w:lineRule="auto"/>
        <w:rPr>
          <w:rFonts w:ascii="David" w:eastAsia="David" w:hAnsi="David"/>
          <w:sz w:val="24"/>
          <w:rtl/>
        </w:rPr>
      </w:pPr>
      <w:r>
        <w:rPr>
          <w:rFonts w:ascii="David" w:eastAsia="David" w:hAnsi="David"/>
          <w:sz w:val="24"/>
          <w:rtl/>
          <w:lang w:bidi="he"/>
        </w:rPr>
        <w:t xml:space="preserve">שמואל הוגו ברגמן מוכר כדמות במפת עולם הרוח הציוני </w:t>
      </w:r>
      <w:r>
        <w:rPr>
          <w:rFonts w:ascii="David" w:eastAsia="David" w:hAnsi="David"/>
          <w:sz w:val="24"/>
          <w:rtl/>
        </w:rPr>
        <w:t xml:space="preserve">- </w:t>
      </w:r>
      <w:r>
        <w:rPr>
          <w:rFonts w:ascii="David" w:eastAsia="David" w:hAnsi="David"/>
          <w:sz w:val="24"/>
          <w:rtl/>
          <w:lang w:bidi="he"/>
        </w:rPr>
        <w:t>ישראלי</w:t>
      </w:r>
      <w:r>
        <w:rPr>
          <w:rFonts w:ascii="David" w:eastAsia="David" w:hAnsi="David"/>
          <w:sz w:val="24"/>
          <w:rtl/>
        </w:rPr>
        <w:t xml:space="preserve">, </w:t>
      </w:r>
      <w:r>
        <w:rPr>
          <w:rFonts w:ascii="David" w:eastAsia="David" w:hAnsi="David"/>
          <w:sz w:val="24"/>
          <w:rtl/>
          <w:lang w:bidi="he"/>
        </w:rPr>
        <w:t xml:space="preserve">חוקר שעבודתו הרבה התמקדה בתיווך המפה ההגותית לעברית ולעולם הישראלי ואיש מדעי הרוח שלקח חלק מרכזי בהקמת </w:t>
      </w:r>
      <w:r w:rsidRPr="00950596">
        <w:rPr>
          <w:rFonts w:ascii="David" w:eastAsia="David" w:hAnsi="David"/>
          <w:sz w:val="24"/>
          <w:rtl/>
          <w:lang w:bidi="he"/>
        </w:rPr>
        <w:t>האוניברסיטה העברית</w:t>
      </w:r>
      <w:r w:rsidRPr="00950596">
        <w:rPr>
          <w:rFonts w:ascii="David" w:eastAsia="David" w:hAnsi="David"/>
          <w:sz w:val="24"/>
          <w:rtl/>
        </w:rPr>
        <w:t xml:space="preserve">, </w:t>
      </w:r>
      <w:r w:rsidRPr="00950596">
        <w:rPr>
          <w:rFonts w:ascii="David" w:eastAsia="David" w:hAnsi="David"/>
          <w:sz w:val="24"/>
          <w:rtl/>
          <w:lang w:bidi="he"/>
        </w:rPr>
        <w:t>בית הספרים הלאומי ומפעל העלאת ספרי היהודים מאחזקת הנאצים</w:t>
      </w:r>
      <w:r w:rsidRPr="00950596">
        <w:rPr>
          <w:rFonts w:ascii="David" w:eastAsia="David" w:hAnsi="David"/>
          <w:sz w:val="24"/>
          <w:rtl/>
        </w:rPr>
        <w:t>.</w:t>
      </w:r>
    </w:p>
    <w:p w14:paraId="79101F6B" w14:textId="785E36C7" w:rsidR="00E57CA0" w:rsidRPr="00950596" w:rsidRDefault="00E57CA0" w:rsidP="00950596">
      <w:pPr>
        <w:bidi/>
        <w:spacing w:line="480" w:lineRule="auto"/>
        <w:ind w:firstLine="720"/>
        <w:jc w:val="left"/>
        <w:rPr>
          <w:rFonts w:ascii="David" w:eastAsia="Times New Roman" w:hAnsi="David"/>
          <w:sz w:val="24"/>
          <w:rtl/>
          <w:lang w:val="en-US"/>
        </w:rPr>
      </w:pPr>
      <w:r w:rsidRPr="00E57CA0">
        <w:rPr>
          <w:rFonts w:ascii="David" w:eastAsia="Times New Roman" w:hAnsi="David"/>
          <w:color w:val="000000"/>
          <w:sz w:val="24"/>
          <w:rtl/>
          <w:lang w:val="en-US"/>
        </w:rPr>
        <w:t xml:space="preserve">היקף עבודתו של ברגמן נפרס על פני אלפי כתבים, ספרים, אגרות, פנקסים, מאמרים וטורי דעה. </w:t>
      </w:r>
      <w:r w:rsidRPr="00950596">
        <w:rPr>
          <w:rFonts w:ascii="David" w:eastAsia="Times New Roman" w:hAnsi="David"/>
          <w:color w:val="000000"/>
          <w:sz w:val="24"/>
          <w:rtl/>
          <w:lang w:val="en-US"/>
        </w:rPr>
        <w:t xml:space="preserve">למרות היקף עבודתו, המחקר הפילוסופי מיעט לעסוק בו. </w:t>
      </w:r>
      <w:r w:rsidR="00950596" w:rsidRPr="00950596">
        <w:rPr>
          <w:rFonts w:ascii="David" w:eastAsia="Times New Roman" w:hAnsi="David"/>
          <w:color w:val="000000"/>
          <w:sz w:val="24"/>
          <w:rtl/>
          <w:lang w:val="en-US"/>
        </w:rPr>
        <w:t xml:space="preserve">עם זאת, חשוב להזכיר </w:t>
      </w:r>
      <w:r w:rsidR="00950596" w:rsidRPr="00E57CA0">
        <w:rPr>
          <w:rFonts w:ascii="David" w:eastAsia="Times New Roman" w:hAnsi="David"/>
          <w:color w:val="000000"/>
          <w:sz w:val="24"/>
          <w:rtl/>
          <w:lang w:val="en-US"/>
        </w:rPr>
        <w:t xml:space="preserve">בין היתר </w:t>
      </w:r>
      <w:r w:rsidR="00950596" w:rsidRPr="00950596">
        <w:rPr>
          <w:rFonts w:ascii="David" w:eastAsia="Times New Roman" w:hAnsi="David"/>
          <w:color w:val="000000"/>
          <w:sz w:val="24"/>
          <w:rtl/>
          <w:lang w:val="en-US"/>
        </w:rPr>
        <w:t xml:space="preserve">את </w:t>
      </w:r>
      <w:r w:rsidR="00950596" w:rsidRPr="00E57CA0">
        <w:rPr>
          <w:rFonts w:ascii="David" w:eastAsia="Times New Roman" w:hAnsi="David"/>
          <w:color w:val="000000"/>
          <w:sz w:val="24"/>
          <w:rtl/>
          <w:lang w:val="en-US"/>
        </w:rPr>
        <w:t>תלמידו הבולט נתן רוטנשטרייך</w:t>
      </w:r>
      <w:r w:rsidR="00950596" w:rsidRPr="00950596">
        <w:rPr>
          <w:rFonts w:ascii="David" w:eastAsia="Times New Roman" w:hAnsi="David"/>
          <w:color w:val="000000"/>
          <w:sz w:val="24"/>
          <w:rtl/>
          <w:lang w:val="en-US"/>
        </w:rPr>
        <w:t xml:space="preserve"> שסקר, הידר וערך עשרות מכתביו,</w:t>
      </w:r>
      <w:r w:rsidR="00950596" w:rsidRPr="00E57CA0">
        <w:rPr>
          <w:rFonts w:ascii="David" w:eastAsia="Times New Roman" w:hAnsi="David"/>
          <w:color w:val="000000"/>
          <w:sz w:val="24"/>
          <w:rtl/>
          <w:lang w:val="en-US"/>
        </w:rPr>
        <w:t xml:space="preserve"> </w:t>
      </w:r>
      <w:r w:rsidR="00950596" w:rsidRPr="00950596">
        <w:rPr>
          <w:rFonts w:ascii="David" w:eastAsia="Times New Roman" w:hAnsi="David"/>
          <w:color w:val="000000"/>
          <w:sz w:val="24"/>
          <w:rtl/>
          <w:lang w:val="en-US"/>
        </w:rPr>
        <w:t xml:space="preserve">אברהם </w:t>
      </w:r>
      <w:r w:rsidR="00950596" w:rsidRPr="00E57CA0">
        <w:rPr>
          <w:rFonts w:ascii="David" w:eastAsia="Times New Roman" w:hAnsi="David"/>
          <w:color w:val="000000"/>
          <w:sz w:val="24"/>
          <w:rtl/>
          <w:lang w:val="en-US"/>
        </w:rPr>
        <w:t>שפירא</w:t>
      </w:r>
      <w:r w:rsidR="00950596" w:rsidRPr="00950596">
        <w:rPr>
          <w:rFonts w:ascii="David" w:eastAsia="Times New Roman" w:hAnsi="David"/>
          <w:color w:val="000000"/>
          <w:sz w:val="24"/>
          <w:rtl/>
          <w:lang w:val="en-US"/>
        </w:rPr>
        <w:t xml:space="preserve"> עורך שדמות שפרסם וערך מאמרים נבחרים של ברגמן וכן עקב בתשומת לב מוקפדת אחרי עורקים משמעותיים בהגותו, ישראל קורן שהיה לראשון המתעניינים בקשר בין ברגמן ושטיינר ובדק את הקשר בין יהדות ואנתרופוסופיה, </w:t>
      </w:r>
      <w:r w:rsidR="00950596" w:rsidRPr="00E57CA0">
        <w:rPr>
          <w:rFonts w:ascii="David" w:eastAsia="Times New Roman" w:hAnsi="David"/>
          <w:color w:val="000000"/>
          <w:sz w:val="24"/>
          <w:rtl/>
          <w:lang w:val="en-US"/>
        </w:rPr>
        <w:t xml:space="preserve">חנוך בן פזי </w:t>
      </w:r>
      <w:r w:rsidR="00950596" w:rsidRPr="00950596">
        <w:rPr>
          <w:rFonts w:ascii="David" w:eastAsia="Times New Roman" w:hAnsi="David"/>
          <w:color w:val="000000"/>
          <w:sz w:val="24"/>
          <w:rtl/>
          <w:lang w:val="en-US"/>
        </w:rPr>
        <w:t xml:space="preserve">שהדגיש את משמעות מושג התבונה בהגותו של ברגמן וחשיבותה בשיחה ההומניסטי היהודי, </w:t>
      </w:r>
      <w:r w:rsidR="00950596" w:rsidRPr="00950596">
        <w:rPr>
          <w:rFonts w:ascii="David" w:eastAsia="Times New Roman" w:hAnsi="David"/>
          <w:sz w:val="24"/>
          <w:rtl/>
          <w:lang w:val="en-US"/>
        </w:rPr>
        <w:t>עבודתו העמוקה של רזי גורן בהקשר למשמעות הקיום האנושי כקיום של זיקות ולמושג "דיאלוג" אצל ברגמן</w:t>
      </w:r>
      <w:r w:rsidR="00950596" w:rsidRPr="00950596">
        <w:rPr>
          <w:rFonts w:ascii="David" w:eastAsia="Times New Roman" w:hAnsi="David"/>
          <w:color w:val="000000"/>
          <w:sz w:val="24"/>
          <w:rtl/>
          <w:lang w:val="en-US"/>
        </w:rPr>
        <w:t xml:space="preserve"> , בועז הוס ושלמה גלובר ששפכו אור רב על מטריית האסכולות האיזוטריות בהם עסק ברגמן רבות, </w:t>
      </w:r>
      <w:r w:rsidR="00950596" w:rsidRPr="00950596">
        <w:rPr>
          <w:rFonts w:ascii="David" w:eastAsia="Times New Roman" w:hAnsi="David"/>
          <w:sz w:val="24"/>
          <w:rtl/>
          <w:lang w:val="en-US"/>
        </w:rPr>
        <w:t xml:space="preserve">עבודתו של מאיר מוניץ על השפעה אפשרית של הראי"ה קוק על ברגמן, </w:t>
      </w:r>
      <w:r w:rsidR="00950596" w:rsidRPr="00E57CA0">
        <w:rPr>
          <w:rFonts w:ascii="David" w:eastAsia="Times New Roman" w:hAnsi="David"/>
          <w:color w:val="000000"/>
          <w:sz w:val="24"/>
          <w:rtl/>
          <w:lang w:val="en-US"/>
        </w:rPr>
        <w:t>יהוידע עמיר</w:t>
      </w:r>
      <w:r w:rsidR="00950596" w:rsidRPr="00950596">
        <w:rPr>
          <w:rFonts w:ascii="David" w:eastAsia="Times New Roman" w:hAnsi="David"/>
          <w:color w:val="000000"/>
          <w:sz w:val="24"/>
          <w:rtl/>
          <w:lang w:val="en-US"/>
        </w:rPr>
        <w:t xml:space="preserve"> שכתב על הקשר המורכב בין ברגמן ובובר</w:t>
      </w:r>
      <w:r w:rsidR="00950596" w:rsidRPr="00950596">
        <w:rPr>
          <w:rFonts w:ascii="David" w:eastAsia="Times New Roman" w:hAnsi="David"/>
          <w:sz w:val="24"/>
          <w:rtl/>
          <w:lang w:val="en-US"/>
        </w:rPr>
        <w:t xml:space="preserve">. ניתן להזכיר גם את עבודותיהם של שומסקי ועמיר על חוג פראג, ע.א.סימון שכתב על הגותו </w:t>
      </w:r>
      <w:r w:rsidR="00950596">
        <w:rPr>
          <w:rFonts w:ascii="David" w:eastAsia="Times New Roman" w:hAnsi="David" w:hint="cs"/>
          <w:sz w:val="24"/>
          <w:rtl/>
          <w:lang w:val="en-US"/>
        </w:rPr>
        <w:t xml:space="preserve">ואישיותו </w:t>
      </w:r>
      <w:r w:rsidR="00950596" w:rsidRPr="00950596">
        <w:rPr>
          <w:rFonts w:ascii="David" w:eastAsia="Times New Roman" w:hAnsi="David"/>
          <w:sz w:val="24"/>
          <w:rtl/>
          <w:lang w:val="en-US"/>
        </w:rPr>
        <w:t xml:space="preserve">של ברגמן, בנימין בן צדוק שסקר את הקשר של ברגמן לשטיינר ממבט אנתרופוסופי. </w:t>
      </w:r>
    </w:p>
    <w:p w14:paraId="5B45A609" w14:textId="21B3DB60" w:rsidR="00E57CA0" w:rsidRPr="00E57CA0" w:rsidRDefault="00950596" w:rsidP="00950596">
      <w:pPr>
        <w:bidi/>
        <w:spacing w:line="480" w:lineRule="auto"/>
        <w:jc w:val="left"/>
        <w:rPr>
          <w:rFonts w:ascii="David" w:eastAsia="Times New Roman" w:hAnsi="David"/>
          <w:sz w:val="24"/>
          <w:lang w:val="en-US"/>
        </w:rPr>
      </w:pPr>
      <w:r>
        <w:rPr>
          <w:rFonts w:ascii="David" w:eastAsia="Times New Roman" w:hAnsi="David"/>
          <w:color w:val="000000"/>
          <w:sz w:val="24"/>
          <w:rtl/>
          <w:lang w:val="en-US"/>
        </w:rPr>
        <w:tab/>
      </w:r>
      <w:r w:rsidR="00E57CA0" w:rsidRPr="00E57CA0">
        <w:rPr>
          <w:rFonts w:ascii="David" w:eastAsia="Times New Roman" w:hAnsi="David"/>
          <w:color w:val="000000"/>
          <w:sz w:val="24"/>
          <w:rtl/>
          <w:lang w:val="en-US"/>
        </w:rPr>
        <w:t>ניתן לחלק את כתביו של ברגמן כבר מראשית עבודתו למספר חלקים: </w:t>
      </w:r>
    </w:p>
    <w:p w14:paraId="7EA92B8F" w14:textId="31B98F3B" w:rsidR="00E57CA0" w:rsidRPr="00E57CA0" w:rsidRDefault="00E57CA0" w:rsidP="00950596">
      <w:pPr>
        <w:bidi/>
        <w:spacing w:line="480" w:lineRule="auto"/>
        <w:ind w:firstLine="720"/>
        <w:jc w:val="left"/>
        <w:rPr>
          <w:rFonts w:ascii="David" w:eastAsia="Times New Roman" w:hAnsi="David"/>
          <w:sz w:val="24"/>
          <w:rtl/>
          <w:lang w:val="en-US"/>
        </w:rPr>
      </w:pPr>
      <w:r w:rsidRPr="00E57CA0">
        <w:rPr>
          <w:rFonts w:ascii="David" w:eastAsia="Times New Roman" w:hAnsi="David"/>
          <w:color w:val="000000"/>
          <w:sz w:val="24"/>
          <w:rtl/>
          <w:lang w:val="en-US"/>
        </w:rPr>
        <w:t xml:space="preserve">כתיבה ציונית-פוליטית בה הוא מזהה מהלכי ארץ ומגיב להם. כתביו אלא החלו כבר כסטודנט בפראג ובברלין, כחבר באגודת "בר כוכבא". כתביו אלו רדיקאליים, נלהבים וברורים בדרכו המוסרית הנגזרת מעולם הרוח כפי שמתאר אותה ברגמן. ניתן למצוא אותם בכתבי עת אקדמיים בהם כתב ורבים ערך, עיתונים ציבוריים והרצאות שנתן. חשוב לשים </w:t>
      </w:r>
      <w:r w:rsidRPr="00950596">
        <w:rPr>
          <w:rFonts w:ascii="David" w:eastAsia="Times New Roman" w:hAnsi="David"/>
          <w:color w:val="000000"/>
          <w:sz w:val="24"/>
          <w:rtl/>
          <w:lang w:val="en-US"/>
        </w:rPr>
        <w:t xml:space="preserve">תחת </w:t>
      </w:r>
      <w:r w:rsidRPr="00E57CA0">
        <w:rPr>
          <w:rFonts w:ascii="David" w:eastAsia="Times New Roman" w:hAnsi="David"/>
          <w:color w:val="000000"/>
          <w:sz w:val="24"/>
          <w:rtl/>
          <w:lang w:val="en-US"/>
        </w:rPr>
        <w:t>נקודה זו גם את אלפי האיגרות שנכתבו בינו ובין מאות אנשים להם היה איש שיחה ומעשה. </w:t>
      </w:r>
    </w:p>
    <w:p w14:paraId="3AF902D0" w14:textId="36B8A8EB" w:rsidR="00E57CA0" w:rsidRPr="00E57CA0" w:rsidRDefault="00E57CA0" w:rsidP="00950596">
      <w:pPr>
        <w:bidi/>
        <w:spacing w:line="480" w:lineRule="auto"/>
        <w:ind w:firstLine="720"/>
        <w:jc w:val="left"/>
        <w:rPr>
          <w:rFonts w:ascii="David" w:eastAsia="Times New Roman" w:hAnsi="David"/>
          <w:sz w:val="24"/>
          <w:rtl/>
          <w:lang w:val="en-US"/>
        </w:rPr>
      </w:pPr>
      <w:r w:rsidRPr="00E57CA0">
        <w:rPr>
          <w:rFonts w:ascii="David" w:eastAsia="Times New Roman" w:hAnsi="David"/>
          <w:color w:val="000000"/>
          <w:sz w:val="24"/>
          <w:rtl/>
          <w:lang w:val="en-US"/>
        </w:rPr>
        <w:t>סוג שני של כתיבה הוא  כתיבה מחקרית-מידענית בה ברגמן עבד רבות, בין היתר גם כחלק מעבודתו ב"בית הספרים הלאומי" וכמקים ומנהל של המחלקה לפילוסופיה באונ' העברית. ברגמן עבד רבות על מנת ליצור מפה הגותית מתווכת לשפה העברית ולהלך הרוח הציוני. הוא ראה בין היתר את שליחותו כספרן הראשי של מפעל הרוח הציוני והאמין בכוחה של המחשבה הפילוסופית המתורגמת והנגישה לשפה הרווחת בארץ. דוגמת מפתח לסוג כתיבה זה הוא בקובץ ספריו "תולדות הפילוסופיה החדשה" שיצאו לאור ב1970.</w:t>
      </w:r>
    </w:p>
    <w:p w14:paraId="27DA515E" w14:textId="77777777" w:rsidR="00950596" w:rsidRPr="00950596" w:rsidRDefault="00950596" w:rsidP="00950596">
      <w:pPr>
        <w:bidi/>
        <w:spacing w:line="480" w:lineRule="auto"/>
        <w:ind w:firstLine="720"/>
        <w:jc w:val="left"/>
        <w:rPr>
          <w:rFonts w:ascii="David" w:eastAsia="Times New Roman" w:hAnsi="David"/>
          <w:color w:val="000000"/>
          <w:sz w:val="24"/>
          <w:rtl/>
          <w:lang w:val="en-US"/>
        </w:rPr>
      </w:pPr>
    </w:p>
    <w:p w14:paraId="2653A792" w14:textId="0BF3A80D" w:rsidR="00CF04BA" w:rsidRPr="00950596" w:rsidRDefault="00E57CA0" w:rsidP="00950596">
      <w:pPr>
        <w:bidi/>
        <w:spacing w:line="480" w:lineRule="auto"/>
        <w:ind w:firstLine="720"/>
        <w:jc w:val="left"/>
        <w:rPr>
          <w:rFonts w:ascii="David" w:eastAsia="Times New Roman" w:hAnsi="David"/>
          <w:color w:val="000000"/>
          <w:sz w:val="24"/>
          <w:rtl/>
          <w:lang w:val="en-US"/>
        </w:rPr>
      </w:pPr>
      <w:r w:rsidRPr="00E57CA0">
        <w:rPr>
          <w:rFonts w:ascii="David" w:eastAsia="Times New Roman" w:hAnsi="David"/>
          <w:color w:val="000000"/>
          <w:sz w:val="24"/>
          <w:rtl/>
          <w:lang w:val="en-US"/>
        </w:rPr>
        <w:lastRenderedPageBreak/>
        <w:t>סוג הכתיבה השלישי הוא כתיבה פילוסופית מחקרית ענפה, בה סקר ברגמן רבים</w:t>
      </w:r>
      <w:r w:rsidRPr="00950596">
        <w:rPr>
          <w:rFonts w:ascii="David" w:eastAsia="Times New Roman" w:hAnsi="David"/>
          <w:color w:val="000000"/>
          <w:sz w:val="24"/>
          <w:rtl/>
          <w:lang w:val="en-US"/>
        </w:rPr>
        <w:t xml:space="preserve">. </w:t>
      </w:r>
      <w:r w:rsidRPr="00E57CA0">
        <w:rPr>
          <w:rFonts w:ascii="David" w:eastAsia="Times New Roman" w:hAnsi="David"/>
          <w:color w:val="000000"/>
          <w:sz w:val="24"/>
          <w:rtl/>
          <w:lang w:val="en-US"/>
        </w:rPr>
        <w:t xml:space="preserve">מחקריו הגדולים התמקדו בברנטאו, </w:t>
      </w:r>
      <w:r w:rsidRPr="00950596">
        <w:rPr>
          <w:rFonts w:ascii="David" w:eastAsia="Times New Roman" w:hAnsi="David"/>
          <w:color w:val="000000"/>
          <w:sz w:val="24"/>
          <w:rtl/>
          <w:lang w:val="en-US"/>
        </w:rPr>
        <w:t xml:space="preserve">בולצאנו, </w:t>
      </w:r>
      <w:r w:rsidRPr="00E57CA0">
        <w:rPr>
          <w:rFonts w:ascii="David" w:eastAsia="Times New Roman" w:hAnsi="David"/>
          <w:color w:val="000000"/>
          <w:sz w:val="24"/>
          <w:rtl/>
          <w:lang w:val="en-US"/>
        </w:rPr>
        <w:t xml:space="preserve">בובר, גורדון ושטיינר. חשוב תחת סוג זה להכניס את עבודותיו ככותב מבואות ומהדיר של רבים מספריהם של מושאי מחקריו במהדורות העבריות שלהן. </w:t>
      </w:r>
    </w:p>
    <w:p w14:paraId="1F1A2738" w14:textId="1D82BAB7" w:rsidR="00950596" w:rsidRPr="00950596" w:rsidRDefault="00E57CA0" w:rsidP="00950596">
      <w:pPr>
        <w:bidi/>
        <w:spacing w:line="480" w:lineRule="auto"/>
        <w:ind w:firstLine="720"/>
        <w:jc w:val="left"/>
        <w:rPr>
          <w:rFonts w:ascii="David" w:eastAsia="Times New Roman" w:hAnsi="David"/>
          <w:sz w:val="24"/>
          <w:lang w:val="en-US"/>
        </w:rPr>
      </w:pPr>
      <w:r w:rsidRPr="00E57CA0">
        <w:rPr>
          <w:rFonts w:ascii="David" w:eastAsia="Times New Roman" w:hAnsi="David"/>
          <w:color w:val="000000"/>
          <w:sz w:val="24"/>
          <w:rtl/>
          <w:lang w:val="en-US"/>
        </w:rPr>
        <w:t xml:space="preserve">לבסוף, סוג הכתיבה הרביעי של ברגמן הוא כתיבתו ההגותית העצמאית. ז'אנר כתיבה זה אצל ברגמן הוא ייחודי, צנוע, חד, מוצק ומדוייק. ברגמן מפרסם את כתביו בספרים (למשל </w:t>
      </w:r>
      <w:r w:rsidRPr="00950596">
        <w:rPr>
          <w:rFonts w:ascii="David" w:eastAsia="Times New Roman" w:hAnsi="David"/>
          <w:color w:val="000000"/>
          <w:sz w:val="24"/>
          <w:rtl/>
          <w:lang w:val="en-US"/>
        </w:rPr>
        <w:t xml:space="preserve">"יבנה וירושלים", </w:t>
      </w:r>
      <w:r w:rsidRPr="00E57CA0">
        <w:rPr>
          <w:rFonts w:ascii="David" w:eastAsia="Times New Roman" w:hAnsi="David"/>
          <w:color w:val="000000"/>
          <w:sz w:val="24"/>
          <w:rtl/>
          <w:lang w:val="en-US"/>
        </w:rPr>
        <w:t xml:space="preserve">"השמיים והארץ", "קידוש השם", "במשעול") ורושם לעצמו גם מאות פינקסים ורשימות עצמאיות. בסוג כתיבה זו יתמקד מחקר זה. זוהי התמקדות חשובה כיוון שהיא פוסעת בשדה שפחות נחקר אך הוא מקפל בתוכו את קולו הייחודי של ברגמן שכדרך צניעותו האורגנית כך גם כתביו ההגותיים העצמאיים נחבאו אל הכלים. </w:t>
      </w:r>
    </w:p>
    <w:p w14:paraId="098D10D0" w14:textId="13B50CC5" w:rsidR="00E57CA0" w:rsidRDefault="00E57CA0" w:rsidP="00E57CA0">
      <w:pPr>
        <w:bidi/>
        <w:spacing w:line="480" w:lineRule="auto"/>
        <w:ind w:firstLine="720"/>
        <w:rPr>
          <w:rFonts w:ascii="David" w:eastAsia="David" w:hAnsi="David"/>
          <w:sz w:val="24"/>
          <w:rtl/>
        </w:rPr>
      </w:pPr>
      <w:r>
        <w:rPr>
          <w:rFonts w:ascii="David" w:eastAsia="David" w:hAnsi="David"/>
          <w:sz w:val="24"/>
          <w:rtl/>
          <w:lang w:bidi="he"/>
        </w:rPr>
        <w:t>מחקר זה מתמקד בברגמן הפילוסוף</w:t>
      </w:r>
      <w:r>
        <w:rPr>
          <w:rFonts w:ascii="David" w:eastAsia="David" w:hAnsi="David"/>
          <w:sz w:val="24"/>
          <w:rtl/>
        </w:rPr>
        <w:t xml:space="preserve">, </w:t>
      </w:r>
      <w:r>
        <w:rPr>
          <w:rFonts w:ascii="David" w:eastAsia="David" w:hAnsi="David"/>
          <w:sz w:val="24"/>
          <w:rtl/>
          <w:lang w:bidi="he"/>
        </w:rPr>
        <w:t xml:space="preserve">איש הרוח בעל הגות עצמאית וסדורה וייבחן את מושג </w:t>
      </w:r>
      <w:r>
        <w:rPr>
          <w:rFonts w:ascii="David" w:eastAsia="David" w:hAnsi="David"/>
          <w:sz w:val="24"/>
          <w:rtl/>
        </w:rPr>
        <w:t>"</w:t>
      </w:r>
      <w:r>
        <w:rPr>
          <w:rFonts w:ascii="David" w:eastAsia="David" w:hAnsi="David"/>
          <w:sz w:val="24"/>
          <w:rtl/>
          <w:lang w:bidi="he"/>
        </w:rPr>
        <w:t>השמיים והארץ</w:t>
      </w:r>
      <w:r>
        <w:rPr>
          <w:rFonts w:ascii="David" w:eastAsia="David" w:hAnsi="David"/>
          <w:sz w:val="24"/>
          <w:rtl/>
        </w:rPr>
        <w:t xml:space="preserve">" </w:t>
      </w:r>
      <w:r>
        <w:rPr>
          <w:rFonts w:ascii="David" w:eastAsia="David" w:hAnsi="David"/>
          <w:sz w:val="24"/>
          <w:rtl/>
          <w:lang w:bidi="he"/>
        </w:rPr>
        <w:t>כמושג מרכזי בהגותו</w:t>
      </w:r>
      <w:r>
        <w:rPr>
          <w:rFonts w:ascii="David" w:eastAsia="David" w:hAnsi="David"/>
          <w:sz w:val="24"/>
          <w:rtl/>
        </w:rPr>
        <w:t xml:space="preserve">. </w:t>
      </w:r>
      <w:r>
        <w:rPr>
          <w:rFonts w:ascii="David" w:eastAsia="David" w:hAnsi="David"/>
          <w:sz w:val="24"/>
          <w:rtl/>
          <w:lang w:bidi="he"/>
        </w:rPr>
        <w:t>מושג זה מתפקד כתמצות תפיסת עולמו וגם כחוט מקשר בין ארבעת מקורות ההשפעה שפעלו עליו</w:t>
      </w:r>
      <w:r>
        <w:rPr>
          <w:rFonts w:ascii="David" w:eastAsia="David" w:hAnsi="David"/>
          <w:sz w:val="24"/>
          <w:rtl/>
        </w:rPr>
        <w:t xml:space="preserve">. </w:t>
      </w:r>
    </w:p>
    <w:p w14:paraId="0B1CF797" w14:textId="20CD92FF" w:rsidR="003B2001" w:rsidRDefault="0044449F" w:rsidP="00E57CA0">
      <w:pPr>
        <w:bidi/>
        <w:spacing w:line="480" w:lineRule="auto"/>
        <w:ind w:firstLine="720"/>
        <w:rPr>
          <w:rFonts w:ascii="David" w:eastAsia="David" w:hAnsi="David"/>
          <w:sz w:val="24"/>
          <w:rtl/>
          <w:lang w:bidi="he"/>
        </w:rPr>
      </w:pPr>
      <w:r>
        <w:rPr>
          <w:rFonts w:ascii="David" w:eastAsia="David" w:hAnsi="David"/>
          <w:sz w:val="24"/>
          <w:rtl/>
        </w:rPr>
        <w:t>"</w:t>
      </w:r>
      <w:r>
        <w:rPr>
          <w:rFonts w:ascii="David" w:eastAsia="David" w:hAnsi="David"/>
          <w:sz w:val="24"/>
          <w:rtl/>
          <w:lang w:bidi="he"/>
        </w:rPr>
        <w:t>השמיים</w:t>
      </w:r>
      <w:r>
        <w:rPr>
          <w:rFonts w:ascii="David" w:eastAsia="David" w:hAnsi="David"/>
          <w:sz w:val="24"/>
          <w:rtl/>
        </w:rPr>
        <w:t xml:space="preserve">" </w:t>
      </w:r>
      <w:r>
        <w:rPr>
          <w:rFonts w:ascii="David" w:eastAsia="David" w:hAnsi="David"/>
          <w:sz w:val="24"/>
          <w:rtl/>
          <w:lang w:bidi="he"/>
        </w:rPr>
        <w:t>של ברגמן כוללים ראשית את הצו המוסרי לתפיסתו</w:t>
      </w:r>
      <w:r>
        <w:rPr>
          <w:rFonts w:ascii="David" w:eastAsia="David" w:hAnsi="David"/>
          <w:sz w:val="24"/>
          <w:rtl/>
        </w:rPr>
        <w:t xml:space="preserve">, </w:t>
      </w:r>
      <w:r>
        <w:rPr>
          <w:rFonts w:ascii="David" w:eastAsia="David" w:hAnsi="David"/>
          <w:sz w:val="24"/>
          <w:rtl/>
          <w:lang w:bidi="he"/>
        </w:rPr>
        <w:t>היוצאת מעולם המחשבה היהודי ותפקידה של היהדות בעולם</w:t>
      </w:r>
      <w:r>
        <w:rPr>
          <w:rFonts w:ascii="David" w:eastAsia="David" w:hAnsi="David"/>
          <w:sz w:val="24"/>
          <w:rtl/>
        </w:rPr>
        <w:t xml:space="preserve">. </w:t>
      </w:r>
      <w:r>
        <w:rPr>
          <w:rFonts w:ascii="David" w:eastAsia="David" w:hAnsi="David"/>
          <w:sz w:val="24"/>
          <w:rtl/>
          <w:lang w:bidi="he"/>
        </w:rPr>
        <w:t>בנוסף</w:t>
      </w:r>
      <w:r>
        <w:rPr>
          <w:rFonts w:ascii="David" w:eastAsia="David" w:hAnsi="David"/>
          <w:sz w:val="24"/>
          <w:rtl/>
        </w:rPr>
        <w:t xml:space="preserve">, </w:t>
      </w:r>
      <w:r>
        <w:rPr>
          <w:rFonts w:ascii="David" w:eastAsia="David" w:hAnsi="David"/>
          <w:sz w:val="24"/>
          <w:rtl/>
          <w:lang w:bidi="he"/>
        </w:rPr>
        <w:t xml:space="preserve">תחת כיפת </w:t>
      </w:r>
      <w:r>
        <w:rPr>
          <w:rFonts w:ascii="David" w:eastAsia="David" w:hAnsi="David"/>
          <w:sz w:val="24"/>
          <w:rtl/>
        </w:rPr>
        <w:t>"</w:t>
      </w:r>
      <w:r>
        <w:rPr>
          <w:rFonts w:ascii="David" w:eastAsia="David" w:hAnsi="David"/>
          <w:sz w:val="24"/>
          <w:rtl/>
          <w:lang w:bidi="he"/>
        </w:rPr>
        <w:t>השמיים</w:t>
      </w:r>
      <w:r>
        <w:rPr>
          <w:rFonts w:ascii="David" w:eastAsia="David" w:hAnsi="David"/>
          <w:sz w:val="24"/>
          <w:rtl/>
        </w:rPr>
        <w:t xml:space="preserve">" </w:t>
      </w:r>
      <w:r>
        <w:rPr>
          <w:rFonts w:ascii="David" w:eastAsia="David" w:hAnsi="David"/>
          <w:sz w:val="24"/>
          <w:rtl/>
          <w:lang w:bidi="he"/>
        </w:rPr>
        <w:t>שלו</w:t>
      </w:r>
      <w:r>
        <w:rPr>
          <w:rFonts w:ascii="David" w:eastAsia="David" w:hAnsi="David"/>
          <w:sz w:val="24"/>
          <w:rtl/>
        </w:rPr>
        <w:t xml:space="preserve">, </w:t>
      </w:r>
      <w:r>
        <w:rPr>
          <w:rFonts w:ascii="David" w:eastAsia="David" w:hAnsi="David"/>
          <w:sz w:val="24"/>
          <w:rtl/>
          <w:lang w:bidi="he"/>
        </w:rPr>
        <w:t>נמצאות עבודותיהם של מרטין בובר</w:t>
      </w:r>
      <w:r>
        <w:rPr>
          <w:rFonts w:ascii="David" w:eastAsia="David" w:hAnsi="David"/>
          <w:sz w:val="24"/>
          <w:rtl/>
        </w:rPr>
        <w:t xml:space="preserve">, </w:t>
      </w:r>
      <w:r>
        <w:rPr>
          <w:rFonts w:ascii="David" w:eastAsia="David" w:hAnsi="David"/>
          <w:sz w:val="24"/>
          <w:rtl/>
          <w:lang w:bidi="he"/>
        </w:rPr>
        <w:t>א</w:t>
      </w:r>
      <w:r>
        <w:rPr>
          <w:rFonts w:ascii="David" w:eastAsia="David" w:hAnsi="David"/>
          <w:sz w:val="24"/>
          <w:rtl/>
        </w:rPr>
        <w:t>.</w:t>
      </w:r>
      <w:r>
        <w:rPr>
          <w:rFonts w:ascii="David" w:eastAsia="David" w:hAnsi="David"/>
          <w:sz w:val="24"/>
          <w:rtl/>
          <w:lang w:bidi="he"/>
        </w:rPr>
        <w:t>ד</w:t>
      </w:r>
      <w:r>
        <w:rPr>
          <w:rFonts w:ascii="David" w:eastAsia="David" w:hAnsi="David"/>
          <w:sz w:val="24"/>
          <w:rtl/>
        </w:rPr>
        <w:t xml:space="preserve">. </w:t>
      </w:r>
      <w:r>
        <w:rPr>
          <w:rFonts w:ascii="David" w:eastAsia="David" w:hAnsi="David"/>
          <w:sz w:val="24"/>
          <w:rtl/>
          <w:lang w:bidi="he"/>
        </w:rPr>
        <w:t xml:space="preserve">גורדון ורודולף שטיינר </w:t>
      </w:r>
      <w:r>
        <w:rPr>
          <w:rFonts w:ascii="David" w:eastAsia="David" w:hAnsi="David"/>
          <w:sz w:val="24"/>
          <w:rtl/>
        </w:rPr>
        <w:t xml:space="preserve">- </w:t>
      </w:r>
      <w:r>
        <w:rPr>
          <w:rFonts w:ascii="David" w:eastAsia="David" w:hAnsi="David"/>
          <w:sz w:val="24"/>
          <w:rtl/>
          <w:lang w:bidi="he"/>
        </w:rPr>
        <w:t>שלושת עמודי התווך המרכזיים שהשפיעו על ברגמן</w:t>
      </w:r>
      <w:r>
        <w:rPr>
          <w:rFonts w:ascii="David" w:eastAsia="David" w:hAnsi="David"/>
          <w:sz w:val="24"/>
          <w:rtl/>
        </w:rPr>
        <w:t xml:space="preserve">. </w:t>
      </w:r>
    </w:p>
    <w:p w14:paraId="715305E3" w14:textId="430A6EA9"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 xml:space="preserve">בחלקה של </w:t>
      </w:r>
      <w:r>
        <w:rPr>
          <w:rFonts w:ascii="David" w:eastAsia="David" w:hAnsi="David"/>
          <w:sz w:val="24"/>
          <w:rtl/>
        </w:rPr>
        <w:t>"</w:t>
      </w:r>
      <w:r>
        <w:rPr>
          <w:rFonts w:ascii="David" w:eastAsia="David" w:hAnsi="David"/>
          <w:sz w:val="24"/>
          <w:rtl/>
          <w:lang w:bidi="he"/>
        </w:rPr>
        <w:t>הארץ</w:t>
      </w:r>
      <w:r>
        <w:rPr>
          <w:rFonts w:ascii="David" w:eastAsia="David" w:hAnsi="David"/>
          <w:sz w:val="24"/>
          <w:rtl/>
        </w:rPr>
        <w:t xml:space="preserve">" </w:t>
      </w:r>
      <w:r>
        <w:rPr>
          <w:rFonts w:ascii="David" w:eastAsia="David" w:hAnsi="David"/>
          <w:sz w:val="24"/>
          <w:rtl/>
          <w:lang w:bidi="he"/>
        </w:rPr>
        <w:t>נמצא מקור השפעה משמעותי לא פחות והוא העבודה הרוחנית של האדם בחיי היום יום שלו</w:t>
      </w:r>
      <w:r>
        <w:rPr>
          <w:rFonts w:ascii="David" w:eastAsia="David" w:hAnsi="David"/>
          <w:sz w:val="24"/>
          <w:rtl/>
        </w:rPr>
        <w:t xml:space="preserve">. </w:t>
      </w:r>
      <w:r>
        <w:rPr>
          <w:rFonts w:ascii="David" w:eastAsia="David" w:hAnsi="David"/>
          <w:sz w:val="24"/>
          <w:rtl/>
          <w:lang w:bidi="he"/>
        </w:rPr>
        <w:t xml:space="preserve">על מנת להבהיר את מושג </w:t>
      </w:r>
      <w:r>
        <w:rPr>
          <w:rFonts w:ascii="David" w:eastAsia="David" w:hAnsi="David"/>
          <w:sz w:val="24"/>
          <w:rtl/>
        </w:rPr>
        <w:t>"</w:t>
      </w:r>
      <w:r>
        <w:rPr>
          <w:rFonts w:ascii="David" w:eastAsia="David" w:hAnsi="David"/>
          <w:sz w:val="24"/>
          <w:rtl/>
          <w:lang w:bidi="he"/>
        </w:rPr>
        <w:t>הארץ</w:t>
      </w:r>
      <w:r>
        <w:rPr>
          <w:rFonts w:ascii="David" w:eastAsia="David" w:hAnsi="David"/>
          <w:sz w:val="24"/>
          <w:rtl/>
        </w:rPr>
        <w:t xml:space="preserve">" </w:t>
      </w:r>
      <w:r>
        <w:rPr>
          <w:rFonts w:ascii="David" w:eastAsia="David" w:hAnsi="David"/>
          <w:sz w:val="24"/>
          <w:rtl/>
          <w:lang w:bidi="he"/>
        </w:rPr>
        <w:t>אצל ברגמן יש לשים במרכז הדיון את חשיבותה של הפעילות התיאורגית בחיי היום יום לשיטתו</w:t>
      </w:r>
      <w:r>
        <w:rPr>
          <w:rFonts w:ascii="David" w:eastAsia="David" w:hAnsi="David"/>
          <w:sz w:val="24"/>
          <w:rtl/>
        </w:rPr>
        <w:t xml:space="preserve">, </w:t>
      </w:r>
      <w:r>
        <w:rPr>
          <w:rFonts w:ascii="David" w:eastAsia="David" w:hAnsi="David"/>
          <w:sz w:val="24"/>
          <w:rtl/>
          <w:lang w:bidi="he"/>
        </w:rPr>
        <w:t>את הגדרותיו הי</w:t>
      </w:r>
      <w:r w:rsidR="00297806">
        <w:rPr>
          <w:rFonts w:ascii="David" w:eastAsia="David" w:hAnsi="David" w:hint="cs"/>
          <w:sz w:val="24"/>
          <w:rtl/>
          <w:lang w:bidi="he"/>
        </w:rPr>
        <w:t>י</w:t>
      </w:r>
      <w:r>
        <w:rPr>
          <w:rFonts w:ascii="David" w:eastAsia="David" w:hAnsi="David"/>
          <w:sz w:val="24"/>
          <w:rtl/>
          <w:lang w:bidi="he"/>
        </w:rPr>
        <w:t xml:space="preserve">חודיות למושגים </w:t>
      </w:r>
      <w:r>
        <w:rPr>
          <w:rFonts w:ascii="David" w:eastAsia="David" w:hAnsi="David"/>
          <w:sz w:val="24"/>
          <w:rtl/>
        </w:rPr>
        <w:t>"</w:t>
      </w:r>
      <w:r>
        <w:rPr>
          <w:rFonts w:ascii="David" w:eastAsia="David" w:hAnsi="David"/>
          <w:sz w:val="24"/>
          <w:rtl/>
          <w:lang w:bidi="he"/>
        </w:rPr>
        <w:t>אמונה</w:t>
      </w:r>
      <w:r>
        <w:rPr>
          <w:rFonts w:ascii="David" w:eastAsia="David" w:hAnsi="David"/>
          <w:sz w:val="24"/>
          <w:rtl/>
        </w:rPr>
        <w:t>", "</w:t>
      </w:r>
      <w:r>
        <w:rPr>
          <w:rFonts w:ascii="David" w:eastAsia="David" w:hAnsi="David"/>
          <w:sz w:val="24"/>
          <w:rtl/>
          <w:lang w:bidi="he"/>
        </w:rPr>
        <w:t>תפילה</w:t>
      </w:r>
      <w:r>
        <w:rPr>
          <w:rFonts w:ascii="David" w:eastAsia="David" w:hAnsi="David"/>
          <w:sz w:val="24"/>
          <w:rtl/>
        </w:rPr>
        <w:t>", "</w:t>
      </w:r>
      <w:r>
        <w:rPr>
          <w:rFonts w:ascii="David" w:eastAsia="David" w:hAnsi="David"/>
          <w:sz w:val="24"/>
          <w:rtl/>
          <w:lang w:bidi="he"/>
        </w:rPr>
        <w:t>נפש</w:t>
      </w:r>
      <w:r>
        <w:rPr>
          <w:rFonts w:ascii="David" w:eastAsia="David" w:hAnsi="David"/>
          <w:sz w:val="24"/>
          <w:rtl/>
        </w:rPr>
        <w:t>-</w:t>
      </w:r>
      <w:r>
        <w:rPr>
          <w:rFonts w:ascii="David" w:eastAsia="David" w:hAnsi="David"/>
          <w:sz w:val="24"/>
          <w:rtl/>
          <w:lang w:bidi="he"/>
        </w:rPr>
        <w:t>עם</w:t>
      </w:r>
      <w:r>
        <w:rPr>
          <w:rFonts w:ascii="David" w:eastAsia="David" w:hAnsi="David"/>
          <w:sz w:val="24"/>
          <w:rtl/>
        </w:rPr>
        <w:t>", "</w:t>
      </w:r>
      <w:r>
        <w:rPr>
          <w:rFonts w:ascii="David" w:eastAsia="David" w:hAnsi="David"/>
          <w:sz w:val="24"/>
          <w:rtl/>
          <w:lang w:bidi="he"/>
        </w:rPr>
        <w:t>יעוד</w:t>
      </w:r>
      <w:r>
        <w:rPr>
          <w:rFonts w:ascii="David" w:eastAsia="David" w:hAnsi="David"/>
          <w:sz w:val="24"/>
          <w:rtl/>
        </w:rPr>
        <w:t>", "</w:t>
      </w:r>
      <w:r>
        <w:rPr>
          <w:rFonts w:ascii="David" w:eastAsia="David" w:hAnsi="David"/>
          <w:sz w:val="24"/>
          <w:rtl/>
          <w:lang w:bidi="he"/>
        </w:rPr>
        <w:t>הגשמה</w:t>
      </w:r>
      <w:r>
        <w:rPr>
          <w:rFonts w:ascii="David" w:eastAsia="David" w:hAnsi="David"/>
          <w:sz w:val="24"/>
          <w:rtl/>
        </w:rPr>
        <w:t xml:space="preserve">" </w:t>
      </w:r>
      <w:r>
        <w:rPr>
          <w:rFonts w:ascii="David" w:eastAsia="David" w:hAnsi="David"/>
          <w:sz w:val="24"/>
          <w:rtl/>
          <w:lang w:bidi="he"/>
        </w:rPr>
        <w:t>ו</w:t>
      </w:r>
      <w:r>
        <w:rPr>
          <w:rFonts w:ascii="David" w:eastAsia="David" w:hAnsi="David"/>
          <w:sz w:val="24"/>
          <w:rtl/>
        </w:rPr>
        <w:t>"</w:t>
      </w:r>
      <w:r>
        <w:rPr>
          <w:rFonts w:ascii="David" w:eastAsia="David" w:hAnsi="David"/>
          <w:sz w:val="24"/>
          <w:rtl/>
          <w:lang w:bidi="he"/>
        </w:rPr>
        <w:t>יהדות</w:t>
      </w:r>
      <w:r>
        <w:rPr>
          <w:rFonts w:ascii="David" w:eastAsia="David" w:hAnsi="David"/>
          <w:sz w:val="24"/>
          <w:rtl/>
        </w:rPr>
        <w:t xml:space="preserve">". </w:t>
      </w:r>
    </w:p>
    <w:p w14:paraId="1915D1D9" w14:textId="77777777" w:rsidR="003B2001" w:rsidRDefault="0044449F">
      <w:pPr>
        <w:bidi/>
        <w:spacing w:line="480" w:lineRule="auto"/>
        <w:ind w:firstLine="720"/>
        <w:rPr>
          <w:rFonts w:ascii="David" w:eastAsia="David" w:hAnsi="David"/>
          <w:b/>
          <w:bCs/>
          <w:sz w:val="24"/>
          <w:rtl/>
          <w:lang w:bidi="he"/>
        </w:rPr>
      </w:pPr>
      <w:r>
        <w:rPr>
          <w:rFonts w:ascii="David" w:eastAsia="David" w:hAnsi="David"/>
          <w:sz w:val="24"/>
          <w:rtl/>
          <w:lang w:bidi="he"/>
        </w:rPr>
        <w:t>הגותו של ברגמן היוותה עבורו את המניע הפוליטי שלו</w:t>
      </w:r>
      <w:r>
        <w:rPr>
          <w:rFonts w:ascii="David" w:eastAsia="David" w:hAnsi="David"/>
          <w:sz w:val="24"/>
          <w:rtl/>
        </w:rPr>
        <w:t xml:space="preserve">, </w:t>
      </w:r>
      <w:r>
        <w:rPr>
          <w:rFonts w:ascii="David" w:eastAsia="David" w:hAnsi="David"/>
          <w:sz w:val="24"/>
          <w:rtl/>
          <w:lang w:bidi="he"/>
        </w:rPr>
        <w:t>את תחושת המחויבות הציונית האדירה שלו והנמקתו לבחירת החיים בארץ</w:t>
      </w:r>
      <w:r>
        <w:rPr>
          <w:rFonts w:ascii="David" w:eastAsia="David" w:hAnsi="David"/>
          <w:sz w:val="24"/>
          <w:rtl/>
        </w:rPr>
        <w:t xml:space="preserve">, </w:t>
      </w:r>
      <w:r>
        <w:rPr>
          <w:rFonts w:ascii="David" w:eastAsia="David" w:hAnsi="David"/>
          <w:sz w:val="24"/>
          <w:rtl/>
          <w:lang w:bidi="he"/>
        </w:rPr>
        <w:t>את הסד המוסרי בתוכו הוא עבד</w:t>
      </w:r>
      <w:r>
        <w:rPr>
          <w:rFonts w:ascii="David" w:eastAsia="David" w:hAnsi="David"/>
          <w:sz w:val="24"/>
          <w:rtl/>
        </w:rPr>
        <w:t xml:space="preserve">, </w:t>
      </w:r>
      <w:r>
        <w:rPr>
          <w:rFonts w:ascii="David" w:eastAsia="David" w:hAnsi="David"/>
          <w:sz w:val="24"/>
          <w:rtl/>
          <w:lang w:bidi="he"/>
        </w:rPr>
        <w:t>המנוע לעבודתו המחקרית ואת ההנמקה השיטתית ללוח זמנים כמעט בלתי אנושי</w:t>
      </w:r>
      <w:r>
        <w:rPr>
          <w:rFonts w:ascii="David" w:eastAsia="David" w:hAnsi="David"/>
          <w:sz w:val="24"/>
          <w:rtl/>
        </w:rPr>
        <w:t xml:space="preserve">.  </w:t>
      </w:r>
    </w:p>
    <w:p w14:paraId="75203963" w14:textId="3576147B" w:rsidR="003B2001" w:rsidRDefault="0044449F">
      <w:pPr>
        <w:bidi/>
        <w:spacing w:line="480" w:lineRule="auto"/>
        <w:rPr>
          <w:rFonts w:ascii="David" w:eastAsia="David" w:hAnsi="David"/>
          <w:sz w:val="24"/>
          <w:rtl/>
          <w:lang w:bidi="he"/>
        </w:rPr>
      </w:pPr>
      <w:r>
        <w:rPr>
          <w:rFonts w:ascii="David" w:eastAsia="David" w:hAnsi="David"/>
          <w:b/>
          <w:bCs/>
          <w:sz w:val="24"/>
          <w:rtl/>
          <w:lang w:bidi="he"/>
        </w:rPr>
        <w:tab/>
      </w:r>
      <w:r>
        <w:rPr>
          <w:rFonts w:ascii="David" w:eastAsia="David" w:hAnsi="David"/>
          <w:sz w:val="24"/>
          <w:rtl/>
          <w:lang w:bidi="he"/>
        </w:rPr>
        <w:t>מחקר זה ינסה להקיף</w:t>
      </w:r>
      <w:r>
        <w:rPr>
          <w:rFonts w:ascii="David" w:eastAsia="David" w:hAnsi="David"/>
          <w:sz w:val="24"/>
          <w:rtl/>
        </w:rPr>
        <w:t xml:space="preserve">, </w:t>
      </w:r>
      <w:r>
        <w:rPr>
          <w:rFonts w:ascii="David" w:eastAsia="David" w:hAnsi="David"/>
          <w:sz w:val="24"/>
          <w:rtl/>
          <w:lang w:bidi="he"/>
        </w:rPr>
        <w:t xml:space="preserve">דרך בחינת כתביו </w:t>
      </w:r>
      <w:r w:rsidR="00E61BBF">
        <w:rPr>
          <w:rFonts w:ascii="David" w:eastAsia="David" w:hAnsi="David" w:hint="cs"/>
          <w:sz w:val="24"/>
          <w:rtl/>
          <w:lang w:bidi="he"/>
        </w:rPr>
        <w:t>האקדמיי</w:t>
      </w:r>
      <w:r w:rsidR="00E61BBF">
        <w:rPr>
          <w:rFonts w:ascii="David" w:eastAsia="David" w:hAnsi="David" w:hint="eastAsia"/>
          <w:sz w:val="24"/>
          <w:rtl/>
          <w:lang w:bidi="he"/>
        </w:rPr>
        <w:t>ם</w:t>
      </w:r>
      <w:r>
        <w:rPr>
          <w:rFonts w:ascii="David" w:eastAsia="David" w:hAnsi="David"/>
          <w:sz w:val="24"/>
          <w:rtl/>
        </w:rPr>
        <w:t xml:space="preserve">, </w:t>
      </w:r>
      <w:r>
        <w:rPr>
          <w:rFonts w:ascii="David" w:eastAsia="David" w:hAnsi="David"/>
          <w:sz w:val="24"/>
          <w:rtl/>
          <w:lang w:bidi="he"/>
        </w:rPr>
        <w:t>כתביו לקהל הרחב</w:t>
      </w:r>
      <w:r>
        <w:rPr>
          <w:rFonts w:ascii="David" w:eastAsia="David" w:hAnsi="David"/>
          <w:sz w:val="24"/>
          <w:rtl/>
        </w:rPr>
        <w:t xml:space="preserve">, </w:t>
      </w:r>
      <w:r>
        <w:rPr>
          <w:rFonts w:ascii="David" w:eastAsia="David" w:hAnsi="David"/>
          <w:sz w:val="24"/>
          <w:rtl/>
          <w:lang w:bidi="he"/>
        </w:rPr>
        <w:t>שגרות חייו</w:t>
      </w:r>
      <w:r>
        <w:rPr>
          <w:rFonts w:ascii="David" w:eastAsia="David" w:hAnsi="David"/>
          <w:sz w:val="24"/>
          <w:rtl/>
        </w:rPr>
        <w:t xml:space="preserve">, </w:t>
      </w:r>
      <w:r>
        <w:rPr>
          <w:rFonts w:ascii="David" w:eastAsia="David" w:hAnsi="David"/>
          <w:sz w:val="24"/>
          <w:rtl/>
          <w:lang w:bidi="he"/>
        </w:rPr>
        <w:t xml:space="preserve">ראיונות עם מקורביו וכתבים שכתבו עליו את המשמעות האמיתית של אדם שבחר מתוך מחשבה חופשית להחיל על עצמו את האחריות שבתפיסת חיי האדם לאור מושג </w:t>
      </w:r>
      <w:r>
        <w:rPr>
          <w:rFonts w:ascii="David" w:eastAsia="David" w:hAnsi="David"/>
          <w:sz w:val="24"/>
          <w:rtl/>
        </w:rPr>
        <w:t>"</w:t>
      </w:r>
      <w:r>
        <w:rPr>
          <w:rFonts w:ascii="David" w:eastAsia="David" w:hAnsi="David"/>
          <w:sz w:val="24"/>
          <w:rtl/>
          <w:lang w:bidi="he"/>
        </w:rPr>
        <w:t>השמיים והארץ</w:t>
      </w:r>
      <w:r>
        <w:rPr>
          <w:rFonts w:ascii="David" w:eastAsia="David" w:hAnsi="David"/>
          <w:sz w:val="24"/>
          <w:rtl/>
        </w:rPr>
        <w:t>".</w:t>
      </w:r>
    </w:p>
    <w:p w14:paraId="704676B6" w14:textId="77777777" w:rsidR="003B2001" w:rsidRDefault="003B2001">
      <w:pPr>
        <w:bidi/>
        <w:spacing w:line="480" w:lineRule="auto"/>
        <w:rPr>
          <w:rFonts w:ascii="David" w:eastAsia="David" w:hAnsi="David"/>
          <w:b/>
          <w:bCs/>
          <w:sz w:val="28"/>
          <w:szCs w:val="28"/>
          <w:rtl/>
          <w:lang w:bidi="he"/>
        </w:rPr>
      </w:pPr>
    </w:p>
    <w:p w14:paraId="5A4505BF" w14:textId="77777777" w:rsidR="003B2001" w:rsidRDefault="003B2001">
      <w:pPr>
        <w:bidi/>
        <w:spacing w:line="480" w:lineRule="auto"/>
        <w:rPr>
          <w:rFonts w:ascii="David" w:eastAsia="David" w:hAnsi="David"/>
          <w:b/>
          <w:bCs/>
          <w:sz w:val="28"/>
          <w:szCs w:val="28"/>
          <w:rtl/>
          <w:lang w:bidi="he"/>
        </w:rPr>
      </w:pPr>
    </w:p>
    <w:p w14:paraId="7A99054B" w14:textId="77777777" w:rsidR="003B2001" w:rsidRDefault="003B2001">
      <w:pPr>
        <w:bidi/>
        <w:spacing w:line="480" w:lineRule="auto"/>
        <w:rPr>
          <w:rFonts w:ascii="David" w:eastAsia="David" w:hAnsi="David"/>
          <w:b/>
          <w:bCs/>
          <w:sz w:val="28"/>
          <w:szCs w:val="28"/>
          <w:rtl/>
          <w:lang w:bidi="he"/>
        </w:rPr>
      </w:pPr>
    </w:p>
    <w:p w14:paraId="3CED7D88" w14:textId="3ABE5056" w:rsidR="003B2001" w:rsidRPr="00940E02" w:rsidRDefault="0035399F" w:rsidP="002A60D7">
      <w:pPr>
        <w:pStyle w:val="1"/>
        <w:numPr>
          <w:ilvl w:val="0"/>
          <w:numId w:val="12"/>
        </w:numPr>
        <w:bidi/>
        <w:rPr>
          <w:rFonts w:cs="Times New Roman"/>
          <w:rtl/>
          <w:lang w:bidi="he"/>
        </w:rPr>
      </w:pPr>
      <w:bookmarkStart w:id="5" w:name="_Toc170683019"/>
      <w:bookmarkStart w:id="6" w:name="_Toc170745056"/>
      <w:bookmarkStart w:id="7" w:name="_Toc170745271"/>
      <w:r>
        <w:rPr>
          <w:rFonts w:hint="cs"/>
          <w:rtl/>
          <w:lang w:bidi="he"/>
        </w:rPr>
        <w:lastRenderedPageBreak/>
        <w:t xml:space="preserve">פרק ראשון </w:t>
      </w:r>
      <w:r>
        <w:rPr>
          <w:rFonts w:hint="cs"/>
          <w:rtl/>
        </w:rPr>
        <w:t xml:space="preserve">- </w:t>
      </w:r>
      <w:r w:rsidR="00382DCC" w:rsidRPr="00940E02">
        <w:rPr>
          <w:rtl/>
        </w:rPr>
        <w:t>"</w:t>
      </w:r>
      <w:r w:rsidR="00382DCC" w:rsidRPr="00940E02">
        <w:rPr>
          <w:rtl/>
          <w:lang w:bidi="he"/>
        </w:rPr>
        <w:t>השמיים והארץ</w:t>
      </w:r>
      <w:r w:rsidR="00382DCC" w:rsidRPr="00940E02">
        <w:rPr>
          <w:rtl/>
        </w:rPr>
        <w:t xml:space="preserve">" - </w:t>
      </w:r>
      <w:r w:rsidR="00382DCC" w:rsidRPr="00940E02">
        <w:rPr>
          <w:rtl/>
          <w:lang w:bidi="he"/>
        </w:rPr>
        <w:t>הגדרת המושג בעבודתו של ש</w:t>
      </w:r>
      <w:r w:rsidR="002E06F2">
        <w:rPr>
          <w:rFonts w:hint="cs"/>
          <w:rtl/>
        </w:rPr>
        <w:t>.</w:t>
      </w:r>
      <w:r w:rsidR="00382DCC" w:rsidRPr="00940E02">
        <w:rPr>
          <w:rtl/>
          <w:lang w:bidi="he"/>
        </w:rPr>
        <w:t xml:space="preserve"> ה</w:t>
      </w:r>
      <w:r w:rsidR="002E06F2">
        <w:rPr>
          <w:rFonts w:hint="cs"/>
          <w:rtl/>
        </w:rPr>
        <w:t>.</w:t>
      </w:r>
      <w:r w:rsidR="00382DCC" w:rsidRPr="00940E02">
        <w:rPr>
          <w:rtl/>
          <w:lang w:bidi="he"/>
        </w:rPr>
        <w:t xml:space="preserve"> ברגמן</w:t>
      </w:r>
      <w:bookmarkEnd w:id="5"/>
      <w:bookmarkEnd w:id="6"/>
      <w:bookmarkEnd w:id="7"/>
    </w:p>
    <w:p w14:paraId="7DF5A54B"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ביחס לחשיבותו</w:t>
      </w:r>
      <w:r>
        <w:rPr>
          <w:rFonts w:ascii="David" w:eastAsia="David" w:hAnsi="David"/>
          <w:sz w:val="24"/>
          <w:rtl/>
        </w:rPr>
        <w:t>,</w:t>
      </w:r>
      <w:r>
        <w:rPr>
          <w:rFonts w:ascii="David" w:eastAsia="David" w:hAnsi="David"/>
          <w:sz w:val="24"/>
          <w:rtl/>
          <w:lang w:bidi="he"/>
        </w:rPr>
        <w:t xml:space="preserve"> ייחודיותו והיקף עבודתו של שמואל הוגו ברגמן </w:t>
      </w:r>
      <w:r>
        <w:rPr>
          <w:rFonts w:ascii="David" w:eastAsia="David" w:hAnsi="David"/>
          <w:sz w:val="24"/>
          <w:rtl/>
        </w:rPr>
        <w:t xml:space="preserve">- </w:t>
      </w:r>
      <w:r>
        <w:rPr>
          <w:rFonts w:ascii="David" w:eastAsia="David" w:hAnsi="David"/>
          <w:sz w:val="24"/>
          <w:rtl/>
          <w:lang w:bidi="he"/>
        </w:rPr>
        <w:t>מעטו יצאו מעט ספרי הגות סדורה שלו וגם הם עדינים וקטני היקף</w:t>
      </w:r>
      <w:r>
        <w:rPr>
          <w:rFonts w:ascii="David" w:eastAsia="David" w:hAnsi="David"/>
          <w:sz w:val="24"/>
          <w:rtl/>
        </w:rPr>
        <w:t xml:space="preserve">. </w:t>
      </w:r>
      <w:r>
        <w:rPr>
          <w:rFonts w:ascii="David" w:eastAsia="David" w:hAnsi="David"/>
          <w:sz w:val="24"/>
          <w:rtl/>
          <w:lang w:bidi="he"/>
        </w:rPr>
        <w:t>עם זאת</w:t>
      </w:r>
      <w:r>
        <w:rPr>
          <w:rFonts w:ascii="David" w:eastAsia="David" w:hAnsi="David"/>
          <w:sz w:val="24"/>
          <w:rtl/>
        </w:rPr>
        <w:t xml:space="preserve">, </w:t>
      </w:r>
      <w:r>
        <w:rPr>
          <w:rFonts w:ascii="David" w:eastAsia="David" w:hAnsi="David"/>
          <w:sz w:val="24"/>
          <w:rtl/>
          <w:lang w:bidi="he"/>
        </w:rPr>
        <w:t>מניפת כתיבתו והקול שהשמיע אלפי פעמים בהרצאות</w:t>
      </w:r>
      <w:r>
        <w:rPr>
          <w:rFonts w:ascii="David" w:eastAsia="David" w:hAnsi="David"/>
          <w:sz w:val="24"/>
          <w:rtl/>
        </w:rPr>
        <w:t xml:space="preserve">, </w:t>
      </w:r>
      <w:r>
        <w:rPr>
          <w:rFonts w:ascii="David" w:eastAsia="David" w:hAnsi="David"/>
          <w:sz w:val="24"/>
          <w:rtl/>
          <w:lang w:bidi="he"/>
        </w:rPr>
        <w:t>כנסים</w:t>
      </w:r>
      <w:r>
        <w:rPr>
          <w:rFonts w:ascii="David" w:eastAsia="David" w:hAnsi="David"/>
          <w:sz w:val="24"/>
          <w:rtl/>
        </w:rPr>
        <w:t xml:space="preserve">, </w:t>
      </w:r>
      <w:r>
        <w:rPr>
          <w:rFonts w:ascii="David" w:eastAsia="David" w:hAnsi="David"/>
          <w:sz w:val="24"/>
          <w:rtl/>
          <w:lang w:bidi="he"/>
        </w:rPr>
        <w:t>עיתונים</w:t>
      </w:r>
      <w:r>
        <w:rPr>
          <w:rFonts w:ascii="David" w:eastAsia="David" w:hAnsi="David"/>
          <w:sz w:val="24"/>
          <w:rtl/>
        </w:rPr>
        <w:t xml:space="preserve">, </w:t>
      </w:r>
      <w:r>
        <w:rPr>
          <w:rFonts w:ascii="David" w:eastAsia="David" w:hAnsi="David"/>
          <w:sz w:val="24"/>
          <w:rtl/>
          <w:lang w:bidi="he"/>
        </w:rPr>
        <w:t>עלונים</w:t>
      </w:r>
      <w:r>
        <w:rPr>
          <w:rFonts w:ascii="David" w:eastAsia="David" w:hAnsi="David"/>
          <w:sz w:val="24"/>
          <w:rtl/>
        </w:rPr>
        <w:t xml:space="preserve">, </w:t>
      </w:r>
      <w:r>
        <w:rPr>
          <w:rFonts w:ascii="David" w:eastAsia="David" w:hAnsi="David"/>
          <w:sz w:val="24"/>
          <w:rtl/>
          <w:lang w:bidi="he"/>
        </w:rPr>
        <w:t>כתבי דעת</w:t>
      </w:r>
      <w:r>
        <w:rPr>
          <w:rFonts w:ascii="David" w:eastAsia="David" w:hAnsi="David"/>
          <w:sz w:val="24"/>
          <w:rtl/>
        </w:rPr>
        <w:t xml:space="preserve">, </w:t>
      </w:r>
      <w:r>
        <w:rPr>
          <w:rFonts w:ascii="David" w:eastAsia="David" w:hAnsi="David"/>
          <w:sz w:val="24"/>
          <w:rtl/>
          <w:lang w:bidi="he"/>
        </w:rPr>
        <w:t>מכתבים</w:t>
      </w:r>
      <w:r>
        <w:rPr>
          <w:rFonts w:ascii="David" w:eastAsia="David" w:hAnsi="David"/>
          <w:sz w:val="24"/>
          <w:rtl/>
        </w:rPr>
        <w:t xml:space="preserve">, </w:t>
      </w:r>
      <w:r>
        <w:rPr>
          <w:rFonts w:ascii="David" w:eastAsia="David" w:hAnsi="David"/>
          <w:sz w:val="24"/>
          <w:rtl/>
          <w:lang w:bidi="he"/>
        </w:rPr>
        <w:t xml:space="preserve">איגרות ופנקסים </w:t>
      </w:r>
      <w:r>
        <w:rPr>
          <w:rFonts w:ascii="David" w:eastAsia="David" w:hAnsi="David"/>
          <w:sz w:val="24"/>
          <w:rtl/>
        </w:rPr>
        <w:t xml:space="preserve">- </w:t>
      </w:r>
      <w:r>
        <w:rPr>
          <w:rFonts w:ascii="David" w:eastAsia="David" w:hAnsi="David"/>
          <w:sz w:val="24"/>
          <w:rtl/>
          <w:lang w:bidi="he"/>
        </w:rPr>
        <w:t>מניפה זו בעלת היקף עצום</w:t>
      </w:r>
      <w:r>
        <w:rPr>
          <w:rFonts w:ascii="David" w:eastAsia="David" w:hAnsi="David"/>
          <w:sz w:val="24"/>
          <w:rtl/>
        </w:rPr>
        <w:t>.</w:t>
      </w:r>
    </w:p>
    <w:p w14:paraId="53D3229C" w14:textId="77777777" w:rsidR="003B2001" w:rsidRDefault="0044449F">
      <w:pPr>
        <w:bidi/>
        <w:spacing w:line="480" w:lineRule="auto"/>
        <w:rPr>
          <w:rFonts w:ascii="David" w:eastAsia="David" w:hAnsi="David"/>
          <w:sz w:val="24"/>
          <w:rtl/>
          <w:lang w:bidi="he"/>
        </w:rPr>
      </w:pPr>
      <w:r>
        <w:rPr>
          <w:rFonts w:ascii="David" w:eastAsia="David" w:hAnsi="David"/>
          <w:sz w:val="24"/>
          <w:rtl/>
          <w:lang w:bidi="he"/>
        </w:rPr>
        <w:t>ניתן לתלות את הדברים בתהליך השתלשלות מיקרי</w:t>
      </w:r>
      <w:r>
        <w:rPr>
          <w:rFonts w:ascii="David" w:eastAsia="David" w:hAnsi="David"/>
          <w:sz w:val="24"/>
          <w:rtl/>
        </w:rPr>
        <w:t xml:space="preserve">, </w:t>
      </w:r>
      <w:r>
        <w:rPr>
          <w:rFonts w:ascii="David" w:eastAsia="David" w:hAnsi="David"/>
          <w:sz w:val="24"/>
          <w:rtl/>
          <w:lang w:bidi="he"/>
        </w:rPr>
        <w:t>רצף נסיבתי של אדם עמוס שהתפנה פעמים מעטות לכתיבה הגותית סדורה ומסודרת</w:t>
      </w:r>
      <w:r>
        <w:rPr>
          <w:rFonts w:ascii="David" w:eastAsia="David" w:hAnsi="David"/>
          <w:sz w:val="24"/>
          <w:rtl/>
        </w:rPr>
        <w:t xml:space="preserve">, </w:t>
      </w:r>
      <w:r>
        <w:rPr>
          <w:rFonts w:ascii="David" w:eastAsia="David" w:hAnsi="David"/>
          <w:sz w:val="24"/>
          <w:rtl/>
          <w:lang w:bidi="he"/>
        </w:rPr>
        <w:t>אך נראה כי בפועל מדובר בבחירה הגותית ייחודית</w:t>
      </w:r>
      <w:r>
        <w:rPr>
          <w:rFonts w:ascii="David" w:eastAsia="David" w:hAnsi="David"/>
          <w:sz w:val="24"/>
          <w:rtl/>
        </w:rPr>
        <w:t xml:space="preserve">. </w:t>
      </w:r>
    </w:p>
    <w:p w14:paraId="65E397F5" w14:textId="594543D6" w:rsidR="003B2001" w:rsidRDefault="0044449F">
      <w:pPr>
        <w:bidi/>
        <w:spacing w:line="480" w:lineRule="auto"/>
        <w:ind w:firstLine="720"/>
        <w:rPr>
          <w:rFonts w:ascii="David" w:eastAsia="David" w:hAnsi="David"/>
          <w:sz w:val="24"/>
          <w:rtl/>
          <w:lang w:bidi="he"/>
        </w:rPr>
      </w:pPr>
      <w:r>
        <w:rPr>
          <w:rFonts w:ascii="David" w:eastAsia="David" w:hAnsi="David"/>
          <w:sz w:val="24"/>
          <w:rtl/>
        </w:rPr>
        <w:t>"</w:t>
      </w:r>
      <w:r>
        <w:rPr>
          <w:rFonts w:ascii="David" w:eastAsia="David" w:hAnsi="David"/>
          <w:sz w:val="24"/>
          <w:rtl/>
          <w:lang w:bidi="he"/>
        </w:rPr>
        <w:t>השמיים והארץ</w:t>
      </w:r>
      <w:r>
        <w:rPr>
          <w:rFonts w:ascii="David" w:eastAsia="David" w:hAnsi="David"/>
          <w:sz w:val="24"/>
          <w:rtl/>
        </w:rPr>
        <w:t xml:space="preserve">" </w:t>
      </w:r>
      <w:r>
        <w:rPr>
          <w:rFonts w:ascii="David" w:eastAsia="David" w:hAnsi="David"/>
          <w:sz w:val="24"/>
          <w:rtl/>
          <w:lang w:bidi="he"/>
        </w:rPr>
        <w:t>של ברגמן הוא מושג מותך ואחוד</w:t>
      </w:r>
      <w:r>
        <w:rPr>
          <w:rFonts w:ascii="David" w:eastAsia="David" w:hAnsi="David"/>
          <w:sz w:val="24"/>
          <w:rtl/>
        </w:rPr>
        <w:t xml:space="preserve">. </w:t>
      </w:r>
      <w:r>
        <w:rPr>
          <w:rFonts w:ascii="David" w:eastAsia="David" w:hAnsi="David"/>
          <w:sz w:val="24"/>
          <w:rtl/>
          <w:lang w:bidi="he"/>
        </w:rPr>
        <w:t>מושג זה הוא קריאה לדרך חיים שלמה שבמרכזה עומד צו עשייה על פי חזון ברור</w:t>
      </w:r>
      <w:r>
        <w:rPr>
          <w:rFonts w:ascii="David" w:eastAsia="David" w:hAnsi="David"/>
          <w:sz w:val="24"/>
          <w:rtl/>
        </w:rPr>
        <w:t xml:space="preserve">. </w:t>
      </w:r>
      <w:r>
        <w:rPr>
          <w:rFonts w:ascii="David" w:eastAsia="David" w:hAnsi="David"/>
          <w:sz w:val="24"/>
          <w:rtl/>
          <w:lang w:bidi="he"/>
        </w:rPr>
        <w:t>כוחה של הפילוסופיה של ברגמן</w:t>
      </w:r>
      <w:r>
        <w:rPr>
          <w:rFonts w:ascii="David" w:eastAsia="David" w:hAnsi="David"/>
          <w:sz w:val="24"/>
          <w:rtl/>
        </w:rPr>
        <w:t xml:space="preserve">, </w:t>
      </w:r>
      <w:r>
        <w:rPr>
          <w:rFonts w:ascii="David" w:eastAsia="David" w:hAnsi="David"/>
          <w:sz w:val="24"/>
          <w:rtl/>
          <w:lang w:bidi="he"/>
        </w:rPr>
        <w:t>כוחה של הגות לשיטתו</w:t>
      </w:r>
      <w:r>
        <w:rPr>
          <w:rFonts w:ascii="David" w:eastAsia="David" w:hAnsi="David"/>
          <w:sz w:val="24"/>
          <w:rtl/>
        </w:rPr>
        <w:t xml:space="preserve">, </w:t>
      </w:r>
      <w:r>
        <w:rPr>
          <w:rFonts w:ascii="David" w:eastAsia="David" w:hAnsi="David"/>
          <w:sz w:val="24"/>
          <w:rtl/>
          <w:lang w:bidi="he"/>
        </w:rPr>
        <w:t>לא נשמר לספרים ייחודיים שהאדם הפשוט לא יקרא</w:t>
      </w:r>
      <w:r>
        <w:rPr>
          <w:rFonts w:ascii="David" w:eastAsia="David" w:hAnsi="David"/>
          <w:sz w:val="24"/>
          <w:rtl/>
        </w:rPr>
        <w:t xml:space="preserve">. </w:t>
      </w:r>
      <w:r>
        <w:rPr>
          <w:rFonts w:ascii="David" w:eastAsia="David" w:hAnsi="David"/>
          <w:sz w:val="24"/>
          <w:rtl/>
          <w:lang w:bidi="he"/>
        </w:rPr>
        <w:t>כוחה של הגות הוא ביום</w:t>
      </w:r>
      <w:r>
        <w:rPr>
          <w:rFonts w:ascii="David" w:eastAsia="David" w:hAnsi="David"/>
          <w:sz w:val="24"/>
          <w:rtl/>
        </w:rPr>
        <w:t>-</w:t>
      </w:r>
      <w:r>
        <w:rPr>
          <w:rFonts w:ascii="David" w:eastAsia="David" w:hAnsi="David"/>
          <w:sz w:val="24"/>
          <w:rtl/>
          <w:lang w:bidi="he"/>
        </w:rPr>
        <w:t>יום</w:t>
      </w:r>
      <w:r>
        <w:rPr>
          <w:rFonts w:ascii="David" w:eastAsia="David" w:hAnsi="David"/>
          <w:sz w:val="24"/>
          <w:rtl/>
        </w:rPr>
        <w:t xml:space="preserve">, </w:t>
      </w:r>
      <w:r>
        <w:rPr>
          <w:rFonts w:ascii="David" w:eastAsia="David" w:hAnsi="David"/>
          <w:sz w:val="24"/>
          <w:rtl/>
          <w:lang w:bidi="he"/>
        </w:rPr>
        <w:t>בתגובה ובניהוג של מהלכי הארץ</w:t>
      </w:r>
      <w:r>
        <w:rPr>
          <w:rFonts w:ascii="David" w:eastAsia="David" w:hAnsi="David"/>
          <w:sz w:val="24"/>
          <w:rtl/>
        </w:rPr>
        <w:t xml:space="preserve">. </w:t>
      </w:r>
      <w:r>
        <w:rPr>
          <w:rFonts w:ascii="David" w:eastAsia="David" w:hAnsi="David"/>
          <w:sz w:val="24"/>
          <w:rtl/>
          <w:lang w:bidi="he"/>
        </w:rPr>
        <w:t>בעיניו</w:t>
      </w:r>
      <w:r>
        <w:rPr>
          <w:rFonts w:ascii="David" w:eastAsia="David" w:hAnsi="David"/>
          <w:sz w:val="24"/>
          <w:rtl/>
        </w:rPr>
        <w:t xml:space="preserve">, </w:t>
      </w:r>
      <w:r>
        <w:rPr>
          <w:rFonts w:ascii="David" w:eastAsia="David" w:hAnsi="David"/>
          <w:sz w:val="24"/>
          <w:rtl/>
          <w:lang w:bidi="he"/>
        </w:rPr>
        <w:t>תגובה פומבית להתנגדות הוצאתו להורג של אייכמן שקולה לטרילוגיה עבת כרסים על הומניזם והאמונה בטוב</w:t>
      </w:r>
      <w:r>
        <w:rPr>
          <w:rFonts w:ascii="David" w:eastAsia="David" w:hAnsi="David"/>
          <w:sz w:val="24"/>
          <w:rtl/>
        </w:rPr>
        <w:t xml:space="preserve">. </w:t>
      </w:r>
      <w:r>
        <w:rPr>
          <w:rFonts w:ascii="David" w:eastAsia="David" w:hAnsi="David"/>
          <w:sz w:val="24"/>
          <w:rtl/>
          <w:lang w:bidi="he"/>
        </w:rPr>
        <w:t xml:space="preserve">עבודה סיזיפית של מפעל תרגום </w:t>
      </w:r>
      <w:r w:rsidR="00802A61">
        <w:rPr>
          <w:rFonts w:ascii="David" w:eastAsia="David" w:hAnsi="David" w:hint="cs"/>
          <w:sz w:val="24"/>
          <w:rtl/>
          <w:lang w:bidi="he"/>
        </w:rPr>
        <w:t xml:space="preserve">ענף </w:t>
      </w:r>
      <w:r>
        <w:rPr>
          <w:rFonts w:ascii="David" w:eastAsia="David" w:hAnsi="David"/>
          <w:sz w:val="24"/>
          <w:rtl/>
          <w:lang w:bidi="he"/>
        </w:rPr>
        <w:t>של כתבי מופת לעברית שקול לאלפי שעות נ</w:t>
      </w:r>
      <w:r w:rsidR="00802A61">
        <w:rPr>
          <w:rFonts w:ascii="David" w:eastAsia="David" w:hAnsi="David" w:hint="cs"/>
          <w:sz w:val="24"/>
          <w:rtl/>
          <w:lang w:bidi="he"/>
        </w:rPr>
        <w:t>י</w:t>
      </w:r>
      <w:r>
        <w:rPr>
          <w:rFonts w:ascii="David" w:eastAsia="David" w:hAnsi="David"/>
          <w:sz w:val="24"/>
          <w:rtl/>
          <w:lang w:bidi="he"/>
        </w:rPr>
        <w:t>סיון חיבור הפילוסופיה היהדות לזו האוניברסלית</w:t>
      </w:r>
      <w:r>
        <w:rPr>
          <w:rFonts w:ascii="David" w:eastAsia="David" w:hAnsi="David"/>
          <w:sz w:val="24"/>
          <w:rtl/>
        </w:rPr>
        <w:t xml:space="preserve">. </w:t>
      </w:r>
      <w:r>
        <w:rPr>
          <w:rFonts w:ascii="David" w:eastAsia="David" w:hAnsi="David"/>
          <w:sz w:val="24"/>
          <w:rtl/>
          <w:lang w:bidi="he"/>
        </w:rPr>
        <w:t xml:space="preserve">פיתוח ודחיפה של תנועות </w:t>
      </w:r>
      <w:r>
        <w:rPr>
          <w:rFonts w:ascii="David" w:eastAsia="David" w:hAnsi="David"/>
          <w:sz w:val="24"/>
          <w:rtl/>
        </w:rPr>
        <w:t>"</w:t>
      </w:r>
      <w:r>
        <w:rPr>
          <w:rFonts w:ascii="David" w:eastAsia="David" w:hAnsi="David"/>
          <w:sz w:val="24"/>
          <w:rtl/>
          <w:lang w:bidi="he"/>
        </w:rPr>
        <w:t>ברית שלום</w:t>
      </w:r>
      <w:r>
        <w:rPr>
          <w:rFonts w:ascii="David" w:eastAsia="David" w:hAnsi="David"/>
          <w:sz w:val="24"/>
          <w:rtl/>
        </w:rPr>
        <w:t xml:space="preserve">" </w:t>
      </w:r>
      <w:r>
        <w:rPr>
          <w:rFonts w:ascii="David" w:eastAsia="David" w:hAnsi="David"/>
          <w:sz w:val="24"/>
          <w:rtl/>
          <w:lang w:bidi="he"/>
        </w:rPr>
        <w:t>ו</w:t>
      </w:r>
      <w:r>
        <w:rPr>
          <w:rFonts w:ascii="David" w:eastAsia="David" w:hAnsi="David"/>
          <w:sz w:val="24"/>
          <w:rtl/>
        </w:rPr>
        <w:t>"</w:t>
      </w:r>
      <w:r>
        <w:rPr>
          <w:rFonts w:ascii="David" w:eastAsia="David" w:hAnsi="David"/>
          <w:sz w:val="24"/>
          <w:rtl/>
          <w:lang w:bidi="he"/>
        </w:rPr>
        <w:t>איחוד</w:t>
      </w:r>
      <w:r>
        <w:rPr>
          <w:rFonts w:ascii="David" w:eastAsia="David" w:hAnsi="David"/>
          <w:sz w:val="24"/>
          <w:rtl/>
        </w:rPr>
        <w:t xml:space="preserve">", </w:t>
      </w:r>
      <w:r>
        <w:rPr>
          <w:rFonts w:ascii="David" w:eastAsia="David" w:hAnsi="David"/>
          <w:sz w:val="24"/>
          <w:rtl/>
          <w:lang w:bidi="he"/>
        </w:rPr>
        <w:t>היא דרך למתן תשובה לגיטימית לשאלה הערבית ועדיף קידום דרך פתרון זה מכתיבתו לאוזניים משוכנעות ממילא</w:t>
      </w:r>
      <w:r>
        <w:rPr>
          <w:rFonts w:ascii="David" w:eastAsia="David" w:hAnsi="David"/>
          <w:sz w:val="24"/>
          <w:rtl/>
        </w:rPr>
        <w:t xml:space="preserve">. </w:t>
      </w:r>
      <w:r>
        <w:rPr>
          <w:rFonts w:ascii="David" w:eastAsia="David" w:hAnsi="David"/>
          <w:sz w:val="24"/>
          <w:rtl/>
          <w:lang w:bidi="he"/>
        </w:rPr>
        <w:t>כניסה מתחת לאלונקה בכינון מדינה ציונית</w:t>
      </w:r>
      <w:r>
        <w:rPr>
          <w:rFonts w:ascii="David" w:eastAsia="David" w:hAnsi="David"/>
          <w:sz w:val="24"/>
          <w:rtl/>
        </w:rPr>
        <w:t xml:space="preserve">, </w:t>
      </w:r>
      <w:r>
        <w:rPr>
          <w:rFonts w:ascii="David" w:eastAsia="David" w:hAnsi="David"/>
          <w:sz w:val="24"/>
          <w:rtl/>
          <w:lang w:bidi="he"/>
        </w:rPr>
        <w:t>הומנית וערכית עדיפה פי כמה וכמה מעיסוק בשאלת היהודים על גבי עיתוני יהדות אירופה</w:t>
      </w:r>
      <w:r>
        <w:rPr>
          <w:rFonts w:ascii="David" w:eastAsia="David" w:hAnsi="David"/>
          <w:sz w:val="24"/>
          <w:rtl/>
        </w:rPr>
        <w:t xml:space="preserve">. </w:t>
      </w:r>
      <w:r>
        <w:rPr>
          <w:rFonts w:ascii="David" w:eastAsia="David" w:hAnsi="David"/>
          <w:sz w:val="24"/>
          <w:rtl/>
          <w:lang w:bidi="he"/>
        </w:rPr>
        <w:t>לשמיים אין קיום ללא הארץ ולארץ אין כיוון ללא השמיים</w:t>
      </w:r>
      <w:r>
        <w:rPr>
          <w:rFonts w:ascii="David" w:eastAsia="David" w:hAnsi="David"/>
          <w:sz w:val="24"/>
          <w:rtl/>
        </w:rPr>
        <w:t>.</w:t>
      </w:r>
    </w:p>
    <w:p w14:paraId="1CEDC3D0" w14:textId="687DC8C5" w:rsidR="003B1370" w:rsidRDefault="0044449F" w:rsidP="003B1370">
      <w:pPr>
        <w:bidi/>
        <w:spacing w:before="200" w:line="480" w:lineRule="auto"/>
        <w:ind w:left="720" w:firstLine="720"/>
        <w:rPr>
          <w:rFonts w:ascii="David" w:eastAsia="David" w:hAnsi="David"/>
          <w:sz w:val="24"/>
          <w:rtl/>
        </w:rPr>
      </w:pPr>
      <w:r w:rsidRPr="00940E02">
        <w:rPr>
          <w:rFonts w:ascii="David" w:eastAsia="David" w:hAnsi="David"/>
          <w:iCs/>
          <w:sz w:val="24"/>
          <w:rtl/>
          <w:lang w:bidi="he"/>
        </w:rPr>
        <w:t>הלוגוס בלי אלוהים מחוסר כוח הוא</w:t>
      </w:r>
      <w:r w:rsidRPr="00940E02">
        <w:rPr>
          <w:rFonts w:ascii="David" w:eastAsia="David" w:hAnsi="David"/>
          <w:iCs/>
          <w:sz w:val="24"/>
          <w:rtl/>
        </w:rPr>
        <w:t xml:space="preserve">, </w:t>
      </w:r>
      <w:r w:rsidRPr="00940E02">
        <w:rPr>
          <w:rFonts w:ascii="David" w:eastAsia="David" w:hAnsi="David"/>
          <w:iCs/>
          <w:sz w:val="24"/>
          <w:rtl/>
          <w:lang w:bidi="he"/>
        </w:rPr>
        <w:t>אך אלוהים ללא לוגוס יהיה רצון עיוור</w:t>
      </w:r>
      <w:r w:rsidRPr="00940E02">
        <w:rPr>
          <w:rFonts w:ascii="David" w:eastAsia="David" w:hAnsi="David"/>
          <w:iCs/>
          <w:sz w:val="24"/>
          <w:rtl/>
        </w:rPr>
        <w:t xml:space="preserve">. </w:t>
      </w:r>
      <w:r w:rsidRPr="00940E02">
        <w:rPr>
          <w:rFonts w:ascii="David" w:eastAsia="David" w:hAnsi="David"/>
          <w:iCs/>
          <w:sz w:val="24"/>
          <w:rtl/>
          <w:lang w:bidi="he"/>
        </w:rPr>
        <w:t>האחדות של שני הקטבים היא התפקיד המוטל על האדם המיועד להילחם את מלחמת אלוהים עלי אדמות</w:t>
      </w:r>
      <w:r w:rsidRPr="00940E02">
        <w:rPr>
          <w:rFonts w:ascii="David" w:eastAsia="David" w:hAnsi="David"/>
          <w:iCs/>
          <w:sz w:val="24"/>
          <w:rtl/>
        </w:rPr>
        <w:t xml:space="preserve">: </w:t>
      </w:r>
      <w:r w:rsidRPr="00940E02">
        <w:rPr>
          <w:rFonts w:ascii="David" w:eastAsia="David" w:hAnsi="David"/>
          <w:iCs/>
          <w:sz w:val="24"/>
          <w:rtl/>
          <w:lang w:bidi="he"/>
        </w:rPr>
        <w:t>החדרת הממשות על ידי האידאה ומימוש האידאה בתוך החומר הקשה של המציאות האנושית</w:t>
      </w:r>
      <w:r w:rsidRPr="00940E02">
        <w:rPr>
          <w:rFonts w:ascii="David" w:eastAsia="David" w:hAnsi="David"/>
          <w:iCs/>
          <w:sz w:val="24"/>
          <w:rtl/>
        </w:rPr>
        <w:t xml:space="preserve">. </w:t>
      </w:r>
      <w:r w:rsidRPr="00940E02">
        <w:rPr>
          <w:rFonts w:ascii="David" w:eastAsia="David" w:hAnsi="David"/>
          <w:iCs/>
          <w:sz w:val="24"/>
          <w:rtl/>
          <w:lang w:bidi="he"/>
        </w:rPr>
        <w:t xml:space="preserve">זהו אותו התפקיד העילאי אשר עבורו טבעה השפה העברית את המילה הנפלאה </w:t>
      </w:r>
      <w:r w:rsidRPr="00940E02">
        <w:rPr>
          <w:rFonts w:ascii="David" w:eastAsia="David" w:hAnsi="David"/>
          <w:iCs/>
          <w:sz w:val="24"/>
          <w:rtl/>
        </w:rPr>
        <w:t>"</w:t>
      </w:r>
      <w:r w:rsidRPr="00940E02">
        <w:rPr>
          <w:rFonts w:ascii="David" w:eastAsia="David" w:hAnsi="David"/>
          <w:iCs/>
          <w:sz w:val="24"/>
          <w:rtl/>
          <w:lang w:bidi="he"/>
        </w:rPr>
        <w:t>הגשמ</w:t>
      </w:r>
      <w:r w:rsidR="00940E02" w:rsidRPr="00940E02">
        <w:rPr>
          <w:rFonts w:ascii="David" w:eastAsia="David" w:hAnsi="David" w:hint="cs"/>
          <w:iCs/>
          <w:sz w:val="24"/>
          <w:rtl/>
          <w:lang w:bidi="he"/>
        </w:rPr>
        <w:t>ה</w:t>
      </w:r>
      <w:r w:rsidR="00940E02" w:rsidRPr="00940E02">
        <w:rPr>
          <w:rFonts w:ascii="David" w:eastAsia="David" w:hAnsi="David" w:hint="cs"/>
          <w:iCs/>
          <w:sz w:val="24"/>
          <w:rtl/>
        </w:rPr>
        <w:t>"</w:t>
      </w:r>
      <w:r w:rsidR="003B1370">
        <w:rPr>
          <w:rFonts w:ascii="David" w:eastAsia="David" w:hAnsi="David" w:hint="cs"/>
          <w:iCs/>
          <w:sz w:val="24"/>
          <w:rtl/>
        </w:rPr>
        <w:t>.</w:t>
      </w:r>
      <w:r w:rsidRPr="00940E02">
        <w:rPr>
          <w:rFonts w:ascii="David" w:eastAsia="David" w:hAnsi="David"/>
          <w:iCs/>
          <w:sz w:val="24"/>
          <w:vertAlign w:val="superscript"/>
        </w:rPr>
        <w:footnoteReference w:id="5"/>
      </w:r>
    </w:p>
    <w:p w14:paraId="078CE5B4" w14:textId="5103E179" w:rsidR="003B2001" w:rsidRPr="003B1370" w:rsidRDefault="005C0C4B" w:rsidP="003B1370">
      <w:pPr>
        <w:bidi/>
        <w:spacing w:before="200" w:line="480" w:lineRule="auto"/>
        <w:ind w:firstLine="720"/>
        <w:rPr>
          <w:rFonts w:ascii="David" w:eastAsia="David" w:hAnsi="David"/>
          <w:sz w:val="24"/>
          <w:rtl/>
          <w:lang w:bidi="he"/>
        </w:rPr>
      </w:pPr>
      <w:r>
        <w:rPr>
          <w:rFonts w:ascii="David" w:eastAsia="David" w:hAnsi="David"/>
          <w:sz w:val="24"/>
          <w:rtl/>
          <w:lang w:bidi="he"/>
        </w:rPr>
        <w:t xml:space="preserve">במרץ </w:t>
      </w:r>
      <w:r>
        <w:rPr>
          <w:rFonts w:ascii="David" w:eastAsia="David" w:hAnsi="David"/>
          <w:sz w:val="24"/>
          <w:rtl/>
        </w:rPr>
        <w:t xml:space="preserve">1964 </w:t>
      </w:r>
      <w:r>
        <w:rPr>
          <w:rFonts w:ascii="David" w:eastAsia="David" w:hAnsi="David"/>
          <w:sz w:val="24"/>
          <w:rtl/>
          <w:lang w:bidi="he"/>
        </w:rPr>
        <w:t>נתן ברגמן הרצאה באקדמיה למדעים בירושלים על תורתו של שלינג</w:t>
      </w:r>
      <w:r>
        <w:rPr>
          <w:rFonts w:ascii="David" w:eastAsia="David" w:hAnsi="David"/>
          <w:sz w:val="24"/>
          <w:rtl/>
        </w:rPr>
        <w:t xml:space="preserve">, </w:t>
      </w:r>
      <w:r>
        <w:rPr>
          <w:rFonts w:ascii="David" w:eastAsia="David" w:hAnsi="David"/>
          <w:sz w:val="24"/>
          <w:rtl/>
          <w:lang w:bidi="he"/>
        </w:rPr>
        <w:t>על האמיתות הנצחיות ועל הקשר בין הלכה ומעשה</w:t>
      </w:r>
      <w:r>
        <w:rPr>
          <w:rFonts w:ascii="David" w:eastAsia="David" w:hAnsi="David"/>
          <w:sz w:val="24"/>
          <w:rtl/>
        </w:rPr>
        <w:t xml:space="preserve">. </w:t>
      </w:r>
      <w:r>
        <w:rPr>
          <w:rFonts w:ascii="David" w:eastAsia="David" w:hAnsi="David"/>
          <w:sz w:val="24"/>
          <w:rtl/>
          <w:lang w:bidi="he"/>
        </w:rPr>
        <w:t>בסיכום ההרצאה</w:t>
      </w:r>
      <w:r>
        <w:rPr>
          <w:rFonts w:ascii="David" w:eastAsia="David" w:hAnsi="David"/>
          <w:sz w:val="24"/>
          <w:rtl/>
        </w:rPr>
        <w:t xml:space="preserve">, </w:t>
      </w:r>
      <w:r>
        <w:rPr>
          <w:rFonts w:ascii="David" w:eastAsia="David" w:hAnsi="David"/>
          <w:sz w:val="24"/>
          <w:rtl/>
          <w:lang w:bidi="he"/>
        </w:rPr>
        <w:t xml:space="preserve">הדגיש ברגמן את הצורך ביצירת גשרים וחיבורים בין הערכים והאידאות כאמיתות מופשטות ובין </w:t>
      </w:r>
      <w:r>
        <w:rPr>
          <w:rFonts w:ascii="David" w:eastAsia="David" w:hAnsi="David"/>
          <w:sz w:val="24"/>
          <w:rtl/>
        </w:rPr>
        <w:t>"</w:t>
      </w:r>
      <w:r>
        <w:rPr>
          <w:rFonts w:ascii="David" w:eastAsia="David" w:hAnsi="David"/>
          <w:sz w:val="24"/>
          <w:rtl/>
          <w:lang w:bidi="he"/>
        </w:rPr>
        <w:t>החומר הקשה של המציאות</w:t>
      </w:r>
      <w:r>
        <w:rPr>
          <w:rFonts w:ascii="David" w:eastAsia="David" w:hAnsi="David"/>
          <w:sz w:val="24"/>
          <w:rtl/>
        </w:rPr>
        <w:t xml:space="preserve">". </w:t>
      </w:r>
      <w:r>
        <w:rPr>
          <w:rFonts w:ascii="David" w:eastAsia="David" w:hAnsi="David"/>
          <w:sz w:val="24"/>
          <w:rtl/>
        </w:rPr>
        <w:lastRenderedPageBreak/>
        <w:t>"</w:t>
      </w:r>
      <w:r>
        <w:rPr>
          <w:rFonts w:ascii="David" w:eastAsia="David" w:hAnsi="David"/>
          <w:sz w:val="24"/>
          <w:rtl/>
          <w:lang w:bidi="he"/>
        </w:rPr>
        <w:t>הגשמה</w:t>
      </w:r>
      <w:r>
        <w:rPr>
          <w:rFonts w:ascii="David" w:eastAsia="David" w:hAnsi="David"/>
          <w:sz w:val="24"/>
          <w:rtl/>
        </w:rPr>
        <w:t xml:space="preserve">", </w:t>
      </w:r>
      <w:r>
        <w:rPr>
          <w:rFonts w:ascii="David" w:eastAsia="David" w:hAnsi="David"/>
          <w:sz w:val="24"/>
          <w:rtl/>
          <w:lang w:bidi="he"/>
        </w:rPr>
        <w:t>בהקשר זה אומר ברגמן היא בעצם פועל יוצא של התחייבות פנימית של אדם במימושו של סל ערכים מסוים</w:t>
      </w:r>
      <w:r>
        <w:rPr>
          <w:rFonts w:ascii="David" w:eastAsia="David" w:hAnsi="David"/>
          <w:sz w:val="24"/>
          <w:rtl/>
        </w:rPr>
        <w:t xml:space="preserve">. </w:t>
      </w:r>
      <w:r>
        <w:rPr>
          <w:rFonts w:ascii="David" w:eastAsia="David" w:hAnsi="David"/>
          <w:sz w:val="24"/>
          <w:rtl/>
          <w:lang w:bidi="he"/>
        </w:rPr>
        <w:t xml:space="preserve">רעיון זה הוא בעצם תמצית המושג </w:t>
      </w:r>
      <w:r>
        <w:rPr>
          <w:rFonts w:ascii="David" w:eastAsia="David" w:hAnsi="David"/>
          <w:sz w:val="24"/>
          <w:rtl/>
        </w:rPr>
        <w:t>"</w:t>
      </w:r>
      <w:r>
        <w:rPr>
          <w:rFonts w:ascii="David" w:eastAsia="David" w:hAnsi="David"/>
          <w:sz w:val="24"/>
          <w:rtl/>
          <w:lang w:bidi="he"/>
        </w:rPr>
        <w:t>השמיים והארץ</w:t>
      </w:r>
      <w:r>
        <w:rPr>
          <w:rFonts w:ascii="David" w:eastAsia="David" w:hAnsi="David"/>
          <w:sz w:val="24"/>
          <w:rtl/>
        </w:rPr>
        <w:t xml:space="preserve">". </w:t>
      </w:r>
    </w:p>
    <w:p w14:paraId="2AA7F59F" w14:textId="3E86762C" w:rsidR="003B2001" w:rsidRDefault="0044449F" w:rsidP="00940E02">
      <w:pPr>
        <w:bidi/>
        <w:spacing w:after="240" w:line="480" w:lineRule="auto"/>
        <w:ind w:firstLine="720"/>
        <w:rPr>
          <w:rFonts w:ascii="David" w:eastAsia="David" w:hAnsi="David"/>
          <w:sz w:val="24"/>
          <w:rtl/>
          <w:lang w:bidi="he"/>
        </w:rPr>
      </w:pPr>
      <w:r>
        <w:rPr>
          <w:rFonts w:ascii="David" w:eastAsia="David" w:hAnsi="David"/>
          <w:sz w:val="24"/>
          <w:rtl/>
          <w:lang w:bidi="he"/>
        </w:rPr>
        <w:t>המשגה ברורה של סל ערכים</w:t>
      </w:r>
      <w:r>
        <w:rPr>
          <w:rFonts w:ascii="David" w:eastAsia="David" w:hAnsi="David"/>
          <w:sz w:val="24"/>
          <w:rtl/>
        </w:rPr>
        <w:t xml:space="preserve">, </w:t>
      </w:r>
      <w:r>
        <w:rPr>
          <w:rFonts w:ascii="David" w:eastAsia="David" w:hAnsi="David"/>
          <w:sz w:val="24"/>
          <w:rtl/>
          <w:lang w:bidi="he"/>
        </w:rPr>
        <w:t>בחירה באל של מוסר ואידאלים מוסריים ראויים</w:t>
      </w:r>
      <w:r>
        <w:rPr>
          <w:rFonts w:ascii="David" w:eastAsia="David" w:hAnsi="David"/>
          <w:sz w:val="24"/>
          <w:rtl/>
        </w:rPr>
        <w:t xml:space="preserve">, </w:t>
      </w:r>
      <w:r>
        <w:rPr>
          <w:rFonts w:ascii="David" w:eastAsia="David" w:hAnsi="David"/>
          <w:sz w:val="24"/>
          <w:rtl/>
          <w:lang w:bidi="he"/>
        </w:rPr>
        <w:t>בחירה בחיי המעשה</w:t>
      </w:r>
      <w:r>
        <w:rPr>
          <w:rFonts w:ascii="David" w:eastAsia="David" w:hAnsi="David"/>
          <w:sz w:val="24"/>
          <w:rtl/>
        </w:rPr>
        <w:t xml:space="preserve">, </w:t>
      </w:r>
      <w:r>
        <w:rPr>
          <w:rFonts w:ascii="David" w:eastAsia="David" w:hAnsi="David"/>
          <w:sz w:val="24"/>
          <w:rtl/>
          <w:lang w:bidi="he"/>
        </w:rPr>
        <w:t>התחברות לייעוד האמיתי של עם הקורא קריאה ערכית וחותר באופן בלתי נלאה לכיוונו המוסרי</w:t>
      </w:r>
      <w:r>
        <w:rPr>
          <w:rFonts w:ascii="David" w:eastAsia="David" w:hAnsi="David"/>
          <w:sz w:val="24"/>
          <w:rtl/>
        </w:rPr>
        <w:t xml:space="preserve">, </w:t>
      </w:r>
      <w:r>
        <w:rPr>
          <w:rFonts w:ascii="David" w:eastAsia="David" w:hAnsi="David"/>
          <w:sz w:val="24"/>
          <w:rtl/>
          <w:lang w:bidi="he"/>
        </w:rPr>
        <w:t xml:space="preserve">הוצאה אל הפועל את התוכנית שנרקמה על חזון וכיוון ברור </w:t>
      </w:r>
      <w:r>
        <w:rPr>
          <w:rFonts w:ascii="David" w:eastAsia="David" w:hAnsi="David"/>
          <w:sz w:val="24"/>
          <w:rtl/>
        </w:rPr>
        <w:t xml:space="preserve">- </w:t>
      </w:r>
      <w:r>
        <w:rPr>
          <w:rFonts w:ascii="David" w:eastAsia="David" w:hAnsi="David"/>
          <w:sz w:val="24"/>
          <w:rtl/>
          <w:lang w:bidi="he"/>
        </w:rPr>
        <w:t xml:space="preserve">הם בעיני ברגמן משימת חיי האדם והגשמת הרעיון </w:t>
      </w:r>
      <w:r>
        <w:rPr>
          <w:rFonts w:ascii="David" w:eastAsia="David" w:hAnsi="David"/>
          <w:sz w:val="24"/>
          <w:rtl/>
        </w:rPr>
        <w:t>"</w:t>
      </w:r>
      <w:r>
        <w:rPr>
          <w:rFonts w:ascii="David" w:eastAsia="David" w:hAnsi="David"/>
          <w:sz w:val="24"/>
          <w:rtl/>
          <w:lang w:bidi="he"/>
        </w:rPr>
        <w:t>השמיים והארץ</w:t>
      </w:r>
      <w:r>
        <w:rPr>
          <w:rFonts w:ascii="David" w:eastAsia="David" w:hAnsi="David"/>
          <w:sz w:val="24"/>
          <w:rtl/>
        </w:rPr>
        <w:t xml:space="preserve">". </w:t>
      </w:r>
      <w:r>
        <w:rPr>
          <w:rFonts w:ascii="David" w:eastAsia="David" w:hAnsi="David"/>
          <w:sz w:val="24"/>
          <w:rtl/>
          <w:lang w:bidi="he"/>
        </w:rPr>
        <w:t xml:space="preserve">הציונות המעשית ובחינתה לאורך זמן מול השאלה הערבית עומדת למשל למבחן כבד מול מושג </w:t>
      </w:r>
      <w:r>
        <w:rPr>
          <w:rFonts w:ascii="David" w:eastAsia="David" w:hAnsi="David"/>
          <w:sz w:val="24"/>
          <w:rtl/>
        </w:rPr>
        <w:t>"</w:t>
      </w:r>
      <w:r>
        <w:rPr>
          <w:rFonts w:ascii="David" w:eastAsia="David" w:hAnsi="David"/>
          <w:sz w:val="24"/>
          <w:rtl/>
          <w:lang w:bidi="he"/>
        </w:rPr>
        <w:t>השמיים והארץ</w:t>
      </w:r>
      <w:r>
        <w:rPr>
          <w:rFonts w:ascii="David" w:eastAsia="David" w:hAnsi="David"/>
          <w:sz w:val="24"/>
          <w:rtl/>
        </w:rPr>
        <w:t xml:space="preserve">" </w:t>
      </w:r>
      <w:r>
        <w:rPr>
          <w:rFonts w:ascii="David" w:eastAsia="David" w:hAnsi="David"/>
          <w:sz w:val="24"/>
          <w:rtl/>
          <w:lang w:bidi="he"/>
        </w:rPr>
        <w:t>של ברגמן</w:t>
      </w:r>
      <w:r>
        <w:rPr>
          <w:rFonts w:ascii="David" w:eastAsia="David" w:hAnsi="David"/>
          <w:sz w:val="24"/>
          <w:rtl/>
        </w:rPr>
        <w:t>.</w:t>
      </w:r>
    </w:p>
    <w:p w14:paraId="0886ABFB" w14:textId="25877290"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 xml:space="preserve">בשנת </w:t>
      </w:r>
      <w:r>
        <w:rPr>
          <w:rFonts w:ascii="David" w:eastAsia="David" w:hAnsi="David"/>
          <w:sz w:val="24"/>
          <w:rtl/>
        </w:rPr>
        <w:t xml:space="preserve">1902 </w:t>
      </w:r>
      <w:r>
        <w:rPr>
          <w:rFonts w:ascii="David" w:eastAsia="David" w:hAnsi="David"/>
          <w:sz w:val="24"/>
          <w:rtl/>
          <w:lang w:bidi="he"/>
        </w:rPr>
        <w:t>שלח ברגמן לחברו לספסל הלימודים פרנץ קפקא מכתב</w:t>
      </w:r>
      <w:r>
        <w:rPr>
          <w:rFonts w:ascii="David" w:eastAsia="David" w:hAnsi="David"/>
          <w:sz w:val="24"/>
          <w:rtl/>
        </w:rPr>
        <w:t>,</w:t>
      </w:r>
      <w:r w:rsidR="00E61BBF">
        <w:rPr>
          <w:rFonts w:ascii="David" w:eastAsia="David" w:hAnsi="David" w:hint="cs"/>
          <w:sz w:val="24"/>
          <w:rtl/>
          <w:lang w:bidi="he"/>
        </w:rPr>
        <w:t xml:space="preserve"> בו</w:t>
      </w:r>
      <w:r>
        <w:rPr>
          <w:rFonts w:ascii="David" w:eastAsia="David" w:hAnsi="David"/>
          <w:sz w:val="24"/>
          <w:rtl/>
          <w:lang w:bidi="he"/>
        </w:rPr>
        <w:t xml:space="preserve"> מבהיר ברגמן לקפקא כי מתוך החיפוש הפנימי</w:t>
      </w:r>
      <w:r>
        <w:rPr>
          <w:rFonts w:ascii="David" w:eastAsia="David" w:hAnsi="David"/>
          <w:sz w:val="24"/>
          <w:rtl/>
        </w:rPr>
        <w:t xml:space="preserve">, </w:t>
      </w:r>
      <w:r>
        <w:rPr>
          <w:rFonts w:ascii="David" w:eastAsia="David" w:hAnsi="David"/>
          <w:sz w:val="24"/>
          <w:rtl/>
          <w:lang w:bidi="he"/>
        </w:rPr>
        <w:t>מתוך קרעי הנפש</w:t>
      </w:r>
      <w:r>
        <w:rPr>
          <w:rFonts w:ascii="David" w:eastAsia="David" w:hAnsi="David"/>
          <w:sz w:val="24"/>
          <w:rtl/>
        </w:rPr>
        <w:t xml:space="preserve">, </w:t>
      </w:r>
      <w:r>
        <w:rPr>
          <w:rFonts w:ascii="David" w:eastAsia="David" w:hAnsi="David"/>
          <w:sz w:val="24"/>
          <w:rtl/>
          <w:lang w:bidi="he"/>
        </w:rPr>
        <w:t>אי הנחת והקושי האינסופי נולדה בו הציונות</w:t>
      </w:r>
      <w:r>
        <w:rPr>
          <w:rFonts w:ascii="David" w:eastAsia="David" w:hAnsi="David"/>
          <w:sz w:val="24"/>
          <w:rtl/>
        </w:rPr>
        <w:t xml:space="preserve">: </w:t>
      </w:r>
    </w:p>
    <w:p w14:paraId="31808025" w14:textId="35D97D20" w:rsidR="003B2001" w:rsidRPr="00940E02" w:rsidRDefault="0044449F">
      <w:pPr>
        <w:bidi/>
        <w:spacing w:before="200" w:after="200" w:line="480" w:lineRule="auto"/>
        <w:ind w:firstLine="720"/>
        <w:rPr>
          <w:rFonts w:ascii="David" w:eastAsia="David" w:hAnsi="David"/>
          <w:i/>
          <w:iCs/>
          <w:sz w:val="24"/>
          <w:rtl/>
          <w:lang w:bidi="he"/>
        </w:rPr>
      </w:pPr>
      <w:r w:rsidRPr="00940E02">
        <w:rPr>
          <w:rFonts w:ascii="David" w:eastAsia="David" w:hAnsi="David"/>
          <w:i/>
          <w:iCs/>
          <w:sz w:val="24"/>
          <w:rtl/>
          <w:lang w:bidi="he"/>
        </w:rPr>
        <w:t xml:space="preserve"> </w:t>
      </w:r>
      <w:r w:rsidRPr="00940E02">
        <w:rPr>
          <w:rFonts w:ascii="David" w:eastAsia="David" w:hAnsi="David"/>
          <w:i/>
          <w:iCs/>
          <w:sz w:val="24"/>
          <w:rtl/>
        </w:rPr>
        <w:t>"</w:t>
      </w:r>
      <w:r w:rsidRPr="00940E02">
        <w:rPr>
          <w:rFonts w:ascii="David" w:eastAsia="David" w:hAnsi="David"/>
          <w:i/>
          <w:iCs/>
          <w:sz w:val="24"/>
          <w:rtl/>
          <w:lang w:bidi="he"/>
        </w:rPr>
        <w:t>ציון</w:t>
      </w:r>
      <w:r w:rsidRPr="00940E02">
        <w:rPr>
          <w:rFonts w:ascii="David" w:eastAsia="David" w:hAnsi="David"/>
          <w:i/>
          <w:iCs/>
          <w:sz w:val="24"/>
          <w:rtl/>
        </w:rPr>
        <w:t xml:space="preserve">" </w:t>
      </w:r>
      <w:r w:rsidRPr="00940E02">
        <w:rPr>
          <w:rFonts w:ascii="David" w:eastAsia="David" w:hAnsi="David"/>
          <w:i/>
          <w:iCs/>
          <w:sz w:val="24"/>
          <w:rtl/>
          <w:lang w:bidi="he"/>
        </w:rPr>
        <w:t>שלי היא חתיכה הגונה של אגואיז</w:t>
      </w:r>
      <w:r w:rsidR="00E61BBF">
        <w:rPr>
          <w:rFonts w:ascii="David" w:eastAsia="David" w:hAnsi="David" w:hint="cs"/>
          <w:i/>
          <w:iCs/>
          <w:sz w:val="24"/>
          <w:rtl/>
          <w:lang w:bidi="he"/>
        </w:rPr>
        <w:t>ם</w:t>
      </w:r>
      <w:r w:rsidR="00E61BBF">
        <w:rPr>
          <w:rFonts w:ascii="David" w:eastAsia="David" w:hAnsi="David" w:hint="cs"/>
          <w:i/>
          <w:iCs/>
          <w:sz w:val="24"/>
          <w:rtl/>
        </w:rPr>
        <w:t>.</w:t>
      </w:r>
      <w:r w:rsidR="00E61BBF" w:rsidRPr="00E61BBF">
        <w:rPr>
          <w:rFonts w:ascii="David" w:eastAsia="David" w:hAnsi="David"/>
          <w:sz w:val="24"/>
          <w:vertAlign w:val="superscript"/>
          <w:rtl/>
          <w:lang w:bidi="he"/>
        </w:rPr>
        <w:t xml:space="preserve"> </w:t>
      </w:r>
      <w:r w:rsidR="00E61BBF">
        <w:rPr>
          <w:rFonts w:ascii="David" w:eastAsia="David" w:hAnsi="David"/>
          <w:sz w:val="24"/>
          <w:vertAlign w:val="superscript"/>
        </w:rPr>
        <w:footnoteReference w:id="6"/>
      </w:r>
      <w:r w:rsidRPr="00940E02">
        <w:rPr>
          <w:rFonts w:ascii="David" w:eastAsia="David" w:hAnsi="David"/>
          <w:i/>
          <w:iCs/>
          <w:sz w:val="24"/>
          <w:rtl/>
          <w:lang w:bidi="he"/>
        </w:rPr>
        <w:t xml:space="preserve"> </w:t>
      </w:r>
    </w:p>
    <w:p w14:paraId="29C0DB9E"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 xml:space="preserve">ברגמן מתבונן בעמו </w:t>
      </w:r>
      <w:r>
        <w:rPr>
          <w:rFonts w:ascii="David" w:eastAsia="David" w:hAnsi="David"/>
          <w:sz w:val="24"/>
          <w:rtl/>
        </w:rPr>
        <w:t xml:space="preserve">- </w:t>
      </w:r>
      <w:r>
        <w:rPr>
          <w:rFonts w:ascii="David" w:eastAsia="David" w:hAnsi="David"/>
          <w:sz w:val="24"/>
          <w:rtl/>
          <w:lang w:bidi="he"/>
        </w:rPr>
        <w:t>ומוצא בנפשו רק תשובה אחת והיא הציונות</w:t>
      </w:r>
      <w:r>
        <w:rPr>
          <w:rFonts w:ascii="David" w:eastAsia="David" w:hAnsi="David"/>
          <w:sz w:val="24"/>
          <w:rtl/>
        </w:rPr>
        <w:t xml:space="preserve">. </w:t>
      </w:r>
      <w:r>
        <w:rPr>
          <w:rFonts w:ascii="David" w:eastAsia="David" w:hAnsi="David"/>
          <w:sz w:val="24"/>
          <w:rtl/>
          <w:lang w:bidi="he"/>
        </w:rPr>
        <w:t>הוא טוען כי היה רוצה למצוא תשובה טובה יותר</w:t>
      </w:r>
      <w:r>
        <w:rPr>
          <w:rFonts w:ascii="David" w:eastAsia="David" w:hAnsi="David"/>
          <w:sz w:val="24"/>
          <w:rtl/>
        </w:rPr>
        <w:t xml:space="preserve">, </w:t>
      </w:r>
      <w:r>
        <w:rPr>
          <w:rFonts w:ascii="David" w:eastAsia="David" w:hAnsi="David"/>
          <w:sz w:val="24"/>
          <w:rtl/>
          <w:lang w:bidi="he"/>
        </w:rPr>
        <w:t xml:space="preserve">גבוהה יותר אך מתוקפם של </w:t>
      </w:r>
      <w:r>
        <w:rPr>
          <w:rFonts w:ascii="David" w:eastAsia="David" w:hAnsi="David"/>
          <w:sz w:val="24"/>
          <w:rtl/>
        </w:rPr>
        <w:t>"</w:t>
      </w:r>
      <w:r>
        <w:rPr>
          <w:rFonts w:ascii="David" w:eastAsia="David" w:hAnsi="David"/>
          <w:sz w:val="24"/>
          <w:rtl/>
          <w:lang w:bidi="he"/>
        </w:rPr>
        <w:t>השמיים והארץ</w:t>
      </w:r>
      <w:r>
        <w:rPr>
          <w:rFonts w:ascii="David" w:eastAsia="David" w:hAnsi="David"/>
          <w:sz w:val="24"/>
          <w:rtl/>
        </w:rPr>
        <w:t xml:space="preserve">", </w:t>
      </w:r>
      <w:r>
        <w:rPr>
          <w:rFonts w:ascii="David" w:eastAsia="David" w:hAnsi="David"/>
          <w:sz w:val="24"/>
          <w:rtl/>
          <w:lang w:bidi="he"/>
        </w:rPr>
        <w:t>הוא אינו מסוגל לזה</w:t>
      </w:r>
      <w:r>
        <w:rPr>
          <w:rFonts w:ascii="David" w:eastAsia="David" w:hAnsi="David"/>
          <w:sz w:val="24"/>
          <w:rtl/>
        </w:rPr>
        <w:t xml:space="preserve">. </w:t>
      </w:r>
      <w:r>
        <w:rPr>
          <w:rFonts w:ascii="David" w:eastAsia="David" w:hAnsi="David"/>
          <w:sz w:val="24"/>
          <w:rtl/>
          <w:lang w:bidi="he"/>
        </w:rPr>
        <w:t>עליו להסתכל במהלכי העולם והנפש ולהגיב להם בהתאם</w:t>
      </w:r>
      <w:r>
        <w:rPr>
          <w:rFonts w:ascii="David" w:eastAsia="David" w:hAnsi="David"/>
          <w:sz w:val="24"/>
          <w:rtl/>
        </w:rPr>
        <w:t>.</w:t>
      </w:r>
      <w:r>
        <w:rPr>
          <w:rFonts w:ascii="David" w:eastAsia="David" w:hAnsi="David"/>
          <w:sz w:val="24"/>
          <w:vertAlign w:val="superscript"/>
        </w:rPr>
        <w:footnoteReference w:id="7"/>
      </w:r>
      <w:r>
        <w:rPr>
          <w:rFonts w:ascii="David" w:eastAsia="David" w:hAnsi="David"/>
          <w:sz w:val="24"/>
          <w:rtl/>
          <w:lang w:bidi="he"/>
        </w:rPr>
        <w:t xml:space="preserve"> חשוב לומר </w:t>
      </w:r>
      <w:r>
        <w:rPr>
          <w:rFonts w:ascii="David" w:eastAsia="David" w:hAnsi="David"/>
          <w:sz w:val="24"/>
          <w:rtl/>
        </w:rPr>
        <w:t xml:space="preserve">- </w:t>
      </w:r>
      <w:r>
        <w:rPr>
          <w:rFonts w:ascii="David" w:eastAsia="David" w:hAnsi="David"/>
          <w:sz w:val="24"/>
          <w:rtl/>
          <w:lang w:bidi="he"/>
        </w:rPr>
        <w:t>ברגמן היה אדם שאהבה בעיניו הייתה הכוח החזק ביותר בעולם</w:t>
      </w:r>
      <w:r>
        <w:rPr>
          <w:rFonts w:ascii="David" w:eastAsia="David" w:hAnsi="David"/>
          <w:sz w:val="24"/>
          <w:rtl/>
        </w:rPr>
        <w:t xml:space="preserve">. </w:t>
      </w:r>
      <w:r>
        <w:rPr>
          <w:rFonts w:ascii="David" w:eastAsia="David" w:hAnsi="David"/>
          <w:sz w:val="24"/>
          <w:rtl/>
          <w:lang w:bidi="he"/>
        </w:rPr>
        <w:t>הוא האמין בחיפוש מתוך אהבה ובהנהגת יישוב מתוך כוח זה</w:t>
      </w:r>
      <w:r>
        <w:rPr>
          <w:rFonts w:ascii="David" w:eastAsia="David" w:hAnsi="David"/>
          <w:sz w:val="24"/>
          <w:rtl/>
        </w:rPr>
        <w:t>.</w:t>
      </w:r>
    </w:p>
    <w:p w14:paraId="66B5FD82"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 xml:space="preserve">בירושלים של קיץ </w:t>
      </w:r>
      <w:r>
        <w:rPr>
          <w:rFonts w:ascii="David" w:eastAsia="David" w:hAnsi="David"/>
          <w:sz w:val="24"/>
          <w:rtl/>
        </w:rPr>
        <w:t xml:space="preserve">1967 </w:t>
      </w:r>
      <w:r>
        <w:rPr>
          <w:rFonts w:ascii="David" w:eastAsia="David" w:hAnsi="David"/>
          <w:sz w:val="24"/>
          <w:rtl/>
          <w:lang w:bidi="he"/>
        </w:rPr>
        <w:t xml:space="preserve">הוסיף ברגמן למאמרו החשוב </w:t>
      </w:r>
      <w:r>
        <w:rPr>
          <w:rFonts w:ascii="David" w:eastAsia="David" w:hAnsi="David"/>
          <w:sz w:val="24"/>
          <w:rtl/>
        </w:rPr>
        <w:t>"</w:t>
      </w:r>
      <w:r>
        <w:rPr>
          <w:rFonts w:ascii="David" w:eastAsia="David" w:hAnsi="David"/>
          <w:sz w:val="24"/>
          <w:rtl/>
          <w:lang w:bidi="he"/>
        </w:rPr>
        <w:t>קידוש השם</w:t>
      </w:r>
      <w:r>
        <w:rPr>
          <w:rFonts w:ascii="David" w:eastAsia="David" w:hAnsi="David"/>
          <w:sz w:val="24"/>
          <w:rtl/>
        </w:rPr>
        <w:t xml:space="preserve">", </w:t>
      </w:r>
      <w:r>
        <w:rPr>
          <w:rFonts w:ascii="David" w:eastAsia="David" w:hAnsi="David"/>
          <w:sz w:val="24"/>
          <w:rtl/>
          <w:lang w:bidi="he"/>
        </w:rPr>
        <w:t>שנכתב במקור בפראג ב</w:t>
      </w:r>
      <w:r>
        <w:rPr>
          <w:rFonts w:ascii="David" w:eastAsia="David" w:hAnsi="David"/>
          <w:sz w:val="24"/>
          <w:rtl/>
        </w:rPr>
        <w:t xml:space="preserve">1913 </w:t>
      </w:r>
      <w:r>
        <w:rPr>
          <w:rFonts w:ascii="David" w:eastAsia="David" w:hAnsi="David"/>
          <w:sz w:val="24"/>
          <w:rtl/>
          <w:lang w:bidi="he"/>
        </w:rPr>
        <w:t>פרק פתיחה</w:t>
      </w:r>
      <w:r>
        <w:rPr>
          <w:rFonts w:ascii="David" w:eastAsia="David" w:hAnsi="David"/>
          <w:sz w:val="24"/>
          <w:rtl/>
        </w:rPr>
        <w:t xml:space="preserve">. </w:t>
      </w:r>
      <w:r>
        <w:rPr>
          <w:rFonts w:ascii="David" w:eastAsia="David" w:hAnsi="David"/>
          <w:sz w:val="24"/>
          <w:rtl/>
          <w:lang w:bidi="he"/>
        </w:rPr>
        <w:t>למרות חשיבות המאמר המקורי והדיו הציבוריים</w:t>
      </w:r>
      <w:r>
        <w:rPr>
          <w:rFonts w:ascii="David" w:eastAsia="David" w:hAnsi="David"/>
          <w:sz w:val="24"/>
          <w:rtl/>
        </w:rPr>
        <w:t xml:space="preserve">, </w:t>
      </w:r>
      <w:r>
        <w:rPr>
          <w:rFonts w:ascii="David" w:eastAsia="David" w:hAnsi="David"/>
          <w:sz w:val="24"/>
          <w:rtl/>
          <w:lang w:bidi="he"/>
        </w:rPr>
        <w:t>ראה ברגמן לאחר מלחמת ששת הימים</w:t>
      </w:r>
      <w:r>
        <w:rPr>
          <w:rFonts w:ascii="David" w:eastAsia="David" w:hAnsi="David"/>
          <w:sz w:val="24"/>
          <w:rtl/>
        </w:rPr>
        <w:t xml:space="preserve">,  </w:t>
      </w:r>
      <w:r>
        <w:rPr>
          <w:rFonts w:ascii="David" w:eastAsia="David" w:hAnsi="David"/>
          <w:sz w:val="24"/>
          <w:rtl/>
          <w:lang w:bidi="he"/>
        </w:rPr>
        <w:t>צורך לזעוק כי לא מספיק יותר להגיד שהציונות היא קידוש השם</w:t>
      </w:r>
      <w:r>
        <w:rPr>
          <w:rFonts w:ascii="David" w:eastAsia="David" w:hAnsi="David"/>
          <w:sz w:val="24"/>
          <w:rtl/>
        </w:rPr>
        <w:t xml:space="preserve">. </w:t>
      </w:r>
    </w:p>
    <w:p w14:paraId="6ECB5E82" w14:textId="77777777" w:rsidR="003B2001" w:rsidRDefault="0044449F">
      <w:pPr>
        <w:bidi/>
        <w:spacing w:line="480" w:lineRule="auto"/>
        <w:rPr>
          <w:rFonts w:ascii="David" w:eastAsia="David" w:hAnsi="David"/>
          <w:sz w:val="24"/>
          <w:rtl/>
          <w:lang w:bidi="he"/>
        </w:rPr>
      </w:pPr>
      <w:r>
        <w:rPr>
          <w:rFonts w:ascii="David" w:eastAsia="David" w:hAnsi="David"/>
          <w:sz w:val="24"/>
          <w:rtl/>
          <w:lang w:bidi="he"/>
        </w:rPr>
        <w:t>ציונות מוסרית הדבקה בעקרונותיה</w:t>
      </w:r>
      <w:r>
        <w:rPr>
          <w:rFonts w:ascii="David" w:eastAsia="David" w:hAnsi="David"/>
          <w:sz w:val="24"/>
          <w:rtl/>
        </w:rPr>
        <w:t xml:space="preserve">, </w:t>
      </w:r>
      <w:r>
        <w:rPr>
          <w:rFonts w:ascii="David" w:eastAsia="David" w:hAnsi="David"/>
          <w:sz w:val="24"/>
          <w:rtl/>
          <w:lang w:bidi="he"/>
        </w:rPr>
        <w:t>הרואה את האחר כפרטנר ולא כאויב</w:t>
      </w:r>
      <w:r>
        <w:rPr>
          <w:rFonts w:ascii="David" w:eastAsia="David" w:hAnsi="David"/>
          <w:sz w:val="24"/>
          <w:rtl/>
        </w:rPr>
        <w:t xml:space="preserve">, </w:t>
      </w:r>
      <w:r>
        <w:rPr>
          <w:rFonts w:ascii="David" w:eastAsia="David" w:hAnsi="David"/>
          <w:sz w:val="24"/>
          <w:rtl/>
          <w:lang w:bidi="he"/>
        </w:rPr>
        <w:t>המשתמשת בכלי המוסר שהיא אוצרת בתוכה גם בשיח הפוליטי ובחיי היום יום</w:t>
      </w:r>
      <w:r>
        <w:rPr>
          <w:rFonts w:ascii="David" w:eastAsia="David" w:hAnsi="David"/>
          <w:sz w:val="24"/>
          <w:rtl/>
        </w:rPr>
        <w:t xml:space="preserve">- </w:t>
      </w:r>
      <w:r>
        <w:rPr>
          <w:rFonts w:ascii="David" w:eastAsia="David" w:hAnsi="David"/>
          <w:sz w:val="24"/>
          <w:rtl/>
          <w:lang w:bidi="he"/>
        </w:rPr>
        <w:t>היא לשיטתו קידוש השם</w:t>
      </w:r>
      <w:r>
        <w:rPr>
          <w:rFonts w:ascii="David" w:eastAsia="David" w:hAnsi="David"/>
          <w:sz w:val="24"/>
          <w:rtl/>
        </w:rPr>
        <w:t xml:space="preserve">. </w:t>
      </w:r>
      <w:r>
        <w:rPr>
          <w:rFonts w:ascii="David" w:eastAsia="David" w:hAnsi="David"/>
          <w:sz w:val="24"/>
          <w:rtl/>
          <w:lang w:bidi="he"/>
        </w:rPr>
        <w:t>אדם איננו מקדש את אלוהיו רק אם הוא טוען לציוניותו</w:t>
      </w:r>
      <w:r>
        <w:rPr>
          <w:rFonts w:ascii="David" w:eastAsia="David" w:hAnsi="David"/>
          <w:sz w:val="24"/>
          <w:rtl/>
        </w:rPr>
        <w:t xml:space="preserve">, </w:t>
      </w:r>
      <w:r>
        <w:rPr>
          <w:rFonts w:ascii="David" w:eastAsia="David" w:hAnsi="David"/>
          <w:sz w:val="24"/>
          <w:rtl/>
          <w:lang w:bidi="he"/>
        </w:rPr>
        <w:t>הוא חייב גם להיות חלק פעיל מהמפעל הציוני המנמק עבור השאלה הערבית תשובה מוסרית</w:t>
      </w:r>
      <w:r>
        <w:rPr>
          <w:rFonts w:ascii="David" w:eastAsia="David" w:hAnsi="David"/>
          <w:sz w:val="24"/>
          <w:rtl/>
        </w:rPr>
        <w:t xml:space="preserve">, </w:t>
      </w:r>
      <w:r>
        <w:rPr>
          <w:rFonts w:ascii="David" w:eastAsia="David" w:hAnsi="David"/>
          <w:sz w:val="24"/>
          <w:rtl/>
          <w:lang w:bidi="he"/>
        </w:rPr>
        <w:t>ערכית ורלוונטית</w:t>
      </w:r>
      <w:r>
        <w:rPr>
          <w:rFonts w:ascii="David" w:eastAsia="David" w:hAnsi="David"/>
          <w:sz w:val="24"/>
          <w:rtl/>
        </w:rPr>
        <w:t xml:space="preserve">. </w:t>
      </w:r>
    </w:p>
    <w:p w14:paraId="0AF58BDA" w14:textId="55F10CB6"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ברגמן ראה סכנה גדולה מרחפת מעל חברה ציונית מנצחת</w:t>
      </w:r>
      <w:r>
        <w:rPr>
          <w:rFonts w:ascii="David" w:eastAsia="David" w:hAnsi="David"/>
          <w:sz w:val="24"/>
          <w:rtl/>
        </w:rPr>
        <w:t xml:space="preserve">. </w:t>
      </w:r>
      <w:r>
        <w:rPr>
          <w:rFonts w:ascii="David" w:eastAsia="David" w:hAnsi="David"/>
          <w:sz w:val="24"/>
          <w:rtl/>
          <w:lang w:bidi="he"/>
        </w:rPr>
        <w:t>ההכרעה באם החברה הציונית המנצחת תקבל את תוארה כחברה שהיא אור לגויים</w:t>
      </w:r>
      <w:r>
        <w:rPr>
          <w:rFonts w:ascii="David" w:eastAsia="David" w:hAnsi="David"/>
          <w:sz w:val="24"/>
          <w:rtl/>
        </w:rPr>
        <w:t xml:space="preserve">, </w:t>
      </w:r>
      <w:r>
        <w:rPr>
          <w:rFonts w:ascii="David" w:eastAsia="David" w:hAnsi="David"/>
          <w:sz w:val="24"/>
          <w:rtl/>
          <w:lang w:bidi="he"/>
        </w:rPr>
        <w:t>שיש בה קריאה מול האומות</w:t>
      </w:r>
      <w:r>
        <w:rPr>
          <w:rFonts w:ascii="David" w:eastAsia="David" w:hAnsi="David"/>
          <w:sz w:val="24"/>
          <w:rtl/>
        </w:rPr>
        <w:t xml:space="preserve">, </w:t>
      </w:r>
      <w:r>
        <w:rPr>
          <w:rFonts w:ascii="David" w:eastAsia="David" w:hAnsi="David"/>
          <w:sz w:val="24"/>
          <w:rtl/>
          <w:lang w:bidi="he"/>
        </w:rPr>
        <w:t xml:space="preserve">שיש בה כריבון </w:t>
      </w:r>
      <w:r>
        <w:rPr>
          <w:rFonts w:ascii="David" w:eastAsia="David" w:hAnsi="David"/>
          <w:sz w:val="24"/>
          <w:rtl/>
          <w:lang w:bidi="he"/>
        </w:rPr>
        <w:lastRenderedPageBreak/>
        <w:t xml:space="preserve">שוני והיא ראויה לתואר </w:t>
      </w:r>
      <w:r>
        <w:rPr>
          <w:rFonts w:ascii="David" w:eastAsia="David" w:hAnsi="David"/>
          <w:sz w:val="24"/>
          <w:rtl/>
        </w:rPr>
        <w:t>"</w:t>
      </w:r>
      <w:r>
        <w:rPr>
          <w:rFonts w:ascii="David" w:eastAsia="David" w:hAnsi="David"/>
          <w:sz w:val="24"/>
          <w:rtl/>
          <w:lang w:bidi="he"/>
        </w:rPr>
        <w:t>חברה מקדשת שם</w:t>
      </w:r>
      <w:r>
        <w:rPr>
          <w:rFonts w:ascii="David" w:eastAsia="David" w:hAnsi="David"/>
          <w:sz w:val="24"/>
          <w:rtl/>
        </w:rPr>
        <w:t xml:space="preserve">" </w:t>
      </w:r>
      <w:r>
        <w:rPr>
          <w:rFonts w:ascii="David" w:eastAsia="David" w:hAnsi="David"/>
          <w:sz w:val="24"/>
          <w:rtl/>
          <w:lang w:bidi="he"/>
        </w:rPr>
        <w:t>היא דרך בחינת יחסה לחברה הערבית וכיצד כל אדם בה נוגע ומתייחס לאדם האחר</w:t>
      </w:r>
      <w:r>
        <w:rPr>
          <w:rFonts w:ascii="David" w:eastAsia="David" w:hAnsi="David"/>
          <w:sz w:val="24"/>
          <w:rtl/>
        </w:rPr>
        <w:t xml:space="preserve">. </w:t>
      </w:r>
    </w:p>
    <w:p w14:paraId="0902EFF5"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כדרכו</w:t>
      </w:r>
      <w:r>
        <w:rPr>
          <w:rFonts w:ascii="David" w:eastAsia="David" w:hAnsi="David"/>
          <w:sz w:val="24"/>
          <w:rtl/>
        </w:rPr>
        <w:t xml:space="preserve">, </w:t>
      </w:r>
      <w:r>
        <w:rPr>
          <w:rFonts w:ascii="David" w:eastAsia="David" w:hAnsi="David"/>
          <w:sz w:val="24"/>
          <w:rtl/>
          <w:lang w:bidi="he"/>
        </w:rPr>
        <w:t>ברגמן נע בכתיבתו בין שיח על החברה כולה ובין דיבור ישיר עם הקורא היחידי</w:t>
      </w:r>
      <w:r>
        <w:rPr>
          <w:rFonts w:ascii="David" w:eastAsia="David" w:hAnsi="David"/>
          <w:sz w:val="24"/>
          <w:rtl/>
        </w:rPr>
        <w:t xml:space="preserve">, </w:t>
      </w:r>
      <w:r>
        <w:rPr>
          <w:rFonts w:ascii="David" w:eastAsia="David" w:hAnsi="David"/>
          <w:sz w:val="24"/>
          <w:rtl/>
          <w:lang w:bidi="he"/>
        </w:rPr>
        <w:t xml:space="preserve">בין </w:t>
      </w:r>
      <w:r>
        <w:rPr>
          <w:rFonts w:ascii="David" w:eastAsia="David" w:hAnsi="David"/>
          <w:sz w:val="24"/>
          <w:rtl/>
        </w:rPr>
        <w:t>"</w:t>
      </w:r>
      <w:r>
        <w:rPr>
          <w:rFonts w:ascii="David" w:eastAsia="David" w:hAnsi="David"/>
          <w:sz w:val="24"/>
          <w:rtl/>
          <w:lang w:bidi="he"/>
        </w:rPr>
        <w:t>השמיים והארץ</w:t>
      </w:r>
      <w:r>
        <w:rPr>
          <w:rFonts w:ascii="David" w:eastAsia="David" w:hAnsi="David"/>
          <w:sz w:val="24"/>
          <w:rtl/>
        </w:rPr>
        <w:t>".</w:t>
      </w:r>
      <w:r>
        <w:rPr>
          <w:rFonts w:ascii="David" w:eastAsia="David" w:hAnsi="David"/>
          <w:sz w:val="24"/>
          <w:rtl/>
          <w:lang w:bidi="he"/>
        </w:rPr>
        <w:t xml:space="preserve"> ברגמן תובע שיח שאיננו ערטילאי</w:t>
      </w:r>
      <w:r>
        <w:rPr>
          <w:rFonts w:ascii="David" w:eastAsia="David" w:hAnsi="David"/>
          <w:sz w:val="24"/>
          <w:rtl/>
        </w:rPr>
        <w:t xml:space="preserve">, </w:t>
      </w:r>
      <w:r>
        <w:rPr>
          <w:rFonts w:ascii="David" w:eastAsia="David" w:hAnsi="David"/>
          <w:sz w:val="24"/>
          <w:rtl/>
          <w:lang w:bidi="he"/>
        </w:rPr>
        <w:t>איננו אידיאליסטי בלבד</w:t>
      </w:r>
      <w:r>
        <w:rPr>
          <w:rFonts w:ascii="David" w:eastAsia="David" w:hAnsi="David"/>
          <w:sz w:val="24"/>
          <w:rtl/>
        </w:rPr>
        <w:t xml:space="preserve">, </w:t>
      </w:r>
      <w:r>
        <w:rPr>
          <w:rFonts w:ascii="David" w:eastAsia="David" w:hAnsi="David"/>
          <w:sz w:val="24"/>
          <w:rtl/>
          <w:lang w:bidi="he"/>
        </w:rPr>
        <w:t>ולא טהרני</w:t>
      </w:r>
      <w:r>
        <w:rPr>
          <w:rFonts w:ascii="David" w:eastAsia="David" w:hAnsi="David"/>
          <w:sz w:val="24"/>
          <w:rtl/>
        </w:rPr>
        <w:t xml:space="preserve">. </w:t>
      </w:r>
      <w:r>
        <w:rPr>
          <w:rFonts w:ascii="David" w:eastAsia="David" w:hAnsi="David"/>
          <w:sz w:val="24"/>
          <w:rtl/>
          <w:lang w:bidi="he"/>
        </w:rPr>
        <w:t xml:space="preserve">רגש שנאת הגויים והעיסוק בפוליטיקה יצרית וקטנה </w:t>
      </w:r>
      <w:r>
        <w:rPr>
          <w:rFonts w:ascii="David" w:eastAsia="David" w:hAnsi="David"/>
          <w:sz w:val="24"/>
          <w:rtl/>
        </w:rPr>
        <w:t xml:space="preserve">- </w:t>
      </w:r>
      <w:r>
        <w:rPr>
          <w:rFonts w:ascii="David" w:eastAsia="David" w:hAnsi="David"/>
          <w:sz w:val="24"/>
          <w:rtl/>
          <w:lang w:bidi="he"/>
        </w:rPr>
        <w:t>הם לשיטת ברגמן כתמים גדולים על דגל הציוני</w:t>
      </w:r>
      <w:r>
        <w:rPr>
          <w:rFonts w:ascii="David" w:eastAsia="David" w:hAnsi="David"/>
          <w:sz w:val="24"/>
          <w:rtl/>
        </w:rPr>
        <w:t xml:space="preserve">. </w:t>
      </w:r>
    </w:p>
    <w:p w14:paraId="50BC419A"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הריבון הציוני יכול היה להיות תחילתו של מהפך כיוון שיכל היה ליצור מדינה שרוחו של האל הקדוש מעצם תביעתו חיי מוסר כמרכז האנושות הוא בסיסה</w:t>
      </w:r>
      <w:r>
        <w:rPr>
          <w:rFonts w:ascii="David" w:eastAsia="David" w:hAnsi="David"/>
          <w:sz w:val="24"/>
          <w:rtl/>
        </w:rPr>
        <w:t xml:space="preserve">. </w:t>
      </w:r>
      <w:r>
        <w:rPr>
          <w:rFonts w:ascii="David" w:eastAsia="David" w:hAnsi="David"/>
          <w:sz w:val="24"/>
          <w:rtl/>
          <w:lang w:bidi="he"/>
        </w:rPr>
        <w:t>בפועל</w:t>
      </w:r>
      <w:r>
        <w:rPr>
          <w:rFonts w:ascii="David" w:eastAsia="David" w:hAnsi="David"/>
          <w:sz w:val="24"/>
          <w:rtl/>
        </w:rPr>
        <w:t xml:space="preserve">, </w:t>
      </w:r>
      <w:r>
        <w:rPr>
          <w:rFonts w:ascii="David" w:eastAsia="David" w:hAnsi="David"/>
          <w:sz w:val="24"/>
          <w:rtl/>
          <w:lang w:bidi="he"/>
        </w:rPr>
        <w:t xml:space="preserve">ברגמן של אחרי </w:t>
      </w:r>
      <w:r>
        <w:rPr>
          <w:rFonts w:ascii="David" w:eastAsia="David" w:hAnsi="David"/>
          <w:sz w:val="24"/>
          <w:rtl/>
        </w:rPr>
        <w:t xml:space="preserve">67' </w:t>
      </w:r>
      <w:r>
        <w:rPr>
          <w:rFonts w:ascii="David" w:eastAsia="David" w:hAnsi="David"/>
          <w:sz w:val="24"/>
          <w:rtl/>
          <w:lang w:bidi="he"/>
        </w:rPr>
        <w:t>נסוג מהקביעה הדוגמטית כי הציונות היא קידוש השם</w:t>
      </w:r>
      <w:r>
        <w:rPr>
          <w:rFonts w:ascii="David" w:eastAsia="David" w:hAnsi="David"/>
          <w:sz w:val="24"/>
          <w:rtl/>
        </w:rPr>
        <w:t xml:space="preserve">, </w:t>
      </w:r>
      <w:r>
        <w:rPr>
          <w:rFonts w:ascii="David" w:eastAsia="David" w:hAnsi="David"/>
          <w:sz w:val="24"/>
          <w:rtl/>
          <w:lang w:bidi="he"/>
        </w:rPr>
        <w:t>ומציב בסופו של משפט סימן שאלה עם אצבע מורה כלפי הקורא</w:t>
      </w:r>
      <w:r>
        <w:rPr>
          <w:rFonts w:ascii="David" w:eastAsia="David" w:hAnsi="David"/>
          <w:sz w:val="24"/>
          <w:rtl/>
        </w:rPr>
        <w:t xml:space="preserve">, </w:t>
      </w:r>
      <w:r>
        <w:rPr>
          <w:rFonts w:ascii="David" w:eastAsia="David" w:hAnsi="David"/>
          <w:sz w:val="24"/>
          <w:rtl/>
          <w:lang w:bidi="he"/>
        </w:rPr>
        <w:t>שאחריותו הפרטית בעיני ברגמן אדירה</w:t>
      </w:r>
      <w:r>
        <w:rPr>
          <w:rFonts w:ascii="David" w:eastAsia="David" w:hAnsi="David"/>
          <w:sz w:val="24"/>
          <w:rtl/>
        </w:rPr>
        <w:t>.</w:t>
      </w:r>
      <w:r>
        <w:rPr>
          <w:rFonts w:ascii="David" w:eastAsia="David" w:hAnsi="David"/>
          <w:sz w:val="24"/>
          <w:vertAlign w:val="superscript"/>
        </w:rPr>
        <w:footnoteReference w:id="8"/>
      </w:r>
      <w:r>
        <w:rPr>
          <w:rFonts w:ascii="David" w:eastAsia="David" w:hAnsi="David"/>
          <w:sz w:val="24"/>
          <w:vertAlign w:val="superscript"/>
        </w:rPr>
        <w:footnoteReference w:id="9"/>
      </w:r>
    </w:p>
    <w:p w14:paraId="612D823E"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 xml:space="preserve">עשר שנים נוספות עברו ובספטמבר </w:t>
      </w:r>
      <w:r>
        <w:rPr>
          <w:rFonts w:ascii="David" w:eastAsia="David" w:hAnsi="David"/>
          <w:sz w:val="24"/>
          <w:rtl/>
        </w:rPr>
        <w:t xml:space="preserve">1973 </w:t>
      </w:r>
      <w:r>
        <w:rPr>
          <w:rFonts w:ascii="David" w:eastAsia="David" w:hAnsi="David"/>
          <w:sz w:val="24"/>
          <w:rtl/>
          <w:lang w:bidi="he"/>
        </w:rPr>
        <w:t>התפרסם ב</w:t>
      </w:r>
      <w:r>
        <w:rPr>
          <w:rFonts w:ascii="David" w:eastAsia="David" w:hAnsi="David"/>
          <w:sz w:val="24"/>
          <w:rtl/>
        </w:rPr>
        <w:t>"</w:t>
      </w:r>
      <w:r>
        <w:rPr>
          <w:rFonts w:ascii="David" w:eastAsia="David" w:hAnsi="David"/>
          <w:sz w:val="24"/>
          <w:rtl/>
          <w:lang w:bidi="he"/>
        </w:rPr>
        <w:t>דבר</w:t>
      </w:r>
      <w:r>
        <w:rPr>
          <w:rFonts w:ascii="David" w:eastAsia="David" w:hAnsi="David"/>
          <w:sz w:val="24"/>
          <w:rtl/>
        </w:rPr>
        <w:t xml:space="preserve">" </w:t>
      </w:r>
      <w:r>
        <w:rPr>
          <w:rFonts w:ascii="David" w:eastAsia="David" w:hAnsi="David"/>
          <w:sz w:val="24"/>
          <w:rtl/>
          <w:lang w:bidi="he"/>
        </w:rPr>
        <w:t xml:space="preserve">מכתב למערכת שכתב להם ברגמן לאחר שפרסמו את המאמר </w:t>
      </w:r>
      <w:r>
        <w:rPr>
          <w:rFonts w:ascii="David" w:eastAsia="David" w:hAnsi="David"/>
          <w:sz w:val="24"/>
          <w:rtl/>
        </w:rPr>
        <w:t>"</w:t>
      </w:r>
      <w:r>
        <w:rPr>
          <w:rFonts w:ascii="David" w:eastAsia="David" w:hAnsi="David"/>
          <w:sz w:val="24"/>
          <w:rtl/>
          <w:lang w:bidi="he"/>
        </w:rPr>
        <w:t>אבני דרך ומחילות סמוכות</w:t>
      </w:r>
      <w:r>
        <w:rPr>
          <w:rFonts w:ascii="David" w:eastAsia="David" w:hAnsi="David"/>
          <w:sz w:val="24"/>
          <w:rtl/>
        </w:rPr>
        <w:t xml:space="preserve">" </w:t>
      </w:r>
      <w:r>
        <w:rPr>
          <w:rFonts w:ascii="David" w:eastAsia="David" w:hAnsi="David"/>
          <w:sz w:val="24"/>
          <w:rtl/>
          <w:lang w:bidi="he"/>
        </w:rPr>
        <w:t>של אברהם שפירא ומאמר נוסף של דוד זכאי</w:t>
      </w:r>
      <w:r>
        <w:rPr>
          <w:rFonts w:ascii="David" w:eastAsia="David" w:hAnsi="David"/>
          <w:sz w:val="24"/>
          <w:rtl/>
        </w:rPr>
        <w:t xml:space="preserve">. </w:t>
      </w:r>
      <w:r>
        <w:rPr>
          <w:rFonts w:ascii="David" w:eastAsia="David" w:hAnsi="David"/>
          <w:sz w:val="24"/>
          <w:rtl/>
          <w:lang w:bidi="he"/>
        </w:rPr>
        <w:t xml:space="preserve">ברגמן של </w:t>
      </w:r>
      <w:r>
        <w:rPr>
          <w:rFonts w:ascii="David" w:eastAsia="David" w:hAnsi="David"/>
          <w:sz w:val="24"/>
          <w:rtl/>
        </w:rPr>
        <w:t xml:space="preserve">73' </w:t>
      </w:r>
      <w:r>
        <w:rPr>
          <w:rFonts w:ascii="David" w:eastAsia="David" w:hAnsi="David"/>
          <w:sz w:val="24"/>
          <w:rtl/>
          <w:lang w:bidi="he"/>
        </w:rPr>
        <w:t xml:space="preserve">כבר קורא לברגמן של </w:t>
      </w:r>
      <w:r>
        <w:rPr>
          <w:rFonts w:ascii="David" w:eastAsia="David" w:hAnsi="David"/>
          <w:sz w:val="24"/>
          <w:rtl/>
        </w:rPr>
        <w:t>1913 "</w:t>
      </w:r>
      <w:r>
        <w:rPr>
          <w:rFonts w:ascii="David" w:eastAsia="David" w:hAnsi="David"/>
          <w:sz w:val="24"/>
          <w:rtl/>
          <w:lang w:bidi="he"/>
        </w:rPr>
        <w:t>שוטה</w:t>
      </w:r>
      <w:r>
        <w:rPr>
          <w:rFonts w:ascii="David" w:eastAsia="David" w:hAnsi="David"/>
          <w:sz w:val="24"/>
          <w:rtl/>
        </w:rPr>
        <w:t xml:space="preserve">", </w:t>
      </w:r>
      <w:r>
        <w:rPr>
          <w:rFonts w:ascii="David" w:eastAsia="David" w:hAnsi="David"/>
          <w:sz w:val="24"/>
          <w:rtl/>
          <w:lang w:bidi="he"/>
        </w:rPr>
        <w:t xml:space="preserve">כיוון שבעיניו מדינת ישראל של </w:t>
      </w:r>
      <w:r>
        <w:rPr>
          <w:rFonts w:ascii="David" w:eastAsia="David" w:hAnsi="David"/>
          <w:sz w:val="24"/>
          <w:rtl/>
        </w:rPr>
        <w:t xml:space="preserve">73' - </w:t>
      </w:r>
      <w:r>
        <w:rPr>
          <w:rFonts w:ascii="David" w:eastAsia="David" w:hAnsi="David"/>
          <w:sz w:val="24"/>
          <w:rtl/>
          <w:lang w:bidi="he"/>
        </w:rPr>
        <w:t xml:space="preserve">שלפני מלחמת יום כיפור </w:t>
      </w:r>
      <w:r>
        <w:rPr>
          <w:rFonts w:ascii="David" w:eastAsia="David" w:hAnsi="David"/>
          <w:sz w:val="24"/>
          <w:rtl/>
        </w:rPr>
        <w:t xml:space="preserve">- </w:t>
      </w:r>
      <w:r>
        <w:rPr>
          <w:rFonts w:ascii="David" w:eastAsia="David" w:hAnsi="David"/>
          <w:sz w:val="24"/>
          <w:rtl/>
          <w:lang w:bidi="he"/>
        </w:rPr>
        <w:t>היא כבר איננה מדינת ישראל שחלם לה</w:t>
      </w:r>
      <w:r>
        <w:rPr>
          <w:rFonts w:ascii="David" w:eastAsia="David" w:hAnsi="David"/>
          <w:sz w:val="24"/>
          <w:rtl/>
        </w:rPr>
        <w:t xml:space="preserve">. </w:t>
      </w:r>
      <w:r>
        <w:rPr>
          <w:rFonts w:ascii="David" w:eastAsia="David" w:hAnsi="David"/>
          <w:sz w:val="24"/>
          <w:rtl/>
          <w:lang w:bidi="he"/>
        </w:rPr>
        <w:t>ברגמן רואה מדינה ציונית ששכחה לשיטתו את ראשיתה</w:t>
      </w:r>
      <w:r>
        <w:rPr>
          <w:rFonts w:ascii="David" w:eastAsia="David" w:hAnsi="David"/>
          <w:sz w:val="24"/>
          <w:rtl/>
        </w:rPr>
        <w:t xml:space="preserve">, </w:t>
      </w:r>
      <w:r>
        <w:rPr>
          <w:rFonts w:ascii="David" w:eastAsia="David" w:hAnsi="David"/>
          <w:sz w:val="24"/>
          <w:rtl/>
          <w:lang w:bidi="he"/>
        </w:rPr>
        <w:t>נטשה את שורשיה וזנחה את המסד המוסרי</w:t>
      </w:r>
      <w:r>
        <w:rPr>
          <w:rFonts w:ascii="David" w:eastAsia="David" w:hAnsi="David"/>
          <w:sz w:val="24"/>
          <w:rtl/>
        </w:rPr>
        <w:t>-</w:t>
      </w:r>
      <w:r>
        <w:rPr>
          <w:rFonts w:ascii="David" w:eastAsia="David" w:hAnsi="David"/>
          <w:sz w:val="24"/>
          <w:rtl/>
          <w:lang w:bidi="he"/>
        </w:rPr>
        <w:t>ערכי עליה רצה הוא שתבנה ותוביל מהלכיה הפוליטיים לאורך זמן</w:t>
      </w:r>
      <w:r>
        <w:rPr>
          <w:rFonts w:ascii="David" w:eastAsia="David" w:hAnsi="David"/>
          <w:sz w:val="24"/>
          <w:rtl/>
        </w:rPr>
        <w:t xml:space="preserve">. </w:t>
      </w:r>
      <w:r>
        <w:rPr>
          <w:rFonts w:ascii="David" w:eastAsia="David" w:hAnsi="David"/>
          <w:sz w:val="24"/>
          <w:rtl/>
          <w:lang w:bidi="he"/>
        </w:rPr>
        <w:t xml:space="preserve">הציונות הישראלית של קיץ שנת </w:t>
      </w:r>
      <w:r>
        <w:rPr>
          <w:rFonts w:ascii="David" w:eastAsia="David" w:hAnsi="David"/>
          <w:sz w:val="24"/>
          <w:rtl/>
        </w:rPr>
        <w:t xml:space="preserve">73', </w:t>
      </w:r>
      <w:r>
        <w:rPr>
          <w:rFonts w:ascii="David" w:eastAsia="David" w:hAnsi="David"/>
          <w:sz w:val="24"/>
          <w:rtl/>
          <w:lang w:bidi="he"/>
        </w:rPr>
        <w:t>לדעת ברגמן</w:t>
      </w:r>
      <w:r>
        <w:rPr>
          <w:rFonts w:ascii="David" w:eastAsia="David" w:hAnsi="David"/>
          <w:sz w:val="24"/>
          <w:rtl/>
        </w:rPr>
        <w:t xml:space="preserve">, </w:t>
      </w:r>
      <w:r>
        <w:rPr>
          <w:rFonts w:ascii="David" w:eastAsia="David" w:hAnsi="David"/>
          <w:sz w:val="24"/>
          <w:rtl/>
          <w:lang w:bidi="he"/>
        </w:rPr>
        <w:t xml:space="preserve">שכחה את </w:t>
      </w:r>
      <w:r>
        <w:rPr>
          <w:rFonts w:ascii="David" w:eastAsia="David" w:hAnsi="David"/>
          <w:sz w:val="24"/>
          <w:rtl/>
        </w:rPr>
        <w:t>"</w:t>
      </w:r>
      <w:r>
        <w:rPr>
          <w:rFonts w:ascii="David" w:eastAsia="David" w:hAnsi="David"/>
          <w:sz w:val="24"/>
          <w:rtl/>
          <w:lang w:bidi="he"/>
        </w:rPr>
        <w:t>השמיים</w:t>
      </w:r>
      <w:r>
        <w:rPr>
          <w:rFonts w:ascii="David" w:eastAsia="David" w:hAnsi="David"/>
          <w:sz w:val="24"/>
          <w:rtl/>
        </w:rPr>
        <w:t xml:space="preserve">" </w:t>
      </w:r>
      <w:r>
        <w:rPr>
          <w:rFonts w:ascii="David" w:eastAsia="David" w:hAnsi="David"/>
          <w:sz w:val="24"/>
          <w:rtl/>
          <w:lang w:bidi="he"/>
        </w:rPr>
        <w:t>שלה</w:t>
      </w:r>
      <w:r>
        <w:rPr>
          <w:rFonts w:ascii="David" w:eastAsia="David" w:hAnsi="David"/>
          <w:sz w:val="24"/>
          <w:rtl/>
        </w:rPr>
        <w:t xml:space="preserve">. </w:t>
      </w:r>
      <w:r>
        <w:rPr>
          <w:rFonts w:ascii="David" w:eastAsia="David" w:hAnsi="David"/>
          <w:sz w:val="24"/>
          <w:rtl/>
          <w:lang w:bidi="he"/>
        </w:rPr>
        <w:t>ישראל נשארה מדושדשת בדרכי ארץ</w:t>
      </w:r>
      <w:r>
        <w:rPr>
          <w:rFonts w:ascii="David" w:eastAsia="David" w:hAnsi="David"/>
          <w:sz w:val="24"/>
          <w:rtl/>
        </w:rPr>
        <w:t xml:space="preserve">, </w:t>
      </w:r>
      <w:r>
        <w:rPr>
          <w:rFonts w:ascii="David" w:eastAsia="David" w:hAnsi="David"/>
          <w:sz w:val="24"/>
          <w:rtl/>
          <w:lang w:bidi="he"/>
        </w:rPr>
        <w:t>מדושנת מאבק מנצחים ומטושטשת ערכית לחלוטין</w:t>
      </w:r>
      <w:r>
        <w:rPr>
          <w:rFonts w:ascii="David" w:eastAsia="David" w:hAnsi="David"/>
          <w:sz w:val="24"/>
          <w:rtl/>
        </w:rPr>
        <w:t>.</w:t>
      </w:r>
    </w:p>
    <w:p w14:paraId="29EA6170" w14:textId="3DAB2774"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נקודה זו נשאבת</w:t>
      </w:r>
      <w:r>
        <w:rPr>
          <w:rFonts w:ascii="David" w:eastAsia="David" w:hAnsi="David"/>
          <w:sz w:val="24"/>
          <w:rtl/>
        </w:rPr>
        <w:t xml:space="preserve">, </w:t>
      </w:r>
      <w:r>
        <w:rPr>
          <w:rFonts w:ascii="David" w:eastAsia="David" w:hAnsi="David"/>
          <w:sz w:val="24"/>
          <w:rtl/>
          <w:lang w:bidi="he"/>
        </w:rPr>
        <w:t>בין היתר</w:t>
      </w:r>
      <w:r>
        <w:rPr>
          <w:rFonts w:ascii="David" w:eastAsia="David" w:hAnsi="David"/>
          <w:sz w:val="24"/>
          <w:rtl/>
        </w:rPr>
        <w:t xml:space="preserve">, </w:t>
      </w:r>
      <w:r>
        <w:rPr>
          <w:rFonts w:ascii="David" w:eastAsia="David" w:hAnsi="David"/>
          <w:sz w:val="24"/>
          <w:rtl/>
          <w:lang w:bidi="he"/>
        </w:rPr>
        <w:t xml:space="preserve">מאמירתו הברורה של גורדון אודות הבנת המושג </w:t>
      </w:r>
      <w:r>
        <w:rPr>
          <w:rFonts w:ascii="David" w:eastAsia="David" w:hAnsi="David"/>
          <w:sz w:val="24"/>
          <w:rtl/>
        </w:rPr>
        <w:t>"</w:t>
      </w:r>
      <w:r>
        <w:rPr>
          <w:rFonts w:ascii="David" w:eastAsia="David" w:hAnsi="David"/>
          <w:sz w:val="24"/>
          <w:rtl/>
          <w:lang w:bidi="he"/>
        </w:rPr>
        <w:t>קדושים תהיו</w:t>
      </w:r>
      <w:r>
        <w:rPr>
          <w:rFonts w:ascii="David" w:eastAsia="David" w:hAnsi="David"/>
          <w:sz w:val="24"/>
          <w:rtl/>
        </w:rPr>
        <w:t xml:space="preserve">" </w:t>
      </w:r>
      <w:r>
        <w:rPr>
          <w:rFonts w:ascii="David" w:eastAsia="David" w:hAnsi="David"/>
          <w:sz w:val="24"/>
          <w:rtl/>
          <w:lang w:bidi="he"/>
        </w:rPr>
        <w:t>בבחינת אבן בבניין העם היהודי היושבת על עקרונות ציווי מוסרי</w:t>
      </w:r>
      <w:r>
        <w:rPr>
          <w:rFonts w:ascii="David" w:eastAsia="David" w:hAnsi="David"/>
          <w:sz w:val="24"/>
          <w:rtl/>
        </w:rPr>
        <w:t xml:space="preserve">. </w:t>
      </w:r>
      <w:r>
        <w:rPr>
          <w:rFonts w:ascii="David" w:eastAsia="David" w:hAnsi="David"/>
          <w:sz w:val="24"/>
          <w:rtl/>
          <w:lang w:bidi="he"/>
        </w:rPr>
        <w:t>אבן בניין זו קשורה לא רק בהמשגת וזיקוק ערכי מוסר אלא גם בתביעה לעשייה ועבודה</w:t>
      </w:r>
      <w:r w:rsidR="00E61BBF">
        <w:rPr>
          <w:rFonts w:ascii="David" w:eastAsia="David" w:hAnsi="David" w:hint="cs"/>
          <w:sz w:val="24"/>
          <w:rtl/>
        </w:rPr>
        <w:t>.</w:t>
      </w:r>
      <w:r>
        <w:rPr>
          <w:rFonts w:ascii="David" w:eastAsia="David" w:hAnsi="David"/>
          <w:sz w:val="24"/>
          <w:vertAlign w:val="superscript"/>
        </w:rPr>
        <w:footnoteReference w:id="10"/>
      </w:r>
    </w:p>
    <w:p w14:paraId="1FA8C228"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במקום אחר</w:t>
      </w:r>
      <w:r>
        <w:rPr>
          <w:rFonts w:ascii="David" w:eastAsia="David" w:hAnsi="David"/>
          <w:sz w:val="24"/>
          <w:rtl/>
        </w:rPr>
        <w:t xml:space="preserve">, </w:t>
      </w:r>
      <w:r>
        <w:rPr>
          <w:rFonts w:ascii="David" w:eastAsia="David" w:hAnsi="David"/>
          <w:sz w:val="24"/>
          <w:rtl/>
          <w:lang w:bidi="he"/>
        </w:rPr>
        <w:t>בהקשר אחר</w:t>
      </w:r>
      <w:r>
        <w:rPr>
          <w:rFonts w:ascii="David" w:eastAsia="David" w:hAnsi="David"/>
          <w:sz w:val="24"/>
          <w:rtl/>
        </w:rPr>
        <w:t xml:space="preserve">, </w:t>
      </w:r>
      <w:r>
        <w:rPr>
          <w:rFonts w:ascii="David" w:eastAsia="David" w:hAnsi="David"/>
          <w:sz w:val="24"/>
          <w:rtl/>
          <w:lang w:bidi="he"/>
        </w:rPr>
        <w:t>קושר ברגמן את עצמו עם הגותו של אחד העם ומזכיר במאמר תוקפני תרופה ללב העברי החולה במחלת טשטוש הערכים וניתוק מסולם המוסר היהודי השורשי</w:t>
      </w:r>
      <w:r>
        <w:rPr>
          <w:rFonts w:ascii="David" w:eastAsia="David" w:hAnsi="David"/>
          <w:sz w:val="24"/>
          <w:rtl/>
        </w:rPr>
        <w:t xml:space="preserve">. </w:t>
      </w:r>
      <w:r>
        <w:rPr>
          <w:rFonts w:ascii="David" w:eastAsia="David" w:hAnsi="David"/>
          <w:sz w:val="24"/>
          <w:rtl/>
          <w:lang w:bidi="he"/>
        </w:rPr>
        <w:t>שם התרופה</w:t>
      </w:r>
      <w:r>
        <w:rPr>
          <w:rFonts w:ascii="David" w:eastAsia="David" w:hAnsi="David"/>
          <w:sz w:val="24"/>
          <w:rtl/>
        </w:rPr>
        <w:t>: "</w:t>
      </w:r>
      <w:r>
        <w:rPr>
          <w:rFonts w:ascii="David" w:eastAsia="David" w:hAnsi="David"/>
          <w:sz w:val="24"/>
          <w:rtl/>
          <w:lang w:bidi="he"/>
        </w:rPr>
        <w:t>חיבת ציון</w:t>
      </w:r>
      <w:r>
        <w:rPr>
          <w:rFonts w:ascii="David" w:eastAsia="David" w:hAnsi="David"/>
          <w:sz w:val="24"/>
          <w:rtl/>
        </w:rPr>
        <w:t xml:space="preserve">". </w:t>
      </w:r>
      <w:r>
        <w:rPr>
          <w:rFonts w:ascii="David" w:eastAsia="David" w:hAnsi="David"/>
          <w:sz w:val="24"/>
          <w:rtl/>
          <w:lang w:bidi="he"/>
        </w:rPr>
        <w:t>יש ב</w:t>
      </w:r>
      <w:r>
        <w:rPr>
          <w:rFonts w:ascii="David" w:eastAsia="David" w:hAnsi="David"/>
          <w:sz w:val="24"/>
          <w:rtl/>
        </w:rPr>
        <w:t>"</w:t>
      </w:r>
      <w:r>
        <w:rPr>
          <w:rFonts w:ascii="David" w:eastAsia="David" w:hAnsi="David"/>
          <w:sz w:val="24"/>
          <w:rtl/>
          <w:lang w:bidi="he"/>
        </w:rPr>
        <w:t>חיבת ציון</w:t>
      </w:r>
      <w:r>
        <w:rPr>
          <w:rFonts w:ascii="David" w:eastAsia="David" w:hAnsi="David"/>
          <w:sz w:val="24"/>
          <w:rtl/>
        </w:rPr>
        <w:t xml:space="preserve">" </w:t>
      </w:r>
      <w:r>
        <w:rPr>
          <w:rFonts w:ascii="David" w:eastAsia="David" w:hAnsi="David"/>
          <w:sz w:val="24"/>
          <w:rtl/>
          <w:lang w:bidi="he"/>
        </w:rPr>
        <w:t>משאיפת החיפוש החופשי שיכול לאפשר התחדשות אמיתית</w:t>
      </w:r>
      <w:r>
        <w:rPr>
          <w:rFonts w:ascii="David" w:eastAsia="David" w:hAnsi="David"/>
          <w:sz w:val="24"/>
          <w:rtl/>
        </w:rPr>
        <w:t xml:space="preserve">, </w:t>
      </w:r>
      <w:r>
        <w:rPr>
          <w:rFonts w:ascii="David" w:eastAsia="David" w:hAnsi="David"/>
          <w:sz w:val="24"/>
          <w:rtl/>
          <w:lang w:bidi="he"/>
        </w:rPr>
        <w:t>בבחינת בניית ענף חדש שיכול להביא מרפא</w:t>
      </w:r>
      <w:r>
        <w:rPr>
          <w:rFonts w:ascii="David" w:eastAsia="David" w:hAnsi="David"/>
          <w:sz w:val="24"/>
          <w:rtl/>
        </w:rPr>
        <w:t xml:space="preserve">. </w:t>
      </w:r>
      <w:r>
        <w:rPr>
          <w:rFonts w:ascii="David" w:eastAsia="David" w:hAnsi="David"/>
          <w:sz w:val="24"/>
          <w:rtl/>
          <w:lang w:bidi="he"/>
        </w:rPr>
        <w:t>אולם</w:t>
      </w:r>
      <w:r>
        <w:rPr>
          <w:rFonts w:ascii="David" w:eastAsia="David" w:hAnsi="David"/>
          <w:sz w:val="24"/>
          <w:rtl/>
        </w:rPr>
        <w:t xml:space="preserve">, </w:t>
      </w:r>
      <w:r>
        <w:rPr>
          <w:rFonts w:ascii="David" w:eastAsia="David" w:hAnsi="David"/>
          <w:sz w:val="24"/>
          <w:rtl/>
          <w:lang w:bidi="he"/>
        </w:rPr>
        <w:t>סוגר ברגמן את מאמרו</w:t>
      </w:r>
      <w:r>
        <w:rPr>
          <w:rFonts w:ascii="David" w:eastAsia="David" w:hAnsi="David"/>
          <w:sz w:val="24"/>
          <w:rtl/>
        </w:rPr>
        <w:t xml:space="preserve">, </w:t>
      </w:r>
      <w:r>
        <w:rPr>
          <w:rFonts w:ascii="David" w:eastAsia="David" w:hAnsi="David"/>
          <w:sz w:val="24"/>
          <w:rtl/>
          <w:lang w:bidi="he"/>
        </w:rPr>
        <w:t>אין זה מספיק</w:t>
      </w:r>
      <w:r>
        <w:rPr>
          <w:rFonts w:ascii="David" w:eastAsia="David" w:hAnsi="David"/>
          <w:sz w:val="24"/>
          <w:rtl/>
        </w:rPr>
        <w:t xml:space="preserve">. </w:t>
      </w:r>
      <w:r>
        <w:rPr>
          <w:rFonts w:ascii="David" w:eastAsia="David" w:hAnsi="David"/>
          <w:sz w:val="24"/>
          <w:rtl/>
          <w:lang w:bidi="he"/>
        </w:rPr>
        <w:t>ברגמן יודע שיש צורך בכוחות גדולים מאד עבור הפיכה שכזו</w:t>
      </w:r>
      <w:r>
        <w:rPr>
          <w:rFonts w:ascii="David" w:eastAsia="David" w:hAnsi="David"/>
          <w:sz w:val="24"/>
          <w:rtl/>
        </w:rPr>
        <w:t xml:space="preserve">. </w:t>
      </w:r>
      <w:r>
        <w:rPr>
          <w:rFonts w:ascii="David" w:eastAsia="David" w:hAnsi="David"/>
          <w:sz w:val="24"/>
          <w:rtl/>
          <w:lang w:bidi="he"/>
        </w:rPr>
        <w:t xml:space="preserve">הוא גם יודע שיצירה שכזו והכוחות </w:t>
      </w:r>
      <w:r>
        <w:rPr>
          <w:rFonts w:ascii="David" w:eastAsia="David" w:hAnsi="David"/>
          <w:sz w:val="24"/>
          <w:rtl/>
          <w:lang w:bidi="he"/>
        </w:rPr>
        <w:lastRenderedPageBreak/>
        <w:t>האלו אינם נמצאים</w:t>
      </w:r>
      <w:r>
        <w:rPr>
          <w:rFonts w:ascii="David" w:eastAsia="David" w:hAnsi="David"/>
          <w:sz w:val="24"/>
          <w:rtl/>
        </w:rPr>
        <w:t xml:space="preserve">. </w:t>
      </w:r>
      <w:r>
        <w:rPr>
          <w:rFonts w:ascii="David" w:eastAsia="David" w:hAnsi="David"/>
          <w:sz w:val="24"/>
          <w:rtl/>
          <w:lang w:bidi="he"/>
        </w:rPr>
        <w:t>אך</w:t>
      </w:r>
      <w:r>
        <w:rPr>
          <w:rFonts w:ascii="David" w:eastAsia="David" w:hAnsi="David"/>
          <w:sz w:val="24"/>
          <w:rtl/>
        </w:rPr>
        <w:t xml:space="preserve">, </w:t>
      </w:r>
      <w:r>
        <w:rPr>
          <w:rFonts w:ascii="David" w:eastAsia="David" w:hAnsi="David"/>
          <w:sz w:val="24"/>
          <w:rtl/>
          <w:lang w:bidi="he"/>
        </w:rPr>
        <w:t>מציעים ברגמן ואחד העם</w:t>
      </w:r>
      <w:r>
        <w:rPr>
          <w:rFonts w:ascii="David" w:eastAsia="David" w:hAnsi="David"/>
          <w:sz w:val="24"/>
          <w:rtl/>
        </w:rPr>
        <w:t xml:space="preserve">, </w:t>
      </w:r>
      <w:r>
        <w:rPr>
          <w:rFonts w:ascii="David" w:eastAsia="David" w:hAnsi="David"/>
          <w:sz w:val="24"/>
          <w:rtl/>
          <w:lang w:bidi="he"/>
        </w:rPr>
        <w:t>בשעת תקיעת שופר בראש השנה</w:t>
      </w:r>
      <w:r>
        <w:rPr>
          <w:rFonts w:ascii="David" w:eastAsia="David" w:hAnsi="David"/>
          <w:sz w:val="24"/>
          <w:rtl/>
        </w:rPr>
        <w:t xml:space="preserve">, </w:t>
      </w:r>
      <w:r>
        <w:rPr>
          <w:rFonts w:ascii="David" w:eastAsia="David" w:hAnsi="David"/>
          <w:sz w:val="24"/>
          <w:rtl/>
          <w:lang w:bidi="he"/>
        </w:rPr>
        <w:t>ייזכר השומע באפשרות הזו</w:t>
      </w:r>
      <w:r>
        <w:rPr>
          <w:rFonts w:ascii="David" w:eastAsia="David" w:hAnsi="David"/>
          <w:sz w:val="24"/>
          <w:rtl/>
        </w:rPr>
        <w:t xml:space="preserve">, </w:t>
      </w:r>
      <w:r>
        <w:rPr>
          <w:rFonts w:ascii="David" w:eastAsia="David" w:hAnsi="David"/>
          <w:sz w:val="24"/>
          <w:rtl/>
          <w:lang w:bidi="he"/>
        </w:rPr>
        <w:t>לא יאבד את תקוותו ויזכור את כובד השעה</w:t>
      </w:r>
      <w:r>
        <w:rPr>
          <w:rFonts w:ascii="David" w:eastAsia="David" w:hAnsi="David"/>
          <w:sz w:val="24"/>
          <w:rtl/>
        </w:rPr>
        <w:t>.</w:t>
      </w:r>
      <w:r>
        <w:rPr>
          <w:rFonts w:ascii="David" w:eastAsia="David" w:hAnsi="David"/>
          <w:sz w:val="24"/>
          <w:vertAlign w:val="superscript"/>
        </w:rPr>
        <w:footnoteReference w:id="11"/>
      </w:r>
    </w:p>
    <w:p w14:paraId="282D426A"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עקיבא ארנסט סימון</w:t>
      </w:r>
      <w:r>
        <w:rPr>
          <w:rFonts w:ascii="David" w:eastAsia="David" w:hAnsi="David"/>
          <w:sz w:val="24"/>
          <w:rtl/>
        </w:rPr>
        <w:t xml:space="preserve">, </w:t>
      </w:r>
      <w:r>
        <w:rPr>
          <w:rFonts w:ascii="David" w:eastAsia="David" w:hAnsi="David"/>
          <w:sz w:val="24"/>
          <w:rtl/>
          <w:lang w:bidi="he"/>
        </w:rPr>
        <w:t>שהיה חבר קרוב של ברגמן ואדם שצעד איתו שנים רבות</w:t>
      </w:r>
      <w:r>
        <w:rPr>
          <w:rFonts w:ascii="David" w:eastAsia="David" w:hAnsi="David"/>
          <w:sz w:val="24"/>
          <w:rtl/>
        </w:rPr>
        <w:t xml:space="preserve">, </w:t>
      </w:r>
      <w:r>
        <w:rPr>
          <w:rFonts w:ascii="David" w:eastAsia="David" w:hAnsi="David"/>
          <w:sz w:val="24"/>
          <w:rtl/>
          <w:lang w:bidi="he"/>
        </w:rPr>
        <w:t xml:space="preserve">טען כי ברגמן היה </w:t>
      </w:r>
      <w:r>
        <w:rPr>
          <w:rFonts w:ascii="David" w:eastAsia="David" w:hAnsi="David"/>
          <w:sz w:val="24"/>
          <w:rtl/>
        </w:rPr>
        <w:t>"</w:t>
      </w:r>
      <w:r>
        <w:rPr>
          <w:rFonts w:ascii="David" w:eastAsia="David" w:hAnsi="David"/>
          <w:sz w:val="24"/>
          <w:rtl/>
          <w:lang w:bidi="he"/>
        </w:rPr>
        <w:t>הוגה דעות מאמין</w:t>
      </w:r>
      <w:r>
        <w:rPr>
          <w:rFonts w:ascii="David" w:eastAsia="David" w:hAnsi="David"/>
          <w:sz w:val="24"/>
          <w:rtl/>
        </w:rPr>
        <w:t xml:space="preserve">". </w:t>
      </w:r>
      <w:r>
        <w:rPr>
          <w:rFonts w:ascii="David" w:eastAsia="David" w:hAnsi="David"/>
          <w:sz w:val="24"/>
          <w:rtl/>
          <w:lang w:bidi="he"/>
        </w:rPr>
        <w:t>סימון מסביר כי בהגותו של ברגמן יש הליכה מעבר לגבולות ההגות אבל לא הסחת דעת ממנה</w:t>
      </w:r>
      <w:r>
        <w:rPr>
          <w:rFonts w:ascii="David" w:eastAsia="David" w:hAnsi="David"/>
          <w:sz w:val="24"/>
          <w:rtl/>
        </w:rPr>
        <w:t xml:space="preserve">. </w:t>
      </w:r>
      <w:r>
        <w:rPr>
          <w:rFonts w:ascii="David" w:eastAsia="David" w:hAnsi="David"/>
          <w:sz w:val="24"/>
          <w:rtl/>
          <w:lang w:bidi="he"/>
        </w:rPr>
        <w:t>הוא מגדיר את ה</w:t>
      </w:r>
      <w:r>
        <w:rPr>
          <w:rFonts w:ascii="David" w:eastAsia="David" w:hAnsi="David"/>
          <w:sz w:val="24"/>
          <w:rtl/>
        </w:rPr>
        <w:t>"</w:t>
      </w:r>
      <w:r>
        <w:rPr>
          <w:rFonts w:ascii="David" w:eastAsia="David" w:hAnsi="David"/>
          <w:sz w:val="24"/>
          <w:rtl/>
          <w:lang w:bidi="he"/>
        </w:rPr>
        <w:t>אמונה</w:t>
      </w:r>
      <w:r>
        <w:rPr>
          <w:rFonts w:ascii="David" w:eastAsia="David" w:hAnsi="David"/>
          <w:sz w:val="24"/>
          <w:rtl/>
        </w:rPr>
        <w:t xml:space="preserve">" </w:t>
      </w:r>
      <w:r>
        <w:rPr>
          <w:rFonts w:ascii="David" w:eastAsia="David" w:hAnsi="David"/>
          <w:sz w:val="24"/>
          <w:rtl/>
          <w:lang w:bidi="he"/>
        </w:rPr>
        <w:t xml:space="preserve">בחייו של ברגמן בצורה ייחודית וטוען כי ברגמן היה אדריכל של המושג </w:t>
      </w:r>
      <w:r>
        <w:rPr>
          <w:rFonts w:ascii="David" w:eastAsia="David" w:hAnsi="David"/>
          <w:sz w:val="24"/>
          <w:rtl/>
        </w:rPr>
        <w:t>"</w:t>
      </w:r>
      <w:r>
        <w:rPr>
          <w:rFonts w:ascii="David" w:eastAsia="David" w:hAnsi="David"/>
          <w:sz w:val="24"/>
          <w:rtl/>
          <w:lang w:bidi="he"/>
        </w:rPr>
        <w:t>אמונה</w:t>
      </w:r>
      <w:r>
        <w:rPr>
          <w:rFonts w:ascii="David" w:eastAsia="David" w:hAnsi="David"/>
          <w:sz w:val="24"/>
          <w:rtl/>
        </w:rPr>
        <w:t xml:space="preserve">" </w:t>
      </w:r>
      <w:r>
        <w:rPr>
          <w:rFonts w:ascii="David" w:eastAsia="David" w:hAnsi="David"/>
          <w:sz w:val="24"/>
          <w:rtl/>
          <w:lang w:bidi="he"/>
        </w:rPr>
        <w:t>לה הוא בנה פאן</w:t>
      </w:r>
      <w:r>
        <w:rPr>
          <w:rFonts w:ascii="David" w:eastAsia="David" w:hAnsi="David"/>
          <w:sz w:val="24"/>
          <w:rtl/>
        </w:rPr>
        <w:t>-</w:t>
      </w:r>
      <w:r>
        <w:rPr>
          <w:rFonts w:ascii="David" w:eastAsia="David" w:hAnsi="David"/>
          <w:sz w:val="24"/>
          <w:rtl/>
          <w:lang w:bidi="he"/>
        </w:rPr>
        <w:t xml:space="preserve">אימונים </w:t>
      </w:r>
      <w:r>
        <w:rPr>
          <w:rFonts w:ascii="David" w:eastAsia="David" w:hAnsi="David"/>
          <w:sz w:val="24"/>
          <w:rtl/>
        </w:rPr>
        <w:t>(</w:t>
      </w:r>
      <w:r>
        <w:rPr>
          <w:rFonts w:ascii="David" w:eastAsia="David" w:hAnsi="David"/>
          <w:sz w:val="24"/>
          <w:rtl/>
          <w:lang w:bidi="he"/>
        </w:rPr>
        <w:t>על משקל פאן</w:t>
      </w:r>
      <w:r>
        <w:rPr>
          <w:rFonts w:ascii="David" w:eastAsia="David" w:hAnsi="David"/>
          <w:sz w:val="24"/>
          <w:rtl/>
        </w:rPr>
        <w:t>-</w:t>
      </w:r>
      <w:r>
        <w:rPr>
          <w:rFonts w:ascii="David" w:eastAsia="David" w:hAnsi="David"/>
          <w:sz w:val="24"/>
          <w:rtl/>
          <w:lang w:bidi="he"/>
        </w:rPr>
        <w:t>תיאון</w:t>
      </w:r>
      <w:r>
        <w:rPr>
          <w:rFonts w:ascii="David" w:eastAsia="David" w:hAnsi="David"/>
          <w:sz w:val="24"/>
          <w:rtl/>
        </w:rPr>
        <w:t xml:space="preserve">) </w:t>
      </w:r>
      <w:r>
        <w:rPr>
          <w:rFonts w:ascii="David" w:eastAsia="David" w:hAnsi="David"/>
          <w:sz w:val="24"/>
          <w:rtl/>
          <w:lang w:bidi="he"/>
        </w:rPr>
        <w:t>שהיה בין</w:t>
      </w:r>
      <w:r>
        <w:rPr>
          <w:rFonts w:ascii="David" w:eastAsia="David" w:hAnsi="David"/>
          <w:sz w:val="24"/>
          <w:rtl/>
        </w:rPr>
        <w:t>-</w:t>
      </w:r>
      <w:r>
        <w:rPr>
          <w:rFonts w:ascii="David" w:eastAsia="David" w:hAnsi="David"/>
          <w:sz w:val="24"/>
          <w:rtl/>
          <w:lang w:bidi="he"/>
        </w:rPr>
        <w:t>דתי</w:t>
      </w:r>
      <w:r>
        <w:rPr>
          <w:rFonts w:ascii="David" w:eastAsia="David" w:hAnsi="David"/>
          <w:sz w:val="24"/>
          <w:rtl/>
        </w:rPr>
        <w:t xml:space="preserve">, </w:t>
      </w:r>
      <w:r>
        <w:rPr>
          <w:rFonts w:ascii="David" w:eastAsia="David" w:hAnsi="David"/>
          <w:sz w:val="24"/>
          <w:rtl/>
          <w:lang w:bidi="he"/>
        </w:rPr>
        <w:t>בינלאומי ובין</w:t>
      </w:r>
      <w:r>
        <w:rPr>
          <w:rFonts w:ascii="David" w:eastAsia="David" w:hAnsi="David"/>
          <w:sz w:val="24"/>
          <w:rtl/>
        </w:rPr>
        <w:t>-</w:t>
      </w:r>
      <w:r>
        <w:rPr>
          <w:rFonts w:ascii="David" w:eastAsia="David" w:hAnsi="David"/>
          <w:sz w:val="24"/>
          <w:rtl/>
          <w:lang w:bidi="he"/>
        </w:rPr>
        <w:t>ארצי</w:t>
      </w:r>
      <w:r>
        <w:rPr>
          <w:rFonts w:ascii="David" w:eastAsia="David" w:hAnsi="David"/>
          <w:sz w:val="24"/>
          <w:rtl/>
        </w:rPr>
        <w:t xml:space="preserve">. </w:t>
      </w:r>
    </w:p>
    <w:p w14:paraId="6B5993BA"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על מנת להיכנס להיכל האמונה של ברגמן שני מבחנים עומדים לאדם</w:t>
      </w:r>
      <w:r>
        <w:rPr>
          <w:rFonts w:ascii="David" w:eastAsia="David" w:hAnsi="David"/>
          <w:sz w:val="24"/>
          <w:rtl/>
        </w:rPr>
        <w:t xml:space="preserve">: </w:t>
      </w:r>
      <w:r>
        <w:rPr>
          <w:rFonts w:ascii="David" w:eastAsia="David" w:hAnsi="David"/>
          <w:sz w:val="24"/>
          <w:rtl/>
          <w:lang w:bidi="he"/>
        </w:rPr>
        <w:t>המבחן הראשון הוא הפתיחות לתפיסה מיסטית וחוויה דתית אפשרית עבור כל אדם</w:t>
      </w:r>
      <w:r>
        <w:rPr>
          <w:rFonts w:ascii="David" w:eastAsia="David" w:hAnsi="David"/>
          <w:sz w:val="24"/>
          <w:rtl/>
        </w:rPr>
        <w:t xml:space="preserve">. </w:t>
      </w:r>
      <w:r>
        <w:rPr>
          <w:rFonts w:ascii="David" w:eastAsia="David" w:hAnsi="David"/>
          <w:sz w:val="24"/>
          <w:rtl/>
          <w:lang w:bidi="he"/>
        </w:rPr>
        <w:t>המבחן השני הוא רגש אחריות ער לשלום הזולת</w:t>
      </w:r>
      <w:r>
        <w:rPr>
          <w:rFonts w:ascii="David" w:eastAsia="David" w:hAnsi="David"/>
          <w:sz w:val="24"/>
          <w:rtl/>
        </w:rPr>
        <w:t xml:space="preserve">, </w:t>
      </w:r>
      <w:r>
        <w:rPr>
          <w:rFonts w:ascii="David" w:eastAsia="David" w:hAnsi="David"/>
          <w:sz w:val="24"/>
          <w:rtl/>
          <w:lang w:bidi="he"/>
        </w:rPr>
        <w:t>כפרט וכציבור</w:t>
      </w:r>
      <w:r>
        <w:rPr>
          <w:rFonts w:ascii="David" w:eastAsia="David" w:hAnsi="David"/>
          <w:sz w:val="24"/>
          <w:rtl/>
        </w:rPr>
        <w:t xml:space="preserve">, </w:t>
      </w:r>
      <w:r>
        <w:rPr>
          <w:rFonts w:ascii="David" w:eastAsia="David" w:hAnsi="David"/>
          <w:sz w:val="24"/>
          <w:rtl/>
          <w:lang w:bidi="he"/>
        </w:rPr>
        <w:t>בסימן תיקון החברה האנושית</w:t>
      </w:r>
      <w:r>
        <w:rPr>
          <w:rFonts w:ascii="David" w:eastAsia="David" w:hAnsi="David"/>
          <w:sz w:val="24"/>
          <w:rtl/>
        </w:rPr>
        <w:t>.</w:t>
      </w:r>
      <w:r>
        <w:rPr>
          <w:rFonts w:ascii="David" w:eastAsia="David" w:hAnsi="David"/>
          <w:sz w:val="24"/>
          <w:vertAlign w:val="superscript"/>
        </w:rPr>
        <w:footnoteReference w:id="12"/>
      </w:r>
      <w:r>
        <w:rPr>
          <w:rFonts w:ascii="David" w:eastAsia="David" w:hAnsi="David"/>
          <w:sz w:val="24"/>
          <w:rtl/>
          <w:lang w:bidi="he"/>
        </w:rPr>
        <w:t xml:space="preserve"> </w:t>
      </w:r>
    </w:p>
    <w:p w14:paraId="668541C0" w14:textId="4088D6B6"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 xml:space="preserve">דוגמא טובה לחידוד אמונתו של ברגמן היא המשגתו את מושג </w:t>
      </w:r>
      <w:r>
        <w:rPr>
          <w:rFonts w:ascii="David" w:eastAsia="David" w:hAnsi="David"/>
          <w:sz w:val="24"/>
          <w:rtl/>
        </w:rPr>
        <w:t>"</w:t>
      </w:r>
      <w:r>
        <w:rPr>
          <w:rFonts w:ascii="David" w:eastAsia="David" w:hAnsi="David"/>
          <w:sz w:val="24"/>
          <w:rtl/>
          <w:lang w:bidi="he"/>
        </w:rPr>
        <w:t>השמיים</w:t>
      </w:r>
      <w:r>
        <w:rPr>
          <w:rFonts w:ascii="David" w:eastAsia="David" w:hAnsi="David"/>
          <w:sz w:val="24"/>
          <w:rtl/>
        </w:rPr>
        <w:t xml:space="preserve">" </w:t>
      </w:r>
      <w:r>
        <w:rPr>
          <w:rFonts w:ascii="David" w:eastAsia="David" w:hAnsi="David"/>
          <w:sz w:val="24"/>
          <w:rtl/>
          <w:lang w:bidi="he"/>
        </w:rPr>
        <w:t xml:space="preserve">בתוך רשומה שכתב לעצמו </w:t>
      </w:r>
      <w:r>
        <w:rPr>
          <w:rFonts w:ascii="David" w:eastAsia="David" w:hAnsi="David"/>
          <w:sz w:val="24"/>
          <w:rtl/>
        </w:rPr>
        <w:t>"</w:t>
      </w:r>
      <w:r>
        <w:rPr>
          <w:rFonts w:ascii="David" w:eastAsia="David" w:hAnsi="David"/>
          <w:sz w:val="24"/>
          <w:rtl/>
          <w:lang w:bidi="he"/>
        </w:rPr>
        <w:t>תיסות לקראת השיחה על ההלכה מפעם</w:t>
      </w:r>
      <w:r>
        <w:rPr>
          <w:rFonts w:ascii="David" w:eastAsia="David" w:hAnsi="David"/>
          <w:sz w:val="24"/>
          <w:rtl/>
        </w:rPr>
        <w:t>"</w:t>
      </w:r>
      <w:r w:rsidR="00E61BBF">
        <w:rPr>
          <w:rFonts w:ascii="David" w:eastAsia="David" w:hAnsi="David" w:hint="cs"/>
          <w:sz w:val="24"/>
          <w:rtl/>
        </w:rPr>
        <w:t>.</w:t>
      </w:r>
      <w:r>
        <w:rPr>
          <w:rFonts w:ascii="David" w:eastAsia="David" w:hAnsi="David"/>
          <w:sz w:val="24"/>
          <w:vertAlign w:val="superscript"/>
        </w:rPr>
        <w:footnoteReference w:id="13"/>
      </w:r>
      <w:r w:rsidR="00E61BBF">
        <w:rPr>
          <w:rFonts w:ascii="David" w:eastAsia="David" w:hAnsi="David" w:hint="cs"/>
          <w:sz w:val="24"/>
          <w:rtl/>
          <w:lang w:bidi="he"/>
        </w:rPr>
        <w:t xml:space="preserve"> </w:t>
      </w:r>
      <w:r>
        <w:rPr>
          <w:rFonts w:ascii="David" w:eastAsia="David" w:hAnsi="David"/>
          <w:sz w:val="24"/>
          <w:rtl/>
          <w:lang w:bidi="he"/>
        </w:rPr>
        <w:t xml:space="preserve">ברגמן מסביר ברשומה זו כי </w:t>
      </w:r>
      <w:r>
        <w:rPr>
          <w:rFonts w:ascii="David" w:eastAsia="David" w:hAnsi="David"/>
          <w:sz w:val="24"/>
          <w:rtl/>
        </w:rPr>
        <w:t>"</w:t>
      </w:r>
      <w:r>
        <w:rPr>
          <w:rFonts w:ascii="David" w:eastAsia="David" w:hAnsi="David"/>
          <w:sz w:val="24"/>
          <w:rtl/>
          <w:lang w:bidi="he"/>
        </w:rPr>
        <w:t>השמיים</w:t>
      </w:r>
      <w:r>
        <w:rPr>
          <w:rFonts w:ascii="David" w:eastAsia="David" w:hAnsi="David"/>
          <w:sz w:val="24"/>
          <w:rtl/>
        </w:rPr>
        <w:t xml:space="preserve">" </w:t>
      </w:r>
      <w:r>
        <w:rPr>
          <w:rFonts w:ascii="David" w:eastAsia="David" w:hAnsi="David"/>
          <w:sz w:val="24"/>
          <w:rtl/>
          <w:lang w:bidi="he"/>
        </w:rPr>
        <w:t xml:space="preserve">נתנו לאדם את כתבי הקודש </w:t>
      </w:r>
      <w:r>
        <w:rPr>
          <w:rFonts w:ascii="David" w:eastAsia="David" w:hAnsi="David"/>
          <w:sz w:val="24"/>
          <w:rtl/>
        </w:rPr>
        <w:t xml:space="preserve">- </w:t>
      </w:r>
      <w:r>
        <w:rPr>
          <w:rFonts w:ascii="David" w:eastAsia="David" w:hAnsi="David"/>
          <w:sz w:val="24"/>
          <w:rtl/>
          <w:lang w:bidi="he"/>
        </w:rPr>
        <w:t xml:space="preserve">של כל מיני דתות </w:t>
      </w:r>
      <w:r>
        <w:rPr>
          <w:rFonts w:ascii="David" w:eastAsia="David" w:hAnsi="David"/>
          <w:sz w:val="24"/>
          <w:rtl/>
        </w:rPr>
        <w:t>(</w:t>
      </w:r>
      <w:r>
        <w:rPr>
          <w:rFonts w:ascii="David" w:eastAsia="David" w:hAnsi="David"/>
          <w:sz w:val="24"/>
          <w:rtl/>
          <w:lang w:bidi="he"/>
        </w:rPr>
        <w:t>הוא מונה את התורה</w:t>
      </w:r>
      <w:r>
        <w:rPr>
          <w:rFonts w:ascii="David" w:eastAsia="David" w:hAnsi="David"/>
          <w:sz w:val="24"/>
          <w:rtl/>
        </w:rPr>
        <w:t xml:space="preserve">, </w:t>
      </w:r>
      <w:r>
        <w:rPr>
          <w:rFonts w:ascii="David" w:eastAsia="David" w:hAnsi="David"/>
          <w:sz w:val="24"/>
          <w:rtl/>
          <w:lang w:bidi="he"/>
        </w:rPr>
        <w:t>הקוראן</w:t>
      </w:r>
      <w:r>
        <w:rPr>
          <w:rFonts w:ascii="David" w:eastAsia="David" w:hAnsi="David"/>
          <w:sz w:val="24"/>
          <w:rtl/>
        </w:rPr>
        <w:t xml:space="preserve">, </w:t>
      </w:r>
      <w:r>
        <w:rPr>
          <w:rFonts w:ascii="David" w:eastAsia="David" w:hAnsi="David"/>
          <w:sz w:val="24"/>
          <w:rtl/>
          <w:lang w:bidi="he"/>
        </w:rPr>
        <w:t>הברית החדשה</w:t>
      </w:r>
      <w:r>
        <w:rPr>
          <w:rFonts w:ascii="David" w:eastAsia="David" w:hAnsi="David"/>
          <w:sz w:val="24"/>
          <w:rtl/>
        </w:rPr>
        <w:t xml:space="preserve">, </w:t>
      </w:r>
      <w:r>
        <w:rPr>
          <w:rFonts w:ascii="David" w:eastAsia="David" w:hAnsi="David"/>
          <w:sz w:val="24"/>
          <w:rtl/>
          <w:lang w:bidi="he"/>
        </w:rPr>
        <w:t>הנצרות והווידות</w:t>
      </w:r>
      <w:r>
        <w:rPr>
          <w:rFonts w:ascii="David" w:eastAsia="David" w:hAnsi="David"/>
          <w:sz w:val="24"/>
          <w:rtl/>
        </w:rPr>
        <w:t xml:space="preserve">), </w:t>
      </w:r>
      <w:r>
        <w:rPr>
          <w:rFonts w:ascii="David" w:eastAsia="David" w:hAnsi="David"/>
          <w:sz w:val="24"/>
          <w:rtl/>
          <w:lang w:bidi="he"/>
        </w:rPr>
        <w:t>וכתיבתם של כתבי הקודש בידי האדם הם בעצמם התמזגות בין גורמים על</w:t>
      </w:r>
      <w:r>
        <w:rPr>
          <w:rFonts w:ascii="David" w:eastAsia="David" w:hAnsi="David"/>
          <w:sz w:val="24"/>
          <w:rtl/>
        </w:rPr>
        <w:t>-</w:t>
      </w:r>
      <w:r>
        <w:rPr>
          <w:rFonts w:ascii="David" w:eastAsia="David" w:hAnsi="David"/>
          <w:sz w:val="24"/>
          <w:rtl/>
          <w:lang w:bidi="he"/>
        </w:rPr>
        <w:t>אנושיים ואנושיים</w:t>
      </w:r>
      <w:r w:rsidR="00E61BBF">
        <w:rPr>
          <w:rFonts w:ascii="David" w:eastAsia="David" w:hAnsi="David" w:hint="cs"/>
          <w:sz w:val="24"/>
          <w:rtl/>
        </w:rPr>
        <w:t>.</w:t>
      </w:r>
      <w:r>
        <w:rPr>
          <w:rFonts w:ascii="David" w:eastAsia="David" w:hAnsi="David"/>
          <w:sz w:val="24"/>
          <w:vertAlign w:val="superscript"/>
        </w:rPr>
        <w:footnoteReference w:id="14"/>
      </w:r>
      <w:r w:rsidR="00E61BBF">
        <w:rPr>
          <w:rFonts w:ascii="David" w:eastAsia="David" w:hAnsi="David" w:hint="cs"/>
          <w:sz w:val="24"/>
          <w:rtl/>
          <w:lang w:bidi="he"/>
        </w:rPr>
        <w:t xml:space="preserve"> </w:t>
      </w:r>
      <w:r>
        <w:rPr>
          <w:rFonts w:ascii="David" w:eastAsia="David" w:hAnsi="David"/>
          <w:sz w:val="24"/>
          <w:rtl/>
          <w:lang w:bidi="he"/>
        </w:rPr>
        <w:t>אומנם רואה ברגמן ביהדות כדת האמיתית</w:t>
      </w:r>
      <w:r>
        <w:rPr>
          <w:rFonts w:ascii="David" w:eastAsia="David" w:hAnsi="David"/>
          <w:sz w:val="24"/>
          <w:rtl/>
        </w:rPr>
        <w:t xml:space="preserve">, </w:t>
      </w:r>
      <w:r>
        <w:rPr>
          <w:rFonts w:ascii="David" w:eastAsia="David" w:hAnsi="David"/>
          <w:sz w:val="24"/>
          <w:rtl/>
          <w:lang w:bidi="he"/>
        </w:rPr>
        <w:t>אך הוא מקבל הימצאותן של דתות נוספות בבחינת מלבושים נוספים של אותו האל</w:t>
      </w:r>
      <w:r>
        <w:rPr>
          <w:rFonts w:ascii="David" w:eastAsia="David" w:hAnsi="David"/>
          <w:sz w:val="24"/>
          <w:rtl/>
        </w:rPr>
        <w:t xml:space="preserve">, </w:t>
      </w:r>
      <w:r>
        <w:rPr>
          <w:rFonts w:ascii="David" w:eastAsia="David" w:hAnsi="David"/>
          <w:sz w:val="24"/>
          <w:rtl/>
          <w:lang w:bidi="he"/>
        </w:rPr>
        <w:t>כפי שהוא גם רואה את ההכרח של השתנות ההלכה הדתית</w:t>
      </w:r>
      <w:r>
        <w:rPr>
          <w:rFonts w:ascii="David" w:eastAsia="David" w:hAnsi="David"/>
          <w:sz w:val="24"/>
          <w:rtl/>
        </w:rPr>
        <w:t>.</w:t>
      </w:r>
      <w:r>
        <w:rPr>
          <w:rFonts w:ascii="David" w:eastAsia="David" w:hAnsi="David"/>
          <w:sz w:val="24"/>
          <w:vertAlign w:val="superscript"/>
        </w:rPr>
        <w:footnoteReference w:id="15"/>
      </w:r>
      <w:r>
        <w:rPr>
          <w:rFonts w:ascii="David" w:eastAsia="David" w:hAnsi="David"/>
          <w:sz w:val="24"/>
          <w:rtl/>
          <w:lang w:bidi="he"/>
        </w:rPr>
        <w:t xml:space="preserve"> </w:t>
      </w:r>
    </w:p>
    <w:p w14:paraId="21385445"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 xml:space="preserve">חידוד חלקה של </w:t>
      </w:r>
      <w:r>
        <w:rPr>
          <w:rFonts w:ascii="David" w:eastAsia="David" w:hAnsi="David"/>
          <w:sz w:val="24"/>
          <w:rtl/>
        </w:rPr>
        <w:t>"</w:t>
      </w:r>
      <w:r>
        <w:rPr>
          <w:rFonts w:ascii="David" w:eastAsia="David" w:hAnsi="David"/>
          <w:sz w:val="24"/>
          <w:rtl/>
          <w:lang w:bidi="he"/>
        </w:rPr>
        <w:t>הארץ</w:t>
      </w:r>
      <w:r>
        <w:rPr>
          <w:rFonts w:ascii="David" w:eastAsia="David" w:hAnsi="David"/>
          <w:sz w:val="24"/>
          <w:rtl/>
        </w:rPr>
        <w:t xml:space="preserve">" </w:t>
      </w:r>
      <w:r>
        <w:rPr>
          <w:rFonts w:ascii="David" w:eastAsia="David" w:hAnsi="David"/>
          <w:sz w:val="24"/>
          <w:rtl/>
          <w:lang w:bidi="he"/>
        </w:rPr>
        <w:t xml:space="preserve">בתוך </w:t>
      </w:r>
      <w:r>
        <w:rPr>
          <w:rFonts w:ascii="David" w:eastAsia="David" w:hAnsi="David"/>
          <w:sz w:val="24"/>
          <w:rtl/>
        </w:rPr>
        <w:t>"</w:t>
      </w:r>
      <w:r>
        <w:rPr>
          <w:rFonts w:ascii="David" w:eastAsia="David" w:hAnsi="David"/>
          <w:sz w:val="24"/>
          <w:rtl/>
          <w:lang w:bidi="he"/>
        </w:rPr>
        <w:t>השמיים והארץ</w:t>
      </w:r>
      <w:r>
        <w:rPr>
          <w:rFonts w:ascii="David" w:eastAsia="David" w:hAnsi="David"/>
          <w:sz w:val="24"/>
          <w:rtl/>
        </w:rPr>
        <w:t xml:space="preserve">" </w:t>
      </w:r>
      <w:r>
        <w:rPr>
          <w:rFonts w:ascii="David" w:eastAsia="David" w:hAnsi="David"/>
          <w:sz w:val="24"/>
          <w:rtl/>
          <w:lang w:bidi="he"/>
        </w:rPr>
        <w:t>הוא חידוד חמקמק בהגותו של ברגמן בין היתר בשל התפיסה הבינלאומית שלה</w:t>
      </w:r>
      <w:r>
        <w:rPr>
          <w:rFonts w:ascii="David" w:eastAsia="David" w:hAnsi="David"/>
          <w:sz w:val="24"/>
          <w:rtl/>
        </w:rPr>
        <w:t xml:space="preserve">. </w:t>
      </w:r>
      <w:r>
        <w:rPr>
          <w:rFonts w:ascii="David" w:eastAsia="David" w:hAnsi="David"/>
          <w:sz w:val="24"/>
          <w:rtl/>
          <w:lang w:bidi="he"/>
        </w:rPr>
        <w:t>כששטח ברגמן ביום הולדתו השמונים את ה</w:t>
      </w:r>
      <w:r>
        <w:rPr>
          <w:rFonts w:ascii="David" w:eastAsia="David" w:hAnsi="David"/>
          <w:sz w:val="24"/>
          <w:rtl/>
        </w:rPr>
        <w:t>"</w:t>
      </w:r>
      <w:r>
        <w:rPr>
          <w:rFonts w:ascii="David" w:eastAsia="David" w:hAnsi="David"/>
          <w:sz w:val="24"/>
          <w:rtl/>
          <w:lang w:bidi="he"/>
        </w:rPr>
        <w:t>אני מאמין</w:t>
      </w:r>
      <w:r>
        <w:rPr>
          <w:rFonts w:ascii="David" w:eastAsia="David" w:hAnsi="David"/>
          <w:sz w:val="24"/>
          <w:rtl/>
        </w:rPr>
        <w:t xml:space="preserve">" </w:t>
      </w:r>
      <w:r>
        <w:rPr>
          <w:rFonts w:ascii="David" w:eastAsia="David" w:hAnsi="David"/>
          <w:sz w:val="24"/>
          <w:rtl/>
          <w:lang w:bidi="he"/>
        </w:rPr>
        <w:t>שלו</w:t>
      </w:r>
      <w:r>
        <w:rPr>
          <w:rFonts w:ascii="David" w:eastAsia="David" w:hAnsi="David"/>
          <w:sz w:val="24"/>
          <w:rtl/>
        </w:rPr>
        <w:t xml:space="preserve">, </w:t>
      </w:r>
      <w:r>
        <w:rPr>
          <w:rFonts w:ascii="David" w:eastAsia="David" w:hAnsi="David"/>
          <w:sz w:val="24"/>
          <w:rtl/>
          <w:lang w:bidi="he"/>
        </w:rPr>
        <w:t>בנקודה השמינית</w:t>
      </w:r>
      <w:r>
        <w:rPr>
          <w:rFonts w:ascii="David" w:eastAsia="David" w:hAnsi="David"/>
          <w:sz w:val="24"/>
          <w:rtl/>
        </w:rPr>
        <w:t xml:space="preserve">, </w:t>
      </w:r>
      <w:r>
        <w:rPr>
          <w:rFonts w:ascii="David" w:eastAsia="David" w:hAnsi="David"/>
          <w:sz w:val="24"/>
          <w:rtl/>
          <w:lang w:bidi="he"/>
        </w:rPr>
        <w:t>ביקש להודות ל</w:t>
      </w:r>
      <w:r>
        <w:rPr>
          <w:rFonts w:ascii="David" w:eastAsia="David" w:hAnsi="David"/>
          <w:sz w:val="24"/>
          <w:rtl/>
        </w:rPr>
        <w:t>"</w:t>
      </w:r>
      <w:r>
        <w:rPr>
          <w:rFonts w:ascii="David" w:eastAsia="David" w:hAnsi="David"/>
          <w:sz w:val="24"/>
          <w:rtl/>
          <w:lang w:bidi="he"/>
        </w:rPr>
        <w:t>ארץ</w:t>
      </w:r>
      <w:r>
        <w:rPr>
          <w:rFonts w:ascii="David" w:eastAsia="David" w:hAnsi="David"/>
          <w:sz w:val="24"/>
          <w:rtl/>
        </w:rPr>
        <w:t xml:space="preserve">" </w:t>
      </w:r>
      <w:r>
        <w:rPr>
          <w:rFonts w:ascii="David" w:eastAsia="David" w:hAnsi="David"/>
          <w:sz w:val="24"/>
          <w:rtl/>
          <w:lang w:bidi="he"/>
        </w:rPr>
        <w:t>על מקומה בחייו</w:t>
      </w:r>
      <w:r>
        <w:rPr>
          <w:rFonts w:ascii="David" w:eastAsia="David" w:hAnsi="David"/>
          <w:sz w:val="24"/>
          <w:rtl/>
        </w:rPr>
        <w:t xml:space="preserve">. </w:t>
      </w:r>
      <w:r>
        <w:rPr>
          <w:rFonts w:ascii="David" w:eastAsia="David" w:hAnsi="David"/>
          <w:sz w:val="24"/>
          <w:rtl/>
          <w:lang w:bidi="he"/>
        </w:rPr>
        <w:t xml:space="preserve">ברגמן לא מפסיק לחזור על ההפרדה בין </w:t>
      </w:r>
      <w:r>
        <w:rPr>
          <w:rFonts w:ascii="David" w:eastAsia="David" w:hAnsi="David"/>
          <w:sz w:val="24"/>
          <w:rtl/>
        </w:rPr>
        <w:t>"</w:t>
      </w:r>
      <w:r>
        <w:rPr>
          <w:rFonts w:ascii="David" w:eastAsia="David" w:hAnsi="David"/>
          <w:sz w:val="24"/>
          <w:rtl/>
          <w:lang w:bidi="he"/>
        </w:rPr>
        <w:t>הארץ</w:t>
      </w:r>
      <w:r>
        <w:rPr>
          <w:rFonts w:ascii="David" w:eastAsia="David" w:hAnsi="David"/>
          <w:sz w:val="24"/>
          <w:rtl/>
        </w:rPr>
        <w:t xml:space="preserve">" </w:t>
      </w:r>
      <w:r>
        <w:rPr>
          <w:rFonts w:ascii="David" w:eastAsia="David" w:hAnsi="David"/>
          <w:sz w:val="24"/>
          <w:rtl/>
          <w:lang w:bidi="he"/>
        </w:rPr>
        <w:t>ו</w:t>
      </w:r>
      <w:r>
        <w:rPr>
          <w:rFonts w:ascii="David" w:eastAsia="David" w:hAnsi="David"/>
          <w:sz w:val="24"/>
          <w:rtl/>
        </w:rPr>
        <w:t>"</w:t>
      </w:r>
      <w:r>
        <w:rPr>
          <w:rFonts w:ascii="David" w:eastAsia="David" w:hAnsi="David"/>
          <w:sz w:val="24"/>
          <w:rtl/>
          <w:lang w:bidi="he"/>
        </w:rPr>
        <w:t>היישוב</w:t>
      </w:r>
      <w:r>
        <w:rPr>
          <w:rFonts w:ascii="David" w:eastAsia="David" w:hAnsi="David"/>
          <w:sz w:val="24"/>
          <w:rtl/>
        </w:rPr>
        <w:t xml:space="preserve">". </w:t>
      </w:r>
      <w:r>
        <w:rPr>
          <w:rFonts w:ascii="David" w:eastAsia="David" w:hAnsi="David"/>
          <w:sz w:val="24"/>
          <w:rtl/>
          <w:lang w:bidi="he"/>
        </w:rPr>
        <w:t>הם קשורים</w:t>
      </w:r>
      <w:r>
        <w:rPr>
          <w:rFonts w:ascii="David" w:eastAsia="David" w:hAnsi="David"/>
          <w:sz w:val="24"/>
          <w:rtl/>
        </w:rPr>
        <w:t xml:space="preserve">, </w:t>
      </w:r>
      <w:r>
        <w:rPr>
          <w:rFonts w:ascii="David" w:eastAsia="David" w:hAnsi="David"/>
          <w:sz w:val="24"/>
          <w:rtl/>
          <w:lang w:bidi="he"/>
        </w:rPr>
        <w:t>אך הם לא אחד</w:t>
      </w:r>
      <w:r>
        <w:rPr>
          <w:rFonts w:ascii="David" w:eastAsia="David" w:hAnsi="David"/>
          <w:sz w:val="24"/>
          <w:rtl/>
        </w:rPr>
        <w:t>. "</w:t>
      </w:r>
      <w:r>
        <w:rPr>
          <w:rFonts w:ascii="David" w:eastAsia="David" w:hAnsi="David"/>
          <w:sz w:val="24"/>
          <w:rtl/>
          <w:lang w:bidi="he"/>
        </w:rPr>
        <w:t>הארץ</w:t>
      </w:r>
      <w:r>
        <w:rPr>
          <w:rFonts w:ascii="David" w:eastAsia="David" w:hAnsi="David"/>
          <w:sz w:val="24"/>
          <w:rtl/>
        </w:rPr>
        <w:t xml:space="preserve">" </w:t>
      </w:r>
      <w:r>
        <w:rPr>
          <w:rFonts w:ascii="David" w:eastAsia="David" w:hAnsi="David"/>
          <w:sz w:val="24"/>
          <w:rtl/>
          <w:lang w:bidi="he"/>
        </w:rPr>
        <w:t>היא רעיון הגשמה</w:t>
      </w:r>
      <w:r>
        <w:rPr>
          <w:rFonts w:ascii="David" w:eastAsia="David" w:hAnsi="David"/>
          <w:sz w:val="24"/>
          <w:rtl/>
        </w:rPr>
        <w:t xml:space="preserve">, </w:t>
      </w:r>
      <w:r>
        <w:rPr>
          <w:rFonts w:ascii="David" w:eastAsia="David" w:hAnsi="David"/>
          <w:sz w:val="24"/>
          <w:rtl/>
          <w:lang w:bidi="he"/>
        </w:rPr>
        <w:t>היישוב הוא המגשים</w:t>
      </w:r>
      <w:r>
        <w:rPr>
          <w:rFonts w:ascii="David" w:eastAsia="David" w:hAnsi="David"/>
          <w:sz w:val="24"/>
          <w:rtl/>
        </w:rPr>
        <w:t>. "</w:t>
      </w:r>
      <w:r>
        <w:rPr>
          <w:rFonts w:ascii="David" w:eastAsia="David" w:hAnsi="David"/>
          <w:sz w:val="24"/>
          <w:rtl/>
          <w:lang w:bidi="he"/>
        </w:rPr>
        <w:t>הארץ</w:t>
      </w:r>
      <w:r>
        <w:rPr>
          <w:rFonts w:ascii="David" w:eastAsia="David" w:hAnsi="David"/>
          <w:sz w:val="24"/>
          <w:rtl/>
        </w:rPr>
        <w:t xml:space="preserve">" </w:t>
      </w:r>
      <w:r>
        <w:rPr>
          <w:rFonts w:ascii="David" w:eastAsia="David" w:hAnsi="David"/>
          <w:sz w:val="24"/>
          <w:rtl/>
          <w:lang w:bidi="he"/>
        </w:rPr>
        <w:t>היא זכות</w:t>
      </w:r>
      <w:r>
        <w:rPr>
          <w:rFonts w:ascii="David" w:eastAsia="David" w:hAnsi="David"/>
          <w:sz w:val="24"/>
          <w:rtl/>
        </w:rPr>
        <w:t xml:space="preserve">, </w:t>
      </w:r>
      <w:r>
        <w:rPr>
          <w:rFonts w:ascii="David" w:eastAsia="David" w:hAnsi="David"/>
          <w:sz w:val="24"/>
          <w:rtl/>
          <w:lang w:bidi="he"/>
        </w:rPr>
        <w:t>היא מקום להתפתחות</w:t>
      </w:r>
      <w:r>
        <w:rPr>
          <w:rFonts w:ascii="David" w:eastAsia="David" w:hAnsi="David"/>
          <w:sz w:val="24"/>
          <w:rtl/>
        </w:rPr>
        <w:t xml:space="preserve">, </w:t>
      </w:r>
      <w:r>
        <w:rPr>
          <w:rFonts w:ascii="David" w:eastAsia="David" w:hAnsi="David"/>
          <w:sz w:val="24"/>
          <w:rtl/>
          <w:lang w:bidi="he"/>
        </w:rPr>
        <w:t>היא כיוון מתחייב מיצירת האל</w:t>
      </w:r>
      <w:r>
        <w:rPr>
          <w:rFonts w:ascii="David" w:eastAsia="David" w:hAnsi="David"/>
          <w:sz w:val="24"/>
          <w:rtl/>
        </w:rPr>
        <w:t xml:space="preserve">. </w:t>
      </w:r>
    </w:p>
    <w:p w14:paraId="090595AA" w14:textId="30AC644D"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lastRenderedPageBreak/>
        <w:t xml:space="preserve">פן נוסף המרכיב את </w:t>
      </w:r>
      <w:r>
        <w:rPr>
          <w:rFonts w:ascii="David" w:eastAsia="David" w:hAnsi="David"/>
          <w:sz w:val="24"/>
          <w:rtl/>
        </w:rPr>
        <w:t>"</w:t>
      </w:r>
      <w:r>
        <w:rPr>
          <w:rFonts w:ascii="David" w:eastAsia="David" w:hAnsi="David"/>
          <w:sz w:val="24"/>
          <w:rtl/>
          <w:lang w:bidi="he"/>
        </w:rPr>
        <w:t>הארץ</w:t>
      </w:r>
      <w:r>
        <w:rPr>
          <w:rFonts w:ascii="David" w:eastAsia="David" w:hAnsi="David"/>
          <w:sz w:val="24"/>
          <w:rtl/>
        </w:rPr>
        <w:t xml:space="preserve">" </w:t>
      </w:r>
      <w:r>
        <w:rPr>
          <w:rFonts w:ascii="David" w:eastAsia="David" w:hAnsi="David"/>
          <w:sz w:val="24"/>
          <w:rtl/>
          <w:lang w:bidi="he"/>
        </w:rPr>
        <w:t>היא התבונה</w:t>
      </w:r>
      <w:r>
        <w:rPr>
          <w:rFonts w:ascii="David" w:eastAsia="David" w:hAnsi="David"/>
          <w:sz w:val="24"/>
          <w:rtl/>
        </w:rPr>
        <w:t xml:space="preserve">. </w:t>
      </w:r>
      <w:r>
        <w:rPr>
          <w:rFonts w:ascii="David" w:eastAsia="David" w:hAnsi="David"/>
          <w:sz w:val="24"/>
          <w:rtl/>
          <w:lang w:bidi="he"/>
        </w:rPr>
        <w:t>בספרו המייצר תמונה רחבה ומורכבת של מושג ה</w:t>
      </w:r>
      <w:r>
        <w:rPr>
          <w:rFonts w:ascii="David" w:eastAsia="David" w:hAnsi="David"/>
          <w:sz w:val="24"/>
          <w:rtl/>
        </w:rPr>
        <w:t>"</w:t>
      </w:r>
      <w:r>
        <w:rPr>
          <w:rFonts w:ascii="David" w:eastAsia="David" w:hAnsi="David"/>
          <w:sz w:val="24"/>
          <w:rtl/>
          <w:lang w:bidi="he"/>
        </w:rPr>
        <w:t>הומניזם היהודי</w:t>
      </w:r>
      <w:r>
        <w:rPr>
          <w:rFonts w:ascii="David" w:eastAsia="David" w:hAnsi="David"/>
          <w:sz w:val="24"/>
          <w:rtl/>
        </w:rPr>
        <w:t>"</w:t>
      </w:r>
      <w:r w:rsidR="00E61BBF">
        <w:rPr>
          <w:rFonts w:ascii="David" w:eastAsia="David" w:hAnsi="David" w:hint="cs"/>
          <w:sz w:val="24"/>
          <w:rtl/>
        </w:rPr>
        <w:t xml:space="preserve">, </w:t>
      </w:r>
      <w:r>
        <w:rPr>
          <w:rFonts w:ascii="David" w:eastAsia="David" w:hAnsi="David"/>
          <w:sz w:val="24"/>
          <w:rtl/>
          <w:lang w:bidi="he"/>
        </w:rPr>
        <w:t>נותן חנוך בן פזי מקום להגותו של ברגמן</w:t>
      </w:r>
      <w:r>
        <w:rPr>
          <w:rFonts w:ascii="David" w:eastAsia="David" w:hAnsi="David"/>
          <w:sz w:val="24"/>
          <w:rtl/>
        </w:rPr>
        <w:t xml:space="preserve">, </w:t>
      </w:r>
      <w:r>
        <w:rPr>
          <w:rFonts w:ascii="David" w:eastAsia="David" w:hAnsi="David"/>
          <w:sz w:val="24"/>
          <w:rtl/>
          <w:lang w:bidi="he"/>
        </w:rPr>
        <w:t>ובעיקר להבנתו של ברגמן את מקומה של התבונה בתוך מושג זה</w:t>
      </w:r>
      <w:r>
        <w:rPr>
          <w:rFonts w:ascii="David" w:eastAsia="David" w:hAnsi="David"/>
          <w:sz w:val="24"/>
          <w:rtl/>
        </w:rPr>
        <w:t>.</w:t>
      </w:r>
      <w:r>
        <w:rPr>
          <w:rFonts w:ascii="David" w:eastAsia="David" w:hAnsi="David"/>
          <w:sz w:val="24"/>
          <w:vertAlign w:val="superscript"/>
        </w:rPr>
        <w:footnoteReference w:id="16"/>
      </w:r>
      <w:r>
        <w:rPr>
          <w:rFonts w:ascii="David" w:eastAsia="David" w:hAnsi="David"/>
          <w:sz w:val="24"/>
          <w:rtl/>
          <w:lang w:bidi="he"/>
        </w:rPr>
        <w:t xml:space="preserve"> התבונה היא יסוד מכונן להבנת האדם כיצור מוסרי</w:t>
      </w:r>
      <w:r>
        <w:rPr>
          <w:rFonts w:ascii="David" w:eastAsia="David" w:hAnsi="David"/>
          <w:sz w:val="24"/>
          <w:rtl/>
        </w:rPr>
        <w:t>.</w:t>
      </w:r>
    </w:p>
    <w:p w14:paraId="364B4FE2" w14:textId="328DB889"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 xml:space="preserve"> התבונה היא אפשרות</w:t>
      </w:r>
      <w:r>
        <w:rPr>
          <w:rFonts w:ascii="David" w:eastAsia="David" w:hAnsi="David"/>
          <w:sz w:val="24"/>
          <w:rtl/>
        </w:rPr>
        <w:t xml:space="preserve">, </w:t>
      </w:r>
      <w:r>
        <w:rPr>
          <w:rFonts w:ascii="David" w:eastAsia="David" w:hAnsi="David"/>
          <w:sz w:val="24"/>
          <w:rtl/>
          <w:lang w:bidi="he"/>
        </w:rPr>
        <w:t>פוטנציאל</w:t>
      </w:r>
      <w:r>
        <w:rPr>
          <w:rFonts w:ascii="David" w:eastAsia="David" w:hAnsi="David"/>
          <w:sz w:val="24"/>
          <w:rtl/>
        </w:rPr>
        <w:t xml:space="preserve">, </w:t>
      </w:r>
      <w:r>
        <w:rPr>
          <w:rFonts w:ascii="David" w:eastAsia="David" w:hAnsi="David"/>
          <w:sz w:val="24"/>
          <w:rtl/>
          <w:lang w:bidi="he"/>
        </w:rPr>
        <w:t>שהאדם יכול להשתמש בו כיחיד אך כוחה הגדול הוא שימוש הישגיה בתוך חברה</w:t>
      </w:r>
      <w:r>
        <w:rPr>
          <w:rFonts w:ascii="David" w:eastAsia="David" w:hAnsi="David"/>
          <w:sz w:val="24"/>
          <w:rtl/>
        </w:rPr>
        <w:t xml:space="preserve">, </w:t>
      </w:r>
      <w:r>
        <w:rPr>
          <w:rFonts w:ascii="David" w:eastAsia="David" w:hAnsi="David"/>
          <w:sz w:val="24"/>
          <w:rtl/>
          <w:lang w:bidi="he"/>
        </w:rPr>
        <w:t xml:space="preserve">בתוך </w:t>
      </w:r>
      <w:r>
        <w:rPr>
          <w:rFonts w:ascii="David" w:eastAsia="David" w:hAnsi="David"/>
          <w:sz w:val="24"/>
          <w:rtl/>
        </w:rPr>
        <w:t>"</w:t>
      </w:r>
      <w:r>
        <w:rPr>
          <w:rFonts w:ascii="David" w:eastAsia="David" w:hAnsi="David"/>
          <w:sz w:val="24"/>
          <w:rtl/>
          <w:lang w:bidi="he"/>
        </w:rPr>
        <w:t>הארץ</w:t>
      </w:r>
      <w:r>
        <w:rPr>
          <w:rFonts w:ascii="David" w:eastAsia="David" w:hAnsi="David"/>
          <w:sz w:val="24"/>
          <w:rtl/>
        </w:rPr>
        <w:t xml:space="preserve">". </w:t>
      </w:r>
      <w:r>
        <w:rPr>
          <w:rFonts w:ascii="David" w:eastAsia="David" w:hAnsi="David"/>
          <w:sz w:val="24"/>
          <w:rtl/>
          <w:lang w:bidi="he"/>
        </w:rPr>
        <w:t>ייחודו של האדם ביכולתו ליצור שפה קשור בהיותו ייצור הדדי</w:t>
      </w:r>
      <w:r>
        <w:rPr>
          <w:rFonts w:ascii="David" w:eastAsia="David" w:hAnsi="David"/>
          <w:sz w:val="24"/>
          <w:rtl/>
        </w:rPr>
        <w:t xml:space="preserve">, </w:t>
      </w:r>
      <w:r>
        <w:rPr>
          <w:rFonts w:ascii="David" w:eastAsia="David" w:hAnsi="David"/>
          <w:sz w:val="24"/>
          <w:rtl/>
          <w:lang w:bidi="he"/>
        </w:rPr>
        <w:t>וללא הדדיות האדם לא יכול להרחיב את שפתו</w:t>
      </w:r>
      <w:r>
        <w:rPr>
          <w:rFonts w:ascii="David" w:eastAsia="David" w:hAnsi="David"/>
          <w:sz w:val="24"/>
          <w:rtl/>
        </w:rPr>
        <w:t xml:space="preserve">, </w:t>
      </w:r>
      <w:r>
        <w:rPr>
          <w:rFonts w:ascii="David" w:eastAsia="David" w:hAnsi="David"/>
          <w:sz w:val="24"/>
          <w:rtl/>
          <w:lang w:bidi="he"/>
        </w:rPr>
        <w:t>אופקיו</w:t>
      </w:r>
      <w:r>
        <w:rPr>
          <w:rFonts w:ascii="David" w:eastAsia="David" w:hAnsi="David"/>
          <w:sz w:val="24"/>
          <w:rtl/>
        </w:rPr>
        <w:t xml:space="preserve">, </w:t>
      </w:r>
      <w:r>
        <w:rPr>
          <w:rFonts w:ascii="David" w:eastAsia="David" w:hAnsi="David"/>
          <w:sz w:val="24"/>
          <w:rtl/>
          <w:lang w:bidi="he"/>
        </w:rPr>
        <w:t>מחשבתו</w:t>
      </w:r>
      <w:r>
        <w:rPr>
          <w:rFonts w:ascii="David" w:eastAsia="David" w:hAnsi="David"/>
          <w:sz w:val="24"/>
          <w:rtl/>
        </w:rPr>
        <w:t xml:space="preserve">. </w:t>
      </w:r>
      <w:r>
        <w:rPr>
          <w:rFonts w:ascii="David" w:eastAsia="David" w:hAnsi="David"/>
          <w:sz w:val="24"/>
          <w:rtl/>
          <w:lang w:bidi="he"/>
        </w:rPr>
        <w:t>התבונה נוצרת בין בני האדם על ידי השפה</w:t>
      </w:r>
      <w:r>
        <w:rPr>
          <w:rFonts w:ascii="David" w:eastAsia="David" w:hAnsi="David"/>
          <w:sz w:val="24"/>
          <w:rtl/>
        </w:rPr>
        <w:t xml:space="preserve">, </w:t>
      </w:r>
      <w:r>
        <w:rPr>
          <w:rFonts w:ascii="David" w:eastAsia="David" w:hAnsi="David"/>
          <w:sz w:val="24"/>
          <w:rtl/>
          <w:lang w:bidi="he"/>
        </w:rPr>
        <w:t xml:space="preserve">ולכן היא בבחינת </w:t>
      </w:r>
      <w:r>
        <w:rPr>
          <w:rFonts w:ascii="David" w:eastAsia="David" w:hAnsi="David"/>
          <w:sz w:val="24"/>
          <w:rtl/>
        </w:rPr>
        <w:t>"</w:t>
      </w:r>
      <w:r>
        <w:rPr>
          <w:rFonts w:ascii="David" w:eastAsia="David" w:hAnsi="David"/>
          <w:sz w:val="24"/>
          <w:rtl/>
          <w:lang w:bidi="he"/>
        </w:rPr>
        <w:t>צבת בצבת עשוייה</w:t>
      </w:r>
      <w:r>
        <w:rPr>
          <w:rFonts w:ascii="David" w:eastAsia="David" w:hAnsi="David"/>
          <w:sz w:val="24"/>
          <w:rtl/>
        </w:rPr>
        <w:t>"</w:t>
      </w:r>
      <w:r w:rsidR="00E61BBF">
        <w:rPr>
          <w:rFonts w:ascii="David" w:eastAsia="David" w:hAnsi="David" w:hint="cs"/>
          <w:sz w:val="24"/>
          <w:rtl/>
        </w:rPr>
        <w:t>.</w:t>
      </w:r>
      <w:r>
        <w:rPr>
          <w:rFonts w:ascii="David" w:eastAsia="David" w:hAnsi="David"/>
          <w:sz w:val="24"/>
          <w:vertAlign w:val="superscript"/>
        </w:rPr>
        <w:footnoteReference w:id="17"/>
      </w:r>
      <w:r w:rsidR="00E61BBF">
        <w:rPr>
          <w:rFonts w:ascii="David" w:eastAsia="David" w:hAnsi="David" w:hint="cs"/>
          <w:sz w:val="24"/>
          <w:rtl/>
        </w:rPr>
        <w:t xml:space="preserve"> </w:t>
      </w:r>
      <w:r>
        <w:rPr>
          <w:rFonts w:ascii="David" w:eastAsia="David" w:hAnsi="David"/>
          <w:sz w:val="24"/>
          <w:rtl/>
          <w:lang w:bidi="he"/>
        </w:rPr>
        <w:t>לכן</w:t>
      </w:r>
      <w:r>
        <w:rPr>
          <w:rFonts w:ascii="David" w:eastAsia="David" w:hAnsi="David"/>
          <w:sz w:val="24"/>
          <w:rtl/>
        </w:rPr>
        <w:t>, "</w:t>
      </w:r>
      <w:r>
        <w:rPr>
          <w:rFonts w:ascii="David" w:eastAsia="David" w:hAnsi="David"/>
          <w:sz w:val="24"/>
          <w:rtl/>
          <w:lang w:bidi="he"/>
        </w:rPr>
        <w:t>הארץ</w:t>
      </w:r>
      <w:r>
        <w:rPr>
          <w:rFonts w:ascii="David" w:eastAsia="David" w:hAnsi="David"/>
          <w:sz w:val="24"/>
          <w:rtl/>
        </w:rPr>
        <w:t xml:space="preserve">" </w:t>
      </w:r>
      <w:r>
        <w:rPr>
          <w:rFonts w:ascii="David" w:eastAsia="David" w:hAnsi="David"/>
          <w:sz w:val="24"/>
          <w:rtl/>
          <w:lang w:bidi="he"/>
        </w:rPr>
        <w:t>איננה יכולה להיות בחזקת יחיד</w:t>
      </w:r>
      <w:r>
        <w:rPr>
          <w:rFonts w:ascii="David" w:eastAsia="David" w:hAnsi="David"/>
          <w:sz w:val="24"/>
          <w:rtl/>
        </w:rPr>
        <w:t xml:space="preserve">, </w:t>
      </w:r>
      <w:r>
        <w:rPr>
          <w:rFonts w:ascii="David" w:eastAsia="David" w:hAnsi="David"/>
          <w:sz w:val="24"/>
          <w:rtl/>
          <w:lang w:bidi="he"/>
        </w:rPr>
        <w:t>אלא רק בחזקת חברה</w:t>
      </w:r>
      <w:r>
        <w:rPr>
          <w:rFonts w:ascii="David" w:eastAsia="David" w:hAnsi="David"/>
          <w:sz w:val="24"/>
          <w:rtl/>
        </w:rPr>
        <w:t>:</w:t>
      </w:r>
    </w:p>
    <w:p w14:paraId="024462A1" w14:textId="02B25F41" w:rsidR="003B2001" w:rsidRDefault="0044449F">
      <w:pPr>
        <w:bidi/>
        <w:spacing w:line="480" w:lineRule="auto"/>
        <w:ind w:firstLine="720"/>
        <w:rPr>
          <w:rFonts w:ascii="David" w:eastAsia="David" w:hAnsi="David"/>
          <w:sz w:val="24"/>
          <w:rtl/>
          <w:lang w:bidi="he"/>
        </w:rPr>
      </w:pPr>
      <w:r>
        <w:rPr>
          <w:rFonts w:ascii="David" w:eastAsia="David" w:hAnsi="David"/>
          <w:i/>
          <w:sz w:val="24"/>
          <w:rtl/>
          <w:lang w:bidi="he"/>
        </w:rPr>
        <w:t>חברה מיוסדת אפוא בתודעה הכללית המשותפת</w:t>
      </w:r>
      <w:r w:rsidR="00E61BBF">
        <w:rPr>
          <w:rFonts w:ascii="David" w:eastAsia="David" w:hAnsi="David" w:hint="cs"/>
          <w:i/>
          <w:sz w:val="24"/>
          <w:rtl/>
        </w:rPr>
        <w:t>.</w:t>
      </w:r>
      <w:r>
        <w:rPr>
          <w:rFonts w:ascii="David" w:eastAsia="David" w:hAnsi="David"/>
          <w:sz w:val="24"/>
          <w:vertAlign w:val="superscript"/>
        </w:rPr>
        <w:footnoteReference w:id="18"/>
      </w:r>
    </w:p>
    <w:p w14:paraId="14885F95"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אדם אינו יכול להיות מוסרי בד</w:t>
      </w:r>
      <w:r>
        <w:rPr>
          <w:rFonts w:ascii="David" w:eastAsia="David" w:hAnsi="David"/>
          <w:sz w:val="24"/>
          <w:rtl/>
        </w:rPr>
        <w:t xml:space="preserve">' </w:t>
      </w:r>
      <w:r>
        <w:rPr>
          <w:rFonts w:ascii="David" w:eastAsia="David" w:hAnsi="David"/>
          <w:sz w:val="24"/>
          <w:rtl/>
          <w:lang w:bidi="he"/>
        </w:rPr>
        <w:t>אמותיו</w:t>
      </w:r>
      <w:r>
        <w:rPr>
          <w:rFonts w:ascii="David" w:eastAsia="David" w:hAnsi="David"/>
          <w:sz w:val="24"/>
          <w:rtl/>
        </w:rPr>
        <w:t xml:space="preserve">, </w:t>
      </w:r>
      <w:r>
        <w:rPr>
          <w:rFonts w:ascii="David" w:eastAsia="David" w:hAnsi="David"/>
          <w:sz w:val="24"/>
          <w:rtl/>
          <w:lang w:bidi="he"/>
        </w:rPr>
        <w:t>כי אם רק בבחינתו בחברה וביחסים עם האחר בה</w:t>
      </w:r>
      <w:r>
        <w:rPr>
          <w:rFonts w:ascii="David" w:eastAsia="David" w:hAnsi="David"/>
          <w:sz w:val="24"/>
          <w:rtl/>
        </w:rPr>
        <w:t xml:space="preserve">. </w:t>
      </w:r>
      <w:r>
        <w:rPr>
          <w:rFonts w:ascii="David" w:eastAsia="David" w:hAnsi="David"/>
          <w:sz w:val="24"/>
          <w:rtl/>
          <w:lang w:bidi="he"/>
        </w:rPr>
        <w:t>עם זאת</w:t>
      </w:r>
      <w:r>
        <w:rPr>
          <w:rFonts w:ascii="David" w:eastAsia="David" w:hAnsi="David"/>
          <w:sz w:val="24"/>
          <w:rtl/>
        </w:rPr>
        <w:t xml:space="preserve">, </w:t>
      </w:r>
      <w:r>
        <w:rPr>
          <w:rFonts w:ascii="David" w:eastAsia="David" w:hAnsi="David"/>
          <w:sz w:val="24"/>
          <w:rtl/>
          <w:lang w:bidi="he"/>
        </w:rPr>
        <w:t xml:space="preserve">ברגמן מכיר בסכנת </w:t>
      </w:r>
      <w:r>
        <w:rPr>
          <w:rFonts w:ascii="David" w:eastAsia="David" w:hAnsi="David"/>
          <w:sz w:val="24"/>
          <w:rtl/>
        </w:rPr>
        <w:t>"</w:t>
      </w:r>
      <w:r>
        <w:rPr>
          <w:rFonts w:ascii="David" w:eastAsia="David" w:hAnsi="David"/>
          <w:sz w:val="24"/>
          <w:rtl/>
          <w:lang w:bidi="he"/>
        </w:rPr>
        <w:t>ההימון</w:t>
      </w:r>
      <w:r>
        <w:rPr>
          <w:rFonts w:ascii="David" w:eastAsia="David" w:hAnsi="David"/>
          <w:sz w:val="24"/>
          <w:rtl/>
        </w:rPr>
        <w:t xml:space="preserve">" </w:t>
      </w:r>
      <w:r>
        <w:rPr>
          <w:rFonts w:ascii="David" w:eastAsia="David" w:hAnsi="David"/>
          <w:sz w:val="24"/>
          <w:rtl/>
          <w:lang w:bidi="he"/>
        </w:rPr>
        <w:t>וההליכה כעדר בתוך חברה ולכן מתחבר לאמירתו החשובה של א</w:t>
      </w:r>
      <w:r>
        <w:rPr>
          <w:rFonts w:ascii="David" w:eastAsia="David" w:hAnsi="David"/>
          <w:sz w:val="24"/>
          <w:rtl/>
        </w:rPr>
        <w:t>.</w:t>
      </w:r>
      <w:r>
        <w:rPr>
          <w:rFonts w:ascii="David" w:eastAsia="David" w:hAnsi="David"/>
          <w:sz w:val="24"/>
          <w:rtl/>
          <w:lang w:bidi="he"/>
        </w:rPr>
        <w:t>ד</w:t>
      </w:r>
      <w:r>
        <w:rPr>
          <w:rFonts w:ascii="David" w:eastAsia="David" w:hAnsi="David"/>
          <w:sz w:val="24"/>
          <w:rtl/>
        </w:rPr>
        <w:t xml:space="preserve">. </w:t>
      </w:r>
      <w:r>
        <w:rPr>
          <w:rFonts w:ascii="David" w:eastAsia="David" w:hAnsi="David"/>
          <w:sz w:val="24"/>
          <w:rtl/>
          <w:lang w:bidi="he"/>
        </w:rPr>
        <w:t xml:space="preserve">גורדון </w:t>
      </w:r>
      <w:r>
        <w:rPr>
          <w:rFonts w:ascii="David" w:eastAsia="David" w:hAnsi="David"/>
          <w:sz w:val="24"/>
          <w:rtl/>
        </w:rPr>
        <w:t>"</w:t>
      </w:r>
      <w:r>
        <w:rPr>
          <w:rFonts w:ascii="David" w:eastAsia="David" w:hAnsi="David"/>
          <w:sz w:val="24"/>
          <w:rtl/>
          <w:lang w:bidi="he"/>
        </w:rPr>
        <w:t>הבו לנו יחידים</w:t>
      </w:r>
      <w:r>
        <w:rPr>
          <w:rFonts w:ascii="David" w:eastAsia="David" w:hAnsi="David"/>
          <w:sz w:val="24"/>
          <w:rtl/>
        </w:rPr>
        <w:t xml:space="preserve">!" </w:t>
      </w:r>
      <w:r>
        <w:rPr>
          <w:rFonts w:ascii="David" w:eastAsia="David" w:hAnsi="David"/>
          <w:sz w:val="24"/>
          <w:rtl/>
          <w:lang w:bidi="he"/>
        </w:rPr>
        <w:t>לתזכורת של כוחו של יחיד בתוך החברה</w:t>
      </w:r>
      <w:r>
        <w:rPr>
          <w:rFonts w:ascii="David" w:eastAsia="David" w:hAnsi="David"/>
          <w:sz w:val="24"/>
          <w:rtl/>
        </w:rPr>
        <w:t xml:space="preserve">, </w:t>
      </w:r>
      <w:r>
        <w:rPr>
          <w:rFonts w:ascii="David" w:eastAsia="David" w:hAnsi="David"/>
          <w:sz w:val="24"/>
          <w:rtl/>
          <w:lang w:bidi="he"/>
        </w:rPr>
        <w:t>שיכול להיות לה כמגדלור</w:t>
      </w:r>
      <w:r>
        <w:rPr>
          <w:rFonts w:ascii="David" w:eastAsia="David" w:hAnsi="David"/>
          <w:sz w:val="24"/>
          <w:rtl/>
        </w:rPr>
        <w:t xml:space="preserve">, </w:t>
      </w:r>
      <w:r>
        <w:rPr>
          <w:rFonts w:ascii="David" w:eastAsia="David" w:hAnsi="David"/>
          <w:sz w:val="24"/>
          <w:rtl/>
          <w:lang w:bidi="he"/>
        </w:rPr>
        <w:t>או האדם המאיר בפנס יחידי אור מוסרי על חברה בה הוא חי</w:t>
      </w:r>
      <w:r>
        <w:rPr>
          <w:rFonts w:ascii="David" w:eastAsia="David" w:hAnsi="David"/>
          <w:sz w:val="24"/>
          <w:rtl/>
        </w:rPr>
        <w:t>.</w:t>
      </w:r>
      <w:r>
        <w:rPr>
          <w:rFonts w:ascii="David" w:eastAsia="David" w:hAnsi="David"/>
          <w:sz w:val="24"/>
          <w:vertAlign w:val="superscript"/>
        </w:rPr>
        <w:footnoteReference w:id="19"/>
      </w:r>
    </w:p>
    <w:p w14:paraId="4EC7873C"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ברגמן מסמן סביב התבונה הארצית את סכנת ביטחון היתר</w:t>
      </w:r>
      <w:r>
        <w:rPr>
          <w:rFonts w:ascii="David" w:eastAsia="David" w:hAnsi="David"/>
          <w:sz w:val="24"/>
          <w:rtl/>
        </w:rPr>
        <w:t xml:space="preserve">. </w:t>
      </w:r>
      <w:r>
        <w:rPr>
          <w:rFonts w:ascii="David" w:eastAsia="David" w:hAnsi="David"/>
          <w:sz w:val="24"/>
          <w:rtl/>
          <w:lang w:bidi="he"/>
        </w:rPr>
        <w:t>אומנם</w:t>
      </w:r>
      <w:r>
        <w:rPr>
          <w:rFonts w:ascii="David" w:eastAsia="David" w:hAnsi="David"/>
          <w:sz w:val="24"/>
          <w:rtl/>
        </w:rPr>
        <w:t xml:space="preserve">, </w:t>
      </w:r>
      <w:r>
        <w:rPr>
          <w:rFonts w:ascii="David" w:eastAsia="David" w:hAnsi="David"/>
          <w:sz w:val="24"/>
          <w:rtl/>
          <w:lang w:bidi="he"/>
        </w:rPr>
        <w:t>הרגש המוסרי והצו הפנימי הם כוחות חזקים מאד לאדם ואכן התבונה והמחקר יכולים לעודד אותם ולפתח אותם</w:t>
      </w:r>
      <w:r>
        <w:rPr>
          <w:rFonts w:ascii="David" w:eastAsia="David" w:hAnsi="David"/>
          <w:sz w:val="24"/>
          <w:rtl/>
        </w:rPr>
        <w:t xml:space="preserve">, </w:t>
      </w:r>
      <w:r>
        <w:rPr>
          <w:rFonts w:ascii="David" w:eastAsia="David" w:hAnsi="David"/>
          <w:sz w:val="24"/>
          <w:rtl/>
          <w:lang w:bidi="he"/>
        </w:rPr>
        <w:t>אך</w:t>
      </w:r>
      <w:r>
        <w:rPr>
          <w:rFonts w:ascii="David" w:eastAsia="David" w:hAnsi="David"/>
          <w:sz w:val="24"/>
          <w:rtl/>
        </w:rPr>
        <w:t xml:space="preserve">, </w:t>
      </w:r>
      <w:r>
        <w:rPr>
          <w:rFonts w:ascii="David" w:eastAsia="David" w:hAnsi="David"/>
          <w:sz w:val="24"/>
          <w:rtl/>
          <w:lang w:bidi="he"/>
        </w:rPr>
        <w:t>ישנה סכנה כי הם יביאו לביטול בקלות ראש את המימד המטאפיסי דתי</w:t>
      </w:r>
      <w:r>
        <w:rPr>
          <w:rFonts w:ascii="David" w:eastAsia="David" w:hAnsi="David"/>
          <w:sz w:val="24"/>
          <w:rtl/>
        </w:rPr>
        <w:t>.</w:t>
      </w:r>
    </w:p>
    <w:p w14:paraId="579BEACD"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לשם כך</w:t>
      </w:r>
      <w:r>
        <w:rPr>
          <w:rFonts w:ascii="David" w:eastAsia="David" w:hAnsi="David"/>
          <w:sz w:val="24"/>
          <w:rtl/>
        </w:rPr>
        <w:t xml:space="preserve">, </w:t>
      </w:r>
      <w:r>
        <w:rPr>
          <w:rFonts w:ascii="David" w:eastAsia="David" w:hAnsi="David"/>
          <w:sz w:val="24"/>
          <w:rtl/>
          <w:lang w:bidi="he"/>
        </w:rPr>
        <w:t>זקוקה התבונה</w:t>
      </w:r>
      <w:r>
        <w:rPr>
          <w:rFonts w:ascii="David" w:eastAsia="David" w:hAnsi="David"/>
          <w:sz w:val="24"/>
          <w:rtl/>
        </w:rPr>
        <w:t xml:space="preserve">, </w:t>
      </w:r>
      <w:r>
        <w:rPr>
          <w:rFonts w:ascii="David" w:eastAsia="David" w:hAnsi="David"/>
          <w:sz w:val="24"/>
          <w:rtl/>
          <w:lang w:bidi="he"/>
        </w:rPr>
        <w:t xml:space="preserve">זקוקה </w:t>
      </w:r>
      <w:r>
        <w:rPr>
          <w:rFonts w:ascii="David" w:eastAsia="David" w:hAnsi="David"/>
          <w:sz w:val="24"/>
          <w:rtl/>
        </w:rPr>
        <w:t>"</w:t>
      </w:r>
      <w:r>
        <w:rPr>
          <w:rFonts w:ascii="David" w:eastAsia="David" w:hAnsi="David"/>
          <w:sz w:val="24"/>
          <w:rtl/>
          <w:lang w:bidi="he"/>
        </w:rPr>
        <w:t>הארץ</w:t>
      </w:r>
      <w:r>
        <w:rPr>
          <w:rFonts w:ascii="David" w:eastAsia="David" w:hAnsi="David"/>
          <w:sz w:val="24"/>
          <w:rtl/>
        </w:rPr>
        <w:t xml:space="preserve">" </w:t>
      </w:r>
      <w:r>
        <w:rPr>
          <w:rFonts w:ascii="David" w:eastAsia="David" w:hAnsi="David"/>
          <w:sz w:val="24"/>
          <w:rtl/>
          <w:lang w:bidi="he"/>
        </w:rPr>
        <w:t>ל</w:t>
      </w:r>
      <w:r>
        <w:rPr>
          <w:rFonts w:ascii="David" w:eastAsia="David" w:hAnsi="David"/>
          <w:sz w:val="24"/>
          <w:rtl/>
        </w:rPr>
        <w:t>"</w:t>
      </w:r>
      <w:r>
        <w:rPr>
          <w:rFonts w:ascii="David" w:eastAsia="David" w:hAnsi="David"/>
          <w:sz w:val="24"/>
          <w:rtl/>
          <w:lang w:bidi="he"/>
        </w:rPr>
        <w:t>שמיים</w:t>
      </w:r>
      <w:r>
        <w:rPr>
          <w:rFonts w:ascii="David" w:eastAsia="David" w:hAnsi="David"/>
          <w:sz w:val="24"/>
          <w:rtl/>
        </w:rPr>
        <w:t xml:space="preserve">", </w:t>
      </w:r>
      <w:r>
        <w:rPr>
          <w:rFonts w:ascii="David" w:eastAsia="David" w:hAnsi="David"/>
          <w:sz w:val="24"/>
          <w:rtl/>
          <w:lang w:bidi="he"/>
        </w:rPr>
        <w:t>שיהיו לה נקודת התייחסות</w:t>
      </w:r>
      <w:r>
        <w:rPr>
          <w:rFonts w:ascii="David" w:eastAsia="David" w:hAnsi="David"/>
          <w:sz w:val="24"/>
          <w:rtl/>
        </w:rPr>
        <w:t xml:space="preserve">, </w:t>
      </w:r>
      <w:r>
        <w:rPr>
          <w:rFonts w:ascii="David" w:eastAsia="David" w:hAnsi="David"/>
          <w:sz w:val="24"/>
          <w:rtl/>
          <w:lang w:bidi="he"/>
        </w:rPr>
        <w:t>לדבר הגדול ממנה</w:t>
      </w:r>
      <w:r>
        <w:rPr>
          <w:rFonts w:ascii="David" w:eastAsia="David" w:hAnsi="David"/>
          <w:sz w:val="24"/>
          <w:rtl/>
        </w:rPr>
        <w:t xml:space="preserve">, </w:t>
      </w:r>
      <w:r>
        <w:rPr>
          <w:rFonts w:ascii="David" w:eastAsia="David" w:hAnsi="David"/>
          <w:sz w:val="24"/>
          <w:rtl/>
          <w:lang w:bidi="he"/>
        </w:rPr>
        <w:t>ישמרו אותה בפרופורציה אל מול המוסרי הנכתב המועבר בירושת אלפי שנים</w:t>
      </w:r>
      <w:r>
        <w:rPr>
          <w:rFonts w:ascii="David" w:eastAsia="David" w:hAnsi="David"/>
          <w:sz w:val="24"/>
          <w:rtl/>
        </w:rPr>
        <w:t xml:space="preserve">, </w:t>
      </w:r>
      <w:r>
        <w:rPr>
          <w:rFonts w:ascii="David" w:eastAsia="David" w:hAnsi="David"/>
          <w:sz w:val="24"/>
          <w:rtl/>
          <w:lang w:bidi="he"/>
        </w:rPr>
        <w:t>יעמידו אותה מול הנצחי והקדום</w:t>
      </w:r>
      <w:r>
        <w:rPr>
          <w:rFonts w:ascii="David" w:eastAsia="David" w:hAnsi="David"/>
          <w:sz w:val="24"/>
          <w:rtl/>
        </w:rPr>
        <w:t xml:space="preserve">. </w:t>
      </w:r>
      <w:r>
        <w:rPr>
          <w:rFonts w:ascii="David" w:eastAsia="David" w:hAnsi="David"/>
          <w:sz w:val="24"/>
          <w:rtl/>
          <w:lang w:bidi="he"/>
        </w:rPr>
        <w:t>יש לדברים משמעות אדירה אצל ברגמן</w:t>
      </w:r>
      <w:r>
        <w:rPr>
          <w:rFonts w:ascii="David" w:eastAsia="David" w:hAnsi="David"/>
          <w:sz w:val="24"/>
          <w:rtl/>
        </w:rPr>
        <w:t xml:space="preserve">, </w:t>
      </w:r>
      <w:r>
        <w:rPr>
          <w:rFonts w:ascii="David" w:eastAsia="David" w:hAnsi="David"/>
          <w:sz w:val="24"/>
          <w:rtl/>
          <w:lang w:bidi="he"/>
        </w:rPr>
        <w:t>במיוחד בעיתות מלחמה ובזמנים שבהם האדם מחפש עזרה ומשמעות</w:t>
      </w:r>
      <w:r>
        <w:rPr>
          <w:rFonts w:ascii="David" w:eastAsia="David" w:hAnsi="David"/>
          <w:sz w:val="24"/>
          <w:rtl/>
        </w:rPr>
        <w:t>.</w:t>
      </w:r>
      <w:r>
        <w:rPr>
          <w:rFonts w:ascii="David" w:eastAsia="David" w:hAnsi="David"/>
          <w:sz w:val="24"/>
          <w:vertAlign w:val="superscript"/>
        </w:rPr>
        <w:footnoteReference w:id="20"/>
      </w:r>
    </w:p>
    <w:p w14:paraId="138BAACB" w14:textId="1FDD2BF3"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 xml:space="preserve">בהקשר למקומה של התבונה כותבים בועז הוס ושלמה גלובר בהקדמה לספר </w:t>
      </w:r>
      <w:r>
        <w:rPr>
          <w:rFonts w:ascii="David" w:eastAsia="David" w:hAnsi="David"/>
          <w:sz w:val="24"/>
          <w:rtl/>
        </w:rPr>
        <w:t>"</w:t>
      </w:r>
      <w:r>
        <w:rPr>
          <w:rFonts w:ascii="David" w:eastAsia="David" w:hAnsi="David"/>
          <w:sz w:val="24"/>
          <w:rtl/>
          <w:lang w:bidi="he"/>
        </w:rPr>
        <w:t xml:space="preserve">שמואל הוגו ברגמן </w:t>
      </w:r>
      <w:r>
        <w:rPr>
          <w:rFonts w:ascii="David" w:eastAsia="David" w:hAnsi="David"/>
          <w:sz w:val="24"/>
          <w:rtl/>
        </w:rPr>
        <w:t xml:space="preserve">- </w:t>
      </w:r>
      <w:r>
        <w:rPr>
          <w:rFonts w:ascii="David" w:eastAsia="David" w:hAnsi="David"/>
          <w:sz w:val="24"/>
          <w:rtl/>
          <w:lang w:bidi="he"/>
        </w:rPr>
        <w:t>אסכולות אזוטריות</w:t>
      </w:r>
      <w:r>
        <w:rPr>
          <w:rFonts w:ascii="David" w:eastAsia="David" w:hAnsi="David"/>
          <w:sz w:val="24"/>
          <w:rtl/>
        </w:rPr>
        <w:t xml:space="preserve">" </w:t>
      </w:r>
      <w:r>
        <w:rPr>
          <w:rFonts w:ascii="David" w:eastAsia="David" w:hAnsi="David"/>
          <w:sz w:val="24"/>
          <w:rtl/>
          <w:lang w:bidi="he"/>
        </w:rPr>
        <w:t>על העניין של ברגמן בזרמים אזוטריים ומורי דרך רוחניים מודרניים</w:t>
      </w:r>
      <w:r>
        <w:rPr>
          <w:rFonts w:ascii="David" w:eastAsia="David" w:hAnsi="David"/>
          <w:sz w:val="24"/>
          <w:rtl/>
        </w:rPr>
        <w:t xml:space="preserve">. </w:t>
      </w:r>
      <w:r>
        <w:rPr>
          <w:rFonts w:ascii="David" w:eastAsia="David" w:hAnsi="David"/>
          <w:sz w:val="24"/>
          <w:rtl/>
          <w:lang w:bidi="he"/>
        </w:rPr>
        <w:t>ברגמן הבין את מגבלתו של המדע ומגבלותיה של הפילוסופיה המערבית</w:t>
      </w:r>
      <w:r>
        <w:rPr>
          <w:rFonts w:ascii="David" w:eastAsia="David" w:hAnsi="David"/>
          <w:sz w:val="24"/>
          <w:rtl/>
        </w:rPr>
        <w:t xml:space="preserve">, </w:t>
      </w:r>
      <w:r>
        <w:rPr>
          <w:rFonts w:ascii="David" w:eastAsia="David" w:hAnsi="David"/>
          <w:sz w:val="24"/>
          <w:rtl/>
          <w:lang w:bidi="he"/>
        </w:rPr>
        <w:t xml:space="preserve">והיה לו עניין רב בהרחבת </w:t>
      </w:r>
      <w:r>
        <w:rPr>
          <w:rFonts w:ascii="David" w:eastAsia="David" w:hAnsi="David"/>
          <w:sz w:val="24"/>
          <w:rtl/>
          <w:lang w:bidi="he"/>
        </w:rPr>
        <w:lastRenderedPageBreak/>
        <w:t>התודעה האנושית</w:t>
      </w:r>
      <w:r>
        <w:rPr>
          <w:rFonts w:ascii="David" w:eastAsia="David" w:hAnsi="David"/>
          <w:sz w:val="24"/>
          <w:rtl/>
        </w:rPr>
        <w:t xml:space="preserve">. </w:t>
      </w:r>
      <w:r>
        <w:rPr>
          <w:rFonts w:ascii="David" w:eastAsia="David" w:hAnsi="David"/>
          <w:sz w:val="24"/>
          <w:rtl/>
          <w:lang w:bidi="he"/>
        </w:rPr>
        <w:t>שאלת גבולות התודעה ודרכי הרחבתה הפכו לו למשימה שהוא עסק בחקירתה המון</w:t>
      </w:r>
      <w:r>
        <w:rPr>
          <w:rFonts w:ascii="David" w:eastAsia="David" w:hAnsi="David"/>
          <w:sz w:val="24"/>
          <w:rtl/>
        </w:rPr>
        <w:t>.</w:t>
      </w:r>
      <w:r>
        <w:rPr>
          <w:rFonts w:ascii="David" w:eastAsia="David" w:hAnsi="David"/>
          <w:sz w:val="24"/>
          <w:vertAlign w:val="superscript"/>
        </w:rPr>
        <w:footnoteReference w:id="21"/>
      </w:r>
      <w:r>
        <w:rPr>
          <w:rFonts w:ascii="David" w:eastAsia="David" w:hAnsi="David"/>
          <w:sz w:val="24"/>
          <w:rtl/>
          <w:lang w:bidi="he"/>
        </w:rPr>
        <w:t xml:space="preserve"> </w:t>
      </w:r>
    </w:p>
    <w:p w14:paraId="7023EBEF"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אך ניתן לקרוא זאת בדרך נוספת</w:t>
      </w:r>
      <w:r>
        <w:rPr>
          <w:rFonts w:ascii="David" w:eastAsia="David" w:hAnsi="David"/>
          <w:sz w:val="24"/>
          <w:rtl/>
        </w:rPr>
        <w:t xml:space="preserve">. </w:t>
      </w:r>
      <w:r>
        <w:rPr>
          <w:rFonts w:ascii="David" w:eastAsia="David" w:hAnsi="David"/>
          <w:sz w:val="24"/>
          <w:rtl/>
          <w:lang w:bidi="he"/>
        </w:rPr>
        <w:t>לא מדובר רק בינסיונות הרחבה איזוטריים או נפש אקספרימנטאלית וחוקרת</w:t>
      </w:r>
      <w:r>
        <w:rPr>
          <w:rFonts w:ascii="David" w:eastAsia="David" w:hAnsi="David"/>
          <w:sz w:val="24"/>
          <w:rtl/>
        </w:rPr>
        <w:t xml:space="preserve">. </w:t>
      </w:r>
      <w:r>
        <w:rPr>
          <w:rFonts w:ascii="David" w:eastAsia="David" w:hAnsi="David"/>
          <w:sz w:val="24"/>
          <w:rtl/>
          <w:lang w:bidi="he"/>
        </w:rPr>
        <w:t xml:space="preserve">ברגמן היה עסוק בבירור הגבול שבין </w:t>
      </w:r>
      <w:r>
        <w:rPr>
          <w:rFonts w:ascii="David" w:eastAsia="David" w:hAnsi="David"/>
          <w:sz w:val="24"/>
          <w:rtl/>
        </w:rPr>
        <w:t>"</w:t>
      </w:r>
      <w:r>
        <w:rPr>
          <w:rFonts w:ascii="David" w:eastAsia="David" w:hAnsi="David"/>
          <w:sz w:val="24"/>
          <w:rtl/>
          <w:lang w:bidi="he"/>
        </w:rPr>
        <w:t>השמיים והארץ</w:t>
      </w:r>
      <w:r>
        <w:rPr>
          <w:rFonts w:ascii="David" w:eastAsia="David" w:hAnsi="David"/>
          <w:sz w:val="24"/>
          <w:rtl/>
        </w:rPr>
        <w:t xml:space="preserve">" </w:t>
      </w:r>
      <w:r>
        <w:rPr>
          <w:rFonts w:ascii="David" w:eastAsia="David" w:hAnsi="David"/>
          <w:sz w:val="24"/>
          <w:rtl/>
          <w:lang w:bidi="he"/>
        </w:rPr>
        <w:t>ומתיחת שערי המעבר ביניהם</w:t>
      </w:r>
      <w:r>
        <w:rPr>
          <w:rFonts w:ascii="David" w:eastAsia="David" w:hAnsi="David"/>
          <w:sz w:val="24"/>
          <w:rtl/>
        </w:rPr>
        <w:t xml:space="preserve">. </w:t>
      </w:r>
      <w:r>
        <w:rPr>
          <w:rFonts w:ascii="David" w:eastAsia="David" w:hAnsi="David"/>
          <w:sz w:val="24"/>
          <w:rtl/>
          <w:lang w:bidi="he"/>
        </w:rPr>
        <w:t>החזקתו בתמונת אדם מורכבת</w:t>
      </w:r>
      <w:r>
        <w:rPr>
          <w:rFonts w:ascii="David" w:eastAsia="David" w:hAnsi="David"/>
          <w:sz w:val="24"/>
          <w:rtl/>
        </w:rPr>
        <w:t xml:space="preserve">, </w:t>
      </w:r>
      <w:r>
        <w:rPr>
          <w:rFonts w:ascii="David" w:eastAsia="David" w:hAnsi="David"/>
          <w:sz w:val="24"/>
          <w:rtl/>
          <w:lang w:bidi="he"/>
        </w:rPr>
        <w:t xml:space="preserve">קבלתו את רעיון רוח האדם ותפקידה בעולם הובילו אותו למחקר אפשרי אודות התיחומים הקיימים שבין </w:t>
      </w:r>
      <w:r>
        <w:rPr>
          <w:rFonts w:ascii="David" w:eastAsia="David" w:hAnsi="David"/>
          <w:sz w:val="24"/>
          <w:rtl/>
        </w:rPr>
        <w:t>"</w:t>
      </w:r>
      <w:r>
        <w:rPr>
          <w:rFonts w:ascii="David" w:eastAsia="David" w:hAnsi="David"/>
          <w:sz w:val="24"/>
          <w:rtl/>
          <w:lang w:bidi="he"/>
        </w:rPr>
        <w:t>השמיים והארץ</w:t>
      </w:r>
      <w:r>
        <w:rPr>
          <w:rFonts w:ascii="David" w:eastAsia="David" w:hAnsi="David"/>
          <w:sz w:val="24"/>
          <w:rtl/>
        </w:rPr>
        <w:t>".</w:t>
      </w:r>
    </w:p>
    <w:p w14:paraId="2D1F26E3"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למשל</w:t>
      </w:r>
      <w:r>
        <w:rPr>
          <w:rFonts w:ascii="David" w:eastAsia="David" w:hAnsi="David"/>
          <w:sz w:val="24"/>
          <w:rtl/>
        </w:rPr>
        <w:t xml:space="preserve">, </w:t>
      </w:r>
      <w:r>
        <w:rPr>
          <w:rFonts w:ascii="David" w:eastAsia="David" w:hAnsi="David"/>
          <w:sz w:val="24"/>
          <w:rtl/>
          <w:lang w:bidi="he"/>
        </w:rPr>
        <w:t>אם ירצה האדם להתחבר ולהפוך לשותף לגיטימי לאל בהמשך יצירתו</w:t>
      </w:r>
      <w:r>
        <w:rPr>
          <w:rFonts w:ascii="David" w:eastAsia="David" w:hAnsi="David"/>
          <w:sz w:val="24"/>
          <w:rtl/>
        </w:rPr>
        <w:t xml:space="preserve">, </w:t>
      </w:r>
      <w:r>
        <w:rPr>
          <w:rFonts w:ascii="David" w:eastAsia="David" w:hAnsi="David"/>
          <w:sz w:val="24"/>
          <w:rtl/>
          <w:lang w:bidi="he"/>
        </w:rPr>
        <w:t xml:space="preserve">עליו לקבל את תפיסת </w:t>
      </w:r>
      <w:r>
        <w:rPr>
          <w:rFonts w:ascii="David" w:eastAsia="David" w:hAnsi="David"/>
          <w:sz w:val="24"/>
          <w:rtl/>
        </w:rPr>
        <w:t>"</w:t>
      </w:r>
      <w:r>
        <w:rPr>
          <w:rFonts w:ascii="David" w:eastAsia="David" w:hAnsi="David"/>
          <w:sz w:val="24"/>
          <w:rtl/>
          <w:lang w:bidi="he"/>
        </w:rPr>
        <w:t>השמיים והארץ</w:t>
      </w:r>
      <w:r>
        <w:rPr>
          <w:rFonts w:ascii="David" w:eastAsia="David" w:hAnsi="David"/>
          <w:sz w:val="24"/>
          <w:rtl/>
        </w:rPr>
        <w:t xml:space="preserve">". </w:t>
      </w:r>
      <w:r>
        <w:rPr>
          <w:rFonts w:ascii="David" w:eastAsia="David" w:hAnsi="David"/>
          <w:sz w:val="24"/>
          <w:rtl/>
          <w:lang w:bidi="he"/>
        </w:rPr>
        <w:t xml:space="preserve">עם ניתוק </w:t>
      </w:r>
      <w:r>
        <w:rPr>
          <w:rFonts w:ascii="David" w:eastAsia="David" w:hAnsi="David"/>
          <w:sz w:val="24"/>
          <w:rtl/>
        </w:rPr>
        <w:t>"</w:t>
      </w:r>
      <w:r>
        <w:rPr>
          <w:rFonts w:ascii="David" w:eastAsia="David" w:hAnsi="David"/>
          <w:sz w:val="24"/>
          <w:rtl/>
          <w:lang w:bidi="he"/>
        </w:rPr>
        <w:t>הארץ</w:t>
      </w:r>
      <w:r>
        <w:rPr>
          <w:rFonts w:ascii="David" w:eastAsia="David" w:hAnsi="David"/>
          <w:sz w:val="24"/>
          <w:rtl/>
        </w:rPr>
        <w:t xml:space="preserve">" </w:t>
      </w:r>
      <w:r>
        <w:rPr>
          <w:rFonts w:ascii="David" w:eastAsia="David" w:hAnsi="David"/>
          <w:sz w:val="24"/>
          <w:rtl/>
          <w:lang w:bidi="he"/>
        </w:rPr>
        <w:t>מ</w:t>
      </w:r>
      <w:r>
        <w:rPr>
          <w:rFonts w:ascii="David" w:eastAsia="David" w:hAnsi="David"/>
          <w:sz w:val="24"/>
          <w:rtl/>
        </w:rPr>
        <w:t>"</w:t>
      </w:r>
      <w:r>
        <w:rPr>
          <w:rFonts w:ascii="David" w:eastAsia="David" w:hAnsi="David"/>
          <w:sz w:val="24"/>
          <w:rtl/>
          <w:lang w:bidi="he"/>
        </w:rPr>
        <w:t>השמיים</w:t>
      </w:r>
      <w:r>
        <w:rPr>
          <w:rFonts w:ascii="David" w:eastAsia="David" w:hAnsi="David"/>
          <w:sz w:val="24"/>
          <w:rtl/>
        </w:rPr>
        <w:t xml:space="preserve">", </w:t>
      </w:r>
      <w:r>
        <w:rPr>
          <w:rFonts w:ascii="David" w:eastAsia="David" w:hAnsi="David"/>
          <w:sz w:val="24"/>
          <w:rtl/>
          <w:lang w:bidi="he"/>
        </w:rPr>
        <w:t xml:space="preserve">תיוותר </w:t>
      </w:r>
      <w:r>
        <w:rPr>
          <w:rFonts w:ascii="David" w:eastAsia="David" w:hAnsi="David"/>
          <w:sz w:val="24"/>
          <w:rtl/>
        </w:rPr>
        <w:t>"</w:t>
      </w:r>
      <w:r>
        <w:rPr>
          <w:rFonts w:ascii="David" w:eastAsia="David" w:hAnsi="David"/>
          <w:sz w:val="24"/>
          <w:rtl/>
          <w:lang w:bidi="he"/>
        </w:rPr>
        <w:t>הארץ</w:t>
      </w:r>
      <w:r>
        <w:rPr>
          <w:rFonts w:ascii="David" w:eastAsia="David" w:hAnsi="David"/>
          <w:sz w:val="24"/>
          <w:rtl/>
        </w:rPr>
        <w:t xml:space="preserve">" </w:t>
      </w:r>
      <w:r>
        <w:rPr>
          <w:rFonts w:ascii="David" w:eastAsia="David" w:hAnsi="David"/>
          <w:sz w:val="24"/>
          <w:rtl/>
          <w:lang w:bidi="he"/>
        </w:rPr>
        <w:t>כרעיון</w:t>
      </w:r>
      <w:r>
        <w:rPr>
          <w:rFonts w:ascii="David" w:eastAsia="David" w:hAnsi="David"/>
          <w:sz w:val="24"/>
          <w:rtl/>
        </w:rPr>
        <w:t xml:space="preserve">, </w:t>
      </w:r>
      <w:r>
        <w:rPr>
          <w:rFonts w:ascii="David" w:eastAsia="David" w:hAnsi="David"/>
          <w:sz w:val="24"/>
          <w:rtl/>
          <w:lang w:bidi="he"/>
        </w:rPr>
        <w:t>חזון</w:t>
      </w:r>
      <w:r>
        <w:rPr>
          <w:rFonts w:ascii="David" w:eastAsia="David" w:hAnsi="David"/>
          <w:sz w:val="24"/>
          <w:rtl/>
        </w:rPr>
        <w:t xml:space="preserve">. </w:t>
      </w:r>
      <w:r>
        <w:rPr>
          <w:rFonts w:ascii="David" w:eastAsia="David" w:hAnsi="David"/>
          <w:sz w:val="24"/>
          <w:rtl/>
          <w:lang w:bidi="he"/>
        </w:rPr>
        <w:t>עם חיבורה ל</w:t>
      </w:r>
      <w:r>
        <w:rPr>
          <w:rFonts w:ascii="David" w:eastAsia="David" w:hAnsi="David"/>
          <w:sz w:val="24"/>
          <w:rtl/>
        </w:rPr>
        <w:t>"</w:t>
      </w:r>
      <w:r>
        <w:rPr>
          <w:rFonts w:ascii="David" w:eastAsia="David" w:hAnsi="David"/>
          <w:sz w:val="24"/>
          <w:rtl/>
          <w:lang w:bidi="he"/>
        </w:rPr>
        <w:t>השמיים</w:t>
      </w:r>
      <w:r>
        <w:rPr>
          <w:rFonts w:ascii="David" w:eastAsia="David" w:hAnsi="David"/>
          <w:sz w:val="24"/>
          <w:rtl/>
        </w:rPr>
        <w:t xml:space="preserve">" </w:t>
      </w:r>
      <w:r>
        <w:rPr>
          <w:rFonts w:ascii="David" w:eastAsia="David" w:hAnsi="David"/>
          <w:sz w:val="24"/>
          <w:rtl/>
          <w:lang w:bidi="he"/>
        </w:rPr>
        <w:t>היא תעלה לדרגת מעשה ההשתתפות בקיום העולם המוסרי</w:t>
      </w:r>
      <w:r>
        <w:rPr>
          <w:rFonts w:ascii="David" w:eastAsia="David" w:hAnsi="David"/>
          <w:sz w:val="24"/>
          <w:rtl/>
        </w:rPr>
        <w:t>.</w:t>
      </w:r>
      <w:r>
        <w:rPr>
          <w:rFonts w:ascii="David" w:eastAsia="David" w:hAnsi="David"/>
          <w:sz w:val="24"/>
          <w:vertAlign w:val="superscript"/>
        </w:rPr>
        <w:footnoteReference w:id="22"/>
      </w:r>
    </w:p>
    <w:p w14:paraId="1F239E12"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 xml:space="preserve">אחריותו של האדם לא נגמרת רק על </w:t>
      </w:r>
      <w:r>
        <w:rPr>
          <w:rFonts w:ascii="David" w:eastAsia="David" w:hAnsi="David"/>
          <w:sz w:val="24"/>
          <w:rtl/>
        </w:rPr>
        <w:t>"</w:t>
      </w:r>
      <w:r>
        <w:rPr>
          <w:rFonts w:ascii="David" w:eastAsia="David" w:hAnsi="David"/>
          <w:sz w:val="24"/>
          <w:rtl/>
          <w:lang w:bidi="he"/>
        </w:rPr>
        <w:t>הארץ</w:t>
      </w:r>
      <w:r>
        <w:rPr>
          <w:rFonts w:ascii="David" w:eastAsia="David" w:hAnsi="David"/>
          <w:sz w:val="24"/>
          <w:rtl/>
        </w:rPr>
        <w:t xml:space="preserve">". </w:t>
      </w:r>
      <w:r>
        <w:rPr>
          <w:rFonts w:ascii="David" w:eastAsia="David" w:hAnsi="David"/>
          <w:sz w:val="24"/>
          <w:rtl/>
          <w:lang w:bidi="he"/>
        </w:rPr>
        <w:t xml:space="preserve">במאמרו החשוב </w:t>
      </w:r>
      <w:r>
        <w:rPr>
          <w:rFonts w:ascii="David" w:eastAsia="David" w:hAnsi="David"/>
          <w:sz w:val="24"/>
          <w:rtl/>
        </w:rPr>
        <w:t>"</w:t>
      </w:r>
      <w:r>
        <w:rPr>
          <w:rFonts w:ascii="David" w:eastAsia="David" w:hAnsi="David"/>
          <w:sz w:val="24"/>
          <w:rtl/>
          <w:lang w:bidi="he"/>
        </w:rPr>
        <w:t>עקידת יצחק והאדם של היום</w:t>
      </w:r>
      <w:r>
        <w:rPr>
          <w:rFonts w:ascii="David" w:eastAsia="David" w:hAnsi="David"/>
          <w:sz w:val="24"/>
          <w:rtl/>
        </w:rPr>
        <w:t xml:space="preserve">" </w:t>
      </w:r>
      <w:r>
        <w:rPr>
          <w:rFonts w:ascii="David" w:eastAsia="David" w:hAnsi="David"/>
          <w:sz w:val="24"/>
          <w:rtl/>
          <w:lang w:bidi="he"/>
        </w:rPr>
        <w:t>מתמודד ברגמן באופן אמיץ עם השאלה</w:t>
      </w:r>
      <w:r>
        <w:rPr>
          <w:rFonts w:ascii="David" w:eastAsia="David" w:hAnsi="David"/>
          <w:sz w:val="24"/>
          <w:rtl/>
        </w:rPr>
        <w:t xml:space="preserve">: </w:t>
      </w:r>
      <w:r>
        <w:rPr>
          <w:rFonts w:ascii="David" w:eastAsia="David" w:hAnsi="David"/>
          <w:sz w:val="24"/>
          <w:rtl/>
          <w:lang w:bidi="he"/>
        </w:rPr>
        <w:t>ומה אם השמיים טועים</w:t>
      </w:r>
      <w:r>
        <w:rPr>
          <w:rFonts w:ascii="David" w:eastAsia="David" w:hAnsi="David"/>
          <w:sz w:val="24"/>
          <w:rtl/>
        </w:rPr>
        <w:t xml:space="preserve">? </w:t>
      </w:r>
      <w:r>
        <w:rPr>
          <w:rFonts w:ascii="David" w:eastAsia="David" w:hAnsi="David"/>
          <w:sz w:val="24"/>
          <w:rtl/>
          <w:lang w:bidi="he"/>
        </w:rPr>
        <w:t>ומה אם השמיים מקצינים</w:t>
      </w:r>
      <w:r>
        <w:rPr>
          <w:rFonts w:ascii="David" w:eastAsia="David" w:hAnsi="David"/>
          <w:sz w:val="24"/>
          <w:rtl/>
        </w:rPr>
        <w:t xml:space="preserve">?. </w:t>
      </w:r>
      <w:r>
        <w:rPr>
          <w:rFonts w:ascii="David" w:eastAsia="David" w:hAnsi="David"/>
          <w:sz w:val="24"/>
          <w:rtl/>
          <w:lang w:bidi="he"/>
        </w:rPr>
        <w:t>דוגמת עקידת יצחק היא דוגמת קצה להקצנה אפשרית וברגמן מציב שאלה מול אברהם בעצמו אך יותר מול קוראי התנ</w:t>
      </w:r>
      <w:r>
        <w:rPr>
          <w:rFonts w:ascii="David" w:eastAsia="David" w:hAnsi="David"/>
          <w:sz w:val="24"/>
          <w:rtl/>
        </w:rPr>
        <w:t>"</w:t>
      </w:r>
      <w:r>
        <w:rPr>
          <w:rFonts w:ascii="David" w:eastAsia="David" w:hAnsi="David"/>
          <w:sz w:val="24"/>
          <w:rtl/>
          <w:lang w:bidi="he"/>
        </w:rPr>
        <w:t xml:space="preserve">ך מאות בשנים </w:t>
      </w:r>
      <w:r>
        <w:rPr>
          <w:rFonts w:ascii="David" w:eastAsia="David" w:hAnsi="David"/>
          <w:sz w:val="24"/>
          <w:rtl/>
        </w:rPr>
        <w:t xml:space="preserve">- </w:t>
      </w:r>
      <w:r>
        <w:rPr>
          <w:rFonts w:ascii="David" w:eastAsia="David" w:hAnsi="David"/>
          <w:sz w:val="24"/>
          <w:rtl/>
          <w:lang w:bidi="he"/>
        </w:rPr>
        <w:t>האם סיפור עקידת יצחק הדיר שינה מעיניכם</w:t>
      </w:r>
      <w:r>
        <w:rPr>
          <w:rFonts w:ascii="David" w:eastAsia="David" w:hAnsi="David"/>
          <w:sz w:val="24"/>
          <w:rtl/>
        </w:rPr>
        <w:t xml:space="preserve">? </w:t>
      </w:r>
      <w:r>
        <w:rPr>
          <w:rFonts w:ascii="David" w:eastAsia="David" w:hAnsi="David"/>
          <w:sz w:val="24"/>
          <w:rtl/>
          <w:lang w:bidi="he"/>
        </w:rPr>
        <w:t>ברגמן מזועזע מהציווי הקיצוני</w:t>
      </w:r>
      <w:r>
        <w:rPr>
          <w:rFonts w:ascii="David" w:eastAsia="David" w:hAnsi="David"/>
          <w:sz w:val="24"/>
          <w:rtl/>
        </w:rPr>
        <w:t xml:space="preserve">, </w:t>
      </w:r>
      <w:r>
        <w:rPr>
          <w:rFonts w:ascii="David" w:eastAsia="David" w:hAnsi="David"/>
          <w:sz w:val="24"/>
          <w:rtl/>
          <w:lang w:bidi="he"/>
        </w:rPr>
        <w:t xml:space="preserve">הלא מוסרי אותו תובע האל מאברהם ומודיע לקורא כי אחריותו של האדם לא נגמרת רק בהקשבה לסמכות </w:t>
      </w:r>
      <w:r>
        <w:rPr>
          <w:rFonts w:ascii="David" w:eastAsia="David" w:hAnsi="David"/>
          <w:sz w:val="24"/>
          <w:rtl/>
        </w:rPr>
        <w:t>("</w:t>
      </w:r>
      <w:r>
        <w:rPr>
          <w:rFonts w:ascii="David" w:eastAsia="David" w:hAnsi="David"/>
          <w:sz w:val="24"/>
          <w:rtl/>
          <w:lang w:bidi="he"/>
        </w:rPr>
        <w:t>מעלת הציות</w:t>
      </w:r>
      <w:r>
        <w:rPr>
          <w:rFonts w:ascii="David" w:eastAsia="David" w:hAnsi="David"/>
          <w:sz w:val="24"/>
          <w:rtl/>
        </w:rPr>
        <w:t xml:space="preserve">") </w:t>
      </w:r>
      <w:r>
        <w:rPr>
          <w:rFonts w:ascii="David" w:eastAsia="David" w:hAnsi="David"/>
          <w:sz w:val="24"/>
          <w:rtl/>
          <w:lang w:bidi="he"/>
        </w:rPr>
        <w:t>אלא גם בבקרה עליה</w:t>
      </w:r>
      <w:r>
        <w:rPr>
          <w:rFonts w:ascii="David" w:eastAsia="David" w:hAnsi="David"/>
          <w:sz w:val="24"/>
          <w:rtl/>
        </w:rPr>
        <w:t xml:space="preserve">, </w:t>
      </w:r>
      <w:r>
        <w:rPr>
          <w:rFonts w:ascii="David" w:eastAsia="David" w:hAnsi="David"/>
          <w:sz w:val="24"/>
          <w:rtl/>
          <w:lang w:bidi="he"/>
        </w:rPr>
        <w:t>החל מסמכות בדמות אדם</w:t>
      </w:r>
      <w:r>
        <w:rPr>
          <w:rFonts w:ascii="David" w:eastAsia="David" w:hAnsi="David"/>
          <w:sz w:val="24"/>
          <w:rtl/>
        </w:rPr>
        <w:t xml:space="preserve">, </w:t>
      </w:r>
      <w:r>
        <w:rPr>
          <w:rFonts w:ascii="David" w:eastAsia="David" w:hAnsi="David"/>
          <w:sz w:val="24"/>
          <w:rtl/>
          <w:lang w:bidi="he"/>
        </w:rPr>
        <w:t>וכלה בסמכותם של השמיים</w:t>
      </w:r>
      <w:r>
        <w:rPr>
          <w:rFonts w:ascii="David" w:eastAsia="David" w:hAnsi="David"/>
          <w:sz w:val="24"/>
          <w:rtl/>
        </w:rPr>
        <w:t xml:space="preserve">. </w:t>
      </w:r>
      <w:r>
        <w:rPr>
          <w:rFonts w:ascii="David" w:eastAsia="David" w:hAnsi="David"/>
          <w:sz w:val="24"/>
          <w:rtl/>
          <w:lang w:bidi="he"/>
        </w:rPr>
        <w:t>כך</w:t>
      </w:r>
      <w:r>
        <w:rPr>
          <w:rFonts w:ascii="David" w:eastAsia="David" w:hAnsi="David"/>
          <w:sz w:val="24"/>
          <w:rtl/>
        </w:rPr>
        <w:t xml:space="preserve">, </w:t>
      </w:r>
      <w:r>
        <w:rPr>
          <w:rFonts w:ascii="David" w:eastAsia="David" w:hAnsi="David"/>
          <w:sz w:val="24"/>
          <w:rtl/>
          <w:lang w:bidi="he"/>
        </w:rPr>
        <w:t>נעשה האדם הארצי לבעל היכולת ל</w:t>
      </w:r>
      <w:r>
        <w:rPr>
          <w:rFonts w:ascii="David" w:eastAsia="David" w:hAnsi="David"/>
          <w:sz w:val="24"/>
          <w:rtl/>
        </w:rPr>
        <w:t>"</w:t>
      </w:r>
      <w:r>
        <w:rPr>
          <w:rFonts w:ascii="David" w:eastAsia="David" w:hAnsi="David"/>
          <w:sz w:val="24"/>
          <w:rtl/>
          <w:lang w:bidi="he"/>
        </w:rPr>
        <w:t>הכרעת</w:t>
      </w:r>
      <w:r>
        <w:rPr>
          <w:rFonts w:ascii="David" w:eastAsia="David" w:hAnsi="David"/>
          <w:sz w:val="24"/>
          <w:rtl/>
        </w:rPr>
        <w:t>-</w:t>
      </w:r>
      <w:r>
        <w:rPr>
          <w:rFonts w:ascii="David" w:eastAsia="David" w:hAnsi="David"/>
          <w:sz w:val="24"/>
          <w:rtl/>
          <w:lang w:bidi="he"/>
        </w:rPr>
        <w:t>אמון</w:t>
      </w:r>
      <w:r>
        <w:rPr>
          <w:rFonts w:ascii="David" w:eastAsia="David" w:hAnsi="David"/>
          <w:sz w:val="24"/>
          <w:rtl/>
        </w:rPr>
        <w:t xml:space="preserve">" </w:t>
      </w:r>
      <w:r>
        <w:rPr>
          <w:rFonts w:ascii="David" w:eastAsia="David" w:hAnsi="David"/>
          <w:sz w:val="24"/>
          <w:rtl/>
          <w:lang w:bidi="he"/>
        </w:rPr>
        <w:t>במילותיו של פליכס וולטש</w:t>
      </w:r>
      <w:r>
        <w:rPr>
          <w:rFonts w:ascii="David" w:eastAsia="David" w:hAnsi="David"/>
          <w:sz w:val="24"/>
          <w:rtl/>
        </w:rPr>
        <w:t xml:space="preserve">. </w:t>
      </w:r>
    </w:p>
    <w:p w14:paraId="3473D695"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האדם כרגולטור של השמיים</w:t>
      </w:r>
      <w:r>
        <w:rPr>
          <w:rFonts w:ascii="David" w:eastAsia="David" w:hAnsi="David"/>
          <w:sz w:val="24"/>
          <w:rtl/>
        </w:rPr>
        <w:t xml:space="preserve">. </w:t>
      </w:r>
      <w:r>
        <w:rPr>
          <w:rFonts w:ascii="David" w:eastAsia="David" w:hAnsi="David"/>
          <w:sz w:val="24"/>
          <w:rtl/>
          <w:lang w:bidi="he"/>
        </w:rPr>
        <w:t>זוהי חירותו המוסרית של האדם הפרטי</w:t>
      </w:r>
      <w:r>
        <w:rPr>
          <w:rFonts w:ascii="David" w:eastAsia="David" w:hAnsi="David"/>
          <w:sz w:val="24"/>
          <w:rtl/>
        </w:rPr>
        <w:t xml:space="preserve">, </w:t>
      </w:r>
      <w:r>
        <w:rPr>
          <w:rFonts w:ascii="David" w:eastAsia="David" w:hAnsi="David"/>
          <w:sz w:val="24"/>
          <w:rtl/>
          <w:lang w:bidi="he"/>
        </w:rPr>
        <w:t>וגם אחריותו</w:t>
      </w:r>
      <w:r>
        <w:rPr>
          <w:rFonts w:ascii="David" w:eastAsia="David" w:hAnsi="David"/>
          <w:sz w:val="24"/>
          <w:rtl/>
        </w:rPr>
        <w:t>.</w:t>
      </w:r>
      <w:r>
        <w:rPr>
          <w:rFonts w:ascii="David" w:eastAsia="David" w:hAnsi="David"/>
          <w:sz w:val="24"/>
          <w:vertAlign w:val="superscript"/>
        </w:rPr>
        <w:footnoteReference w:id="23"/>
      </w:r>
    </w:p>
    <w:p w14:paraId="21DC0183" w14:textId="77777777" w:rsidR="00E61BBF" w:rsidRDefault="0044449F">
      <w:pPr>
        <w:bidi/>
        <w:spacing w:line="480" w:lineRule="auto"/>
        <w:ind w:firstLine="720"/>
        <w:rPr>
          <w:rFonts w:ascii="David" w:eastAsia="David" w:hAnsi="David"/>
          <w:sz w:val="24"/>
          <w:rtl/>
        </w:rPr>
      </w:pPr>
      <w:r>
        <w:rPr>
          <w:rFonts w:ascii="David" w:eastAsia="David" w:hAnsi="David"/>
          <w:sz w:val="24"/>
          <w:rtl/>
        </w:rPr>
        <w:t>"</w:t>
      </w:r>
      <w:r>
        <w:rPr>
          <w:rFonts w:ascii="David" w:eastAsia="David" w:hAnsi="David"/>
          <w:sz w:val="24"/>
          <w:rtl/>
          <w:lang w:bidi="he"/>
        </w:rPr>
        <w:t>השמיים והארץ</w:t>
      </w:r>
      <w:r>
        <w:rPr>
          <w:rFonts w:ascii="David" w:eastAsia="David" w:hAnsi="David"/>
          <w:sz w:val="24"/>
          <w:rtl/>
        </w:rPr>
        <w:t xml:space="preserve">" </w:t>
      </w:r>
      <w:r>
        <w:rPr>
          <w:rFonts w:ascii="David" w:eastAsia="David" w:hAnsi="David"/>
          <w:sz w:val="24"/>
          <w:rtl/>
          <w:lang w:bidi="he"/>
        </w:rPr>
        <w:t>הוא מושג המכוון לצורת עבודה של סינתזה בין האדם ואלוהיו</w:t>
      </w:r>
      <w:r>
        <w:rPr>
          <w:rFonts w:ascii="David" w:eastAsia="David" w:hAnsi="David"/>
          <w:sz w:val="24"/>
          <w:rtl/>
        </w:rPr>
        <w:t xml:space="preserve">, </w:t>
      </w:r>
      <w:r>
        <w:rPr>
          <w:rFonts w:ascii="David" w:eastAsia="David" w:hAnsi="David"/>
          <w:sz w:val="24"/>
          <w:rtl/>
          <w:lang w:bidi="he"/>
        </w:rPr>
        <w:t>שותפותם בתהליך הבריאה</w:t>
      </w:r>
      <w:r>
        <w:rPr>
          <w:rFonts w:ascii="David" w:eastAsia="David" w:hAnsi="David"/>
          <w:sz w:val="24"/>
          <w:rtl/>
        </w:rPr>
        <w:t xml:space="preserve">, </w:t>
      </w:r>
      <w:r>
        <w:rPr>
          <w:rFonts w:ascii="David" w:eastAsia="David" w:hAnsi="David"/>
          <w:sz w:val="24"/>
          <w:rtl/>
          <w:lang w:bidi="he"/>
        </w:rPr>
        <w:t>חיבור אמיתי בין החברה ותורתה כמגדלור מוסרי</w:t>
      </w:r>
      <w:r>
        <w:rPr>
          <w:rFonts w:ascii="David" w:eastAsia="David" w:hAnsi="David"/>
          <w:sz w:val="24"/>
          <w:rtl/>
        </w:rPr>
        <w:t xml:space="preserve">, </w:t>
      </w:r>
      <w:r>
        <w:rPr>
          <w:rFonts w:ascii="David" w:eastAsia="David" w:hAnsi="David"/>
          <w:sz w:val="24"/>
          <w:rtl/>
          <w:lang w:bidi="he"/>
        </w:rPr>
        <w:t>בין החוק והרגש</w:t>
      </w:r>
      <w:r>
        <w:rPr>
          <w:rFonts w:ascii="David" w:eastAsia="David" w:hAnsi="David"/>
          <w:sz w:val="24"/>
          <w:rtl/>
        </w:rPr>
        <w:t>.</w:t>
      </w:r>
      <w:r w:rsidR="00E61BBF">
        <w:rPr>
          <w:rFonts w:ascii="David" w:eastAsia="David" w:hAnsi="David"/>
          <w:sz w:val="24"/>
          <w:vertAlign w:val="superscript"/>
        </w:rPr>
        <w:footnoteReference w:id="24"/>
      </w:r>
      <w:r>
        <w:rPr>
          <w:rFonts w:ascii="David" w:eastAsia="David" w:hAnsi="David"/>
          <w:sz w:val="24"/>
          <w:rtl/>
        </w:rPr>
        <w:t xml:space="preserve"> </w:t>
      </w:r>
      <w:r w:rsidR="00E61BBF">
        <w:rPr>
          <w:rFonts w:ascii="David" w:eastAsia="David" w:hAnsi="David"/>
          <w:sz w:val="24"/>
          <w:vertAlign w:val="superscript"/>
        </w:rPr>
        <w:footnoteReference w:id="25"/>
      </w:r>
    </w:p>
    <w:p w14:paraId="5AFBD4E4" w14:textId="7D7C3A78" w:rsidR="003B2001" w:rsidRDefault="0044449F" w:rsidP="00E61BBF">
      <w:pPr>
        <w:bidi/>
        <w:spacing w:line="480" w:lineRule="auto"/>
        <w:ind w:firstLine="720"/>
        <w:rPr>
          <w:rFonts w:ascii="David" w:eastAsia="David" w:hAnsi="David"/>
          <w:sz w:val="24"/>
          <w:rtl/>
          <w:lang w:bidi="he"/>
        </w:rPr>
      </w:pPr>
      <w:r>
        <w:rPr>
          <w:rFonts w:ascii="David" w:eastAsia="David" w:hAnsi="David"/>
          <w:sz w:val="24"/>
          <w:rtl/>
          <w:lang w:bidi="he"/>
        </w:rPr>
        <w:t>ברגמן חורט על דגלו את חירותו של האדם והחופש שלו בתוך גבולות ברורים ומעמיד אותו מול מבחני אמת</w:t>
      </w:r>
      <w:r>
        <w:rPr>
          <w:rFonts w:ascii="David" w:eastAsia="David" w:hAnsi="David"/>
          <w:sz w:val="24"/>
          <w:rtl/>
        </w:rPr>
        <w:t>. "</w:t>
      </w:r>
      <w:r>
        <w:rPr>
          <w:rFonts w:ascii="David" w:eastAsia="David" w:hAnsi="David"/>
          <w:sz w:val="24"/>
          <w:rtl/>
          <w:lang w:bidi="he"/>
        </w:rPr>
        <w:t>השמיים והארץ</w:t>
      </w:r>
      <w:r>
        <w:rPr>
          <w:rFonts w:ascii="David" w:eastAsia="David" w:hAnsi="David"/>
          <w:sz w:val="24"/>
          <w:rtl/>
        </w:rPr>
        <w:t xml:space="preserve">" </w:t>
      </w:r>
      <w:r>
        <w:rPr>
          <w:rFonts w:ascii="David" w:eastAsia="David" w:hAnsi="David"/>
          <w:sz w:val="24"/>
          <w:rtl/>
          <w:lang w:bidi="he"/>
        </w:rPr>
        <w:t xml:space="preserve">הוא גם תיאור של תהליך התפתחות בתוך האדם הפרטי שיכול לנוע בו בין </w:t>
      </w:r>
      <w:r>
        <w:rPr>
          <w:rFonts w:ascii="David" w:eastAsia="David" w:hAnsi="David"/>
          <w:sz w:val="24"/>
          <w:rtl/>
        </w:rPr>
        <w:t>"</w:t>
      </w:r>
      <w:r>
        <w:rPr>
          <w:rFonts w:ascii="David" w:eastAsia="David" w:hAnsi="David"/>
          <w:sz w:val="24"/>
          <w:rtl/>
          <w:lang w:bidi="he"/>
        </w:rPr>
        <w:t>השמיים</w:t>
      </w:r>
      <w:r>
        <w:rPr>
          <w:rFonts w:ascii="David" w:eastAsia="David" w:hAnsi="David"/>
          <w:sz w:val="24"/>
          <w:rtl/>
        </w:rPr>
        <w:t xml:space="preserve">" </w:t>
      </w:r>
      <w:r>
        <w:rPr>
          <w:rFonts w:ascii="David" w:eastAsia="David" w:hAnsi="David"/>
          <w:sz w:val="24"/>
          <w:rtl/>
          <w:lang w:bidi="he"/>
        </w:rPr>
        <w:t xml:space="preserve">ובין </w:t>
      </w:r>
      <w:r>
        <w:rPr>
          <w:rFonts w:ascii="David" w:eastAsia="David" w:hAnsi="David"/>
          <w:sz w:val="24"/>
          <w:rtl/>
        </w:rPr>
        <w:t>"</w:t>
      </w:r>
      <w:r>
        <w:rPr>
          <w:rFonts w:ascii="David" w:eastAsia="David" w:hAnsi="David"/>
          <w:sz w:val="24"/>
          <w:rtl/>
          <w:lang w:bidi="he"/>
        </w:rPr>
        <w:t>הארץ</w:t>
      </w:r>
      <w:r>
        <w:rPr>
          <w:rFonts w:ascii="David" w:eastAsia="David" w:hAnsi="David"/>
          <w:sz w:val="24"/>
          <w:rtl/>
        </w:rPr>
        <w:t xml:space="preserve">". </w:t>
      </w:r>
    </w:p>
    <w:p w14:paraId="0A23029A" w14:textId="77777777" w:rsidR="003B2001" w:rsidRDefault="0044449F">
      <w:pPr>
        <w:bidi/>
        <w:spacing w:line="480" w:lineRule="auto"/>
        <w:ind w:firstLine="720"/>
        <w:rPr>
          <w:rFonts w:ascii="David" w:eastAsia="David" w:hAnsi="David"/>
          <w:i/>
          <w:iCs/>
          <w:sz w:val="24"/>
          <w:rtl/>
          <w:lang w:bidi="he"/>
        </w:rPr>
      </w:pPr>
      <w:r>
        <w:rPr>
          <w:rFonts w:ascii="David" w:eastAsia="David" w:hAnsi="David"/>
          <w:sz w:val="24"/>
          <w:rtl/>
          <w:lang w:bidi="he"/>
        </w:rPr>
        <w:lastRenderedPageBreak/>
        <w:t>במקום אחר מבטא זו ברגמן כצירי תנועה אפשריים של האדם היחיד</w:t>
      </w:r>
      <w:r>
        <w:rPr>
          <w:rFonts w:ascii="David" w:eastAsia="David" w:hAnsi="David"/>
          <w:sz w:val="24"/>
          <w:rtl/>
        </w:rPr>
        <w:t xml:space="preserve">: </w:t>
      </w:r>
      <w:r>
        <w:rPr>
          <w:rFonts w:ascii="David" w:eastAsia="David" w:hAnsi="David"/>
          <w:sz w:val="24"/>
          <w:rtl/>
          <w:lang w:bidi="he"/>
        </w:rPr>
        <w:t>הציר האופקי שהוא ציר ההתקשרות בין האדם ובין האנושות משחר ההיסטוריה</w:t>
      </w:r>
      <w:r>
        <w:rPr>
          <w:rFonts w:ascii="David" w:eastAsia="David" w:hAnsi="David"/>
          <w:sz w:val="24"/>
          <w:rtl/>
        </w:rPr>
        <w:t xml:space="preserve">. </w:t>
      </w:r>
      <w:r>
        <w:rPr>
          <w:rFonts w:ascii="David" w:eastAsia="David" w:hAnsi="David"/>
          <w:sz w:val="24"/>
          <w:rtl/>
          <w:lang w:bidi="he"/>
        </w:rPr>
        <w:t>הציר האנכי הוא ציר הזיקה לאל</w:t>
      </w:r>
      <w:r>
        <w:rPr>
          <w:rFonts w:ascii="David" w:eastAsia="David" w:hAnsi="David"/>
          <w:sz w:val="24"/>
          <w:rtl/>
        </w:rPr>
        <w:t xml:space="preserve">, </w:t>
      </w:r>
      <w:r>
        <w:rPr>
          <w:rFonts w:ascii="David" w:eastAsia="David" w:hAnsi="David"/>
          <w:sz w:val="24"/>
          <w:rtl/>
          <w:lang w:bidi="he"/>
        </w:rPr>
        <w:t>שעומד בו אדם בפרטיותו אך גם בהקשרה של האנושות שסביבו</w:t>
      </w:r>
      <w:r>
        <w:rPr>
          <w:rFonts w:ascii="David" w:eastAsia="David" w:hAnsi="David"/>
          <w:sz w:val="24"/>
          <w:rtl/>
        </w:rPr>
        <w:t>.</w:t>
      </w:r>
      <w:r>
        <w:rPr>
          <w:rFonts w:ascii="David" w:eastAsia="David" w:hAnsi="David"/>
          <w:sz w:val="24"/>
          <w:vertAlign w:val="superscript"/>
        </w:rPr>
        <w:footnoteReference w:id="26"/>
      </w:r>
      <w:r>
        <w:rPr>
          <w:rFonts w:ascii="David" w:eastAsia="David" w:hAnsi="David"/>
          <w:sz w:val="24"/>
          <w:rtl/>
          <w:lang w:bidi="he"/>
        </w:rPr>
        <w:t xml:space="preserve"> כיוון שיש כאן מערכת צירים שהאדם נע בה</w:t>
      </w:r>
      <w:r>
        <w:rPr>
          <w:rFonts w:ascii="David" w:eastAsia="David" w:hAnsi="David"/>
          <w:sz w:val="24"/>
          <w:rtl/>
        </w:rPr>
        <w:t xml:space="preserve">, </w:t>
      </w:r>
      <w:r>
        <w:rPr>
          <w:rFonts w:ascii="David" w:eastAsia="David" w:hAnsi="David"/>
          <w:sz w:val="24"/>
          <w:rtl/>
          <w:lang w:bidi="he"/>
        </w:rPr>
        <w:t>הוא יכול להתפתח בתוכה ולהגיע בה לשיאים חדשים ולפריצות דרך</w:t>
      </w:r>
      <w:r>
        <w:rPr>
          <w:rFonts w:ascii="David" w:eastAsia="David" w:hAnsi="David"/>
          <w:sz w:val="24"/>
          <w:rtl/>
        </w:rPr>
        <w:t xml:space="preserve">. </w:t>
      </w:r>
      <w:r>
        <w:rPr>
          <w:rFonts w:ascii="David" w:eastAsia="David" w:hAnsi="David"/>
          <w:sz w:val="24"/>
          <w:rtl/>
          <w:lang w:bidi="he"/>
        </w:rPr>
        <w:t>כך מבטא זאת ברגמן</w:t>
      </w:r>
      <w:r>
        <w:rPr>
          <w:rFonts w:ascii="David" w:eastAsia="David" w:hAnsi="David"/>
          <w:sz w:val="24"/>
          <w:rtl/>
        </w:rPr>
        <w:t xml:space="preserve">: </w:t>
      </w:r>
    </w:p>
    <w:p w14:paraId="7C278444" w14:textId="77777777" w:rsidR="003B2001" w:rsidRDefault="0044449F">
      <w:pPr>
        <w:bidi/>
        <w:spacing w:line="480" w:lineRule="auto"/>
        <w:rPr>
          <w:rFonts w:ascii="David" w:eastAsia="David" w:hAnsi="David"/>
          <w:sz w:val="24"/>
          <w:rtl/>
          <w:lang w:bidi="he"/>
        </w:rPr>
      </w:pPr>
      <w:r>
        <w:rPr>
          <w:rFonts w:ascii="David" w:eastAsia="David" w:hAnsi="David"/>
          <w:i/>
          <w:sz w:val="24"/>
          <w:rtl/>
          <w:lang w:bidi="he"/>
        </w:rPr>
        <w:t xml:space="preserve">       לעומת בריאת הטבע</w:t>
      </w:r>
      <w:r>
        <w:rPr>
          <w:rFonts w:ascii="David" w:eastAsia="David" w:hAnsi="David"/>
          <w:i/>
          <w:sz w:val="24"/>
          <w:rtl/>
        </w:rPr>
        <w:t>, "</w:t>
      </w:r>
      <w:r>
        <w:rPr>
          <w:rFonts w:ascii="David" w:eastAsia="David" w:hAnsi="David"/>
          <w:i/>
          <w:sz w:val="24"/>
          <w:rtl/>
          <w:lang w:bidi="he"/>
        </w:rPr>
        <w:t>השמיים והארץ</w:t>
      </w:r>
      <w:r>
        <w:rPr>
          <w:rFonts w:ascii="David" w:eastAsia="David" w:hAnsi="David"/>
          <w:i/>
          <w:sz w:val="24"/>
          <w:rtl/>
        </w:rPr>
        <w:t xml:space="preserve">", </w:t>
      </w:r>
      <w:r>
        <w:rPr>
          <w:rFonts w:ascii="David" w:eastAsia="David" w:hAnsi="David"/>
          <w:i/>
          <w:sz w:val="24"/>
          <w:rtl/>
          <w:lang w:bidi="he"/>
        </w:rPr>
        <w:t>הרי יצירת רוח האדם בקרבו היא מפעל בריאה חדש</w:t>
      </w:r>
      <w:r>
        <w:rPr>
          <w:rFonts w:ascii="David" w:eastAsia="David" w:hAnsi="David"/>
          <w:i/>
          <w:sz w:val="24"/>
          <w:rtl/>
        </w:rPr>
        <w:t>.</w:t>
      </w:r>
      <w:r>
        <w:rPr>
          <w:rFonts w:ascii="David" w:eastAsia="David" w:hAnsi="David"/>
          <w:i/>
          <w:sz w:val="24"/>
          <w:vertAlign w:val="superscript"/>
        </w:rPr>
        <w:footnoteReference w:id="27"/>
      </w:r>
    </w:p>
    <w:p w14:paraId="130A18FF"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ישראל קורן היה הראשון לשרטט את מערכת החשיבה של ברגמן על מערכת צירים</w:t>
      </w:r>
      <w:r>
        <w:rPr>
          <w:rFonts w:ascii="David" w:eastAsia="David" w:hAnsi="David"/>
          <w:sz w:val="24"/>
          <w:rtl/>
        </w:rPr>
        <w:t xml:space="preserve">: </w:t>
      </w:r>
      <w:r>
        <w:rPr>
          <w:rFonts w:ascii="David" w:eastAsia="David" w:hAnsi="David"/>
          <w:sz w:val="24"/>
          <w:rtl/>
          <w:lang w:bidi="he"/>
        </w:rPr>
        <w:t xml:space="preserve">הציר האופקי של החשיבה הקשור בהבנת המציאות דרך החשיבה הפילוסופית המערבית והציר האנכי המאפשר צורת מחשבה דינמית עולה ויורדת </w:t>
      </w:r>
      <w:r>
        <w:rPr>
          <w:rFonts w:ascii="David" w:eastAsia="David" w:hAnsi="David"/>
          <w:sz w:val="24"/>
          <w:rtl/>
        </w:rPr>
        <w:t>(</w:t>
      </w:r>
      <w:r>
        <w:rPr>
          <w:rFonts w:ascii="David" w:eastAsia="David" w:hAnsi="David"/>
          <w:sz w:val="24"/>
          <w:rtl/>
          <w:lang w:bidi="he"/>
        </w:rPr>
        <w:t>כאן נכנס אילן הספירות בקבלה</w:t>
      </w:r>
      <w:r>
        <w:rPr>
          <w:rFonts w:ascii="David" w:eastAsia="David" w:hAnsi="David"/>
          <w:sz w:val="24"/>
          <w:rtl/>
        </w:rPr>
        <w:t xml:space="preserve">, </w:t>
      </w:r>
      <w:r>
        <w:rPr>
          <w:rFonts w:ascii="David" w:eastAsia="David" w:hAnsi="David"/>
          <w:sz w:val="24"/>
          <w:rtl/>
          <w:lang w:bidi="he"/>
        </w:rPr>
        <w:t>תפיסת קיום הנשמה לפני הלידה אצל אפלטון ושטיינר ותפיסת המוחשי בתוך הנסתר אצל שטיינר</w:t>
      </w:r>
      <w:r>
        <w:rPr>
          <w:rFonts w:ascii="David" w:eastAsia="David" w:hAnsi="David"/>
          <w:sz w:val="24"/>
          <w:vertAlign w:val="superscript"/>
        </w:rPr>
        <w:footnoteReference w:id="28"/>
      </w:r>
      <w:r>
        <w:rPr>
          <w:rFonts w:ascii="David" w:eastAsia="David" w:hAnsi="David"/>
          <w:sz w:val="24"/>
          <w:rtl/>
        </w:rPr>
        <w:t xml:space="preserve">), </w:t>
      </w:r>
      <w:r>
        <w:rPr>
          <w:rFonts w:ascii="David" w:eastAsia="David" w:hAnsi="David"/>
          <w:sz w:val="24"/>
          <w:rtl/>
          <w:lang w:bidi="he"/>
        </w:rPr>
        <w:t>על כך יורחב עוד במחקר זה בפרקים הבאים</w:t>
      </w:r>
      <w:r>
        <w:rPr>
          <w:rFonts w:ascii="David" w:eastAsia="David" w:hAnsi="David"/>
          <w:sz w:val="24"/>
          <w:rtl/>
        </w:rPr>
        <w:t>.</w:t>
      </w:r>
    </w:p>
    <w:p w14:paraId="056D9E85"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 xml:space="preserve">הדואליות המתקיימת בין </w:t>
      </w:r>
      <w:r>
        <w:rPr>
          <w:rFonts w:ascii="David" w:eastAsia="David" w:hAnsi="David"/>
          <w:sz w:val="24"/>
          <w:rtl/>
        </w:rPr>
        <w:t>"</w:t>
      </w:r>
      <w:r>
        <w:rPr>
          <w:rFonts w:ascii="David" w:eastAsia="David" w:hAnsi="David"/>
          <w:sz w:val="24"/>
          <w:rtl/>
          <w:lang w:bidi="he"/>
        </w:rPr>
        <w:t>השמיים</w:t>
      </w:r>
      <w:r>
        <w:rPr>
          <w:rFonts w:ascii="David" w:eastAsia="David" w:hAnsi="David"/>
          <w:sz w:val="24"/>
          <w:rtl/>
        </w:rPr>
        <w:t xml:space="preserve">" </w:t>
      </w:r>
      <w:r>
        <w:rPr>
          <w:rFonts w:ascii="David" w:eastAsia="David" w:hAnsi="David"/>
          <w:sz w:val="24"/>
          <w:rtl/>
          <w:lang w:bidi="he"/>
        </w:rPr>
        <w:t>ו</w:t>
      </w:r>
      <w:r>
        <w:rPr>
          <w:rFonts w:ascii="David" w:eastAsia="David" w:hAnsi="David"/>
          <w:sz w:val="24"/>
          <w:rtl/>
        </w:rPr>
        <w:t>"</w:t>
      </w:r>
      <w:r>
        <w:rPr>
          <w:rFonts w:ascii="David" w:eastAsia="David" w:hAnsi="David"/>
          <w:sz w:val="24"/>
          <w:rtl/>
          <w:lang w:bidi="he"/>
        </w:rPr>
        <w:t>הארץ</w:t>
      </w:r>
      <w:r>
        <w:rPr>
          <w:rFonts w:ascii="David" w:eastAsia="David" w:hAnsi="David"/>
          <w:sz w:val="24"/>
          <w:rtl/>
        </w:rPr>
        <w:t xml:space="preserve">" </w:t>
      </w:r>
      <w:r>
        <w:rPr>
          <w:rFonts w:ascii="David" w:eastAsia="David" w:hAnsi="David"/>
          <w:sz w:val="24"/>
          <w:rtl/>
          <w:lang w:bidi="he"/>
        </w:rPr>
        <w:t>היא בעצם המקום הבלתי מתפשר של ברגמן בעולמו</w:t>
      </w:r>
      <w:r>
        <w:rPr>
          <w:rFonts w:ascii="David" w:eastAsia="David" w:hAnsi="David"/>
          <w:sz w:val="24"/>
          <w:rtl/>
        </w:rPr>
        <w:t xml:space="preserve">. </w:t>
      </w:r>
      <w:r>
        <w:rPr>
          <w:rFonts w:ascii="David" w:eastAsia="David" w:hAnsi="David"/>
          <w:sz w:val="24"/>
          <w:rtl/>
          <w:lang w:bidi="he"/>
        </w:rPr>
        <w:t>חיבורם נמצא תחת אחריותו של האדם</w:t>
      </w:r>
      <w:r>
        <w:rPr>
          <w:rFonts w:ascii="David" w:eastAsia="David" w:hAnsi="David"/>
          <w:sz w:val="24"/>
          <w:rtl/>
        </w:rPr>
        <w:t xml:space="preserve">, </w:t>
      </w:r>
      <w:r>
        <w:rPr>
          <w:rFonts w:ascii="David" w:eastAsia="David" w:hAnsi="David"/>
          <w:sz w:val="24"/>
          <w:rtl/>
          <w:lang w:bidi="he"/>
        </w:rPr>
        <w:t>והפעלתם היא בחירה חשובה בחיי האדם כמו גם התדירות של הפעולה הזו</w:t>
      </w:r>
      <w:r>
        <w:rPr>
          <w:rFonts w:ascii="David" w:eastAsia="David" w:hAnsi="David"/>
          <w:sz w:val="24"/>
          <w:rtl/>
        </w:rPr>
        <w:t>.</w:t>
      </w:r>
    </w:p>
    <w:p w14:paraId="59670A6A" w14:textId="77777777"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מחקר זה</w:t>
      </w:r>
      <w:r>
        <w:rPr>
          <w:rFonts w:ascii="David" w:eastAsia="David" w:hAnsi="David"/>
          <w:sz w:val="24"/>
          <w:rtl/>
        </w:rPr>
        <w:t xml:space="preserve">, </w:t>
      </w:r>
      <w:r>
        <w:rPr>
          <w:rFonts w:ascii="David" w:eastAsia="David" w:hAnsi="David"/>
          <w:sz w:val="24"/>
          <w:rtl/>
          <w:lang w:bidi="he"/>
        </w:rPr>
        <w:t>מאפשר מעקב אחר חיבורו התדיר של ברגמן לעולם המחקר המדעי ועץ הפילוסופיה משורשיו הוא נוצר וימשיך במעקב אחר טכניקת סלילת שבילי הפעולה היחודיים שאצר ברגמן בהגותו</w:t>
      </w:r>
      <w:r>
        <w:rPr>
          <w:rFonts w:ascii="David" w:eastAsia="David" w:hAnsi="David"/>
          <w:sz w:val="24"/>
          <w:rtl/>
        </w:rPr>
        <w:t xml:space="preserve">.  </w:t>
      </w:r>
    </w:p>
    <w:p w14:paraId="610763E4" w14:textId="77777777" w:rsidR="003B2001" w:rsidRDefault="003B2001">
      <w:pPr>
        <w:bidi/>
        <w:spacing w:line="480" w:lineRule="auto"/>
        <w:rPr>
          <w:rFonts w:ascii="David" w:eastAsia="David" w:hAnsi="David"/>
          <w:b/>
          <w:bCs/>
          <w:sz w:val="28"/>
          <w:szCs w:val="28"/>
          <w:rtl/>
          <w:lang w:bidi="he"/>
        </w:rPr>
      </w:pPr>
    </w:p>
    <w:p w14:paraId="7390046E" w14:textId="77777777" w:rsidR="003B2001" w:rsidRDefault="003B2001">
      <w:pPr>
        <w:bidi/>
        <w:spacing w:line="480" w:lineRule="auto"/>
        <w:rPr>
          <w:rFonts w:ascii="David" w:eastAsia="David" w:hAnsi="David"/>
          <w:b/>
          <w:bCs/>
          <w:sz w:val="28"/>
          <w:szCs w:val="28"/>
          <w:rtl/>
          <w:lang w:bidi="he"/>
        </w:rPr>
      </w:pPr>
    </w:p>
    <w:p w14:paraId="7706F1A9" w14:textId="77777777" w:rsidR="003B2001" w:rsidRDefault="003B2001">
      <w:pPr>
        <w:bidi/>
        <w:spacing w:line="480" w:lineRule="auto"/>
        <w:rPr>
          <w:rFonts w:ascii="David" w:eastAsia="David" w:hAnsi="David"/>
          <w:b/>
          <w:bCs/>
          <w:sz w:val="28"/>
          <w:szCs w:val="28"/>
          <w:rtl/>
          <w:lang w:bidi="he"/>
        </w:rPr>
      </w:pPr>
    </w:p>
    <w:p w14:paraId="6071CA6B" w14:textId="77777777" w:rsidR="003B2001" w:rsidRDefault="003B2001">
      <w:pPr>
        <w:bidi/>
        <w:spacing w:line="480" w:lineRule="auto"/>
        <w:rPr>
          <w:rFonts w:ascii="David" w:eastAsia="David" w:hAnsi="David"/>
          <w:b/>
          <w:bCs/>
          <w:sz w:val="28"/>
          <w:szCs w:val="28"/>
          <w:rtl/>
          <w:lang w:bidi="he"/>
        </w:rPr>
      </w:pPr>
    </w:p>
    <w:p w14:paraId="086F459D" w14:textId="77777777" w:rsidR="003B2001" w:rsidRDefault="003B2001">
      <w:pPr>
        <w:bidi/>
        <w:spacing w:line="480" w:lineRule="auto"/>
        <w:rPr>
          <w:rFonts w:ascii="David" w:eastAsia="David" w:hAnsi="David"/>
          <w:b/>
          <w:bCs/>
          <w:sz w:val="28"/>
          <w:szCs w:val="28"/>
          <w:rtl/>
          <w:lang w:bidi="he"/>
        </w:rPr>
      </w:pPr>
    </w:p>
    <w:p w14:paraId="2FCE4A3D" w14:textId="77777777" w:rsidR="003B2001" w:rsidRDefault="003B2001">
      <w:pPr>
        <w:bidi/>
        <w:spacing w:line="480" w:lineRule="auto"/>
        <w:rPr>
          <w:rFonts w:ascii="David" w:eastAsia="David" w:hAnsi="David"/>
          <w:b/>
          <w:bCs/>
          <w:sz w:val="28"/>
          <w:szCs w:val="28"/>
          <w:rtl/>
          <w:lang w:bidi="he"/>
        </w:rPr>
      </w:pPr>
    </w:p>
    <w:p w14:paraId="1802D477" w14:textId="77777777" w:rsidR="003B2001" w:rsidRDefault="003B2001">
      <w:pPr>
        <w:bidi/>
        <w:spacing w:line="480" w:lineRule="auto"/>
        <w:rPr>
          <w:rFonts w:ascii="David" w:eastAsia="David" w:hAnsi="David"/>
          <w:b/>
          <w:bCs/>
          <w:sz w:val="28"/>
          <w:szCs w:val="28"/>
          <w:rtl/>
          <w:lang w:bidi="he"/>
        </w:rPr>
      </w:pPr>
    </w:p>
    <w:p w14:paraId="6EC91DEE" w14:textId="77777777" w:rsidR="003B2001" w:rsidRDefault="003B2001">
      <w:pPr>
        <w:bidi/>
        <w:spacing w:line="480" w:lineRule="auto"/>
        <w:rPr>
          <w:rFonts w:ascii="David" w:eastAsia="David" w:hAnsi="David"/>
          <w:b/>
          <w:bCs/>
          <w:sz w:val="28"/>
          <w:szCs w:val="28"/>
          <w:rtl/>
          <w:lang w:bidi="he"/>
        </w:rPr>
      </w:pPr>
    </w:p>
    <w:p w14:paraId="38A0C21C" w14:textId="24664171" w:rsidR="00F63A79" w:rsidRPr="00F63A79" w:rsidRDefault="0035399F" w:rsidP="002A60D7">
      <w:pPr>
        <w:pStyle w:val="1"/>
        <w:numPr>
          <w:ilvl w:val="0"/>
          <w:numId w:val="12"/>
        </w:numPr>
        <w:bidi/>
        <w:rPr>
          <w:rFonts w:cs="Times New Roman"/>
          <w:b w:val="0"/>
          <w:bCs w:val="0"/>
          <w:rtl/>
          <w:lang w:bidi="he"/>
        </w:rPr>
      </w:pPr>
      <w:bookmarkStart w:id="8" w:name="_Toc170683020"/>
      <w:bookmarkStart w:id="9" w:name="_Toc170745057"/>
      <w:bookmarkStart w:id="10" w:name="_Toc170745272"/>
      <w:r>
        <w:rPr>
          <w:rFonts w:hint="cs"/>
          <w:b w:val="0"/>
          <w:rtl/>
          <w:lang w:bidi="he"/>
        </w:rPr>
        <w:lastRenderedPageBreak/>
        <w:t xml:space="preserve">פרק שני </w:t>
      </w:r>
      <w:r>
        <w:rPr>
          <w:rFonts w:hint="cs"/>
          <w:b w:val="0"/>
          <w:rtl/>
        </w:rPr>
        <w:t xml:space="preserve">- </w:t>
      </w:r>
      <w:r w:rsidR="00F63A79" w:rsidRPr="00F63A79">
        <w:rPr>
          <w:rFonts w:hint="cs"/>
          <w:b w:val="0"/>
          <w:rtl/>
          <w:lang w:bidi="he"/>
        </w:rPr>
        <w:t>השפעות מרכזיות על הגותו של ברגמן</w:t>
      </w:r>
      <w:bookmarkEnd w:id="8"/>
      <w:bookmarkEnd w:id="9"/>
      <w:bookmarkEnd w:id="10"/>
    </w:p>
    <w:p w14:paraId="49074EA7" w14:textId="10725A3F" w:rsidR="00F63A79" w:rsidRPr="00F63A79" w:rsidRDefault="00F63A79" w:rsidP="00F63A79">
      <w:pPr>
        <w:shd w:val="clear" w:color="auto" w:fill="FFFFFF"/>
        <w:bidi/>
        <w:spacing w:before="240" w:after="240" w:line="480" w:lineRule="auto"/>
        <w:rPr>
          <w:rFonts w:ascii="David" w:eastAsia="David" w:hAnsi="David"/>
          <w:b/>
          <w:sz w:val="24"/>
          <w:rtl/>
          <w:lang w:bidi="he"/>
        </w:rPr>
      </w:pPr>
      <w:r>
        <w:rPr>
          <w:rFonts w:ascii="David" w:eastAsia="David" w:hAnsi="David"/>
          <w:b/>
          <w:sz w:val="24"/>
          <w:rtl/>
          <w:lang w:bidi="he"/>
        </w:rPr>
        <w:tab/>
      </w:r>
      <w:r>
        <w:rPr>
          <w:rFonts w:ascii="David" w:eastAsia="David" w:hAnsi="David" w:hint="cs"/>
          <w:b/>
          <w:sz w:val="24"/>
          <w:rtl/>
          <w:lang w:bidi="he"/>
        </w:rPr>
        <w:t>לאחר המשגת המרכזי שברעיונותיו של ברגמן, פרק זה ידון בהשפעות המרכזיות שפעלו על ברגמן בחייו. הפרק עובר ראשית דרך יהדות פראג של תחילת המאה ה-20 שהיא נקודת המוצא לדיון על צמיחת אישיותו והגותו. לאחר מכן, ללא קשר לגודל ההשפעה או מרכזיותה, נפרסת מניפת הקשרים בין ברגמן למרטין בובר, א.ד. גורדון ורודולף שטיינר, שלושתם היו לברגמן לעמודי טווח משמעותיים מאד.</w:t>
      </w:r>
    </w:p>
    <w:p w14:paraId="348E2C2C" w14:textId="16185105" w:rsidR="003B2001" w:rsidRPr="00940E02" w:rsidRDefault="0051008F" w:rsidP="000D04A8">
      <w:pPr>
        <w:pStyle w:val="2"/>
        <w:bidi/>
        <w:rPr>
          <w:rFonts w:cs="Arial"/>
          <w:bCs w:val="0"/>
          <w:szCs w:val="32"/>
          <w:rtl/>
          <w:lang w:bidi="he"/>
        </w:rPr>
      </w:pPr>
      <w:bookmarkStart w:id="11" w:name="_Toc170683021"/>
      <w:bookmarkStart w:id="12" w:name="_Toc170745058"/>
      <w:bookmarkStart w:id="13" w:name="_Toc170745273"/>
      <w:r>
        <w:rPr>
          <w:rFonts w:hint="cs"/>
          <w:rtl/>
        </w:rPr>
        <w:t xml:space="preserve">2.1 </w:t>
      </w:r>
      <w:r w:rsidR="00F63A79" w:rsidRPr="00940E02">
        <w:rPr>
          <w:rtl/>
          <w:lang w:bidi="he"/>
        </w:rPr>
        <w:t>יהדות פראג של תחילת המאה ה</w:t>
      </w:r>
      <w:r w:rsidR="00F63A79" w:rsidRPr="00940E02">
        <w:rPr>
          <w:rtl/>
        </w:rPr>
        <w:t>-20</w:t>
      </w:r>
      <w:bookmarkEnd w:id="11"/>
      <w:bookmarkEnd w:id="12"/>
      <w:bookmarkEnd w:id="13"/>
    </w:p>
    <w:p w14:paraId="4D415F70" w14:textId="77777777" w:rsidR="003B2001" w:rsidRDefault="003B2001">
      <w:pPr>
        <w:shd w:val="clear" w:color="auto" w:fill="FFFFFF"/>
        <w:bidi/>
        <w:spacing w:line="480" w:lineRule="auto"/>
        <w:rPr>
          <w:rFonts w:ascii="David" w:eastAsia="David" w:hAnsi="David"/>
          <w:sz w:val="24"/>
          <w:rtl/>
          <w:lang w:bidi="he"/>
        </w:rPr>
      </w:pPr>
    </w:p>
    <w:p w14:paraId="5FF72227" w14:textId="77777777" w:rsidR="003B2001" w:rsidRPr="00940E02" w:rsidRDefault="0044449F">
      <w:pPr>
        <w:shd w:val="clear" w:color="auto" w:fill="FFFFFF"/>
        <w:bidi/>
        <w:spacing w:line="480" w:lineRule="auto"/>
        <w:ind w:left="720" w:firstLine="720"/>
        <w:rPr>
          <w:rFonts w:ascii="David" w:eastAsia="David" w:hAnsi="David"/>
          <w:iCs/>
          <w:sz w:val="24"/>
          <w:rtl/>
          <w:lang w:bidi="he"/>
        </w:rPr>
      </w:pPr>
      <w:r w:rsidRPr="00940E02">
        <w:rPr>
          <w:rFonts w:ascii="David" w:eastAsia="David" w:hAnsi="David"/>
          <w:iCs/>
          <w:sz w:val="24"/>
          <w:rtl/>
          <w:lang w:bidi="he"/>
        </w:rPr>
        <w:t>גורלה של פראג מסמל לנו את גורלו של האדם</w:t>
      </w:r>
      <w:r w:rsidRPr="00940E02">
        <w:rPr>
          <w:rFonts w:ascii="David" w:eastAsia="David" w:hAnsi="David"/>
          <w:iCs/>
          <w:sz w:val="24"/>
          <w:rtl/>
        </w:rPr>
        <w:t>.</w:t>
      </w:r>
      <w:r w:rsidRPr="00940E02">
        <w:rPr>
          <w:rFonts w:ascii="David" w:eastAsia="David" w:hAnsi="David"/>
          <w:iCs/>
          <w:sz w:val="24"/>
          <w:vertAlign w:val="superscript"/>
        </w:rPr>
        <w:footnoteReference w:id="29"/>
      </w:r>
    </w:p>
    <w:p w14:paraId="26E62389" w14:textId="77777777" w:rsidR="003B2001" w:rsidRDefault="003B2001">
      <w:pPr>
        <w:shd w:val="clear" w:color="auto" w:fill="FFFFFF"/>
        <w:bidi/>
        <w:spacing w:line="480" w:lineRule="auto"/>
        <w:rPr>
          <w:rFonts w:ascii="David" w:eastAsia="David" w:hAnsi="David"/>
          <w:sz w:val="24"/>
          <w:rtl/>
          <w:lang w:bidi="he"/>
        </w:rPr>
      </w:pPr>
    </w:p>
    <w:p w14:paraId="65EE11CA" w14:textId="148C07E1" w:rsidR="003B2001" w:rsidRDefault="0044449F">
      <w:pPr>
        <w:shd w:val="clear" w:color="auto" w:fill="FFFFFF"/>
        <w:bidi/>
        <w:spacing w:line="480" w:lineRule="auto"/>
        <w:rPr>
          <w:rFonts w:ascii="David" w:eastAsia="David" w:hAnsi="David"/>
          <w:sz w:val="24"/>
          <w:rtl/>
          <w:lang w:bidi="he"/>
        </w:rPr>
      </w:pPr>
      <w:r>
        <w:rPr>
          <w:rFonts w:ascii="David" w:eastAsia="David" w:hAnsi="David"/>
          <w:sz w:val="24"/>
          <w:rtl/>
          <w:lang w:bidi="he"/>
        </w:rPr>
        <w:t xml:space="preserve">שמואל הוגו ברגמן נולד בפראג בשנת </w:t>
      </w:r>
      <w:r>
        <w:rPr>
          <w:rFonts w:ascii="David" w:eastAsia="David" w:hAnsi="David"/>
          <w:sz w:val="24"/>
          <w:rtl/>
        </w:rPr>
        <w:t xml:space="preserve">1883. </w:t>
      </w:r>
      <w:r>
        <w:rPr>
          <w:rFonts w:ascii="David" w:eastAsia="David" w:hAnsi="David"/>
          <w:sz w:val="24"/>
          <w:rtl/>
          <w:lang w:bidi="he"/>
        </w:rPr>
        <w:t>בצעירותו היה ברגמן פעיל בחוגים ציונים</w:t>
      </w:r>
      <w:r>
        <w:rPr>
          <w:rFonts w:ascii="David" w:eastAsia="David" w:hAnsi="David"/>
          <w:sz w:val="24"/>
          <w:rtl/>
        </w:rPr>
        <w:t>-</w:t>
      </w:r>
      <w:r>
        <w:rPr>
          <w:rFonts w:ascii="David" w:eastAsia="David" w:hAnsi="David"/>
          <w:sz w:val="24"/>
          <w:rtl/>
          <w:lang w:bidi="he"/>
        </w:rPr>
        <w:t>סוציאליסטיים ובמפלגת הפועל הצעיר</w:t>
      </w:r>
      <w:r>
        <w:rPr>
          <w:rFonts w:ascii="David" w:eastAsia="David" w:hAnsi="David"/>
          <w:sz w:val="24"/>
          <w:rtl/>
        </w:rPr>
        <w:t xml:space="preserve">. </w:t>
      </w:r>
      <w:r>
        <w:rPr>
          <w:rFonts w:ascii="David" w:eastAsia="David" w:hAnsi="David"/>
          <w:sz w:val="24"/>
          <w:rtl/>
          <w:lang w:bidi="he"/>
        </w:rPr>
        <w:t>מחברי ילדותו הבולטים ניתן לסמן את הסופר פרנץ קפקא איתו גם למד בכיתה בבית הספר העממי וכן בגימנסיה</w:t>
      </w:r>
      <w:r w:rsidR="00E61BBF">
        <w:rPr>
          <w:rFonts w:ascii="David" w:eastAsia="David" w:hAnsi="David" w:hint="cs"/>
          <w:sz w:val="24"/>
          <w:rtl/>
        </w:rPr>
        <w:t>.</w:t>
      </w:r>
      <w:r>
        <w:rPr>
          <w:rFonts w:ascii="David" w:eastAsia="David" w:hAnsi="David"/>
          <w:sz w:val="24"/>
          <w:vertAlign w:val="superscript"/>
        </w:rPr>
        <w:footnoteReference w:id="30"/>
      </w:r>
      <w:r w:rsidR="00E61BBF">
        <w:rPr>
          <w:rFonts w:ascii="David" w:eastAsia="David" w:hAnsi="David" w:hint="cs"/>
          <w:sz w:val="24"/>
          <w:rtl/>
          <w:lang w:bidi="he"/>
        </w:rPr>
        <w:t xml:space="preserve"> </w:t>
      </w:r>
      <w:r>
        <w:rPr>
          <w:rFonts w:ascii="David" w:eastAsia="David" w:hAnsi="David"/>
          <w:sz w:val="24"/>
          <w:rtl/>
          <w:lang w:bidi="he"/>
        </w:rPr>
        <w:t xml:space="preserve">במהלך לימודיו בפראג הצטרף לאגודה הציונית </w:t>
      </w:r>
      <w:r>
        <w:rPr>
          <w:rFonts w:ascii="David" w:eastAsia="David" w:hAnsi="David"/>
          <w:sz w:val="24"/>
          <w:rtl/>
        </w:rPr>
        <w:t>"</w:t>
      </w:r>
      <w:r>
        <w:rPr>
          <w:rFonts w:ascii="David" w:eastAsia="David" w:hAnsi="David"/>
          <w:sz w:val="24"/>
          <w:rtl/>
          <w:lang w:bidi="he"/>
        </w:rPr>
        <w:t>בר כוכבא</w:t>
      </w:r>
      <w:r>
        <w:rPr>
          <w:rFonts w:ascii="David" w:eastAsia="David" w:hAnsi="David"/>
          <w:sz w:val="24"/>
          <w:rtl/>
        </w:rPr>
        <w:t xml:space="preserve">", </w:t>
      </w:r>
      <w:r>
        <w:rPr>
          <w:rFonts w:ascii="David" w:eastAsia="David" w:hAnsi="David"/>
          <w:sz w:val="24"/>
          <w:rtl/>
          <w:lang w:bidi="he"/>
        </w:rPr>
        <w:t>בה הפך בהדרגה לחבר מוביל ושם החלה כתיבתו הציונית</w:t>
      </w:r>
      <w:r>
        <w:rPr>
          <w:rFonts w:ascii="David" w:eastAsia="David" w:hAnsi="David"/>
          <w:sz w:val="24"/>
          <w:rtl/>
        </w:rPr>
        <w:t xml:space="preserve">. </w:t>
      </w:r>
      <w:r>
        <w:rPr>
          <w:rFonts w:ascii="David" w:eastAsia="David" w:hAnsi="David"/>
          <w:sz w:val="24"/>
          <w:rtl/>
          <w:lang w:bidi="he"/>
        </w:rPr>
        <w:t>אביו של ברגמן ייעד אותו לרבנות וכך למד ברגמן מהרב ארנפלד רבה הראשי של פראג במקביל ללימודיו הסדירים</w:t>
      </w:r>
      <w:r>
        <w:rPr>
          <w:rFonts w:ascii="David" w:eastAsia="David" w:hAnsi="David"/>
          <w:sz w:val="24"/>
          <w:rtl/>
        </w:rPr>
        <w:t>.</w:t>
      </w:r>
      <w:r>
        <w:rPr>
          <w:rFonts w:ascii="David" w:eastAsia="David" w:hAnsi="David"/>
          <w:sz w:val="24"/>
          <w:vertAlign w:val="superscript"/>
        </w:rPr>
        <w:footnoteReference w:id="31"/>
      </w:r>
    </w:p>
    <w:p w14:paraId="792D561C" w14:textId="6020DFA7" w:rsidR="003B2001" w:rsidRDefault="0044449F">
      <w:pPr>
        <w:shd w:val="clear" w:color="auto" w:fill="FFFFFF"/>
        <w:bidi/>
        <w:spacing w:line="480" w:lineRule="auto"/>
        <w:rPr>
          <w:rFonts w:ascii="David" w:eastAsia="David" w:hAnsi="David"/>
          <w:sz w:val="24"/>
          <w:rtl/>
          <w:lang w:bidi="he"/>
        </w:rPr>
      </w:pPr>
      <w:r>
        <w:rPr>
          <w:rFonts w:ascii="David" w:eastAsia="David" w:hAnsi="David"/>
          <w:sz w:val="24"/>
          <w:rtl/>
        </w:rPr>
        <w:t xml:space="preserve"> </w:t>
      </w:r>
      <w:r>
        <w:rPr>
          <w:rFonts w:ascii="David" w:eastAsia="David" w:hAnsi="David"/>
          <w:sz w:val="24"/>
          <w:rtl/>
        </w:rPr>
        <w:tab/>
      </w:r>
      <w:r>
        <w:rPr>
          <w:rFonts w:ascii="David" w:eastAsia="David" w:hAnsi="David"/>
          <w:sz w:val="24"/>
          <w:rtl/>
          <w:lang w:bidi="he"/>
        </w:rPr>
        <w:t xml:space="preserve">תחילת הדיון על התמקומותו של ברגמן במפה הפילוסופית חשוב שתתחיל בהתבוננות על </w:t>
      </w:r>
      <w:r>
        <w:rPr>
          <w:rFonts w:ascii="David" w:eastAsia="David" w:hAnsi="David"/>
          <w:sz w:val="24"/>
          <w:rtl/>
        </w:rPr>
        <w:t>"</w:t>
      </w:r>
      <w:r>
        <w:rPr>
          <w:rFonts w:ascii="David" w:eastAsia="David" w:hAnsi="David"/>
          <w:sz w:val="24"/>
          <w:rtl/>
          <w:lang w:bidi="he"/>
        </w:rPr>
        <w:t>חוג פראג</w:t>
      </w:r>
      <w:r w:rsidR="00117325">
        <w:rPr>
          <w:rFonts w:ascii="David" w:eastAsia="David" w:hAnsi="David" w:hint="cs"/>
          <w:sz w:val="24"/>
          <w:rtl/>
        </w:rPr>
        <w:t>"</w:t>
      </w:r>
      <w:r w:rsidR="00117325">
        <w:rPr>
          <w:rFonts w:ascii="David" w:eastAsia="David" w:hAnsi="David" w:hint="cs"/>
          <w:sz w:val="24"/>
          <w:vertAlign w:val="superscript"/>
          <w:rtl/>
        </w:rPr>
        <w:t>,</w:t>
      </w:r>
      <w:r>
        <w:rPr>
          <w:rFonts w:ascii="David" w:eastAsia="David" w:hAnsi="David"/>
          <w:sz w:val="24"/>
          <w:rtl/>
          <w:lang w:bidi="he"/>
        </w:rPr>
        <w:t xml:space="preserve"> כיוון שזוהי הזהות ממנה הוא כותב ופועל</w:t>
      </w:r>
      <w:r>
        <w:rPr>
          <w:rFonts w:ascii="David" w:eastAsia="David" w:hAnsi="David"/>
          <w:sz w:val="24"/>
          <w:rtl/>
        </w:rPr>
        <w:t xml:space="preserve">: </w:t>
      </w:r>
      <w:r>
        <w:rPr>
          <w:rFonts w:ascii="David" w:eastAsia="David" w:hAnsi="David"/>
          <w:sz w:val="24"/>
          <w:rtl/>
          <w:lang w:bidi="he"/>
        </w:rPr>
        <w:t>בני פראג</w:t>
      </w:r>
      <w:r>
        <w:rPr>
          <w:rFonts w:ascii="David" w:eastAsia="David" w:hAnsi="David"/>
          <w:sz w:val="24"/>
          <w:rtl/>
        </w:rPr>
        <w:t xml:space="preserve">, </w:t>
      </w:r>
      <w:r>
        <w:rPr>
          <w:rFonts w:ascii="David" w:eastAsia="David" w:hAnsi="David"/>
          <w:sz w:val="24"/>
          <w:rtl/>
          <w:lang w:bidi="he"/>
        </w:rPr>
        <w:t>חברי נפש</w:t>
      </w:r>
      <w:r>
        <w:rPr>
          <w:rFonts w:ascii="David" w:eastAsia="David" w:hAnsi="David"/>
          <w:sz w:val="24"/>
          <w:rtl/>
        </w:rPr>
        <w:t xml:space="preserve">, </w:t>
      </w:r>
      <w:r>
        <w:rPr>
          <w:rFonts w:ascii="David" w:eastAsia="David" w:hAnsi="David"/>
          <w:sz w:val="24"/>
          <w:rtl/>
          <w:lang w:bidi="he"/>
        </w:rPr>
        <w:t>משכילים</w:t>
      </w:r>
      <w:r>
        <w:rPr>
          <w:rFonts w:ascii="David" w:eastAsia="David" w:hAnsi="David"/>
          <w:sz w:val="24"/>
          <w:rtl/>
        </w:rPr>
        <w:t xml:space="preserve">, </w:t>
      </w:r>
      <w:r>
        <w:rPr>
          <w:rFonts w:ascii="David" w:eastAsia="David" w:hAnsi="David"/>
          <w:sz w:val="24"/>
          <w:rtl/>
          <w:lang w:bidi="he"/>
        </w:rPr>
        <w:t>אזרחי האימפ</w:t>
      </w:r>
      <w:r>
        <w:rPr>
          <w:rFonts w:ascii="David" w:eastAsia="David" w:hAnsi="David"/>
          <w:sz w:val="24"/>
          <w:rtl/>
        </w:rPr>
        <w:t xml:space="preserve">' </w:t>
      </w:r>
      <w:r>
        <w:rPr>
          <w:rFonts w:ascii="David" w:eastAsia="David" w:hAnsi="David"/>
          <w:sz w:val="24"/>
          <w:rtl/>
          <w:lang w:bidi="he"/>
        </w:rPr>
        <w:t>האוסטרו</w:t>
      </w:r>
      <w:r>
        <w:rPr>
          <w:rFonts w:ascii="David" w:eastAsia="David" w:hAnsi="David"/>
          <w:sz w:val="24"/>
          <w:rtl/>
        </w:rPr>
        <w:t>-</w:t>
      </w:r>
      <w:r>
        <w:rPr>
          <w:rFonts w:ascii="David" w:eastAsia="David" w:hAnsi="David"/>
          <w:sz w:val="24"/>
          <w:rtl/>
          <w:lang w:bidi="he"/>
        </w:rPr>
        <w:t>הונגרית</w:t>
      </w:r>
      <w:r>
        <w:rPr>
          <w:rFonts w:ascii="David" w:eastAsia="David" w:hAnsi="David"/>
          <w:sz w:val="24"/>
          <w:rtl/>
        </w:rPr>
        <w:t xml:space="preserve">, </w:t>
      </w:r>
      <w:r>
        <w:rPr>
          <w:rFonts w:ascii="David" w:eastAsia="David" w:hAnsi="David"/>
          <w:sz w:val="24"/>
          <w:rtl/>
          <w:lang w:bidi="he"/>
        </w:rPr>
        <w:t>דוברי גרמנית</w:t>
      </w:r>
      <w:r>
        <w:rPr>
          <w:rFonts w:ascii="David" w:eastAsia="David" w:hAnsi="David"/>
          <w:sz w:val="24"/>
          <w:rtl/>
        </w:rPr>
        <w:t xml:space="preserve">, </w:t>
      </w:r>
      <w:r>
        <w:rPr>
          <w:rFonts w:ascii="David" w:eastAsia="David" w:hAnsi="David"/>
          <w:sz w:val="24"/>
          <w:rtl/>
          <w:lang w:bidi="he"/>
        </w:rPr>
        <w:t xml:space="preserve">יהודים לאחר האמנציפציה </w:t>
      </w:r>
      <w:r>
        <w:rPr>
          <w:rFonts w:ascii="David" w:eastAsia="David" w:hAnsi="David"/>
          <w:sz w:val="24"/>
          <w:rtl/>
        </w:rPr>
        <w:t>(</w:t>
      </w:r>
      <w:r>
        <w:rPr>
          <w:rFonts w:ascii="David" w:eastAsia="David" w:hAnsi="David"/>
          <w:sz w:val="24"/>
          <w:rtl/>
          <w:lang w:bidi="he"/>
        </w:rPr>
        <w:t>מכאן שחוו דחייה על ידי הלאומיות הצ</w:t>
      </w:r>
      <w:r>
        <w:rPr>
          <w:rFonts w:ascii="David" w:eastAsia="David" w:hAnsi="David"/>
          <w:sz w:val="24"/>
          <w:rtl/>
        </w:rPr>
        <w:t>'</w:t>
      </w:r>
      <w:r>
        <w:rPr>
          <w:rFonts w:ascii="David" w:eastAsia="David" w:hAnsi="David"/>
          <w:sz w:val="24"/>
          <w:rtl/>
          <w:lang w:bidi="he"/>
        </w:rPr>
        <w:t>כית וגם הלאומיות הגרמנית שהייתה במגננה</w:t>
      </w:r>
      <w:r>
        <w:rPr>
          <w:rFonts w:ascii="David" w:eastAsia="David" w:hAnsi="David"/>
          <w:sz w:val="24"/>
          <w:rtl/>
        </w:rPr>
        <w:t xml:space="preserve">), </w:t>
      </w:r>
      <w:r>
        <w:rPr>
          <w:rFonts w:ascii="David" w:eastAsia="David" w:hAnsi="David"/>
          <w:sz w:val="24"/>
          <w:rtl/>
          <w:lang w:bidi="he"/>
        </w:rPr>
        <w:t>בעלי נטייה מובהקת לעיסוק בהגות ומיסטיקה</w:t>
      </w:r>
      <w:r>
        <w:rPr>
          <w:rFonts w:ascii="David" w:eastAsia="David" w:hAnsi="David"/>
          <w:sz w:val="24"/>
          <w:rtl/>
        </w:rPr>
        <w:t>.</w:t>
      </w:r>
      <w:r w:rsidR="00E61BBF" w:rsidRPr="00E61BBF">
        <w:rPr>
          <w:rFonts w:ascii="David" w:eastAsia="David" w:hAnsi="David"/>
          <w:sz w:val="24"/>
          <w:vertAlign w:val="superscript"/>
          <w:rtl/>
          <w:lang w:bidi="he"/>
        </w:rPr>
        <w:t xml:space="preserve"> </w:t>
      </w:r>
      <w:r w:rsidR="00E61BBF">
        <w:rPr>
          <w:rFonts w:ascii="David" w:eastAsia="David" w:hAnsi="David"/>
          <w:sz w:val="24"/>
          <w:vertAlign w:val="superscript"/>
        </w:rPr>
        <w:footnoteReference w:id="32"/>
      </w:r>
      <w:r w:rsidR="00E61BBF">
        <w:rPr>
          <w:rFonts w:ascii="David" w:eastAsia="David" w:hAnsi="David" w:hint="cs"/>
          <w:sz w:val="24"/>
          <w:vertAlign w:val="superscript"/>
          <w:rtl/>
        </w:rPr>
        <w:t xml:space="preserve"> </w:t>
      </w:r>
    </w:p>
    <w:p w14:paraId="5B4D674E" w14:textId="77777777" w:rsidR="003B2001" w:rsidRDefault="0044449F">
      <w:pPr>
        <w:bidi/>
        <w:spacing w:line="480" w:lineRule="auto"/>
        <w:rPr>
          <w:rFonts w:ascii="David" w:eastAsia="David" w:hAnsi="David"/>
          <w:sz w:val="24"/>
          <w:rtl/>
          <w:lang w:bidi="he"/>
        </w:rPr>
      </w:pPr>
      <w:r>
        <w:rPr>
          <w:rFonts w:ascii="David" w:eastAsia="David" w:hAnsi="David"/>
          <w:sz w:val="24"/>
          <w:rtl/>
          <w:lang w:bidi="he"/>
        </w:rPr>
        <w:t>רות בונדי ייחדה את קבוצה זו של בני פראג תחת האמירה</w:t>
      </w:r>
      <w:r>
        <w:rPr>
          <w:rFonts w:ascii="David" w:eastAsia="David" w:hAnsi="David"/>
          <w:sz w:val="24"/>
          <w:rtl/>
        </w:rPr>
        <w:t>:</w:t>
      </w:r>
    </w:p>
    <w:p w14:paraId="43811458" w14:textId="77777777" w:rsidR="003B2001" w:rsidRPr="00940E02" w:rsidRDefault="0044449F">
      <w:pPr>
        <w:bidi/>
        <w:spacing w:before="200" w:line="480" w:lineRule="auto"/>
        <w:rPr>
          <w:rFonts w:ascii="David" w:eastAsia="David" w:hAnsi="David"/>
          <w:iCs/>
          <w:sz w:val="24"/>
          <w:rtl/>
          <w:lang w:bidi="he"/>
        </w:rPr>
      </w:pPr>
      <w:r>
        <w:rPr>
          <w:rFonts w:ascii="David" w:eastAsia="David" w:hAnsi="David"/>
          <w:sz w:val="24"/>
          <w:rtl/>
          <w:lang w:bidi="he"/>
        </w:rPr>
        <w:tab/>
      </w:r>
      <w:r>
        <w:rPr>
          <w:rFonts w:ascii="David" w:eastAsia="David" w:hAnsi="David"/>
          <w:sz w:val="24"/>
          <w:rtl/>
          <w:lang w:bidi="he"/>
        </w:rPr>
        <w:tab/>
      </w:r>
      <w:r w:rsidRPr="00940E02">
        <w:rPr>
          <w:rFonts w:ascii="David" w:eastAsia="David" w:hAnsi="David"/>
          <w:iCs/>
          <w:sz w:val="24"/>
          <w:rtl/>
          <w:lang w:bidi="he"/>
        </w:rPr>
        <w:t>פראג של סוף המאה ה</w:t>
      </w:r>
      <w:r w:rsidRPr="00940E02">
        <w:rPr>
          <w:rFonts w:ascii="David" w:eastAsia="David" w:hAnsi="David"/>
          <w:iCs/>
          <w:sz w:val="24"/>
          <w:rtl/>
        </w:rPr>
        <w:t xml:space="preserve">-19 </w:t>
      </w:r>
      <w:r w:rsidRPr="00940E02">
        <w:rPr>
          <w:rFonts w:ascii="David" w:eastAsia="David" w:hAnsi="David"/>
          <w:iCs/>
          <w:sz w:val="24"/>
          <w:rtl/>
          <w:lang w:bidi="he"/>
        </w:rPr>
        <w:t xml:space="preserve">הצמיחה אנשים שלא יוולדו עוד </w:t>
      </w:r>
      <w:r w:rsidRPr="00940E02">
        <w:rPr>
          <w:rFonts w:ascii="David" w:eastAsia="David" w:hAnsi="David"/>
          <w:iCs/>
          <w:sz w:val="24"/>
          <w:rtl/>
        </w:rPr>
        <w:t xml:space="preserve">- </w:t>
      </w:r>
      <w:r w:rsidRPr="00940E02">
        <w:rPr>
          <w:rFonts w:ascii="David" w:eastAsia="David" w:hAnsi="David"/>
          <w:iCs/>
          <w:sz w:val="24"/>
          <w:rtl/>
          <w:lang w:bidi="he"/>
        </w:rPr>
        <w:t xml:space="preserve">הומאניסטיים פאן </w:t>
      </w:r>
    </w:p>
    <w:p w14:paraId="49F65B38" w14:textId="77777777" w:rsidR="003B2001" w:rsidRPr="00940E02" w:rsidRDefault="0044449F">
      <w:pPr>
        <w:bidi/>
        <w:spacing w:line="480" w:lineRule="auto"/>
        <w:ind w:left="720" w:firstLine="720"/>
        <w:rPr>
          <w:rFonts w:ascii="David" w:eastAsia="David" w:hAnsi="David"/>
          <w:iCs/>
          <w:sz w:val="24"/>
          <w:rtl/>
          <w:lang w:bidi="he"/>
        </w:rPr>
      </w:pPr>
      <w:r w:rsidRPr="00940E02">
        <w:rPr>
          <w:rFonts w:ascii="David" w:eastAsia="David" w:hAnsi="David"/>
          <w:iCs/>
          <w:sz w:val="24"/>
          <w:rtl/>
          <w:lang w:bidi="he"/>
        </w:rPr>
        <w:t>אירופיים</w:t>
      </w:r>
      <w:r w:rsidRPr="00940E02">
        <w:rPr>
          <w:rFonts w:ascii="David" w:eastAsia="David" w:hAnsi="David"/>
          <w:iCs/>
          <w:sz w:val="24"/>
          <w:rtl/>
        </w:rPr>
        <w:t xml:space="preserve">, </w:t>
      </w:r>
      <w:r w:rsidRPr="00940E02">
        <w:rPr>
          <w:rFonts w:ascii="David" w:eastAsia="David" w:hAnsi="David"/>
          <w:iCs/>
          <w:sz w:val="24"/>
          <w:rtl/>
          <w:lang w:bidi="he"/>
        </w:rPr>
        <w:t>בעלי השכלה רחבה ועמוקה בשטחי החיים השונים</w:t>
      </w:r>
      <w:r w:rsidRPr="00940E02">
        <w:rPr>
          <w:rFonts w:ascii="David" w:eastAsia="David" w:hAnsi="David"/>
          <w:iCs/>
          <w:sz w:val="24"/>
          <w:rtl/>
        </w:rPr>
        <w:t xml:space="preserve">…. </w:t>
      </w:r>
      <w:r w:rsidRPr="00940E02">
        <w:rPr>
          <w:rFonts w:ascii="David" w:eastAsia="David" w:hAnsi="David"/>
          <w:iCs/>
          <w:sz w:val="24"/>
          <w:rtl/>
          <w:lang w:bidi="he"/>
        </w:rPr>
        <w:t>בעלי אידיאלים</w:t>
      </w:r>
      <w:r w:rsidRPr="00940E02">
        <w:rPr>
          <w:rFonts w:ascii="David" w:eastAsia="David" w:hAnsi="David"/>
          <w:iCs/>
          <w:sz w:val="24"/>
          <w:rtl/>
        </w:rPr>
        <w:t xml:space="preserve">, </w:t>
      </w:r>
    </w:p>
    <w:p w14:paraId="0B1658BA" w14:textId="77777777" w:rsidR="003B2001" w:rsidRPr="00940E02" w:rsidRDefault="0044449F">
      <w:pPr>
        <w:bidi/>
        <w:spacing w:line="480" w:lineRule="auto"/>
        <w:ind w:left="720" w:firstLine="720"/>
        <w:rPr>
          <w:rFonts w:ascii="David" w:eastAsia="David" w:hAnsi="David"/>
          <w:iCs/>
          <w:sz w:val="24"/>
          <w:rtl/>
          <w:lang w:bidi="he"/>
        </w:rPr>
      </w:pPr>
      <w:r w:rsidRPr="00940E02">
        <w:rPr>
          <w:rFonts w:ascii="David" w:eastAsia="David" w:hAnsi="David"/>
          <w:iCs/>
          <w:sz w:val="24"/>
          <w:rtl/>
          <w:lang w:bidi="he"/>
        </w:rPr>
        <w:lastRenderedPageBreak/>
        <w:t>מאמינים באלוהים ובאדם</w:t>
      </w:r>
      <w:r w:rsidRPr="00940E02">
        <w:rPr>
          <w:rFonts w:ascii="David" w:eastAsia="David" w:hAnsi="David"/>
          <w:iCs/>
          <w:sz w:val="24"/>
          <w:rtl/>
        </w:rPr>
        <w:t>.</w:t>
      </w:r>
      <w:r w:rsidRPr="00940E02">
        <w:rPr>
          <w:rFonts w:ascii="David" w:eastAsia="David" w:hAnsi="David"/>
          <w:iCs/>
          <w:sz w:val="24"/>
          <w:vertAlign w:val="superscript"/>
        </w:rPr>
        <w:footnoteReference w:id="33"/>
      </w:r>
    </w:p>
    <w:p w14:paraId="735681D4" w14:textId="0FBD165A" w:rsidR="003B2001" w:rsidRDefault="0044449F">
      <w:pPr>
        <w:bidi/>
        <w:spacing w:before="200" w:line="480" w:lineRule="auto"/>
        <w:rPr>
          <w:rFonts w:ascii="David" w:eastAsia="David" w:hAnsi="David"/>
          <w:sz w:val="24"/>
          <w:rtl/>
          <w:lang w:bidi="he"/>
        </w:rPr>
      </w:pPr>
      <w:r>
        <w:rPr>
          <w:rFonts w:ascii="David" w:eastAsia="David" w:hAnsi="David"/>
          <w:sz w:val="24"/>
          <w:rtl/>
          <w:lang w:bidi="he"/>
        </w:rPr>
        <w:t>שומסקי טוען בספרו</w:t>
      </w:r>
      <w:r>
        <w:rPr>
          <w:rFonts w:ascii="David" w:eastAsia="David" w:hAnsi="David"/>
          <w:sz w:val="24"/>
          <w:rtl/>
        </w:rPr>
        <w:t xml:space="preserve">, </w:t>
      </w:r>
      <w:r>
        <w:rPr>
          <w:rFonts w:ascii="David" w:eastAsia="David" w:hAnsi="David"/>
          <w:sz w:val="24"/>
          <w:rtl/>
          <w:lang w:bidi="he"/>
        </w:rPr>
        <w:t>כי קבוצה זו ראתה בעצמה את הגשר שבין הזהויות הגרמנית</w:t>
      </w:r>
      <w:r>
        <w:rPr>
          <w:rFonts w:ascii="David" w:eastAsia="David" w:hAnsi="David"/>
          <w:sz w:val="24"/>
          <w:rtl/>
        </w:rPr>
        <w:t xml:space="preserve">, </w:t>
      </w:r>
      <w:r>
        <w:rPr>
          <w:rFonts w:ascii="David" w:eastAsia="David" w:hAnsi="David"/>
          <w:sz w:val="24"/>
          <w:rtl/>
          <w:lang w:bidi="he"/>
        </w:rPr>
        <w:t>הצ</w:t>
      </w:r>
      <w:r>
        <w:rPr>
          <w:rFonts w:ascii="David" w:eastAsia="David" w:hAnsi="David"/>
          <w:sz w:val="24"/>
          <w:rtl/>
        </w:rPr>
        <w:t>'</w:t>
      </w:r>
      <w:r>
        <w:rPr>
          <w:rFonts w:ascii="David" w:eastAsia="David" w:hAnsi="David"/>
          <w:sz w:val="24"/>
          <w:rtl/>
          <w:lang w:bidi="he"/>
        </w:rPr>
        <w:t>כית ולימים היהודית</w:t>
      </w:r>
      <w:r>
        <w:rPr>
          <w:rFonts w:ascii="David" w:eastAsia="David" w:hAnsi="David"/>
          <w:sz w:val="24"/>
          <w:rtl/>
        </w:rPr>
        <w:t>.</w:t>
      </w:r>
      <w:r>
        <w:rPr>
          <w:rFonts w:ascii="David" w:eastAsia="David" w:hAnsi="David"/>
          <w:sz w:val="24"/>
          <w:vertAlign w:val="superscript"/>
        </w:rPr>
        <w:footnoteReference w:id="34"/>
      </w:r>
      <w:r>
        <w:rPr>
          <w:rFonts w:ascii="David" w:eastAsia="David" w:hAnsi="David"/>
          <w:sz w:val="24"/>
          <w:rtl/>
          <w:lang w:bidi="he"/>
        </w:rPr>
        <w:t xml:space="preserve"> יש באתוס זה מפתח גדול להבנת הגדרתו האישית של ברגמן</w:t>
      </w:r>
      <w:r>
        <w:rPr>
          <w:rFonts w:ascii="David" w:eastAsia="David" w:hAnsi="David"/>
          <w:sz w:val="24"/>
          <w:rtl/>
        </w:rPr>
        <w:t xml:space="preserve">, </w:t>
      </w:r>
      <w:r>
        <w:rPr>
          <w:rFonts w:ascii="David" w:eastAsia="David" w:hAnsi="David"/>
          <w:sz w:val="24"/>
          <w:rtl/>
          <w:lang w:bidi="he"/>
        </w:rPr>
        <w:t>שראה עצמו</w:t>
      </w:r>
      <w:r>
        <w:rPr>
          <w:rFonts w:ascii="David" w:eastAsia="David" w:hAnsi="David"/>
          <w:sz w:val="24"/>
          <w:rtl/>
        </w:rPr>
        <w:t xml:space="preserve">, </w:t>
      </w:r>
      <w:r>
        <w:rPr>
          <w:rFonts w:ascii="David" w:eastAsia="David" w:hAnsi="David"/>
          <w:sz w:val="24"/>
          <w:rtl/>
          <w:lang w:bidi="he"/>
        </w:rPr>
        <w:t>את פעילותו הציונית</w:t>
      </w:r>
      <w:r>
        <w:rPr>
          <w:rFonts w:ascii="David" w:eastAsia="David" w:hAnsi="David"/>
          <w:sz w:val="24"/>
          <w:rtl/>
        </w:rPr>
        <w:t xml:space="preserve">, </w:t>
      </w:r>
      <w:r>
        <w:rPr>
          <w:rFonts w:ascii="David" w:eastAsia="David" w:hAnsi="David"/>
          <w:sz w:val="24"/>
          <w:rtl/>
          <w:lang w:bidi="he"/>
        </w:rPr>
        <w:t>קדימה בחייו את עיסוקו ב</w:t>
      </w:r>
      <w:r>
        <w:rPr>
          <w:rFonts w:ascii="David" w:eastAsia="David" w:hAnsi="David"/>
          <w:sz w:val="24"/>
          <w:rtl/>
        </w:rPr>
        <w:t>"</w:t>
      </w:r>
      <w:r>
        <w:rPr>
          <w:rFonts w:ascii="David" w:eastAsia="David" w:hAnsi="David"/>
          <w:sz w:val="24"/>
          <w:rtl/>
          <w:lang w:bidi="he"/>
        </w:rPr>
        <w:t>ברית שלום</w:t>
      </w:r>
      <w:r>
        <w:rPr>
          <w:rFonts w:ascii="David" w:eastAsia="David" w:hAnsi="David"/>
          <w:sz w:val="24"/>
          <w:rtl/>
        </w:rPr>
        <w:t xml:space="preserve">" </w:t>
      </w:r>
      <w:r>
        <w:rPr>
          <w:rFonts w:ascii="David" w:eastAsia="David" w:hAnsi="David"/>
          <w:sz w:val="24"/>
          <w:rtl/>
          <w:lang w:bidi="he"/>
        </w:rPr>
        <w:t xml:space="preserve">ובתנועת </w:t>
      </w:r>
      <w:r>
        <w:rPr>
          <w:rFonts w:ascii="David" w:eastAsia="David" w:hAnsi="David"/>
          <w:sz w:val="24"/>
          <w:rtl/>
        </w:rPr>
        <w:t>"</w:t>
      </w:r>
      <w:r>
        <w:rPr>
          <w:rFonts w:ascii="David" w:eastAsia="David" w:hAnsi="David"/>
          <w:sz w:val="24"/>
          <w:rtl/>
          <w:lang w:bidi="he"/>
        </w:rPr>
        <w:t>איחוד</w:t>
      </w:r>
      <w:r>
        <w:rPr>
          <w:rFonts w:ascii="David" w:eastAsia="David" w:hAnsi="David"/>
          <w:sz w:val="24"/>
          <w:rtl/>
        </w:rPr>
        <w:t xml:space="preserve">" </w:t>
      </w:r>
      <w:r>
        <w:rPr>
          <w:rFonts w:ascii="David" w:eastAsia="David" w:hAnsi="David"/>
          <w:sz w:val="24"/>
          <w:rtl/>
          <w:lang w:bidi="he"/>
        </w:rPr>
        <w:t>כאדם היכול למשימת בניית הגשרים הזהותיים</w:t>
      </w:r>
      <w:r>
        <w:rPr>
          <w:rFonts w:ascii="David" w:eastAsia="David" w:hAnsi="David"/>
          <w:sz w:val="24"/>
          <w:rtl/>
        </w:rPr>
        <w:t xml:space="preserve">. </w:t>
      </w:r>
      <w:r>
        <w:rPr>
          <w:rFonts w:ascii="David" w:eastAsia="David" w:hAnsi="David"/>
          <w:sz w:val="24"/>
          <w:rtl/>
          <w:lang w:bidi="he"/>
        </w:rPr>
        <w:t>מאור</w:t>
      </w:r>
      <w:r>
        <w:rPr>
          <w:rFonts w:ascii="David" w:eastAsia="David" w:hAnsi="David"/>
          <w:sz w:val="24"/>
          <w:rtl/>
        </w:rPr>
        <w:t xml:space="preserve">, </w:t>
      </w:r>
      <w:r>
        <w:rPr>
          <w:rFonts w:ascii="David" w:eastAsia="David" w:hAnsi="David"/>
          <w:sz w:val="24"/>
          <w:rtl/>
          <w:lang w:bidi="he"/>
        </w:rPr>
        <w:t>שדן עם קביעתו של שומסקי</w:t>
      </w:r>
      <w:r>
        <w:rPr>
          <w:rFonts w:ascii="David" w:eastAsia="David" w:hAnsi="David"/>
          <w:sz w:val="24"/>
          <w:rtl/>
        </w:rPr>
        <w:t xml:space="preserve">, </w:t>
      </w:r>
      <w:r>
        <w:rPr>
          <w:rFonts w:ascii="David" w:eastAsia="David" w:hAnsi="David"/>
          <w:sz w:val="24"/>
          <w:rtl/>
          <w:lang w:bidi="he"/>
        </w:rPr>
        <w:t>מעלה את הרעיון כי טשטוש זהות דתי ולאומי זה</w:t>
      </w:r>
      <w:r>
        <w:rPr>
          <w:rFonts w:ascii="David" w:eastAsia="David" w:hAnsi="David"/>
          <w:sz w:val="24"/>
          <w:rtl/>
        </w:rPr>
        <w:t xml:space="preserve">, </w:t>
      </w:r>
      <w:r>
        <w:rPr>
          <w:rFonts w:ascii="David" w:eastAsia="David" w:hAnsi="David"/>
          <w:sz w:val="24"/>
          <w:rtl/>
          <w:lang w:bidi="he"/>
        </w:rPr>
        <w:t>יכול היה להוות אפשרות מתריסה על מול עולם בו גאתה הלאומיות</w:t>
      </w:r>
      <w:r>
        <w:rPr>
          <w:rFonts w:ascii="David" w:eastAsia="David" w:hAnsi="David"/>
          <w:sz w:val="24"/>
          <w:rtl/>
        </w:rPr>
        <w:t>.</w:t>
      </w:r>
      <w:r>
        <w:rPr>
          <w:rFonts w:ascii="David" w:eastAsia="David" w:hAnsi="David"/>
          <w:sz w:val="24"/>
          <w:vertAlign w:val="superscript"/>
        </w:rPr>
        <w:footnoteReference w:id="35"/>
      </w:r>
      <w:r>
        <w:rPr>
          <w:rFonts w:ascii="David" w:eastAsia="David" w:hAnsi="David"/>
          <w:sz w:val="24"/>
          <w:rtl/>
          <w:lang w:bidi="he"/>
        </w:rPr>
        <w:t xml:space="preserve"> ובהמשך לזה</w:t>
      </w:r>
      <w:r>
        <w:rPr>
          <w:rFonts w:ascii="David" w:eastAsia="David" w:hAnsi="David"/>
          <w:sz w:val="24"/>
          <w:rtl/>
        </w:rPr>
        <w:t xml:space="preserve">, </w:t>
      </w:r>
      <w:r>
        <w:rPr>
          <w:rFonts w:ascii="David" w:eastAsia="David" w:hAnsi="David"/>
          <w:sz w:val="24"/>
          <w:rtl/>
          <w:lang w:bidi="he"/>
        </w:rPr>
        <w:t>מתיישב העיסוק עם המיסטיקה</w:t>
      </w:r>
      <w:r>
        <w:rPr>
          <w:rFonts w:ascii="David" w:eastAsia="David" w:hAnsi="David"/>
          <w:sz w:val="24"/>
          <w:rtl/>
        </w:rPr>
        <w:t xml:space="preserve">, </w:t>
      </w:r>
      <w:r>
        <w:rPr>
          <w:rFonts w:ascii="David" w:eastAsia="David" w:hAnsi="David"/>
          <w:sz w:val="24"/>
          <w:rtl/>
          <w:lang w:bidi="he"/>
        </w:rPr>
        <w:t>שהייתה לחברי חוג זה כמקפצה לעיסוק בגרעין הזהותי</w:t>
      </w:r>
      <w:r>
        <w:rPr>
          <w:rFonts w:ascii="David" w:eastAsia="David" w:hAnsi="David"/>
          <w:sz w:val="24"/>
          <w:rtl/>
        </w:rPr>
        <w:t xml:space="preserve">, </w:t>
      </w:r>
      <w:r>
        <w:rPr>
          <w:rFonts w:ascii="David" w:eastAsia="David" w:hAnsi="David"/>
          <w:sz w:val="24"/>
          <w:rtl/>
          <w:lang w:bidi="he"/>
        </w:rPr>
        <w:t>אפשרות לקילוף הקליפות החיצוניות ואפשרות למגע עם לב הדברים</w:t>
      </w:r>
      <w:r>
        <w:rPr>
          <w:rFonts w:ascii="David" w:eastAsia="David" w:hAnsi="David"/>
          <w:sz w:val="24"/>
          <w:rtl/>
        </w:rPr>
        <w:t>.</w:t>
      </w:r>
    </w:p>
    <w:p w14:paraId="58BF8CF0"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מעניין בהקשר זה להעלות נקודה איתה באופן צדדי לכאורה מתמודד מאור והיא החיפוש של חברי פראג באפשרות לעיסוק מיסטי באופן מנותק חוויה והקשר</w:t>
      </w:r>
      <w:r>
        <w:rPr>
          <w:rFonts w:ascii="David" w:eastAsia="David" w:hAnsi="David"/>
          <w:sz w:val="24"/>
          <w:rtl/>
        </w:rPr>
        <w:t xml:space="preserve">. </w:t>
      </w:r>
      <w:r>
        <w:rPr>
          <w:rFonts w:ascii="David" w:eastAsia="David" w:hAnsi="David"/>
          <w:sz w:val="24"/>
          <w:rtl/>
          <w:lang w:bidi="he"/>
        </w:rPr>
        <w:t>במשים לב</w:t>
      </w:r>
      <w:r>
        <w:rPr>
          <w:rFonts w:ascii="David" w:eastAsia="David" w:hAnsi="David"/>
          <w:sz w:val="24"/>
          <w:rtl/>
        </w:rPr>
        <w:t xml:space="preserve">, </w:t>
      </w:r>
      <w:r>
        <w:rPr>
          <w:rFonts w:ascii="David" w:eastAsia="David" w:hAnsi="David"/>
          <w:sz w:val="24"/>
          <w:rtl/>
          <w:lang w:bidi="he"/>
        </w:rPr>
        <w:t>או לא</w:t>
      </w:r>
      <w:r>
        <w:rPr>
          <w:rFonts w:ascii="David" w:eastAsia="David" w:hAnsi="David"/>
          <w:sz w:val="24"/>
          <w:rtl/>
        </w:rPr>
        <w:t xml:space="preserve">, </w:t>
      </w:r>
      <w:r>
        <w:rPr>
          <w:rFonts w:ascii="David" w:eastAsia="David" w:hAnsi="David"/>
          <w:sz w:val="24"/>
          <w:rtl/>
          <w:lang w:bidi="he"/>
        </w:rPr>
        <w:t>דן מאור עם סוגיה זו ופעם אחר פעם מעלה את שטיינר והגישה האנתרופוסופית כדוגמא לשיטת עיסוק מיסטי מנותקת זמן</w:t>
      </w:r>
      <w:r>
        <w:rPr>
          <w:rFonts w:ascii="David" w:eastAsia="David" w:hAnsi="David"/>
          <w:sz w:val="24"/>
          <w:rtl/>
        </w:rPr>
        <w:t>-</w:t>
      </w:r>
      <w:r>
        <w:rPr>
          <w:rFonts w:ascii="David" w:eastAsia="David" w:hAnsi="David"/>
          <w:sz w:val="24"/>
          <w:rtl/>
          <w:lang w:bidi="he"/>
        </w:rPr>
        <w:t xml:space="preserve">ומקום המזמנת התבוננות </w:t>
      </w:r>
      <w:r>
        <w:rPr>
          <w:rFonts w:ascii="David" w:eastAsia="David" w:hAnsi="David"/>
          <w:sz w:val="24"/>
          <w:rtl/>
        </w:rPr>
        <w:t>"</w:t>
      </w:r>
      <w:r>
        <w:rPr>
          <w:rFonts w:ascii="David" w:eastAsia="David" w:hAnsi="David"/>
          <w:sz w:val="24"/>
          <w:rtl/>
          <w:lang w:bidi="he"/>
        </w:rPr>
        <w:t>קצה</w:t>
      </w:r>
      <w:r>
        <w:rPr>
          <w:rFonts w:ascii="David" w:eastAsia="David" w:hAnsi="David"/>
          <w:sz w:val="24"/>
          <w:rtl/>
        </w:rPr>
        <w:t xml:space="preserve">" </w:t>
      </w:r>
      <w:r>
        <w:rPr>
          <w:rFonts w:ascii="David" w:eastAsia="David" w:hAnsi="David"/>
          <w:sz w:val="24"/>
          <w:rtl/>
          <w:lang w:bidi="he"/>
        </w:rPr>
        <w:t>לדבריו ו</w:t>
      </w:r>
      <w:r>
        <w:rPr>
          <w:rFonts w:ascii="David" w:eastAsia="David" w:hAnsi="David"/>
          <w:sz w:val="24"/>
          <w:rtl/>
        </w:rPr>
        <w:t>"</w:t>
      </w:r>
      <w:r>
        <w:rPr>
          <w:rFonts w:ascii="David" w:eastAsia="David" w:hAnsi="David"/>
          <w:sz w:val="24"/>
          <w:rtl/>
          <w:lang w:bidi="he"/>
        </w:rPr>
        <w:t>חוויות קצה</w:t>
      </w:r>
      <w:r>
        <w:rPr>
          <w:rFonts w:ascii="David" w:eastAsia="David" w:hAnsi="David"/>
          <w:sz w:val="24"/>
          <w:rtl/>
        </w:rPr>
        <w:t xml:space="preserve">" </w:t>
      </w:r>
      <w:r>
        <w:rPr>
          <w:rFonts w:ascii="David" w:eastAsia="David" w:hAnsi="David"/>
          <w:sz w:val="24"/>
          <w:rtl/>
          <w:lang w:bidi="he"/>
        </w:rPr>
        <w:t>מסוג זה</w:t>
      </w:r>
      <w:r>
        <w:rPr>
          <w:rFonts w:ascii="David" w:eastAsia="David" w:hAnsi="David"/>
          <w:sz w:val="24"/>
          <w:rtl/>
        </w:rPr>
        <w:t xml:space="preserve">. </w:t>
      </w:r>
      <w:r>
        <w:rPr>
          <w:rFonts w:ascii="David" w:eastAsia="David" w:hAnsi="David"/>
          <w:sz w:val="24"/>
          <w:rtl/>
          <w:lang w:bidi="he"/>
        </w:rPr>
        <w:t>במיוחד זו נקודה שחשוב להתבונן בה בהקשר של החיבור בין ברגמן והאנתרופוסופיה</w:t>
      </w:r>
      <w:r>
        <w:rPr>
          <w:rFonts w:ascii="David" w:eastAsia="David" w:hAnsi="David"/>
          <w:sz w:val="24"/>
          <w:rtl/>
        </w:rPr>
        <w:t xml:space="preserve">. </w:t>
      </w:r>
      <w:r>
        <w:rPr>
          <w:rFonts w:ascii="David" w:eastAsia="David" w:hAnsi="David"/>
          <w:sz w:val="24"/>
          <w:rtl/>
          <w:lang w:bidi="he"/>
        </w:rPr>
        <w:t>ייתכן</w:t>
      </w:r>
      <w:r>
        <w:rPr>
          <w:rFonts w:ascii="David" w:eastAsia="David" w:hAnsi="David"/>
          <w:sz w:val="24"/>
          <w:rtl/>
        </w:rPr>
        <w:t xml:space="preserve">, </w:t>
      </w:r>
      <w:r>
        <w:rPr>
          <w:rFonts w:ascii="David" w:eastAsia="David" w:hAnsi="David"/>
          <w:sz w:val="24"/>
          <w:rtl/>
          <w:lang w:bidi="he"/>
        </w:rPr>
        <w:t>כי איננה זו טעות חזרתית של מאור אלא דווקא תשובה ברורה לקשר בין ברגמן ושטיינר</w:t>
      </w:r>
      <w:r>
        <w:rPr>
          <w:rFonts w:ascii="David" w:eastAsia="David" w:hAnsi="David"/>
          <w:sz w:val="24"/>
          <w:rtl/>
        </w:rPr>
        <w:t>.</w:t>
      </w:r>
    </w:p>
    <w:p w14:paraId="48BBA9C4" w14:textId="344061D5" w:rsidR="003B2001" w:rsidRDefault="0044449F" w:rsidP="00940E02">
      <w:pPr>
        <w:bidi/>
        <w:spacing w:after="240" w:line="480" w:lineRule="auto"/>
        <w:ind w:firstLine="720"/>
        <w:rPr>
          <w:rFonts w:ascii="David" w:eastAsia="David" w:hAnsi="David"/>
          <w:sz w:val="24"/>
          <w:rtl/>
          <w:lang w:bidi="he"/>
        </w:rPr>
      </w:pPr>
      <w:r>
        <w:rPr>
          <w:rFonts w:ascii="David" w:eastAsia="David" w:hAnsi="David"/>
          <w:sz w:val="24"/>
          <w:rtl/>
          <w:lang w:bidi="he"/>
        </w:rPr>
        <w:t>בהמשך לכך</w:t>
      </w:r>
      <w:r>
        <w:rPr>
          <w:rFonts w:ascii="David" w:eastAsia="David" w:hAnsi="David"/>
          <w:sz w:val="24"/>
          <w:rtl/>
        </w:rPr>
        <w:t xml:space="preserve">, </w:t>
      </w:r>
      <w:r>
        <w:rPr>
          <w:rFonts w:ascii="David" w:eastAsia="David" w:hAnsi="David"/>
          <w:sz w:val="24"/>
          <w:rtl/>
          <w:lang w:bidi="he"/>
        </w:rPr>
        <w:t xml:space="preserve">מסמן מאור כי אחד המאפיינים המרכזיים של חברי חוג פראג הוא התלבטות בין </w:t>
      </w:r>
      <w:r>
        <w:rPr>
          <w:rFonts w:ascii="David" w:eastAsia="David" w:hAnsi="David"/>
          <w:sz w:val="24"/>
          <w:rtl/>
        </w:rPr>
        <w:t>"</w:t>
      </w:r>
      <w:r>
        <w:rPr>
          <w:rFonts w:ascii="David" w:eastAsia="David" w:hAnsi="David"/>
          <w:sz w:val="24"/>
          <w:rtl/>
          <w:lang w:bidi="he"/>
        </w:rPr>
        <w:t>מיסטיקה מחייבת</w:t>
      </w:r>
      <w:r>
        <w:rPr>
          <w:rFonts w:ascii="David" w:eastAsia="David" w:hAnsi="David"/>
          <w:sz w:val="24"/>
          <w:rtl/>
        </w:rPr>
        <w:t xml:space="preserve">" </w:t>
      </w:r>
      <w:r>
        <w:rPr>
          <w:rFonts w:ascii="David" w:eastAsia="David" w:hAnsi="David"/>
          <w:sz w:val="24"/>
          <w:rtl/>
          <w:lang w:bidi="he"/>
        </w:rPr>
        <w:t>ל</w:t>
      </w:r>
      <w:r>
        <w:rPr>
          <w:rFonts w:ascii="David" w:eastAsia="David" w:hAnsi="David"/>
          <w:sz w:val="24"/>
          <w:rtl/>
        </w:rPr>
        <w:t>"</w:t>
      </w:r>
      <w:r>
        <w:rPr>
          <w:rFonts w:ascii="David" w:eastAsia="David" w:hAnsi="David"/>
          <w:sz w:val="24"/>
          <w:rtl/>
          <w:lang w:bidi="he"/>
        </w:rPr>
        <w:t>מיסטיקה שוללת</w:t>
      </w:r>
      <w:r>
        <w:rPr>
          <w:rFonts w:ascii="David" w:eastAsia="David" w:hAnsi="David"/>
          <w:sz w:val="24"/>
          <w:rtl/>
        </w:rPr>
        <w:t xml:space="preserve">" </w:t>
      </w:r>
      <w:r>
        <w:rPr>
          <w:rFonts w:ascii="David" w:eastAsia="David" w:hAnsi="David"/>
          <w:sz w:val="24"/>
          <w:rtl/>
          <w:lang w:bidi="he"/>
        </w:rPr>
        <w:t>והצעת האפשרות לשילוב ביניהן</w:t>
      </w:r>
      <w:r>
        <w:rPr>
          <w:rFonts w:ascii="David" w:eastAsia="David" w:hAnsi="David"/>
          <w:sz w:val="24"/>
          <w:rtl/>
        </w:rPr>
        <w:t xml:space="preserve">. </w:t>
      </w:r>
      <w:r>
        <w:rPr>
          <w:rFonts w:ascii="David" w:eastAsia="David" w:hAnsi="David"/>
          <w:sz w:val="24"/>
          <w:rtl/>
          <w:lang w:bidi="he"/>
        </w:rPr>
        <w:t>מאור מזהה התלבטות בהקבלה להתלבטות בין ציונות ומיניות שהם מהמרכזיים בביטויים המודרנים בהקשר קידוש החומרי</w:t>
      </w:r>
      <w:r>
        <w:rPr>
          <w:rFonts w:ascii="David" w:eastAsia="David" w:hAnsi="David"/>
          <w:sz w:val="24"/>
          <w:rtl/>
        </w:rPr>
        <w:t xml:space="preserve">. </w:t>
      </w:r>
    </w:p>
    <w:p w14:paraId="626C96FF"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ברגמן למד פילוסופיה בפראג ובברלין</w:t>
      </w:r>
      <w:r>
        <w:rPr>
          <w:rFonts w:ascii="David" w:eastAsia="David" w:hAnsi="David"/>
          <w:sz w:val="24"/>
          <w:rtl/>
        </w:rPr>
        <w:t xml:space="preserve">.  </w:t>
      </w:r>
      <w:r>
        <w:rPr>
          <w:rFonts w:ascii="David" w:eastAsia="David" w:hAnsi="David"/>
          <w:sz w:val="24"/>
          <w:rtl/>
          <w:lang w:bidi="he"/>
        </w:rPr>
        <w:t>בפראג היה תלמיד של אנטון מארטי בתחילה ובהמשך פגש ולמד אצל מורו של מארטי</w:t>
      </w:r>
      <w:r>
        <w:rPr>
          <w:rFonts w:ascii="David" w:eastAsia="David" w:hAnsi="David"/>
          <w:sz w:val="24"/>
          <w:rtl/>
        </w:rPr>
        <w:t xml:space="preserve">, </w:t>
      </w:r>
      <w:r>
        <w:rPr>
          <w:rFonts w:ascii="David" w:eastAsia="David" w:hAnsi="David"/>
          <w:sz w:val="24"/>
          <w:rtl/>
          <w:lang w:bidi="he"/>
        </w:rPr>
        <w:t>פראנץ ברנטאו</w:t>
      </w:r>
      <w:r>
        <w:rPr>
          <w:rFonts w:ascii="David" w:eastAsia="David" w:hAnsi="David"/>
          <w:sz w:val="24"/>
          <w:rtl/>
        </w:rPr>
        <w:t>.</w:t>
      </w:r>
      <w:r>
        <w:rPr>
          <w:rFonts w:ascii="David" w:eastAsia="David" w:hAnsi="David"/>
          <w:sz w:val="24"/>
          <w:vertAlign w:val="superscript"/>
        </w:rPr>
        <w:footnoteReference w:id="36"/>
      </w:r>
      <w:r>
        <w:rPr>
          <w:rFonts w:ascii="David" w:eastAsia="David" w:hAnsi="David"/>
          <w:sz w:val="24"/>
          <w:rtl/>
          <w:lang w:bidi="he"/>
        </w:rPr>
        <w:t xml:space="preserve"> בשנת </w:t>
      </w:r>
      <w:r>
        <w:rPr>
          <w:rFonts w:ascii="David" w:eastAsia="David" w:hAnsi="David"/>
          <w:sz w:val="24"/>
          <w:rtl/>
        </w:rPr>
        <w:t xml:space="preserve">1946 </w:t>
      </w:r>
      <w:r>
        <w:rPr>
          <w:rFonts w:ascii="David" w:eastAsia="David" w:hAnsi="David"/>
          <w:sz w:val="24"/>
          <w:rtl/>
          <w:lang w:bidi="he"/>
        </w:rPr>
        <w:t>אף פרסם ברגמן חליפת מכתבים אישית בינו ובין ברנטאו הנוגעת במספר שאלות פילוסופיות</w:t>
      </w:r>
      <w:r>
        <w:rPr>
          <w:rFonts w:ascii="David" w:eastAsia="David" w:hAnsi="David"/>
          <w:sz w:val="24"/>
          <w:rtl/>
        </w:rPr>
        <w:t>.</w:t>
      </w:r>
      <w:r>
        <w:rPr>
          <w:rFonts w:ascii="David" w:eastAsia="David" w:hAnsi="David"/>
          <w:sz w:val="24"/>
          <w:vertAlign w:val="superscript"/>
        </w:rPr>
        <w:footnoteReference w:id="37"/>
      </w:r>
      <w:r>
        <w:rPr>
          <w:rFonts w:ascii="David" w:eastAsia="David" w:hAnsi="David"/>
          <w:sz w:val="24"/>
          <w:rtl/>
          <w:lang w:bidi="he"/>
        </w:rPr>
        <w:t xml:space="preserve"> ברנטאו היה הראשון שכיוון את ברגמן לקריירה אקדמית</w:t>
      </w:r>
      <w:r>
        <w:rPr>
          <w:rFonts w:ascii="David" w:eastAsia="David" w:hAnsi="David"/>
          <w:sz w:val="24"/>
          <w:rtl/>
        </w:rPr>
        <w:t xml:space="preserve">, </w:t>
      </w:r>
      <w:r>
        <w:rPr>
          <w:rFonts w:ascii="David" w:eastAsia="David" w:hAnsi="David"/>
          <w:sz w:val="24"/>
          <w:rtl/>
          <w:lang w:bidi="he"/>
        </w:rPr>
        <w:t>אך בימים אלו היה מהלך שכזה כרוך בהתנצרות</w:t>
      </w:r>
      <w:r>
        <w:rPr>
          <w:rFonts w:ascii="David" w:eastAsia="David" w:hAnsi="David"/>
          <w:sz w:val="24"/>
          <w:rtl/>
        </w:rPr>
        <w:t xml:space="preserve">, </w:t>
      </w:r>
      <w:r>
        <w:rPr>
          <w:rFonts w:ascii="David" w:eastAsia="David" w:hAnsi="David"/>
          <w:sz w:val="24"/>
          <w:rtl/>
          <w:lang w:bidi="he"/>
        </w:rPr>
        <w:t xml:space="preserve">דבר שברגמן שלל מכל וכל ולכן </w:t>
      </w:r>
      <w:r>
        <w:rPr>
          <w:rFonts w:ascii="David" w:eastAsia="David" w:hAnsi="David"/>
          <w:sz w:val="24"/>
          <w:rtl/>
          <w:lang w:bidi="he"/>
        </w:rPr>
        <w:lastRenderedPageBreak/>
        <w:t xml:space="preserve">בשנים </w:t>
      </w:r>
      <w:r>
        <w:rPr>
          <w:rFonts w:ascii="David" w:eastAsia="David" w:hAnsi="David"/>
          <w:sz w:val="24"/>
          <w:rtl/>
        </w:rPr>
        <w:t xml:space="preserve">1907 </w:t>
      </w:r>
      <w:r>
        <w:rPr>
          <w:rFonts w:ascii="David" w:eastAsia="David" w:hAnsi="David"/>
          <w:sz w:val="24"/>
          <w:rtl/>
          <w:lang w:bidi="he"/>
        </w:rPr>
        <w:t xml:space="preserve">עד </w:t>
      </w:r>
      <w:r>
        <w:rPr>
          <w:rFonts w:ascii="David" w:eastAsia="David" w:hAnsi="David"/>
          <w:sz w:val="24"/>
          <w:rtl/>
        </w:rPr>
        <w:t xml:space="preserve">1919 </w:t>
      </w:r>
      <w:r>
        <w:rPr>
          <w:rFonts w:ascii="David" w:eastAsia="David" w:hAnsi="David"/>
          <w:sz w:val="24"/>
          <w:rtl/>
          <w:lang w:bidi="he"/>
        </w:rPr>
        <w:t xml:space="preserve">עבד רק ספרן באוניברסיטת פראג </w:t>
      </w:r>
      <w:r>
        <w:rPr>
          <w:rFonts w:ascii="David" w:eastAsia="David" w:hAnsi="David"/>
          <w:sz w:val="24"/>
          <w:rtl/>
        </w:rPr>
        <w:t>(</w:t>
      </w:r>
      <w:r>
        <w:rPr>
          <w:rFonts w:ascii="David" w:eastAsia="David" w:hAnsi="David"/>
          <w:sz w:val="24"/>
          <w:rtl/>
          <w:lang w:bidi="he"/>
        </w:rPr>
        <w:t>למרות הפוטנציאל להתקדם למשרות מרצה ומרצה בכיר</w:t>
      </w:r>
      <w:r>
        <w:rPr>
          <w:rFonts w:ascii="David" w:eastAsia="David" w:hAnsi="David"/>
          <w:sz w:val="24"/>
          <w:rtl/>
        </w:rPr>
        <w:t xml:space="preserve">).  </w:t>
      </w:r>
    </w:p>
    <w:p w14:paraId="7AE9A9D2" w14:textId="77777777" w:rsidR="003B2001" w:rsidRDefault="0044449F">
      <w:pPr>
        <w:bidi/>
        <w:spacing w:line="480" w:lineRule="auto"/>
        <w:ind w:firstLine="720"/>
        <w:rPr>
          <w:rFonts w:ascii="David" w:eastAsia="David" w:hAnsi="David"/>
          <w:sz w:val="26"/>
          <w:szCs w:val="26"/>
          <w:rtl/>
          <w:lang w:bidi="he"/>
        </w:rPr>
      </w:pPr>
      <w:r>
        <w:rPr>
          <w:rFonts w:ascii="David" w:eastAsia="David" w:hAnsi="David"/>
          <w:sz w:val="24"/>
          <w:rtl/>
          <w:lang w:bidi="he"/>
        </w:rPr>
        <w:t>במקביל</w:t>
      </w:r>
      <w:r>
        <w:rPr>
          <w:rFonts w:ascii="David" w:eastAsia="David" w:hAnsi="David"/>
          <w:sz w:val="24"/>
          <w:rtl/>
        </w:rPr>
        <w:t xml:space="preserve">, </w:t>
      </w:r>
      <w:r>
        <w:rPr>
          <w:rFonts w:ascii="David" w:eastAsia="David" w:hAnsi="David"/>
          <w:sz w:val="24"/>
          <w:rtl/>
          <w:lang w:bidi="he"/>
        </w:rPr>
        <w:t>בנוסף לשיח ההגותי שקיימו חברי החוג בתוך סניף בר כוכבא</w:t>
      </w:r>
      <w:r>
        <w:rPr>
          <w:rFonts w:ascii="David" w:eastAsia="David" w:hAnsi="David"/>
          <w:sz w:val="24"/>
          <w:rtl/>
        </w:rPr>
        <w:t xml:space="preserve">, </w:t>
      </w:r>
      <w:r>
        <w:rPr>
          <w:rFonts w:ascii="David" w:eastAsia="David" w:hAnsi="David"/>
          <w:sz w:val="24"/>
          <w:rtl/>
          <w:lang w:bidi="he"/>
        </w:rPr>
        <w:t>חשוב להציף גם את הביקורים בסלון של משפחת פאנטה</w:t>
      </w:r>
      <w:r>
        <w:rPr>
          <w:rFonts w:ascii="David" w:eastAsia="David" w:hAnsi="David"/>
          <w:sz w:val="24"/>
          <w:rtl/>
        </w:rPr>
        <w:t xml:space="preserve">. </w:t>
      </w:r>
      <w:r>
        <w:rPr>
          <w:rFonts w:ascii="David" w:eastAsia="David" w:hAnsi="David"/>
          <w:sz w:val="24"/>
          <w:rtl/>
          <w:lang w:bidi="he"/>
        </w:rPr>
        <w:t>משפחת פנטה הייתה משפחה מוכרת בפראג</w:t>
      </w:r>
      <w:r>
        <w:rPr>
          <w:rFonts w:ascii="David" w:eastAsia="David" w:hAnsi="David"/>
          <w:sz w:val="24"/>
          <w:rtl/>
        </w:rPr>
        <w:t xml:space="preserve">. </w:t>
      </w:r>
      <w:r>
        <w:rPr>
          <w:rFonts w:ascii="David" w:eastAsia="David" w:hAnsi="David"/>
          <w:sz w:val="24"/>
          <w:rtl/>
          <w:lang w:bidi="he"/>
        </w:rPr>
        <w:t>האב</w:t>
      </w:r>
      <w:r>
        <w:rPr>
          <w:rFonts w:ascii="David" w:eastAsia="David" w:hAnsi="David"/>
          <w:sz w:val="24"/>
          <w:rtl/>
        </w:rPr>
        <w:t xml:space="preserve">, </w:t>
      </w:r>
      <w:r>
        <w:rPr>
          <w:rFonts w:ascii="David" w:eastAsia="David" w:hAnsi="David"/>
          <w:sz w:val="24"/>
          <w:rtl/>
          <w:lang w:bidi="he"/>
        </w:rPr>
        <w:t>מקס פאנטה</w:t>
      </w:r>
      <w:r>
        <w:rPr>
          <w:rFonts w:ascii="David" w:eastAsia="David" w:hAnsi="David"/>
          <w:sz w:val="24"/>
          <w:rtl/>
        </w:rPr>
        <w:t xml:space="preserve">, </w:t>
      </w:r>
      <w:r>
        <w:rPr>
          <w:rFonts w:ascii="David" w:eastAsia="David" w:hAnsi="David"/>
          <w:sz w:val="24"/>
          <w:rtl/>
          <w:lang w:bidi="he"/>
        </w:rPr>
        <w:t>היה רוקח מוכר ואשתו ברטה פנטה הייתה אשת משפחה</w:t>
      </w:r>
      <w:r>
        <w:rPr>
          <w:rFonts w:ascii="David" w:eastAsia="David" w:hAnsi="David"/>
          <w:sz w:val="24"/>
          <w:rtl/>
        </w:rPr>
        <w:t xml:space="preserve">, </w:t>
      </w:r>
      <w:r>
        <w:rPr>
          <w:rFonts w:ascii="David" w:eastAsia="David" w:hAnsi="David"/>
          <w:sz w:val="24"/>
          <w:rtl/>
          <w:lang w:bidi="he"/>
        </w:rPr>
        <w:t>תרבות וחברה</w:t>
      </w:r>
      <w:r>
        <w:rPr>
          <w:rFonts w:ascii="David" w:eastAsia="David" w:hAnsi="David"/>
          <w:sz w:val="24"/>
          <w:rtl/>
        </w:rPr>
        <w:t xml:space="preserve">, </w:t>
      </w:r>
      <w:r>
        <w:rPr>
          <w:rFonts w:ascii="David" w:eastAsia="David" w:hAnsi="David"/>
          <w:sz w:val="24"/>
          <w:rtl/>
          <w:lang w:bidi="he"/>
        </w:rPr>
        <w:t>שסלונה היה לשם דבר ברחובות פראג ובאזור</w:t>
      </w:r>
      <w:r>
        <w:rPr>
          <w:rFonts w:ascii="David" w:eastAsia="David" w:hAnsi="David"/>
          <w:sz w:val="24"/>
          <w:rtl/>
        </w:rPr>
        <w:t xml:space="preserve">. </w:t>
      </w:r>
      <w:r>
        <w:rPr>
          <w:rFonts w:ascii="David" w:eastAsia="David" w:hAnsi="David"/>
          <w:sz w:val="24"/>
          <w:rtl/>
          <w:lang w:bidi="he"/>
        </w:rPr>
        <w:t>שם הכיר ברגמן את בתם אלזה</w:t>
      </w:r>
      <w:r>
        <w:rPr>
          <w:rFonts w:ascii="David" w:eastAsia="David" w:hAnsi="David"/>
          <w:sz w:val="24"/>
          <w:rtl/>
        </w:rPr>
        <w:t xml:space="preserve">, </w:t>
      </w:r>
      <w:r>
        <w:rPr>
          <w:rFonts w:ascii="David" w:eastAsia="David" w:hAnsi="David"/>
          <w:sz w:val="24"/>
          <w:rtl/>
          <w:lang w:bidi="he"/>
        </w:rPr>
        <w:t>שאותה נשא לאישה ב</w:t>
      </w:r>
      <w:r>
        <w:rPr>
          <w:rFonts w:ascii="David" w:eastAsia="David" w:hAnsi="David"/>
          <w:sz w:val="24"/>
          <w:rtl/>
        </w:rPr>
        <w:t xml:space="preserve">-1908 </w:t>
      </w:r>
      <w:r>
        <w:rPr>
          <w:rFonts w:ascii="David" w:eastAsia="David" w:hAnsi="David"/>
          <w:sz w:val="24"/>
          <w:rtl/>
          <w:lang w:bidi="he"/>
        </w:rPr>
        <w:t>ואיתה בהמשך יעלה לארץ</w:t>
      </w:r>
      <w:r>
        <w:rPr>
          <w:rFonts w:ascii="David" w:eastAsia="David" w:hAnsi="David"/>
          <w:sz w:val="24"/>
          <w:rtl/>
        </w:rPr>
        <w:t xml:space="preserve">. </w:t>
      </w:r>
      <w:r>
        <w:rPr>
          <w:rFonts w:ascii="David" w:eastAsia="David" w:hAnsi="David"/>
          <w:sz w:val="24"/>
          <w:rtl/>
          <w:lang w:bidi="he"/>
        </w:rPr>
        <w:t>נתן רוטנשטרייך סיפר</w:t>
      </w:r>
      <w:r>
        <w:rPr>
          <w:rFonts w:ascii="David" w:eastAsia="David" w:hAnsi="David"/>
          <w:sz w:val="24"/>
          <w:rtl/>
        </w:rPr>
        <w:t xml:space="preserve">, </w:t>
      </w:r>
      <w:r>
        <w:rPr>
          <w:rFonts w:ascii="David" w:eastAsia="David" w:hAnsi="David"/>
          <w:sz w:val="24"/>
          <w:rtl/>
          <w:lang w:bidi="he"/>
        </w:rPr>
        <w:t>בסקרו את קורות חייו של ברגמן שברגמן נהג להשתתף בחוג יהודי זה</w:t>
      </w:r>
      <w:r>
        <w:rPr>
          <w:rFonts w:ascii="David" w:eastAsia="David" w:hAnsi="David"/>
          <w:sz w:val="24"/>
          <w:rtl/>
        </w:rPr>
        <w:t xml:space="preserve">. </w:t>
      </w:r>
      <w:r>
        <w:rPr>
          <w:rFonts w:ascii="David" w:eastAsia="David" w:hAnsi="David"/>
          <w:sz w:val="24"/>
          <w:rtl/>
          <w:lang w:bidi="he"/>
        </w:rPr>
        <w:t>ברטה פנטה ואחותה אידה פרויד היו אנתרופוסופיות</w:t>
      </w:r>
      <w:r>
        <w:rPr>
          <w:rFonts w:ascii="David" w:eastAsia="David" w:hAnsi="David"/>
          <w:sz w:val="24"/>
          <w:rtl/>
        </w:rPr>
        <w:t xml:space="preserve">. </w:t>
      </w:r>
      <w:r>
        <w:rPr>
          <w:rFonts w:ascii="David" w:eastAsia="David" w:hAnsi="David"/>
          <w:sz w:val="24"/>
          <w:rtl/>
          <w:lang w:bidi="he"/>
        </w:rPr>
        <w:t>בביתה של ברטה הוקם ענף של התנועה האנתרופוסופית</w:t>
      </w:r>
      <w:r>
        <w:rPr>
          <w:rFonts w:ascii="David" w:eastAsia="David" w:hAnsi="David"/>
          <w:sz w:val="24"/>
          <w:rtl/>
        </w:rPr>
        <w:t xml:space="preserve">, </w:t>
      </w:r>
      <w:r>
        <w:rPr>
          <w:rFonts w:ascii="David" w:eastAsia="David" w:hAnsi="David"/>
          <w:sz w:val="24"/>
          <w:rtl/>
          <w:lang w:bidi="he"/>
        </w:rPr>
        <w:t>ורודולף שטיינר ביקר בביתה לרגל האירוע</w:t>
      </w:r>
      <w:r>
        <w:rPr>
          <w:rFonts w:ascii="David" w:eastAsia="David" w:hAnsi="David"/>
          <w:sz w:val="24"/>
          <w:rtl/>
        </w:rPr>
        <w:t xml:space="preserve">. </w:t>
      </w:r>
      <w:r>
        <w:rPr>
          <w:rFonts w:ascii="David" w:eastAsia="David" w:hAnsi="David"/>
          <w:sz w:val="24"/>
          <w:rtl/>
          <w:lang w:bidi="he"/>
        </w:rPr>
        <w:t>שטיינר בחר לקרוא לענף האנתרופוסופי על שמו של הפילוסוף ברנרד בולצנו</w:t>
      </w:r>
      <w:r>
        <w:rPr>
          <w:rFonts w:ascii="David" w:eastAsia="David" w:hAnsi="David"/>
          <w:sz w:val="24"/>
          <w:rtl/>
        </w:rPr>
        <w:t xml:space="preserve">, </w:t>
      </w:r>
      <w:r>
        <w:rPr>
          <w:rFonts w:ascii="David" w:eastAsia="David" w:hAnsi="David"/>
          <w:sz w:val="24"/>
          <w:rtl/>
          <w:lang w:bidi="he"/>
        </w:rPr>
        <w:t>גם משום שבולצנו היה מפראג וגם כדי לחלוק כבוד לברגמן</w:t>
      </w:r>
      <w:r>
        <w:rPr>
          <w:rFonts w:ascii="David" w:eastAsia="David" w:hAnsi="David"/>
          <w:sz w:val="24"/>
          <w:rtl/>
        </w:rPr>
        <w:t xml:space="preserve">, </w:t>
      </w:r>
      <w:r>
        <w:rPr>
          <w:rFonts w:ascii="David" w:eastAsia="David" w:hAnsi="David"/>
          <w:sz w:val="24"/>
          <w:rtl/>
          <w:lang w:bidi="he"/>
        </w:rPr>
        <w:t>שכתב בזמן ההוא על בולצנו</w:t>
      </w:r>
      <w:r>
        <w:rPr>
          <w:rFonts w:ascii="David" w:eastAsia="David" w:hAnsi="David"/>
          <w:sz w:val="24"/>
          <w:rtl/>
        </w:rPr>
        <w:t>.</w:t>
      </w:r>
      <w:r>
        <w:rPr>
          <w:rFonts w:ascii="David" w:eastAsia="David" w:hAnsi="David"/>
          <w:sz w:val="24"/>
          <w:vertAlign w:val="superscript"/>
        </w:rPr>
        <w:footnoteReference w:id="38"/>
      </w:r>
      <w:r>
        <w:rPr>
          <w:rFonts w:ascii="David" w:eastAsia="David" w:hAnsi="David"/>
          <w:sz w:val="26"/>
          <w:szCs w:val="26"/>
          <w:rtl/>
          <w:lang w:bidi="he"/>
        </w:rPr>
        <w:t xml:space="preserve"> </w:t>
      </w:r>
    </w:p>
    <w:p w14:paraId="7124E0C9"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 xml:space="preserve">שנת </w:t>
      </w:r>
      <w:r>
        <w:rPr>
          <w:rFonts w:ascii="David" w:eastAsia="David" w:hAnsi="David"/>
          <w:sz w:val="24"/>
          <w:rtl/>
        </w:rPr>
        <w:t xml:space="preserve">1909 </w:t>
      </w:r>
      <w:r>
        <w:rPr>
          <w:rFonts w:ascii="David" w:eastAsia="David" w:hAnsi="David"/>
          <w:sz w:val="24"/>
          <w:rtl/>
          <w:lang w:bidi="he"/>
        </w:rPr>
        <w:t>הייתה שנה דרמטית מאד בחייו של ברגמן</w:t>
      </w:r>
      <w:r>
        <w:rPr>
          <w:rFonts w:ascii="David" w:eastAsia="David" w:hAnsi="David"/>
          <w:sz w:val="24"/>
          <w:rtl/>
        </w:rPr>
        <w:t xml:space="preserve">. </w:t>
      </w:r>
      <w:r>
        <w:rPr>
          <w:rFonts w:ascii="David" w:eastAsia="David" w:hAnsi="David"/>
          <w:sz w:val="24"/>
          <w:rtl/>
          <w:lang w:bidi="he"/>
        </w:rPr>
        <w:t>בשנה זו הא נחשף במקביל לדרשות על היהדות של בובר ולהרצאותיו של שטיינר בנושא גוף</w:t>
      </w:r>
      <w:r>
        <w:rPr>
          <w:rFonts w:ascii="David" w:eastAsia="David" w:hAnsi="David"/>
          <w:sz w:val="24"/>
          <w:rtl/>
        </w:rPr>
        <w:t>-</w:t>
      </w:r>
      <w:r>
        <w:rPr>
          <w:rFonts w:ascii="David" w:eastAsia="David" w:hAnsi="David"/>
          <w:sz w:val="24"/>
          <w:rtl/>
          <w:lang w:bidi="he"/>
        </w:rPr>
        <w:t>נפש</w:t>
      </w:r>
      <w:r>
        <w:rPr>
          <w:rFonts w:ascii="David" w:eastAsia="David" w:hAnsi="David"/>
          <w:sz w:val="24"/>
          <w:rtl/>
        </w:rPr>
        <w:t>-</w:t>
      </w:r>
      <w:r>
        <w:rPr>
          <w:rFonts w:ascii="David" w:eastAsia="David" w:hAnsi="David"/>
          <w:sz w:val="24"/>
          <w:rtl/>
          <w:lang w:bidi="he"/>
        </w:rPr>
        <w:t>רוח</w:t>
      </w:r>
      <w:r>
        <w:rPr>
          <w:rFonts w:ascii="David" w:eastAsia="David" w:hAnsi="David"/>
          <w:sz w:val="24"/>
          <w:rtl/>
        </w:rPr>
        <w:t>.</w:t>
      </w:r>
    </w:p>
    <w:p w14:paraId="2ED076D5"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חשוב להגיד בהקשר זה כי ברגמן מגיע למגע עם המתח הזה בשלב מרכזי בחייו</w:t>
      </w:r>
      <w:r>
        <w:rPr>
          <w:rFonts w:ascii="David" w:eastAsia="David" w:hAnsi="David"/>
          <w:sz w:val="24"/>
          <w:rtl/>
        </w:rPr>
        <w:t xml:space="preserve">, </w:t>
      </w:r>
      <w:r>
        <w:rPr>
          <w:rFonts w:ascii="David" w:eastAsia="David" w:hAnsi="David"/>
          <w:sz w:val="24"/>
          <w:rtl/>
          <w:lang w:bidi="he"/>
        </w:rPr>
        <w:t>וכשהוא שומע את בובר ב</w:t>
      </w:r>
      <w:r>
        <w:rPr>
          <w:rFonts w:ascii="David" w:eastAsia="David" w:hAnsi="David"/>
          <w:sz w:val="24"/>
          <w:rtl/>
        </w:rPr>
        <w:t>"</w:t>
      </w:r>
      <w:r>
        <w:rPr>
          <w:rFonts w:ascii="David" w:eastAsia="David" w:hAnsi="David"/>
          <w:sz w:val="24"/>
          <w:rtl/>
          <w:lang w:bidi="he"/>
        </w:rPr>
        <w:t>דרשות על היהדות</w:t>
      </w:r>
      <w:r>
        <w:rPr>
          <w:rFonts w:ascii="David" w:eastAsia="David" w:hAnsi="David"/>
          <w:sz w:val="24"/>
          <w:rtl/>
        </w:rPr>
        <w:t xml:space="preserve">" </w:t>
      </w:r>
      <w:r>
        <w:rPr>
          <w:rFonts w:ascii="David" w:eastAsia="David" w:hAnsi="David"/>
          <w:sz w:val="24"/>
          <w:rtl/>
          <w:lang w:bidi="he"/>
        </w:rPr>
        <w:t xml:space="preserve">שנשא בבית ההתכנסות של תנועת </w:t>
      </w:r>
      <w:r>
        <w:rPr>
          <w:rFonts w:ascii="David" w:eastAsia="David" w:hAnsi="David"/>
          <w:sz w:val="24"/>
          <w:rtl/>
        </w:rPr>
        <w:t>"</w:t>
      </w:r>
      <w:r>
        <w:rPr>
          <w:rFonts w:ascii="David" w:eastAsia="David" w:hAnsi="David"/>
          <w:sz w:val="24"/>
          <w:rtl/>
          <w:lang w:bidi="he"/>
        </w:rPr>
        <w:t>בר כוכבא</w:t>
      </w:r>
      <w:r>
        <w:rPr>
          <w:rFonts w:ascii="David" w:eastAsia="David" w:hAnsi="David"/>
          <w:sz w:val="24"/>
          <w:rtl/>
        </w:rPr>
        <w:t xml:space="preserve">" </w:t>
      </w:r>
      <w:r>
        <w:rPr>
          <w:rFonts w:ascii="David" w:eastAsia="David" w:hAnsi="David"/>
          <w:sz w:val="24"/>
          <w:rtl/>
          <w:lang w:bidi="he"/>
        </w:rPr>
        <w:t>ואת שטיינר בביתה של ברטה פנטה</w:t>
      </w:r>
      <w:r>
        <w:rPr>
          <w:rFonts w:ascii="David" w:eastAsia="David" w:hAnsi="David"/>
          <w:sz w:val="24"/>
          <w:rtl/>
        </w:rPr>
        <w:t xml:space="preserve">, </w:t>
      </w:r>
      <w:r>
        <w:rPr>
          <w:rFonts w:ascii="David" w:eastAsia="David" w:hAnsi="David"/>
          <w:sz w:val="24"/>
          <w:rtl/>
          <w:lang w:bidi="he"/>
        </w:rPr>
        <w:t>הם יחד מייצרים אצלו תשובה למתח עליו מאור מצביע בחיבור מותח ומפתיע</w:t>
      </w:r>
      <w:r>
        <w:rPr>
          <w:rFonts w:ascii="David" w:eastAsia="David" w:hAnsi="David"/>
          <w:sz w:val="24"/>
          <w:rtl/>
        </w:rPr>
        <w:t xml:space="preserve">. </w:t>
      </w:r>
    </w:p>
    <w:p w14:paraId="0E6B8DF1" w14:textId="77777777" w:rsidR="003B2001" w:rsidRDefault="0044449F">
      <w:pPr>
        <w:bidi/>
        <w:spacing w:line="480" w:lineRule="auto"/>
        <w:rPr>
          <w:rFonts w:ascii="David" w:eastAsia="David" w:hAnsi="David"/>
          <w:sz w:val="24"/>
          <w:rtl/>
          <w:lang w:bidi="he"/>
        </w:rPr>
      </w:pPr>
      <w:r>
        <w:rPr>
          <w:rFonts w:ascii="David" w:eastAsia="David" w:hAnsi="David"/>
          <w:sz w:val="24"/>
          <w:rtl/>
          <w:lang w:bidi="he"/>
        </w:rPr>
        <w:t>בהקשר זה</w:t>
      </w:r>
      <w:r>
        <w:rPr>
          <w:rFonts w:ascii="David" w:eastAsia="David" w:hAnsi="David"/>
          <w:sz w:val="24"/>
          <w:rtl/>
        </w:rPr>
        <w:t xml:space="preserve">, </w:t>
      </w:r>
      <w:r>
        <w:rPr>
          <w:rFonts w:ascii="David" w:eastAsia="David" w:hAnsi="David"/>
          <w:sz w:val="24"/>
          <w:rtl/>
          <w:lang w:bidi="he"/>
        </w:rPr>
        <w:t>אפשר לשים לב</w:t>
      </w:r>
      <w:r>
        <w:rPr>
          <w:rFonts w:ascii="David" w:eastAsia="David" w:hAnsi="David"/>
          <w:sz w:val="24"/>
          <w:rtl/>
        </w:rPr>
        <w:t xml:space="preserve">, </w:t>
      </w:r>
      <w:r>
        <w:rPr>
          <w:rFonts w:ascii="David" w:eastAsia="David" w:hAnsi="David"/>
          <w:sz w:val="24"/>
          <w:rtl/>
          <w:lang w:bidi="he"/>
        </w:rPr>
        <w:t xml:space="preserve">כי בשנים </w:t>
      </w:r>
      <w:r>
        <w:rPr>
          <w:rFonts w:ascii="David" w:eastAsia="David" w:hAnsi="David"/>
          <w:sz w:val="24"/>
          <w:rtl/>
        </w:rPr>
        <w:t xml:space="preserve">1909-1910 </w:t>
      </w:r>
      <w:r>
        <w:rPr>
          <w:rFonts w:ascii="David" w:eastAsia="David" w:hAnsi="David"/>
          <w:sz w:val="24"/>
          <w:rtl/>
          <w:lang w:bidi="he"/>
        </w:rPr>
        <w:t xml:space="preserve">ברגמן בן </w:t>
      </w:r>
      <w:r>
        <w:rPr>
          <w:rFonts w:ascii="David" w:eastAsia="David" w:hAnsi="David"/>
          <w:sz w:val="24"/>
          <w:rtl/>
        </w:rPr>
        <w:t xml:space="preserve">25-26. </w:t>
      </w:r>
      <w:r>
        <w:rPr>
          <w:rFonts w:ascii="David" w:eastAsia="David" w:hAnsi="David"/>
          <w:sz w:val="24"/>
          <w:rtl/>
          <w:lang w:bidi="he"/>
        </w:rPr>
        <w:t>שביעון זה בחייו של אדם</w:t>
      </w:r>
      <w:r>
        <w:rPr>
          <w:rFonts w:ascii="David" w:eastAsia="David" w:hAnsi="David"/>
          <w:sz w:val="24"/>
          <w:rtl/>
        </w:rPr>
        <w:t xml:space="preserve">, </w:t>
      </w:r>
      <w:r>
        <w:rPr>
          <w:rFonts w:ascii="David" w:eastAsia="David" w:hAnsi="David"/>
          <w:sz w:val="24"/>
          <w:rtl/>
          <w:lang w:bidi="he"/>
        </w:rPr>
        <w:t xml:space="preserve">שבין השנים </w:t>
      </w:r>
      <w:r>
        <w:rPr>
          <w:rFonts w:ascii="David" w:eastAsia="David" w:hAnsi="David"/>
          <w:sz w:val="24"/>
          <w:rtl/>
        </w:rPr>
        <w:t xml:space="preserve">21-28, </w:t>
      </w:r>
      <w:r>
        <w:rPr>
          <w:rFonts w:ascii="David" w:eastAsia="David" w:hAnsi="David"/>
          <w:sz w:val="24"/>
          <w:rtl/>
          <w:lang w:bidi="he"/>
        </w:rPr>
        <w:t>הם שנות יצירת האני באדם ובהמשך לכך שלב מציאת ייעודו של האדם</w:t>
      </w:r>
      <w:r>
        <w:rPr>
          <w:rFonts w:ascii="David" w:eastAsia="David" w:hAnsi="David"/>
          <w:sz w:val="24"/>
          <w:rtl/>
        </w:rPr>
        <w:t xml:space="preserve">. </w:t>
      </w:r>
    </w:p>
    <w:p w14:paraId="4F3111BE" w14:textId="77777777" w:rsidR="003B2001" w:rsidRDefault="0044449F">
      <w:pPr>
        <w:bidi/>
        <w:spacing w:line="480" w:lineRule="auto"/>
        <w:rPr>
          <w:rFonts w:ascii="David" w:eastAsia="David" w:hAnsi="David"/>
          <w:sz w:val="24"/>
          <w:rtl/>
          <w:lang w:bidi="he"/>
        </w:rPr>
      </w:pPr>
      <w:r>
        <w:rPr>
          <w:rFonts w:ascii="David" w:eastAsia="David" w:hAnsi="David"/>
          <w:sz w:val="24"/>
          <w:rtl/>
        </w:rPr>
        <w:tab/>
      </w:r>
      <w:r>
        <w:rPr>
          <w:rFonts w:ascii="David" w:eastAsia="David" w:hAnsi="David"/>
          <w:sz w:val="24"/>
          <w:rtl/>
          <w:lang w:bidi="he"/>
        </w:rPr>
        <w:t>בובר בדרשותיו חולל מפנה משמעותית בחיפושי הדרך של צעירי פראג</w:t>
      </w:r>
      <w:r>
        <w:rPr>
          <w:rFonts w:ascii="David" w:eastAsia="David" w:hAnsi="David"/>
          <w:sz w:val="24"/>
          <w:rtl/>
        </w:rPr>
        <w:t xml:space="preserve">, </w:t>
      </w:r>
      <w:r>
        <w:rPr>
          <w:rFonts w:ascii="David" w:eastAsia="David" w:hAnsi="David"/>
          <w:sz w:val="24"/>
          <w:rtl/>
          <w:lang w:bidi="he"/>
        </w:rPr>
        <w:t>והוא בעצם עוזר להם לחבר בין השקפה ציונית פוליטית ובין הבנה רוחנית של תפקיד הציונות בעולם</w:t>
      </w:r>
      <w:r>
        <w:rPr>
          <w:rFonts w:ascii="David" w:eastAsia="David" w:hAnsi="David"/>
          <w:sz w:val="24"/>
          <w:rtl/>
        </w:rPr>
        <w:t>.</w:t>
      </w:r>
    </w:p>
    <w:p w14:paraId="3B6AC907" w14:textId="77777777" w:rsidR="00455024" w:rsidRDefault="0044449F" w:rsidP="00455024">
      <w:pPr>
        <w:bidi/>
        <w:spacing w:line="480" w:lineRule="auto"/>
        <w:rPr>
          <w:rFonts w:ascii="David" w:eastAsia="David" w:hAnsi="David"/>
          <w:sz w:val="24"/>
          <w:rtl/>
        </w:rPr>
      </w:pPr>
      <w:r>
        <w:rPr>
          <w:rFonts w:ascii="David" w:eastAsia="David" w:hAnsi="David"/>
          <w:sz w:val="24"/>
          <w:rtl/>
          <w:lang w:bidi="he"/>
        </w:rPr>
        <w:t>כותב  יהוידע עמיר על בחירת צעירי בר כוכבא באפשרות הציונית</w:t>
      </w:r>
      <w:r>
        <w:rPr>
          <w:rFonts w:ascii="David" w:eastAsia="David" w:hAnsi="David"/>
          <w:sz w:val="24"/>
          <w:rtl/>
        </w:rPr>
        <w:t>:</w:t>
      </w:r>
    </w:p>
    <w:p w14:paraId="708962CD" w14:textId="77777777" w:rsidR="00455024" w:rsidRDefault="00455024" w:rsidP="00455024">
      <w:pPr>
        <w:bidi/>
        <w:spacing w:line="480" w:lineRule="auto"/>
        <w:rPr>
          <w:rFonts w:ascii="David" w:eastAsia="David" w:hAnsi="David"/>
          <w:sz w:val="24"/>
          <w:rtl/>
        </w:rPr>
      </w:pPr>
    </w:p>
    <w:p w14:paraId="344A321C" w14:textId="6005DBFB" w:rsidR="003B2001" w:rsidRPr="00455024" w:rsidRDefault="00455024" w:rsidP="00455024">
      <w:pPr>
        <w:bidi/>
        <w:spacing w:line="480" w:lineRule="auto"/>
        <w:rPr>
          <w:rFonts w:ascii="David" w:eastAsia="David" w:hAnsi="David"/>
          <w:sz w:val="24"/>
          <w:rtl/>
          <w:lang w:bidi="he"/>
        </w:rPr>
      </w:pPr>
      <w:r>
        <w:rPr>
          <w:rFonts w:ascii="David" w:eastAsia="David" w:hAnsi="David"/>
          <w:sz w:val="24"/>
          <w:rtl/>
        </w:rPr>
        <w:tab/>
      </w:r>
      <w:r w:rsidRPr="00940E02">
        <w:rPr>
          <w:rFonts w:ascii="David" w:eastAsia="David" w:hAnsi="David"/>
          <w:iCs/>
          <w:sz w:val="24"/>
          <w:rtl/>
        </w:rPr>
        <w:tab/>
      </w:r>
      <w:r w:rsidRPr="00940E02">
        <w:rPr>
          <w:rFonts w:ascii="David" w:eastAsia="David" w:hAnsi="David"/>
          <w:iCs/>
          <w:sz w:val="24"/>
          <w:rtl/>
          <w:lang w:bidi="he"/>
        </w:rPr>
        <w:t>בתוך המרקם הרב לאומי והרב תרבותי של פראג בשנים אלה ועל רקע הנינוחות</w:t>
      </w:r>
      <w:r w:rsidRPr="00940E02">
        <w:rPr>
          <w:rFonts w:ascii="David" w:eastAsia="David" w:hAnsi="David"/>
          <w:iCs/>
          <w:sz w:val="24"/>
          <w:rtl/>
        </w:rPr>
        <w:t xml:space="preserve">, </w:t>
      </w:r>
      <w:r>
        <w:rPr>
          <w:rFonts w:ascii="David" w:eastAsia="David" w:hAnsi="David"/>
          <w:iCs/>
          <w:sz w:val="24"/>
          <w:rtl/>
        </w:rPr>
        <w:tab/>
      </w:r>
      <w:r w:rsidRPr="00940E02">
        <w:rPr>
          <w:rFonts w:ascii="David" w:eastAsia="David" w:hAnsi="David"/>
          <w:iCs/>
          <w:sz w:val="24"/>
          <w:rtl/>
          <w:lang w:bidi="he"/>
        </w:rPr>
        <w:t>הקלישות והסובלנות בקרב הקהילה היהודית של עיר זו</w:t>
      </w:r>
      <w:r w:rsidRPr="00940E02">
        <w:rPr>
          <w:rFonts w:ascii="David" w:eastAsia="David" w:hAnsi="David"/>
          <w:iCs/>
          <w:sz w:val="24"/>
          <w:rtl/>
        </w:rPr>
        <w:t xml:space="preserve">, </w:t>
      </w:r>
      <w:r w:rsidRPr="00940E02">
        <w:rPr>
          <w:rFonts w:ascii="David" w:eastAsia="David" w:hAnsi="David"/>
          <w:iCs/>
          <w:sz w:val="24"/>
          <w:rtl/>
          <w:lang w:bidi="he"/>
        </w:rPr>
        <w:t xml:space="preserve">הכניסה הציונות ממש מהפכני של </w:t>
      </w:r>
      <w:r>
        <w:rPr>
          <w:rFonts w:ascii="David" w:eastAsia="David" w:hAnsi="David"/>
          <w:iCs/>
          <w:sz w:val="24"/>
          <w:rtl/>
        </w:rPr>
        <w:tab/>
      </w:r>
      <w:r w:rsidRPr="00940E02">
        <w:rPr>
          <w:rFonts w:ascii="David" w:eastAsia="David" w:hAnsi="David"/>
          <w:iCs/>
          <w:sz w:val="24"/>
          <w:rtl/>
          <w:lang w:bidi="he"/>
        </w:rPr>
        <w:t>מחלוקת אידיאולוגית</w:t>
      </w:r>
      <w:r w:rsidRPr="00940E02">
        <w:rPr>
          <w:rFonts w:ascii="David" w:eastAsia="David" w:hAnsi="David"/>
          <w:iCs/>
          <w:sz w:val="24"/>
          <w:rtl/>
        </w:rPr>
        <w:t xml:space="preserve">, </w:t>
      </w:r>
      <w:r w:rsidRPr="00940E02">
        <w:rPr>
          <w:rFonts w:ascii="David" w:eastAsia="David" w:hAnsi="David"/>
          <w:iCs/>
          <w:sz w:val="24"/>
          <w:rtl/>
          <w:lang w:bidi="he"/>
        </w:rPr>
        <w:t>להט רעיוני ותחושה של משמעות ושל ייעוד</w:t>
      </w:r>
      <w:r w:rsidRPr="00940E02">
        <w:rPr>
          <w:rFonts w:ascii="David" w:eastAsia="David" w:hAnsi="David"/>
          <w:iCs/>
          <w:sz w:val="24"/>
          <w:rtl/>
        </w:rPr>
        <w:t xml:space="preserve">. </w:t>
      </w:r>
      <w:r w:rsidRPr="00940E02">
        <w:rPr>
          <w:rFonts w:ascii="David" w:eastAsia="David" w:hAnsi="David"/>
          <w:iCs/>
          <w:sz w:val="24"/>
          <w:rtl/>
          <w:lang w:bidi="he"/>
        </w:rPr>
        <w:t xml:space="preserve">באחת הפכה הציונות </w:t>
      </w:r>
      <w:r>
        <w:rPr>
          <w:rFonts w:ascii="David" w:eastAsia="David" w:hAnsi="David"/>
          <w:iCs/>
          <w:sz w:val="24"/>
          <w:rtl/>
        </w:rPr>
        <w:tab/>
      </w:r>
      <w:r w:rsidRPr="00940E02">
        <w:rPr>
          <w:rFonts w:ascii="David" w:eastAsia="David" w:hAnsi="David"/>
          <w:iCs/>
          <w:sz w:val="24"/>
          <w:rtl/>
          <w:lang w:bidi="he"/>
        </w:rPr>
        <w:t>בשביל צעירים אלה את הקיום היהודי המובן מאליו לעניין מודע</w:t>
      </w:r>
      <w:r w:rsidRPr="00940E02">
        <w:rPr>
          <w:rFonts w:ascii="David" w:eastAsia="David" w:hAnsi="David"/>
          <w:iCs/>
          <w:sz w:val="24"/>
          <w:rtl/>
        </w:rPr>
        <w:t xml:space="preserve">…. </w:t>
      </w:r>
      <w:r w:rsidRPr="00940E02">
        <w:rPr>
          <w:rFonts w:ascii="David" w:eastAsia="David" w:hAnsi="David"/>
          <w:iCs/>
          <w:sz w:val="24"/>
          <w:rtl/>
          <w:lang w:bidi="he"/>
        </w:rPr>
        <w:t xml:space="preserve">היתה זו הכרעה לדבוק </w:t>
      </w:r>
      <w:r>
        <w:rPr>
          <w:rFonts w:ascii="David" w:eastAsia="David" w:hAnsi="David"/>
          <w:iCs/>
          <w:sz w:val="24"/>
          <w:rtl/>
        </w:rPr>
        <w:tab/>
      </w:r>
      <w:r w:rsidRPr="00940E02">
        <w:rPr>
          <w:rFonts w:ascii="David" w:eastAsia="David" w:hAnsi="David"/>
          <w:iCs/>
          <w:sz w:val="24"/>
          <w:rtl/>
          <w:lang w:bidi="he"/>
        </w:rPr>
        <w:t>בזהות יהודית לאומית ולהשתייך אל יחד יהודי</w:t>
      </w:r>
      <w:r w:rsidRPr="00940E02">
        <w:rPr>
          <w:rFonts w:ascii="David" w:eastAsia="David" w:hAnsi="David"/>
          <w:iCs/>
          <w:sz w:val="24"/>
          <w:rtl/>
        </w:rPr>
        <w:t>…</w:t>
      </w:r>
      <w:r w:rsidRPr="00940E02">
        <w:rPr>
          <w:rFonts w:ascii="David" w:eastAsia="David" w:hAnsi="David"/>
          <w:iCs/>
          <w:sz w:val="24"/>
          <w:vertAlign w:val="superscript"/>
        </w:rPr>
        <w:footnoteReference w:id="39"/>
      </w:r>
    </w:p>
    <w:p w14:paraId="1D712AA0" w14:textId="77777777" w:rsidR="003B2001" w:rsidRDefault="0044449F">
      <w:pPr>
        <w:bidi/>
        <w:spacing w:before="200" w:line="480" w:lineRule="auto"/>
        <w:ind w:firstLine="720"/>
        <w:rPr>
          <w:rFonts w:ascii="David" w:eastAsia="David" w:hAnsi="David"/>
          <w:sz w:val="24"/>
          <w:rtl/>
          <w:lang w:bidi="he"/>
        </w:rPr>
      </w:pPr>
      <w:r>
        <w:rPr>
          <w:rFonts w:ascii="David" w:eastAsia="David" w:hAnsi="David"/>
          <w:sz w:val="24"/>
          <w:rtl/>
          <w:lang w:bidi="he"/>
        </w:rPr>
        <w:lastRenderedPageBreak/>
        <w:t>רוברט וולטש טוען כי בובר עבור אנשי בר כוכבא היה לבסיס להגדרה מחודשת</w:t>
      </w:r>
      <w:r>
        <w:rPr>
          <w:rFonts w:ascii="David" w:eastAsia="David" w:hAnsi="David"/>
          <w:sz w:val="24"/>
          <w:rtl/>
        </w:rPr>
        <w:t xml:space="preserve">. </w:t>
      </w:r>
      <w:r>
        <w:rPr>
          <w:rFonts w:ascii="David" w:eastAsia="David" w:hAnsi="David"/>
          <w:sz w:val="24"/>
          <w:rtl/>
          <w:lang w:bidi="he"/>
        </w:rPr>
        <w:t>לא רק שהציע עבורם בובר אפשרות להעמקה בתכני היהדות</w:t>
      </w:r>
      <w:r>
        <w:rPr>
          <w:rFonts w:ascii="David" w:eastAsia="David" w:hAnsi="David"/>
          <w:sz w:val="24"/>
          <w:rtl/>
        </w:rPr>
        <w:t xml:space="preserve">, </w:t>
      </w:r>
      <w:r>
        <w:rPr>
          <w:rFonts w:ascii="David" w:eastAsia="David" w:hAnsi="David"/>
          <w:sz w:val="24"/>
          <w:rtl/>
          <w:lang w:bidi="he"/>
        </w:rPr>
        <w:t>אלא שהצליח לרתום אותם להבנה כי הבחירה בזהות היחיד כיהודי</w:t>
      </w:r>
      <w:r>
        <w:rPr>
          <w:rFonts w:ascii="David" w:eastAsia="David" w:hAnsi="David"/>
          <w:sz w:val="24"/>
          <w:rtl/>
        </w:rPr>
        <w:t>-</w:t>
      </w:r>
      <w:r>
        <w:rPr>
          <w:rFonts w:ascii="David" w:eastAsia="David" w:hAnsi="David"/>
          <w:sz w:val="24"/>
          <w:rtl/>
          <w:lang w:bidi="he"/>
        </w:rPr>
        <w:t>ציוני משמעותה הרתמות למטלה לאומית מוסרית רחבה יותר</w:t>
      </w:r>
      <w:r>
        <w:rPr>
          <w:rFonts w:ascii="David" w:eastAsia="David" w:hAnsi="David"/>
          <w:sz w:val="24"/>
          <w:rtl/>
        </w:rPr>
        <w:t>.</w:t>
      </w:r>
      <w:r>
        <w:rPr>
          <w:rFonts w:ascii="David" w:eastAsia="David" w:hAnsi="David"/>
          <w:sz w:val="24"/>
          <w:vertAlign w:val="superscript"/>
        </w:rPr>
        <w:footnoteReference w:id="40"/>
      </w:r>
    </w:p>
    <w:p w14:paraId="197CF66C" w14:textId="640F3F7A" w:rsidR="003B2001" w:rsidRDefault="0044449F">
      <w:pPr>
        <w:bidi/>
        <w:spacing w:line="480" w:lineRule="auto"/>
        <w:rPr>
          <w:rFonts w:ascii="David" w:eastAsia="David" w:hAnsi="David"/>
          <w:sz w:val="24"/>
          <w:rtl/>
          <w:lang w:bidi="he"/>
        </w:rPr>
      </w:pPr>
      <w:r>
        <w:rPr>
          <w:rFonts w:ascii="David" w:eastAsia="David" w:hAnsi="David"/>
          <w:sz w:val="24"/>
          <w:rtl/>
        </w:rPr>
        <w:tab/>
      </w:r>
      <w:r>
        <w:rPr>
          <w:rFonts w:ascii="David" w:eastAsia="David" w:hAnsi="David"/>
          <w:sz w:val="24"/>
          <w:rtl/>
          <w:lang w:bidi="he"/>
        </w:rPr>
        <w:t>אברהם שפירא</w:t>
      </w:r>
      <w:r>
        <w:rPr>
          <w:rFonts w:ascii="David" w:eastAsia="David" w:hAnsi="David"/>
          <w:sz w:val="24"/>
          <w:rtl/>
        </w:rPr>
        <w:t xml:space="preserve">, </w:t>
      </w:r>
      <w:r>
        <w:rPr>
          <w:rFonts w:ascii="David" w:eastAsia="David" w:hAnsi="David"/>
          <w:sz w:val="24"/>
          <w:rtl/>
          <w:lang w:bidi="he"/>
        </w:rPr>
        <w:t xml:space="preserve">מבהיר כי בובר לא היה </w:t>
      </w:r>
      <w:r>
        <w:rPr>
          <w:rFonts w:ascii="David" w:eastAsia="David" w:hAnsi="David"/>
          <w:sz w:val="24"/>
          <w:rtl/>
        </w:rPr>
        <w:t>"</w:t>
      </w:r>
      <w:r>
        <w:rPr>
          <w:rFonts w:ascii="David" w:eastAsia="David" w:hAnsi="David"/>
          <w:sz w:val="24"/>
          <w:rtl/>
          <w:lang w:bidi="he"/>
        </w:rPr>
        <w:t>רב</w:t>
      </w:r>
      <w:r>
        <w:rPr>
          <w:rFonts w:ascii="David" w:eastAsia="David" w:hAnsi="David"/>
          <w:sz w:val="24"/>
          <w:rtl/>
        </w:rPr>
        <w:t xml:space="preserve">" </w:t>
      </w:r>
      <w:r>
        <w:rPr>
          <w:rFonts w:ascii="David" w:eastAsia="David" w:hAnsi="David"/>
          <w:sz w:val="24"/>
          <w:rtl/>
          <w:lang w:bidi="he"/>
        </w:rPr>
        <w:t>וגם לא ראה עצמו כמחזיק ב</w:t>
      </w:r>
      <w:r>
        <w:rPr>
          <w:rFonts w:ascii="David" w:eastAsia="David" w:hAnsi="David"/>
          <w:sz w:val="24"/>
          <w:rtl/>
        </w:rPr>
        <w:t>"</w:t>
      </w:r>
      <w:r>
        <w:rPr>
          <w:rFonts w:ascii="David" w:eastAsia="David" w:hAnsi="David"/>
          <w:sz w:val="24"/>
          <w:rtl/>
          <w:lang w:bidi="he"/>
        </w:rPr>
        <w:t>תורה שיש למסור אותה</w:t>
      </w:r>
      <w:r>
        <w:rPr>
          <w:rFonts w:ascii="David" w:eastAsia="David" w:hAnsi="David"/>
          <w:sz w:val="24"/>
          <w:rtl/>
        </w:rPr>
        <w:t xml:space="preserve">". </w:t>
      </w:r>
      <w:r>
        <w:rPr>
          <w:rFonts w:ascii="David" w:eastAsia="David" w:hAnsi="David"/>
          <w:sz w:val="24"/>
          <w:rtl/>
          <w:lang w:bidi="he"/>
        </w:rPr>
        <w:t>הוא היה למצביע על כיוון</w:t>
      </w:r>
      <w:r>
        <w:rPr>
          <w:rFonts w:ascii="David" w:eastAsia="David" w:hAnsi="David"/>
          <w:sz w:val="24"/>
          <w:rtl/>
        </w:rPr>
        <w:t xml:space="preserve">. </w:t>
      </w:r>
      <w:r>
        <w:rPr>
          <w:rFonts w:ascii="David" w:eastAsia="David" w:hAnsi="David"/>
          <w:sz w:val="24"/>
          <w:rtl/>
          <w:lang w:bidi="he"/>
        </w:rPr>
        <w:t>אם שאלת הרוע אצל בובר משמעותה חוסר כיוון</w:t>
      </w:r>
      <w:r>
        <w:rPr>
          <w:rFonts w:ascii="David" w:eastAsia="David" w:hAnsi="David"/>
          <w:sz w:val="24"/>
          <w:rtl/>
        </w:rPr>
        <w:t xml:space="preserve">, </w:t>
      </w:r>
      <w:r>
        <w:rPr>
          <w:rFonts w:ascii="David" w:eastAsia="David" w:hAnsi="David"/>
          <w:sz w:val="24"/>
          <w:rtl/>
          <w:lang w:bidi="he"/>
        </w:rPr>
        <w:t xml:space="preserve">הצעתו להצביע על המוסרי כדרך גם </w:t>
      </w:r>
      <w:r>
        <w:rPr>
          <w:rFonts w:ascii="David" w:eastAsia="David" w:hAnsi="David"/>
          <w:sz w:val="24"/>
          <w:rtl/>
        </w:rPr>
        <w:t>"</w:t>
      </w:r>
      <w:r>
        <w:rPr>
          <w:rFonts w:ascii="David" w:eastAsia="David" w:hAnsi="David"/>
          <w:sz w:val="24"/>
          <w:rtl/>
          <w:lang w:bidi="he"/>
        </w:rPr>
        <w:t>בשעת ליל</w:t>
      </w:r>
      <w:r>
        <w:rPr>
          <w:rFonts w:ascii="David" w:eastAsia="David" w:hAnsi="David"/>
          <w:sz w:val="24"/>
          <w:rtl/>
        </w:rPr>
        <w:t>-</w:t>
      </w:r>
      <w:r>
        <w:rPr>
          <w:rFonts w:ascii="David" w:eastAsia="David" w:hAnsi="David"/>
          <w:sz w:val="24"/>
          <w:rtl/>
          <w:lang w:bidi="he"/>
        </w:rPr>
        <w:t>מדבר</w:t>
      </w:r>
      <w:r>
        <w:rPr>
          <w:rFonts w:ascii="David" w:eastAsia="David" w:hAnsi="David"/>
          <w:sz w:val="24"/>
          <w:rtl/>
        </w:rPr>
        <w:t xml:space="preserve">" </w:t>
      </w:r>
      <w:r>
        <w:rPr>
          <w:rFonts w:ascii="David" w:eastAsia="David" w:hAnsi="David"/>
          <w:sz w:val="24"/>
          <w:rtl/>
          <w:lang w:bidi="he"/>
        </w:rPr>
        <w:t>וכנקודת התייחסות חשובה לכל בחינת מציאות</w:t>
      </w:r>
      <w:r>
        <w:rPr>
          <w:rFonts w:ascii="David" w:eastAsia="David" w:hAnsi="David"/>
          <w:sz w:val="24"/>
          <w:rtl/>
        </w:rPr>
        <w:t xml:space="preserve">, </w:t>
      </w:r>
      <w:r>
        <w:rPr>
          <w:rFonts w:ascii="David" w:eastAsia="David" w:hAnsi="David"/>
          <w:sz w:val="24"/>
          <w:rtl/>
          <w:lang w:bidi="he"/>
        </w:rPr>
        <w:t>היא התשובה לרוע</w:t>
      </w:r>
      <w:r>
        <w:rPr>
          <w:rFonts w:ascii="David" w:eastAsia="David" w:hAnsi="David"/>
          <w:sz w:val="24"/>
          <w:rtl/>
        </w:rPr>
        <w:t>.</w:t>
      </w:r>
      <w:r>
        <w:rPr>
          <w:rFonts w:ascii="David" w:eastAsia="David" w:hAnsi="David"/>
          <w:sz w:val="24"/>
          <w:vertAlign w:val="superscript"/>
        </w:rPr>
        <w:footnoteReference w:id="41"/>
      </w:r>
      <w:r>
        <w:rPr>
          <w:rFonts w:ascii="David" w:eastAsia="David" w:hAnsi="David"/>
          <w:sz w:val="24"/>
          <w:rtl/>
          <w:lang w:bidi="he"/>
        </w:rPr>
        <w:t xml:space="preserve"> </w:t>
      </w:r>
    </w:p>
    <w:p w14:paraId="6A064CD9" w14:textId="37B22BA2" w:rsidR="003B2001" w:rsidRDefault="0044449F">
      <w:pPr>
        <w:bidi/>
        <w:spacing w:line="480" w:lineRule="auto"/>
        <w:rPr>
          <w:rFonts w:ascii="David" w:eastAsia="David" w:hAnsi="David"/>
          <w:sz w:val="24"/>
          <w:rtl/>
          <w:lang w:bidi="he"/>
        </w:rPr>
      </w:pPr>
      <w:r>
        <w:rPr>
          <w:rFonts w:ascii="David" w:eastAsia="David" w:hAnsi="David"/>
          <w:sz w:val="24"/>
          <w:rtl/>
        </w:rPr>
        <w:tab/>
      </w:r>
      <w:r>
        <w:rPr>
          <w:rFonts w:ascii="David" w:eastAsia="David" w:hAnsi="David"/>
          <w:sz w:val="24"/>
          <w:rtl/>
          <w:lang w:bidi="he"/>
        </w:rPr>
        <w:t>ברגמן בשנותיו בפראג הוציא מספר כתבים</w:t>
      </w:r>
      <w:r>
        <w:rPr>
          <w:rFonts w:ascii="David" w:eastAsia="David" w:hAnsi="David"/>
          <w:sz w:val="24"/>
          <w:rtl/>
        </w:rPr>
        <w:t>.</w:t>
      </w:r>
      <w:r w:rsidR="00117325" w:rsidRPr="00117325">
        <w:rPr>
          <w:rFonts w:ascii="David" w:eastAsia="David" w:hAnsi="David"/>
          <w:sz w:val="24"/>
          <w:vertAlign w:val="superscript"/>
          <w:rtl/>
          <w:lang w:bidi="he"/>
        </w:rPr>
        <w:t xml:space="preserve"> </w:t>
      </w:r>
      <w:r w:rsidR="00117325">
        <w:rPr>
          <w:rFonts w:ascii="David" w:eastAsia="David" w:hAnsi="David"/>
          <w:sz w:val="24"/>
          <w:vertAlign w:val="superscript"/>
        </w:rPr>
        <w:footnoteReference w:id="42"/>
      </w:r>
      <w:r>
        <w:rPr>
          <w:rFonts w:ascii="David" w:eastAsia="David" w:hAnsi="David"/>
          <w:sz w:val="24"/>
          <w:rtl/>
          <w:lang w:bidi="he"/>
        </w:rPr>
        <w:t xml:space="preserve"> העיקריים בתקופה זו היו </w:t>
      </w:r>
      <w:r>
        <w:rPr>
          <w:rFonts w:ascii="David" w:eastAsia="David" w:hAnsi="David"/>
          <w:sz w:val="24"/>
          <w:rtl/>
        </w:rPr>
        <w:t>“</w:t>
      </w:r>
      <w:r>
        <w:rPr>
          <w:rFonts w:ascii="David" w:eastAsia="David" w:hAnsi="David"/>
          <w:sz w:val="24"/>
          <w:rtl/>
          <w:lang w:bidi="he"/>
        </w:rPr>
        <w:t>דברות משה</w:t>
      </w:r>
      <w:r>
        <w:rPr>
          <w:rFonts w:ascii="David" w:eastAsia="David" w:hAnsi="David"/>
          <w:sz w:val="24"/>
          <w:rtl/>
        </w:rPr>
        <w:t xml:space="preserve">”, </w:t>
      </w:r>
      <w:r>
        <w:rPr>
          <w:rFonts w:ascii="David" w:eastAsia="David" w:hAnsi="David"/>
          <w:sz w:val="24"/>
          <w:rtl/>
          <w:lang w:bidi="he"/>
        </w:rPr>
        <w:t xml:space="preserve">בו הסביר ברגמן </w:t>
      </w:r>
      <w:r>
        <w:rPr>
          <w:rFonts w:ascii="David" w:eastAsia="David" w:hAnsi="David"/>
          <w:sz w:val="24"/>
          <w:rtl/>
        </w:rPr>
        <w:t>(</w:t>
      </w:r>
      <w:r>
        <w:rPr>
          <w:rFonts w:ascii="David" w:eastAsia="David" w:hAnsi="David"/>
          <w:sz w:val="24"/>
          <w:rtl/>
          <w:lang w:bidi="he"/>
        </w:rPr>
        <w:t>במבוא</w:t>
      </w:r>
      <w:r>
        <w:rPr>
          <w:rFonts w:ascii="David" w:eastAsia="David" w:hAnsi="David"/>
          <w:sz w:val="24"/>
          <w:rtl/>
        </w:rPr>
        <w:t xml:space="preserve">) </w:t>
      </w:r>
      <w:r>
        <w:rPr>
          <w:rFonts w:ascii="David" w:eastAsia="David" w:hAnsi="David"/>
          <w:sz w:val="24"/>
          <w:rtl/>
          <w:lang w:bidi="he"/>
        </w:rPr>
        <w:t>את יסודות המוסר היהודי מתוך תפיסותיהם של קאנט ופיכטה</w:t>
      </w:r>
      <w:r w:rsidR="00117325">
        <w:rPr>
          <w:rFonts w:ascii="David" w:eastAsia="David" w:hAnsi="David" w:hint="cs"/>
          <w:sz w:val="24"/>
          <w:rtl/>
        </w:rPr>
        <w:t xml:space="preserve"> </w:t>
      </w:r>
      <w:r>
        <w:rPr>
          <w:rFonts w:ascii="David" w:eastAsia="David" w:hAnsi="David"/>
          <w:sz w:val="24"/>
          <w:rtl/>
          <w:lang w:bidi="he"/>
        </w:rPr>
        <w:t xml:space="preserve">ומאמרו החשוב </w:t>
      </w:r>
      <w:r>
        <w:rPr>
          <w:rFonts w:ascii="David" w:eastAsia="David" w:hAnsi="David"/>
          <w:sz w:val="24"/>
          <w:rtl/>
        </w:rPr>
        <w:t>"</w:t>
      </w:r>
      <w:r>
        <w:rPr>
          <w:rFonts w:ascii="David" w:eastAsia="David" w:hAnsi="David"/>
          <w:sz w:val="24"/>
          <w:rtl/>
          <w:lang w:bidi="he"/>
        </w:rPr>
        <w:t>קידוש השם</w:t>
      </w:r>
      <w:r>
        <w:rPr>
          <w:rFonts w:ascii="David" w:eastAsia="David" w:hAnsi="David"/>
          <w:sz w:val="24"/>
          <w:rtl/>
        </w:rPr>
        <w:t xml:space="preserve">", </w:t>
      </w:r>
      <w:r>
        <w:rPr>
          <w:rFonts w:ascii="David" w:eastAsia="David" w:hAnsi="David"/>
          <w:sz w:val="24"/>
          <w:rtl/>
          <w:lang w:bidi="he"/>
        </w:rPr>
        <w:t>אליו חזר שוב ושוב בחייו</w:t>
      </w:r>
      <w:r>
        <w:rPr>
          <w:rFonts w:ascii="David" w:eastAsia="David" w:hAnsi="David"/>
          <w:sz w:val="24"/>
          <w:rtl/>
        </w:rPr>
        <w:t xml:space="preserve">. </w:t>
      </w:r>
      <w:r>
        <w:rPr>
          <w:rFonts w:ascii="David" w:eastAsia="David" w:hAnsi="David"/>
          <w:sz w:val="24"/>
          <w:rtl/>
          <w:lang w:bidi="he"/>
        </w:rPr>
        <w:t xml:space="preserve">בכל פעם החזרה יוצאת מתוך התלבטות קשה במושג </w:t>
      </w:r>
      <w:r>
        <w:rPr>
          <w:rFonts w:ascii="David" w:eastAsia="David" w:hAnsi="David"/>
          <w:sz w:val="24"/>
          <w:rtl/>
        </w:rPr>
        <w:t>"</w:t>
      </w:r>
      <w:r>
        <w:rPr>
          <w:rFonts w:ascii="David" w:eastAsia="David" w:hAnsi="David"/>
          <w:sz w:val="24"/>
          <w:rtl/>
          <w:lang w:bidi="he"/>
        </w:rPr>
        <w:t>קידוש</w:t>
      </w:r>
      <w:r>
        <w:rPr>
          <w:rFonts w:ascii="David" w:eastAsia="David" w:hAnsi="David"/>
          <w:sz w:val="24"/>
          <w:rtl/>
        </w:rPr>
        <w:t xml:space="preserve">". </w:t>
      </w:r>
      <w:r>
        <w:rPr>
          <w:rFonts w:ascii="David" w:eastAsia="David" w:hAnsi="David"/>
          <w:sz w:val="24"/>
          <w:rtl/>
          <w:lang w:bidi="he"/>
        </w:rPr>
        <w:t>בנוסף</w:t>
      </w:r>
      <w:r>
        <w:rPr>
          <w:rFonts w:ascii="David" w:eastAsia="David" w:hAnsi="David"/>
          <w:sz w:val="24"/>
          <w:rtl/>
        </w:rPr>
        <w:t xml:space="preserve">, </w:t>
      </w:r>
      <w:r>
        <w:rPr>
          <w:rFonts w:ascii="David" w:eastAsia="David" w:hAnsi="David"/>
          <w:sz w:val="24"/>
          <w:rtl/>
          <w:lang w:bidi="he"/>
        </w:rPr>
        <w:t xml:space="preserve">פורסם ספרו הקטן </w:t>
      </w:r>
      <w:r>
        <w:rPr>
          <w:rFonts w:ascii="David" w:eastAsia="David" w:hAnsi="David"/>
          <w:sz w:val="24"/>
          <w:rtl/>
        </w:rPr>
        <w:t>"</w:t>
      </w:r>
      <w:r>
        <w:rPr>
          <w:rFonts w:ascii="David" w:eastAsia="David" w:hAnsi="David"/>
          <w:sz w:val="24"/>
          <w:rtl/>
          <w:lang w:bidi="he"/>
        </w:rPr>
        <w:t>יבנה וירושלים</w:t>
      </w:r>
      <w:r>
        <w:rPr>
          <w:rFonts w:ascii="David" w:eastAsia="David" w:hAnsi="David"/>
          <w:sz w:val="24"/>
          <w:rtl/>
        </w:rPr>
        <w:t xml:space="preserve">" </w:t>
      </w:r>
      <w:r>
        <w:rPr>
          <w:rFonts w:ascii="David" w:eastAsia="David" w:hAnsi="David"/>
          <w:sz w:val="24"/>
          <w:rtl/>
          <w:lang w:bidi="he"/>
        </w:rPr>
        <w:t>בו הוא עומד על הקשר בין יבנה כמהות רוחנית וירושלים כאפשרות הגשמתה</w:t>
      </w:r>
      <w:r w:rsidR="00117325">
        <w:rPr>
          <w:rFonts w:ascii="David" w:eastAsia="David" w:hAnsi="David" w:hint="cs"/>
          <w:sz w:val="24"/>
          <w:vertAlign w:val="superscript"/>
          <w:rtl/>
        </w:rPr>
        <w:t xml:space="preserve"> </w:t>
      </w:r>
      <w:r>
        <w:rPr>
          <w:rFonts w:ascii="David" w:eastAsia="David" w:hAnsi="David"/>
          <w:sz w:val="24"/>
          <w:rtl/>
        </w:rPr>
        <w:t xml:space="preserve">- </w:t>
      </w:r>
      <w:r>
        <w:rPr>
          <w:rFonts w:ascii="David" w:eastAsia="David" w:hAnsi="David"/>
          <w:sz w:val="24"/>
          <w:rtl/>
          <w:lang w:bidi="he"/>
        </w:rPr>
        <w:t xml:space="preserve">איחוד וחיבור המצביעים כבר אז על המושג </w:t>
      </w:r>
      <w:r>
        <w:rPr>
          <w:rFonts w:ascii="David" w:eastAsia="David" w:hAnsi="David"/>
          <w:sz w:val="24"/>
          <w:rtl/>
        </w:rPr>
        <w:t>"</w:t>
      </w:r>
      <w:r>
        <w:rPr>
          <w:rFonts w:ascii="David" w:eastAsia="David" w:hAnsi="David"/>
          <w:sz w:val="24"/>
          <w:rtl/>
          <w:lang w:bidi="he"/>
        </w:rPr>
        <w:t>השמיים והארץ</w:t>
      </w:r>
      <w:r>
        <w:rPr>
          <w:rFonts w:ascii="David" w:eastAsia="David" w:hAnsi="David"/>
          <w:sz w:val="24"/>
          <w:rtl/>
        </w:rPr>
        <w:t xml:space="preserve">" </w:t>
      </w:r>
      <w:r>
        <w:rPr>
          <w:rFonts w:ascii="David" w:eastAsia="David" w:hAnsi="David"/>
          <w:sz w:val="24"/>
          <w:rtl/>
          <w:lang w:bidi="he"/>
        </w:rPr>
        <w:t>בהגותו</w:t>
      </w:r>
      <w:r>
        <w:rPr>
          <w:rFonts w:ascii="David" w:eastAsia="David" w:hAnsi="David"/>
          <w:sz w:val="24"/>
          <w:rtl/>
        </w:rPr>
        <w:t>.</w:t>
      </w:r>
    </w:p>
    <w:p w14:paraId="0EBF02D7"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לאורך כל שנותיו</w:t>
      </w:r>
      <w:r>
        <w:rPr>
          <w:rFonts w:ascii="David" w:eastAsia="David" w:hAnsi="David"/>
          <w:sz w:val="24"/>
          <w:rtl/>
        </w:rPr>
        <w:t xml:space="preserve">, </w:t>
      </w:r>
      <w:r>
        <w:rPr>
          <w:rFonts w:ascii="David" w:eastAsia="David" w:hAnsi="David"/>
          <w:sz w:val="24"/>
          <w:rtl/>
          <w:lang w:bidi="he"/>
        </w:rPr>
        <w:t>תפיסת יהדות פראג כבעלי מפתחות ליצירת גשרים תרבותיים</w:t>
      </w:r>
      <w:r>
        <w:rPr>
          <w:rFonts w:ascii="David" w:eastAsia="David" w:hAnsi="David"/>
          <w:sz w:val="24"/>
          <w:rtl/>
        </w:rPr>
        <w:t xml:space="preserve">, </w:t>
      </w:r>
      <w:r>
        <w:rPr>
          <w:rFonts w:ascii="David" w:eastAsia="David" w:hAnsi="David"/>
          <w:sz w:val="24"/>
          <w:rtl/>
          <w:lang w:bidi="he"/>
        </w:rPr>
        <w:t>המטלה הלאומית שהטיל עליהם בובר ותפיסת עולמו של שטיינר אודות תמונת האדם והתפקיד של נפש העם היהודית בתוך מארג נפשות העם העולמיות היו לברגמן תשתית לתפיסת עולמו</w:t>
      </w:r>
      <w:r>
        <w:rPr>
          <w:rFonts w:ascii="David" w:eastAsia="David" w:hAnsi="David"/>
          <w:sz w:val="24"/>
          <w:rtl/>
        </w:rPr>
        <w:t xml:space="preserve">. </w:t>
      </w:r>
      <w:r>
        <w:rPr>
          <w:rFonts w:ascii="David" w:eastAsia="David" w:hAnsi="David"/>
          <w:sz w:val="24"/>
          <w:rtl/>
          <w:lang w:bidi="he"/>
        </w:rPr>
        <w:t>חשוב לראות בנקודה זו הן את התפיסה האוניברסאלית</w:t>
      </w:r>
      <w:r>
        <w:rPr>
          <w:rFonts w:ascii="David" w:eastAsia="David" w:hAnsi="David"/>
          <w:sz w:val="24"/>
          <w:rtl/>
        </w:rPr>
        <w:t xml:space="preserve">, </w:t>
      </w:r>
      <w:r>
        <w:rPr>
          <w:rFonts w:ascii="David" w:eastAsia="David" w:hAnsi="David"/>
          <w:sz w:val="24"/>
          <w:rtl/>
          <w:lang w:bidi="he"/>
        </w:rPr>
        <w:t>הפתוחה לכל שנוצקה בתוך זהות זו לצד התפיסה היהודית הפרטיקולרית</w:t>
      </w:r>
      <w:r>
        <w:rPr>
          <w:rFonts w:ascii="David" w:eastAsia="David" w:hAnsi="David"/>
          <w:sz w:val="24"/>
          <w:rtl/>
        </w:rPr>
        <w:t xml:space="preserve">. </w:t>
      </w:r>
      <w:r>
        <w:rPr>
          <w:rFonts w:ascii="David" w:eastAsia="David" w:hAnsi="David"/>
          <w:sz w:val="24"/>
          <w:rtl/>
          <w:lang w:bidi="he"/>
        </w:rPr>
        <w:t>ההיתוך בין שני קצוות אלו היו משמעותיים מאד בהגותו של ברגמן</w:t>
      </w:r>
      <w:r>
        <w:rPr>
          <w:rFonts w:ascii="David" w:eastAsia="David" w:hAnsi="David"/>
          <w:sz w:val="24"/>
          <w:rtl/>
        </w:rPr>
        <w:t xml:space="preserve">.  </w:t>
      </w:r>
    </w:p>
    <w:p w14:paraId="50DCBC0F" w14:textId="77777777" w:rsidR="003B2001" w:rsidRDefault="003B2001">
      <w:pPr>
        <w:bidi/>
        <w:spacing w:line="480" w:lineRule="auto"/>
        <w:rPr>
          <w:rFonts w:ascii="David" w:eastAsia="David" w:hAnsi="David"/>
          <w:sz w:val="24"/>
          <w:rtl/>
          <w:lang w:bidi="he"/>
        </w:rPr>
      </w:pPr>
    </w:p>
    <w:p w14:paraId="3F277001" w14:textId="77777777" w:rsidR="003B2001" w:rsidRDefault="003B2001">
      <w:pPr>
        <w:bidi/>
        <w:spacing w:line="480" w:lineRule="auto"/>
        <w:rPr>
          <w:rFonts w:ascii="David" w:eastAsia="David" w:hAnsi="David"/>
          <w:sz w:val="24"/>
          <w:rtl/>
          <w:lang w:bidi="he"/>
        </w:rPr>
      </w:pPr>
    </w:p>
    <w:p w14:paraId="3EFFCBD5" w14:textId="77777777" w:rsidR="00940E02" w:rsidRPr="00944AFA" w:rsidRDefault="00940E02">
      <w:pPr>
        <w:spacing w:after="720" w:line="480" w:lineRule="auto"/>
        <w:rPr>
          <w:rFonts w:ascii="David" w:eastAsia="David" w:hAnsi="David"/>
          <w:lang w:val="en-US"/>
        </w:rPr>
      </w:pPr>
    </w:p>
    <w:p w14:paraId="1F30A370" w14:textId="5E05A4E1" w:rsidR="003B2001" w:rsidRPr="00F63A79" w:rsidRDefault="0051008F" w:rsidP="002E06F2">
      <w:pPr>
        <w:pStyle w:val="2"/>
        <w:bidi/>
        <w:rPr>
          <w:rtl/>
        </w:rPr>
      </w:pPr>
      <w:bookmarkStart w:id="14" w:name="_Toc170683022"/>
      <w:bookmarkStart w:id="15" w:name="_Toc170745059"/>
      <w:bookmarkStart w:id="16" w:name="_Toc170745274"/>
      <w:r>
        <w:rPr>
          <w:rFonts w:hint="cs"/>
          <w:rtl/>
        </w:rPr>
        <w:lastRenderedPageBreak/>
        <w:t xml:space="preserve">2.2 </w:t>
      </w:r>
      <w:r w:rsidR="00F63A79" w:rsidRPr="00F63A79">
        <w:rPr>
          <w:rtl/>
          <w:lang w:bidi="he"/>
        </w:rPr>
        <w:t xml:space="preserve">כתף אל כתף </w:t>
      </w:r>
      <w:r w:rsidR="00F63A79" w:rsidRPr="00F63A79">
        <w:rPr>
          <w:rtl/>
        </w:rPr>
        <w:t xml:space="preserve">- </w:t>
      </w:r>
      <w:r w:rsidR="00F63A79" w:rsidRPr="00F63A79">
        <w:rPr>
          <w:rtl/>
          <w:lang w:bidi="he"/>
        </w:rPr>
        <w:t>המפגש של ש</w:t>
      </w:r>
      <w:r w:rsidR="00F63A79" w:rsidRPr="00F63A79">
        <w:rPr>
          <w:rtl/>
        </w:rPr>
        <w:t>.</w:t>
      </w:r>
      <w:r w:rsidR="00F63A79" w:rsidRPr="00F63A79">
        <w:rPr>
          <w:rtl/>
          <w:lang w:bidi="he"/>
        </w:rPr>
        <w:t>ה</w:t>
      </w:r>
      <w:r w:rsidR="00F63A79" w:rsidRPr="00F63A79">
        <w:rPr>
          <w:rtl/>
        </w:rPr>
        <w:t xml:space="preserve">. </w:t>
      </w:r>
      <w:r w:rsidR="00F63A79" w:rsidRPr="00F63A79">
        <w:rPr>
          <w:rtl/>
          <w:lang w:bidi="he"/>
        </w:rPr>
        <w:t>ברגמן ומרטין בובר</w:t>
      </w:r>
      <w:bookmarkEnd w:id="14"/>
      <w:bookmarkEnd w:id="15"/>
      <w:bookmarkEnd w:id="16"/>
    </w:p>
    <w:p w14:paraId="5A4A6650" w14:textId="2971AE61" w:rsidR="003B2001" w:rsidRPr="002E06F2" w:rsidRDefault="0051008F" w:rsidP="002E06F2">
      <w:pPr>
        <w:pStyle w:val="3"/>
        <w:bidi/>
        <w:rPr>
          <w:rFonts w:cs="Arial"/>
          <w:bCs w:val="0"/>
          <w:szCs w:val="28"/>
          <w:rtl/>
          <w:lang w:bidi="he"/>
        </w:rPr>
      </w:pPr>
      <w:bookmarkStart w:id="17" w:name="_Toc170683023"/>
      <w:bookmarkStart w:id="18" w:name="_Toc170745060"/>
      <w:bookmarkStart w:id="19" w:name="_Toc170745275"/>
      <w:r>
        <w:rPr>
          <w:rFonts w:hint="cs"/>
          <w:rtl/>
        </w:rPr>
        <w:t xml:space="preserve">2.2.1 </w:t>
      </w:r>
      <w:r w:rsidRPr="002E06F2">
        <w:rPr>
          <w:rtl/>
          <w:lang w:bidi="he"/>
        </w:rPr>
        <w:t>גבול</w:t>
      </w:r>
      <w:r w:rsidRPr="002E06F2">
        <w:rPr>
          <w:rtl/>
        </w:rPr>
        <w:t xml:space="preserve">, </w:t>
      </w:r>
      <w:r w:rsidRPr="002E06F2">
        <w:rPr>
          <w:rtl/>
          <w:lang w:bidi="he"/>
        </w:rPr>
        <w:t>פריצת גבול</w:t>
      </w:r>
      <w:bookmarkEnd w:id="17"/>
      <w:bookmarkEnd w:id="18"/>
      <w:bookmarkEnd w:id="19"/>
    </w:p>
    <w:p w14:paraId="7343F3CF" w14:textId="1F70A3DB"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מרטין בובר היה פילוסוף פורץ דרך</w:t>
      </w:r>
      <w:r>
        <w:rPr>
          <w:rFonts w:ascii="David" w:eastAsia="David" w:hAnsi="David"/>
          <w:sz w:val="24"/>
          <w:rtl/>
        </w:rPr>
        <w:t xml:space="preserve">, </w:t>
      </w:r>
      <w:r>
        <w:rPr>
          <w:rFonts w:ascii="David" w:eastAsia="David" w:hAnsi="David"/>
          <w:sz w:val="24"/>
          <w:rtl/>
          <w:lang w:bidi="he"/>
        </w:rPr>
        <w:t>שהגותו ותפיסת עולמו היו לכוח השפעה מרכזי על הגותו של ברגמן</w:t>
      </w:r>
      <w:r>
        <w:rPr>
          <w:rFonts w:ascii="David" w:eastAsia="David" w:hAnsi="David"/>
          <w:sz w:val="24"/>
          <w:rtl/>
        </w:rPr>
        <w:t xml:space="preserve">. </w:t>
      </w:r>
      <w:r>
        <w:rPr>
          <w:rFonts w:ascii="David" w:eastAsia="David" w:hAnsi="David"/>
          <w:sz w:val="24"/>
          <w:rtl/>
          <w:lang w:bidi="he"/>
        </w:rPr>
        <w:t>פגישתם האישית הראשונה הייתה כאמור</w:t>
      </w:r>
      <w:r>
        <w:rPr>
          <w:rFonts w:ascii="David" w:eastAsia="David" w:hAnsi="David"/>
          <w:sz w:val="24"/>
          <w:rtl/>
        </w:rPr>
        <w:t xml:space="preserve">, </w:t>
      </w:r>
      <w:r>
        <w:rPr>
          <w:rFonts w:ascii="David" w:eastAsia="David" w:hAnsi="David"/>
          <w:sz w:val="24"/>
          <w:rtl/>
          <w:lang w:bidi="he"/>
        </w:rPr>
        <w:t xml:space="preserve">בשנת </w:t>
      </w:r>
      <w:r>
        <w:rPr>
          <w:rFonts w:ascii="David" w:eastAsia="David" w:hAnsi="David"/>
          <w:sz w:val="24"/>
          <w:rtl/>
        </w:rPr>
        <w:t xml:space="preserve">1910 </w:t>
      </w:r>
      <w:r>
        <w:rPr>
          <w:rFonts w:ascii="David" w:eastAsia="David" w:hAnsi="David"/>
          <w:sz w:val="24"/>
          <w:rtl/>
          <w:lang w:bidi="he"/>
        </w:rPr>
        <w:t>בפראג</w:t>
      </w:r>
      <w:r>
        <w:rPr>
          <w:rFonts w:ascii="David" w:eastAsia="David" w:hAnsi="David"/>
          <w:sz w:val="24"/>
          <w:rtl/>
        </w:rPr>
        <w:t xml:space="preserve">, </w:t>
      </w:r>
      <w:r>
        <w:rPr>
          <w:rFonts w:ascii="David" w:eastAsia="David" w:hAnsi="David"/>
          <w:sz w:val="24"/>
          <w:rtl/>
          <w:lang w:bidi="he"/>
        </w:rPr>
        <w:t>משם חייהם נתחברו עד לשנים ארוכות בהם עבדו בצמידות באוניברסיטה העברית ובמפעלי הגות נוספים</w:t>
      </w:r>
      <w:r>
        <w:rPr>
          <w:rFonts w:ascii="David" w:eastAsia="David" w:hAnsi="David"/>
          <w:sz w:val="24"/>
          <w:rtl/>
        </w:rPr>
        <w:t xml:space="preserve">. </w:t>
      </w:r>
    </w:p>
    <w:p w14:paraId="10ED49DB" w14:textId="77777777" w:rsidR="003B2001" w:rsidRDefault="0044449F">
      <w:pPr>
        <w:bidi/>
        <w:spacing w:after="200" w:line="480" w:lineRule="auto"/>
        <w:ind w:firstLine="720"/>
        <w:rPr>
          <w:rFonts w:ascii="David" w:eastAsia="David" w:hAnsi="David"/>
          <w:sz w:val="24"/>
          <w:rtl/>
          <w:lang w:bidi="he"/>
        </w:rPr>
      </w:pPr>
      <w:r>
        <w:rPr>
          <w:rFonts w:ascii="David" w:eastAsia="David" w:hAnsi="David"/>
          <w:sz w:val="24"/>
          <w:rtl/>
          <w:lang w:bidi="he"/>
        </w:rPr>
        <w:t xml:space="preserve">ברגמן של </w:t>
      </w:r>
      <w:r>
        <w:rPr>
          <w:rFonts w:ascii="David" w:eastAsia="David" w:hAnsi="David"/>
          <w:sz w:val="24"/>
          <w:rtl/>
        </w:rPr>
        <w:t xml:space="preserve">1910 </w:t>
      </w:r>
      <w:r>
        <w:rPr>
          <w:rFonts w:ascii="David" w:eastAsia="David" w:hAnsi="David"/>
          <w:sz w:val="24"/>
          <w:rtl/>
          <w:lang w:bidi="he"/>
        </w:rPr>
        <w:t>הנחשף להגותו של בובר</w:t>
      </w:r>
      <w:r>
        <w:rPr>
          <w:rFonts w:ascii="David" w:eastAsia="David" w:hAnsi="David"/>
          <w:sz w:val="24"/>
          <w:rtl/>
        </w:rPr>
        <w:t xml:space="preserve">, </w:t>
      </w:r>
      <w:r>
        <w:rPr>
          <w:rFonts w:ascii="David" w:eastAsia="David" w:hAnsi="David"/>
          <w:sz w:val="24"/>
          <w:rtl/>
          <w:lang w:bidi="he"/>
        </w:rPr>
        <w:t>הוא סטודנט ופעיל ציוני שנכח בהרצאותיו של בובר על היהדות והוא מעיד כי הן הותירו בו חותם משמעותי מאד</w:t>
      </w:r>
      <w:r>
        <w:rPr>
          <w:rFonts w:ascii="David" w:eastAsia="David" w:hAnsi="David"/>
          <w:sz w:val="24"/>
          <w:rtl/>
        </w:rPr>
        <w:t>.</w:t>
      </w:r>
      <w:r>
        <w:rPr>
          <w:rFonts w:ascii="David" w:eastAsia="David" w:hAnsi="David"/>
          <w:sz w:val="24"/>
          <w:vertAlign w:val="superscript"/>
        </w:rPr>
        <w:footnoteReference w:id="43"/>
      </w:r>
      <w:r>
        <w:rPr>
          <w:rFonts w:ascii="David" w:eastAsia="David" w:hAnsi="David"/>
          <w:sz w:val="24"/>
          <w:rtl/>
          <w:lang w:bidi="he"/>
        </w:rPr>
        <w:t xml:space="preserve"> הוא תאר מפגשים אלו בתוך מבוא פרי עטו לספרו של בובר </w:t>
      </w:r>
      <w:r>
        <w:rPr>
          <w:rFonts w:ascii="David" w:eastAsia="David" w:hAnsi="David"/>
          <w:sz w:val="24"/>
          <w:rtl/>
        </w:rPr>
        <w:t>"</w:t>
      </w:r>
      <w:r>
        <w:rPr>
          <w:rFonts w:ascii="David" w:eastAsia="David" w:hAnsi="David"/>
          <w:sz w:val="24"/>
          <w:rtl/>
          <w:lang w:bidi="he"/>
        </w:rPr>
        <w:t>בסוד שיח</w:t>
      </w:r>
      <w:r>
        <w:rPr>
          <w:rFonts w:ascii="David" w:eastAsia="David" w:hAnsi="David"/>
          <w:sz w:val="24"/>
          <w:rtl/>
        </w:rPr>
        <w:t xml:space="preserve">": </w:t>
      </w:r>
    </w:p>
    <w:p w14:paraId="7A37218F" w14:textId="77777777" w:rsidR="003B2001" w:rsidRPr="00940E02" w:rsidRDefault="0044449F">
      <w:pPr>
        <w:bidi/>
        <w:spacing w:line="480" w:lineRule="auto"/>
        <w:ind w:firstLine="720"/>
        <w:rPr>
          <w:rFonts w:ascii="David" w:eastAsia="David" w:hAnsi="David"/>
          <w:iCs/>
          <w:sz w:val="24"/>
          <w:rtl/>
          <w:lang w:bidi="he"/>
        </w:rPr>
      </w:pPr>
      <w:r w:rsidRPr="00940E02">
        <w:rPr>
          <w:rFonts w:ascii="David" w:eastAsia="David" w:hAnsi="David"/>
          <w:iCs/>
          <w:sz w:val="24"/>
          <w:rtl/>
          <w:lang w:bidi="he"/>
        </w:rPr>
        <w:t>קולה של היהדות דיבר אלינו מגרונו של הנואם</w:t>
      </w:r>
      <w:r w:rsidRPr="00940E02">
        <w:rPr>
          <w:rFonts w:ascii="David" w:eastAsia="David" w:hAnsi="David"/>
          <w:iCs/>
          <w:sz w:val="24"/>
          <w:rtl/>
        </w:rPr>
        <w:t xml:space="preserve">, </w:t>
      </w:r>
      <w:r w:rsidRPr="00940E02">
        <w:rPr>
          <w:rFonts w:ascii="David" w:eastAsia="David" w:hAnsi="David"/>
          <w:iCs/>
          <w:sz w:val="24"/>
          <w:rtl/>
          <w:lang w:bidi="he"/>
        </w:rPr>
        <w:t>ואנו נדרשנו להשיב</w:t>
      </w:r>
      <w:r w:rsidRPr="00940E02">
        <w:rPr>
          <w:rFonts w:ascii="David" w:eastAsia="David" w:hAnsi="David"/>
          <w:iCs/>
          <w:sz w:val="24"/>
          <w:rtl/>
        </w:rPr>
        <w:t>—</w:t>
      </w:r>
      <w:r w:rsidRPr="00940E02">
        <w:rPr>
          <w:rFonts w:ascii="David" w:eastAsia="David" w:hAnsi="David"/>
          <w:iCs/>
          <w:sz w:val="24"/>
          <w:rtl/>
          <w:lang w:bidi="he"/>
        </w:rPr>
        <w:t>בחיינו</w:t>
      </w:r>
      <w:r w:rsidRPr="00940E02">
        <w:rPr>
          <w:rFonts w:ascii="David" w:eastAsia="David" w:hAnsi="David"/>
          <w:iCs/>
          <w:sz w:val="24"/>
          <w:rtl/>
        </w:rPr>
        <w:t xml:space="preserve">. </w:t>
      </w:r>
    </w:p>
    <w:p w14:paraId="300F6456" w14:textId="245184C0" w:rsidR="003B2001" w:rsidRDefault="0044449F">
      <w:pPr>
        <w:bidi/>
        <w:spacing w:before="200" w:line="480" w:lineRule="auto"/>
        <w:ind w:firstLine="720"/>
        <w:rPr>
          <w:rFonts w:ascii="David" w:eastAsia="David" w:hAnsi="David"/>
          <w:sz w:val="24"/>
          <w:rtl/>
          <w:lang w:bidi="he"/>
        </w:rPr>
      </w:pPr>
      <w:r>
        <w:rPr>
          <w:rFonts w:ascii="David" w:eastAsia="David" w:hAnsi="David"/>
          <w:sz w:val="24"/>
          <w:rtl/>
        </w:rPr>
        <w:t>"</w:t>
      </w:r>
      <w:r>
        <w:rPr>
          <w:rFonts w:ascii="David" w:eastAsia="David" w:hAnsi="David"/>
          <w:sz w:val="24"/>
          <w:rtl/>
          <w:lang w:bidi="he"/>
        </w:rPr>
        <w:t>קולה של היהדות</w:t>
      </w:r>
      <w:r>
        <w:rPr>
          <w:rFonts w:ascii="David" w:eastAsia="David" w:hAnsi="David"/>
          <w:sz w:val="24"/>
          <w:rtl/>
        </w:rPr>
        <w:t xml:space="preserve">", </w:t>
      </w:r>
      <w:r>
        <w:rPr>
          <w:rFonts w:ascii="David" w:eastAsia="David" w:hAnsi="David"/>
          <w:sz w:val="24"/>
          <w:rtl/>
          <w:lang w:bidi="he"/>
        </w:rPr>
        <w:t>טוען ברגמן</w:t>
      </w:r>
      <w:r>
        <w:rPr>
          <w:rFonts w:ascii="David" w:eastAsia="David" w:hAnsi="David"/>
          <w:sz w:val="24"/>
          <w:rtl/>
        </w:rPr>
        <w:t xml:space="preserve">, </w:t>
      </w:r>
      <w:r>
        <w:rPr>
          <w:rFonts w:ascii="David" w:eastAsia="David" w:hAnsi="David"/>
          <w:sz w:val="24"/>
          <w:rtl/>
          <w:lang w:bidi="he"/>
        </w:rPr>
        <w:t>כלומר ליהדות כישות בעיניו יש אמירה</w:t>
      </w:r>
      <w:r>
        <w:rPr>
          <w:rFonts w:ascii="David" w:eastAsia="David" w:hAnsi="David"/>
          <w:sz w:val="24"/>
          <w:rtl/>
        </w:rPr>
        <w:t xml:space="preserve">, </w:t>
      </w:r>
      <w:r>
        <w:rPr>
          <w:rFonts w:ascii="David" w:eastAsia="David" w:hAnsi="David"/>
          <w:sz w:val="24"/>
          <w:rtl/>
          <w:lang w:bidi="he"/>
        </w:rPr>
        <w:t>יש גוף וקול</w:t>
      </w:r>
      <w:r>
        <w:rPr>
          <w:rFonts w:ascii="David" w:eastAsia="David" w:hAnsi="David"/>
          <w:sz w:val="24"/>
          <w:rtl/>
        </w:rPr>
        <w:t xml:space="preserve">, </w:t>
      </w:r>
      <w:r>
        <w:rPr>
          <w:rFonts w:ascii="David" w:eastAsia="David" w:hAnsi="David"/>
          <w:sz w:val="24"/>
          <w:rtl/>
          <w:lang w:bidi="he"/>
        </w:rPr>
        <w:t xml:space="preserve">ובתוך כך </w:t>
      </w:r>
      <w:r>
        <w:rPr>
          <w:rFonts w:ascii="David" w:eastAsia="David" w:hAnsi="David"/>
          <w:sz w:val="24"/>
          <w:rtl/>
        </w:rPr>
        <w:t xml:space="preserve">- </w:t>
      </w:r>
      <w:r>
        <w:rPr>
          <w:rFonts w:ascii="David" w:eastAsia="David" w:hAnsi="David"/>
          <w:sz w:val="24"/>
          <w:rtl/>
          <w:lang w:bidi="he"/>
        </w:rPr>
        <w:t>קולו והגותו של בובר הם הביטוי הנכון שלה</w:t>
      </w:r>
      <w:r>
        <w:rPr>
          <w:rFonts w:ascii="David" w:eastAsia="David" w:hAnsi="David"/>
          <w:sz w:val="24"/>
          <w:rtl/>
        </w:rPr>
        <w:t>.</w:t>
      </w:r>
      <w:r w:rsidR="00117325" w:rsidRPr="00117325">
        <w:rPr>
          <w:rFonts w:ascii="David" w:eastAsia="David" w:hAnsi="David"/>
          <w:sz w:val="24"/>
          <w:vertAlign w:val="superscript"/>
          <w:rtl/>
          <w:lang w:bidi="he"/>
        </w:rPr>
        <w:t xml:space="preserve"> </w:t>
      </w:r>
      <w:r w:rsidR="00117325">
        <w:rPr>
          <w:rFonts w:ascii="David" w:eastAsia="David" w:hAnsi="David"/>
          <w:sz w:val="24"/>
          <w:vertAlign w:val="superscript"/>
        </w:rPr>
        <w:footnoteReference w:id="44"/>
      </w:r>
      <w:r>
        <w:rPr>
          <w:rFonts w:ascii="David" w:eastAsia="David" w:hAnsi="David"/>
          <w:sz w:val="24"/>
          <w:rtl/>
        </w:rPr>
        <w:t xml:space="preserve"> </w:t>
      </w:r>
    </w:p>
    <w:p w14:paraId="5988F49B"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במקום אחר</w:t>
      </w:r>
      <w:r>
        <w:rPr>
          <w:rFonts w:ascii="David" w:eastAsia="David" w:hAnsi="David"/>
          <w:sz w:val="24"/>
          <w:rtl/>
        </w:rPr>
        <w:t xml:space="preserve">, </w:t>
      </w:r>
      <w:r>
        <w:rPr>
          <w:rFonts w:ascii="David" w:eastAsia="David" w:hAnsi="David"/>
          <w:sz w:val="24"/>
          <w:rtl/>
          <w:lang w:bidi="he"/>
        </w:rPr>
        <w:t>מסביר ברגמן את החשיבות העצומה שהייתה לסדרת הרצאות אלו עבורו בכך שהן הצביעו על הבעיה של השניות אצל האדם היהודי</w:t>
      </w:r>
      <w:r>
        <w:rPr>
          <w:rFonts w:ascii="David" w:eastAsia="David" w:hAnsi="David"/>
          <w:sz w:val="24"/>
          <w:rtl/>
        </w:rPr>
        <w:t xml:space="preserve">: </w:t>
      </w:r>
      <w:r>
        <w:rPr>
          <w:rFonts w:ascii="David" w:eastAsia="David" w:hAnsi="David"/>
          <w:sz w:val="24"/>
          <w:rtl/>
          <w:lang w:bidi="he"/>
        </w:rPr>
        <w:t>יהדות ואנושיות</w:t>
      </w:r>
      <w:r>
        <w:rPr>
          <w:rFonts w:ascii="David" w:eastAsia="David" w:hAnsi="David"/>
          <w:sz w:val="24"/>
          <w:rtl/>
        </w:rPr>
        <w:t xml:space="preserve">, </w:t>
      </w:r>
      <w:r>
        <w:rPr>
          <w:rFonts w:ascii="David" w:eastAsia="David" w:hAnsi="David"/>
          <w:sz w:val="24"/>
          <w:rtl/>
          <w:lang w:bidi="he"/>
        </w:rPr>
        <w:t>ציון וגולה</w:t>
      </w:r>
      <w:r>
        <w:rPr>
          <w:rFonts w:ascii="David" w:eastAsia="David" w:hAnsi="David"/>
          <w:sz w:val="24"/>
          <w:rtl/>
        </w:rPr>
        <w:t xml:space="preserve">, </w:t>
      </w:r>
      <w:r>
        <w:rPr>
          <w:rFonts w:ascii="David" w:eastAsia="David" w:hAnsi="David"/>
          <w:sz w:val="24"/>
          <w:rtl/>
          <w:lang w:bidi="he"/>
        </w:rPr>
        <w:t>תרבות יהודית ותרבות נוכרית</w:t>
      </w:r>
      <w:r>
        <w:rPr>
          <w:rFonts w:ascii="David" w:eastAsia="David" w:hAnsi="David"/>
          <w:sz w:val="24"/>
          <w:rtl/>
        </w:rPr>
        <w:t xml:space="preserve">, </w:t>
      </w:r>
      <w:r>
        <w:rPr>
          <w:rFonts w:ascii="David" w:eastAsia="David" w:hAnsi="David"/>
          <w:sz w:val="24"/>
          <w:rtl/>
          <w:lang w:bidi="he"/>
        </w:rPr>
        <w:t>תורה ודרך ארץ</w:t>
      </w:r>
      <w:r>
        <w:rPr>
          <w:rFonts w:ascii="David" w:eastAsia="David" w:hAnsi="David"/>
          <w:sz w:val="24"/>
          <w:rtl/>
        </w:rPr>
        <w:t xml:space="preserve">. </w:t>
      </w:r>
      <w:r>
        <w:rPr>
          <w:rFonts w:ascii="David" w:eastAsia="David" w:hAnsi="David"/>
          <w:sz w:val="24"/>
          <w:rtl/>
          <w:lang w:bidi="he"/>
        </w:rPr>
        <w:t>השניות</w:t>
      </w:r>
      <w:r>
        <w:rPr>
          <w:rFonts w:ascii="David" w:eastAsia="David" w:hAnsi="David"/>
          <w:sz w:val="24"/>
          <w:rtl/>
        </w:rPr>
        <w:t xml:space="preserve">, </w:t>
      </w:r>
      <w:r>
        <w:rPr>
          <w:rFonts w:ascii="David" w:eastAsia="David" w:hAnsi="David"/>
          <w:sz w:val="24"/>
          <w:rtl/>
          <w:lang w:bidi="he"/>
        </w:rPr>
        <w:t>המובילה לקוטביות המייצרת צורך ליצירת גשרים</w:t>
      </w:r>
      <w:r>
        <w:rPr>
          <w:rFonts w:ascii="David" w:eastAsia="David" w:hAnsi="David"/>
          <w:sz w:val="24"/>
          <w:rtl/>
        </w:rPr>
        <w:t>.</w:t>
      </w:r>
      <w:r>
        <w:rPr>
          <w:rFonts w:ascii="David" w:eastAsia="David" w:hAnsi="David"/>
          <w:sz w:val="24"/>
          <w:vertAlign w:val="superscript"/>
        </w:rPr>
        <w:footnoteReference w:id="45"/>
      </w:r>
      <w:r>
        <w:rPr>
          <w:rFonts w:ascii="David" w:eastAsia="David" w:hAnsi="David"/>
          <w:sz w:val="24"/>
          <w:rtl/>
          <w:lang w:bidi="he"/>
        </w:rPr>
        <w:t xml:space="preserve"> זוהי אבן דרך חשובה בתחילת המחשבה של ברגמן על מושג </w:t>
      </w:r>
      <w:r>
        <w:rPr>
          <w:rFonts w:ascii="David" w:eastAsia="David" w:hAnsi="David"/>
          <w:sz w:val="24"/>
          <w:rtl/>
        </w:rPr>
        <w:t>"</w:t>
      </w:r>
      <w:r>
        <w:rPr>
          <w:rFonts w:ascii="David" w:eastAsia="David" w:hAnsi="David"/>
          <w:sz w:val="24"/>
          <w:rtl/>
          <w:lang w:bidi="he"/>
        </w:rPr>
        <w:t>השמיים והארץ</w:t>
      </w:r>
      <w:r>
        <w:rPr>
          <w:rFonts w:ascii="David" w:eastAsia="David" w:hAnsi="David"/>
          <w:sz w:val="24"/>
          <w:rtl/>
        </w:rPr>
        <w:t xml:space="preserve">", </w:t>
      </w:r>
      <w:r>
        <w:rPr>
          <w:rFonts w:ascii="David" w:eastAsia="David" w:hAnsi="David"/>
          <w:sz w:val="24"/>
          <w:rtl/>
          <w:lang w:bidi="he"/>
        </w:rPr>
        <w:t>שהוא כולו בניית גשר בתוך קטבים</w:t>
      </w:r>
      <w:r>
        <w:rPr>
          <w:rFonts w:ascii="David" w:eastAsia="David" w:hAnsi="David"/>
          <w:sz w:val="24"/>
          <w:rtl/>
        </w:rPr>
        <w:t>.</w:t>
      </w:r>
    </w:p>
    <w:p w14:paraId="761CD571" w14:textId="380321C8"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 xml:space="preserve">לא בכדי יהוידע עמיר נתן למאמרו הסוקר את הקשר בין ברגמן ובובר את הכותרת </w:t>
      </w:r>
      <w:r>
        <w:rPr>
          <w:rFonts w:ascii="David" w:eastAsia="David" w:hAnsi="David"/>
          <w:sz w:val="24"/>
          <w:rtl/>
        </w:rPr>
        <w:t>"</w:t>
      </w:r>
      <w:r>
        <w:rPr>
          <w:rFonts w:ascii="David" w:eastAsia="David" w:hAnsi="David"/>
          <w:sz w:val="24"/>
          <w:rtl/>
          <w:lang w:bidi="he"/>
        </w:rPr>
        <w:t>הזדהות ביקורתית</w:t>
      </w:r>
      <w:r>
        <w:rPr>
          <w:rFonts w:ascii="David" w:eastAsia="David" w:hAnsi="David"/>
          <w:sz w:val="24"/>
          <w:rtl/>
        </w:rPr>
        <w:t xml:space="preserve">: </w:t>
      </w:r>
      <w:r>
        <w:rPr>
          <w:rFonts w:ascii="David" w:eastAsia="David" w:hAnsi="David"/>
          <w:sz w:val="24"/>
          <w:rtl/>
          <w:lang w:bidi="he"/>
        </w:rPr>
        <w:t>על נפתולי הידידות בין ש</w:t>
      </w:r>
      <w:r>
        <w:rPr>
          <w:rFonts w:ascii="David" w:eastAsia="David" w:hAnsi="David"/>
          <w:sz w:val="24"/>
          <w:rtl/>
        </w:rPr>
        <w:t>.</w:t>
      </w:r>
      <w:r>
        <w:rPr>
          <w:rFonts w:ascii="David" w:eastAsia="David" w:hAnsi="David"/>
          <w:sz w:val="24"/>
          <w:rtl/>
          <w:lang w:bidi="he"/>
        </w:rPr>
        <w:t>ה</w:t>
      </w:r>
      <w:r>
        <w:rPr>
          <w:rFonts w:ascii="David" w:eastAsia="David" w:hAnsi="David"/>
          <w:sz w:val="24"/>
          <w:rtl/>
        </w:rPr>
        <w:t>.</w:t>
      </w:r>
      <w:r>
        <w:rPr>
          <w:rFonts w:ascii="David" w:eastAsia="David" w:hAnsi="David"/>
          <w:sz w:val="24"/>
          <w:rtl/>
          <w:lang w:bidi="he"/>
        </w:rPr>
        <w:t>ב</w:t>
      </w:r>
      <w:r>
        <w:rPr>
          <w:rFonts w:ascii="David" w:eastAsia="David" w:hAnsi="David"/>
          <w:sz w:val="24"/>
          <w:rtl/>
        </w:rPr>
        <w:t xml:space="preserve">. </w:t>
      </w:r>
      <w:r>
        <w:rPr>
          <w:rFonts w:ascii="David" w:eastAsia="David" w:hAnsi="David"/>
          <w:sz w:val="24"/>
          <w:rtl/>
          <w:lang w:bidi="he"/>
        </w:rPr>
        <w:t>למ</w:t>
      </w:r>
      <w:r>
        <w:rPr>
          <w:rFonts w:ascii="David" w:eastAsia="David" w:hAnsi="David"/>
          <w:sz w:val="24"/>
          <w:rtl/>
        </w:rPr>
        <w:t>.</w:t>
      </w:r>
      <w:r>
        <w:rPr>
          <w:rFonts w:ascii="David" w:eastAsia="David" w:hAnsi="David"/>
          <w:sz w:val="24"/>
          <w:rtl/>
          <w:lang w:bidi="he"/>
        </w:rPr>
        <w:t>מ</w:t>
      </w:r>
      <w:r>
        <w:rPr>
          <w:rFonts w:ascii="David" w:eastAsia="David" w:hAnsi="David"/>
          <w:sz w:val="24"/>
          <w:rtl/>
        </w:rPr>
        <w:t>.</w:t>
      </w:r>
      <w:r>
        <w:rPr>
          <w:rFonts w:ascii="David" w:eastAsia="David" w:hAnsi="David"/>
          <w:sz w:val="24"/>
          <w:rtl/>
          <w:lang w:bidi="he"/>
        </w:rPr>
        <w:t>ב</w:t>
      </w:r>
      <w:r>
        <w:rPr>
          <w:rFonts w:ascii="David" w:eastAsia="David" w:hAnsi="David"/>
          <w:sz w:val="24"/>
          <w:rtl/>
        </w:rPr>
        <w:t xml:space="preserve">". </w:t>
      </w:r>
      <w:r>
        <w:rPr>
          <w:rFonts w:ascii="David" w:eastAsia="David" w:hAnsi="David"/>
          <w:sz w:val="24"/>
          <w:rtl/>
          <w:lang w:bidi="he"/>
        </w:rPr>
        <w:t xml:space="preserve">המושג נפתולי הידידות מדויק בהקשר לכריכת הגורלות אך גם לקשיים גדולים בקשר זה </w:t>
      </w:r>
      <w:r>
        <w:rPr>
          <w:rFonts w:ascii="David" w:eastAsia="David" w:hAnsi="David"/>
          <w:sz w:val="24"/>
          <w:rtl/>
        </w:rPr>
        <w:t xml:space="preserve">- </w:t>
      </w:r>
      <w:r>
        <w:rPr>
          <w:rFonts w:ascii="David" w:eastAsia="David" w:hAnsi="David"/>
          <w:sz w:val="24"/>
          <w:rtl/>
          <w:lang w:bidi="he"/>
        </w:rPr>
        <w:t>הגותית ואישית</w:t>
      </w:r>
      <w:r>
        <w:rPr>
          <w:rFonts w:ascii="David" w:eastAsia="David" w:hAnsi="David"/>
          <w:sz w:val="24"/>
          <w:rtl/>
        </w:rPr>
        <w:t>.</w:t>
      </w:r>
      <w:r>
        <w:rPr>
          <w:rFonts w:ascii="David" w:eastAsia="David" w:hAnsi="David"/>
          <w:sz w:val="24"/>
          <w:vertAlign w:val="superscript"/>
        </w:rPr>
        <w:footnoteReference w:id="46"/>
      </w:r>
    </w:p>
    <w:p w14:paraId="4B3548E9"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 xml:space="preserve">באיגרת שכתב בובר אל ברגמן באפריל </w:t>
      </w:r>
      <w:r>
        <w:rPr>
          <w:rFonts w:ascii="David" w:eastAsia="David" w:hAnsi="David"/>
          <w:sz w:val="24"/>
          <w:rtl/>
        </w:rPr>
        <w:t xml:space="preserve">1915, </w:t>
      </w:r>
      <w:r>
        <w:rPr>
          <w:rFonts w:ascii="David" w:eastAsia="David" w:hAnsi="David"/>
          <w:sz w:val="24"/>
          <w:rtl/>
          <w:lang w:bidi="he"/>
        </w:rPr>
        <w:t>בעיצומה של מלחה</w:t>
      </w:r>
      <w:r>
        <w:rPr>
          <w:rFonts w:ascii="David" w:eastAsia="David" w:hAnsi="David"/>
          <w:sz w:val="24"/>
          <w:rtl/>
        </w:rPr>
        <w:t>"</w:t>
      </w:r>
      <w:r>
        <w:rPr>
          <w:rFonts w:ascii="David" w:eastAsia="David" w:hAnsi="David"/>
          <w:sz w:val="24"/>
          <w:rtl/>
          <w:lang w:bidi="he"/>
        </w:rPr>
        <w:t>ע ה</w:t>
      </w:r>
      <w:r>
        <w:rPr>
          <w:rFonts w:ascii="David" w:eastAsia="David" w:hAnsi="David"/>
          <w:sz w:val="24"/>
          <w:rtl/>
        </w:rPr>
        <w:t xml:space="preserve">-1, </w:t>
      </w:r>
      <w:r>
        <w:rPr>
          <w:rFonts w:ascii="David" w:eastAsia="David" w:hAnsi="David"/>
          <w:sz w:val="24"/>
          <w:rtl/>
          <w:lang w:bidi="he"/>
        </w:rPr>
        <w:t>טרם יציאתו השנייה של ברגמן לחזית עם הצבא האוסטרי לאחר שהחלים מפציעה</w:t>
      </w:r>
      <w:r>
        <w:rPr>
          <w:rFonts w:ascii="David" w:eastAsia="David" w:hAnsi="David"/>
          <w:sz w:val="24"/>
          <w:rtl/>
        </w:rPr>
        <w:t xml:space="preserve">, </w:t>
      </w:r>
      <w:r>
        <w:rPr>
          <w:rFonts w:ascii="David" w:eastAsia="David" w:hAnsi="David"/>
          <w:sz w:val="24"/>
          <w:rtl/>
          <w:lang w:bidi="he"/>
        </w:rPr>
        <w:t>הוא בעצם מגדיר את הייחוד של הקשר ביניהם ואת אופיו</w:t>
      </w:r>
      <w:r>
        <w:rPr>
          <w:rFonts w:ascii="David" w:eastAsia="David" w:hAnsi="David"/>
          <w:sz w:val="24"/>
          <w:rtl/>
        </w:rPr>
        <w:t xml:space="preserve">. </w:t>
      </w:r>
      <w:r>
        <w:rPr>
          <w:rFonts w:ascii="David" w:eastAsia="David" w:hAnsi="David"/>
          <w:sz w:val="24"/>
          <w:rtl/>
          <w:lang w:bidi="he"/>
        </w:rPr>
        <w:t>הקשר בעיניו בשלב זה</w:t>
      </w:r>
      <w:r>
        <w:rPr>
          <w:rFonts w:ascii="David" w:eastAsia="David" w:hAnsi="David"/>
          <w:sz w:val="24"/>
          <w:rtl/>
        </w:rPr>
        <w:t xml:space="preserve">, </w:t>
      </w:r>
      <w:r>
        <w:rPr>
          <w:rFonts w:ascii="David" w:eastAsia="David" w:hAnsi="David"/>
          <w:sz w:val="24"/>
          <w:rtl/>
          <w:lang w:bidi="he"/>
        </w:rPr>
        <w:t>מאחד בין רעות וחיבור הגותי</w:t>
      </w:r>
      <w:r>
        <w:rPr>
          <w:rFonts w:ascii="David" w:eastAsia="David" w:hAnsi="David"/>
          <w:sz w:val="24"/>
          <w:rtl/>
        </w:rPr>
        <w:t>-</w:t>
      </w:r>
      <w:r>
        <w:rPr>
          <w:rFonts w:ascii="David" w:eastAsia="David" w:hAnsi="David"/>
          <w:sz w:val="24"/>
          <w:rtl/>
          <w:lang w:bidi="he"/>
        </w:rPr>
        <w:t>רעיוני</w:t>
      </w:r>
      <w:r>
        <w:rPr>
          <w:rFonts w:ascii="David" w:eastAsia="David" w:hAnsi="David"/>
          <w:sz w:val="24"/>
          <w:rtl/>
        </w:rPr>
        <w:t xml:space="preserve">. </w:t>
      </w:r>
      <w:r>
        <w:rPr>
          <w:rFonts w:ascii="David" w:eastAsia="David" w:hAnsi="David"/>
          <w:sz w:val="24"/>
          <w:rtl/>
          <w:lang w:bidi="he"/>
        </w:rPr>
        <w:t>בובר באיגרת מבטא געגוע חזק לברגמן</w:t>
      </w:r>
      <w:r>
        <w:rPr>
          <w:rFonts w:ascii="David" w:eastAsia="David" w:hAnsi="David"/>
          <w:sz w:val="24"/>
          <w:rtl/>
        </w:rPr>
        <w:t xml:space="preserve">, </w:t>
      </w:r>
      <w:r>
        <w:rPr>
          <w:rFonts w:ascii="David" w:eastAsia="David" w:hAnsi="David"/>
          <w:sz w:val="24"/>
          <w:rtl/>
          <w:lang w:bidi="he"/>
        </w:rPr>
        <w:t>מחכה לחזרתו</w:t>
      </w:r>
      <w:r>
        <w:rPr>
          <w:rFonts w:ascii="David" w:eastAsia="David" w:hAnsi="David"/>
          <w:sz w:val="24"/>
          <w:rtl/>
        </w:rPr>
        <w:t xml:space="preserve">, </w:t>
      </w:r>
      <w:r>
        <w:rPr>
          <w:rFonts w:ascii="David" w:eastAsia="David" w:hAnsi="David"/>
          <w:sz w:val="24"/>
          <w:rtl/>
          <w:lang w:bidi="he"/>
        </w:rPr>
        <w:t>לזמן איתו</w:t>
      </w:r>
      <w:r>
        <w:rPr>
          <w:rFonts w:ascii="David" w:eastAsia="David" w:hAnsi="David"/>
          <w:sz w:val="24"/>
          <w:rtl/>
        </w:rPr>
        <w:t xml:space="preserve">, </w:t>
      </w:r>
      <w:r>
        <w:rPr>
          <w:rFonts w:ascii="David" w:eastAsia="David" w:hAnsi="David"/>
          <w:sz w:val="24"/>
          <w:rtl/>
          <w:lang w:bidi="he"/>
        </w:rPr>
        <w:t>רוצה לספר לו את כל מה שמקופל בו</w:t>
      </w:r>
      <w:r>
        <w:rPr>
          <w:rFonts w:ascii="David" w:eastAsia="David" w:hAnsi="David"/>
          <w:sz w:val="24"/>
          <w:rtl/>
        </w:rPr>
        <w:t xml:space="preserve">, </w:t>
      </w:r>
      <w:r>
        <w:rPr>
          <w:rFonts w:ascii="David" w:eastAsia="David" w:hAnsi="David"/>
          <w:sz w:val="24"/>
          <w:rtl/>
          <w:lang w:bidi="he"/>
        </w:rPr>
        <w:t>מבקש להגיד עד כמה חשוב לו באופן אישי הקשר ביניהם</w:t>
      </w:r>
      <w:r>
        <w:rPr>
          <w:rFonts w:ascii="David" w:eastAsia="David" w:hAnsi="David"/>
          <w:sz w:val="24"/>
          <w:rtl/>
        </w:rPr>
        <w:t>.</w:t>
      </w:r>
    </w:p>
    <w:p w14:paraId="563AEC08"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lastRenderedPageBreak/>
        <w:t>ברגמן</w:t>
      </w:r>
      <w:r>
        <w:rPr>
          <w:rFonts w:ascii="David" w:eastAsia="David" w:hAnsi="David"/>
          <w:sz w:val="24"/>
          <w:rtl/>
        </w:rPr>
        <w:t xml:space="preserve">, </w:t>
      </w:r>
      <w:r>
        <w:rPr>
          <w:rFonts w:ascii="David" w:eastAsia="David" w:hAnsi="David"/>
          <w:sz w:val="24"/>
          <w:rtl/>
          <w:lang w:bidi="he"/>
        </w:rPr>
        <w:t>שבועיים לאחר מכן עונה בהתפוצצות נפש</w:t>
      </w:r>
      <w:r>
        <w:rPr>
          <w:rFonts w:ascii="David" w:eastAsia="David" w:hAnsi="David"/>
          <w:sz w:val="24"/>
          <w:rtl/>
        </w:rPr>
        <w:t xml:space="preserve">. </w:t>
      </w:r>
      <w:r>
        <w:rPr>
          <w:rFonts w:ascii="David" w:eastAsia="David" w:hAnsi="David"/>
          <w:sz w:val="24"/>
          <w:rtl/>
          <w:lang w:bidi="he"/>
        </w:rPr>
        <w:t>בעוד בובר מתייחס לברגמן כ</w:t>
      </w:r>
      <w:r>
        <w:rPr>
          <w:rFonts w:ascii="David" w:eastAsia="David" w:hAnsi="David"/>
          <w:sz w:val="24"/>
          <w:rtl/>
        </w:rPr>
        <w:t>"</w:t>
      </w:r>
      <w:r>
        <w:rPr>
          <w:rFonts w:ascii="David" w:eastAsia="David" w:hAnsi="David"/>
          <w:sz w:val="24"/>
          <w:rtl/>
          <w:lang w:bidi="he"/>
        </w:rPr>
        <w:t>יקר</w:t>
      </w:r>
      <w:r>
        <w:rPr>
          <w:rFonts w:ascii="David" w:eastAsia="David" w:hAnsi="David"/>
          <w:sz w:val="24"/>
          <w:rtl/>
        </w:rPr>
        <w:t xml:space="preserve">", </w:t>
      </w:r>
      <w:r>
        <w:rPr>
          <w:rFonts w:ascii="David" w:eastAsia="David" w:hAnsi="David"/>
          <w:sz w:val="24"/>
          <w:rtl/>
          <w:lang w:bidi="he"/>
        </w:rPr>
        <w:t>ברגמן משיב לבובר כ</w:t>
      </w:r>
      <w:r>
        <w:rPr>
          <w:rFonts w:ascii="David" w:eastAsia="David" w:hAnsi="David"/>
          <w:sz w:val="24"/>
          <w:rtl/>
        </w:rPr>
        <w:t>"</w:t>
      </w:r>
      <w:r>
        <w:rPr>
          <w:rFonts w:ascii="David" w:eastAsia="David" w:hAnsi="David"/>
          <w:sz w:val="24"/>
          <w:rtl/>
          <w:lang w:bidi="he"/>
        </w:rPr>
        <w:t>נערץ ויקר</w:t>
      </w:r>
      <w:r>
        <w:rPr>
          <w:rFonts w:ascii="David" w:eastAsia="David" w:hAnsi="David"/>
          <w:sz w:val="24"/>
          <w:rtl/>
        </w:rPr>
        <w:t xml:space="preserve">". </w:t>
      </w:r>
      <w:r>
        <w:rPr>
          <w:rFonts w:ascii="David" w:eastAsia="David" w:hAnsi="David"/>
          <w:sz w:val="24"/>
          <w:rtl/>
          <w:lang w:bidi="he"/>
        </w:rPr>
        <w:t>יש לנקודה זו משקל</w:t>
      </w:r>
      <w:r>
        <w:rPr>
          <w:rFonts w:ascii="David" w:eastAsia="David" w:hAnsi="David"/>
          <w:sz w:val="24"/>
          <w:rtl/>
        </w:rPr>
        <w:t xml:space="preserve">, </w:t>
      </w:r>
      <w:r>
        <w:rPr>
          <w:rFonts w:ascii="David" w:eastAsia="David" w:hAnsi="David"/>
          <w:sz w:val="24"/>
          <w:rtl/>
          <w:lang w:bidi="he"/>
        </w:rPr>
        <w:t>כיוון שהיא מוכיחה את הזווית</w:t>
      </w:r>
      <w:r>
        <w:rPr>
          <w:rFonts w:ascii="David" w:eastAsia="David" w:hAnsi="David"/>
          <w:sz w:val="24"/>
          <w:rtl/>
        </w:rPr>
        <w:t xml:space="preserve">, </w:t>
      </w:r>
      <w:r>
        <w:rPr>
          <w:rFonts w:ascii="David" w:eastAsia="David" w:hAnsi="David"/>
          <w:sz w:val="24"/>
          <w:rtl/>
          <w:lang w:bidi="he"/>
        </w:rPr>
        <w:t>הכיוון ממנו מגיע כל צד לפגישה זו</w:t>
      </w:r>
      <w:r>
        <w:rPr>
          <w:rFonts w:ascii="David" w:eastAsia="David" w:hAnsi="David"/>
          <w:sz w:val="24"/>
          <w:rtl/>
        </w:rPr>
        <w:t>.</w:t>
      </w:r>
      <w:r>
        <w:rPr>
          <w:rFonts w:ascii="David" w:eastAsia="David" w:hAnsi="David"/>
          <w:sz w:val="24"/>
          <w:rtl/>
          <w:lang w:bidi="he"/>
        </w:rPr>
        <w:t xml:space="preserve"> ברגמן באיגרת זו מעיד על עצמו כמזועזע עמוקות מהקרבות</w:t>
      </w:r>
      <w:r>
        <w:rPr>
          <w:rFonts w:ascii="David" w:eastAsia="David" w:hAnsi="David"/>
          <w:sz w:val="24"/>
          <w:rtl/>
        </w:rPr>
        <w:t xml:space="preserve">, </w:t>
      </w:r>
      <w:r>
        <w:rPr>
          <w:rFonts w:ascii="David" w:eastAsia="David" w:hAnsi="David"/>
          <w:sz w:val="24"/>
          <w:rtl/>
          <w:lang w:bidi="he"/>
        </w:rPr>
        <w:t>מתאר את עצמו בתוך ההווה שלו כ</w:t>
      </w:r>
      <w:r>
        <w:rPr>
          <w:rFonts w:ascii="David" w:eastAsia="David" w:hAnsi="David"/>
          <w:sz w:val="24"/>
          <w:rtl/>
        </w:rPr>
        <w:t>"</w:t>
      </w:r>
      <w:r>
        <w:rPr>
          <w:rFonts w:ascii="David" w:eastAsia="David" w:hAnsi="David"/>
          <w:sz w:val="24"/>
          <w:rtl/>
          <w:lang w:bidi="he"/>
        </w:rPr>
        <w:t>אורח שנטה ללון בבית לא</w:t>
      </w:r>
      <w:r>
        <w:rPr>
          <w:rFonts w:ascii="David" w:eastAsia="David" w:hAnsi="David"/>
          <w:sz w:val="24"/>
          <w:rtl/>
        </w:rPr>
        <w:t>-</w:t>
      </w:r>
      <w:r>
        <w:rPr>
          <w:rFonts w:ascii="David" w:eastAsia="David" w:hAnsi="David"/>
          <w:sz w:val="24"/>
          <w:rtl/>
          <w:lang w:bidi="he"/>
        </w:rPr>
        <w:t>לו</w:t>
      </w:r>
      <w:r>
        <w:rPr>
          <w:rFonts w:ascii="David" w:eastAsia="David" w:hAnsi="David"/>
          <w:sz w:val="24"/>
          <w:rtl/>
        </w:rPr>
        <w:t xml:space="preserve">". </w:t>
      </w:r>
      <w:r>
        <w:rPr>
          <w:rFonts w:ascii="David" w:eastAsia="David" w:hAnsi="David"/>
          <w:sz w:val="24"/>
          <w:rtl/>
          <w:lang w:bidi="he"/>
        </w:rPr>
        <w:t>הוא משתף את בובר בגעגוע לדרך הפשוטה בה יכול עם לצמוח ולדרך שבה הוא מפרש את קיום היהדות והיא הפעלת האנושי שבאדם</w:t>
      </w:r>
      <w:r>
        <w:rPr>
          <w:rFonts w:ascii="David" w:eastAsia="David" w:hAnsi="David"/>
          <w:sz w:val="24"/>
          <w:rtl/>
        </w:rPr>
        <w:t xml:space="preserve">. </w:t>
      </w:r>
      <w:r>
        <w:rPr>
          <w:rFonts w:ascii="David" w:eastAsia="David" w:hAnsi="David"/>
          <w:sz w:val="24"/>
          <w:rtl/>
          <w:lang w:bidi="he"/>
        </w:rPr>
        <w:t>וללא פעולה שכזו</w:t>
      </w:r>
      <w:r>
        <w:rPr>
          <w:rFonts w:ascii="David" w:eastAsia="David" w:hAnsi="David"/>
          <w:sz w:val="24"/>
          <w:rtl/>
        </w:rPr>
        <w:t xml:space="preserve">, </w:t>
      </w:r>
      <w:r>
        <w:rPr>
          <w:rFonts w:ascii="David" w:eastAsia="David" w:hAnsi="David"/>
          <w:sz w:val="24"/>
          <w:rtl/>
          <w:lang w:bidi="he"/>
        </w:rPr>
        <w:t>מרגיש ברגמן כי לחייו אין קיום</w:t>
      </w:r>
      <w:r>
        <w:rPr>
          <w:rFonts w:ascii="David" w:eastAsia="David" w:hAnsi="David"/>
          <w:sz w:val="24"/>
          <w:rtl/>
        </w:rPr>
        <w:t xml:space="preserve">, </w:t>
      </w:r>
      <w:r>
        <w:rPr>
          <w:rFonts w:ascii="David" w:eastAsia="David" w:hAnsi="David"/>
          <w:sz w:val="24"/>
          <w:rtl/>
          <w:lang w:bidi="he"/>
        </w:rPr>
        <w:t>מימוש</w:t>
      </w:r>
      <w:r>
        <w:rPr>
          <w:rFonts w:ascii="David" w:eastAsia="David" w:hAnsi="David"/>
          <w:sz w:val="24"/>
          <w:rtl/>
        </w:rPr>
        <w:t xml:space="preserve">, </w:t>
      </w:r>
      <w:r>
        <w:rPr>
          <w:rFonts w:ascii="David" w:eastAsia="David" w:hAnsi="David"/>
          <w:sz w:val="24"/>
          <w:rtl/>
          <w:lang w:bidi="he"/>
        </w:rPr>
        <w:t>מטרה</w:t>
      </w:r>
      <w:r>
        <w:rPr>
          <w:rFonts w:ascii="David" w:eastAsia="David" w:hAnsi="David"/>
          <w:sz w:val="24"/>
          <w:rtl/>
        </w:rPr>
        <w:t>.</w:t>
      </w:r>
      <w:r>
        <w:rPr>
          <w:rFonts w:ascii="David" w:eastAsia="David" w:hAnsi="David"/>
          <w:sz w:val="24"/>
          <w:vertAlign w:val="superscript"/>
        </w:rPr>
        <w:footnoteReference w:id="47"/>
      </w:r>
      <w:r>
        <w:rPr>
          <w:rFonts w:ascii="David" w:eastAsia="David" w:hAnsi="David"/>
          <w:sz w:val="24"/>
          <w:rtl/>
          <w:lang w:bidi="he"/>
        </w:rPr>
        <w:t xml:space="preserve">   </w:t>
      </w:r>
    </w:p>
    <w:p w14:paraId="2D7DE37F"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לעד ברגמן מעריץ את בובר</w:t>
      </w:r>
      <w:r>
        <w:rPr>
          <w:rFonts w:ascii="David" w:eastAsia="David" w:hAnsi="David"/>
          <w:sz w:val="24"/>
          <w:rtl/>
        </w:rPr>
        <w:t xml:space="preserve">, </w:t>
      </w:r>
      <w:r>
        <w:rPr>
          <w:rFonts w:ascii="David" w:eastAsia="David" w:hAnsi="David"/>
          <w:sz w:val="24"/>
          <w:rtl/>
          <w:lang w:bidi="he"/>
        </w:rPr>
        <w:t>אינספור פעמים הוא מתייחס אליו כ</w:t>
      </w:r>
      <w:r>
        <w:rPr>
          <w:rFonts w:ascii="David" w:eastAsia="David" w:hAnsi="David"/>
          <w:sz w:val="24"/>
          <w:rtl/>
        </w:rPr>
        <w:t>"</w:t>
      </w:r>
      <w:r>
        <w:rPr>
          <w:rFonts w:ascii="David" w:eastAsia="David" w:hAnsi="David"/>
          <w:sz w:val="24"/>
          <w:rtl/>
          <w:lang w:bidi="he"/>
        </w:rPr>
        <w:t>מורנו</w:t>
      </w:r>
      <w:r>
        <w:rPr>
          <w:rFonts w:ascii="David" w:eastAsia="David" w:hAnsi="David"/>
          <w:sz w:val="24"/>
          <w:rtl/>
        </w:rPr>
        <w:t>…", "</w:t>
      </w:r>
      <w:r>
        <w:rPr>
          <w:rFonts w:ascii="David" w:eastAsia="David" w:hAnsi="David"/>
          <w:sz w:val="24"/>
          <w:rtl/>
          <w:lang w:bidi="he"/>
        </w:rPr>
        <w:t>בובר לימדונו</w:t>
      </w:r>
      <w:r>
        <w:rPr>
          <w:rFonts w:ascii="David" w:eastAsia="David" w:hAnsi="David"/>
          <w:sz w:val="24"/>
          <w:rtl/>
        </w:rPr>
        <w:t>….", "</w:t>
      </w:r>
      <w:r>
        <w:rPr>
          <w:rFonts w:ascii="David" w:eastAsia="David" w:hAnsi="David"/>
          <w:sz w:val="24"/>
          <w:rtl/>
          <w:lang w:bidi="he"/>
        </w:rPr>
        <w:t>כבר למדנו מבובר</w:t>
      </w:r>
      <w:r>
        <w:rPr>
          <w:rFonts w:ascii="David" w:eastAsia="David" w:hAnsi="David"/>
          <w:sz w:val="24"/>
          <w:rtl/>
        </w:rPr>
        <w:t>…."</w:t>
      </w:r>
    </w:p>
    <w:p w14:paraId="518D4AE3" w14:textId="77777777"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עם כל זאת ועוד</w:t>
      </w:r>
      <w:r>
        <w:rPr>
          <w:rFonts w:ascii="David" w:eastAsia="David" w:hAnsi="David"/>
          <w:sz w:val="24"/>
          <w:rtl/>
        </w:rPr>
        <w:t xml:space="preserve">, </w:t>
      </w:r>
      <w:r>
        <w:rPr>
          <w:rFonts w:ascii="David" w:eastAsia="David" w:hAnsi="David"/>
          <w:sz w:val="24"/>
          <w:rtl/>
          <w:lang w:bidi="he"/>
        </w:rPr>
        <w:t>על מנת לתאר נאמנה את הקשר בין השניים</w:t>
      </w:r>
      <w:r>
        <w:rPr>
          <w:rFonts w:ascii="David" w:eastAsia="David" w:hAnsi="David"/>
          <w:sz w:val="24"/>
          <w:rtl/>
        </w:rPr>
        <w:t xml:space="preserve">, </w:t>
      </w:r>
      <w:r>
        <w:rPr>
          <w:rFonts w:ascii="David" w:eastAsia="David" w:hAnsi="David"/>
          <w:sz w:val="24"/>
          <w:rtl/>
          <w:lang w:bidi="he"/>
        </w:rPr>
        <w:t>חשוב לייצר הפרדה</w:t>
      </w:r>
      <w:r>
        <w:rPr>
          <w:rFonts w:ascii="David" w:eastAsia="David" w:hAnsi="David"/>
          <w:sz w:val="24"/>
          <w:rtl/>
        </w:rPr>
        <w:t xml:space="preserve">, </w:t>
      </w:r>
      <w:r>
        <w:rPr>
          <w:rFonts w:ascii="David" w:eastAsia="David" w:hAnsi="David"/>
          <w:sz w:val="24"/>
          <w:rtl/>
          <w:lang w:bidi="he"/>
        </w:rPr>
        <w:t>אותה ברגמן הקפיד לעשות בפרק חייו הישראלי</w:t>
      </w:r>
      <w:r>
        <w:rPr>
          <w:rFonts w:ascii="David" w:eastAsia="David" w:hAnsi="David"/>
          <w:sz w:val="24"/>
          <w:rtl/>
        </w:rPr>
        <w:t xml:space="preserve">, </w:t>
      </w:r>
      <w:r>
        <w:rPr>
          <w:rFonts w:ascii="David" w:eastAsia="David" w:hAnsi="David"/>
          <w:sz w:val="24"/>
          <w:rtl/>
          <w:lang w:bidi="he"/>
        </w:rPr>
        <w:t>בין החיים הציבוריים וההגות האקדאמית שלו ובין חייו הרוחניים האישיים</w:t>
      </w:r>
      <w:r>
        <w:rPr>
          <w:rFonts w:ascii="David" w:eastAsia="David" w:hAnsi="David"/>
          <w:sz w:val="24"/>
          <w:rtl/>
        </w:rPr>
        <w:t xml:space="preserve">. </w:t>
      </w:r>
      <w:r>
        <w:rPr>
          <w:rFonts w:ascii="David" w:eastAsia="David" w:hAnsi="David"/>
          <w:sz w:val="24"/>
          <w:rtl/>
          <w:lang w:bidi="he"/>
        </w:rPr>
        <w:t>ממש ניתן למתוח קו שבר בחייו של ברגמן בנקודת חייו בה עבר לעבודה אקדמית</w:t>
      </w:r>
      <w:r>
        <w:rPr>
          <w:rFonts w:ascii="David" w:eastAsia="David" w:hAnsi="David"/>
          <w:sz w:val="24"/>
          <w:rtl/>
        </w:rPr>
        <w:t xml:space="preserve">- </w:t>
      </w:r>
      <w:r>
        <w:rPr>
          <w:rFonts w:ascii="David" w:eastAsia="David" w:hAnsi="David"/>
          <w:sz w:val="24"/>
          <w:rtl/>
          <w:lang w:bidi="he"/>
        </w:rPr>
        <w:t>ציבורית צמודה לצד בובר</w:t>
      </w:r>
      <w:r>
        <w:rPr>
          <w:rFonts w:ascii="David" w:eastAsia="David" w:hAnsi="David"/>
          <w:sz w:val="24"/>
          <w:rtl/>
        </w:rPr>
        <w:t xml:space="preserve">. </w:t>
      </w:r>
    </w:p>
    <w:p w14:paraId="347ED8CE" w14:textId="77777777"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עד לנקודה זו ברגמן שט בעולם ההגות בבטחה ומנווט עצמו בין עולמות המזרח והמערב הפילוסופיים</w:t>
      </w:r>
      <w:r>
        <w:rPr>
          <w:rFonts w:ascii="David" w:eastAsia="David" w:hAnsi="David"/>
          <w:sz w:val="24"/>
          <w:rtl/>
        </w:rPr>
        <w:t xml:space="preserve">. </w:t>
      </w:r>
      <w:r>
        <w:rPr>
          <w:rFonts w:ascii="David" w:eastAsia="David" w:hAnsi="David"/>
          <w:sz w:val="24"/>
          <w:rtl/>
          <w:lang w:bidi="he"/>
        </w:rPr>
        <w:t>מנקודה זו בה התרחש השבר</w:t>
      </w:r>
      <w:r>
        <w:rPr>
          <w:rFonts w:ascii="David" w:eastAsia="David" w:hAnsi="David"/>
          <w:sz w:val="24"/>
          <w:rtl/>
        </w:rPr>
        <w:t xml:space="preserve">, </w:t>
      </w:r>
      <w:r>
        <w:rPr>
          <w:rFonts w:ascii="David" w:eastAsia="David" w:hAnsi="David"/>
          <w:sz w:val="24"/>
          <w:rtl/>
          <w:lang w:bidi="he"/>
        </w:rPr>
        <w:t xml:space="preserve">ברגמן בעצם נאלץ היה לפצל את חייו והתבטאויותיו בין המקובל להגיד לצד בובר ובין הבלתי מתקבל על בובר </w:t>
      </w:r>
      <w:r>
        <w:rPr>
          <w:rFonts w:ascii="David" w:eastAsia="David" w:hAnsi="David"/>
          <w:sz w:val="24"/>
          <w:rtl/>
        </w:rPr>
        <w:t>(</w:t>
      </w:r>
      <w:r>
        <w:rPr>
          <w:rFonts w:ascii="David" w:eastAsia="David" w:hAnsi="David"/>
          <w:sz w:val="24"/>
          <w:rtl/>
          <w:lang w:bidi="he"/>
        </w:rPr>
        <w:t>וקדימה מכך על רוטנשטרייך</w:t>
      </w:r>
      <w:r>
        <w:rPr>
          <w:rFonts w:ascii="David" w:eastAsia="David" w:hAnsi="David"/>
          <w:sz w:val="24"/>
          <w:rtl/>
        </w:rPr>
        <w:t xml:space="preserve">, </w:t>
      </w:r>
      <w:r>
        <w:rPr>
          <w:rFonts w:ascii="David" w:eastAsia="David" w:hAnsi="David"/>
          <w:sz w:val="24"/>
          <w:rtl/>
          <w:lang w:bidi="he"/>
        </w:rPr>
        <w:t>תלמידו הצמוד של ברגמן שהמשיך את אותו הקו של בובר</w:t>
      </w:r>
      <w:r>
        <w:rPr>
          <w:rFonts w:ascii="David" w:eastAsia="David" w:hAnsi="David"/>
          <w:sz w:val="24"/>
          <w:rtl/>
        </w:rPr>
        <w:t>).</w:t>
      </w:r>
    </w:p>
    <w:p w14:paraId="015037B9" w14:textId="77777777"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 xml:space="preserve">אומנם עבודה זו מניחה את שלושת ההוגים המרכזיים שהשפיעו על ברגמן </w:t>
      </w:r>
      <w:r>
        <w:rPr>
          <w:rFonts w:ascii="David" w:eastAsia="David" w:hAnsi="David"/>
          <w:sz w:val="24"/>
          <w:rtl/>
        </w:rPr>
        <w:t>(</w:t>
      </w:r>
      <w:r>
        <w:rPr>
          <w:rFonts w:ascii="David" w:eastAsia="David" w:hAnsi="David"/>
          <w:sz w:val="24"/>
          <w:rtl/>
          <w:lang w:bidi="he"/>
        </w:rPr>
        <w:t>בובר</w:t>
      </w:r>
      <w:r>
        <w:rPr>
          <w:rFonts w:ascii="David" w:eastAsia="David" w:hAnsi="David"/>
          <w:sz w:val="24"/>
          <w:rtl/>
        </w:rPr>
        <w:t xml:space="preserve">, </w:t>
      </w:r>
      <w:r>
        <w:rPr>
          <w:rFonts w:ascii="David" w:eastAsia="David" w:hAnsi="David"/>
          <w:sz w:val="24"/>
          <w:rtl/>
          <w:lang w:bidi="he"/>
        </w:rPr>
        <w:t>גורדון</w:t>
      </w:r>
      <w:r>
        <w:rPr>
          <w:rFonts w:ascii="David" w:eastAsia="David" w:hAnsi="David"/>
          <w:sz w:val="24"/>
          <w:rtl/>
        </w:rPr>
        <w:t xml:space="preserve">, </w:t>
      </w:r>
      <w:r>
        <w:rPr>
          <w:rFonts w:ascii="David" w:eastAsia="David" w:hAnsi="David"/>
          <w:sz w:val="24"/>
          <w:rtl/>
          <w:lang w:bidi="he"/>
        </w:rPr>
        <w:t>שטיינר</w:t>
      </w:r>
      <w:r>
        <w:rPr>
          <w:rFonts w:ascii="David" w:eastAsia="David" w:hAnsi="David"/>
          <w:sz w:val="24"/>
          <w:rtl/>
        </w:rPr>
        <w:t xml:space="preserve">) </w:t>
      </w:r>
      <w:r>
        <w:rPr>
          <w:rFonts w:ascii="David" w:eastAsia="David" w:hAnsi="David"/>
          <w:sz w:val="24"/>
          <w:rtl/>
          <w:lang w:bidi="he"/>
        </w:rPr>
        <w:t>באופן שוויוני</w:t>
      </w:r>
      <w:r>
        <w:rPr>
          <w:rFonts w:ascii="David" w:eastAsia="David" w:hAnsi="David"/>
          <w:sz w:val="24"/>
          <w:rtl/>
        </w:rPr>
        <w:t xml:space="preserve">, </w:t>
      </w:r>
      <w:r>
        <w:rPr>
          <w:rFonts w:ascii="David" w:eastAsia="David" w:hAnsi="David"/>
          <w:sz w:val="24"/>
          <w:rtl/>
          <w:lang w:bidi="he"/>
        </w:rPr>
        <w:t>זה לצד זה</w:t>
      </w:r>
      <w:r>
        <w:rPr>
          <w:rFonts w:ascii="David" w:eastAsia="David" w:hAnsi="David"/>
          <w:sz w:val="24"/>
          <w:rtl/>
        </w:rPr>
        <w:t xml:space="preserve">, </w:t>
      </w:r>
      <w:r>
        <w:rPr>
          <w:rFonts w:ascii="David" w:eastAsia="David" w:hAnsi="David"/>
          <w:sz w:val="24"/>
          <w:rtl/>
          <w:lang w:bidi="he"/>
        </w:rPr>
        <w:t>אך זהו מהלך שמייצר תעתוע כיוון שבובר</w:t>
      </w:r>
      <w:r>
        <w:rPr>
          <w:rFonts w:ascii="David" w:eastAsia="David" w:hAnsi="David"/>
          <w:sz w:val="24"/>
          <w:rtl/>
        </w:rPr>
        <w:t xml:space="preserve">, </w:t>
      </w:r>
      <w:r>
        <w:rPr>
          <w:rFonts w:ascii="David" w:eastAsia="David" w:hAnsi="David"/>
          <w:sz w:val="24"/>
          <w:rtl/>
          <w:lang w:bidi="he"/>
        </w:rPr>
        <w:t>אמנם היה שותף לברגמן בהערצה לגורדון</w:t>
      </w:r>
      <w:r>
        <w:rPr>
          <w:rFonts w:ascii="David" w:eastAsia="David" w:hAnsi="David"/>
          <w:sz w:val="24"/>
          <w:rtl/>
        </w:rPr>
        <w:t xml:space="preserve">, </w:t>
      </w:r>
      <w:r>
        <w:rPr>
          <w:rFonts w:ascii="David" w:eastAsia="David" w:hAnsi="David"/>
          <w:sz w:val="24"/>
          <w:rtl/>
          <w:lang w:bidi="he"/>
        </w:rPr>
        <w:t>אך לא מוכן היה לדון או להתפלמס באופן ענייני על שטיינר והגותו</w:t>
      </w:r>
      <w:r>
        <w:rPr>
          <w:rFonts w:ascii="David" w:eastAsia="David" w:hAnsi="David"/>
          <w:sz w:val="24"/>
          <w:rtl/>
        </w:rPr>
        <w:t xml:space="preserve">. </w:t>
      </w:r>
    </w:p>
    <w:p w14:paraId="7D76625C" w14:textId="64F2092B"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עיסוקו הרב של ברגמן במה שלימים יקראו בועז הוס ושמואל גלובר עיסוק ב</w:t>
      </w:r>
      <w:r>
        <w:rPr>
          <w:rFonts w:ascii="David" w:eastAsia="David" w:hAnsi="David"/>
          <w:sz w:val="24"/>
          <w:rtl/>
        </w:rPr>
        <w:t>"</w:t>
      </w:r>
      <w:r>
        <w:rPr>
          <w:rFonts w:ascii="David" w:eastAsia="David" w:hAnsi="David"/>
          <w:sz w:val="24"/>
          <w:rtl/>
          <w:lang w:bidi="he"/>
        </w:rPr>
        <w:t>אסכולות איזוטריות</w:t>
      </w:r>
      <w:r>
        <w:rPr>
          <w:rFonts w:ascii="David" w:eastAsia="David" w:hAnsi="David"/>
          <w:sz w:val="24"/>
          <w:rtl/>
        </w:rPr>
        <w:t>"</w:t>
      </w:r>
      <w:r w:rsidR="00117325">
        <w:rPr>
          <w:rFonts w:ascii="David" w:eastAsia="David" w:hAnsi="David" w:hint="cs"/>
          <w:sz w:val="24"/>
          <w:rtl/>
        </w:rPr>
        <w:t xml:space="preserve"> </w:t>
      </w:r>
      <w:r>
        <w:rPr>
          <w:rFonts w:ascii="David" w:eastAsia="David" w:hAnsi="David"/>
          <w:sz w:val="24"/>
          <w:rtl/>
          <w:lang w:bidi="he"/>
        </w:rPr>
        <w:t>נדחק כמעט לחלוטין מחוץ לשערי האקדמיה וברגמן עסק בהם ופרסם עליהם במקומות אחרים</w:t>
      </w:r>
      <w:r>
        <w:rPr>
          <w:rFonts w:ascii="David" w:eastAsia="David" w:hAnsi="David"/>
          <w:sz w:val="24"/>
          <w:rtl/>
        </w:rPr>
        <w:t xml:space="preserve">. </w:t>
      </w:r>
      <w:r>
        <w:rPr>
          <w:rFonts w:ascii="David" w:eastAsia="David" w:hAnsi="David"/>
          <w:sz w:val="24"/>
          <w:rtl/>
          <w:lang w:bidi="he"/>
        </w:rPr>
        <w:t>לנקודה זו של ביטול ודחיית שטיינר והגותו חשוב להוסיף גם את לחציו של גרשום שלום</w:t>
      </w:r>
      <w:r>
        <w:rPr>
          <w:rFonts w:ascii="David" w:eastAsia="David" w:hAnsi="David"/>
          <w:sz w:val="24"/>
          <w:rtl/>
        </w:rPr>
        <w:t xml:space="preserve">, </w:t>
      </w:r>
      <w:r>
        <w:rPr>
          <w:rFonts w:ascii="David" w:eastAsia="David" w:hAnsi="David"/>
          <w:sz w:val="24"/>
          <w:rtl/>
          <w:lang w:bidi="he"/>
        </w:rPr>
        <w:t>שהכיר את שטיינר</w:t>
      </w:r>
      <w:r>
        <w:rPr>
          <w:rFonts w:ascii="David" w:eastAsia="David" w:hAnsi="David"/>
          <w:sz w:val="24"/>
          <w:rtl/>
        </w:rPr>
        <w:t xml:space="preserve">, </w:t>
      </w:r>
      <w:r>
        <w:rPr>
          <w:rFonts w:ascii="David" w:eastAsia="David" w:hAnsi="David"/>
          <w:sz w:val="24"/>
          <w:rtl/>
          <w:lang w:bidi="he"/>
        </w:rPr>
        <w:t>אסף ספרים שלו באוסף האישי שלו אך בעיקר בשל הקשר המפותל בין שטיינר והיהדות לא הסכים לפנות לו מקום בדיון אמיתי</w:t>
      </w:r>
      <w:r>
        <w:rPr>
          <w:rFonts w:ascii="David" w:eastAsia="David" w:hAnsi="David"/>
          <w:sz w:val="24"/>
          <w:rtl/>
        </w:rPr>
        <w:t xml:space="preserve">. </w:t>
      </w:r>
      <w:r w:rsidR="00117325">
        <w:rPr>
          <w:rFonts w:ascii="David" w:eastAsia="David" w:hAnsi="David"/>
          <w:sz w:val="24"/>
          <w:vertAlign w:val="superscript"/>
        </w:rPr>
        <w:footnoteReference w:id="48"/>
      </w:r>
    </w:p>
    <w:p w14:paraId="7361D5A6" w14:textId="64B96519" w:rsidR="003B2001" w:rsidRDefault="0044449F" w:rsidP="00940E02">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על ההשפעה ההגותית של בובר על ברגמן אדון בהמשך בהרחבה</w:t>
      </w:r>
      <w:r>
        <w:rPr>
          <w:rFonts w:ascii="David" w:eastAsia="David" w:hAnsi="David"/>
          <w:sz w:val="24"/>
          <w:rtl/>
        </w:rPr>
        <w:t xml:space="preserve">, </w:t>
      </w:r>
      <w:r>
        <w:rPr>
          <w:rFonts w:ascii="David" w:eastAsia="David" w:hAnsi="David"/>
          <w:sz w:val="24"/>
          <w:rtl/>
          <w:lang w:bidi="he"/>
        </w:rPr>
        <w:t>אך חשוב להצביע על נקודת הפיצול בין ברגמן לבובר כיוון ששני חלקי חייו של ברגמן עמדו על המחלוקת הזו</w:t>
      </w:r>
      <w:r>
        <w:rPr>
          <w:rFonts w:ascii="David" w:eastAsia="David" w:hAnsi="David"/>
          <w:sz w:val="24"/>
          <w:rtl/>
        </w:rPr>
        <w:t>.</w:t>
      </w:r>
    </w:p>
    <w:p w14:paraId="0B4E4794" w14:textId="77777777" w:rsidR="003B2001" w:rsidRDefault="003B2001">
      <w:pPr>
        <w:shd w:val="clear" w:color="auto" w:fill="FFFFFF"/>
        <w:bidi/>
        <w:spacing w:line="480" w:lineRule="auto"/>
        <w:ind w:firstLine="720"/>
        <w:rPr>
          <w:rFonts w:ascii="David" w:eastAsia="David" w:hAnsi="David"/>
          <w:sz w:val="24"/>
          <w:rtl/>
          <w:lang w:bidi="he"/>
        </w:rPr>
      </w:pPr>
    </w:p>
    <w:p w14:paraId="551CBF6C" w14:textId="4D8B5C85" w:rsidR="003B2001" w:rsidRPr="00940E02" w:rsidRDefault="0051008F" w:rsidP="002E06F2">
      <w:pPr>
        <w:pStyle w:val="3"/>
        <w:bidi/>
        <w:rPr>
          <w:rFonts w:cs="Arial"/>
          <w:bCs w:val="0"/>
          <w:szCs w:val="28"/>
          <w:rtl/>
          <w:lang w:bidi="he"/>
        </w:rPr>
      </w:pPr>
      <w:bookmarkStart w:id="20" w:name="_Toc170683024"/>
      <w:bookmarkStart w:id="21" w:name="_Toc170745061"/>
      <w:bookmarkStart w:id="22" w:name="_Toc170745276"/>
      <w:r>
        <w:rPr>
          <w:rFonts w:hint="cs"/>
          <w:rtl/>
        </w:rPr>
        <w:lastRenderedPageBreak/>
        <w:t xml:space="preserve">2.2.2 </w:t>
      </w:r>
      <w:r w:rsidRPr="00940E02">
        <w:rPr>
          <w:rtl/>
          <w:lang w:bidi="he"/>
        </w:rPr>
        <w:t>זרעים של מחלוקת</w:t>
      </w:r>
      <w:bookmarkEnd w:id="20"/>
      <w:bookmarkEnd w:id="21"/>
      <w:bookmarkEnd w:id="22"/>
    </w:p>
    <w:p w14:paraId="4AE87716" w14:textId="77777777"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הוגו ברגמן חי את חייו הבוגרים תחת הנחת הבסיס שתפקידה של הפילוסופיה הוא הרחבת התודעה האנושית על כל כיווניה האפשריים</w:t>
      </w:r>
      <w:r>
        <w:rPr>
          <w:rFonts w:ascii="David" w:eastAsia="David" w:hAnsi="David"/>
          <w:sz w:val="24"/>
          <w:rtl/>
        </w:rPr>
        <w:t xml:space="preserve">. </w:t>
      </w:r>
      <w:r>
        <w:rPr>
          <w:rFonts w:ascii="David" w:eastAsia="David" w:hAnsi="David"/>
          <w:sz w:val="24"/>
          <w:rtl/>
          <w:lang w:bidi="he"/>
        </w:rPr>
        <w:t>ברגמן ראה את המחקר הפילוסופי כאפשרות אמיתית לעיסוק בפריצת הגבולות לעבר עולם הנסתר</w:t>
      </w:r>
      <w:r>
        <w:rPr>
          <w:rFonts w:ascii="David" w:eastAsia="David" w:hAnsi="David"/>
          <w:sz w:val="24"/>
          <w:rtl/>
        </w:rPr>
        <w:t xml:space="preserve">, </w:t>
      </w:r>
      <w:r>
        <w:rPr>
          <w:rFonts w:ascii="David" w:eastAsia="David" w:hAnsi="David"/>
          <w:sz w:val="24"/>
          <w:rtl/>
          <w:lang w:bidi="he"/>
        </w:rPr>
        <w:t>הבלתי נתפס</w:t>
      </w:r>
      <w:r>
        <w:rPr>
          <w:rFonts w:ascii="David" w:eastAsia="David" w:hAnsi="David"/>
          <w:sz w:val="24"/>
          <w:rtl/>
        </w:rPr>
        <w:t xml:space="preserve">, </w:t>
      </w:r>
      <w:r>
        <w:rPr>
          <w:rFonts w:ascii="David" w:eastAsia="David" w:hAnsi="David"/>
          <w:sz w:val="24"/>
          <w:rtl/>
          <w:lang w:bidi="he"/>
        </w:rPr>
        <w:t>העל טבעי ועולם הרוח שהנצח הוא חלק ממנו</w:t>
      </w:r>
      <w:r>
        <w:rPr>
          <w:rFonts w:ascii="David" w:eastAsia="David" w:hAnsi="David"/>
          <w:sz w:val="24"/>
          <w:rtl/>
        </w:rPr>
        <w:t xml:space="preserve">. </w:t>
      </w:r>
    </w:p>
    <w:p w14:paraId="532D7390" w14:textId="77777777"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בנוסף</w:t>
      </w:r>
      <w:r>
        <w:rPr>
          <w:rFonts w:ascii="David" w:eastAsia="David" w:hAnsi="David"/>
          <w:sz w:val="24"/>
          <w:rtl/>
        </w:rPr>
        <w:t xml:space="preserve">, </w:t>
      </w:r>
      <w:r>
        <w:rPr>
          <w:rFonts w:ascii="David" w:eastAsia="David" w:hAnsi="David"/>
          <w:sz w:val="24"/>
          <w:rtl/>
          <w:lang w:bidi="he"/>
        </w:rPr>
        <w:t>תפקידו של אינדיבידואל החי תחת תודעה זו הוא בהנהגת וניהול חייו תחת תפיסתו כחלק ממעגלי השייכות אדם</w:t>
      </w:r>
      <w:r>
        <w:rPr>
          <w:rFonts w:ascii="David" w:eastAsia="David" w:hAnsi="David"/>
          <w:sz w:val="24"/>
          <w:rtl/>
        </w:rPr>
        <w:t>-</w:t>
      </w:r>
      <w:r>
        <w:rPr>
          <w:rFonts w:ascii="David" w:eastAsia="David" w:hAnsi="David"/>
          <w:sz w:val="24"/>
          <w:rtl/>
          <w:lang w:bidi="he"/>
        </w:rPr>
        <w:t>עם</w:t>
      </w:r>
      <w:r>
        <w:rPr>
          <w:rFonts w:ascii="David" w:eastAsia="David" w:hAnsi="David"/>
          <w:sz w:val="24"/>
          <w:rtl/>
        </w:rPr>
        <w:t>-</w:t>
      </w:r>
      <w:r>
        <w:rPr>
          <w:rFonts w:ascii="David" w:eastAsia="David" w:hAnsi="David"/>
          <w:sz w:val="24"/>
          <w:rtl/>
          <w:lang w:bidi="he"/>
        </w:rPr>
        <w:t>עולם</w:t>
      </w:r>
      <w:r>
        <w:rPr>
          <w:rFonts w:ascii="David" w:eastAsia="David" w:hAnsi="David"/>
          <w:sz w:val="24"/>
          <w:rtl/>
        </w:rPr>
        <w:t xml:space="preserve">, </w:t>
      </w:r>
      <w:r>
        <w:rPr>
          <w:rFonts w:ascii="David" w:eastAsia="David" w:hAnsi="David"/>
          <w:sz w:val="24"/>
          <w:rtl/>
          <w:lang w:bidi="he"/>
        </w:rPr>
        <w:t xml:space="preserve">תודעת השפעת הנצח </w:t>
      </w:r>
      <w:r>
        <w:rPr>
          <w:rFonts w:ascii="David" w:eastAsia="David" w:hAnsi="David"/>
          <w:sz w:val="24"/>
          <w:rtl/>
        </w:rPr>
        <w:t>(</w:t>
      </w:r>
      <w:r>
        <w:rPr>
          <w:rFonts w:ascii="David" w:eastAsia="David" w:hAnsi="David"/>
          <w:sz w:val="24"/>
          <w:rtl/>
          <w:lang w:bidi="he"/>
        </w:rPr>
        <w:t>עבר</w:t>
      </w:r>
      <w:r>
        <w:rPr>
          <w:rFonts w:ascii="David" w:eastAsia="David" w:hAnsi="David"/>
          <w:sz w:val="24"/>
          <w:rtl/>
        </w:rPr>
        <w:t>-</w:t>
      </w:r>
      <w:r>
        <w:rPr>
          <w:rFonts w:ascii="David" w:eastAsia="David" w:hAnsi="David"/>
          <w:sz w:val="24"/>
          <w:rtl/>
          <w:lang w:bidi="he"/>
        </w:rPr>
        <w:t>הווה</w:t>
      </w:r>
      <w:r>
        <w:rPr>
          <w:rFonts w:ascii="David" w:eastAsia="David" w:hAnsi="David"/>
          <w:sz w:val="24"/>
          <w:rtl/>
        </w:rPr>
        <w:t>-</w:t>
      </w:r>
      <w:r>
        <w:rPr>
          <w:rFonts w:ascii="David" w:eastAsia="David" w:hAnsi="David"/>
          <w:sz w:val="24"/>
          <w:rtl/>
          <w:lang w:bidi="he"/>
        </w:rPr>
        <w:t>עתיד</w:t>
      </w:r>
      <w:r>
        <w:rPr>
          <w:rFonts w:ascii="David" w:eastAsia="David" w:hAnsi="David"/>
          <w:sz w:val="24"/>
          <w:rtl/>
        </w:rPr>
        <w:t xml:space="preserve">), </w:t>
      </w:r>
      <w:r>
        <w:rPr>
          <w:rFonts w:ascii="David" w:eastAsia="David" w:hAnsi="David"/>
          <w:sz w:val="24"/>
          <w:rtl/>
          <w:lang w:bidi="he"/>
        </w:rPr>
        <w:t>תודעת כוח הקארמה והשרשת שני החוקים של ברגמן של האדם בחייו</w:t>
      </w:r>
      <w:r>
        <w:rPr>
          <w:rFonts w:ascii="David" w:eastAsia="David" w:hAnsi="David"/>
          <w:sz w:val="24"/>
          <w:rtl/>
        </w:rPr>
        <w:t>.</w:t>
      </w:r>
    </w:p>
    <w:p w14:paraId="11B73CB9" w14:textId="77777777"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עבור התחברות לחלק מכיווני החשיבה האלו</w:t>
      </w:r>
      <w:r>
        <w:rPr>
          <w:rFonts w:ascii="David" w:eastAsia="David" w:hAnsi="David"/>
          <w:sz w:val="24"/>
          <w:rtl/>
        </w:rPr>
        <w:t xml:space="preserve">, </w:t>
      </w:r>
      <w:r>
        <w:rPr>
          <w:rFonts w:ascii="David" w:eastAsia="David" w:hAnsi="David"/>
          <w:sz w:val="24"/>
          <w:rtl/>
          <w:lang w:bidi="he"/>
        </w:rPr>
        <w:t>היה צריך ברגמן לשים על שולחן הכתיבה שלו השפעות הוגים כמו שטיינר</w:t>
      </w:r>
      <w:r>
        <w:rPr>
          <w:rFonts w:ascii="David" w:eastAsia="David" w:hAnsi="David"/>
          <w:sz w:val="24"/>
          <w:rtl/>
        </w:rPr>
        <w:t xml:space="preserve">, </w:t>
      </w:r>
      <w:r>
        <w:rPr>
          <w:rFonts w:ascii="David" w:eastAsia="David" w:hAnsi="David"/>
          <w:sz w:val="24"/>
          <w:rtl/>
          <w:lang w:bidi="he"/>
        </w:rPr>
        <w:t>רנה גינון</w:t>
      </w:r>
      <w:r>
        <w:rPr>
          <w:rFonts w:ascii="David" w:eastAsia="David" w:hAnsi="David"/>
          <w:sz w:val="24"/>
          <w:rtl/>
        </w:rPr>
        <w:t xml:space="preserve">, </w:t>
      </w:r>
      <w:r>
        <w:rPr>
          <w:rFonts w:ascii="David" w:eastAsia="David" w:hAnsi="David"/>
          <w:sz w:val="24"/>
          <w:rtl/>
          <w:lang w:bidi="he"/>
        </w:rPr>
        <w:t>גורדייף ואוספנסקי</w:t>
      </w:r>
      <w:r>
        <w:rPr>
          <w:rFonts w:ascii="David" w:eastAsia="David" w:hAnsi="David"/>
          <w:sz w:val="24"/>
          <w:rtl/>
        </w:rPr>
        <w:t xml:space="preserve">, </w:t>
      </w:r>
      <w:r>
        <w:rPr>
          <w:rFonts w:ascii="David" w:eastAsia="David" w:hAnsi="David"/>
          <w:sz w:val="24"/>
          <w:rtl/>
          <w:lang w:bidi="he"/>
        </w:rPr>
        <w:t>שרי אוריביינדו וכו</w:t>
      </w:r>
      <w:r>
        <w:rPr>
          <w:rFonts w:ascii="David" w:eastAsia="David" w:hAnsi="David"/>
          <w:sz w:val="24"/>
          <w:rtl/>
        </w:rPr>
        <w:t xml:space="preserve">', </w:t>
      </w:r>
      <w:r>
        <w:rPr>
          <w:rFonts w:ascii="David" w:eastAsia="David" w:hAnsi="David"/>
          <w:sz w:val="24"/>
          <w:rtl/>
          <w:lang w:bidi="he"/>
        </w:rPr>
        <w:t>לא רק על מנת להכיר אותם אלא על מנת לשים את אפשרויות כיווני המחקר שלהם בתוך השיחה הפילוסופית המערבית</w:t>
      </w:r>
      <w:r>
        <w:rPr>
          <w:rFonts w:ascii="David" w:eastAsia="David" w:hAnsi="David"/>
          <w:sz w:val="24"/>
          <w:rtl/>
        </w:rPr>
        <w:t xml:space="preserve">.  </w:t>
      </w:r>
    </w:p>
    <w:p w14:paraId="3DA13DC7" w14:textId="77777777"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לגבי הגותו של בובר</w:t>
      </w:r>
      <w:r>
        <w:rPr>
          <w:rFonts w:ascii="David" w:eastAsia="David" w:hAnsi="David"/>
          <w:sz w:val="24"/>
          <w:rtl/>
        </w:rPr>
        <w:t xml:space="preserve">, </w:t>
      </w:r>
      <w:r>
        <w:rPr>
          <w:rFonts w:ascii="David" w:eastAsia="David" w:hAnsi="David"/>
          <w:sz w:val="24"/>
          <w:rtl/>
          <w:lang w:bidi="he"/>
        </w:rPr>
        <w:t>אותה נהוג לחלק באופן גס לשתי תקופות</w:t>
      </w:r>
      <w:r>
        <w:rPr>
          <w:rFonts w:ascii="David" w:eastAsia="David" w:hAnsi="David"/>
          <w:sz w:val="24"/>
          <w:rtl/>
        </w:rPr>
        <w:t>: "</w:t>
      </w:r>
      <w:r>
        <w:rPr>
          <w:rFonts w:ascii="David" w:eastAsia="David" w:hAnsi="David"/>
          <w:sz w:val="24"/>
          <w:rtl/>
          <w:lang w:bidi="he"/>
        </w:rPr>
        <w:t>התקופה המיסטית</w:t>
      </w:r>
      <w:r>
        <w:rPr>
          <w:rFonts w:ascii="David" w:eastAsia="David" w:hAnsi="David"/>
          <w:sz w:val="24"/>
          <w:rtl/>
        </w:rPr>
        <w:t xml:space="preserve">" </w:t>
      </w:r>
      <w:r>
        <w:rPr>
          <w:rFonts w:ascii="David" w:eastAsia="David" w:hAnsi="David"/>
          <w:sz w:val="24"/>
          <w:rtl/>
          <w:lang w:bidi="he"/>
        </w:rPr>
        <w:t>ו</w:t>
      </w:r>
      <w:r>
        <w:rPr>
          <w:rFonts w:ascii="David" w:eastAsia="David" w:hAnsi="David"/>
          <w:sz w:val="24"/>
          <w:rtl/>
        </w:rPr>
        <w:t>"</w:t>
      </w:r>
      <w:r>
        <w:rPr>
          <w:rFonts w:ascii="David" w:eastAsia="David" w:hAnsi="David"/>
          <w:sz w:val="24"/>
          <w:rtl/>
          <w:lang w:bidi="he"/>
        </w:rPr>
        <w:t>התקופה הדיאלוגית</w:t>
      </w:r>
      <w:r>
        <w:rPr>
          <w:rFonts w:ascii="David" w:eastAsia="David" w:hAnsi="David"/>
          <w:sz w:val="24"/>
          <w:rtl/>
        </w:rPr>
        <w:t xml:space="preserve">". </w:t>
      </w:r>
      <w:r>
        <w:rPr>
          <w:rFonts w:ascii="David" w:eastAsia="David" w:hAnsi="David"/>
          <w:sz w:val="24"/>
          <w:rtl/>
          <w:lang w:bidi="he"/>
        </w:rPr>
        <w:t>בתקופתו המיסטית</w:t>
      </w:r>
      <w:r>
        <w:rPr>
          <w:rFonts w:ascii="David" w:eastAsia="David" w:hAnsi="David"/>
          <w:sz w:val="24"/>
          <w:rtl/>
        </w:rPr>
        <w:t xml:space="preserve">, </w:t>
      </w:r>
      <w:r>
        <w:rPr>
          <w:rFonts w:ascii="David" w:eastAsia="David" w:hAnsi="David"/>
          <w:sz w:val="24"/>
          <w:rtl/>
          <w:lang w:bidi="he"/>
        </w:rPr>
        <w:t>חקר בובר את עולמות המיסטיקה ההודית</w:t>
      </w:r>
      <w:r>
        <w:rPr>
          <w:rFonts w:ascii="David" w:eastAsia="David" w:hAnsi="David"/>
          <w:sz w:val="24"/>
          <w:rtl/>
        </w:rPr>
        <w:t xml:space="preserve">, </w:t>
      </w:r>
      <w:r>
        <w:rPr>
          <w:rFonts w:ascii="David" w:eastAsia="David" w:hAnsi="David"/>
          <w:sz w:val="24"/>
          <w:rtl/>
          <w:lang w:bidi="he"/>
        </w:rPr>
        <w:t>הסינית</w:t>
      </w:r>
      <w:r>
        <w:rPr>
          <w:rFonts w:ascii="David" w:eastAsia="David" w:hAnsi="David"/>
          <w:sz w:val="24"/>
          <w:rtl/>
        </w:rPr>
        <w:t xml:space="preserve">, </w:t>
      </w:r>
      <w:r>
        <w:rPr>
          <w:rFonts w:ascii="David" w:eastAsia="David" w:hAnsi="David"/>
          <w:sz w:val="24"/>
          <w:rtl/>
          <w:lang w:bidi="he"/>
        </w:rPr>
        <w:t>הגרמנית וכו</w:t>
      </w:r>
      <w:r>
        <w:rPr>
          <w:rFonts w:ascii="David" w:eastAsia="David" w:hAnsi="David"/>
          <w:sz w:val="24"/>
          <w:rtl/>
        </w:rPr>
        <w:t xml:space="preserve">', </w:t>
      </w:r>
      <w:r>
        <w:rPr>
          <w:rFonts w:ascii="David" w:eastAsia="David" w:hAnsi="David"/>
          <w:sz w:val="24"/>
          <w:rtl/>
          <w:lang w:bidi="he"/>
        </w:rPr>
        <w:t>ולעיסוק זה במחקר מיסטי הייתה שאיפה לחקירה אודות אפשרות איחוד האדם עם אלוהים</w:t>
      </w:r>
      <w:r>
        <w:rPr>
          <w:rFonts w:ascii="David" w:eastAsia="David" w:hAnsi="David"/>
          <w:sz w:val="24"/>
          <w:rtl/>
        </w:rPr>
        <w:t xml:space="preserve">. </w:t>
      </w:r>
    </w:p>
    <w:p w14:paraId="6DCBDA73" w14:textId="2BDF74F0"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 xml:space="preserve">בין היתר בשל השפעת החסידות שהתעמק בה ובצל תהליך לו בובר קורא בעצמו תהליך </w:t>
      </w:r>
      <w:r>
        <w:rPr>
          <w:rFonts w:ascii="David" w:eastAsia="David" w:hAnsi="David"/>
          <w:sz w:val="24"/>
          <w:rtl/>
        </w:rPr>
        <w:t>"</w:t>
      </w:r>
      <w:r>
        <w:rPr>
          <w:rFonts w:ascii="David" w:eastAsia="David" w:hAnsi="David"/>
          <w:sz w:val="24"/>
          <w:rtl/>
          <w:lang w:bidi="he"/>
        </w:rPr>
        <w:t>הפיכת הלב</w:t>
      </w:r>
      <w:r>
        <w:rPr>
          <w:rFonts w:ascii="David" w:eastAsia="David" w:hAnsi="David"/>
          <w:sz w:val="24"/>
          <w:rtl/>
        </w:rPr>
        <w:t xml:space="preserve">" </w:t>
      </w:r>
      <w:r>
        <w:rPr>
          <w:rFonts w:ascii="David" w:eastAsia="David" w:hAnsi="David"/>
          <w:sz w:val="24"/>
          <w:rtl/>
          <w:lang w:bidi="he"/>
        </w:rPr>
        <w:t xml:space="preserve">אותו חווה בעקבות מאורעות מלחמת העולם הראשונה </w:t>
      </w:r>
      <w:r>
        <w:rPr>
          <w:rFonts w:ascii="David" w:eastAsia="David" w:hAnsi="David"/>
          <w:sz w:val="24"/>
          <w:rtl/>
        </w:rPr>
        <w:t>(</w:t>
      </w:r>
      <w:r>
        <w:rPr>
          <w:rFonts w:ascii="David" w:eastAsia="David" w:hAnsi="David"/>
          <w:sz w:val="24"/>
          <w:rtl/>
          <w:lang w:bidi="he"/>
        </w:rPr>
        <w:t>אברהם שפירא מדגיש אותו כנקודת קריטית בהבנת הגותו</w:t>
      </w:r>
      <w:r>
        <w:rPr>
          <w:rFonts w:ascii="David" w:eastAsia="David" w:hAnsi="David"/>
          <w:sz w:val="24"/>
          <w:rtl/>
        </w:rPr>
        <w:t xml:space="preserve">), </w:t>
      </w:r>
      <w:r>
        <w:rPr>
          <w:rFonts w:ascii="David" w:eastAsia="David" w:hAnsi="David"/>
          <w:sz w:val="24"/>
          <w:rtl/>
          <w:lang w:bidi="he"/>
        </w:rPr>
        <w:t>הוא מעביר את כל כובד עשייתו והגותו לפילוסופיה הדיאלוגית</w:t>
      </w:r>
      <w:r>
        <w:rPr>
          <w:rFonts w:ascii="David" w:eastAsia="David" w:hAnsi="David"/>
          <w:sz w:val="24"/>
          <w:rtl/>
        </w:rPr>
        <w:t xml:space="preserve">, </w:t>
      </w:r>
      <w:r>
        <w:rPr>
          <w:rFonts w:ascii="David" w:eastAsia="David" w:hAnsi="David"/>
          <w:sz w:val="24"/>
          <w:rtl/>
          <w:lang w:bidi="he"/>
        </w:rPr>
        <w:t>לפסגת השאיפה קשר ופגישת אני</w:t>
      </w:r>
      <w:r>
        <w:rPr>
          <w:rFonts w:ascii="David" w:eastAsia="David" w:hAnsi="David"/>
          <w:sz w:val="24"/>
          <w:rtl/>
        </w:rPr>
        <w:t>-</w:t>
      </w:r>
      <w:r>
        <w:rPr>
          <w:rFonts w:ascii="David" w:eastAsia="David" w:hAnsi="David"/>
          <w:sz w:val="24"/>
          <w:rtl/>
          <w:lang w:bidi="he"/>
        </w:rPr>
        <w:t>אתה</w:t>
      </w:r>
      <w:r>
        <w:rPr>
          <w:rFonts w:ascii="David" w:eastAsia="David" w:hAnsi="David"/>
          <w:sz w:val="24"/>
          <w:rtl/>
        </w:rPr>
        <w:t>.</w:t>
      </w:r>
      <w:r w:rsidR="00117325" w:rsidRPr="00117325">
        <w:rPr>
          <w:rFonts w:ascii="David" w:eastAsia="David" w:hAnsi="David"/>
          <w:sz w:val="24"/>
          <w:vertAlign w:val="superscript"/>
          <w:rtl/>
          <w:lang w:bidi="he"/>
        </w:rPr>
        <w:t xml:space="preserve"> </w:t>
      </w:r>
      <w:r w:rsidR="00117325">
        <w:rPr>
          <w:rFonts w:ascii="David" w:eastAsia="David" w:hAnsi="David"/>
          <w:sz w:val="24"/>
          <w:vertAlign w:val="superscript"/>
        </w:rPr>
        <w:footnoteReference w:id="49"/>
      </w:r>
    </w:p>
    <w:p w14:paraId="408861D7" w14:textId="77777777"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התקופה הדיאלוגית של בובר מוקדשת למיזוג הייחודי המתרחש בשיחה בין אני ואתה</w:t>
      </w:r>
      <w:r>
        <w:rPr>
          <w:rFonts w:ascii="David" w:eastAsia="David" w:hAnsi="David"/>
          <w:sz w:val="24"/>
          <w:rtl/>
        </w:rPr>
        <w:t xml:space="preserve">. </w:t>
      </w:r>
      <w:r>
        <w:rPr>
          <w:rFonts w:ascii="David" w:eastAsia="David" w:hAnsi="David"/>
          <w:sz w:val="24"/>
          <w:rtl/>
          <w:lang w:bidi="he"/>
        </w:rPr>
        <w:t>ברגמן ממשיל את ייחודיות הפגישה של בובר לכזו שמתפתחת בה כיפה של אחדות המקיפה את השניות בה מחזיקים שני האינדיבידואלים בשיחה</w:t>
      </w:r>
      <w:r>
        <w:rPr>
          <w:rFonts w:ascii="David" w:eastAsia="David" w:hAnsi="David"/>
          <w:sz w:val="24"/>
          <w:rtl/>
        </w:rPr>
        <w:t>.</w:t>
      </w:r>
      <w:r>
        <w:rPr>
          <w:rFonts w:ascii="David" w:eastAsia="David" w:hAnsi="David"/>
          <w:sz w:val="24"/>
          <w:vertAlign w:val="superscript"/>
        </w:rPr>
        <w:footnoteReference w:id="50"/>
      </w:r>
      <w:r>
        <w:rPr>
          <w:rFonts w:ascii="David" w:eastAsia="David" w:hAnsi="David"/>
          <w:sz w:val="24"/>
          <w:rtl/>
          <w:lang w:bidi="he"/>
        </w:rPr>
        <w:t xml:space="preserve"> שיחה</w:t>
      </w:r>
      <w:r>
        <w:rPr>
          <w:rFonts w:ascii="David" w:eastAsia="David" w:hAnsi="David"/>
          <w:sz w:val="24"/>
          <w:rtl/>
        </w:rPr>
        <w:t xml:space="preserve">, </w:t>
      </w:r>
      <w:r>
        <w:rPr>
          <w:rFonts w:ascii="David" w:eastAsia="David" w:hAnsi="David"/>
          <w:sz w:val="24"/>
          <w:rtl/>
          <w:lang w:bidi="he"/>
        </w:rPr>
        <w:t>אצל בובר היא אקט של התמסרות</w:t>
      </w:r>
      <w:r>
        <w:rPr>
          <w:rFonts w:ascii="David" w:eastAsia="David" w:hAnsi="David"/>
          <w:sz w:val="24"/>
          <w:rtl/>
        </w:rPr>
        <w:t xml:space="preserve">, </w:t>
      </w:r>
      <w:r>
        <w:rPr>
          <w:rFonts w:ascii="David" w:eastAsia="David" w:hAnsi="David"/>
          <w:sz w:val="24"/>
          <w:rtl/>
          <w:lang w:bidi="he"/>
        </w:rPr>
        <w:t>פתיחות וגילוי לב</w:t>
      </w:r>
      <w:r>
        <w:rPr>
          <w:rFonts w:ascii="David" w:eastAsia="David" w:hAnsi="David"/>
          <w:sz w:val="24"/>
          <w:rtl/>
        </w:rPr>
        <w:t xml:space="preserve">. </w:t>
      </w:r>
      <w:r>
        <w:rPr>
          <w:rFonts w:ascii="David" w:eastAsia="David" w:hAnsi="David"/>
          <w:sz w:val="24"/>
          <w:rtl/>
          <w:lang w:bidi="he"/>
        </w:rPr>
        <w:t>והיא עומדת איתנה מול כוחות הלהג והניצול שנוטים בני אדם להכניס למפגשים ביניהם</w:t>
      </w:r>
      <w:r>
        <w:rPr>
          <w:rFonts w:ascii="David" w:eastAsia="David" w:hAnsi="David"/>
          <w:sz w:val="24"/>
          <w:rtl/>
        </w:rPr>
        <w:t>.</w:t>
      </w:r>
    </w:p>
    <w:p w14:paraId="4B1E5CE1" w14:textId="77777777"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באחת מהרצאותיו של ברגמן על בובר</w:t>
      </w:r>
      <w:r>
        <w:rPr>
          <w:rFonts w:ascii="David" w:eastAsia="David" w:hAnsi="David"/>
          <w:sz w:val="24"/>
          <w:rtl/>
        </w:rPr>
        <w:t xml:space="preserve">, </w:t>
      </w:r>
      <w:r>
        <w:rPr>
          <w:rFonts w:ascii="David" w:eastAsia="David" w:hAnsi="David"/>
          <w:sz w:val="24"/>
          <w:rtl/>
          <w:lang w:bidi="he"/>
        </w:rPr>
        <w:t xml:space="preserve">הוא מאיר את הניגוד שבובר מדגיש בזמן שיחה בין </w:t>
      </w:r>
      <w:r>
        <w:rPr>
          <w:rFonts w:ascii="David" w:eastAsia="David" w:hAnsi="David"/>
          <w:sz w:val="24"/>
          <w:rtl/>
        </w:rPr>
        <w:t>"</w:t>
      </w:r>
      <w:r>
        <w:rPr>
          <w:rFonts w:ascii="David" w:eastAsia="David" w:hAnsi="David"/>
          <w:sz w:val="24"/>
          <w:rtl/>
          <w:lang w:bidi="he"/>
        </w:rPr>
        <w:t>מימוש</w:t>
      </w:r>
      <w:r>
        <w:rPr>
          <w:rFonts w:ascii="David" w:eastAsia="David" w:hAnsi="David"/>
          <w:sz w:val="24"/>
          <w:rtl/>
        </w:rPr>
        <w:t>" (</w:t>
      </w:r>
      <w:r>
        <w:rPr>
          <w:rFonts w:ascii="David" w:eastAsia="David" w:hAnsi="David"/>
          <w:sz w:val="24"/>
          <w:rtl/>
          <w:lang w:bidi="he"/>
        </w:rPr>
        <w:t>ריאליזציה</w:t>
      </w:r>
      <w:r>
        <w:rPr>
          <w:rFonts w:ascii="David" w:eastAsia="David" w:hAnsi="David"/>
          <w:sz w:val="24"/>
          <w:rtl/>
        </w:rPr>
        <w:t xml:space="preserve">) </w:t>
      </w:r>
      <w:r>
        <w:rPr>
          <w:rFonts w:ascii="David" w:eastAsia="David" w:hAnsi="David"/>
          <w:sz w:val="24"/>
          <w:rtl/>
          <w:lang w:bidi="he"/>
        </w:rPr>
        <w:t>ו</w:t>
      </w:r>
      <w:r>
        <w:rPr>
          <w:rFonts w:ascii="David" w:eastAsia="David" w:hAnsi="David"/>
          <w:sz w:val="24"/>
          <w:rtl/>
        </w:rPr>
        <w:t>"</w:t>
      </w:r>
      <w:r>
        <w:rPr>
          <w:rFonts w:ascii="David" w:eastAsia="David" w:hAnsi="David"/>
          <w:sz w:val="24"/>
          <w:rtl/>
          <w:lang w:bidi="he"/>
        </w:rPr>
        <w:t>התמצאות</w:t>
      </w:r>
      <w:r>
        <w:rPr>
          <w:rFonts w:ascii="David" w:eastAsia="David" w:hAnsi="David"/>
          <w:sz w:val="24"/>
          <w:rtl/>
        </w:rPr>
        <w:t>" (</w:t>
      </w:r>
      <w:r>
        <w:rPr>
          <w:rFonts w:ascii="David" w:eastAsia="David" w:hAnsi="David"/>
          <w:sz w:val="24"/>
          <w:rtl/>
          <w:lang w:bidi="he"/>
        </w:rPr>
        <w:t>אוריינטציה</w:t>
      </w:r>
      <w:r>
        <w:rPr>
          <w:rFonts w:ascii="David" w:eastAsia="David" w:hAnsi="David"/>
          <w:sz w:val="24"/>
          <w:rtl/>
        </w:rPr>
        <w:t xml:space="preserve">) </w:t>
      </w:r>
      <w:r>
        <w:rPr>
          <w:rFonts w:ascii="David" w:eastAsia="David" w:hAnsi="David"/>
          <w:sz w:val="24"/>
          <w:rtl/>
          <w:lang w:bidi="he"/>
        </w:rPr>
        <w:t xml:space="preserve">ניגוד עליו בובר עומד בספרו </w:t>
      </w:r>
      <w:r>
        <w:rPr>
          <w:rFonts w:ascii="David" w:eastAsia="David" w:hAnsi="David"/>
          <w:sz w:val="24"/>
          <w:rtl/>
        </w:rPr>
        <w:t>"</w:t>
      </w:r>
      <w:r>
        <w:rPr>
          <w:rFonts w:ascii="David" w:eastAsia="David" w:hAnsi="David"/>
          <w:sz w:val="24"/>
          <w:rtl/>
          <w:lang w:bidi="he"/>
        </w:rPr>
        <w:t>דניאל</w:t>
      </w:r>
      <w:r>
        <w:rPr>
          <w:rFonts w:ascii="David" w:eastAsia="David" w:hAnsi="David"/>
          <w:sz w:val="24"/>
          <w:rtl/>
        </w:rPr>
        <w:t xml:space="preserve">", </w:t>
      </w:r>
      <w:r>
        <w:rPr>
          <w:rFonts w:ascii="David" w:eastAsia="David" w:hAnsi="David"/>
          <w:sz w:val="24"/>
          <w:rtl/>
          <w:lang w:bidi="he"/>
        </w:rPr>
        <w:t>שנכתב בתקופה המיסטית אך יש בו ניצוצות ובשורה למעבר לתקופה הדיאלוגית</w:t>
      </w:r>
      <w:r>
        <w:rPr>
          <w:rFonts w:ascii="David" w:eastAsia="David" w:hAnsi="David"/>
          <w:sz w:val="24"/>
          <w:rtl/>
        </w:rPr>
        <w:t>:</w:t>
      </w:r>
    </w:p>
    <w:p w14:paraId="70A0228B" w14:textId="3A43D100" w:rsidR="003B2001" w:rsidRDefault="0044449F" w:rsidP="00117325">
      <w:pPr>
        <w:shd w:val="clear" w:color="auto" w:fill="FFFFFF"/>
        <w:bidi/>
        <w:spacing w:line="480" w:lineRule="auto"/>
        <w:rPr>
          <w:rFonts w:ascii="David" w:eastAsia="David" w:hAnsi="David"/>
          <w:sz w:val="24"/>
          <w:rtl/>
          <w:lang w:bidi="he"/>
        </w:rPr>
      </w:pPr>
      <w:r>
        <w:rPr>
          <w:rFonts w:ascii="David" w:eastAsia="David" w:hAnsi="David"/>
          <w:sz w:val="24"/>
          <w:rtl/>
          <w:lang w:bidi="he"/>
        </w:rPr>
        <w:lastRenderedPageBreak/>
        <w:t>ה</w:t>
      </w:r>
      <w:r>
        <w:rPr>
          <w:rFonts w:ascii="David" w:eastAsia="David" w:hAnsi="David"/>
          <w:sz w:val="24"/>
          <w:rtl/>
        </w:rPr>
        <w:t>"</w:t>
      </w:r>
      <w:r>
        <w:rPr>
          <w:rFonts w:ascii="David" w:eastAsia="David" w:hAnsi="David"/>
          <w:sz w:val="24"/>
          <w:rtl/>
          <w:lang w:bidi="he"/>
        </w:rPr>
        <w:t>התמצאות</w:t>
      </w:r>
      <w:r>
        <w:rPr>
          <w:rFonts w:ascii="David" w:eastAsia="David" w:hAnsi="David"/>
          <w:sz w:val="24"/>
          <w:rtl/>
        </w:rPr>
        <w:t xml:space="preserve">" </w:t>
      </w:r>
      <w:r>
        <w:rPr>
          <w:rFonts w:ascii="David" w:eastAsia="David" w:hAnsi="David"/>
          <w:sz w:val="24"/>
          <w:rtl/>
          <w:lang w:bidi="he"/>
        </w:rPr>
        <w:t>באדם</w:t>
      </w:r>
      <w:r>
        <w:rPr>
          <w:rFonts w:ascii="David" w:eastAsia="David" w:hAnsi="David"/>
          <w:sz w:val="24"/>
          <w:rtl/>
        </w:rPr>
        <w:t xml:space="preserve">, </w:t>
      </w:r>
      <w:r>
        <w:rPr>
          <w:rFonts w:ascii="David" w:eastAsia="David" w:hAnsi="David"/>
          <w:sz w:val="24"/>
          <w:rtl/>
          <w:lang w:bidi="he"/>
        </w:rPr>
        <w:t>היא ידיעת ההקשרים מתוכם פועל אדם</w:t>
      </w:r>
      <w:r>
        <w:rPr>
          <w:rFonts w:ascii="David" w:eastAsia="David" w:hAnsi="David"/>
          <w:sz w:val="24"/>
          <w:rtl/>
        </w:rPr>
        <w:t xml:space="preserve">, </w:t>
      </w:r>
      <w:r>
        <w:rPr>
          <w:rFonts w:ascii="David" w:eastAsia="David" w:hAnsi="David"/>
          <w:sz w:val="24"/>
          <w:rtl/>
          <w:lang w:bidi="he"/>
        </w:rPr>
        <w:t>נקודות החיבור בין קצוות אישיותו</w:t>
      </w:r>
      <w:r>
        <w:rPr>
          <w:rFonts w:ascii="David" w:eastAsia="David" w:hAnsi="David"/>
          <w:sz w:val="24"/>
          <w:rtl/>
        </w:rPr>
        <w:t xml:space="preserve">, </w:t>
      </w:r>
      <w:r>
        <w:rPr>
          <w:rFonts w:ascii="David" w:eastAsia="David" w:hAnsi="David"/>
          <w:sz w:val="24"/>
          <w:rtl/>
          <w:lang w:bidi="he"/>
        </w:rPr>
        <w:t>קרשי הקפיצה במעברים</w:t>
      </w:r>
      <w:r>
        <w:rPr>
          <w:rFonts w:ascii="David" w:eastAsia="David" w:hAnsi="David"/>
          <w:sz w:val="24"/>
          <w:rtl/>
        </w:rPr>
        <w:t>.</w:t>
      </w:r>
      <w:r w:rsidR="00117325">
        <w:rPr>
          <w:rFonts w:ascii="David" w:eastAsia="David" w:hAnsi="David" w:hint="cs"/>
          <w:sz w:val="24"/>
          <w:rtl/>
        </w:rPr>
        <w:t xml:space="preserve"> </w:t>
      </w:r>
      <w:r>
        <w:rPr>
          <w:rFonts w:ascii="David" w:eastAsia="David" w:hAnsi="David"/>
          <w:sz w:val="24"/>
          <w:rtl/>
          <w:lang w:bidi="he"/>
        </w:rPr>
        <w:t>אל מולה</w:t>
      </w:r>
      <w:r>
        <w:rPr>
          <w:rFonts w:ascii="David" w:eastAsia="David" w:hAnsi="David"/>
          <w:sz w:val="24"/>
          <w:rtl/>
        </w:rPr>
        <w:t>, "</w:t>
      </w:r>
      <w:r>
        <w:rPr>
          <w:rFonts w:ascii="David" w:eastAsia="David" w:hAnsi="David"/>
          <w:sz w:val="24"/>
          <w:rtl/>
          <w:lang w:bidi="he"/>
        </w:rPr>
        <w:t>המימוש</w:t>
      </w:r>
      <w:r>
        <w:rPr>
          <w:rFonts w:ascii="David" w:eastAsia="David" w:hAnsi="David"/>
          <w:sz w:val="24"/>
          <w:rtl/>
        </w:rPr>
        <w:t xml:space="preserve">", </w:t>
      </w:r>
      <w:r>
        <w:rPr>
          <w:rFonts w:ascii="David" w:eastAsia="David" w:hAnsi="David"/>
          <w:sz w:val="24"/>
          <w:rtl/>
          <w:lang w:bidi="he"/>
        </w:rPr>
        <w:t>הוא ההתמקדות</w:t>
      </w:r>
      <w:r>
        <w:rPr>
          <w:rFonts w:ascii="David" w:eastAsia="David" w:hAnsi="David"/>
          <w:sz w:val="24"/>
          <w:rtl/>
        </w:rPr>
        <w:t xml:space="preserve">, </w:t>
      </w:r>
      <w:r>
        <w:rPr>
          <w:rFonts w:ascii="David" w:eastAsia="David" w:hAnsi="David"/>
          <w:sz w:val="24"/>
          <w:rtl/>
          <w:lang w:bidi="he"/>
        </w:rPr>
        <w:t>קריאת הכיוון שאליו האדם מתכוונן מתוך אינסוף מגמות אפשרויות</w:t>
      </w:r>
      <w:r>
        <w:rPr>
          <w:rFonts w:ascii="David" w:eastAsia="David" w:hAnsi="David"/>
          <w:sz w:val="24"/>
          <w:rtl/>
        </w:rPr>
        <w:t xml:space="preserve">, </w:t>
      </w:r>
      <w:r>
        <w:rPr>
          <w:rFonts w:ascii="David" w:eastAsia="David" w:hAnsi="David"/>
          <w:sz w:val="24"/>
          <w:rtl/>
          <w:lang w:bidi="he"/>
        </w:rPr>
        <w:t xml:space="preserve">רעיון אחד הנקלט בכל החושים והם כולם מכווננים אליו </w:t>
      </w:r>
      <w:r>
        <w:rPr>
          <w:rFonts w:ascii="David" w:eastAsia="David" w:hAnsi="David"/>
          <w:sz w:val="24"/>
          <w:rtl/>
        </w:rPr>
        <w:t xml:space="preserve">. </w:t>
      </w:r>
      <w:r>
        <w:rPr>
          <w:rFonts w:ascii="David" w:eastAsia="David" w:hAnsi="David"/>
          <w:sz w:val="24"/>
          <w:rtl/>
          <w:lang w:bidi="he"/>
        </w:rPr>
        <w:t>רוע</w:t>
      </w:r>
      <w:r>
        <w:rPr>
          <w:rFonts w:ascii="David" w:eastAsia="David" w:hAnsi="David"/>
          <w:sz w:val="24"/>
          <w:rtl/>
        </w:rPr>
        <w:t>,</w:t>
      </w:r>
      <w:r>
        <w:rPr>
          <w:rFonts w:ascii="David" w:eastAsia="David" w:hAnsi="David"/>
          <w:sz w:val="24"/>
          <w:rtl/>
          <w:lang w:bidi="he"/>
        </w:rPr>
        <w:t xml:space="preserve"> כך בובר</w:t>
      </w:r>
      <w:r>
        <w:rPr>
          <w:rFonts w:ascii="David" w:eastAsia="David" w:hAnsi="David"/>
          <w:sz w:val="24"/>
          <w:rtl/>
        </w:rPr>
        <w:t xml:space="preserve">, </w:t>
      </w:r>
      <w:r>
        <w:rPr>
          <w:rFonts w:ascii="David" w:eastAsia="David" w:hAnsi="David"/>
          <w:sz w:val="24"/>
          <w:rtl/>
          <w:lang w:bidi="he"/>
        </w:rPr>
        <w:t>הוא פיזור</w:t>
      </w:r>
      <w:r>
        <w:rPr>
          <w:rFonts w:ascii="David" w:eastAsia="David" w:hAnsi="David"/>
          <w:sz w:val="24"/>
          <w:rtl/>
        </w:rPr>
        <w:t xml:space="preserve">, </w:t>
      </w:r>
      <w:r>
        <w:rPr>
          <w:rFonts w:ascii="David" w:eastAsia="David" w:hAnsi="David"/>
          <w:sz w:val="24"/>
          <w:rtl/>
          <w:lang w:bidi="he"/>
        </w:rPr>
        <w:t>חוסר כיוון</w:t>
      </w:r>
      <w:r>
        <w:rPr>
          <w:rFonts w:ascii="David" w:eastAsia="David" w:hAnsi="David"/>
          <w:sz w:val="24"/>
          <w:rtl/>
        </w:rPr>
        <w:t xml:space="preserve">. </w:t>
      </w:r>
      <w:r>
        <w:rPr>
          <w:rFonts w:ascii="David" w:eastAsia="David" w:hAnsi="David"/>
          <w:sz w:val="24"/>
          <w:rtl/>
          <w:lang w:bidi="he"/>
        </w:rPr>
        <w:t>הבחירה בכיוון תאפשר בניית גשר זהויות בין אדם לאדם או אדם לרעיון</w:t>
      </w:r>
      <w:r>
        <w:rPr>
          <w:rFonts w:ascii="David" w:eastAsia="David" w:hAnsi="David"/>
          <w:sz w:val="24"/>
          <w:rtl/>
        </w:rPr>
        <w:t xml:space="preserve">. </w:t>
      </w:r>
      <w:r>
        <w:rPr>
          <w:rFonts w:ascii="David" w:eastAsia="David" w:hAnsi="David"/>
          <w:sz w:val="24"/>
          <w:rtl/>
          <w:lang w:bidi="he"/>
        </w:rPr>
        <w:t>המימוש הוא בחירה בחיים בתוך משמעות</w:t>
      </w:r>
      <w:r>
        <w:rPr>
          <w:rFonts w:ascii="David" w:eastAsia="David" w:hAnsi="David"/>
          <w:sz w:val="24"/>
          <w:rtl/>
        </w:rPr>
        <w:t>.</w:t>
      </w:r>
    </w:p>
    <w:p w14:paraId="4A5A1C0A" w14:textId="77777777" w:rsidR="003B2001" w:rsidRDefault="0044449F">
      <w:pPr>
        <w:shd w:val="clear" w:color="auto" w:fill="FFFFFF"/>
        <w:bidi/>
        <w:spacing w:line="480" w:lineRule="auto"/>
        <w:rPr>
          <w:rFonts w:ascii="David" w:eastAsia="David" w:hAnsi="David"/>
          <w:sz w:val="24"/>
          <w:rtl/>
          <w:lang w:bidi="he"/>
        </w:rPr>
      </w:pPr>
      <w:r>
        <w:rPr>
          <w:rFonts w:ascii="David" w:eastAsia="David" w:hAnsi="David"/>
          <w:sz w:val="24"/>
          <w:rtl/>
        </w:rPr>
        <w:tab/>
      </w:r>
      <w:r>
        <w:rPr>
          <w:rFonts w:ascii="David" w:eastAsia="David" w:hAnsi="David"/>
          <w:sz w:val="24"/>
          <w:rtl/>
          <w:lang w:bidi="he"/>
        </w:rPr>
        <w:t>ברגמן מאמץ גישה זו</w:t>
      </w:r>
      <w:r>
        <w:rPr>
          <w:rFonts w:ascii="David" w:eastAsia="David" w:hAnsi="David"/>
          <w:sz w:val="24"/>
          <w:rtl/>
        </w:rPr>
        <w:t xml:space="preserve">, </w:t>
      </w:r>
      <w:r>
        <w:rPr>
          <w:rFonts w:ascii="David" w:eastAsia="David" w:hAnsi="David"/>
          <w:sz w:val="24"/>
          <w:rtl/>
          <w:lang w:bidi="he"/>
        </w:rPr>
        <w:t>והיא המשך ישיר של זהותו כבוגר יהדות פראג ואדם הרואה חפיפה גדולה בין חייו ובין חיי עמו</w:t>
      </w:r>
      <w:r>
        <w:rPr>
          <w:rFonts w:ascii="David" w:eastAsia="David" w:hAnsi="David"/>
          <w:sz w:val="24"/>
          <w:rtl/>
        </w:rPr>
        <w:t xml:space="preserve">, </w:t>
      </w:r>
      <w:r>
        <w:rPr>
          <w:rFonts w:ascii="David" w:eastAsia="David" w:hAnsi="David"/>
          <w:sz w:val="24"/>
          <w:rtl/>
          <w:lang w:bidi="he"/>
        </w:rPr>
        <w:t>בין הכיוון שלו ובין כיוון השיחה המוסרית המתקיימת</w:t>
      </w:r>
      <w:r>
        <w:rPr>
          <w:rFonts w:ascii="David" w:eastAsia="David" w:hAnsi="David"/>
          <w:sz w:val="24"/>
          <w:rtl/>
        </w:rPr>
        <w:t>.</w:t>
      </w:r>
    </w:p>
    <w:p w14:paraId="7DF29B0C" w14:textId="7720F4D8"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עם זאת</w:t>
      </w:r>
      <w:r>
        <w:rPr>
          <w:rFonts w:ascii="David" w:eastAsia="David" w:hAnsi="David"/>
          <w:sz w:val="24"/>
          <w:rtl/>
        </w:rPr>
        <w:t xml:space="preserve">, </w:t>
      </w:r>
      <w:r>
        <w:rPr>
          <w:rFonts w:ascii="David" w:eastAsia="David" w:hAnsi="David"/>
          <w:sz w:val="24"/>
          <w:rtl/>
          <w:lang w:bidi="he"/>
        </w:rPr>
        <w:t xml:space="preserve">בובר היה </w:t>
      </w:r>
      <w:r w:rsidR="00802A61">
        <w:rPr>
          <w:rFonts w:ascii="David" w:eastAsia="David" w:hAnsi="David" w:hint="cs"/>
          <w:sz w:val="24"/>
          <w:rtl/>
          <w:lang w:bidi="he"/>
        </w:rPr>
        <w:t>פילוסוף</w:t>
      </w:r>
      <w:r>
        <w:rPr>
          <w:rFonts w:ascii="David" w:eastAsia="David" w:hAnsi="David"/>
          <w:sz w:val="24"/>
          <w:rtl/>
          <w:lang w:bidi="he"/>
        </w:rPr>
        <w:t xml:space="preserve"> חד פעמי</w:t>
      </w:r>
      <w:r>
        <w:rPr>
          <w:rFonts w:ascii="David" w:eastAsia="David" w:hAnsi="David"/>
          <w:sz w:val="24"/>
          <w:rtl/>
        </w:rPr>
        <w:t xml:space="preserve">, </w:t>
      </w:r>
      <w:r>
        <w:rPr>
          <w:rFonts w:ascii="David" w:eastAsia="David" w:hAnsi="David"/>
          <w:sz w:val="24"/>
          <w:rtl/>
          <w:lang w:bidi="he"/>
        </w:rPr>
        <w:t>שונה</w:t>
      </w:r>
      <w:r>
        <w:rPr>
          <w:rFonts w:ascii="David" w:eastAsia="David" w:hAnsi="David"/>
          <w:sz w:val="24"/>
          <w:rtl/>
        </w:rPr>
        <w:t xml:space="preserve">. </w:t>
      </w:r>
      <w:r>
        <w:rPr>
          <w:rFonts w:ascii="David" w:eastAsia="David" w:hAnsi="David"/>
          <w:sz w:val="24"/>
          <w:rtl/>
          <w:lang w:bidi="he"/>
        </w:rPr>
        <w:t>תפיסתו לגבי עולם הפילוסופיה והאפשרויות בו אחרות מאלו של ברגמן באופן מהותי</w:t>
      </w:r>
      <w:r>
        <w:rPr>
          <w:rFonts w:ascii="David" w:eastAsia="David" w:hAnsi="David"/>
          <w:sz w:val="24"/>
          <w:rtl/>
        </w:rPr>
        <w:t>.</w:t>
      </w:r>
    </w:p>
    <w:p w14:paraId="5F331F62" w14:textId="77777777" w:rsidR="003B2001" w:rsidRDefault="0044449F">
      <w:pPr>
        <w:shd w:val="clear" w:color="auto" w:fill="FFFFFF"/>
        <w:bidi/>
        <w:spacing w:line="480" w:lineRule="auto"/>
        <w:rPr>
          <w:rFonts w:ascii="David" w:eastAsia="David" w:hAnsi="David"/>
          <w:sz w:val="24"/>
          <w:rtl/>
          <w:lang w:bidi="he"/>
        </w:rPr>
      </w:pPr>
      <w:r>
        <w:rPr>
          <w:rFonts w:ascii="David" w:eastAsia="David" w:hAnsi="David"/>
          <w:sz w:val="24"/>
          <w:rtl/>
          <w:lang w:bidi="he"/>
        </w:rPr>
        <w:t>עולם המדע לדעת בובר הוא עולם מופשט</w:t>
      </w:r>
      <w:r>
        <w:rPr>
          <w:rFonts w:ascii="David" w:eastAsia="David" w:hAnsi="David"/>
          <w:sz w:val="24"/>
          <w:rtl/>
        </w:rPr>
        <w:t xml:space="preserve">, </w:t>
      </w:r>
      <w:r>
        <w:rPr>
          <w:rFonts w:ascii="David" w:eastAsia="David" w:hAnsi="David"/>
          <w:sz w:val="24"/>
          <w:rtl/>
          <w:lang w:bidi="he"/>
        </w:rPr>
        <w:t>מלאכותי ויש לו גבולות עבודה</w:t>
      </w:r>
      <w:r>
        <w:rPr>
          <w:rFonts w:ascii="David" w:eastAsia="David" w:hAnsi="David"/>
          <w:sz w:val="24"/>
          <w:rtl/>
        </w:rPr>
        <w:t xml:space="preserve">. </w:t>
      </w:r>
      <w:r>
        <w:rPr>
          <w:rFonts w:ascii="David" w:eastAsia="David" w:hAnsi="David"/>
          <w:sz w:val="24"/>
          <w:rtl/>
          <w:lang w:bidi="he"/>
        </w:rPr>
        <w:t>הפילוסופיה אצל בובר היא מדע</w:t>
      </w:r>
      <w:r>
        <w:rPr>
          <w:rFonts w:ascii="David" w:eastAsia="David" w:hAnsi="David"/>
          <w:sz w:val="24"/>
          <w:rtl/>
        </w:rPr>
        <w:t xml:space="preserve">, </w:t>
      </w:r>
      <w:r>
        <w:rPr>
          <w:rFonts w:ascii="David" w:eastAsia="David" w:hAnsi="David"/>
          <w:sz w:val="24"/>
          <w:rtl/>
          <w:lang w:bidi="he"/>
        </w:rPr>
        <w:t xml:space="preserve">תפקידה הוא הפשטה </w:t>
      </w:r>
      <w:r>
        <w:rPr>
          <w:rFonts w:ascii="David" w:eastAsia="David" w:hAnsi="David"/>
          <w:sz w:val="24"/>
          <w:rtl/>
        </w:rPr>
        <w:t>(</w:t>
      </w:r>
      <w:r>
        <w:rPr>
          <w:rFonts w:ascii="David" w:eastAsia="David" w:hAnsi="David"/>
          <w:sz w:val="24"/>
          <w:rtl/>
          <w:lang w:bidi="he"/>
        </w:rPr>
        <w:t>בעוד שאצל ברגמן תפקידה הוא התפשטות וחקר תודעה</w:t>
      </w:r>
      <w:r>
        <w:rPr>
          <w:rFonts w:ascii="David" w:eastAsia="David" w:hAnsi="David"/>
          <w:sz w:val="24"/>
          <w:rtl/>
        </w:rPr>
        <w:t xml:space="preserve">). </w:t>
      </w:r>
      <w:r>
        <w:rPr>
          <w:rFonts w:ascii="David" w:eastAsia="David" w:hAnsi="David"/>
          <w:sz w:val="24"/>
          <w:rtl/>
          <w:lang w:bidi="he"/>
        </w:rPr>
        <w:t>אך להפשטה הזו יש גבול הקשור בין היתר לאובייקטיביות</w:t>
      </w:r>
      <w:r>
        <w:rPr>
          <w:rFonts w:ascii="David" w:eastAsia="David" w:hAnsi="David"/>
          <w:sz w:val="24"/>
          <w:rtl/>
        </w:rPr>
        <w:t xml:space="preserve">. </w:t>
      </w:r>
      <w:r>
        <w:rPr>
          <w:rFonts w:ascii="David" w:eastAsia="David" w:hAnsi="David"/>
          <w:sz w:val="24"/>
          <w:rtl/>
          <w:lang w:bidi="he"/>
        </w:rPr>
        <w:t>בשל טכניקת העבודה בעולם זה</w:t>
      </w:r>
      <w:r>
        <w:rPr>
          <w:rFonts w:ascii="David" w:eastAsia="David" w:hAnsi="David"/>
          <w:sz w:val="24"/>
          <w:rtl/>
        </w:rPr>
        <w:t xml:space="preserve">, </w:t>
      </w:r>
      <w:r>
        <w:rPr>
          <w:rFonts w:ascii="David" w:eastAsia="David" w:hAnsi="David"/>
          <w:sz w:val="24"/>
          <w:rtl/>
          <w:lang w:bidi="he"/>
        </w:rPr>
        <w:t>מתריס בובר כשטוען</w:t>
      </w:r>
      <w:r>
        <w:rPr>
          <w:rFonts w:ascii="David" w:eastAsia="David" w:hAnsi="David"/>
          <w:sz w:val="24"/>
          <w:rtl/>
        </w:rPr>
        <w:t xml:space="preserve">, </w:t>
      </w:r>
      <w:r>
        <w:rPr>
          <w:rFonts w:ascii="David" w:eastAsia="David" w:hAnsi="David"/>
          <w:sz w:val="24"/>
          <w:rtl/>
          <w:lang w:bidi="he"/>
        </w:rPr>
        <w:t>כי דרך תורת התכונות בלבד לא יכולה ההכרה להגיע לממשות הדבר</w:t>
      </w:r>
      <w:r>
        <w:rPr>
          <w:rFonts w:ascii="David" w:eastAsia="David" w:hAnsi="David"/>
          <w:sz w:val="24"/>
          <w:rtl/>
        </w:rPr>
        <w:t xml:space="preserve">. </w:t>
      </w:r>
      <w:r>
        <w:rPr>
          <w:rFonts w:ascii="David" w:eastAsia="David" w:hAnsi="David"/>
          <w:sz w:val="24"/>
          <w:rtl/>
          <w:lang w:bidi="he"/>
        </w:rPr>
        <w:t>אותה הפשטה והתבוננות אובייקטיבית יוכלו להגיע רק למסגרת הדברים הקשורים ב</w:t>
      </w:r>
      <w:r>
        <w:rPr>
          <w:rFonts w:ascii="David" w:eastAsia="David" w:hAnsi="David"/>
          <w:sz w:val="24"/>
          <w:rtl/>
        </w:rPr>
        <w:t>"</w:t>
      </w:r>
      <w:r>
        <w:rPr>
          <w:rFonts w:ascii="David" w:eastAsia="David" w:hAnsi="David"/>
          <w:sz w:val="24"/>
          <w:rtl/>
          <w:lang w:bidi="he"/>
        </w:rPr>
        <w:t>דבר</w:t>
      </w:r>
      <w:r>
        <w:rPr>
          <w:rFonts w:ascii="David" w:eastAsia="David" w:hAnsi="David"/>
          <w:sz w:val="24"/>
          <w:rtl/>
        </w:rPr>
        <w:t xml:space="preserve">". </w:t>
      </w:r>
      <w:r>
        <w:rPr>
          <w:rFonts w:ascii="David" w:eastAsia="David" w:hAnsi="David"/>
          <w:sz w:val="24"/>
          <w:rtl/>
          <w:lang w:bidi="he"/>
        </w:rPr>
        <w:t>זהו דינו של המדע וזוהי שטחיותו במובן מסוים</w:t>
      </w:r>
      <w:r>
        <w:rPr>
          <w:rFonts w:ascii="David" w:eastAsia="David" w:hAnsi="David"/>
          <w:sz w:val="24"/>
          <w:rtl/>
        </w:rPr>
        <w:t xml:space="preserve">. </w:t>
      </w:r>
      <w:r>
        <w:rPr>
          <w:rFonts w:ascii="David" w:eastAsia="David" w:hAnsi="David"/>
          <w:sz w:val="24"/>
          <w:rtl/>
          <w:lang w:bidi="he"/>
        </w:rPr>
        <w:t>אם כך</w:t>
      </w:r>
      <w:r>
        <w:rPr>
          <w:rFonts w:ascii="David" w:eastAsia="David" w:hAnsi="David"/>
          <w:sz w:val="24"/>
          <w:rtl/>
        </w:rPr>
        <w:t xml:space="preserve">, </w:t>
      </w:r>
      <w:r>
        <w:rPr>
          <w:rFonts w:ascii="David" w:eastAsia="David" w:hAnsi="David"/>
          <w:sz w:val="24"/>
          <w:rtl/>
          <w:lang w:bidi="he"/>
        </w:rPr>
        <w:t>האם המדע יכול להגיע לזהות דבר מסוים באם הוא רק נוגע בו דרך קטגוריות והפשטות</w:t>
      </w:r>
      <w:r>
        <w:rPr>
          <w:rFonts w:ascii="David" w:eastAsia="David" w:hAnsi="David"/>
          <w:sz w:val="24"/>
          <w:rtl/>
        </w:rPr>
        <w:t xml:space="preserve">? </w:t>
      </w:r>
      <w:r>
        <w:rPr>
          <w:rFonts w:ascii="David" w:eastAsia="David" w:hAnsi="David"/>
          <w:sz w:val="24"/>
          <w:rtl/>
          <w:lang w:bidi="he"/>
        </w:rPr>
        <w:t xml:space="preserve">שאלת המשך לכך </w:t>
      </w:r>
      <w:r>
        <w:rPr>
          <w:rFonts w:ascii="David" w:eastAsia="David" w:hAnsi="David"/>
          <w:sz w:val="24"/>
          <w:rtl/>
        </w:rPr>
        <w:t xml:space="preserve">- </w:t>
      </w:r>
      <w:r>
        <w:rPr>
          <w:rFonts w:ascii="David" w:eastAsia="David" w:hAnsi="David"/>
          <w:sz w:val="24"/>
          <w:rtl/>
          <w:lang w:bidi="he"/>
        </w:rPr>
        <w:t>האם המדע יכול להגיע ללב הממשות</w:t>
      </w:r>
      <w:r>
        <w:rPr>
          <w:rFonts w:ascii="David" w:eastAsia="David" w:hAnsi="David"/>
          <w:sz w:val="24"/>
          <w:rtl/>
        </w:rPr>
        <w:t>?</w:t>
      </w:r>
    </w:p>
    <w:p w14:paraId="4747CE8A" w14:textId="77777777"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על מנת לעבור מ</w:t>
      </w:r>
      <w:r>
        <w:rPr>
          <w:rFonts w:ascii="David" w:eastAsia="David" w:hAnsi="David"/>
          <w:sz w:val="24"/>
          <w:rtl/>
        </w:rPr>
        <w:t>"</w:t>
      </w:r>
      <w:r>
        <w:rPr>
          <w:rFonts w:ascii="David" w:eastAsia="David" w:hAnsi="David"/>
          <w:sz w:val="24"/>
          <w:rtl/>
          <w:lang w:bidi="he"/>
        </w:rPr>
        <w:t>דבר</w:t>
      </w:r>
      <w:r>
        <w:rPr>
          <w:rFonts w:ascii="David" w:eastAsia="David" w:hAnsi="David"/>
          <w:sz w:val="24"/>
          <w:rtl/>
        </w:rPr>
        <w:t xml:space="preserve">" </w:t>
      </w:r>
      <w:r>
        <w:rPr>
          <w:rFonts w:ascii="David" w:eastAsia="David" w:hAnsi="David"/>
          <w:sz w:val="24"/>
          <w:rtl/>
          <w:lang w:bidi="he"/>
        </w:rPr>
        <w:t>ל</w:t>
      </w:r>
      <w:r>
        <w:rPr>
          <w:rFonts w:ascii="David" w:eastAsia="David" w:hAnsi="David"/>
          <w:sz w:val="24"/>
          <w:rtl/>
        </w:rPr>
        <w:t>"</w:t>
      </w:r>
      <w:r>
        <w:rPr>
          <w:rFonts w:ascii="David" w:eastAsia="David" w:hAnsi="David"/>
          <w:sz w:val="24"/>
          <w:rtl/>
          <w:lang w:bidi="he"/>
        </w:rPr>
        <w:t>אתה</w:t>
      </w:r>
      <w:r>
        <w:rPr>
          <w:rFonts w:ascii="David" w:eastAsia="David" w:hAnsi="David"/>
          <w:sz w:val="24"/>
          <w:rtl/>
        </w:rPr>
        <w:t xml:space="preserve">" </w:t>
      </w:r>
      <w:r>
        <w:rPr>
          <w:rFonts w:ascii="David" w:eastAsia="David" w:hAnsi="David"/>
          <w:sz w:val="24"/>
          <w:rtl/>
          <w:lang w:bidi="he"/>
        </w:rPr>
        <w:t>אצל בובר</w:t>
      </w:r>
      <w:r>
        <w:rPr>
          <w:rFonts w:ascii="David" w:eastAsia="David" w:hAnsi="David"/>
          <w:sz w:val="24"/>
          <w:rtl/>
        </w:rPr>
        <w:t xml:space="preserve">, </w:t>
      </w:r>
      <w:r>
        <w:rPr>
          <w:rFonts w:ascii="David" w:eastAsia="David" w:hAnsi="David"/>
          <w:sz w:val="24"/>
          <w:rtl/>
          <w:lang w:bidi="he"/>
        </w:rPr>
        <w:t>יש להכניס את העולם הבלתי אמצעי</w:t>
      </w:r>
      <w:r>
        <w:rPr>
          <w:rFonts w:ascii="David" w:eastAsia="David" w:hAnsi="David"/>
          <w:sz w:val="24"/>
          <w:rtl/>
        </w:rPr>
        <w:t xml:space="preserve">, </w:t>
      </w:r>
      <w:r>
        <w:rPr>
          <w:rFonts w:ascii="David" w:eastAsia="David" w:hAnsi="David"/>
          <w:sz w:val="24"/>
          <w:rtl/>
          <w:lang w:bidi="he"/>
        </w:rPr>
        <w:t>הקשור בין היתר בחוויה</w:t>
      </w:r>
      <w:r>
        <w:rPr>
          <w:rFonts w:ascii="David" w:eastAsia="David" w:hAnsi="David"/>
          <w:sz w:val="24"/>
          <w:rtl/>
        </w:rPr>
        <w:t xml:space="preserve">. </w:t>
      </w:r>
      <w:r>
        <w:rPr>
          <w:rFonts w:ascii="David" w:eastAsia="David" w:hAnsi="David"/>
          <w:sz w:val="24"/>
          <w:rtl/>
          <w:lang w:bidi="he"/>
        </w:rPr>
        <w:t>העולם האמיתי של הגילוי אצל בובר חייב להיות קשור בשיחה</w:t>
      </w:r>
      <w:r>
        <w:rPr>
          <w:rFonts w:ascii="David" w:eastAsia="David" w:hAnsi="David"/>
          <w:sz w:val="24"/>
          <w:rtl/>
        </w:rPr>
        <w:t xml:space="preserve">, </w:t>
      </w:r>
      <w:r>
        <w:rPr>
          <w:rFonts w:ascii="David" w:eastAsia="David" w:hAnsi="David"/>
          <w:sz w:val="24"/>
          <w:rtl/>
          <w:lang w:bidi="he"/>
        </w:rPr>
        <w:t>והיא יוצאת מגבולות המדע</w:t>
      </w:r>
      <w:r>
        <w:rPr>
          <w:rFonts w:ascii="David" w:eastAsia="David" w:hAnsi="David"/>
          <w:sz w:val="24"/>
          <w:rtl/>
        </w:rPr>
        <w:t xml:space="preserve">. </w:t>
      </w:r>
      <w:r>
        <w:rPr>
          <w:rFonts w:ascii="David" w:eastAsia="David" w:hAnsi="David"/>
          <w:sz w:val="24"/>
          <w:rtl/>
          <w:lang w:bidi="he"/>
        </w:rPr>
        <w:t xml:space="preserve">ההוכחה של מציאות בלתי אמצעית היא לדעתו בבחינת </w:t>
      </w:r>
      <w:r>
        <w:rPr>
          <w:rFonts w:ascii="David" w:eastAsia="David" w:hAnsi="David"/>
          <w:sz w:val="24"/>
          <w:rtl/>
        </w:rPr>
        <w:t>"</w:t>
      </w:r>
      <w:r>
        <w:rPr>
          <w:rFonts w:ascii="David" w:eastAsia="David" w:hAnsi="David"/>
          <w:sz w:val="24"/>
          <w:rtl/>
          <w:lang w:bidi="he"/>
        </w:rPr>
        <w:t>תקוות המדע לאחרית הימים</w:t>
      </w:r>
      <w:r>
        <w:rPr>
          <w:rFonts w:ascii="David" w:eastAsia="David" w:hAnsi="David"/>
          <w:sz w:val="24"/>
          <w:rtl/>
        </w:rPr>
        <w:t xml:space="preserve">", </w:t>
      </w:r>
      <w:r>
        <w:rPr>
          <w:rFonts w:ascii="David" w:eastAsia="David" w:hAnsi="David"/>
          <w:sz w:val="24"/>
          <w:rtl/>
          <w:lang w:bidi="he"/>
        </w:rPr>
        <w:t>לעולם לא יוכלו הדברים להיות בגדר עובדות</w:t>
      </w:r>
      <w:r>
        <w:rPr>
          <w:rFonts w:ascii="David" w:eastAsia="David" w:hAnsi="David"/>
          <w:sz w:val="24"/>
          <w:rtl/>
        </w:rPr>
        <w:t xml:space="preserve">. </w:t>
      </w:r>
      <w:r>
        <w:rPr>
          <w:rFonts w:ascii="David" w:eastAsia="David" w:hAnsi="David"/>
          <w:sz w:val="24"/>
          <w:rtl/>
          <w:lang w:bidi="he"/>
        </w:rPr>
        <w:t>המציאות הבלתי אמצעית קשורה בשיחה</w:t>
      </w:r>
      <w:r>
        <w:rPr>
          <w:rFonts w:ascii="David" w:eastAsia="David" w:hAnsi="David"/>
          <w:sz w:val="24"/>
          <w:rtl/>
        </w:rPr>
        <w:t xml:space="preserve">, </w:t>
      </w:r>
      <w:r>
        <w:rPr>
          <w:rFonts w:ascii="David" w:eastAsia="David" w:hAnsi="David"/>
          <w:sz w:val="24"/>
          <w:rtl/>
          <w:lang w:bidi="he"/>
        </w:rPr>
        <w:t>בחוויה סובייקטיבית ובניסיון</w:t>
      </w:r>
      <w:r>
        <w:rPr>
          <w:rFonts w:ascii="David" w:eastAsia="David" w:hAnsi="David"/>
          <w:sz w:val="24"/>
          <w:rtl/>
        </w:rPr>
        <w:t>.</w:t>
      </w:r>
      <w:r>
        <w:rPr>
          <w:rFonts w:ascii="David" w:eastAsia="David" w:hAnsi="David"/>
          <w:sz w:val="24"/>
          <w:vertAlign w:val="superscript"/>
        </w:rPr>
        <w:footnoteReference w:id="51"/>
      </w:r>
    </w:p>
    <w:p w14:paraId="1C26138A" w14:textId="2F527847" w:rsidR="003B2001" w:rsidRDefault="0044449F" w:rsidP="00382DCC">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בעיני ברגמן</w:t>
      </w:r>
      <w:r>
        <w:rPr>
          <w:rFonts w:ascii="David" w:eastAsia="David" w:hAnsi="David"/>
          <w:sz w:val="24"/>
          <w:rtl/>
        </w:rPr>
        <w:t xml:space="preserve">, </w:t>
      </w:r>
      <w:r>
        <w:rPr>
          <w:rFonts w:ascii="David" w:eastAsia="David" w:hAnsi="David"/>
          <w:sz w:val="24"/>
          <w:rtl/>
          <w:lang w:bidi="he"/>
        </w:rPr>
        <w:t>המציאות הבלתי אמצעית קשורה וכשרה לכיווני חקירה נוספים שהוא מכשירם אותם לכלי עבודה לגיטימיים בתוך מדע הפילוסופיה</w:t>
      </w:r>
      <w:r>
        <w:rPr>
          <w:rFonts w:ascii="David" w:eastAsia="David" w:hAnsi="David"/>
          <w:sz w:val="24"/>
          <w:rtl/>
        </w:rPr>
        <w:t xml:space="preserve">. </w:t>
      </w:r>
      <w:r>
        <w:rPr>
          <w:rFonts w:ascii="David" w:eastAsia="David" w:hAnsi="David"/>
          <w:sz w:val="24"/>
          <w:rtl/>
          <w:lang w:bidi="he"/>
        </w:rPr>
        <w:t>בעוד שבובר מניח את המדע בתוך גבולות</w:t>
      </w:r>
      <w:r>
        <w:rPr>
          <w:rFonts w:ascii="David" w:eastAsia="David" w:hAnsi="David"/>
          <w:sz w:val="24"/>
          <w:rtl/>
        </w:rPr>
        <w:t xml:space="preserve">, </w:t>
      </w:r>
      <w:r>
        <w:rPr>
          <w:rFonts w:ascii="David" w:eastAsia="David" w:hAnsi="David"/>
          <w:sz w:val="24"/>
          <w:rtl/>
          <w:lang w:bidi="he"/>
        </w:rPr>
        <w:t>ברגמן עושה כל שביכולתו כדי לפרוץ אותם</w:t>
      </w:r>
      <w:r>
        <w:rPr>
          <w:rFonts w:ascii="David" w:eastAsia="David" w:hAnsi="David"/>
          <w:sz w:val="24"/>
          <w:rtl/>
        </w:rPr>
        <w:t xml:space="preserve">.  </w:t>
      </w:r>
    </w:p>
    <w:p w14:paraId="7BC8477B" w14:textId="09DD012E" w:rsidR="003B2001" w:rsidRDefault="00382DCC">
      <w:pPr>
        <w:shd w:val="clear" w:color="auto" w:fill="FFFFFF"/>
        <w:bidi/>
        <w:spacing w:line="480" w:lineRule="auto"/>
        <w:rPr>
          <w:rFonts w:ascii="David" w:eastAsia="David" w:hAnsi="David"/>
          <w:sz w:val="24"/>
          <w:rtl/>
          <w:lang w:bidi="he"/>
        </w:rPr>
      </w:pPr>
      <w:r>
        <w:rPr>
          <w:rFonts w:ascii="David" w:eastAsia="David" w:hAnsi="David"/>
          <w:sz w:val="24"/>
          <w:rtl/>
        </w:rPr>
        <w:tab/>
      </w:r>
      <w:r>
        <w:rPr>
          <w:rFonts w:ascii="David" w:eastAsia="David" w:hAnsi="David"/>
          <w:sz w:val="24"/>
          <w:rtl/>
          <w:lang w:bidi="he"/>
        </w:rPr>
        <w:t>כל עוד היה בובר בתקופתו המיסטית</w:t>
      </w:r>
      <w:r>
        <w:rPr>
          <w:rFonts w:ascii="David" w:eastAsia="David" w:hAnsi="David"/>
          <w:sz w:val="24"/>
          <w:rtl/>
        </w:rPr>
        <w:t xml:space="preserve">, </w:t>
      </w:r>
      <w:r>
        <w:rPr>
          <w:rFonts w:ascii="David" w:eastAsia="David" w:hAnsi="David"/>
          <w:sz w:val="24"/>
          <w:rtl/>
          <w:lang w:bidi="he"/>
        </w:rPr>
        <w:t>והיה בה פתוח לכל</w:t>
      </w:r>
      <w:r>
        <w:rPr>
          <w:rFonts w:ascii="David" w:eastAsia="David" w:hAnsi="David"/>
          <w:sz w:val="24"/>
          <w:rtl/>
        </w:rPr>
        <w:t xml:space="preserve">, </w:t>
      </w:r>
      <w:r>
        <w:rPr>
          <w:rFonts w:ascii="David" w:eastAsia="David" w:hAnsi="David"/>
          <w:sz w:val="24"/>
          <w:rtl/>
          <w:lang w:bidi="he"/>
        </w:rPr>
        <w:t>יכול היה להתקיים מפגש אמיתי כפי שהיה הוא רוצה בין ברגמן לבובר</w:t>
      </w:r>
      <w:r>
        <w:rPr>
          <w:rFonts w:ascii="David" w:eastAsia="David" w:hAnsi="David"/>
          <w:sz w:val="24"/>
          <w:rtl/>
        </w:rPr>
        <w:t xml:space="preserve">. </w:t>
      </w:r>
      <w:r>
        <w:rPr>
          <w:rFonts w:ascii="David" w:eastAsia="David" w:hAnsi="David"/>
          <w:sz w:val="24"/>
          <w:rtl/>
          <w:lang w:bidi="he"/>
        </w:rPr>
        <w:t>עם המעבר לתקופה הדיאלוגית</w:t>
      </w:r>
      <w:r>
        <w:rPr>
          <w:rFonts w:ascii="David" w:eastAsia="David" w:hAnsi="David"/>
          <w:sz w:val="24"/>
          <w:rtl/>
        </w:rPr>
        <w:t xml:space="preserve">, </w:t>
      </w:r>
      <w:r>
        <w:rPr>
          <w:rFonts w:ascii="David" w:eastAsia="David" w:hAnsi="David"/>
          <w:sz w:val="24"/>
          <w:rtl/>
          <w:lang w:bidi="he"/>
        </w:rPr>
        <w:t>נחסמה הדרך לשיחה על קווי המחשבה על אפיקי התרחבות התודעה שהיו לברגמן חשובים מאד בחייו</w:t>
      </w:r>
      <w:r>
        <w:rPr>
          <w:rFonts w:ascii="David" w:eastAsia="David" w:hAnsi="David"/>
          <w:sz w:val="24"/>
          <w:rtl/>
        </w:rPr>
        <w:t xml:space="preserve">, </w:t>
      </w:r>
      <w:r>
        <w:rPr>
          <w:rFonts w:ascii="David" w:eastAsia="David" w:hAnsi="David"/>
          <w:sz w:val="24"/>
          <w:rtl/>
          <w:lang w:bidi="he"/>
        </w:rPr>
        <w:t xml:space="preserve">ובעצם מתקיימת ביניהם </w:t>
      </w:r>
      <w:r>
        <w:rPr>
          <w:rFonts w:ascii="David" w:eastAsia="David" w:hAnsi="David"/>
          <w:sz w:val="24"/>
          <w:rtl/>
          <w:lang w:bidi="he"/>
        </w:rPr>
        <w:lastRenderedPageBreak/>
        <w:t xml:space="preserve">תמיד שיחה </w:t>
      </w:r>
      <w:r>
        <w:rPr>
          <w:rFonts w:ascii="David" w:eastAsia="David" w:hAnsi="David"/>
          <w:sz w:val="24"/>
          <w:rtl/>
        </w:rPr>
        <w:t xml:space="preserve">- </w:t>
      </w:r>
      <w:r>
        <w:rPr>
          <w:rFonts w:ascii="David" w:eastAsia="David" w:hAnsi="David"/>
          <w:sz w:val="24"/>
          <w:rtl/>
          <w:lang w:bidi="he"/>
        </w:rPr>
        <w:t>אך באופן טראגי</w:t>
      </w:r>
      <w:r>
        <w:rPr>
          <w:rFonts w:ascii="David" w:eastAsia="David" w:hAnsi="David"/>
          <w:sz w:val="24"/>
          <w:rtl/>
        </w:rPr>
        <w:t xml:space="preserve">, </w:t>
      </w:r>
      <w:r>
        <w:rPr>
          <w:rFonts w:ascii="David" w:eastAsia="David" w:hAnsi="David"/>
          <w:sz w:val="24"/>
          <w:rtl/>
          <w:lang w:bidi="he"/>
        </w:rPr>
        <w:t>לא כזו שמגשימה עד הסוף את רעיון השיחה האידיאלי של בובר בעצמו</w:t>
      </w:r>
      <w:r>
        <w:rPr>
          <w:rFonts w:ascii="David" w:eastAsia="David" w:hAnsi="David"/>
          <w:sz w:val="24"/>
          <w:rtl/>
        </w:rPr>
        <w:t>.</w:t>
      </w:r>
    </w:p>
    <w:p w14:paraId="4D6B3C48" w14:textId="77777777"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בראיון שהתקיים בביתה בירושלים</w:t>
      </w:r>
      <w:r>
        <w:rPr>
          <w:rFonts w:ascii="David" w:eastAsia="David" w:hAnsi="David"/>
          <w:sz w:val="24"/>
          <w:rtl/>
        </w:rPr>
        <w:t xml:space="preserve">, </w:t>
      </w:r>
      <w:r>
        <w:rPr>
          <w:rFonts w:ascii="David" w:eastAsia="David" w:hAnsi="David"/>
          <w:sz w:val="24"/>
          <w:rtl/>
          <w:lang w:bidi="he"/>
        </w:rPr>
        <w:t>סיפרה חנה ברגמן</w:t>
      </w:r>
      <w:r>
        <w:rPr>
          <w:rFonts w:ascii="David" w:eastAsia="David" w:hAnsi="David"/>
          <w:sz w:val="24"/>
          <w:rtl/>
        </w:rPr>
        <w:t xml:space="preserve">, </w:t>
      </w:r>
      <w:r>
        <w:rPr>
          <w:rFonts w:ascii="David" w:eastAsia="David" w:hAnsi="David"/>
          <w:sz w:val="24"/>
          <w:rtl/>
          <w:lang w:bidi="he"/>
        </w:rPr>
        <w:t>בתו של ש</w:t>
      </w:r>
      <w:r>
        <w:rPr>
          <w:rFonts w:ascii="David" w:eastAsia="David" w:hAnsi="David"/>
          <w:sz w:val="24"/>
          <w:rtl/>
        </w:rPr>
        <w:t>.</w:t>
      </w:r>
      <w:r>
        <w:rPr>
          <w:rFonts w:ascii="David" w:eastAsia="David" w:hAnsi="David"/>
          <w:sz w:val="24"/>
          <w:rtl/>
          <w:lang w:bidi="he"/>
        </w:rPr>
        <w:t>ה</w:t>
      </w:r>
      <w:r>
        <w:rPr>
          <w:rFonts w:ascii="David" w:eastAsia="David" w:hAnsi="David"/>
          <w:sz w:val="24"/>
          <w:rtl/>
        </w:rPr>
        <w:t xml:space="preserve">., </w:t>
      </w:r>
      <w:r>
        <w:rPr>
          <w:rFonts w:ascii="David" w:eastAsia="David" w:hAnsi="David"/>
          <w:sz w:val="24"/>
          <w:rtl/>
          <w:lang w:bidi="he"/>
        </w:rPr>
        <w:t>על פגישותיהם הרבות של בובר וברגמן מחוץ לגבולות האוניברסיטה</w:t>
      </w:r>
      <w:r>
        <w:rPr>
          <w:rFonts w:ascii="David" w:eastAsia="David" w:hAnsi="David"/>
          <w:sz w:val="24"/>
          <w:rtl/>
        </w:rPr>
        <w:t xml:space="preserve">, </w:t>
      </w:r>
      <w:r>
        <w:rPr>
          <w:rFonts w:ascii="David" w:eastAsia="David" w:hAnsi="David"/>
          <w:sz w:val="24"/>
          <w:rtl/>
          <w:lang w:bidi="he"/>
        </w:rPr>
        <w:t>בביתו הפרטי של ברגמן</w:t>
      </w:r>
      <w:r>
        <w:rPr>
          <w:rFonts w:ascii="David" w:eastAsia="David" w:hAnsi="David"/>
          <w:sz w:val="24"/>
          <w:rtl/>
        </w:rPr>
        <w:t xml:space="preserve">. </w:t>
      </w:r>
      <w:r>
        <w:rPr>
          <w:rFonts w:ascii="David" w:eastAsia="David" w:hAnsi="David"/>
          <w:sz w:val="24"/>
          <w:rtl/>
          <w:lang w:bidi="he"/>
        </w:rPr>
        <w:t>בובר</w:t>
      </w:r>
      <w:r>
        <w:rPr>
          <w:rFonts w:ascii="David" w:eastAsia="David" w:hAnsi="David"/>
          <w:sz w:val="24"/>
          <w:rtl/>
        </w:rPr>
        <w:t xml:space="preserve">, </w:t>
      </w:r>
      <w:r>
        <w:rPr>
          <w:rFonts w:ascii="David" w:eastAsia="David" w:hAnsi="David"/>
          <w:sz w:val="24"/>
          <w:rtl/>
          <w:lang w:bidi="he"/>
        </w:rPr>
        <w:t>מספרת ברגמן</w:t>
      </w:r>
      <w:r>
        <w:rPr>
          <w:rFonts w:ascii="David" w:eastAsia="David" w:hAnsi="David"/>
          <w:sz w:val="24"/>
          <w:rtl/>
        </w:rPr>
        <w:t xml:space="preserve">, </w:t>
      </w:r>
      <w:r>
        <w:rPr>
          <w:rFonts w:ascii="David" w:eastAsia="David" w:hAnsi="David"/>
          <w:sz w:val="24"/>
          <w:rtl/>
          <w:lang w:bidi="he"/>
        </w:rPr>
        <w:t>היה מגיע לביתם</w:t>
      </w:r>
      <w:r>
        <w:rPr>
          <w:rFonts w:ascii="David" w:eastAsia="David" w:hAnsi="David"/>
          <w:sz w:val="24"/>
          <w:rtl/>
        </w:rPr>
        <w:t xml:space="preserve">, </w:t>
      </w:r>
      <w:r>
        <w:rPr>
          <w:rFonts w:ascii="David" w:eastAsia="David" w:hAnsi="David"/>
          <w:sz w:val="24"/>
          <w:rtl/>
          <w:lang w:bidi="he"/>
        </w:rPr>
        <w:t>ובימים של דחק וצנע מקבל בכבוד רב כוס תה חם עם ארבע כפיות סוכר</w:t>
      </w:r>
      <w:r>
        <w:rPr>
          <w:rFonts w:ascii="David" w:eastAsia="David" w:hAnsi="David"/>
          <w:sz w:val="24"/>
          <w:rtl/>
        </w:rPr>
        <w:t xml:space="preserve">. </w:t>
      </w:r>
      <w:r>
        <w:rPr>
          <w:rFonts w:ascii="David" w:eastAsia="David" w:hAnsi="David"/>
          <w:sz w:val="24"/>
          <w:rtl/>
          <w:lang w:bidi="he"/>
        </w:rPr>
        <w:t>ברגמן מעניק לבובר כבוד אינסופי</w:t>
      </w:r>
      <w:r>
        <w:rPr>
          <w:rFonts w:ascii="David" w:eastAsia="David" w:hAnsi="David"/>
          <w:sz w:val="24"/>
          <w:rtl/>
        </w:rPr>
        <w:t xml:space="preserve">, </w:t>
      </w:r>
      <w:r>
        <w:rPr>
          <w:rFonts w:ascii="David" w:eastAsia="David" w:hAnsi="David"/>
          <w:sz w:val="24"/>
          <w:rtl/>
          <w:lang w:bidi="he"/>
        </w:rPr>
        <w:t>ככל שיכול היה</w:t>
      </w:r>
      <w:r>
        <w:rPr>
          <w:rFonts w:ascii="David" w:eastAsia="David" w:hAnsi="David"/>
          <w:sz w:val="24"/>
          <w:rtl/>
        </w:rPr>
        <w:t xml:space="preserve">, </w:t>
      </w:r>
      <w:r>
        <w:rPr>
          <w:rFonts w:ascii="David" w:eastAsia="David" w:hAnsi="David"/>
          <w:sz w:val="24"/>
          <w:rtl/>
          <w:lang w:bidi="he"/>
        </w:rPr>
        <w:t>מפנה עבורו מקום ככל הניתן</w:t>
      </w:r>
      <w:r>
        <w:rPr>
          <w:rFonts w:ascii="David" w:eastAsia="David" w:hAnsi="David"/>
          <w:sz w:val="24"/>
          <w:rtl/>
        </w:rPr>
        <w:t xml:space="preserve">, </w:t>
      </w:r>
      <w:r>
        <w:rPr>
          <w:rFonts w:ascii="David" w:eastAsia="David" w:hAnsi="David"/>
          <w:sz w:val="24"/>
          <w:rtl/>
          <w:lang w:bidi="he"/>
        </w:rPr>
        <w:t>משטח את הגותו שלו עצמו ולא נותן לה מקום אמיתי מולו</w:t>
      </w:r>
      <w:r>
        <w:rPr>
          <w:rFonts w:ascii="David" w:eastAsia="David" w:hAnsi="David"/>
          <w:sz w:val="24"/>
          <w:rtl/>
        </w:rPr>
        <w:t xml:space="preserve">. </w:t>
      </w:r>
      <w:r>
        <w:rPr>
          <w:rFonts w:ascii="David" w:eastAsia="David" w:hAnsi="David"/>
          <w:sz w:val="24"/>
          <w:rtl/>
          <w:lang w:bidi="he"/>
        </w:rPr>
        <w:t>בובר לא רואה את ברגמן בכללותו</w:t>
      </w:r>
      <w:r>
        <w:rPr>
          <w:rFonts w:ascii="David" w:eastAsia="David" w:hAnsi="David"/>
          <w:sz w:val="24"/>
          <w:rtl/>
        </w:rPr>
        <w:t xml:space="preserve">, </w:t>
      </w:r>
      <w:r>
        <w:rPr>
          <w:rFonts w:ascii="David" w:eastAsia="David" w:hAnsi="David"/>
          <w:sz w:val="24"/>
          <w:rtl/>
          <w:lang w:bidi="he"/>
        </w:rPr>
        <w:t xml:space="preserve">את כל עולמות המחקר והחיפוש שלו </w:t>
      </w:r>
      <w:r>
        <w:rPr>
          <w:rFonts w:ascii="David" w:eastAsia="David" w:hAnsi="David"/>
          <w:sz w:val="24"/>
          <w:rtl/>
        </w:rPr>
        <w:t xml:space="preserve">- </w:t>
      </w:r>
      <w:r>
        <w:rPr>
          <w:rFonts w:ascii="David" w:eastAsia="David" w:hAnsi="David"/>
          <w:sz w:val="24"/>
          <w:rtl/>
          <w:lang w:bidi="he"/>
        </w:rPr>
        <w:t>אלו נשארו שלו</w:t>
      </w:r>
      <w:r>
        <w:rPr>
          <w:rFonts w:ascii="David" w:eastAsia="David" w:hAnsi="David"/>
          <w:sz w:val="24"/>
          <w:rtl/>
        </w:rPr>
        <w:t xml:space="preserve">, </w:t>
      </w:r>
      <w:r>
        <w:rPr>
          <w:rFonts w:ascii="David" w:eastAsia="David" w:hAnsi="David"/>
          <w:sz w:val="24"/>
          <w:rtl/>
          <w:lang w:bidi="he"/>
        </w:rPr>
        <w:t>חיצוניים לשיחה</w:t>
      </w:r>
      <w:r>
        <w:rPr>
          <w:rFonts w:ascii="David" w:eastAsia="David" w:hAnsi="David"/>
          <w:sz w:val="24"/>
          <w:rtl/>
        </w:rPr>
        <w:t>.</w:t>
      </w:r>
    </w:p>
    <w:p w14:paraId="25F48713" w14:textId="3EABE14D"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בראיון שערכתי עם אברהם שפירא</w:t>
      </w:r>
      <w:r>
        <w:rPr>
          <w:rFonts w:ascii="David" w:eastAsia="David" w:hAnsi="David"/>
          <w:sz w:val="24"/>
          <w:rtl/>
        </w:rPr>
        <w:t xml:space="preserve">, </w:t>
      </w:r>
      <w:r>
        <w:rPr>
          <w:rFonts w:ascii="David" w:eastAsia="David" w:hAnsi="David"/>
          <w:sz w:val="24"/>
          <w:rtl/>
          <w:lang w:bidi="he"/>
        </w:rPr>
        <w:t>בתוך זכרונותיו זכורה לו דרך ההתייחסות בין ברגמן לבובר</w:t>
      </w:r>
      <w:r>
        <w:rPr>
          <w:rFonts w:ascii="David" w:eastAsia="David" w:hAnsi="David"/>
          <w:sz w:val="24"/>
          <w:rtl/>
        </w:rPr>
        <w:t xml:space="preserve">, </w:t>
      </w:r>
      <w:r>
        <w:rPr>
          <w:rFonts w:ascii="David" w:eastAsia="David" w:hAnsi="David"/>
          <w:sz w:val="24"/>
          <w:rtl/>
          <w:lang w:bidi="he"/>
        </w:rPr>
        <w:t>והוא אפילו לא קרא לו בשמו הפרטי</w:t>
      </w:r>
      <w:r>
        <w:rPr>
          <w:rFonts w:ascii="David" w:eastAsia="David" w:hAnsi="David"/>
          <w:sz w:val="24"/>
          <w:rtl/>
        </w:rPr>
        <w:t xml:space="preserve">, </w:t>
      </w:r>
      <w:r>
        <w:rPr>
          <w:rFonts w:ascii="David" w:eastAsia="David" w:hAnsi="David"/>
          <w:sz w:val="24"/>
          <w:rtl/>
          <w:lang w:bidi="he"/>
        </w:rPr>
        <w:t>אלא כינה אותו בובר</w:t>
      </w:r>
      <w:r>
        <w:rPr>
          <w:rFonts w:ascii="David" w:eastAsia="David" w:hAnsi="David"/>
          <w:sz w:val="24"/>
          <w:rtl/>
        </w:rPr>
        <w:t xml:space="preserve">. </w:t>
      </w:r>
      <w:r>
        <w:rPr>
          <w:rFonts w:ascii="David" w:eastAsia="David" w:hAnsi="David"/>
          <w:sz w:val="24"/>
          <w:rtl/>
          <w:lang w:bidi="he"/>
        </w:rPr>
        <w:t>ייתכן כי זו נקודה שולית</w:t>
      </w:r>
      <w:r>
        <w:rPr>
          <w:rFonts w:ascii="David" w:eastAsia="David" w:hAnsi="David"/>
          <w:sz w:val="24"/>
          <w:rtl/>
        </w:rPr>
        <w:t xml:space="preserve">, </w:t>
      </w:r>
      <w:r>
        <w:rPr>
          <w:rFonts w:ascii="David" w:eastAsia="David" w:hAnsi="David"/>
          <w:sz w:val="24"/>
          <w:rtl/>
          <w:lang w:bidi="he"/>
        </w:rPr>
        <w:t>אך היא מוכיחה את גדר גבול הקשר</w:t>
      </w:r>
      <w:r>
        <w:rPr>
          <w:rFonts w:ascii="David" w:eastAsia="David" w:hAnsi="David"/>
          <w:sz w:val="24"/>
          <w:rtl/>
        </w:rPr>
        <w:t>.</w:t>
      </w:r>
    </w:p>
    <w:p w14:paraId="30EEB37A" w14:textId="023E36F5"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אמירה נוספת בהקשר זה תאמר מתוך כבוד רב לדמויות בסיפור</w:t>
      </w:r>
      <w:r>
        <w:rPr>
          <w:rFonts w:ascii="David" w:eastAsia="David" w:hAnsi="David"/>
          <w:sz w:val="24"/>
          <w:rtl/>
        </w:rPr>
        <w:t xml:space="preserve">. </w:t>
      </w:r>
      <w:r>
        <w:rPr>
          <w:rFonts w:ascii="David" w:eastAsia="David" w:hAnsi="David"/>
          <w:sz w:val="24"/>
          <w:rtl/>
          <w:lang w:bidi="he"/>
        </w:rPr>
        <w:t xml:space="preserve">כדאי לשים לב למעברי השנים </w:t>
      </w:r>
      <w:r>
        <w:rPr>
          <w:rFonts w:ascii="David" w:eastAsia="David" w:hAnsi="David"/>
          <w:sz w:val="24"/>
          <w:rtl/>
        </w:rPr>
        <w:t xml:space="preserve">1937-1938.  </w:t>
      </w:r>
      <w:r>
        <w:rPr>
          <w:rFonts w:ascii="David" w:eastAsia="David" w:hAnsi="David"/>
          <w:sz w:val="24"/>
          <w:rtl/>
          <w:lang w:bidi="he"/>
        </w:rPr>
        <w:t>במעבר זה בה התקבלה החלטה באוניברסיטה העברית לזמן את בובר ללמד בה סוציולוגיה</w:t>
      </w:r>
      <w:r>
        <w:rPr>
          <w:rFonts w:ascii="David" w:eastAsia="David" w:hAnsi="David"/>
          <w:sz w:val="24"/>
          <w:rtl/>
        </w:rPr>
        <w:t xml:space="preserve">, </w:t>
      </w:r>
      <w:r>
        <w:rPr>
          <w:rFonts w:ascii="David" w:eastAsia="David" w:hAnsi="David"/>
          <w:sz w:val="24"/>
          <w:rtl/>
          <w:lang w:bidi="he"/>
        </w:rPr>
        <w:t xml:space="preserve">והתקבל אישור גם ממנו שהוא מתכוונן לעלות לארץ </w:t>
      </w:r>
      <w:r>
        <w:rPr>
          <w:rFonts w:ascii="David" w:eastAsia="David" w:hAnsi="David"/>
          <w:sz w:val="24"/>
          <w:rtl/>
        </w:rPr>
        <w:t>(</w:t>
      </w:r>
      <w:r>
        <w:rPr>
          <w:rFonts w:ascii="David" w:eastAsia="David" w:hAnsi="David"/>
          <w:sz w:val="24"/>
          <w:rtl/>
          <w:lang w:bidi="he"/>
        </w:rPr>
        <w:t>דבר שהיה כרוך במאמצים רבים</w:t>
      </w:r>
      <w:r w:rsidR="00117325">
        <w:rPr>
          <w:rFonts w:ascii="David" w:eastAsia="David" w:hAnsi="David" w:hint="cs"/>
          <w:sz w:val="24"/>
          <w:rtl/>
        </w:rPr>
        <w:t>.</w:t>
      </w:r>
      <w:r>
        <w:rPr>
          <w:rFonts w:ascii="David" w:eastAsia="David" w:hAnsi="David"/>
          <w:sz w:val="24"/>
          <w:vertAlign w:val="superscript"/>
        </w:rPr>
        <w:footnoteReference w:id="52"/>
      </w:r>
      <w:r>
        <w:rPr>
          <w:rFonts w:ascii="David" w:eastAsia="David" w:hAnsi="David"/>
          <w:sz w:val="24"/>
          <w:rtl/>
          <w:lang w:bidi="he"/>
        </w:rPr>
        <w:t xml:space="preserve"> בחודשים אלו ברגמן מתגרש מאשתו הראשונה</w:t>
      </w:r>
      <w:r>
        <w:rPr>
          <w:rFonts w:ascii="David" w:eastAsia="David" w:hAnsi="David"/>
          <w:sz w:val="24"/>
          <w:rtl/>
        </w:rPr>
        <w:t xml:space="preserve">, </w:t>
      </w:r>
      <w:r>
        <w:rPr>
          <w:rFonts w:ascii="David" w:eastAsia="David" w:hAnsi="David"/>
          <w:sz w:val="24"/>
          <w:rtl/>
          <w:lang w:bidi="he"/>
        </w:rPr>
        <w:t>אלזה פנטה</w:t>
      </w:r>
      <w:r>
        <w:rPr>
          <w:rFonts w:ascii="David" w:eastAsia="David" w:hAnsi="David"/>
          <w:sz w:val="24"/>
          <w:rtl/>
        </w:rPr>
        <w:t xml:space="preserve">, </w:t>
      </w:r>
      <w:r>
        <w:rPr>
          <w:rFonts w:ascii="David" w:eastAsia="David" w:hAnsi="David"/>
          <w:sz w:val="24"/>
          <w:rtl/>
          <w:lang w:bidi="he"/>
        </w:rPr>
        <w:t>נצר לבית אנתרופוסופי ומתחתן עם אשתו השנייה אשה</w:t>
      </w:r>
      <w:r>
        <w:rPr>
          <w:rFonts w:ascii="David" w:eastAsia="David" w:hAnsi="David"/>
          <w:sz w:val="24"/>
          <w:rtl/>
        </w:rPr>
        <w:t xml:space="preserve">.  </w:t>
      </w:r>
    </w:p>
    <w:p w14:paraId="5068256A"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עוד קשור לכך למשל קטע מיומנו של ברגמן בו הוא מספר על ארוחת ערב בשנות ה</w:t>
      </w:r>
      <w:r>
        <w:rPr>
          <w:rFonts w:ascii="David" w:eastAsia="David" w:hAnsi="David"/>
          <w:sz w:val="24"/>
          <w:rtl/>
        </w:rPr>
        <w:t xml:space="preserve">-50, </w:t>
      </w:r>
      <w:r>
        <w:rPr>
          <w:rFonts w:ascii="David" w:eastAsia="David" w:hAnsi="David"/>
          <w:sz w:val="24"/>
          <w:rtl/>
          <w:lang w:bidi="he"/>
        </w:rPr>
        <w:t>בה התארחו הזוג בובר בביתו של ברגמן</w:t>
      </w:r>
      <w:r>
        <w:rPr>
          <w:rFonts w:ascii="David" w:eastAsia="David" w:hAnsi="David"/>
          <w:sz w:val="24"/>
          <w:rtl/>
        </w:rPr>
        <w:t xml:space="preserve">, </w:t>
      </w:r>
      <w:r>
        <w:rPr>
          <w:rFonts w:ascii="David" w:eastAsia="David" w:hAnsi="David"/>
          <w:sz w:val="24"/>
          <w:rtl/>
          <w:lang w:bidi="he"/>
        </w:rPr>
        <w:t>ובו בובר התבטא בחריפות ונחרצות כנגד שטיינר והגותו וכנגד צמיחת התנועה האנתרופוסופית</w:t>
      </w:r>
      <w:r>
        <w:rPr>
          <w:rFonts w:ascii="David" w:eastAsia="David" w:hAnsi="David"/>
          <w:sz w:val="24"/>
          <w:rtl/>
        </w:rPr>
        <w:t xml:space="preserve">. </w:t>
      </w:r>
      <w:r>
        <w:rPr>
          <w:rFonts w:ascii="David" w:eastAsia="David" w:hAnsi="David"/>
          <w:sz w:val="24"/>
          <w:rtl/>
          <w:lang w:bidi="he"/>
        </w:rPr>
        <w:t>לאחר שסיים לקצוף</w:t>
      </w:r>
      <w:r>
        <w:rPr>
          <w:rFonts w:ascii="David" w:eastAsia="David" w:hAnsi="David"/>
          <w:sz w:val="24"/>
          <w:rtl/>
        </w:rPr>
        <w:t xml:space="preserve">, </w:t>
      </w:r>
      <w:r>
        <w:rPr>
          <w:rFonts w:ascii="David" w:eastAsia="David" w:hAnsi="David"/>
          <w:sz w:val="24"/>
          <w:rtl/>
          <w:lang w:bidi="he"/>
        </w:rPr>
        <w:t>טען בובר שלא פגש אדם רציונלי אחד מהחוג של שטיינר שניתן היה לדבר איתו</w:t>
      </w:r>
      <w:r>
        <w:rPr>
          <w:rFonts w:ascii="David" w:eastAsia="David" w:hAnsi="David"/>
          <w:sz w:val="24"/>
          <w:rtl/>
        </w:rPr>
        <w:t xml:space="preserve">. </w:t>
      </w:r>
      <w:r>
        <w:rPr>
          <w:rFonts w:ascii="David" w:eastAsia="David" w:hAnsi="David"/>
          <w:sz w:val="24"/>
          <w:rtl/>
          <w:lang w:bidi="he"/>
        </w:rPr>
        <w:t>לכך ענה ברגמן משפט אחד</w:t>
      </w:r>
      <w:r>
        <w:rPr>
          <w:rFonts w:ascii="David" w:eastAsia="David" w:hAnsi="David"/>
          <w:sz w:val="24"/>
          <w:rtl/>
        </w:rPr>
        <w:t xml:space="preserve">: </w:t>
      </w:r>
    </w:p>
    <w:p w14:paraId="7A66A3F2" w14:textId="4EAC72CC" w:rsidR="00F63A79" w:rsidRPr="00F63A79" w:rsidRDefault="0044449F" w:rsidP="00F63A79">
      <w:pPr>
        <w:bidi/>
        <w:spacing w:before="240" w:line="480" w:lineRule="auto"/>
        <w:ind w:firstLine="720"/>
        <w:rPr>
          <w:rFonts w:ascii="David" w:eastAsia="David" w:hAnsi="David"/>
          <w:iCs/>
          <w:sz w:val="24"/>
          <w:rtl/>
          <w:lang w:bidi="he"/>
        </w:rPr>
      </w:pPr>
      <w:r w:rsidRPr="00940E02">
        <w:rPr>
          <w:rFonts w:ascii="David" w:eastAsia="David" w:hAnsi="David"/>
          <w:iCs/>
          <w:sz w:val="24"/>
          <w:rtl/>
          <w:lang w:bidi="he"/>
        </w:rPr>
        <w:t>עד שבאתי אני</w:t>
      </w:r>
      <w:r w:rsidRPr="00940E02">
        <w:rPr>
          <w:rFonts w:ascii="David" w:eastAsia="David" w:hAnsi="David"/>
          <w:iCs/>
          <w:sz w:val="24"/>
          <w:rtl/>
        </w:rPr>
        <w:t>.</w:t>
      </w:r>
    </w:p>
    <w:p w14:paraId="7C416742" w14:textId="6FCB2F3D" w:rsidR="003B2001" w:rsidRPr="00940E02" w:rsidRDefault="0051008F" w:rsidP="002E06F2">
      <w:pPr>
        <w:pStyle w:val="3"/>
        <w:bidi/>
        <w:rPr>
          <w:rFonts w:cs="Arial"/>
          <w:bCs w:val="0"/>
          <w:szCs w:val="28"/>
          <w:rtl/>
          <w:lang w:bidi="he"/>
        </w:rPr>
      </w:pPr>
      <w:bookmarkStart w:id="23" w:name="_Toc170683025"/>
      <w:bookmarkStart w:id="24" w:name="_Toc170745062"/>
      <w:bookmarkStart w:id="25" w:name="_Toc170745277"/>
      <w:r>
        <w:rPr>
          <w:rFonts w:hint="cs"/>
          <w:rtl/>
        </w:rPr>
        <w:t xml:space="preserve">2.2.3 </w:t>
      </w:r>
      <w:r w:rsidRPr="00940E02">
        <w:rPr>
          <w:rtl/>
          <w:lang w:bidi="he"/>
        </w:rPr>
        <w:t>קאנט כשורש משותף</w:t>
      </w:r>
      <w:bookmarkEnd w:id="23"/>
      <w:bookmarkEnd w:id="24"/>
      <w:bookmarkEnd w:id="25"/>
    </w:p>
    <w:p w14:paraId="742357B8" w14:textId="77777777" w:rsidR="003B2001" w:rsidRDefault="0044449F">
      <w:pPr>
        <w:shd w:val="clear" w:color="auto" w:fill="FFFFFF"/>
        <w:bidi/>
        <w:spacing w:line="480" w:lineRule="auto"/>
        <w:rPr>
          <w:rFonts w:ascii="David" w:eastAsia="David" w:hAnsi="David"/>
          <w:sz w:val="24"/>
          <w:rtl/>
          <w:lang w:bidi="he"/>
        </w:rPr>
      </w:pPr>
      <w:r>
        <w:rPr>
          <w:rFonts w:ascii="David" w:eastAsia="David" w:hAnsi="David"/>
          <w:sz w:val="24"/>
          <w:rtl/>
          <w:lang w:bidi="he"/>
        </w:rPr>
        <w:t>לבובר וברגמן שורש מרכזי משותף והיא תורתו והגותו של עמנואל קאנט</w:t>
      </w:r>
      <w:r>
        <w:rPr>
          <w:rFonts w:ascii="David" w:eastAsia="David" w:hAnsi="David"/>
          <w:sz w:val="24"/>
          <w:rtl/>
        </w:rPr>
        <w:t xml:space="preserve">.  </w:t>
      </w:r>
      <w:r>
        <w:rPr>
          <w:rFonts w:ascii="David" w:eastAsia="David" w:hAnsi="David"/>
          <w:sz w:val="24"/>
          <w:rtl/>
          <w:lang w:bidi="he"/>
        </w:rPr>
        <w:t>עבור בובר</w:t>
      </w:r>
      <w:r>
        <w:rPr>
          <w:rFonts w:ascii="David" w:eastAsia="David" w:hAnsi="David"/>
          <w:sz w:val="24"/>
          <w:rtl/>
        </w:rPr>
        <w:t xml:space="preserve">: </w:t>
      </w:r>
    </w:p>
    <w:p w14:paraId="0AE91AB8" w14:textId="77777777" w:rsidR="003B2001" w:rsidRPr="00940E02" w:rsidRDefault="0044449F" w:rsidP="000D2FDB">
      <w:pPr>
        <w:shd w:val="clear" w:color="auto" w:fill="FFFFFF"/>
        <w:bidi/>
        <w:spacing w:before="240" w:line="480" w:lineRule="auto"/>
        <w:ind w:left="720" w:firstLine="720"/>
        <w:rPr>
          <w:rFonts w:ascii="David" w:eastAsia="David" w:hAnsi="David"/>
          <w:iCs/>
          <w:sz w:val="24"/>
          <w:rtl/>
          <w:lang w:bidi="he"/>
        </w:rPr>
      </w:pPr>
      <w:r w:rsidRPr="00940E02">
        <w:rPr>
          <w:rFonts w:ascii="David" w:eastAsia="David" w:hAnsi="David"/>
          <w:iCs/>
          <w:sz w:val="24"/>
          <w:rtl/>
          <w:lang w:bidi="he"/>
        </w:rPr>
        <w:t>קאנט נתן לי במתנה את החירות הפילוסופית</w:t>
      </w:r>
      <w:r w:rsidRPr="00940E02">
        <w:rPr>
          <w:rFonts w:ascii="David" w:eastAsia="David" w:hAnsi="David"/>
          <w:iCs/>
          <w:sz w:val="24"/>
          <w:rtl/>
        </w:rPr>
        <w:t>.</w:t>
      </w:r>
      <w:r w:rsidRPr="00940E02">
        <w:rPr>
          <w:rFonts w:ascii="David" w:eastAsia="David" w:hAnsi="David"/>
          <w:iCs/>
          <w:sz w:val="24"/>
          <w:vertAlign w:val="superscript"/>
        </w:rPr>
        <w:footnoteReference w:id="53"/>
      </w:r>
      <w:r w:rsidRPr="00940E02">
        <w:rPr>
          <w:rFonts w:ascii="David" w:eastAsia="David" w:hAnsi="David"/>
          <w:iCs/>
          <w:sz w:val="24"/>
          <w:rtl/>
          <w:lang w:bidi="he"/>
        </w:rPr>
        <w:t xml:space="preserve"> </w:t>
      </w:r>
    </w:p>
    <w:p w14:paraId="2BB2B579" w14:textId="77777777" w:rsidR="003B2001" w:rsidRDefault="0044449F">
      <w:pPr>
        <w:shd w:val="clear" w:color="auto" w:fill="FFFFFF"/>
        <w:bidi/>
        <w:spacing w:line="480" w:lineRule="auto"/>
        <w:rPr>
          <w:rFonts w:ascii="David" w:eastAsia="David" w:hAnsi="David"/>
          <w:sz w:val="24"/>
          <w:rtl/>
          <w:lang w:bidi="he"/>
        </w:rPr>
      </w:pPr>
      <w:r>
        <w:rPr>
          <w:rFonts w:ascii="David" w:eastAsia="David" w:hAnsi="David"/>
          <w:sz w:val="24"/>
          <w:rtl/>
          <w:lang w:bidi="he"/>
        </w:rPr>
        <w:t>לדעת ברגמן</w:t>
      </w:r>
      <w:r>
        <w:rPr>
          <w:rFonts w:ascii="David" w:eastAsia="David" w:hAnsi="David"/>
          <w:sz w:val="24"/>
          <w:rtl/>
        </w:rPr>
        <w:t>:</w:t>
      </w:r>
    </w:p>
    <w:p w14:paraId="01E8B861" w14:textId="77777777" w:rsidR="003B2001" w:rsidRPr="00940E02" w:rsidRDefault="0044449F">
      <w:pPr>
        <w:shd w:val="clear" w:color="auto" w:fill="FFFFFF"/>
        <w:bidi/>
        <w:spacing w:line="480" w:lineRule="auto"/>
        <w:ind w:left="720" w:firstLine="720"/>
        <w:rPr>
          <w:rFonts w:ascii="David" w:eastAsia="David" w:hAnsi="David"/>
          <w:iCs/>
          <w:sz w:val="24"/>
          <w:rtl/>
          <w:lang w:bidi="he"/>
        </w:rPr>
      </w:pPr>
      <w:r w:rsidRPr="00940E02">
        <w:rPr>
          <w:rFonts w:ascii="David" w:eastAsia="David" w:hAnsi="David"/>
          <w:iCs/>
          <w:sz w:val="24"/>
          <w:rtl/>
          <w:lang w:bidi="he"/>
        </w:rPr>
        <w:lastRenderedPageBreak/>
        <w:t xml:space="preserve"> עם הופעת ביקורת התבונה הטהורה מתחיל פרק חדש בתולדות האנושות</w:t>
      </w:r>
      <w:r w:rsidRPr="00940E02">
        <w:rPr>
          <w:rFonts w:ascii="David" w:eastAsia="David" w:hAnsi="David"/>
          <w:iCs/>
          <w:sz w:val="24"/>
          <w:rtl/>
        </w:rPr>
        <w:t>.</w:t>
      </w:r>
      <w:r w:rsidRPr="00940E02">
        <w:rPr>
          <w:rFonts w:ascii="David" w:eastAsia="David" w:hAnsi="David"/>
          <w:iCs/>
          <w:sz w:val="24"/>
          <w:vertAlign w:val="superscript"/>
        </w:rPr>
        <w:footnoteReference w:id="54"/>
      </w:r>
    </w:p>
    <w:p w14:paraId="57F61769" w14:textId="77777777" w:rsidR="003B2001" w:rsidRDefault="0044449F">
      <w:pPr>
        <w:shd w:val="clear" w:color="auto" w:fill="FFFFFF"/>
        <w:bidi/>
        <w:spacing w:line="480" w:lineRule="auto"/>
        <w:rPr>
          <w:rFonts w:ascii="David" w:eastAsia="David" w:hAnsi="David"/>
          <w:sz w:val="24"/>
          <w:rtl/>
          <w:lang w:bidi="he"/>
        </w:rPr>
      </w:pPr>
      <w:r>
        <w:rPr>
          <w:rFonts w:ascii="David" w:eastAsia="David" w:hAnsi="David"/>
          <w:sz w:val="24"/>
          <w:rtl/>
          <w:lang w:bidi="he"/>
        </w:rPr>
        <w:t>ברגמן ראה</w:t>
      </w:r>
      <w:r>
        <w:rPr>
          <w:rFonts w:ascii="David" w:eastAsia="David" w:hAnsi="David"/>
          <w:sz w:val="24"/>
          <w:rtl/>
        </w:rPr>
        <w:t xml:space="preserve">, </w:t>
      </w:r>
      <w:r>
        <w:rPr>
          <w:rFonts w:ascii="David" w:eastAsia="David" w:hAnsi="David"/>
          <w:sz w:val="24"/>
          <w:rtl/>
          <w:lang w:bidi="he"/>
        </w:rPr>
        <w:t>בניגוד למנדלסון למשל</w:t>
      </w:r>
      <w:r>
        <w:rPr>
          <w:rFonts w:ascii="David" w:eastAsia="David" w:hAnsi="David"/>
          <w:sz w:val="24"/>
          <w:rtl/>
        </w:rPr>
        <w:t xml:space="preserve">, </w:t>
      </w:r>
      <w:r>
        <w:rPr>
          <w:rFonts w:ascii="David" w:eastAsia="David" w:hAnsi="David"/>
          <w:sz w:val="24"/>
          <w:rtl/>
          <w:lang w:bidi="he"/>
        </w:rPr>
        <w:t>את קאנט כבונה בניין עולם מהריסות הגישות המסורתיות שמוטט</w:t>
      </w:r>
      <w:r>
        <w:rPr>
          <w:rFonts w:ascii="David" w:eastAsia="David" w:hAnsi="David"/>
          <w:sz w:val="24"/>
          <w:rtl/>
        </w:rPr>
        <w:t xml:space="preserve">. </w:t>
      </w:r>
      <w:r>
        <w:rPr>
          <w:rFonts w:ascii="David" w:eastAsia="David" w:hAnsi="David"/>
          <w:sz w:val="24"/>
          <w:rtl/>
          <w:lang w:bidi="he"/>
        </w:rPr>
        <w:t>אך יש לו</w:t>
      </w:r>
      <w:r>
        <w:rPr>
          <w:rFonts w:ascii="David" w:eastAsia="David" w:hAnsi="David"/>
          <w:sz w:val="24"/>
          <w:rtl/>
        </w:rPr>
        <w:t xml:space="preserve">, </w:t>
      </w:r>
      <w:r>
        <w:rPr>
          <w:rFonts w:ascii="David" w:eastAsia="David" w:hAnsi="David"/>
          <w:sz w:val="24"/>
          <w:rtl/>
          <w:lang w:bidi="he"/>
        </w:rPr>
        <w:t>לברגמן</w:t>
      </w:r>
      <w:r>
        <w:rPr>
          <w:rFonts w:ascii="David" w:eastAsia="David" w:hAnsi="David"/>
          <w:sz w:val="24"/>
          <w:rtl/>
        </w:rPr>
        <w:t xml:space="preserve">, </w:t>
      </w:r>
      <w:r>
        <w:rPr>
          <w:rFonts w:ascii="David" w:eastAsia="David" w:hAnsi="David"/>
          <w:sz w:val="24"/>
          <w:rtl/>
          <w:lang w:bidi="he"/>
        </w:rPr>
        <w:t>ביקורת רבה על תפיסתו של קאנט</w:t>
      </w:r>
      <w:r>
        <w:rPr>
          <w:rFonts w:ascii="David" w:eastAsia="David" w:hAnsi="David"/>
          <w:sz w:val="24"/>
          <w:rtl/>
        </w:rPr>
        <w:t xml:space="preserve">, </w:t>
      </w:r>
      <w:r>
        <w:rPr>
          <w:rFonts w:ascii="David" w:eastAsia="David" w:hAnsi="David"/>
          <w:sz w:val="24"/>
          <w:rtl/>
          <w:lang w:bidi="he"/>
        </w:rPr>
        <w:t>בעיקר על פירושו את עולם הרוח ומשקלו וההפחתה אותה חווה ברגמן בנקודה זו</w:t>
      </w:r>
      <w:r>
        <w:rPr>
          <w:rFonts w:ascii="David" w:eastAsia="David" w:hAnsi="David"/>
          <w:sz w:val="24"/>
          <w:rtl/>
        </w:rPr>
        <w:t xml:space="preserve">. </w:t>
      </w:r>
      <w:r>
        <w:rPr>
          <w:rFonts w:ascii="David" w:eastAsia="David" w:hAnsi="David"/>
          <w:sz w:val="24"/>
          <w:rtl/>
          <w:lang w:bidi="he"/>
        </w:rPr>
        <w:t>קאנט אומנם העמיד את הרוח המכיר במרכז</w:t>
      </w:r>
      <w:r>
        <w:rPr>
          <w:rFonts w:ascii="David" w:eastAsia="David" w:hAnsi="David"/>
          <w:sz w:val="24"/>
          <w:rtl/>
        </w:rPr>
        <w:t xml:space="preserve">, </w:t>
      </w:r>
      <w:r>
        <w:rPr>
          <w:rFonts w:ascii="David" w:eastAsia="David" w:hAnsi="David"/>
          <w:sz w:val="24"/>
          <w:rtl/>
          <w:lang w:bidi="he"/>
        </w:rPr>
        <w:t>אך לדעת ברגמן לא תפס את כובד משקלו</w:t>
      </w:r>
      <w:r>
        <w:rPr>
          <w:rFonts w:ascii="David" w:eastAsia="David" w:hAnsi="David"/>
          <w:sz w:val="24"/>
          <w:rtl/>
        </w:rPr>
        <w:t xml:space="preserve">, </w:t>
      </w:r>
      <w:r>
        <w:rPr>
          <w:rFonts w:ascii="David" w:eastAsia="David" w:hAnsi="David"/>
          <w:sz w:val="24"/>
          <w:rtl/>
          <w:lang w:bidi="he"/>
        </w:rPr>
        <w:t>אופי היקף פעילותו והרלוונטיות התדירה של עולם הרוח</w:t>
      </w:r>
      <w:r>
        <w:rPr>
          <w:rFonts w:ascii="David" w:eastAsia="David" w:hAnsi="David"/>
          <w:sz w:val="24"/>
          <w:rtl/>
        </w:rPr>
        <w:t xml:space="preserve">. </w:t>
      </w:r>
      <w:r>
        <w:rPr>
          <w:rFonts w:ascii="David" w:eastAsia="David" w:hAnsi="David"/>
          <w:sz w:val="24"/>
          <w:rtl/>
          <w:lang w:bidi="he"/>
        </w:rPr>
        <w:t xml:space="preserve">קאנט עבור ברגמן לא חווה את מושג </w:t>
      </w:r>
      <w:r>
        <w:rPr>
          <w:rFonts w:ascii="David" w:eastAsia="David" w:hAnsi="David"/>
          <w:sz w:val="24"/>
          <w:rtl/>
        </w:rPr>
        <w:t>"</w:t>
      </w:r>
      <w:r>
        <w:rPr>
          <w:rFonts w:ascii="David" w:eastAsia="David" w:hAnsi="David"/>
          <w:sz w:val="24"/>
          <w:rtl/>
          <w:lang w:bidi="he"/>
        </w:rPr>
        <w:t>השמיים והארץ</w:t>
      </w:r>
      <w:r>
        <w:rPr>
          <w:rFonts w:ascii="David" w:eastAsia="David" w:hAnsi="David"/>
          <w:sz w:val="24"/>
          <w:rtl/>
        </w:rPr>
        <w:t xml:space="preserve">", </w:t>
      </w:r>
      <w:r>
        <w:rPr>
          <w:rFonts w:ascii="David" w:eastAsia="David" w:hAnsi="David"/>
          <w:sz w:val="24"/>
          <w:rtl/>
          <w:lang w:bidi="he"/>
        </w:rPr>
        <w:t>אלא תופס חלק מהתמונה</w:t>
      </w:r>
      <w:r>
        <w:rPr>
          <w:rFonts w:ascii="David" w:eastAsia="David" w:hAnsi="David"/>
          <w:sz w:val="24"/>
          <w:rtl/>
        </w:rPr>
        <w:t>.</w:t>
      </w:r>
      <w:r>
        <w:rPr>
          <w:rFonts w:ascii="David" w:eastAsia="David" w:hAnsi="David"/>
          <w:sz w:val="24"/>
          <w:vertAlign w:val="superscript"/>
        </w:rPr>
        <w:footnoteReference w:id="55"/>
      </w:r>
      <w:r>
        <w:rPr>
          <w:rFonts w:ascii="David" w:eastAsia="David" w:hAnsi="David"/>
          <w:sz w:val="24"/>
          <w:rtl/>
          <w:lang w:bidi="he"/>
        </w:rPr>
        <w:t xml:space="preserve"> תלמידו נתן רוטנשטרייך הגדיל אמירה זו כשטען שקאנט לפי ברגמן נשאר במערה של אפלטון ולא יכול היה לצאת ממנה כל עוד לא היה מאמץ את אופציית השלמת הנתונים של ברגמן</w:t>
      </w:r>
      <w:r>
        <w:rPr>
          <w:rFonts w:ascii="David" w:eastAsia="David" w:hAnsi="David"/>
          <w:sz w:val="24"/>
          <w:rtl/>
        </w:rPr>
        <w:t xml:space="preserve">, </w:t>
      </w:r>
      <w:r>
        <w:rPr>
          <w:rFonts w:ascii="David" w:eastAsia="David" w:hAnsi="David"/>
          <w:sz w:val="24"/>
          <w:rtl/>
          <w:lang w:bidi="he"/>
        </w:rPr>
        <w:t xml:space="preserve">וביתו בתוך המערה לא יכול היה להיות </w:t>
      </w:r>
      <w:r>
        <w:rPr>
          <w:rFonts w:ascii="David" w:eastAsia="David" w:hAnsi="David"/>
          <w:sz w:val="24"/>
          <w:rtl/>
        </w:rPr>
        <w:t>"</w:t>
      </w:r>
      <w:r>
        <w:rPr>
          <w:rFonts w:ascii="David" w:eastAsia="David" w:hAnsi="David"/>
          <w:sz w:val="24"/>
          <w:rtl/>
          <w:lang w:bidi="he"/>
        </w:rPr>
        <w:t>מרוהט כהלכה</w:t>
      </w:r>
      <w:r>
        <w:rPr>
          <w:rFonts w:ascii="David" w:eastAsia="David" w:hAnsi="David"/>
          <w:sz w:val="24"/>
          <w:rtl/>
        </w:rPr>
        <w:t xml:space="preserve">", </w:t>
      </w:r>
      <w:r>
        <w:rPr>
          <w:rFonts w:ascii="David" w:eastAsia="David" w:hAnsi="David"/>
          <w:sz w:val="24"/>
          <w:rtl/>
          <w:lang w:bidi="he"/>
        </w:rPr>
        <w:t>בהנחה שחקירה מדעית היא ביטוי יצירתי של סובייקט</w:t>
      </w:r>
      <w:r>
        <w:rPr>
          <w:rFonts w:ascii="David" w:eastAsia="David" w:hAnsi="David"/>
          <w:sz w:val="24"/>
          <w:rtl/>
        </w:rPr>
        <w:t>.</w:t>
      </w:r>
    </w:p>
    <w:p w14:paraId="16ECFD80" w14:textId="77777777"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מחלוקת נוספת של ברגמן עם קאנט יוצאת דווקא מהתבוננות דרך המשקפיים של בובר</w:t>
      </w:r>
      <w:r>
        <w:rPr>
          <w:rFonts w:ascii="David" w:eastAsia="David" w:hAnsi="David"/>
          <w:sz w:val="24"/>
          <w:rtl/>
        </w:rPr>
        <w:t xml:space="preserve">. </w:t>
      </w:r>
      <w:r>
        <w:rPr>
          <w:rFonts w:ascii="David" w:eastAsia="David" w:hAnsi="David"/>
          <w:sz w:val="24"/>
          <w:rtl/>
          <w:lang w:bidi="he"/>
        </w:rPr>
        <w:t>הצו הקטגורי של קאנט טוען כי מבחינה מוסרית</w:t>
      </w:r>
      <w:r>
        <w:rPr>
          <w:rFonts w:ascii="David" w:eastAsia="David" w:hAnsi="David"/>
          <w:sz w:val="24"/>
          <w:rtl/>
        </w:rPr>
        <w:t xml:space="preserve">, </w:t>
      </w:r>
      <w:r>
        <w:rPr>
          <w:rFonts w:ascii="David" w:eastAsia="David" w:hAnsi="David"/>
          <w:sz w:val="24"/>
          <w:rtl/>
          <w:lang w:bidi="he"/>
        </w:rPr>
        <w:t>הכלל המדריך את המעשה הפרטי צריך להפוך לחוק כללי</w:t>
      </w:r>
      <w:r>
        <w:rPr>
          <w:rFonts w:ascii="David" w:eastAsia="David" w:hAnsi="David"/>
          <w:sz w:val="24"/>
          <w:rtl/>
        </w:rPr>
        <w:t xml:space="preserve">. </w:t>
      </w:r>
      <w:r>
        <w:rPr>
          <w:rFonts w:ascii="David" w:eastAsia="David" w:hAnsi="David"/>
          <w:sz w:val="24"/>
          <w:rtl/>
          <w:lang w:bidi="he"/>
        </w:rPr>
        <w:t>ברגמן מקבל את התפיסה הזו</w:t>
      </w:r>
      <w:r>
        <w:rPr>
          <w:rFonts w:ascii="David" w:eastAsia="David" w:hAnsi="David"/>
          <w:sz w:val="24"/>
          <w:rtl/>
        </w:rPr>
        <w:t xml:space="preserve">, </w:t>
      </w:r>
      <w:r>
        <w:rPr>
          <w:rFonts w:ascii="David" w:eastAsia="David" w:hAnsi="David"/>
          <w:sz w:val="24"/>
          <w:rtl/>
          <w:lang w:bidi="he"/>
        </w:rPr>
        <w:t>בין היתר בשל תפיסתו את האדם כאינדיבידואל חי</w:t>
      </w:r>
      <w:r>
        <w:rPr>
          <w:rFonts w:ascii="David" w:eastAsia="David" w:hAnsi="David"/>
          <w:sz w:val="24"/>
          <w:rtl/>
        </w:rPr>
        <w:t xml:space="preserve">, </w:t>
      </w:r>
      <w:r>
        <w:rPr>
          <w:rFonts w:ascii="David" w:eastAsia="David" w:hAnsi="David"/>
          <w:sz w:val="24"/>
          <w:rtl/>
          <w:lang w:bidi="he"/>
        </w:rPr>
        <w:t>משקף ומשתקף בתוך מהלכי ארץ של החברה הכללית</w:t>
      </w:r>
      <w:r>
        <w:rPr>
          <w:rFonts w:ascii="David" w:eastAsia="David" w:hAnsi="David"/>
          <w:sz w:val="24"/>
          <w:rtl/>
        </w:rPr>
        <w:t xml:space="preserve">, </w:t>
      </w:r>
      <w:r>
        <w:rPr>
          <w:rFonts w:ascii="David" w:eastAsia="David" w:hAnsi="David"/>
          <w:sz w:val="24"/>
          <w:rtl/>
          <w:lang w:bidi="he"/>
        </w:rPr>
        <w:t>אך הוא איננו מקבל את השטחת המקרה הפרטי ועיקורו מייחודיותו</w:t>
      </w:r>
      <w:r>
        <w:rPr>
          <w:rFonts w:ascii="David" w:eastAsia="David" w:hAnsi="David"/>
          <w:sz w:val="24"/>
          <w:rtl/>
        </w:rPr>
        <w:t xml:space="preserve">. </w:t>
      </w:r>
    </w:p>
    <w:p w14:paraId="1CC5E6A0" w14:textId="77777777" w:rsidR="003B2001" w:rsidRDefault="0044449F">
      <w:pPr>
        <w:shd w:val="clear" w:color="auto" w:fill="FFFFFF"/>
        <w:bidi/>
        <w:spacing w:line="480" w:lineRule="auto"/>
        <w:rPr>
          <w:rFonts w:ascii="David" w:eastAsia="David" w:hAnsi="David"/>
          <w:sz w:val="24"/>
          <w:rtl/>
          <w:lang w:bidi="he"/>
        </w:rPr>
      </w:pPr>
      <w:r>
        <w:rPr>
          <w:rFonts w:ascii="David" w:eastAsia="David" w:hAnsi="David"/>
          <w:sz w:val="24"/>
          <w:rtl/>
        </w:rPr>
        <w:tab/>
      </w:r>
      <w:r>
        <w:rPr>
          <w:rFonts w:ascii="David" w:eastAsia="David" w:hAnsi="David"/>
          <w:sz w:val="24"/>
          <w:rtl/>
          <w:lang w:bidi="he"/>
        </w:rPr>
        <w:t>עבור בובר וברגמן</w:t>
      </w:r>
      <w:r>
        <w:rPr>
          <w:rFonts w:ascii="David" w:eastAsia="David" w:hAnsi="David"/>
          <w:sz w:val="24"/>
          <w:rtl/>
        </w:rPr>
        <w:t xml:space="preserve">, </w:t>
      </w:r>
      <w:r>
        <w:rPr>
          <w:rFonts w:ascii="David" w:eastAsia="David" w:hAnsi="David"/>
          <w:sz w:val="24"/>
          <w:rtl/>
          <w:lang w:bidi="he"/>
        </w:rPr>
        <w:t>פגישה אמיתית היא ייחודית</w:t>
      </w:r>
      <w:r>
        <w:rPr>
          <w:rFonts w:ascii="David" w:eastAsia="David" w:hAnsi="David"/>
          <w:sz w:val="24"/>
          <w:rtl/>
        </w:rPr>
        <w:t xml:space="preserve">. </w:t>
      </w:r>
      <w:r>
        <w:rPr>
          <w:rFonts w:ascii="David" w:eastAsia="David" w:hAnsi="David"/>
          <w:sz w:val="24"/>
          <w:rtl/>
          <w:lang w:bidi="he"/>
        </w:rPr>
        <w:t>קשר מסוים בין אני ואני</w:t>
      </w:r>
      <w:r>
        <w:rPr>
          <w:rFonts w:ascii="David" w:eastAsia="David" w:hAnsi="David"/>
          <w:sz w:val="24"/>
          <w:rtl/>
        </w:rPr>
        <w:t>-</w:t>
      </w:r>
      <w:r>
        <w:rPr>
          <w:rFonts w:ascii="David" w:eastAsia="David" w:hAnsi="David"/>
          <w:sz w:val="24"/>
          <w:rtl/>
          <w:lang w:bidi="he"/>
        </w:rPr>
        <w:t>זולת הוא יחידי ואין שום חוקיות אוניברסלית שתוכל להיות רלוונטית ומוכלת על הכל</w:t>
      </w:r>
      <w:r>
        <w:rPr>
          <w:rFonts w:ascii="David" w:eastAsia="David" w:hAnsi="David"/>
          <w:sz w:val="24"/>
          <w:rtl/>
        </w:rPr>
        <w:t xml:space="preserve">, </w:t>
      </w:r>
      <w:r>
        <w:rPr>
          <w:rFonts w:ascii="David" w:eastAsia="David" w:hAnsi="David"/>
          <w:sz w:val="24"/>
          <w:rtl/>
          <w:lang w:bidi="he"/>
        </w:rPr>
        <w:t>שיוצאת ממקום בו מתקיימת זיקה הדדית אמיתית</w:t>
      </w:r>
      <w:r>
        <w:rPr>
          <w:rFonts w:ascii="David" w:eastAsia="David" w:hAnsi="David"/>
          <w:sz w:val="24"/>
          <w:rtl/>
        </w:rPr>
        <w:t xml:space="preserve">. </w:t>
      </w:r>
      <w:r>
        <w:rPr>
          <w:rFonts w:ascii="David" w:eastAsia="David" w:hAnsi="David"/>
          <w:sz w:val="24"/>
          <w:rtl/>
          <w:lang w:bidi="he"/>
        </w:rPr>
        <w:t>אין הפרטיקולרי יכול להעיד על הכללי מקודש ייחודיותו</w:t>
      </w:r>
      <w:r>
        <w:rPr>
          <w:rFonts w:ascii="David" w:eastAsia="David" w:hAnsi="David"/>
          <w:sz w:val="24"/>
          <w:rtl/>
        </w:rPr>
        <w:t>.</w:t>
      </w:r>
      <w:r>
        <w:rPr>
          <w:rFonts w:ascii="David" w:eastAsia="David" w:hAnsi="David"/>
          <w:sz w:val="24"/>
          <w:vertAlign w:val="superscript"/>
        </w:rPr>
        <w:footnoteReference w:id="56"/>
      </w:r>
      <w:r>
        <w:rPr>
          <w:rFonts w:ascii="David" w:eastAsia="David" w:hAnsi="David"/>
          <w:sz w:val="24"/>
          <w:rtl/>
          <w:lang w:bidi="he"/>
        </w:rPr>
        <w:t xml:space="preserve"> </w:t>
      </w:r>
    </w:p>
    <w:p w14:paraId="6F2D5AC5" w14:textId="77777777" w:rsidR="003B2001" w:rsidRDefault="0044449F">
      <w:pPr>
        <w:shd w:val="clear" w:color="auto" w:fill="FFFFFF"/>
        <w:bidi/>
        <w:spacing w:line="480" w:lineRule="auto"/>
        <w:rPr>
          <w:rFonts w:ascii="David" w:eastAsia="David" w:hAnsi="David"/>
          <w:sz w:val="24"/>
          <w:rtl/>
          <w:lang w:bidi="he"/>
        </w:rPr>
      </w:pPr>
      <w:r>
        <w:rPr>
          <w:rFonts w:ascii="David" w:eastAsia="David" w:hAnsi="David"/>
          <w:sz w:val="24"/>
          <w:rtl/>
        </w:rPr>
        <w:tab/>
      </w:r>
      <w:r>
        <w:rPr>
          <w:rFonts w:ascii="David" w:eastAsia="David" w:hAnsi="David"/>
          <w:sz w:val="24"/>
          <w:rtl/>
          <w:lang w:bidi="he"/>
        </w:rPr>
        <w:t>נקודה נוספת של בובר וברגמן אל מול קאנט קשורה לתפיסתם את היהדות</w:t>
      </w:r>
      <w:r>
        <w:rPr>
          <w:rFonts w:ascii="David" w:eastAsia="David" w:hAnsi="David"/>
          <w:sz w:val="24"/>
          <w:rtl/>
        </w:rPr>
        <w:t xml:space="preserve">. </w:t>
      </w:r>
      <w:r>
        <w:rPr>
          <w:rFonts w:ascii="David" w:eastAsia="David" w:hAnsi="David"/>
          <w:sz w:val="24"/>
          <w:rtl/>
          <w:lang w:bidi="he"/>
        </w:rPr>
        <w:t>קצרה היריעה מלהכיל את הדיון המורכב עבור תפיסתם של המורכבת והמתפתחת של בובר וברגמן את היהדות</w:t>
      </w:r>
      <w:r>
        <w:rPr>
          <w:rFonts w:ascii="David" w:eastAsia="David" w:hAnsi="David"/>
          <w:sz w:val="24"/>
          <w:rtl/>
        </w:rPr>
        <w:t xml:space="preserve">, </w:t>
      </w:r>
      <w:r>
        <w:rPr>
          <w:rFonts w:ascii="David" w:eastAsia="David" w:hAnsi="David"/>
          <w:sz w:val="24"/>
          <w:rtl/>
          <w:lang w:bidi="he"/>
        </w:rPr>
        <w:t>הקשר בין ציונות ליהדות ותפיסתם את אפשרות המרחב היהודי הריבוני</w:t>
      </w:r>
      <w:r>
        <w:rPr>
          <w:rFonts w:ascii="David" w:eastAsia="David" w:hAnsi="David"/>
          <w:sz w:val="24"/>
          <w:rtl/>
        </w:rPr>
        <w:t xml:space="preserve">, </w:t>
      </w:r>
      <w:r>
        <w:rPr>
          <w:rFonts w:ascii="David" w:eastAsia="David" w:hAnsi="David"/>
          <w:sz w:val="24"/>
          <w:rtl/>
          <w:lang w:bidi="he"/>
        </w:rPr>
        <w:t>היהדות כתחילתה של תשובה לשאלת הרוע</w:t>
      </w:r>
      <w:r>
        <w:rPr>
          <w:rFonts w:ascii="David" w:eastAsia="David" w:hAnsi="David"/>
          <w:sz w:val="24"/>
          <w:rtl/>
        </w:rPr>
        <w:t xml:space="preserve">. </w:t>
      </w:r>
    </w:p>
    <w:p w14:paraId="6967BAB5" w14:textId="447E6949" w:rsidR="003B2001" w:rsidRDefault="0044449F" w:rsidP="002E06F2">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עבור קאנט היהדות איננה דת</w:t>
      </w:r>
      <w:r>
        <w:rPr>
          <w:rFonts w:ascii="David" w:eastAsia="David" w:hAnsi="David"/>
          <w:sz w:val="24"/>
          <w:rtl/>
        </w:rPr>
        <w:t xml:space="preserve">, </w:t>
      </w:r>
      <w:r>
        <w:rPr>
          <w:rFonts w:ascii="David" w:eastAsia="David" w:hAnsi="David"/>
          <w:sz w:val="24"/>
          <w:rtl/>
          <w:lang w:bidi="he"/>
        </w:rPr>
        <w:t>היא מכלול של תקנונים</w:t>
      </w:r>
      <w:r w:rsidR="00117325">
        <w:rPr>
          <w:rFonts w:ascii="David" w:eastAsia="David" w:hAnsi="David" w:hint="cs"/>
          <w:sz w:val="24"/>
          <w:rtl/>
        </w:rPr>
        <w:t>.</w:t>
      </w:r>
      <w:r>
        <w:rPr>
          <w:rFonts w:ascii="David" w:eastAsia="David" w:hAnsi="David"/>
          <w:sz w:val="24"/>
          <w:vertAlign w:val="superscript"/>
        </w:rPr>
        <w:footnoteReference w:id="57"/>
      </w:r>
      <w:r w:rsidR="00117325">
        <w:rPr>
          <w:rFonts w:ascii="David" w:eastAsia="David" w:hAnsi="David" w:hint="cs"/>
          <w:sz w:val="24"/>
          <w:rtl/>
          <w:lang w:bidi="he"/>
        </w:rPr>
        <w:t xml:space="preserve"> </w:t>
      </w:r>
      <w:r>
        <w:rPr>
          <w:rFonts w:ascii="David" w:eastAsia="David" w:hAnsi="David"/>
          <w:sz w:val="24"/>
          <w:rtl/>
          <w:lang w:bidi="he"/>
        </w:rPr>
        <w:t xml:space="preserve">בובר וברגמן תופסים את היהדות כל אחד במורכבותו והגדרותיו שלו </w:t>
      </w:r>
      <w:r>
        <w:rPr>
          <w:rFonts w:ascii="David" w:eastAsia="David" w:hAnsi="David"/>
          <w:sz w:val="24"/>
          <w:rtl/>
        </w:rPr>
        <w:t xml:space="preserve">- </w:t>
      </w:r>
      <w:r>
        <w:rPr>
          <w:rFonts w:ascii="David" w:eastAsia="David" w:hAnsi="David"/>
          <w:sz w:val="24"/>
          <w:rtl/>
          <w:lang w:bidi="he"/>
        </w:rPr>
        <w:t>אך היא ודאי נכנסת בעיניהם תחת הכותרת דת</w:t>
      </w:r>
      <w:r>
        <w:rPr>
          <w:rFonts w:ascii="David" w:eastAsia="David" w:hAnsi="David"/>
          <w:sz w:val="24"/>
          <w:rtl/>
        </w:rPr>
        <w:t xml:space="preserve">, </w:t>
      </w:r>
      <w:r>
        <w:rPr>
          <w:rFonts w:ascii="David" w:eastAsia="David" w:hAnsi="David"/>
          <w:sz w:val="24"/>
          <w:rtl/>
          <w:lang w:bidi="he"/>
        </w:rPr>
        <w:t>דרך חיים</w:t>
      </w:r>
      <w:r>
        <w:rPr>
          <w:rFonts w:ascii="David" w:eastAsia="David" w:hAnsi="David"/>
          <w:sz w:val="24"/>
          <w:rtl/>
        </w:rPr>
        <w:t xml:space="preserve">, </w:t>
      </w:r>
      <w:r>
        <w:rPr>
          <w:rFonts w:ascii="David" w:eastAsia="David" w:hAnsi="David"/>
          <w:sz w:val="24"/>
          <w:rtl/>
          <w:lang w:bidi="he"/>
        </w:rPr>
        <w:t>קבוצת השתייכות</w:t>
      </w:r>
      <w:r>
        <w:rPr>
          <w:rFonts w:ascii="David" w:eastAsia="David" w:hAnsi="David"/>
          <w:sz w:val="24"/>
          <w:rtl/>
        </w:rPr>
        <w:t xml:space="preserve">, </w:t>
      </w:r>
      <w:r>
        <w:rPr>
          <w:rFonts w:ascii="David" w:eastAsia="David" w:hAnsi="David"/>
          <w:sz w:val="24"/>
          <w:rtl/>
          <w:lang w:bidi="he"/>
        </w:rPr>
        <w:t>נקודת התייחסות</w:t>
      </w:r>
      <w:r>
        <w:rPr>
          <w:rFonts w:ascii="David" w:eastAsia="David" w:hAnsi="David"/>
          <w:sz w:val="24"/>
          <w:rtl/>
        </w:rPr>
        <w:t xml:space="preserve">, </w:t>
      </w:r>
      <w:r>
        <w:rPr>
          <w:rFonts w:ascii="David" w:eastAsia="David" w:hAnsi="David"/>
          <w:sz w:val="24"/>
          <w:rtl/>
          <w:lang w:bidi="he"/>
        </w:rPr>
        <w:t>שאיפה</w:t>
      </w:r>
      <w:r>
        <w:rPr>
          <w:rFonts w:ascii="David" w:eastAsia="David" w:hAnsi="David"/>
          <w:sz w:val="24"/>
          <w:rtl/>
        </w:rPr>
        <w:t xml:space="preserve">, </w:t>
      </w:r>
      <w:r>
        <w:rPr>
          <w:rFonts w:ascii="David" w:eastAsia="David" w:hAnsi="David"/>
          <w:sz w:val="24"/>
          <w:rtl/>
          <w:lang w:bidi="he"/>
        </w:rPr>
        <w:t>נקודת מוצא לשיח מוסרי</w:t>
      </w:r>
      <w:r>
        <w:rPr>
          <w:rFonts w:ascii="David" w:eastAsia="David" w:hAnsi="David"/>
          <w:sz w:val="24"/>
          <w:rtl/>
        </w:rPr>
        <w:t xml:space="preserve">. </w:t>
      </w:r>
      <w:r>
        <w:rPr>
          <w:rFonts w:ascii="David" w:eastAsia="David" w:hAnsi="David"/>
          <w:sz w:val="24"/>
          <w:rtl/>
          <w:lang w:bidi="he"/>
        </w:rPr>
        <w:t>אפשרות שיחה זו היא כיוון מחקר מרתק וחשוב</w:t>
      </w:r>
      <w:r>
        <w:rPr>
          <w:rFonts w:ascii="David" w:eastAsia="David" w:hAnsi="David"/>
          <w:sz w:val="24"/>
          <w:rtl/>
        </w:rPr>
        <w:t xml:space="preserve">. </w:t>
      </w:r>
    </w:p>
    <w:p w14:paraId="4B72940F" w14:textId="2C180853" w:rsidR="003B2001" w:rsidRPr="00940E02" w:rsidRDefault="0051008F" w:rsidP="002E06F2">
      <w:pPr>
        <w:pStyle w:val="3"/>
        <w:bidi/>
        <w:rPr>
          <w:rFonts w:cs="Arial"/>
          <w:bCs w:val="0"/>
          <w:szCs w:val="28"/>
          <w:rtl/>
          <w:lang w:bidi="he"/>
        </w:rPr>
      </w:pPr>
      <w:bookmarkStart w:id="26" w:name="_Toc170683026"/>
      <w:bookmarkStart w:id="27" w:name="_Toc170745063"/>
      <w:bookmarkStart w:id="28" w:name="_Toc170745278"/>
      <w:r>
        <w:rPr>
          <w:rFonts w:hint="cs"/>
          <w:rtl/>
        </w:rPr>
        <w:lastRenderedPageBreak/>
        <w:t xml:space="preserve">2.2.4 </w:t>
      </w:r>
      <w:r w:rsidRPr="00940E02">
        <w:rPr>
          <w:rtl/>
          <w:lang w:bidi="he"/>
        </w:rPr>
        <w:t>עשייה פוליטית משותפת והתגובה למשפט אייכמן</w:t>
      </w:r>
      <w:bookmarkEnd w:id="26"/>
      <w:bookmarkEnd w:id="27"/>
      <w:bookmarkEnd w:id="28"/>
      <w:r w:rsidRPr="00940E02">
        <w:rPr>
          <w:rtl/>
          <w:lang w:bidi="he"/>
        </w:rPr>
        <w:t xml:space="preserve"> </w:t>
      </w:r>
    </w:p>
    <w:p w14:paraId="05A6E948" w14:textId="7DFEE07C" w:rsidR="003B2001" w:rsidRDefault="0044449F">
      <w:pPr>
        <w:shd w:val="clear" w:color="auto" w:fill="FFFFFF"/>
        <w:bidi/>
        <w:spacing w:line="480" w:lineRule="auto"/>
        <w:rPr>
          <w:rFonts w:ascii="David" w:eastAsia="David" w:hAnsi="David"/>
          <w:sz w:val="24"/>
          <w:rtl/>
          <w:lang w:bidi="he"/>
        </w:rPr>
      </w:pPr>
      <w:r>
        <w:rPr>
          <w:rFonts w:ascii="David" w:eastAsia="David" w:hAnsi="David"/>
          <w:sz w:val="24"/>
          <w:rtl/>
          <w:lang w:bidi="he"/>
        </w:rPr>
        <w:t>המפעלים הפוליטיים בהם שיתפו ברגמן ובובר יחד פעולה</w:t>
      </w:r>
      <w:r>
        <w:rPr>
          <w:rFonts w:ascii="David" w:eastAsia="David" w:hAnsi="David"/>
          <w:sz w:val="24"/>
          <w:rtl/>
        </w:rPr>
        <w:t xml:space="preserve">, </w:t>
      </w:r>
      <w:r>
        <w:rPr>
          <w:rFonts w:ascii="David" w:eastAsia="David" w:hAnsi="David"/>
          <w:sz w:val="24"/>
          <w:rtl/>
          <w:lang w:bidi="he"/>
        </w:rPr>
        <w:t>היו לנקודות אור בהיסטוריה הלאומית</w:t>
      </w:r>
      <w:r>
        <w:rPr>
          <w:rFonts w:ascii="David" w:eastAsia="David" w:hAnsi="David"/>
          <w:sz w:val="24"/>
          <w:rtl/>
        </w:rPr>
        <w:t xml:space="preserve">. </w:t>
      </w:r>
      <w:r>
        <w:rPr>
          <w:rFonts w:ascii="David" w:eastAsia="David" w:hAnsi="David"/>
          <w:sz w:val="24"/>
          <w:rtl/>
          <w:lang w:bidi="he"/>
        </w:rPr>
        <w:t xml:space="preserve">עמיר ושפירא מתייחסים לנושא העלייה לארץ של ברגמן ובובר </w:t>
      </w:r>
      <w:r>
        <w:rPr>
          <w:rFonts w:ascii="David" w:eastAsia="David" w:hAnsi="David"/>
          <w:sz w:val="24"/>
          <w:rtl/>
        </w:rPr>
        <w:t xml:space="preserve">- </w:t>
      </w:r>
      <w:r>
        <w:rPr>
          <w:rFonts w:ascii="David" w:eastAsia="David" w:hAnsi="David"/>
          <w:sz w:val="24"/>
          <w:rtl/>
          <w:lang w:bidi="he"/>
        </w:rPr>
        <w:t>כל אחד בסיפורו שלו בנפרד כמובן</w:t>
      </w:r>
      <w:r>
        <w:rPr>
          <w:rFonts w:ascii="David" w:eastAsia="David" w:hAnsi="David"/>
          <w:sz w:val="24"/>
          <w:rtl/>
        </w:rPr>
        <w:t xml:space="preserve">, </w:t>
      </w:r>
      <w:r>
        <w:rPr>
          <w:rFonts w:ascii="David" w:eastAsia="David" w:hAnsi="David"/>
          <w:sz w:val="24"/>
          <w:rtl/>
          <w:lang w:bidi="he"/>
        </w:rPr>
        <w:t xml:space="preserve">אך גם בהתפתלות משותפת </w:t>
      </w:r>
      <w:r>
        <w:rPr>
          <w:rFonts w:ascii="David" w:eastAsia="David" w:hAnsi="David"/>
          <w:sz w:val="24"/>
          <w:rtl/>
        </w:rPr>
        <w:t xml:space="preserve">- </w:t>
      </w:r>
      <w:r>
        <w:rPr>
          <w:rFonts w:ascii="David" w:eastAsia="David" w:hAnsi="David"/>
          <w:sz w:val="24"/>
          <w:rtl/>
          <w:lang w:bidi="he"/>
        </w:rPr>
        <w:t>כנקודת הכרעה ערכית והכרה במחירה הגדול מאד עבור כל אחד מהם</w:t>
      </w:r>
      <w:r w:rsidR="00117325">
        <w:rPr>
          <w:rFonts w:ascii="David" w:eastAsia="David" w:hAnsi="David" w:hint="cs"/>
          <w:sz w:val="24"/>
          <w:rtl/>
        </w:rPr>
        <w:t>.</w:t>
      </w:r>
      <w:r>
        <w:rPr>
          <w:rFonts w:ascii="David" w:eastAsia="David" w:hAnsi="David"/>
          <w:sz w:val="24"/>
          <w:vertAlign w:val="superscript"/>
        </w:rPr>
        <w:footnoteReference w:id="58"/>
      </w:r>
      <w:r>
        <w:rPr>
          <w:rFonts w:ascii="David" w:eastAsia="David" w:hAnsi="David"/>
          <w:sz w:val="24"/>
          <w:rtl/>
          <w:lang w:bidi="he"/>
        </w:rPr>
        <w:t xml:space="preserve"> הכרעת העלייה לארץ</w:t>
      </w:r>
      <w:r>
        <w:rPr>
          <w:rFonts w:ascii="David" w:eastAsia="David" w:hAnsi="David"/>
          <w:sz w:val="24"/>
          <w:rtl/>
        </w:rPr>
        <w:t xml:space="preserve">, </w:t>
      </w:r>
      <w:r>
        <w:rPr>
          <w:rFonts w:ascii="David" w:eastAsia="David" w:hAnsi="David"/>
          <w:sz w:val="24"/>
          <w:rtl/>
          <w:lang w:bidi="he"/>
        </w:rPr>
        <w:t>בהכרח עבור שניהם מגיעה גם מתוך הצד האקטיבי והעושה עבור העם והכיוון המדיני</w:t>
      </w:r>
      <w:r>
        <w:rPr>
          <w:rFonts w:ascii="David" w:eastAsia="David" w:hAnsi="David"/>
          <w:sz w:val="24"/>
          <w:rtl/>
        </w:rPr>
        <w:t>-</w:t>
      </w:r>
      <w:r>
        <w:rPr>
          <w:rFonts w:ascii="David" w:eastAsia="David" w:hAnsi="David"/>
          <w:sz w:val="24"/>
          <w:rtl/>
          <w:lang w:bidi="he"/>
        </w:rPr>
        <w:t>מוסרי שלה</w:t>
      </w:r>
      <w:r>
        <w:rPr>
          <w:rFonts w:ascii="David" w:eastAsia="David" w:hAnsi="David"/>
          <w:sz w:val="24"/>
          <w:rtl/>
        </w:rPr>
        <w:t xml:space="preserve">.  </w:t>
      </w:r>
    </w:p>
    <w:p w14:paraId="6F501CDC" w14:textId="425001C8" w:rsidR="003B2001" w:rsidRDefault="00940E02" w:rsidP="00382DCC">
      <w:pPr>
        <w:shd w:val="clear" w:color="auto" w:fill="FFFFFF"/>
        <w:bidi/>
        <w:spacing w:line="480" w:lineRule="auto"/>
        <w:rPr>
          <w:rFonts w:ascii="David" w:eastAsia="David" w:hAnsi="David"/>
          <w:sz w:val="24"/>
          <w:rtl/>
          <w:lang w:bidi="he"/>
        </w:rPr>
      </w:pPr>
      <w:r>
        <w:rPr>
          <w:rFonts w:ascii="David" w:eastAsia="David" w:hAnsi="David"/>
          <w:sz w:val="24"/>
          <w:rtl/>
        </w:rPr>
        <w:tab/>
      </w:r>
      <w:r>
        <w:rPr>
          <w:rFonts w:ascii="David" w:eastAsia="David" w:hAnsi="David"/>
          <w:sz w:val="24"/>
          <w:rtl/>
          <w:lang w:bidi="he"/>
        </w:rPr>
        <w:t xml:space="preserve">בין מפעליהם חשוב להזכיר ראשית את תנועת </w:t>
      </w:r>
      <w:r>
        <w:rPr>
          <w:rFonts w:ascii="David" w:eastAsia="David" w:hAnsi="David"/>
          <w:sz w:val="24"/>
          <w:rtl/>
        </w:rPr>
        <w:t>"</w:t>
      </w:r>
      <w:r>
        <w:rPr>
          <w:rFonts w:ascii="David" w:eastAsia="David" w:hAnsi="David"/>
          <w:sz w:val="24"/>
          <w:rtl/>
          <w:lang w:bidi="he"/>
        </w:rPr>
        <w:t>ברית</w:t>
      </w:r>
      <w:r>
        <w:rPr>
          <w:rFonts w:ascii="David" w:eastAsia="David" w:hAnsi="David"/>
          <w:sz w:val="24"/>
          <w:rtl/>
        </w:rPr>
        <w:t>-</w:t>
      </w:r>
      <w:r>
        <w:rPr>
          <w:rFonts w:ascii="David" w:eastAsia="David" w:hAnsi="David"/>
          <w:sz w:val="24"/>
          <w:rtl/>
          <w:lang w:bidi="he"/>
        </w:rPr>
        <w:t>שלום</w:t>
      </w:r>
      <w:r>
        <w:rPr>
          <w:rFonts w:ascii="David" w:eastAsia="David" w:hAnsi="David"/>
          <w:sz w:val="24"/>
          <w:rtl/>
        </w:rPr>
        <w:t xml:space="preserve">", </w:t>
      </w:r>
      <w:r>
        <w:rPr>
          <w:rFonts w:ascii="David" w:eastAsia="David" w:hAnsi="David"/>
          <w:sz w:val="24"/>
          <w:rtl/>
          <w:lang w:bidi="he"/>
        </w:rPr>
        <w:t>בה אגע בהרחבה בפרק הרביעי אודות העשייה הציבורית</w:t>
      </w:r>
      <w:r>
        <w:rPr>
          <w:rFonts w:ascii="David" w:eastAsia="David" w:hAnsi="David"/>
          <w:sz w:val="24"/>
          <w:rtl/>
        </w:rPr>
        <w:t>-</w:t>
      </w:r>
      <w:r>
        <w:rPr>
          <w:rFonts w:ascii="David" w:eastAsia="David" w:hAnsi="David"/>
          <w:sz w:val="24"/>
          <w:rtl/>
          <w:lang w:bidi="he"/>
        </w:rPr>
        <w:t>רוחנית של ברגמן</w:t>
      </w:r>
      <w:r>
        <w:rPr>
          <w:rFonts w:ascii="David" w:eastAsia="David" w:hAnsi="David"/>
          <w:sz w:val="24"/>
          <w:rtl/>
        </w:rPr>
        <w:t>. "</w:t>
      </w:r>
      <w:r>
        <w:rPr>
          <w:rFonts w:ascii="David" w:eastAsia="David" w:hAnsi="David"/>
          <w:sz w:val="24"/>
          <w:rtl/>
          <w:lang w:bidi="he"/>
        </w:rPr>
        <w:t>ברית שלום</w:t>
      </w:r>
      <w:r>
        <w:rPr>
          <w:rFonts w:ascii="David" w:eastAsia="David" w:hAnsi="David"/>
          <w:sz w:val="24"/>
          <w:rtl/>
        </w:rPr>
        <w:t xml:space="preserve">" </w:t>
      </w:r>
      <w:r>
        <w:rPr>
          <w:rFonts w:ascii="David" w:eastAsia="David" w:hAnsi="David"/>
          <w:sz w:val="24"/>
          <w:rtl/>
          <w:lang w:bidi="he"/>
        </w:rPr>
        <w:t>נוסדה ב</w:t>
      </w:r>
      <w:r>
        <w:rPr>
          <w:rFonts w:ascii="David" w:eastAsia="David" w:hAnsi="David"/>
          <w:sz w:val="24"/>
          <w:rtl/>
        </w:rPr>
        <w:t xml:space="preserve">1925 </w:t>
      </w:r>
      <w:r>
        <w:rPr>
          <w:rFonts w:ascii="David" w:eastAsia="David" w:hAnsi="David"/>
          <w:sz w:val="24"/>
          <w:rtl/>
          <w:lang w:bidi="he"/>
        </w:rPr>
        <w:t>ופעלה ליצירת תשתית הגותית וערוצי תקשורות טובים בין ערבים ויהודים מתוך תפיסת הפתרון הדו</w:t>
      </w:r>
      <w:r>
        <w:rPr>
          <w:rFonts w:ascii="David" w:eastAsia="David" w:hAnsi="David"/>
          <w:sz w:val="24"/>
          <w:rtl/>
        </w:rPr>
        <w:t>-</w:t>
      </w:r>
      <w:r>
        <w:rPr>
          <w:rFonts w:ascii="David" w:eastAsia="David" w:hAnsi="David"/>
          <w:sz w:val="24"/>
          <w:rtl/>
          <w:lang w:bidi="he"/>
        </w:rPr>
        <w:t>לאומי לו ביקשו לתת הזדמנות</w:t>
      </w:r>
      <w:r>
        <w:rPr>
          <w:rFonts w:ascii="David" w:eastAsia="David" w:hAnsi="David"/>
          <w:sz w:val="24"/>
          <w:rtl/>
        </w:rPr>
        <w:t>.</w:t>
      </w:r>
      <w:r>
        <w:rPr>
          <w:rFonts w:ascii="David" w:eastAsia="David" w:hAnsi="David"/>
          <w:sz w:val="24"/>
          <w:vertAlign w:val="superscript"/>
        </w:rPr>
        <w:footnoteReference w:id="59"/>
      </w:r>
      <w:r>
        <w:rPr>
          <w:rFonts w:ascii="David" w:eastAsia="David" w:hAnsi="David"/>
          <w:sz w:val="24"/>
          <w:rtl/>
          <w:lang w:bidi="he"/>
        </w:rPr>
        <w:t xml:space="preserve"> תנועה זו גוועה</w:t>
      </w:r>
      <w:r>
        <w:rPr>
          <w:rFonts w:ascii="David" w:eastAsia="David" w:hAnsi="David"/>
          <w:sz w:val="24"/>
          <w:rtl/>
        </w:rPr>
        <w:t xml:space="preserve">, </w:t>
      </w:r>
      <w:r>
        <w:rPr>
          <w:rFonts w:ascii="David" w:eastAsia="David" w:hAnsi="David"/>
          <w:sz w:val="24"/>
          <w:rtl/>
          <w:lang w:bidi="he"/>
        </w:rPr>
        <w:t xml:space="preserve">יסודות ממנה ואחדים מחבריה יצרו יחד את תנועת </w:t>
      </w:r>
      <w:r>
        <w:rPr>
          <w:rFonts w:ascii="David" w:eastAsia="David" w:hAnsi="David"/>
          <w:sz w:val="24"/>
          <w:rtl/>
        </w:rPr>
        <w:t>"</w:t>
      </w:r>
      <w:r>
        <w:rPr>
          <w:rFonts w:ascii="David" w:eastAsia="David" w:hAnsi="David"/>
          <w:sz w:val="24"/>
          <w:rtl/>
          <w:lang w:bidi="he"/>
        </w:rPr>
        <w:t>איחוד</w:t>
      </w:r>
      <w:r>
        <w:rPr>
          <w:rFonts w:ascii="David" w:eastAsia="David" w:hAnsi="David"/>
          <w:sz w:val="24"/>
          <w:rtl/>
        </w:rPr>
        <w:t>"</w:t>
      </w:r>
      <w:r w:rsidR="00117325">
        <w:rPr>
          <w:rFonts w:ascii="David" w:eastAsia="David" w:hAnsi="David" w:hint="cs"/>
          <w:sz w:val="24"/>
          <w:rtl/>
        </w:rPr>
        <w:t>.</w:t>
      </w:r>
      <w:r>
        <w:rPr>
          <w:rFonts w:ascii="David" w:eastAsia="David" w:hAnsi="David"/>
          <w:sz w:val="24"/>
          <w:vertAlign w:val="superscript"/>
        </w:rPr>
        <w:footnoteReference w:id="60"/>
      </w:r>
    </w:p>
    <w:p w14:paraId="6F701C7B" w14:textId="39C5F37C" w:rsidR="003B2001" w:rsidRDefault="00940E02" w:rsidP="00382DCC">
      <w:pPr>
        <w:shd w:val="clear" w:color="auto" w:fill="FFFFFF"/>
        <w:bidi/>
        <w:spacing w:line="480" w:lineRule="auto"/>
        <w:rPr>
          <w:rFonts w:ascii="David" w:eastAsia="David" w:hAnsi="David"/>
          <w:sz w:val="24"/>
          <w:rtl/>
          <w:lang w:bidi="he"/>
        </w:rPr>
      </w:pPr>
      <w:r>
        <w:rPr>
          <w:rFonts w:ascii="David" w:eastAsia="David" w:hAnsi="David"/>
          <w:sz w:val="24"/>
          <w:rtl/>
        </w:rPr>
        <w:tab/>
      </w:r>
      <w:r>
        <w:rPr>
          <w:rFonts w:ascii="David" w:eastAsia="David" w:hAnsi="David"/>
          <w:sz w:val="24"/>
          <w:rtl/>
          <w:lang w:bidi="he"/>
        </w:rPr>
        <w:t>דוגמאות אלו אינן מייצגות את חוזק פוטנציאל המנוף ההגותי שהחזיקו השניים עת עמדו הם כתף לכתף</w:t>
      </w:r>
      <w:r>
        <w:rPr>
          <w:rFonts w:ascii="David" w:eastAsia="David" w:hAnsi="David"/>
          <w:sz w:val="24"/>
          <w:rtl/>
        </w:rPr>
        <w:t xml:space="preserve">. </w:t>
      </w:r>
      <w:r>
        <w:rPr>
          <w:rFonts w:ascii="David" w:eastAsia="David" w:hAnsi="David"/>
          <w:sz w:val="24"/>
          <w:rtl/>
          <w:lang w:bidi="he"/>
        </w:rPr>
        <w:t>דוגמת עמידתם המשותפת בהתנגדות עונש המוות לקצין הנאצי אדולף אייכמן</w:t>
      </w:r>
      <w:r>
        <w:rPr>
          <w:rFonts w:ascii="David" w:eastAsia="David" w:hAnsi="David"/>
          <w:sz w:val="24"/>
          <w:rtl/>
        </w:rPr>
        <w:t xml:space="preserve">, </w:t>
      </w:r>
      <w:r>
        <w:rPr>
          <w:rFonts w:ascii="David" w:eastAsia="David" w:hAnsi="David"/>
          <w:sz w:val="24"/>
          <w:rtl/>
          <w:lang w:bidi="he"/>
        </w:rPr>
        <w:t>היא דוגמא טובה לאיתנותם וחוסר החשש שלהם להתבטא נגד הקונצנזוס</w:t>
      </w:r>
      <w:r>
        <w:rPr>
          <w:rFonts w:ascii="David" w:eastAsia="David" w:hAnsi="David"/>
          <w:sz w:val="24"/>
          <w:rtl/>
        </w:rPr>
        <w:t>.</w:t>
      </w:r>
    </w:p>
    <w:p w14:paraId="3B017E90" w14:textId="50C9FE70" w:rsidR="003B2001" w:rsidRDefault="0044449F" w:rsidP="00382DCC">
      <w:pPr>
        <w:shd w:val="clear" w:color="auto" w:fill="FFFFFF"/>
        <w:bidi/>
        <w:spacing w:after="200" w:line="480" w:lineRule="auto"/>
        <w:ind w:firstLine="720"/>
        <w:rPr>
          <w:rFonts w:ascii="David" w:eastAsia="David" w:hAnsi="David"/>
          <w:sz w:val="24"/>
          <w:rtl/>
          <w:lang w:bidi="he"/>
        </w:rPr>
      </w:pPr>
      <w:r>
        <w:rPr>
          <w:rFonts w:ascii="David" w:eastAsia="David" w:hAnsi="David"/>
          <w:sz w:val="24"/>
          <w:rtl/>
          <w:lang w:bidi="he"/>
        </w:rPr>
        <w:t>ב</w:t>
      </w:r>
      <w:r w:rsidR="0051008F">
        <w:rPr>
          <w:rFonts w:ascii="David" w:eastAsia="David" w:hAnsi="David" w:hint="cs"/>
          <w:sz w:val="24"/>
          <w:rtl/>
        </w:rPr>
        <w:t xml:space="preserve">- </w:t>
      </w:r>
      <w:r>
        <w:rPr>
          <w:rFonts w:ascii="David" w:eastAsia="David" w:hAnsi="David"/>
          <w:sz w:val="24"/>
          <w:rtl/>
        </w:rPr>
        <w:t xml:space="preserve">15 </w:t>
      </w:r>
      <w:r>
        <w:rPr>
          <w:rFonts w:ascii="David" w:eastAsia="David" w:hAnsi="David"/>
          <w:sz w:val="24"/>
          <w:rtl/>
          <w:lang w:bidi="he"/>
        </w:rPr>
        <w:t xml:space="preserve">לדצמבר </w:t>
      </w:r>
      <w:r>
        <w:rPr>
          <w:rFonts w:ascii="David" w:eastAsia="David" w:hAnsi="David"/>
          <w:sz w:val="24"/>
          <w:rtl/>
        </w:rPr>
        <w:t xml:space="preserve">1961, </w:t>
      </w:r>
      <w:r>
        <w:rPr>
          <w:rFonts w:ascii="David" w:eastAsia="David" w:hAnsi="David"/>
          <w:sz w:val="24"/>
          <w:rtl/>
          <w:lang w:bidi="he"/>
        </w:rPr>
        <w:t>בירושלים</w:t>
      </w:r>
      <w:r>
        <w:rPr>
          <w:rFonts w:ascii="David" w:eastAsia="David" w:hAnsi="David"/>
          <w:sz w:val="24"/>
          <w:rtl/>
        </w:rPr>
        <w:t xml:space="preserve">, </w:t>
      </w:r>
      <w:r>
        <w:rPr>
          <w:rFonts w:ascii="David" w:eastAsia="David" w:hAnsi="David"/>
          <w:sz w:val="24"/>
          <w:rtl/>
          <w:lang w:bidi="he"/>
        </w:rPr>
        <w:t>נגזר דינו של הנאשם הנאצי אדולף אייכמן לעונש מוות</w:t>
      </w:r>
      <w:r>
        <w:rPr>
          <w:rFonts w:ascii="David" w:eastAsia="David" w:hAnsi="David"/>
          <w:sz w:val="24"/>
          <w:rtl/>
        </w:rPr>
        <w:t xml:space="preserve">. </w:t>
      </w:r>
      <w:r>
        <w:rPr>
          <w:rFonts w:ascii="David" w:eastAsia="David" w:hAnsi="David"/>
          <w:sz w:val="24"/>
          <w:rtl/>
          <w:lang w:bidi="he"/>
        </w:rPr>
        <w:t>בעקבות כך</w:t>
      </w:r>
      <w:r>
        <w:rPr>
          <w:rFonts w:ascii="David" w:eastAsia="David" w:hAnsi="David"/>
          <w:sz w:val="24"/>
          <w:rtl/>
        </w:rPr>
        <w:t xml:space="preserve">, </w:t>
      </w:r>
      <w:r>
        <w:rPr>
          <w:rFonts w:ascii="David" w:eastAsia="David" w:hAnsi="David"/>
          <w:sz w:val="24"/>
          <w:rtl/>
          <w:lang w:bidi="he"/>
        </w:rPr>
        <w:t>התקיימו בביתו של בובר מספר שיחות על גזר דין זה ומשמעויותיו המוסריות</w:t>
      </w:r>
      <w:r>
        <w:rPr>
          <w:rFonts w:ascii="David" w:eastAsia="David" w:hAnsi="David"/>
          <w:sz w:val="24"/>
          <w:rtl/>
        </w:rPr>
        <w:t>.</w:t>
      </w:r>
      <w:r w:rsidR="00117325" w:rsidRPr="00117325">
        <w:rPr>
          <w:rFonts w:ascii="David" w:eastAsia="David" w:hAnsi="David"/>
          <w:sz w:val="24"/>
          <w:vertAlign w:val="superscript"/>
          <w:rtl/>
          <w:lang w:bidi="he"/>
        </w:rPr>
        <w:t xml:space="preserve"> </w:t>
      </w:r>
      <w:r w:rsidR="00117325">
        <w:rPr>
          <w:rFonts w:ascii="David" w:eastAsia="David" w:hAnsi="David"/>
          <w:sz w:val="24"/>
          <w:vertAlign w:val="superscript"/>
        </w:rPr>
        <w:footnoteReference w:id="61"/>
      </w:r>
      <w:r>
        <w:rPr>
          <w:rFonts w:ascii="David" w:eastAsia="David" w:hAnsi="David"/>
          <w:sz w:val="24"/>
          <w:rtl/>
          <w:lang w:bidi="he"/>
        </w:rPr>
        <w:t>תוצר פגישות אלו הייתה פטיציה שנשלחה ב</w:t>
      </w:r>
      <w:r>
        <w:rPr>
          <w:rFonts w:ascii="David" w:eastAsia="David" w:hAnsi="David"/>
          <w:sz w:val="24"/>
          <w:rtl/>
        </w:rPr>
        <w:t xml:space="preserve">30 </w:t>
      </w:r>
      <w:r>
        <w:rPr>
          <w:rFonts w:ascii="David" w:eastAsia="David" w:hAnsi="David"/>
          <w:sz w:val="24"/>
          <w:rtl/>
          <w:lang w:bidi="he"/>
        </w:rPr>
        <w:t xml:space="preserve">במאי </w:t>
      </w:r>
      <w:r>
        <w:rPr>
          <w:rFonts w:ascii="David" w:eastAsia="David" w:hAnsi="David"/>
          <w:sz w:val="24"/>
          <w:rtl/>
        </w:rPr>
        <w:t xml:space="preserve">1962, </w:t>
      </w:r>
      <w:r>
        <w:rPr>
          <w:rFonts w:ascii="David" w:eastAsia="David" w:hAnsi="David"/>
          <w:sz w:val="24"/>
          <w:rtl/>
          <w:lang w:bidi="he"/>
        </w:rPr>
        <w:t>שנמענה היה נשיא מדינת ישראל דאז</w:t>
      </w:r>
      <w:r>
        <w:rPr>
          <w:rFonts w:ascii="David" w:eastAsia="David" w:hAnsi="David"/>
          <w:sz w:val="24"/>
          <w:rtl/>
        </w:rPr>
        <w:t xml:space="preserve">, </w:t>
      </w:r>
      <w:r>
        <w:rPr>
          <w:rFonts w:ascii="David" w:eastAsia="David" w:hAnsi="David"/>
          <w:sz w:val="24"/>
          <w:rtl/>
          <w:lang w:bidi="he"/>
        </w:rPr>
        <w:t>יצחק בן</w:t>
      </w:r>
      <w:r>
        <w:rPr>
          <w:rFonts w:ascii="David" w:eastAsia="David" w:hAnsi="David"/>
          <w:sz w:val="24"/>
          <w:rtl/>
        </w:rPr>
        <w:t>-</w:t>
      </w:r>
      <w:r>
        <w:rPr>
          <w:rFonts w:ascii="David" w:eastAsia="David" w:hAnsi="David"/>
          <w:sz w:val="24"/>
          <w:rtl/>
          <w:lang w:bidi="he"/>
        </w:rPr>
        <w:t>צבי</w:t>
      </w:r>
      <w:r>
        <w:rPr>
          <w:rFonts w:ascii="David" w:eastAsia="David" w:hAnsi="David"/>
          <w:sz w:val="24"/>
          <w:rtl/>
        </w:rPr>
        <w:t xml:space="preserve">, </w:t>
      </w:r>
      <w:r>
        <w:rPr>
          <w:rFonts w:ascii="David" w:eastAsia="David" w:hAnsi="David"/>
          <w:sz w:val="24"/>
          <w:rtl/>
          <w:lang w:bidi="he"/>
        </w:rPr>
        <w:t>בשם מספר משתתפים</w:t>
      </w:r>
      <w:r>
        <w:rPr>
          <w:rFonts w:ascii="David" w:eastAsia="David" w:hAnsi="David"/>
          <w:sz w:val="24"/>
          <w:rtl/>
        </w:rPr>
        <w:t xml:space="preserve">: </w:t>
      </w:r>
      <w:r>
        <w:rPr>
          <w:rFonts w:ascii="David" w:eastAsia="David" w:hAnsi="David"/>
          <w:sz w:val="24"/>
          <w:rtl/>
          <w:lang w:bidi="he"/>
        </w:rPr>
        <w:t>ש</w:t>
      </w:r>
      <w:r>
        <w:rPr>
          <w:rFonts w:ascii="David" w:eastAsia="David" w:hAnsi="David"/>
          <w:sz w:val="24"/>
          <w:rtl/>
        </w:rPr>
        <w:t>.</w:t>
      </w:r>
      <w:r>
        <w:rPr>
          <w:rFonts w:ascii="David" w:eastAsia="David" w:hAnsi="David"/>
          <w:sz w:val="24"/>
          <w:rtl/>
          <w:lang w:bidi="he"/>
        </w:rPr>
        <w:t>ה</w:t>
      </w:r>
      <w:r>
        <w:rPr>
          <w:rFonts w:ascii="David" w:eastAsia="David" w:hAnsi="David"/>
          <w:sz w:val="24"/>
          <w:rtl/>
        </w:rPr>
        <w:t xml:space="preserve">. </w:t>
      </w:r>
      <w:r>
        <w:rPr>
          <w:rFonts w:ascii="David" w:eastAsia="David" w:hAnsi="David"/>
          <w:sz w:val="24"/>
          <w:rtl/>
          <w:lang w:bidi="he"/>
        </w:rPr>
        <w:t>ברגמן</w:t>
      </w:r>
      <w:r>
        <w:rPr>
          <w:rFonts w:ascii="David" w:eastAsia="David" w:hAnsi="David"/>
          <w:sz w:val="24"/>
          <w:rtl/>
        </w:rPr>
        <w:t xml:space="preserve">, </w:t>
      </w:r>
      <w:r>
        <w:rPr>
          <w:rFonts w:ascii="David" w:eastAsia="David" w:hAnsi="David"/>
          <w:sz w:val="24"/>
          <w:rtl/>
          <w:lang w:bidi="he"/>
        </w:rPr>
        <w:t>מרטין בובר</w:t>
      </w:r>
      <w:r>
        <w:rPr>
          <w:rFonts w:ascii="David" w:eastAsia="David" w:hAnsi="David"/>
          <w:sz w:val="24"/>
          <w:rtl/>
        </w:rPr>
        <w:t xml:space="preserve">, </w:t>
      </w:r>
      <w:r>
        <w:rPr>
          <w:rFonts w:ascii="David" w:eastAsia="David" w:hAnsi="David"/>
          <w:sz w:val="24"/>
          <w:rtl/>
          <w:lang w:bidi="he"/>
        </w:rPr>
        <w:t>גרשום שלום</w:t>
      </w:r>
      <w:r>
        <w:rPr>
          <w:rFonts w:ascii="David" w:eastAsia="David" w:hAnsi="David"/>
          <w:sz w:val="24"/>
          <w:rtl/>
        </w:rPr>
        <w:t xml:space="preserve">, </w:t>
      </w:r>
      <w:r>
        <w:rPr>
          <w:rFonts w:ascii="David" w:eastAsia="David" w:hAnsi="David"/>
          <w:sz w:val="24"/>
          <w:rtl/>
          <w:lang w:bidi="he"/>
        </w:rPr>
        <w:t>נתן רוטנשטרייך</w:t>
      </w:r>
      <w:r>
        <w:rPr>
          <w:rFonts w:ascii="David" w:eastAsia="David" w:hAnsi="David"/>
          <w:sz w:val="24"/>
          <w:rtl/>
        </w:rPr>
        <w:t xml:space="preserve">, </w:t>
      </w:r>
      <w:r>
        <w:rPr>
          <w:rFonts w:ascii="David" w:eastAsia="David" w:hAnsi="David"/>
          <w:sz w:val="24"/>
          <w:rtl/>
          <w:lang w:bidi="he"/>
        </w:rPr>
        <w:t>יהודה בקון</w:t>
      </w:r>
      <w:r>
        <w:rPr>
          <w:rFonts w:ascii="David" w:eastAsia="David" w:hAnsi="David"/>
          <w:sz w:val="24"/>
          <w:rtl/>
        </w:rPr>
        <w:t xml:space="preserve">, </w:t>
      </w:r>
      <w:r>
        <w:rPr>
          <w:rFonts w:ascii="David" w:eastAsia="David" w:hAnsi="David"/>
          <w:sz w:val="24"/>
          <w:rtl/>
          <w:lang w:bidi="he"/>
        </w:rPr>
        <w:t>ע</w:t>
      </w:r>
      <w:r>
        <w:rPr>
          <w:rFonts w:ascii="David" w:eastAsia="David" w:hAnsi="David"/>
          <w:sz w:val="24"/>
          <w:rtl/>
        </w:rPr>
        <w:t>.</w:t>
      </w:r>
      <w:r>
        <w:rPr>
          <w:rFonts w:ascii="David" w:eastAsia="David" w:hAnsi="David"/>
          <w:sz w:val="24"/>
          <w:rtl/>
          <w:lang w:bidi="he"/>
        </w:rPr>
        <w:t>א</w:t>
      </w:r>
      <w:r>
        <w:rPr>
          <w:rFonts w:ascii="David" w:eastAsia="David" w:hAnsi="David"/>
          <w:sz w:val="24"/>
          <w:rtl/>
        </w:rPr>
        <w:t xml:space="preserve">. </w:t>
      </w:r>
      <w:r>
        <w:rPr>
          <w:rFonts w:ascii="David" w:eastAsia="David" w:hAnsi="David"/>
          <w:sz w:val="24"/>
          <w:rtl/>
          <w:lang w:bidi="he"/>
        </w:rPr>
        <w:t>סימון</w:t>
      </w:r>
      <w:r>
        <w:rPr>
          <w:rFonts w:ascii="David" w:eastAsia="David" w:hAnsi="David"/>
          <w:sz w:val="24"/>
          <w:rtl/>
        </w:rPr>
        <w:t xml:space="preserve">, </w:t>
      </w:r>
      <w:r>
        <w:rPr>
          <w:rFonts w:ascii="David" w:eastAsia="David" w:hAnsi="David"/>
          <w:sz w:val="24"/>
          <w:rtl/>
          <w:lang w:bidi="he"/>
        </w:rPr>
        <w:t>הלני ברט ולאה גולדברג ונוספים שקראה לנשיא המדינה לשקול שנית את גזר הדין</w:t>
      </w:r>
      <w:r>
        <w:rPr>
          <w:rFonts w:ascii="David" w:eastAsia="David" w:hAnsi="David"/>
          <w:sz w:val="24"/>
          <w:rtl/>
        </w:rPr>
        <w:t>:</w:t>
      </w:r>
    </w:p>
    <w:p w14:paraId="43613919" w14:textId="6E2BBC66" w:rsidR="003B2001" w:rsidRPr="00940E02" w:rsidRDefault="0044449F">
      <w:pPr>
        <w:shd w:val="clear" w:color="auto" w:fill="FFFFFF"/>
        <w:bidi/>
        <w:spacing w:after="200" w:line="480" w:lineRule="auto"/>
        <w:ind w:left="720" w:firstLine="720"/>
        <w:rPr>
          <w:rFonts w:ascii="David" w:eastAsia="David" w:hAnsi="David"/>
          <w:iCs/>
          <w:sz w:val="24"/>
          <w:rtl/>
          <w:lang w:bidi="he"/>
        </w:rPr>
      </w:pPr>
      <w:r w:rsidRPr="00940E02">
        <w:rPr>
          <w:rFonts w:ascii="David" w:eastAsia="David" w:hAnsi="David"/>
          <w:iCs/>
          <w:sz w:val="24"/>
          <w:rtl/>
        </w:rPr>
        <w:t>…..</w:t>
      </w:r>
      <w:r w:rsidRPr="00940E02">
        <w:rPr>
          <w:rFonts w:ascii="David" w:eastAsia="David" w:hAnsi="David"/>
          <w:iCs/>
          <w:sz w:val="24"/>
          <w:rtl/>
          <w:lang w:bidi="he"/>
        </w:rPr>
        <w:t>סיום משפט אייכמן על ידי הוצאתו להורג ימעט את דמות השואה ויסלף את משמעותו ההיסטורית והמוסרית של משפט זה</w:t>
      </w:r>
      <w:r w:rsidRPr="00940E02">
        <w:rPr>
          <w:rFonts w:ascii="David" w:eastAsia="David" w:hAnsi="David"/>
          <w:iCs/>
          <w:sz w:val="24"/>
          <w:rtl/>
        </w:rPr>
        <w:t xml:space="preserve">. </w:t>
      </w:r>
      <w:r w:rsidRPr="00940E02">
        <w:rPr>
          <w:rFonts w:ascii="David" w:eastAsia="David" w:hAnsi="David"/>
          <w:iCs/>
          <w:sz w:val="24"/>
          <w:rtl/>
          <w:lang w:bidi="he"/>
        </w:rPr>
        <w:t>אין אנו רוצים שהצורר יביאנו לכך שנעמיד תליין מתוכנו</w:t>
      </w:r>
      <w:r w:rsidRPr="00940E02">
        <w:rPr>
          <w:rFonts w:ascii="David" w:eastAsia="David" w:hAnsi="David"/>
          <w:iCs/>
          <w:sz w:val="24"/>
          <w:rtl/>
        </w:rPr>
        <w:t xml:space="preserve">, </w:t>
      </w:r>
      <w:r w:rsidRPr="00940E02">
        <w:rPr>
          <w:rFonts w:ascii="David" w:eastAsia="David" w:hAnsi="David"/>
          <w:iCs/>
          <w:sz w:val="24"/>
          <w:rtl/>
          <w:lang w:bidi="he"/>
        </w:rPr>
        <w:t>ואם נעשה כן יהיה בכך משום נ</w:t>
      </w:r>
      <w:r w:rsidR="00117325">
        <w:rPr>
          <w:rFonts w:ascii="David" w:eastAsia="David" w:hAnsi="David" w:hint="cs"/>
          <w:iCs/>
          <w:sz w:val="24"/>
          <w:rtl/>
          <w:lang w:bidi="he"/>
        </w:rPr>
        <w:t>י</w:t>
      </w:r>
      <w:r w:rsidRPr="00940E02">
        <w:rPr>
          <w:rFonts w:ascii="David" w:eastAsia="David" w:hAnsi="David"/>
          <w:iCs/>
          <w:sz w:val="24"/>
          <w:rtl/>
          <w:lang w:bidi="he"/>
        </w:rPr>
        <w:t>צחון הצורר עלינו</w:t>
      </w:r>
      <w:r w:rsidRPr="00940E02">
        <w:rPr>
          <w:rFonts w:ascii="David" w:eastAsia="David" w:hAnsi="David"/>
          <w:iCs/>
          <w:sz w:val="24"/>
          <w:rtl/>
        </w:rPr>
        <w:t xml:space="preserve">, </w:t>
      </w:r>
      <w:r w:rsidRPr="00940E02">
        <w:rPr>
          <w:rFonts w:ascii="David" w:eastAsia="David" w:hAnsi="David"/>
          <w:iCs/>
          <w:sz w:val="24"/>
          <w:rtl/>
          <w:lang w:bidi="he"/>
        </w:rPr>
        <w:t>ואין אנו רוצים בנ</w:t>
      </w:r>
      <w:r w:rsidR="00117325">
        <w:rPr>
          <w:rFonts w:ascii="David" w:eastAsia="David" w:hAnsi="David" w:hint="cs"/>
          <w:iCs/>
          <w:sz w:val="24"/>
          <w:rtl/>
          <w:lang w:bidi="he"/>
        </w:rPr>
        <w:t>י</w:t>
      </w:r>
      <w:r w:rsidRPr="00940E02">
        <w:rPr>
          <w:rFonts w:ascii="David" w:eastAsia="David" w:hAnsi="David"/>
          <w:iCs/>
          <w:sz w:val="24"/>
          <w:rtl/>
          <w:lang w:bidi="he"/>
        </w:rPr>
        <w:t>צחונו זה</w:t>
      </w:r>
      <w:r w:rsidRPr="00940E02">
        <w:rPr>
          <w:rFonts w:ascii="David" w:eastAsia="David" w:hAnsi="David"/>
          <w:iCs/>
          <w:sz w:val="24"/>
          <w:rtl/>
        </w:rPr>
        <w:t xml:space="preserve">… </w:t>
      </w:r>
      <w:r w:rsidRPr="00940E02">
        <w:rPr>
          <w:rFonts w:ascii="David" w:eastAsia="David" w:hAnsi="David"/>
          <w:iCs/>
          <w:sz w:val="24"/>
          <w:rtl/>
          <w:lang w:bidi="he"/>
        </w:rPr>
        <w:t xml:space="preserve">הוצאה לפועל של פסק דין מוות תניח בידיהם </w:t>
      </w:r>
      <w:r w:rsidRPr="00940E02">
        <w:rPr>
          <w:rFonts w:ascii="David" w:eastAsia="David" w:hAnsi="David"/>
          <w:iCs/>
          <w:sz w:val="24"/>
          <w:rtl/>
        </w:rPr>
        <w:t>(</w:t>
      </w:r>
      <w:r w:rsidRPr="00940E02">
        <w:rPr>
          <w:rFonts w:ascii="David" w:eastAsia="David" w:hAnsi="David"/>
          <w:iCs/>
          <w:sz w:val="24"/>
          <w:rtl/>
          <w:lang w:bidi="he"/>
        </w:rPr>
        <w:t>שונאי ישראל בעולם כולו</w:t>
      </w:r>
      <w:r w:rsidRPr="00940E02">
        <w:rPr>
          <w:rFonts w:ascii="David" w:eastAsia="David" w:hAnsi="David"/>
          <w:iCs/>
          <w:sz w:val="24"/>
          <w:rtl/>
        </w:rPr>
        <w:t xml:space="preserve">) </w:t>
      </w:r>
      <w:r w:rsidRPr="00940E02">
        <w:rPr>
          <w:rFonts w:ascii="David" w:eastAsia="David" w:hAnsi="David"/>
          <w:iCs/>
          <w:sz w:val="24"/>
          <w:rtl/>
          <w:lang w:bidi="he"/>
        </w:rPr>
        <w:t>את האפשרות לטעון כי נרצה עוונם של הנאצים</w:t>
      </w:r>
      <w:r w:rsidRPr="00940E02">
        <w:rPr>
          <w:rFonts w:ascii="David" w:eastAsia="David" w:hAnsi="David"/>
          <w:iCs/>
          <w:sz w:val="24"/>
          <w:rtl/>
        </w:rPr>
        <w:t xml:space="preserve">, </w:t>
      </w:r>
      <w:r w:rsidRPr="00940E02">
        <w:rPr>
          <w:rFonts w:ascii="David" w:eastAsia="David" w:hAnsi="David"/>
          <w:iCs/>
          <w:sz w:val="24"/>
          <w:rtl/>
          <w:lang w:bidi="he"/>
        </w:rPr>
        <w:t>ששולם לעם היהודי דם על הדם ששפכו</w:t>
      </w:r>
      <w:r w:rsidRPr="00940E02">
        <w:rPr>
          <w:rFonts w:ascii="David" w:eastAsia="David" w:hAnsi="David"/>
          <w:iCs/>
          <w:sz w:val="24"/>
          <w:rtl/>
        </w:rPr>
        <w:t xml:space="preserve">. </w:t>
      </w:r>
      <w:r w:rsidRPr="00940E02">
        <w:rPr>
          <w:rFonts w:ascii="David" w:eastAsia="David" w:hAnsi="David"/>
          <w:iCs/>
          <w:sz w:val="24"/>
          <w:rtl/>
          <w:lang w:bidi="he"/>
        </w:rPr>
        <w:t xml:space="preserve">אל ניתן ידינו לכך </w:t>
      </w:r>
      <w:r w:rsidRPr="00940E02">
        <w:rPr>
          <w:rFonts w:ascii="David" w:eastAsia="David" w:hAnsi="David"/>
          <w:iCs/>
          <w:sz w:val="24"/>
          <w:rtl/>
          <w:lang w:bidi="he"/>
        </w:rPr>
        <w:lastRenderedPageBreak/>
        <w:t>ואל ניצור אפשרות וצל צלו של רושם כי ניתן כופר קורבנם של ששת המיליונים על ידי העלתו לגרדום של רשע זה</w:t>
      </w:r>
      <w:r w:rsidRPr="00940E02">
        <w:rPr>
          <w:rFonts w:ascii="David" w:eastAsia="David" w:hAnsi="David"/>
          <w:iCs/>
          <w:sz w:val="24"/>
          <w:rtl/>
        </w:rPr>
        <w:t xml:space="preserve">….  </w:t>
      </w:r>
    </w:p>
    <w:p w14:paraId="46FE5CDF" w14:textId="01E2E899" w:rsidR="00382DCC" w:rsidRDefault="0044449F" w:rsidP="00382DCC">
      <w:pPr>
        <w:shd w:val="clear" w:color="auto" w:fill="FFFFFF"/>
        <w:bidi/>
        <w:spacing w:line="480" w:lineRule="auto"/>
        <w:rPr>
          <w:rFonts w:ascii="David" w:eastAsia="David" w:hAnsi="David"/>
          <w:sz w:val="24"/>
          <w:rtl/>
        </w:rPr>
      </w:pPr>
      <w:r>
        <w:rPr>
          <w:rFonts w:ascii="David" w:eastAsia="David" w:hAnsi="David"/>
          <w:sz w:val="24"/>
          <w:rtl/>
          <w:lang w:bidi="he"/>
        </w:rPr>
        <w:t>כלומר</w:t>
      </w:r>
      <w:r>
        <w:rPr>
          <w:rFonts w:ascii="David" w:eastAsia="David" w:hAnsi="David"/>
          <w:sz w:val="24"/>
          <w:rtl/>
        </w:rPr>
        <w:t xml:space="preserve">, </w:t>
      </w:r>
      <w:r>
        <w:rPr>
          <w:rFonts w:ascii="David" w:eastAsia="David" w:hAnsi="David"/>
          <w:sz w:val="24"/>
          <w:rtl/>
          <w:lang w:bidi="he"/>
        </w:rPr>
        <w:t>ההתנגדות המרכזית של קבוצה זו לעונש המוות לא הייתה חלילה בשל חוסר הזכאות לעונש זה של אייכמן לדעתם</w:t>
      </w:r>
      <w:r>
        <w:rPr>
          <w:rFonts w:ascii="David" w:eastAsia="David" w:hAnsi="David"/>
          <w:sz w:val="24"/>
          <w:rtl/>
        </w:rPr>
        <w:t xml:space="preserve">, </w:t>
      </w:r>
      <w:r>
        <w:rPr>
          <w:rFonts w:ascii="David" w:eastAsia="David" w:hAnsi="David"/>
          <w:sz w:val="24"/>
          <w:rtl/>
          <w:lang w:bidi="he"/>
        </w:rPr>
        <w:t>אלא למהות עונש זה מטעם העם היהודי בהיותו ריבון</w:t>
      </w:r>
      <w:r>
        <w:rPr>
          <w:rFonts w:ascii="David" w:eastAsia="David" w:hAnsi="David"/>
          <w:sz w:val="24"/>
          <w:rtl/>
        </w:rPr>
        <w:t xml:space="preserve">. </w:t>
      </w:r>
      <w:r w:rsidR="00382DCC">
        <w:rPr>
          <w:rFonts w:ascii="David" w:eastAsia="David" w:hAnsi="David" w:hint="cs"/>
          <w:sz w:val="24"/>
          <w:rtl/>
        </w:rPr>
        <w:t xml:space="preserve"> </w:t>
      </w:r>
      <w:r>
        <w:rPr>
          <w:rFonts w:ascii="David" w:eastAsia="David" w:hAnsi="David"/>
          <w:sz w:val="24"/>
          <w:rtl/>
          <w:lang w:bidi="he"/>
        </w:rPr>
        <w:t>קבוצת אנשי רוח אלו ראו במהלך שכזה טעות גדולה</w:t>
      </w:r>
      <w:r>
        <w:rPr>
          <w:rFonts w:ascii="David" w:eastAsia="David" w:hAnsi="David"/>
          <w:sz w:val="24"/>
          <w:rtl/>
        </w:rPr>
        <w:t>.</w:t>
      </w:r>
      <w:r>
        <w:rPr>
          <w:rFonts w:ascii="David" w:eastAsia="David" w:hAnsi="David"/>
          <w:sz w:val="24"/>
          <w:vertAlign w:val="superscript"/>
        </w:rPr>
        <w:footnoteReference w:id="62"/>
      </w:r>
      <w:r>
        <w:rPr>
          <w:rFonts w:ascii="David" w:eastAsia="David" w:hAnsi="David"/>
          <w:sz w:val="24"/>
          <w:rtl/>
          <w:lang w:bidi="he"/>
        </w:rPr>
        <w:t xml:space="preserve"> במקום אחר</w:t>
      </w:r>
      <w:r>
        <w:rPr>
          <w:rFonts w:ascii="David" w:eastAsia="David" w:hAnsi="David"/>
          <w:sz w:val="24"/>
          <w:rtl/>
        </w:rPr>
        <w:t xml:space="preserve">, </w:t>
      </w:r>
      <w:r>
        <w:rPr>
          <w:rFonts w:ascii="David" w:eastAsia="David" w:hAnsi="David"/>
          <w:sz w:val="24"/>
          <w:rtl/>
          <w:lang w:bidi="he"/>
        </w:rPr>
        <w:t>מסביר ברגמן יותר את נקודת מבטם</w:t>
      </w:r>
      <w:r>
        <w:rPr>
          <w:rFonts w:ascii="David" w:eastAsia="David" w:hAnsi="David"/>
          <w:sz w:val="24"/>
          <w:rtl/>
        </w:rPr>
        <w:t xml:space="preserve">, </w:t>
      </w:r>
      <w:r>
        <w:rPr>
          <w:rFonts w:ascii="David" w:eastAsia="David" w:hAnsi="David"/>
          <w:sz w:val="24"/>
          <w:rtl/>
          <w:lang w:bidi="he"/>
        </w:rPr>
        <w:t>כשהוא כותב מכתב תשובה רחב</w:t>
      </w:r>
      <w:r w:rsidR="00117325">
        <w:rPr>
          <w:rFonts w:ascii="David" w:eastAsia="David" w:hAnsi="David" w:hint="cs"/>
          <w:sz w:val="24"/>
          <w:rtl/>
        </w:rPr>
        <w:t xml:space="preserve"> </w:t>
      </w:r>
      <w:r>
        <w:rPr>
          <w:rFonts w:ascii="David" w:eastAsia="David" w:hAnsi="David"/>
          <w:sz w:val="24"/>
          <w:rtl/>
          <w:lang w:bidi="he"/>
        </w:rPr>
        <w:t>לשלוש סטודנטיותששאלו אותו אודות הפטיציה</w:t>
      </w:r>
      <w:r>
        <w:rPr>
          <w:rFonts w:ascii="David" w:eastAsia="David" w:hAnsi="David"/>
          <w:sz w:val="24"/>
          <w:rtl/>
        </w:rPr>
        <w:t>.</w:t>
      </w:r>
      <w:r w:rsidR="00117325" w:rsidRPr="00117325">
        <w:rPr>
          <w:rFonts w:ascii="David" w:eastAsia="David" w:hAnsi="David"/>
          <w:sz w:val="24"/>
          <w:vertAlign w:val="superscript"/>
          <w:rtl/>
          <w:lang w:bidi="he"/>
        </w:rPr>
        <w:t xml:space="preserve"> </w:t>
      </w:r>
      <w:r w:rsidR="00117325">
        <w:rPr>
          <w:rFonts w:ascii="David" w:eastAsia="David" w:hAnsi="David"/>
          <w:sz w:val="24"/>
          <w:vertAlign w:val="superscript"/>
        </w:rPr>
        <w:footnoteReference w:id="63"/>
      </w:r>
      <w:r w:rsidR="00117325">
        <w:rPr>
          <w:rFonts w:ascii="David" w:eastAsia="David" w:hAnsi="David"/>
          <w:sz w:val="24"/>
          <w:vertAlign w:val="superscript"/>
        </w:rPr>
        <w:footnoteReference w:id="64"/>
      </w:r>
      <w:r>
        <w:rPr>
          <w:rFonts w:ascii="David" w:eastAsia="David" w:hAnsi="David"/>
          <w:sz w:val="24"/>
          <w:rtl/>
          <w:lang w:bidi="he"/>
        </w:rPr>
        <w:t>ברגמן</w:t>
      </w:r>
      <w:r w:rsidR="00117325">
        <w:rPr>
          <w:rFonts w:ascii="David" w:eastAsia="David" w:hAnsi="David" w:hint="cs"/>
          <w:sz w:val="24"/>
          <w:rtl/>
          <w:lang w:bidi="he"/>
        </w:rPr>
        <w:t xml:space="preserve"> במכתבו</w:t>
      </w:r>
      <w:r>
        <w:rPr>
          <w:rFonts w:ascii="David" w:eastAsia="David" w:hAnsi="David"/>
          <w:sz w:val="24"/>
          <w:rtl/>
          <w:lang w:bidi="he"/>
        </w:rPr>
        <w:t xml:space="preserve"> נוגע במספר טעמים מרכזיים</w:t>
      </w:r>
      <w:r>
        <w:rPr>
          <w:rFonts w:ascii="David" w:eastAsia="David" w:hAnsi="David"/>
          <w:sz w:val="24"/>
          <w:rtl/>
        </w:rPr>
        <w:t xml:space="preserve">: </w:t>
      </w:r>
    </w:p>
    <w:p w14:paraId="41A365BF" w14:textId="36DF4A2D" w:rsidR="003B2001" w:rsidRDefault="00382DCC" w:rsidP="00382DCC">
      <w:pPr>
        <w:shd w:val="clear" w:color="auto" w:fill="FFFFFF"/>
        <w:bidi/>
        <w:spacing w:line="480" w:lineRule="auto"/>
        <w:rPr>
          <w:rFonts w:ascii="David" w:eastAsia="David" w:hAnsi="David"/>
          <w:sz w:val="24"/>
          <w:rtl/>
          <w:lang w:bidi="he"/>
        </w:rPr>
      </w:pPr>
      <w:r>
        <w:rPr>
          <w:rFonts w:ascii="David" w:eastAsia="David" w:hAnsi="David"/>
          <w:sz w:val="24"/>
          <w:rtl/>
        </w:rPr>
        <w:tab/>
      </w:r>
      <w:r>
        <w:rPr>
          <w:rFonts w:ascii="David" w:eastAsia="David" w:hAnsi="David"/>
          <w:sz w:val="24"/>
          <w:rtl/>
          <w:lang w:bidi="he"/>
        </w:rPr>
        <w:t>ה</w:t>
      </w:r>
      <w:r>
        <w:rPr>
          <w:rFonts w:ascii="David" w:eastAsia="David" w:hAnsi="David" w:hint="cs"/>
          <w:sz w:val="24"/>
          <w:rtl/>
          <w:lang w:bidi="he"/>
        </w:rPr>
        <w:t>טעם ה</w:t>
      </w:r>
      <w:r>
        <w:rPr>
          <w:rFonts w:ascii="David" w:eastAsia="David" w:hAnsi="David"/>
          <w:sz w:val="24"/>
          <w:rtl/>
          <w:lang w:bidi="he"/>
        </w:rPr>
        <w:t>ראשון</w:t>
      </w:r>
      <w:r>
        <w:rPr>
          <w:rFonts w:ascii="David" w:eastAsia="David" w:hAnsi="David"/>
          <w:sz w:val="24"/>
          <w:rtl/>
        </w:rPr>
        <w:t xml:space="preserve">, </w:t>
      </w:r>
      <w:r>
        <w:rPr>
          <w:rFonts w:ascii="David" w:eastAsia="David" w:hAnsi="David"/>
          <w:sz w:val="24"/>
          <w:rtl/>
          <w:lang w:bidi="he"/>
        </w:rPr>
        <w:t xml:space="preserve">הדאגה לנשמת ישראל הקוראת לנקם והובלתו של השיח אודות גזר הדין מתוך מה שהוא מכנה </w:t>
      </w:r>
      <w:r>
        <w:rPr>
          <w:rFonts w:ascii="David" w:eastAsia="David" w:hAnsi="David"/>
          <w:sz w:val="24"/>
          <w:rtl/>
        </w:rPr>
        <w:t>"</w:t>
      </w:r>
      <w:r>
        <w:rPr>
          <w:rFonts w:ascii="David" w:eastAsia="David" w:hAnsi="David"/>
          <w:sz w:val="24"/>
          <w:rtl/>
          <w:lang w:bidi="he"/>
        </w:rPr>
        <w:t>תסביך עמלק</w:t>
      </w:r>
      <w:r>
        <w:rPr>
          <w:rFonts w:ascii="David" w:eastAsia="David" w:hAnsi="David"/>
          <w:sz w:val="24"/>
          <w:rtl/>
        </w:rPr>
        <w:t xml:space="preserve">" </w:t>
      </w:r>
      <w:r>
        <w:rPr>
          <w:rFonts w:ascii="David" w:eastAsia="David" w:hAnsi="David"/>
          <w:sz w:val="24"/>
          <w:rtl/>
          <w:lang w:bidi="he"/>
        </w:rPr>
        <w:t>של העם היהודי</w:t>
      </w:r>
      <w:r>
        <w:rPr>
          <w:rFonts w:ascii="David" w:eastAsia="David" w:hAnsi="David"/>
          <w:sz w:val="24"/>
          <w:rtl/>
        </w:rPr>
        <w:t xml:space="preserve">. </w:t>
      </w:r>
      <w:r>
        <w:rPr>
          <w:rFonts w:ascii="David" w:eastAsia="David" w:hAnsi="David"/>
          <w:sz w:val="24"/>
          <w:rtl/>
          <w:lang w:bidi="he"/>
        </w:rPr>
        <w:t>צריך בעיני ברגמן להילקח בחשבון</w:t>
      </w:r>
      <w:r>
        <w:rPr>
          <w:rFonts w:ascii="David" w:eastAsia="David" w:hAnsi="David"/>
          <w:sz w:val="24"/>
          <w:rtl/>
        </w:rPr>
        <w:t xml:space="preserve">, </w:t>
      </w:r>
      <w:r>
        <w:rPr>
          <w:rFonts w:ascii="David" w:eastAsia="David" w:hAnsi="David"/>
          <w:sz w:val="24"/>
          <w:rtl/>
          <w:lang w:bidi="he"/>
        </w:rPr>
        <w:t>כי עונש מוות הוא אפשרות קלה ביחס לעונש מאסר עולם בישראל</w:t>
      </w:r>
      <w:r>
        <w:rPr>
          <w:rFonts w:ascii="David" w:eastAsia="David" w:hAnsi="David"/>
          <w:sz w:val="24"/>
          <w:rtl/>
        </w:rPr>
        <w:t>.</w:t>
      </w:r>
    </w:p>
    <w:p w14:paraId="348319E4" w14:textId="7D0C2E85" w:rsidR="003B2001" w:rsidRDefault="00382DCC" w:rsidP="00382DCC">
      <w:pPr>
        <w:shd w:val="clear" w:color="auto" w:fill="FFFFFF"/>
        <w:bidi/>
        <w:spacing w:line="480" w:lineRule="auto"/>
        <w:rPr>
          <w:rFonts w:ascii="David" w:eastAsia="David" w:hAnsi="David"/>
          <w:sz w:val="24"/>
          <w:rtl/>
          <w:lang w:bidi="he"/>
        </w:rPr>
      </w:pPr>
      <w:r>
        <w:rPr>
          <w:rFonts w:ascii="David" w:eastAsia="David" w:hAnsi="David"/>
          <w:sz w:val="24"/>
          <w:rtl/>
        </w:rPr>
        <w:tab/>
      </w:r>
      <w:r>
        <w:rPr>
          <w:rFonts w:ascii="David" w:eastAsia="David" w:hAnsi="David"/>
          <w:sz w:val="24"/>
          <w:rtl/>
          <w:lang w:bidi="he"/>
        </w:rPr>
        <w:t>הטעם השני הוא הפגיעה שתייצר בחירה בעונש המוות בדרך הגשמת תפקידו של העם היהודי להיות אור לגויים</w:t>
      </w:r>
      <w:r>
        <w:rPr>
          <w:rFonts w:ascii="David" w:eastAsia="David" w:hAnsi="David"/>
          <w:sz w:val="24"/>
          <w:rtl/>
        </w:rPr>
        <w:t xml:space="preserve">, </w:t>
      </w:r>
      <w:r>
        <w:rPr>
          <w:rFonts w:ascii="David" w:eastAsia="David" w:hAnsi="David"/>
          <w:sz w:val="24"/>
          <w:rtl/>
          <w:lang w:bidi="he"/>
        </w:rPr>
        <w:t>שהוא בעיני ברגמן הסיבה המרכזית ל</w:t>
      </w:r>
      <w:r>
        <w:rPr>
          <w:rFonts w:ascii="David" w:eastAsia="David" w:hAnsi="David"/>
          <w:sz w:val="24"/>
          <w:rtl/>
        </w:rPr>
        <w:t>"</w:t>
      </w:r>
      <w:r>
        <w:rPr>
          <w:rFonts w:ascii="David" w:eastAsia="David" w:hAnsi="David"/>
          <w:sz w:val="24"/>
          <w:rtl/>
          <w:lang w:bidi="he"/>
        </w:rPr>
        <w:t>עם לבדד ישכון</w:t>
      </w:r>
      <w:r>
        <w:rPr>
          <w:rFonts w:ascii="David" w:eastAsia="David" w:hAnsi="David"/>
          <w:sz w:val="24"/>
          <w:rtl/>
        </w:rPr>
        <w:t xml:space="preserve">". </w:t>
      </w:r>
      <w:r>
        <w:rPr>
          <w:rFonts w:ascii="David" w:eastAsia="David" w:hAnsi="David"/>
          <w:sz w:val="24"/>
          <w:rtl/>
          <w:lang w:bidi="he"/>
        </w:rPr>
        <w:t>אם הלגיטימציה של העם היהודי על הארץ היא הדרך המוסרית שהוא מקיים עליה</w:t>
      </w:r>
      <w:r>
        <w:rPr>
          <w:rFonts w:ascii="David" w:eastAsia="David" w:hAnsi="David"/>
          <w:sz w:val="24"/>
          <w:rtl/>
        </w:rPr>
        <w:t xml:space="preserve">, </w:t>
      </w:r>
      <w:r>
        <w:rPr>
          <w:rFonts w:ascii="David" w:eastAsia="David" w:hAnsi="David"/>
          <w:sz w:val="24"/>
          <w:rtl/>
          <w:lang w:bidi="he"/>
        </w:rPr>
        <w:t>בהובלת רגש האחריות</w:t>
      </w:r>
      <w:r>
        <w:rPr>
          <w:rFonts w:ascii="David" w:eastAsia="David" w:hAnsi="David"/>
          <w:sz w:val="24"/>
          <w:rtl/>
        </w:rPr>
        <w:t xml:space="preserve">, </w:t>
      </w:r>
      <w:r>
        <w:rPr>
          <w:rFonts w:ascii="David" w:eastAsia="David" w:hAnsi="David"/>
          <w:sz w:val="24"/>
          <w:rtl/>
          <w:lang w:bidi="he"/>
        </w:rPr>
        <w:t>אזי הבחירה במוות פוגעת בדרך זו אנושות</w:t>
      </w:r>
      <w:r>
        <w:rPr>
          <w:rFonts w:ascii="David" w:eastAsia="David" w:hAnsi="David"/>
          <w:sz w:val="24"/>
          <w:rtl/>
        </w:rPr>
        <w:t xml:space="preserve">. </w:t>
      </w:r>
      <w:r>
        <w:rPr>
          <w:rFonts w:ascii="David" w:eastAsia="David" w:hAnsi="David"/>
          <w:sz w:val="24"/>
          <w:rtl/>
          <w:lang w:bidi="he"/>
        </w:rPr>
        <w:t>ברגמן טוען שאפילו תהייה זו פגיעה בייעודנו כעם</w:t>
      </w:r>
      <w:r>
        <w:rPr>
          <w:rFonts w:ascii="David" w:eastAsia="David" w:hAnsi="David"/>
          <w:sz w:val="24"/>
          <w:rtl/>
        </w:rPr>
        <w:t xml:space="preserve">, </w:t>
      </w:r>
      <w:r>
        <w:rPr>
          <w:rFonts w:ascii="David" w:eastAsia="David" w:hAnsi="David"/>
          <w:sz w:val="24"/>
          <w:rtl/>
          <w:lang w:bidi="he"/>
        </w:rPr>
        <w:t>מתן יד לפעולת השטן בעולם</w:t>
      </w:r>
      <w:r>
        <w:rPr>
          <w:rFonts w:ascii="David" w:eastAsia="David" w:hAnsi="David"/>
          <w:sz w:val="24"/>
          <w:rtl/>
        </w:rPr>
        <w:t xml:space="preserve">. </w:t>
      </w:r>
      <w:r>
        <w:rPr>
          <w:rFonts w:ascii="David" w:eastAsia="David" w:hAnsi="David"/>
          <w:sz w:val="24"/>
          <w:rtl/>
          <w:lang w:bidi="he"/>
        </w:rPr>
        <w:t>עם זאת</w:t>
      </w:r>
      <w:r>
        <w:rPr>
          <w:rFonts w:ascii="David" w:eastAsia="David" w:hAnsi="David"/>
          <w:sz w:val="24"/>
          <w:rtl/>
        </w:rPr>
        <w:t xml:space="preserve">, </w:t>
      </w:r>
      <w:r>
        <w:rPr>
          <w:rFonts w:ascii="David" w:eastAsia="David" w:hAnsi="David"/>
          <w:sz w:val="24"/>
          <w:rtl/>
          <w:lang w:bidi="he"/>
        </w:rPr>
        <w:t xml:space="preserve">האפשרות שבשבירת שרשראות השנאה </w:t>
      </w:r>
      <w:r>
        <w:rPr>
          <w:rFonts w:ascii="David" w:eastAsia="David" w:hAnsi="David"/>
          <w:sz w:val="24"/>
          <w:rtl/>
        </w:rPr>
        <w:t xml:space="preserve">- </w:t>
      </w:r>
      <w:r>
        <w:rPr>
          <w:rFonts w:ascii="David" w:eastAsia="David" w:hAnsi="David"/>
          <w:sz w:val="24"/>
          <w:rtl/>
          <w:lang w:bidi="he"/>
        </w:rPr>
        <w:t>היא בעיניו אפשרות להגשמת ייעוד זה</w:t>
      </w:r>
      <w:r>
        <w:rPr>
          <w:rFonts w:ascii="David" w:eastAsia="David" w:hAnsi="David"/>
          <w:sz w:val="24"/>
          <w:rtl/>
        </w:rPr>
        <w:t xml:space="preserve">. </w:t>
      </w:r>
    </w:p>
    <w:p w14:paraId="248520F0" w14:textId="6E9AA08B" w:rsidR="003B2001" w:rsidRDefault="00382DCC" w:rsidP="00382DCC">
      <w:pPr>
        <w:shd w:val="clear" w:color="auto" w:fill="FFFFFF"/>
        <w:bidi/>
        <w:spacing w:line="480" w:lineRule="auto"/>
        <w:rPr>
          <w:rFonts w:ascii="David" w:eastAsia="David" w:hAnsi="David"/>
          <w:sz w:val="24"/>
          <w:rtl/>
          <w:lang w:bidi="he"/>
        </w:rPr>
      </w:pPr>
      <w:r>
        <w:rPr>
          <w:rFonts w:ascii="David" w:eastAsia="David" w:hAnsi="David"/>
          <w:sz w:val="24"/>
          <w:rtl/>
        </w:rPr>
        <w:tab/>
      </w:r>
      <w:r>
        <w:rPr>
          <w:rFonts w:ascii="David" w:eastAsia="David" w:hAnsi="David"/>
          <w:sz w:val="24"/>
          <w:rtl/>
          <w:lang w:bidi="he"/>
        </w:rPr>
        <w:t>בנוסף</w:t>
      </w:r>
      <w:r>
        <w:rPr>
          <w:rFonts w:ascii="David" w:eastAsia="David" w:hAnsi="David"/>
          <w:sz w:val="24"/>
          <w:rtl/>
        </w:rPr>
        <w:t xml:space="preserve">, </w:t>
      </w:r>
      <w:r>
        <w:rPr>
          <w:rFonts w:ascii="David" w:eastAsia="David" w:hAnsi="David"/>
          <w:sz w:val="24"/>
          <w:rtl/>
          <w:lang w:bidi="he"/>
        </w:rPr>
        <w:t>יכול היה להיווצר מעונש זה רושם מוטעה של נקמת עונש שווה ערך לחטא עצמו ובכך תיווצר מהתלה של השלמת המעגל של החטא ועונשו</w:t>
      </w:r>
      <w:r>
        <w:rPr>
          <w:rFonts w:ascii="David" w:eastAsia="David" w:hAnsi="David"/>
          <w:sz w:val="24"/>
          <w:rtl/>
        </w:rPr>
        <w:t xml:space="preserve">. </w:t>
      </w:r>
      <w:r>
        <w:rPr>
          <w:rFonts w:ascii="David" w:eastAsia="David" w:hAnsi="David"/>
          <w:sz w:val="24"/>
          <w:rtl/>
          <w:lang w:bidi="he"/>
        </w:rPr>
        <w:t xml:space="preserve">על כך הרחיב גם גרשום שלום במאמר שהתפרסם בכתב העת </w:t>
      </w:r>
      <w:r>
        <w:rPr>
          <w:rFonts w:ascii="David" w:eastAsia="David" w:hAnsi="David"/>
          <w:sz w:val="24"/>
          <w:rtl/>
        </w:rPr>
        <w:t>"</w:t>
      </w:r>
      <w:r>
        <w:rPr>
          <w:rFonts w:ascii="David" w:eastAsia="David" w:hAnsi="David"/>
          <w:sz w:val="24"/>
          <w:rtl/>
          <w:lang w:bidi="he"/>
        </w:rPr>
        <w:t>אמות</w:t>
      </w:r>
      <w:r>
        <w:rPr>
          <w:rFonts w:ascii="David" w:eastAsia="David" w:hAnsi="David"/>
          <w:sz w:val="24"/>
          <w:rtl/>
        </w:rPr>
        <w:t xml:space="preserve">" </w:t>
      </w:r>
      <w:r>
        <w:rPr>
          <w:rFonts w:ascii="David" w:eastAsia="David" w:hAnsi="David"/>
          <w:sz w:val="24"/>
          <w:rtl/>
          <w:lang w:bidi="he"/>
        </w:rPr>
        <w:t xml:space="preserve">וגם בספר </w:t>
      </w:r>
      <w:r>
        <w:rPr>
          <w:rFonts w:ascii="David" w:eastAsia="David" w:hAnsi="David"/>
          <w:sz w:val="24"/>
          <w:rtl/>
        </w:rPr>
        <w:t>"</w:t>
      </w:r>
      <w:r>
        <w:rPr>
          <w:rFonts w:ascii="David" w:eastAsia="David" w:hAnsi="David"/>
          <w:sz w:val="24"/>
          <w:rtl/>
          <w:lang w:bidi="he"/>
        </w:rPr>
        <w:t>דברים בגו</w:t>
      </w:r>
      <w:r>
        <w:rPr>
          <w:rFonts w:ascii="David" w:eastAsia="David" w:hAnsi="David"/>
          <w:sz w:val="24"/>
          <w:rtl/>
        </w:rPr>
        <w:t>":</w:t>
      </w:r>
    </w:p>
    <w:p w14:paraId="224D5A40" w14:textId="77777777" w:rsidR="003B2001" w:rsidRPr="00940E02" w:rsidRDefault="0044449F" w:rsidP="00382DCC">
      <w:pPr>
        <w:shd w:val="clear" w:color="auto" w:fill="FFFFFF"/>
        <w:bidi/>
        <w:spacing w:before="240" w:after="200" w:line="480" w:lineRule="auto"/>
        <w:ind w:left="720" w:firstLine="720"/>
        <w:rPr>
          <w:rFonts w:ascii="David" w:eastAsia="David" w:hAnsi="David"/>
          <w:iCs/>
          <w:sz w:val="24"/>
          <w:rtl/>
          <w:lang w:bidi="he"/>
        </w:rPr>
      </w:pPr>
      <w:r w:rsidRPr="00940E02">
        <w:rPr>
          <w:rFonts w:ascii="David" w:eastAsia="David" w:hAnsi="David"/>
          <w:iCs/>
          <w:sz w:val="24"/>
          <w:rtl/>
          <w:lang w:bidi="he"/>
        </w:rPr>
        <w:t>אין כל יחס אפשרי בין הפשע ועונשו</w:t>
      </w:r>
      <w:r w:rsidRPr="00940E02">
        <w:rPr>
          <w:rFonts w:ascii="David" w:eastAsia="David" w:hAnsi="David"/>
          <w:iCs/>
          <w:sz w:val="24"/>
          <w:rtl/>
        </w:rPr>
        <w:t>.…</w:t>
      </w:r>
      <w:r w:rsidRPr="00940E02">
        <w:rPr>
          <w:rFonts w:ascii="David" w:eastAsia="David" w:hAnsi="David"/>
          <w:iCs/>
          <w:sz w:val="24"/>
          <w:u w:val="single"/>
          <w:rtl/>
          <w:lang w:bidi="he"/>
        </w:rPr>
        <w:t xml:space="preserve"> ביצוע גזר דין של מוות על אייכמן הוא סיום לא נכון</w:t>
      </w:r>
      <w:r w:rsidRPr="00940E02">
        <w:rPr>
          <w:rFonts w:ascii="David" w:eastAsia="David" w:hAnsi="David"/>
          <w:iCs/>
          <w:sz w:val="24"/>
          <w:rtl/>
        </w:rPr>
        <w:t xml:space="preserve"> (</w:t>
      </w:r>
      <w:r w:rsidRPr="00940E02">
        <w:rPr>
          <w:rFonts w:ascii="David" w:eastAsia="David" w:hAnsi="David"/>
          <w:iCs/>
          <w:sz w:val="24"/>
          <w:rtl/>
          <w:lang w:bidi="he"/>
        </w:rPr>
        <w:t xml:space="preserve">ההדגשה במקור </w:t>
      </w:r>
      <w:r w:rsidRPr="00940E02">
        <w:rPr>
          <w:rFonts w:ascii="David" w:eastAsia="David" w:hAnsi="David"/>
          <w:iCs/>
          <w:sz w:val="24"/>
          <w:rtl/>
        </w:rPr>
        <w:t xml:space="preserve">– </w:t>
      </w:r>
      <w:r w:rsidRPr="00940E02">
        <w:rPr>
          <w:rFonts w:ascii="David" w:eastAsia="David" w:hAnsi="David"/>
          <w:iCs/>
          <w:sz w:val="24"/>
          <w:rtl/>
          <w:lang w:bidi="he"/>
        </w:rPr>
        <w:t>ע</w:t>
      </w:r>
      <w:r w:rsidRPr="00940E02">
        <w:rPr>
          <w:rFonts w:ascii="David" w:eastAsia="David" w:hAnsi="David"/>
          <w:iCs/>
          <w:sz w:val="24"/>
          <w:rtl/>
        </w:rPr>
        <w:t>.</w:t>
      </w:r>
      <w:r w:rsidRPr="00940E02">
        <w:rPr>
          <w:rFonts w:ascii="David" w:eastAsia="David" w:hAnsi="David"/>
          <w:iCs/>
          <w:sz w:val="24"/>
          <w:rtl/>
          <w:lang w:bidi="he"/>
        </w:rPr>
        <w:t>נ</w:t>
      </w:r>
      <w:r w:rsidRPr="00940E02">
        <w:rPr>
          <w:rFonts w:ascii="David" w:eastAsia="David" w:hAnsi="David"/>
          <w:iCs/>
          <w:sz w:val="24"/>
          <w:rtl/>
        </w:rPr>
        <w:t xml:space="preserve">.). </w:t>
      </w:r>
      <w:r w:rsidRPr="00940E02">
        <w:rPr>
          <w:rFonts w:ascii="David" w:eastAsia="David" w:hAnsi="David"/>
          <w:iCs/>
          <w:sz w:val="24"/>
          <w:rtl/>
          <w:lang w:bidi="he"/>
        </w:rPr>
        <w:t>הוא מסלף את משמעותו ההיסטורית של המשפט על ידי יצירת האשליה כאילו אפשר לסיים משהו מפרשה זו על ידי תלייתו של איש או חדל אישים אחד</w:t>
      </w:r>
      <w:r w:rsidRPr="00940E02">
        <w:rPr>
          <w:rFonts w:ascii="David" w:eastAsia="David" w:hAnsi="David"/>
          <w:iCs/>
          <w:sz w:val="24"/>
          <w:rtl/>
        </w:rPr>
        <w:t xml:space="preserve">. </w:t>
      </w:r>
      <w:r w:rsidRPr="00940E02">
        <w:rPr>
          <w:rFonts w:ascii="David" w:eastAsia="David" w:hAnsi="David"/>
          <w:iCs/>
          <w:sz w:val="24"/>
          <w:rtl/>
          <w:lang w:bidi="he"/>
        </w:rPr>
        <w:t>אשליה זו היא מסוכנת ביותר</w:t>
      </w:r>
      <w:r w:rsidRPr="00940E02">
        <w:rPr>
          <w:rFonts w:ascii="David" w:eastAsia="David" w:hAnsi="David"/>
          <w:iCs/>
          <w:sz w:val="24"/>
          <w:rtl/>
        </w:rPr>
        <w:t xml:space="preserve">, </w:t>
      </w:r>
      <w:r w:rsidRPr="00940E02">
        <w:rPr>
          <w:rFonts w:ascii="David" w:eastAsia="David" w:hAnsi="David"/>
          <w:iCs/>
          <w:sz w:val="24"/>
          <w:rtl/>
          <w:lang w:bidi="he"/>
        </w:rPr>
        <w:t>כי היא עשויה להוליד את ההרגשה שנעשה משהו ל</w:t>
      </w:r>
      <w:r w:rsidRPr="00940E02">
        <w:rPr>
          <w:rFonts w:ascii="David" w:eastAsia="David" w:hAnsi="David"/>
          <w:iCs/>
          <w:sz w:val="24"/>
          <w:rtl/>
        </w:rPr>
        <w:t>'</w:t>
      </w:r>
      <w:r w:rsidRPr="00940E02">
        <w:rPr>
          <w:rFonts w:ascii="David" w:eastAsia="David" w:hAnsi="David"/>
          <w:iCs/>
          <w:sz w:val="24"/>
          <w:rtl/>
          <w:lang w:bidi="he"/>
        </w:rPr>
        <w:t>כפרה</w:t>
      </w:r>
      <w:r w:rsidRPr="00940E02">
        <w:rPr>
          <w:rFonts w:ascii="David" w:eastAsia="David" w:hAnsi="David"/>
          <w:iCs/>
          <w:sz w:val="24"/>
          <w:rtl/>
        </w:rPr>
        <w:t xml:space="preserve">' </w:t>
      </w:r>
      <w:r w:rsidRPr="00940E02">
        <w:rPr>
          <w:rFonts w:ascii="David" w:eastAsia="David" w:hAnsi="David"/>
          <w:iCs/>
          <w:sz w:val="24"/>
          <w:rtl/>
          <w:lang w:bidi="he"/>
        </w:rPr>
        <w:t>על הנעשה</w:t>
      </w:r>
      <w:r w:rsidRPr="00940E02">
        <w:rPr>
          <w:rFonts w:ascii="David" w:eastAsia="David" w:hAnsi="David"/>
          <w:iCs/>
          <w:sz w:val="24"/>
          <w:rtl/>
        </w:rPr>
        <w:t xml:space="preserve">, </w:t>
      </w:r>
      <w:r w:rsidRPr="00940E02">
        <w:rPr>
          <w:rFonts w:ascii="David" w:eastAsia="David" w:hAnsi="David"/>
          <w:iCs/>
          <w:sz w:val="24"/>
          <w:rtl/>
          <w:lang w:bidi="he"/>
        </w:rPr>
        <w:t>שאין לו כפרה</w:t>
      </w:r>
      <w:r w:rsidRPr="00940E02">
        <w:rPr>
          <w:rFonts w:ascii="David" w:eastAsia="David" w:hAnsi="David"/>
          <w:iCs/>
          <w:sz w:val="24"/>
          <w:rtl/>
        </w:rPr>
        <w:t>.</w:t>
      </w:r>
      <w:r w:rsidRPr="00940E02">
        <w:rPr>
          <w:rFonts w:ascii="David" w:eastAsia="David" w:hAnsi="David"/>
          <w:iCs/>
          <w:sz w:val="24"/>
          <w:vertAlign w:val="superscript"/>
        </w:rPr>
        <w:footnoteReference w:id="65"/>
      </w:r>
    </w:p>
    <w:p w14:paraId="6F32EC23" w14:textId="5953D640" w:rsidR="00486936" w:rsidRDefault="0044449F" w:rsidP="00382DCC">
      <w:pPr>
        <w:shd w:val="clear" w:color="auto" w:fill="FFFFFF"/>
        <w:bidi/>
        <w:spacing w:line="480" w:lineRule="auto"/>
        <w:rPr>
          <w:rFonts w:ascii="David" w:eastAsia="David" w:hAnsi="David"/>
          <w:sz w:val="24"/>
          <w:rtl/>
        </w:rPr>
      </w:pPr>
      <w:r>
        <w:rPr>
          <w:rFonts w:ascii="David" w:eastAsia="David" w:hAnsi="David"/>
          <w:sz w:val="24"/>
          <w:rtl/>
          <w:lang w:bidi="he"/>
        </w:rPr>
        <w:lastRenderedPageBreak/>
        <w:t>הטעם השלישי</w:t>
      </w:r>
      <w:r>
        <w:rPr>
          <w:rFonts w:ascii="David" w:eastAsia="David" w:hAnsi="David"/>
          <w:sz w:val="24"/>
          <w:rtl/>
        </w:rPr>
        <w:t xml:space="preserve">, </w:t>
      </w:r>
      <w:r>
        <w:rPr>
          <w:rFonts w:ascii="David" w:eastAsia="David" w:hAnsi="David"/>
          <w:sz w:val="24"/>
          <w:rtl/>
          <w:lang w:bidi="he"/>
        </w:rPr>
        <w:t>הוא הסכנה של העמדת אדם מתוך העם לתפקיד התליין</w:t>
      </w:r>
      <w:r>
        <w:rPr>
          <w:rFonts w:ascii="David" w:eastAsia="David" w:hAnsi="David"/>
          <w:sz w:val="24"/>
          <w:rtl/>
        </w:rPr>
        <w:t xml:space="preserve">. </w:t>
      </w:r>
      <w:r>
        <w:rPr>
          <w:rFonts w:ascii="David" w:eastAsia="David" w:hAnsi="David"/>
          <w:sz w:val="24"/>
          <w:rtl/>
          <w:lang w:bidi="he"/>
        </w:rPr>
        <w:t xml:space="preserve">ברגמן אמנם ראה את תפקיד את האדם לאור המושג </w:t>
      </w:r>
      <w:r>
        <w:rPr>
          <w:rFonts w:ascii="David" w:eastAsia="David" w:hAnsi="David"/>
          <w:sz w:val="24"/>
          <w:rtl/>
        </w:rPr>
        <w:t>"</w:t>
      </w:r>
      <w:r>
        <w:rPr>
          <w:rFonts w:ascii="David" w:eastAsia="David" w:hAnsi="David"/>
          <w:sz w:val="24"/>
          <w:rtl/>
          <w:lang w:bidi="he"/>
        </w:rPr>
        <w:t>השמיים והארץ</w:t>
      </w:r>
      <w:r>
        <w:rPr>
          <w:rFonts w:ascii="David" w:eastAsia="David" w:hAnsi="David"/>
          <w:sz w:val="24"/>
          <w:rtl/>
        </w:rPr>
        <w:t xml:space="preserve">" </w:t>
      </w:r>
      <w:r>
        <w:rPr>
          <w:rFonts w:ascii="David" w:eastAsia="David" w:hAnsi="David"/>
          <w:sz w:val="24"/>
          <w:rtl/>
          <w:lang w:bidi="he"/>
        </w:rPr>
        <w:t>בין היתר כשותף במעשה הבריאה</w:t>
      </w:r>
      <w:r>
        <w:rPr>
          <w:rFonts w:ascii="David" w:eastAsia="David" w:hAnsi="David"/>
          <w:sz w:val="24"/>
          <w:rtl/>
        </w:rPr>
        <w:t xml:space="preserve">, </w:t>
      </w:r>
      <w:r>
        <w:rPr>
          <w:rFonts w:ascii="David" w:eastAsia="David" w:hAnsi="David"/>
          <w:sz w:val="24"/>
          <w:rtl/>
          <w:lang w:bidi="he"/>
        </w:rPr>
        <w:t>אך בשום פנים ואופן אין משמעות הדברים לשותפות במעשה המוות</w:t>
      </w:r>
      <w:r>
        <w:rPr>
          <w:rFonts w:ascii="David" w:eastAsia="David" w:hAnsi="David"/>
          <w:sz w:val="24"/>
          <w:rtl/>
        </w:rPr>
        <w:t xml:space="preserve">. </w:t>
      </w:r>
      <w:r>
        <w:rPr>
          <w:rFonts w:ascii="David" w:eastAsia="David" w:hAnsi="David"/>
          <w:sz w:val="24"/>
          <w:rtl/>
          <w:lang w:bidi="he"/>
        </w:rPr>
        <w:t>נוסף על כך</w:t>
      </w:r>
      <w:r>
        <w:rPr>
          <w:rFonts w:ascii="David" w:eastAsia="David" w:hAnsi="David"/>
          <w:sz w:val="24"/>
          <w:rtl/>
        </w:rPr>
        <w:t xml:space="preserve">, </w:t>
      </w:r>
      <w:r>
        <w:rPr>
          <w:rFonts w:ascii="David" w:eastAsia="David" w:hAnsi="David"/>
          <w:sz w:val="24"/>
          <w:rtl/>
          <w:lang w:bidi="he"/>
        </w:rPr>
        <w:t>הוא מבהיר כי בחירת האדם מטעם העם היהודי שיישא על עצמו ועל הקארמה שלו את תפקיד התליין</w:t>
      </w:r>
      <w:r>
        <w:rPr>
          <w:rFonts w:ascii="David" w:eastAsia="David" w:hAnsi="David"/>
          <w:sz w:val="24"/>
          <w:rtl/>
        </w:rPr>
        <w:t xml:space="preserve">, </w:t>
      </w:r>
      <w:r>
        <w:rPr>
          <w:rFonts w:ascii="David" w:eastAsia="David" w:hAnsi="David"/>
          <w:sz w:val="24"/>
          <w:rtl/>
          <w:lang w:bidi="he"/>
        </w:rPr>
        <w:t>שיקבל שכר</w:t>
      </w:r>
      <w:r>
        <w:rPr>
          <w:rFonts w:ascii="David" w:eastAsia="David" w:hAnsi="David"/>
          <w:sz w:val="24"/>
          <w:rtl/>
        </w:rPr>
        <w:t>-</w:t>
      </w:r>
      <w:r>
        <w:rPr>
          <w:rFonts w:ascii="David" w:eastAsia="David" w:hAnsi="David"/>
          <w:sz w:val="24"/>
          <w:rtl/>
          <w:lang w:bidi="he"/>
        </w:rPr>
        <w:t>טרחה על מעשה המוות זהו דבר שלא יעלה על הדעת</w:t>
      </w:r>
      <w:r w:rsidR="00117325">
        <w:rPr>
          <w:rFonts w:ascii="David" w:eastAsia="David" w:hAnsi="David" w:hint="cs"/>
          <w:sz w:val="24"/>
          <w:rtl/>
        </w:rPr>
        <w:t>.</w:t>
      </w:r>
      <w:r>
        <w:rPr>
          <w:rFonts w:ascii="David" w:eastAsia="David" w:hAnsi="David"/>
          <w:sz w:val="24"/>
          <w:vertAlign w:val="superscript"/>
        </w:rPr>
        <w:footnoteReference w:id="66"/>
      </w:r>
    </w:p>
    <w:p w14:paraId="1423AB19" w14:textId="6CF0C597" w:rsidR="003B2001" w:rsidRDefault="00486936" w:rsidP="00382DCC">
      <w:pPr>
        <w:shd w:val="clear" w:color="auto" w:fill="FFFFFF"/>
        <w:bidi/>
        <w:spacing w:line="480" w:lineRule="auto"/>
        <w:rPr>
          <w:rFonts w:ascii="David" w:eastAsia="David" w:hAnsi="David"/>
          <w:sz w:val="24"/>
          <w:rtl/>
          <w:lang w:bidi="he"/>
        </w:rPr>
      </w:pPr>
      <w:r>
        <w:rPr>
          <w:rFonts w:ascii="David" w:eastAsia="David" w:hAnsi="David"/>
          <w:sz w:val="24"/>
          <w:rtl/>
        </w:rPr>
        <w:tab/>
      </w:r>
      <w:r>
        <w:rPr>
          <w:rFonts w:ascii="David" w:eastAsia="David" w:hAnsi="David"/>
          <w:sz w:val="24"/>
          <w:rtl/>
          <w:lang w:bidi="he"/>
        </w:rPr>
        <w:t>את הפריזמה הבובריאנית של הסוגייה</w:t>
      </w:r>
      <w:r>
        <w:rPr>
          <w:rFonts w:ascii="David" w:eastAsia="David" w:hAnsi="David"/>
          <w:sz w:val="24"/>
          <w:rtl/>
        </w:rPr>
        <w:t xml:space="preserve">, </w:t>
      </w:r>
      <w:r>
        <w:rPr>
          <w:rFonts w:ascii="David" w:eastAsia="David" w:hAnsi="David"/>
          <w:sz w:val="24"/>
          <w:rtl/>
          <w:lang w:bidi="he"/>
        </w:rPr>
        <w:t>ניתן להאיר דרך שתי נקודות</w:t>
      </w:r>
      <w:r>
        <w:rPr>
          <w:rFonts w:ascii="David" w:eastAsia="David" w:hAnsi="David"/>
          <w:sz w:val="24"/>
          <w:rtl/>
        </w:rPr>
        <w:t xml:space="preserve">. </w:t>
      </w:r>
      <w:r>
        <w:rPr>
          <w:rFonts w:ascii="David" w:eastAsia="David" w:hAnsi="David" w:hint="cs"/>
          <w:sz w:val="24"/>
          <w:rtl/>
        </w:rPr>
        <w:t xml:space="preserve"> </w:t>
      </w:r>
      <w:r>
        <w:rPr>
          <w:rFonts w:ascii="David" w:eastAsia="David" w:hAnsi="David"/>
          <w:sz w:val="24"/>
          <w:rtl/>
          <w:lang w:bidi="he"/>
        </w:rPr>
        <w:t>הנקודה הראשונה היא נקודת אפשרות הבחירה של האדם בהגות בובר</w:t>
      </w:r>
      <w:r>
        <w:rPr>
          <w:rFonts w:ascii="David" w:eastAsia="David" w:hAnsi="David"/>
          <w:sz w:val="24"/>
          <w:rtl/>
        </w:rPr>
        <w:t xml:space="preserve">. </w:t>
      </w:r>
      <w:r>
        <w:rPr>
          <w:rFonts w:ascii="David" w:eastAsia="David" w:hAnsi="David"/>
          <w:sz w:val="24"/>
          <w:rtl/>
          <w:lang w:bidi="he"/>
        </w:rPr>
        <w:t>לא בכדי פונים כותבי המכתב לבן</w:t>
      </w:r>
      <w:r>
        <w:rPr>
          <w:rFonts w:ascii="David" w:eastAsia="David" w:hAnsi="David"/>
          <w:sz w:val="24"/>
          <w:rtl/>
        </w:rPr>
        <w:t>-</w:t>
      </w:r>
      <w:r>
        <w:rPr>
          <w:rFonts w:ascii="David" w:eastAsia="David" w:hAnsi="David"/>
          <w:sz w:val="24"/>
          <w:rtl/>
          <w:lang w:bidi="he"/>
        </w:rPr>
        <w:t>צבי בבקשה לחשיבה על הובלת מהלך עבור אפשרות נוספת</w:t>
      </w:r>
      <w:r>
        <w:rPr>
          <w:rFonts w:ascii="David" w:eastAsia="David" w:hAnsi="David"/>
          <w:sz w:val="24"/>
          <w:rtl/>
        </w:rPr>
        <w:t xml:space="preserve">. </w:t>
      </w:r>
      <w:r>
        <w:rPr>
          <w:rFonts w:ascii="David" w:eastAsia="David" w:hAnsi="David"/>
          <w:sz w:val="24"/>
          <w:rtl/>
          <w:lang w:bidi="he"/>
        </w:rPr>
        <w:t>היה זה ברגמן שזיקק את דבריו של בובר אודות נקודת הבחירה של האדם</w:t>
      </w:r>
      <w:r>
        <w:rPr>
          <w:rFonts w:ascii="David" w:eastAsia="David" w:hAnsi="David"/>
          <w:sz w:val="24"/>
          <w:rtl/>
        </w:rPr>
        <w:t xml:space="preserve">. </w:t>
      </w:r>
      <w:r>
        <w:rPr>
          <w:rFonts w:ascii="David" w:eastAsia="David" w:hAnsi="David"/>
          <w:sz w:val="24"/>
          <w:rtl/>
          <w:lang w:bidi="he"/>
        </w:rPr>
        <w:t>אצל בובר</w:t>
      </w:r>
      <w:r>
        <w:rPr>
          <w:rFonts w:ascii="David" w:eastAsia="David" w:hAnsi="David"/>
          <w:sz w:val="24"/>
          <w:rtl/>
        </w:rPr>
        <w:t xml:space="preserve">, </w:t>
      </w:r>
      <w:r>
        <w:rPr>
          <w:rFonts w:ascii="David" w:eastAsia="David" w:hAnsi="David"/>
          <w:sz w:val="24"/>
          <w:rtl/>
          <w:lang w:bidi="he"/>
        </w:rPr>
        <w:t>האדם הנברא הוא מימד חדש של ממשות ועומדת לפניו האפשרות לבחור</w:t>
      </w:r>
      <w:r>
        <w:rPr>
          <w:rFonts w:ascii="David" w:eastAsia="David" w:hAnsi="David"/>
          <w:sz w:val="24"/>
          <w:rtl/>
        </w:rPr>
        <w:t xml:space="preserve">. </w:t>
      </w:r>
      <w:r>
        <w:rPr>
          <w:rFonts w:ascii="David" w:eastAsia="David" w:hAnsi="David"/>
          <w:sz w:val="24"/>
          <w:rtl/>
          <w:lang w:bidi="he"/>
        </w:rPr>
        <w:t>אבל</w:t>
      </w:r>
      <w:r>
        <w:rPr>
          <w:rFonts w:ascii="David" w:eastAsia="David" w:hAnsi="David"/>
          <w:sz w:val="24"/>
          <w:rtl/>
        </w:rPr>
        <w:t xml:space="preserve">, </w:t>
      </w:r>
      <w:r>
        <w:rPr>
          <w:rFonts w:ascii="David" w:eastAsia="David" w:hAnsi="David"/>
          <w:sz w:val="24"/>
          <w:rtl/>
          <w:lang w:bidi="he"/>
        </w:rPr>
        <w:t>בדומה מאד לברגמן</w:t>
      </w:r>
      <w:r>
        <w:rPr>
          <w:rFonts w:ascii="David" w:eastAsia="David" w:hAnsi="David"/>
          <w:sz w:val="24"/>
          <w:rtl/>
        </w:rPr>
        <w:t xml:space="preserve">, </w:t>
      </w:r>
      <w:r>
        <w:rPr>
          <w:rFonts w:ascii="David" w:eastAsia="David" w:hAnsi="David"/>
          <w:sz w:val="24"/>
          <w:rtl/>
          <w:lang w:bidi="he"/>
        </w:rPr>
        <w:t>גם לאדם של בובר יש גבולות</w:t>
      </w:r>
      <w:r>
        <w:rPr>
          <w:rFonts w:ascii="David" w:eastAsia="David" w:hAnsi="David"/>
          <w:sz w:val="24"/>
          <w:rtl/>
        </w:rPr>
        <w:t xml:space="preserve">. </w:t>
      </w:r>
      <w:r>
        <w:rPr>
          <w:rFonts w:ascii="David" w:eastAsia="David" w:hAnsi="David"/>
          <w:sz w:val="24"/>
          <w:rtl/>
          <w:lang w:bidi="he"/>
        </w:rPr>
        <w:t>דוגמאת הבחירה בדין המוות כתשובה לשאלת הרוע</w:t>
      </w:r>
      <w:r>
        <w:rPr>
          <w:rFonts w:ascii="David" w:eastAsia="David" w:hAnsi="David"/>
          <w:sz w:val="24"/>
          <w:rtl/>
        </w:rPr>
        <w:t xml:space="preserve">, </w:t>
      </w:r>
      <w:r>
        <w:rPr>
          <w:rFonts w:ascii="David" w:eastAsia="David" w:hAnsi="David"/>
          <w:sz w:val="24"/>
          <w:rtl/>
          <w:lang w:bidi="he"/>
        </w:rPr>
        <w:t>אייכמן כמסמל שאלה זו</w:t>
      </w:r>
      <w:r>
        <w:rPr>
          <w:rFonts w:ascii="David" w:eastAsia="David" w:hAnsi="David"/>
          <w:sz w:val="24"/>
          <w:rtl/>
        </w:rPr>
        <w:t xml:space="preserve">, </w:t>
      </w:r>
      <w:r>
        <w:rPr>
          <w:rFonts w:ascii="David" w:eastAsia="David" w:hAnsi="David"/>
          <w:sz w:val="24"/>
          <w:rtl/>
          <w:lang w:bidi="he"/>
        </w:rPr>
        <w:t>היא בדיוק מגע עם אפשרות הבחירה היוצאת מהגבולות שבובר מאמין בהם</w:t>
      </w:r>
      <w:r>
        <w:rPr>
          <w:rFonts w:ascii="David" w:eastAsia="David" w:hAnsi="David"/>
          <w:sz w:val="24"/>
          <w:rtl/>
        </w:rPr>
        <w:t xml:space="preserve">. </w:t>
      </w:r>
      <w:r>
        <w:rPr>
          <w:rFonts w:ascii="David" w:eastAsia="David" w:hAnsi="David"/>
          <w:sz w:val="24"/>
          <w:rtl/>
          <w:lang w:bidi="he"/>
        </w:rPr>
        <w:t>כיוון שבעיניו אמונה היא מרחב אפשרויות בתוך גבול או התקלות עם המציאות</w:t>
      </w:r>
      <w:r>
        <w:rPr>
          <w:rFonts w:ascii="David" w:eastAsia="David" w:hAnsi="David"/>
          <w:sz w:val="24"/>
          <w:rtl/>
        </w:rPr>
        <w:t xml:space="preserve">, </w:t>
      </w:r>
      <w:r>
        <w:rPr>
          <w:rFonts w:ascii="David" w:eastAsia="David" w:hAnsi="David"/>
          <w:sz w:val="24"/>
          <w:rtl/>
          <w:lang w:bidi="he"/>
        </w:rPr>
        <w:t>בובר אינו יכול לגבות את דין המוות בשום מקרה</w:t>
      </w:r>
      <w:r>
        <w:rPr>
          <w:rFonts w:ascii="David" w:eastAsia="David" w:hAnsi="David"/>
          <w:sz w:val="24"/>
          <w:rtl/>
        </w:rPr>
        <w:t>.</w:t>
      </w:r>
      <w:r>
        <w:rPr>
          <w:rFonts w:ascii="David" w:eastAsia="David" w:hAnsi="David"/>
          <w:sz w:val="24"/>
          <w:vertAlign w:val="superscript"/>
        </w:rPr>
        <w:footnoteReference w:id="67"/>
      </w:r>
    </w:p>
    <w:p w14:paraId="3767A63D" w14:textId="77777777" w:rsidR="003B2001" w:rsidRDefault="0044449F" w:rsidP="00382DCC">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הנקודה השנייה היא נושא הגבהת הרקיע אצל בובר</w:t>
      </w:r>
      <w:r>
        <w:rPr>
          <w:rFonts w:ascii="David" w:eastAsia="David" w:hAnsi="David"/>
          <w:sz w:val="24"/>
          <w:rtl/>
        </w:rPr>
        <w:t xml:space="preserve">, </w:t>
      </w:r>
      <w:r>
        <w:rPr>
          <w:rFonts w:ascii="David" w:eastAsia="David" w:hAnsi="David"/>
          <w:sz w:val="24"/>
          <w:rtl/>
          <w:lang w:bidi="he"/>
        </w:rPr>
        <w:t>כנקודת פתיחה לשיחה על תפיסתו את תפקיד האדם בעולם</w:t>
      </w:r>
      <w:r>
        <w:rPr>
          <w:rFonts w:ascii="David" w:eastAsia="David" w:hAnsi="David"/>
          <w:sz w:val="24"/>
          <w:rtl/>
        </w:rPr>
        <w:t xml:space="preserve">. </w:t>
      </w:r>
      <w:r>
        <w:rPr>
          <w:rFonts w:ascii="David" w:eastAsia="David" w:hAnsi="David"/>
          <w:sz w:val="24"/>
          <w:rtl/>
          <w:lang w:bidi="he"/>
        </w:rPr>
        <w:t xml:space="preserve">בספרו </w:t>
      </w:r>
      <w:r>
        <w:rPr>
          <w:rFonts w:ascii="David" w:eastAsia="David" w:hAnsi="David"/>
          <w:sz w:val="24"/>
          <w:rtl/>
        </w:rPr>
        <w:t>"</w:t>
      </w:r>
      <w:r>
        <w:rPr>
          <w:rFonts w:ascii="David" w:eastAsia="David" w:hAnsi="David"/>
          <w:sz w:val="24"/>
          <w:rtl/>
          <w:lang w:bidi="he"/>
        </w:rPr>
        <w:t>אור הגנוז</w:t>
      </w:r>
      <w:r>
        <w:rPr>
          <w:rFonts w:ascii="David" w:eastAsia="David" w:hAnsi="David"/>
          <w:sz w:val="24"/>
          <w:rtl/>
        </w:rPr>
        <w:t xml:space="preserve">", </w:t>
      </w:r>
      <w:r>
        <w:rPr>
          <w:rFonts w:ascii="David" w:eastAsia="David" w:hAnsi="David"/>
          <w:sz w:val="24"/>
          <w:rtl/>
          <w:lang w:bidi="he"/>
        </w:rPr>
        <w:t>מזכיר בובר דרך שיחתו של ר</w:t>
      </w:r>
      <w:r>
        <w:rPr>
          <w:rFonts w:ascii="David" w:eastAsia="David" w:hAnsi="David"/>
          <w:sz w:val="24"/>
          <w:rtl/>
        </w:rPr>
        <w:t xml:space="preserve">' </w:t>
      </w:r>
      <w:r>
        <w:rPr>
          <w:rFonts w:ascii="David" w:eastAsia="David" w:hAnsi="David"/>
          <w:sz w:val="24"/>
          <w:rtl/>
          <w:lang w:bidi="he"/>
        </w:rPr>
        <w:t>מנדל עם ר</w:t>
      </w:r>
      <w:r>
        <w:rPr>
          <w:rFonts w:ascii="David" w:eastAsia="David" w:hAnsi="David"/>
          <w:sz w:val="24"/>
          <w:rtl/>
        </w:rPr>
        <w:t xml:space="preserve">' </w:t>
      </w:r>
      <w:r>
        <w:rPr>
          <w:rFonts w:ascii="David" w:eastAsia="David" w:hAnsi="David"/>
          <w:sz w:val="24"/>
          <w:rtl/>
          <w:lang w:bidi="he"/>
        </w:rPr>
        <w:t>יעקב מרדזימין בה נוצרת משוואה ברורה</w:t>
      </w:r>
      <w:r>
        <w:rPr>
          <w:rFonts w:ascii="David" w:eastAsia="David" w:hAnsi="David"/>
          <w:sz w:val="24"/>
          <w:rtl/>
        </w:rPr>
        <w:t xml:space="preserve">, </w:t>
      </w:r>
      <w:r>
        <w:rPr>
          <w:rFonts w:ascii="David" w:eastAsia="David" w:hAnsi="David"/>
          <w:sz w:val="24"/>
          <w:rtl/>
          <w:lang w:bidi="he"/>
        </w:rPr>
        <w:t xml:space="preserve">המתכתבת היטב עם מושג </w:t>
      </w:r>
      <w:r>
        <w:rPr>
          <w:rFonts w:ascii="David" w:eastAsia="David" w:hAnsi="David"/>
          <w:sz w:val="24"/>
          <w:rtl/>
        </w:rPr>
        <w:t>"</w:t>
      </w:r>
      <w:r>
        <w:rPr>
          <w:rFonts w:ascii="David" w:eastAsia="David" w:hAnsi="David"/>
          <w:sz w:val="24"/>
          <w:rtl/>
          <w:lang w:bidi="he"/>
        </w:rPr>
        <w:t>השמיים והארץ</w:t>
      </w:r>
      <w:r>
        <w:rPr>
          <w:rFonts w:ascii="David" w:eastAsia="David" w:hAnsi="David"/>
          <w:sz w:val="24"/>
          <w:rtl/>
        </w:rPr>
        <w:t xml:space="preserve">" </w:t>
      </w:r>
      <w:r>
        <w:rPr>
          <w:rFonts w:ascii="David" w:eastAsia="David" w:hAnsi="David"/>
          <w:sz w:val="24"/>
          <w:rtl/>
          <w:lang w:bidi="he"/>
        </w:rPr>
        <w:t>של ברגמן ותפקידו של האדם בתוכו</w:t>
      </w:r>
      <w:r>
        <w:rPr>
          <w:rFonts w:ascii="David" w:eastAsia="David" w:hAnsi="David"/>
          <w:sz w:val="24"/>
          <w:rtl/>
        </w:rPr>
        <w:t xml:space="preserve">. </w:t>
      </w:r>
      <w:r>
        <w:rPr>
          <w:rFonts w:ascii="David" w:eastAsia="David" w:hAnsi="David"/>
          <w:sz w:val="24"/>
          <w:rtl/>
          <w:lang w:bidi="he"/>
        </w:rPr>
        <w:t>המשוואה הנוצרת טוענת כי הגבהת הרקיע</w:t>
      </w:r>
      <w:r>
        <w:rPr>
          <w:rFonts w:ascii="David" w:eastAsia="David" w:hAnsi="David"/>
          <w:sz w:val="24"/>
          <w:rtl/>
        </w:rPr>
        <w:t xml:space="preserve">, </w:t>
      </w:r>
      <w:r>
        <w:rPr>
          <w:rFonts w:ascii="David" w:eastAsia="David" w:hAnsi="David"/>
          <w:sz w:val="24"/>
          <w:rtl/>
          <w:lang w:bidi="he"/>
        </w:rPr>
        <w:t>כמשימה</w:t>
      </w:r>
      <w:r>
        <w:rPr>
          <w:rFonts w:ascii="David" w:eastAsia="David" w:hAnsi="David"/>
          <w:sz w:val="24"/>
          <w:rtl/>
        </w:rPr>
        <w:t xml:space="preserve">, </w:t>
      </w:r>
      <w:r>
        <w:rPr>
          <w:rFonts w:ascii="David" w:eastAsia="David" w:hAnsi="David"/>
          <w:sz w:val="24"/>
          <w:rtl/>
          <w:lang w:bidi="he"/>
        </w:rPr>
        <w:t>היא הדרך לתיקון העולם</w:t>
      </w:r>
      <w:r>
        <w:rPr>
          <w:rFonts w:ascii="David" w:eastAsia="David" w:hAnsi="David"/>
          <w:sz w:val="24"/>
          <w:rtl/>
        </w:rPr>
        <w:t xml:space="preserve">, </w:t>
      </w:r>
      <w:r>
        <w:rPr>
          <w:rFonts w:ascii="David" w:eastAsia="David" w:hAnsi="David"/>
          <w:sz w:val="24"/>
          <w:rtl/>
          <w:lang w:bidi="he"/>
        </w:rPr>
        <w:t>היא השלמת הבריאה</w:t>
      </w:r>
      <w:r>
        <w:rPr>
          <w:rFonts w:ascii="David" w:eastAsia="David" w:hAnsi="David"/>
          <w:sz w:val="24"/>
          <w:rtl/>
        </w:rPr>
        <w:t xml:space="preserve">. </w:t>
      </w:r>
      <w:r>
        <w:rPr>
          <w:rFonts w:ascii="David" w:eastAsia="David" w:hAnsi="David"/>
          <w:sz w:val="24"/>
          <w:rtl/>
          <w:lang w:bidi="he"/>
        </w:rPr>
        <w:t>אצל בובר</w:t>
      </w:r>
      <w:r>
        <w:rPr>
          <w:rFonts w:ascii="David" w:eastAsia="David" w:hAnsi="David"/>
          <w:sz w:val="24"/>
          <w:rtl/>
        </w:rPr>
        <w:t xml:space="preserve">, </w:t>
      </w:r>
      <w:r>
        <w:rPr>
          <w:rFonts w:ascii="David" w:eastAsia="David" w:hAnsi="David"/>
          <w:sz w:val="24"/>
          <w:rtl/>
          <w:lang w:bidi="he"/>
        </w:rPr>
        <w:t>תיקון הלב יוביל לתיקון העולם</w:t>
      </w:r>
      <w:r>
        <w:rPr>
          <w:rFonts w:ascii="David" w:eastAsia="David" w:hAnsi="David"/>
          <w:sz w:val="24"/>
          <w:rtl/>
        </w:rPr>
        <w:t xml:space="preserve">, </w:t>
      </w:r>
      <w:r>
        <w:rPr>
          <w:rFonts w:ascii="David" w:eastAsia="David" w:hAnsi="David"/>
          <w:sz w:val="24"/>
          <w:rtl/>
          <w:lang w:bidi="he"/>
        </w:rPr>
        <w:t>תיקון העצמי יוביל להגבהת הרקיע</w:t>
      </w:r>
      <w:r>
        <w:rPr>
          <w:rFonts w:ascii="David" w:eastAsia="David" w:hAnsi="David"/>
          <w:sz w:val="24"/>
          <w:rtl/>
        </w:rPr>
        <w:t>.</w:t>
      </w:r>
      <w:r>
        <w:rPr>
          <w:rFonts w:ascii="David" w:eastAsia="David" w:hAnsi="David"/>
          <w:sz w:val="24"/>
          <w:vertAlign w:val="superscript"/>
        </w:rPr>
        <w:footnoteReference w:id="68"/>
      </w:r>
      <w:r>
        <w:rPr>
          <w:rFonts w:ascii="David" w:eastAsia="David" w:hAnsi="David"/>
          <w:sz w:val="24"/>
          <w:rtl/>
          <w:lang w:bidi="he"/>
        </w:rPr>
        <w:t xml:space="preserve"> במובן זה</w:t>
      </w:r>
      <w:r>
        <w:rPr>
          <w:rFonts w:ascii="David" w:eastAsia="David" w:hAnsi="David"/>
          <w:sz w:val="24"/>
          <w:rtl/>
        </w:rPr>
        <w:t xml:space="preserve">, </w:t>
      </w:r>
      <w:r>
        <w:rPr>
          <w:rFonts w:ascii="David" w:eastAsia="David" w:hAnsi="David"/>
          <w:sz w:val="24"/>
          <w:rtl/>
          <w:lang w:bidi="he"/>
        </w:rPr>
        <w:t>בובר רואה את האופציה של גזירת דינו של אייכמן לדין שאיננו מוות כאפשרות הגבהת הרקיע ולא מתן יד להשארתו בגובה אליו הגיע בעיצומו של משטר הרייך</w:t>
      </w:r>
      <w:r>
        <w:rPr>
          <w:rFonts w:ascii="David" w:eastAsia="David" w:hAnsi="David"/>
          <w:sz w:val="24"/>
          <w:rtl/>
        </w:rPr>
        <w:t>.</w:t>
      </w:r>
    </w:p>
    <w:p w14:paraId="1E6148EE" w14:textId="59C1BE55" w:rsidR="003B2001" w:rsidRDefault="00382DCC">
      <w:pPr>
        <w:shd w:val="clear" w:color="auto" w:fill="FFFFFF"/>
        <w:bidi/>
        <w:spacing w:after="200" w:line="480" w:lineRule="auto"/>
        <w:rPr>
          <w:rFonts w:ascii="David" w:eastAsia="David" w:hAnsi="David"/>
          <w:sz w:val="24"/>
          <w:rtl/>
          <w:lang w:bidi="he"/>
        </w:rPr>
      </w:pPr>
      <w:r>
        <w:rPr>
          <w:rFonts w:ascii="David" w:eastAsia="David" w:hAnsi="David"/>
          <w:sz w:val="24"/>
          <w:rtl/>
        </w:rPr>
        <w:tab/>
      </w:r>
      <w:r>
        <w:rPr>
          <w:rFonts w:ascii="David" w:eastAsia="David" w:hAnsi="David"/>
          <w:sz w:val="24"/>
          <w:rtl/>
          <w:lang w:bidi="he"/>
        </w:rPr>
        <w:t>בהקשר לכך</w:t>
      </w:r>
      <w:r>
        <w:rPr>
          <w:rFonts w:ascii="David" w:eastAsia="David" w:hAnsi="David"/>
          <w:sz w:val="24"/>
          <w:rtl/>
        </w:rPr>
        <w:t xml:space="preserve">, </w:t>
      </w:r>
      <w:r>
        <w:rPr>
          <w:rFonts w:ascii="David" w:eastAsia="David" w:hAnsi="David"/>
          <w:sz w:val="24"/>
          <w:rtl/>
          <w:lang w:bidi="he"/>
        </w:rPr>
        <w:t>גם ביומנו האישי כתב ברגמן על סוגית אייכמן</w:t>
      </w:r>
      <w:r>
        <w:rPr>
          <w:rFonts w:ascii="David" w:eastAsia="David" w:hAnsi="David"/>
          <w:sz w:val="24"/>
          <w:rtl/>
        </w:rPr>
        <w:t xml:space="preserve">, </w:t>
      </w:r>
      <w:r>
        <w:rPr>
          <w:rFonts w:ascii="David" w:eastAsia="David" w:hAnsi="David"/>
          <w:sz w:val="24"/>
          <w:rtl/>
          <w:lang w:bidi="he"/>
        </w:rPr>
        <w:t xml:space="preserve">על כך הרחיב תום שגב בספרו </w:t>
      </w:r>
      <w:r>
        <w:rPr>
          <w:rFonts w:ascii="David" w:eastAsia="David" w:hAnsi="David"/>
          <w:sz w:val="24"/>
          <w:rtl/>
        </w:rPr>
        <w:t>"</w:t>
      </w:r>
      <w:r>
        <w:rPr>
          <w:rFonts w:ascii="David" w:eastAsia="David" w:hAnsi="David"/>
          <w:sz w:val="24"/>
          <w:rtl/>
          <w:lang w:bidi="he"/>
        </w:rPr>
        <w:t>המיליון השביעי</w:t>
      </w:r>
      <w:r>
        <w:rPr>
          <w:rFonts w:ascii="David" w:eastAsia="David" w:hAnsi="David"/>
          <w:sz w:val="24"/>
          <w:rtl/>
        </w:rPr>
        <w:t>".</w:t>
      </w:r>
      <w:r w:rsidR="00117325">
        <w:rPr>
          <w:rFonts w:ascii="David" w:eastAsia="David" w:hAnsi="David"/>
          <w:sz w:val="24"/>
          <w:vertAlign w:val="superscript"/>
        </w:rPr>
        <w:footnoteReference w:id="69"/>
      </w:r>
      <w:r>
        <w:rPr>
          <w:rFonts w:ascii="David" w:eastAsia="David" w:hAnsi="David"/>
          <w:sz w:val="24"/>
          <w:rtl/>
          <w:lang w:bidi="he"/>
        </w:rPr>
        <w:t xml:space="preserve"> כותב ברגמן</w:t>
      </w:r>
      <w:r>
        <w:rPr>
          <w:rFonts w:ascii="David" w:eastAsia="David" w:hAnsi="David"/>
          <w:sz w:val="24"/>
          <w:rtl/>
        </w:rPr>
        <w:t>:</w:t>
      </w:r>
    </w:p>
    <w:p w14:paraId="153792FA" w14:textId="77777777" w:rsidR="003B2001" w:rsidRPr="00940E02" w:rsidRDefault="0044449F">
      <w:pPr>
        <w:shd w:val="clear" w:color="auto" w:fill="FFFFFF"/>
        <w:bidi/>
        <w:spacing w:after="200" w:line="480" w:lineRule="auto"/>
        <w:ind w:left="720" w:firstLine="720"/>
        <w:rPr>
          <w:rFonts w:ascii="David" w:eastAsia="David" w:hAnsi="David"/>
          <w:iCs/>
          <w:sz w:val="24"/>
          <w:rtl/>
          <w:lang w:bidi="he"/>
        </w:rPr>
      </w:pPr>
      <w:r w:rsidRPr="00940E02">
        <w:rPr>
          <w:rFonts w:ascii="David" w:eastAsia="David" w:hAnsi="David"/>
          <w:iCs/>
          <w:sz w:val="24"/>
          <w:rtl/>
          <w:lang w:bidi="he"/>
        </w:rPr>
        <w:lastRenderedPageBreak/>
        <w:t>יש ביהדות מאז ומעולם שני זרמים המתמודדים זה בזה בדו קרב</w:t>
      </w:r>
      <w:r w:rsidRPr="00940E02">
        <w:rPr>
          <w:rFonts w:ascii="David" w:eastAsia="David" w:hAnsi="David"/>
          <w:iCs/>
          <w:sz w:val="24"/>
          <w:rtl/>
        </w:rPr>
        <w:t xml:space="preserve">: </w:t>
      </w:r>
      <w:r w:rsidRPr="00940E02">
        <w:rPr>
          <w:rFonts w:ascii="David" w:eastAsia="David" w:hAnsi="David"/>
          <w:iCs/>
          <w:sz w:val="24"/>
          <w:rtl/>
          <w:lang w:bidi="he"/>
        </w:rPr>
        <w:t>זרם אחד הוא בדלני</w:t>
      </w:r>
      <w:r w:rsidRPr="00940E02">
        <w:rPr>
          <w:rFonts w:ascii="David" w:eastAsia="David" w:hAnsi="David"/>
          <w:iCs/>
          <w:sz w:val="24"/>
          <w:rtl/>
        </w:rPr>
        <w:t xml:space="preserve">. </w:t>
      </w:r>
      <w:r w:rsidRPr="00940E02">
        <w:rPr>
          <w:rFonts w:ascii="David" w:eastAsia="David" w:hAnsi="David"/>
          <w:iCs/>
          <w:sz w:val="24"/>
          <w:rtl/>
          <w:lang w:bidi="he"/>
        </w:rPr>
        <w:t>הוא שונא את הגוי</w:t>
      </w:r>
      <w:r w:rsidRPr="00940E02">
        <w:rPr>
          <w:rFonts w:ascii="David" w:eastAsia="David" w:hAnsi="David"/>
          <w:iCs/>
          <w:sz w:val="24"/>
          <w:rtl/>
        </w:rPr>
        <w:t xml:space="preserve">, </w:t>
      </w:r>
      <w:r w:rsidRPr="00940E02">
        <w:rPr>
          <w:rFonts w:ascii="David" w:eastAsia="David" w:hAnsi="David"/>
          <w:iCs/>
          <w:sz w:val="24"/>
          <w:rtl/>
          <w:lang w:bidi="he"/>
        </w:rPr>
        <w:t>מטפח את תסביך עמלק ובכל הזדמנות הוא מרגיש</w:t>
      </w:r>
      <w:r w:rsidRPr="00940E02">
        <w:rPr>
          <w:rFonts w:ascii="David" w:eastAsia="David" w:hAnsi="David"/>
          <w:iCs/>
          <w:sz w:val="24"/>
          <w:rtl/>
        </w:rPr>
        <w:t>: '</w:t>
      </w:r>
      <w:r w:rsidRPr="00940E02">
        <w:rPr>
          <w:rFonts w:ascii="David" w:eastAsia="David" w:hAnsi="David"/>
          <w:iCs/>
          <w:sz w:val="24"/>
          <w:rtl/>
          <w:lang w:bidi="he"/>
        </w:rPr>
        <w:t>זכור את אשר עשה לך</w:t>
      </w:r>
      <w:r w:rsidRPr="00940E02">
        <w:rPr>
          <w:rFonts w:ascii="David" w:eastAsia="David" w:hAnsi="David"/>
          <w:iCs/>
          <w:sz w:val="24"/>
          <w:rtl/>
        </w:rPr>
        <w:t xml:space="preserve">'. </w:t>
      </w:r>
      <w:r w:rsidRPr="00940E02">
        <w:rPr>
          <w:rFonts w:ascii="David" w:eastAsia="David" w:hAnsi="David"/>
          <w:iCs/>
          <w:sz w:val="24"/>
          <w:rtl/>
          <w:lang w:bidi="he"/>
        </w:rPr>
        <w:t>ויש יהדות אחרת</w:t>
      </w:r>
      <w:r w:rsidRPr="00940E02">
        <w:rPr>
          <w:rFonts w:ascii="David" w:eastAsia="David" w:hAnsi="David"/>
          <w:iCs/>
          <w:sz w:val="24"/>
          <w:rtl/>
        </w:rPr>
        <w:t xml:space="preserve">, </w:t>
      </w:r>
      <w:r w:rsidRPr="00940E02">
        <w:rPr>
          <w:rFonts w:ascii="David" w:eastAsia="David" w:hAnsi="David"/>
          <w:iCs/>
          <w:sz w:val="24"/>
          <w:rtl/>
          <w:lang w:bidi="he"/>
        </w:rPr>
        <w:t xml:space="preserve">שהייתי מאפיין אותה אולי בפסוק </w:t>
      </w:r>
      <w:r w:rsidRPr="00940E02">
        <w:rPr>
          <w:rFonts w:ascii="David" w:eastAsia="David" w:hAnsi="David"/>
          <w:iCs/>
          <w:sz w:val="24"/>
          <w:rtl/>
        </w:rPr>
        <w:t>'</w:t>
      </w:r>
      <w:r w:rsidRPr="00940E02">
        <w:rPr>
          <w:rFonts w:ascii="David" w:eastAsia="David" w:hAnsi="David"/>
          <w:iCs/>
          <w:sz w:val="24"/>
          <w:rtl/>
          <w:lang w:bidi="he"/>
        </w:rPr>
        <w:t>ואהבת לרעך כמוך</w:t>
      </w:r>
      <w:r w:rsidRPr="00940E02">
        <w:rPr>
          <w:rFonts w:ascii="David" w:eastAsia="David" w:hAnsi="David"/>
          <w:iCs/>
          <w:sz w:val="24"/>
          <w:rtl/>
        </w:rPr>
        <w:t xml:space="preserve">.' </w:t>
      </w:r>
      <w:r w:rsidRPr="00940E02">
        <w:rPr>
          <w:rFonts w:ascii="David" w:eastAsia="David" w:hAnsi="David"/>
          <w:iCs/>
          <w:sz w:val="24"/>
          <w:rtl/>
          <w:lang w:bidi="he"/>
        </w:rPr>
        <w:t xml:space="preserve">זוהי יהדות שתפילתה היא </w:t>
      </w:r>
      <w:r w:rsidRPr="00940E02">
        <w:rPr>
          <w:rFonts w:ascii="David" w:eastAsia="David" w:hAnsi="David"/>
          <w:iCs/>
          <w:sz w:val="24"/>
          <w:rtl/>
        </w:rPr>
        <w:t xml:space="preserve">- </w:t>
      </w:r>
      <w:r w:rsidRPr="00940E02">
        <w:rPr>
          <w:rFonts w:ascii="David" w:eastAsia="David" w:hAnsi="David"/>
          <w:iCs/>
          <w:sz w:val="24"/>
          <w:rtl/>
          <w:lang w:bidi="he"/>
        </w:rPr>
        <w:t>תן לנו לשכוח את עמלק</w:t>
      </w:r>
      <w:r w:rsidRPr="00940E02">
        <w:rPr>
          <w:rFonts w:ascii="David" w:eastAsia="David" w:hAnsi="David"/>
          <w:iCs/>
          <w:sz w:val="24"/>
          <w:rtl/>
        </w:rPr>
        <w:t xml:space="preserve">, </w:t>
      </w:r>
      <w:r w:rsidRPr="00940E02">
        <w:rPr>
          <w:rFonts w:ascii="David" w:eastAsia="David" w:hAnsi="David"/>
          <w:iCs/>
          <w:sz w:val="24"/>
          <w:rtl/>
          <w:lang w:bidi="he"/>
        </w:rPr>
        <w:t>יהדות של אהבה ושל מחילה</w:t>
      </w:r>
      <w:r w:rsidRPr="00940E02">
        <w:rPr>
          <w:rFonts w:ascii="David" w:eastAsia="David" w:hAnsi="David"/>
          <w:iCs/>
          <w:sz w:val="24"/>
          <w:rtl/>
        </w:rPr>
        <w:t xml:space="preserve">. </w:t>
      </w:r>
    </w:p>
    <w:p w14:paraId="100E435C" w14:textId="3B93C3BF" w:rsidR="003B2001" w:rsidRDefault="0044449F">
      <w:pPr>
        <w:shd w:val="clear" w:color="auto" w:fill="FFFFFF"/>
        <w:bidi/>
        <w:spacing w:after="200" w:line="480" w:lineRule="auto"/>
        <w:rPr>
          <w:rFonts w:ascii="David" w:eastAsia="David" w:hAnsi="David"/>
          <w:sz w:val="24"/>
          <w:rtl/>
          <w:lang w:bidi="he"/>
        </w:rPr>
      </w:pPr>
      <w:r>
        <w:rPr>
          <w:rFonts w:ascii="David" w:eastAsia="David" w:hAnsi="David"/>
          <w:sz w:val="24"/>
          <w:rtl/>
          <w:lang w:bidi="he"/>
        </w:rPr>
        <w:t>יהודה בקון</w:t>
      </w:r>
      <w:r>
        <w:rPr>
          <w:rFonts w:ascii="David" w:eastAsia="David" w:hAnsi="David"/>
          <w:sz w:val="24"/>
          <w:rtl/>
        </w:rPr>
        <w:t xml:space="preserve">, </w:t>
      </w:r>
      <w:r>
        <w:rPr>
          <w:rFonts w:ascii="David" w:eastAsia="David" w:hAnsi="David"/>
          <w:sz w:val="24"/>
          <w:rtl/>
          <w:lang w:bidi="he"/>
        </w:rPr>
        <w:t>הצייר הירושלמי</w:t>
      </w:r>
      <w:r>
        <w:rPr>
          <w:rFonts w:ascii="David" w:eastAsia="David" w:hAnsi="David"/>
          <w:sz w:val="24"/>
          <w:rtl/>
        </w:rPr>
        <w:t xml:space="preserve">, </w:t>
      </w:r>
      <w:r>
        <w:rPr>
          <w:rFonts w:ascii="David" w:eastAsia="David" w:hAnsi="David"/>
          <w:sz w:val="24"/>
          <w:rtl/>
          <w:lang w:bidi="he"/>
        </w:rPr>
        <w:t>ניצול השואה שאף העיד במשפט אייכמןחתם גם הוא על אותה הפטיציה</w:t>
      </w:r>
      <w:r>
        <w:rPr>
          <w:rFonts w:ascii="David" w:eastAsia="David" w:hAnsi="David"/>
          <w:sz w:val="24"/>
          <w:rtl/>
        </w:rPr>
        <w:t xml:space="preserve">. </w:t>
      </w:r>
      <w:r>
        <w:rPr>
          <w:rFonts w:ascii="David" w:eastAsia="David" w:hAnsi="David"/>
          <w:sz w:val="24"/>
          <w:rtl/>
          <w:lang w:bidi="he"/>
        </w:rPr>
        <w:t>יהודה בקון היה בקשר חם עם בובר לאחר ששמע ממנו הרצאה על איוב</w:t>
      </w:r>
      <w:r>
        <w:rPr>
          <w:rFonts w:ascii="David" w:eastAsia="David" w:hAnsi="David"/>
          <w:sz w:val="24"/>
          <w:rtl/>
        </w:rPr>
        <w:t xml:space="preserve">. </w:t>
      </w:r>
      <w:r>
        <w:rPr>
          <w:rFonts w:ascii="David" w:eastAsia="David" w:hAnsi="David"/>
          <w:sz w:val="24"/>
          <w:rtl/>
          <w:lang w:bidi="he"/>
        </w:rPr>
        <w:t>בעיני ברגמן</w:t>
      </w:r>
      <w:r>
        <w:rPr>
          <w:rFonts w:ascii="David" w:eastAsia="David" w:hAnsi="David"/>
          <w:sz w:val="24"/>
          <w:rtl/>
        </w:rPr>
        <w:t xml:space="preserve">, </w:t>
      </w:r>
      <w:r>
        <w:rPr>
          <w:rFonts w:ascii="David" w:eastAsia="David" w:hAnsi="David"/>
          <w:sz w:val="24"/>
          <w:rtl/>
          <w:lang w:bidi="he"/>
        </w:rPr>
        <w:t>חתימתו של בקון על הפטיציה הייתה לסמל כי יהדות האהבה והחמלה יכולה להיות אפשרות אמיתית</w:t>
      </w:r>
      <w:r>
        <w:rPr>
          <w:rFonts w:ascii="David" w:eastAsia="David" w:hAnsi="David"/>
          <w:sz w:val="24"/>
          <w:rtl/>
        </w:rPr>
        <w:t>.</w:t>
      </w:r>
      <w:r w:rsidR="00117325" w:rsidRPr="00117325">
        <w:rPr>
          <w:rFonts w:ascii="David" w:eastAsia="David" w:hAnsi="David"/>
          <w:sz w:val="24"/>
          <w:vertAlign w:val="superscript"/>
          <w:rtl/>
          <w:lang w:bidi="he"/>
        </w:rPr>
        <w:t xml:space="preserve"> </w:t>
      </w:r>
      <w:r w:rsidR="00117325">
        <w:rPr>
          <w:rFonts w:ascii="David" w:eastAsia="David" w:hAnsi="David"/>
          <w:sz w:val="24"/>
          <w:vertAlign w:val="superscript"/>
        </w:rPr>
        <w:footnoteReference w:id="70"/>
      </w:r>
      <w:r>
        <w:rPr>
          <w:rFonts w:ascii="David" w:eastAsia="David" w:hAnsi="David"/>
          <w:sz w:val="24"/>
          <w:rtl/>
          <w:lang w:bidi="he"/>
        </w:rPr>
        <w:t xml:space="preserve"> כך ברגמן ביומנו</w:t>
      </w:r>
      <w:r>
        <w:rPr>
          <w:rFonts w:ascii="David" w:eastAsia="David" w:hAnsi="David"/>
          <w:sz w:val="24"/>
          <w:rtl/>
        </w:rPr>
        <w:t>:</w:t>
      </w:r>
    </w:p>
    <w:p w14:paraId="0E3ADF4A" w14:textId="77777777" w:rsidR="003B2001" w:rsidRPr="00940E02" w:rsidRDefault="0044449F">
      <w:pPr>
        <w:shd w:val="clear" w:color="auto" w:fill="FFFFFF"/>
        <w:bidi/>
        <w:spacing w:after="200" w:line="480" w:lineRule="auto"/>
        <w:ind w:left="720" w:firstLine="720"/>
        <w:rPr>
          <w:rFonts w:ascii="David" w:eastAsia="David" w:hAnsi="David"/>
          <w:iCs/>
          <w:sz w:val="30"/>
          <w:szCs w:val="30"/>
          <w:rtl/>
          <w:lang w:bidi="he"/>
        </w:rPr>
      </w:pPr>
      <w:r w:rsidRPr="00940E02">
        <w:rPr>
          <w:rFonts w:ascii="David" w:eastAsia="David" w:hAnsi="David"/>
          <w:iCs/>
          <w:sz w:val="24"/>
          <w:rtl/>
          <w:lang w:bidi="he"/>
        </w:rPr>
        <w:t xml:space="preserve">חתימתו של יהודה בקון על הפנייה אל הנשיא שיזם מרטין בובר </w:t>
      </w:r>
      <w:r w:rsidRPr="00940E02">
        <w:rPr>
          <w:rFonts w:ascii="David" w:eastAsia="David" w:hAnsi="David"/>
          <w:iCs/>
          <w:sz w:val="24"/>
          <w:rtl/>
        </w:rPr>
        <w:t xml:space="preserve">- </w:t>
      </w:r>
      <w:r w:rsidRPr="00940E02">
        <w:rPr>
          <w:rFonts w:ascii="David" w:eastAsia="David" w:hAnsi="David"/>
          <w:iCs/>
          <w:sz w:val="24"/>
          <w:rtl/>
          <w:lang w:bidi="he"/>
        </w:rPr>
        <w:t xml:space="preserve">משקפת גם היא ממשות אמיתית </w:t>
      </w:r>
      <w:r w:rsidRPr="00940E02">
        <w:rPr>
          <w:rFonts w:ascii="David" w:eastAsia="David" w:hAnsi="David"/>
          <w:iCs/>
          <w:sz w:val="24"/>
          <w:rtl/>
        </w:rPr>
        <w:t xml:space="preserve">. </w:t>
      </w:r>
      <w:r w:rsidRPr="00940E02">
        <w:rPr>
          <w:rFonts w:ascii="David" w:eastAsia="David" w:hAnsi="David"/>
          <w:iCs/>
          <w:sz w:val="24"/>
          <w:rtl/>
          <w:lang w:bidi="he"/>
        </w:rPr>
        <w:t xml:space="preserve">ומאבקנו על טהרת ישראל יימשך </w:t>
      </w:r>
      <w:r w:rsidRPr="00940E02">
        <w:rPr>
          <w:rFonts w:ascii="David" w:eastAsia="David" w:hAnsi="David"/>
          <w:iCs/>
          <w:sz w:val="24"/>
          <w:rtl/>
        </w:rPr>
        <w:t xml:space="preserve">: </w:t>
      </w:r>
      <w:r w:rsidRPr="00940E02">
        <w:rPr>
          <w:rFonts w:ascii="David" w:eastAsia="David" w:hAnsi="David"/>
          <w:iCs/>
          <w:sz w:val="24"/>
          <w:rtl/>
          <w:lang w:bidi="he"/>
        </w:rPr>
        <w:t>יתר שאת ויתר עז</w:t>
      </w:r>
      <w:r w:rsidRPr="00940E02">
        <w:rPr>
          <w:rFonts w:ascii="David" w:eastAsia="David" w:hAnsi="David"/>
          <w:iCs/>
          <w:sz w:val="24"/>
          <w:rtl/>
        </w:rPr>
        <w:t>.</w:t>
      </w:r>
      <w:r w:rsidRPr="00940E02">
        <w:rPr>
          <w:rFonts w:ascii="David" w:eastAsia="David" w:hAnsi="David"/>
          <w:iCs/>
          <w:sz w:val="24"/>
          <w:vertAlign w:val="superscript"/>
        </w:rPr>
        <w:footnoteReference w:id="71"/>
      </w:r>
    </w:p>
    <w:p w14:paraId="0394DC93" w14:textId="5700C57F" w:rsidR="003B2001" w:rsidRDefault="0044449F">
      <w:pPr>
        <w:shd w:val="clear" w:color="auto" w:fill="FFFFFF"/>
        <w:bidi/>
        <w:spacing w:after="200" w:line="480" w:lineRule="auto"/>
        <w:rPr>
          <w:rFonts w:ascii="David" w:eastAsia="David" w:hAnsi="David"/>
          <w:sz w:val="30"/>
          <w:szCs w:val="30"/>
          <w:rtl/>
          <w:lang w:bidi="he"/>
        </w:rPr>
      </w:pPr>
      <w:r>
        <w:rPr>
          <w:rFonts w:ascii="David" w:eastAsia="David" w:hAnsi="David"/>
          <w:sz w:val="24"/>
          <w:rtl/>
          <w:lang w:bidi="he"/>
        </w:rPr>
        <w:t>גם אייכמן בעצמו פנה לנשיא בן צבי בבקשת חנינה</w:t>
      </w:r>
      <w:r>
        <w:rPr>
          <w:rFonts w:ascii="David" w:eastAsia="David" w:hAnsi="David"/>
          <w:sz w:val="24"/>
          <w:rtl/>
        </w:rPr>
        <w:t xml:space="preserve">. </w:t>
      </w:r>
      <w:r>
        <w:rPr>
          <w:rFonts w:ascii="David" w:eastAsia="David" w:hAnsi="David"/>
          <w:sz w:val="24"/>
          <w:rtl/>
          <w:lang w:bidi="he"/>
        </w:rPr>
        <w:t>בתשובתו אליו</w:t>
      </w:r>
      <w:r>
        <w:rPr>
          <w:rFonts w:ascii="David" w:eastAsia="David" w:hAnsi="David"/>
          <w:sz w:val="24"/>
          <w:rtl/>
        </w:rPr>
        <w:t xml:space="preserve">, </w:t>
      </w:r>
      <w:r>
        <w:rPr>
          <w:rFonts w:ascii="David" w:eastAsia="David" w:hAnsi="David"/>
          <w:sz w:val="24"/>
          <w:rtl/>
          <w:lang w:bidi="he"/>
        </w:rPr>
        <w:t>צטט בן צבי מדבריו של שמואל הנביא על עמלק</w:t>
      </w:r>
      <w:r>
        <w:rPr>
          <w:rFonts w:ascii="David" w:eastAsia="David" w:hAnsi="David"/>
          <w:sz w:val="24"/>
          <w:rtl/>
        </w:rPr>
        <w:t xml:space="preserve">: </w:t>
      </w:r>
      <w:r w:rsidR="00940E02">
        <w:rPr>
          <w:rFonts w:ascii="David" w:eastAsia="David" w:hAnsi="David" w:hint="cs"/>
          <w:i/>
          <w:sz w:val="24"/>
          <w:rtl/>
        </w:rPr>
        <w:t>"</w:t>
      </w:r>
      <w:r>
        <w:rPr>
          <w:rFonts w:ascii="David" w:eastAsia="David" w:hAnsi="David"/>
          <w:i/>
          <w:sz w:val="24"/>
          <w:rtl/>
          <w:lang w:bidi="he"/>
        </w:rPr>
        <w:t>כאשר שכלה נשים חרבך כן תשכל מנשים אמך</w:t>
      </w:r>
      <w:r w:rsidR="00940E02">
        <w:rPr>
          <w:rFonts w:ascii="David" w:eastAsia="David" w:hAnsi="David" w:hint="cs"/>
          <w:i/>
          <w:sz w:val="24"/>
          <w:rtl/>
        </w:rPr>
        <w:t>"</w:t>
      </w:r>
      <w:r>
        <w:rPr>
          <w:rFonts w:ascii="David" w:eastAsia="David" w:hAnsi="David"/>
          <w:sz w:val="24"/>
          <w:rtl/>
        </w:rPr>
        <w:t xml:space="preserve"> (</w:t>
      </w:r>
      <w:r>
        <w:rPr>
          <w:rFonts w:ascii="David" w:eastAsia="David" w:hAnsi="David"/>
          <w:sz w:val="24"/>
          <w:rtl/>
          <w:lang w:bidi="he"/>
        </w:rPr>
        <w:t>שמואל א טו לג</w:t>
      </w:r>
      <w:r>
        <w:rPr>
          <w:rFonts w:ascii="David" w:eastAsia="David" w:hAnsi="David"/>
          <w:sz w:val="24"/>
          <w:rtl/>
        </w:rPr>
        <w:t>).</w:t>
      </w:r>
      <w:r>
        <w:rPr>
          <w:rFonts w:ascii="David" w:eastAsia="David" w:hAnsi="David"/>
          <w:sz w:val="24"/>
          <w:vertAlign w:val="superscript"/>
        </w:rPr>
        <w:footnoteReference w:id="72"/>
      </w:r>
    </w:p>
    <w:p w14:paraId="0F6C5933" w14:textId="4D109A49" w:rsidR="00382DCC" w:rsidRPr="0051008F" w:rsidRDefault="0044449F" w:rsidP="0051008F">
      <w:pPr>
        <w:shd w:val="clear" w:color="auto" w:fill="FFFFFF"/>
        <w:bidi/>
        <w:spacing w:after="200" w:line="480" w:lineRule="auto"/>
        <w:ind w:firstLine="720"/>
        <w:rPr>
          <w:rFonts w:ascii="David" w:eastAsia="David" w:hAnsi="David"/>
          <w:sz w:val="24"/>
          <w:rtl/>
        </w:rPr>
      </w:pPr>
      <w:r>
        <w:rPr>
          <w:rFonts w:ascii="David" w:eastAsia="David" w:hAnsi="David"/>
          <w:sz w:val="24"/>
          <w:rtl/>
          <w:lang w:bidi="he"/>
        </w:rPr>
        <w:t>אין זה מקרה כי בלשון אותו המכתב לבן</w:t>
      </w:r>
      <w:r>
        <w:rPr>
          <w:rFonts w:ascii="David" w:eastAsia="David" w:hAnsi="David"/>
          <w:sz w:val="24"/>
          <w:rtl/>
        </w:rPr>
        <w:t>-</w:t>
      </w:r>
      <w:r>
        <w:rPr>
          <w:rFonts w:ascii="David" w:eastAsia="David" w:hAnsi="David"/>
          <w:sz w:val="24"/>
          <w:rtl/>
          <w:lang w:bidi="he"/>
        </w:rPr>
        <w:t>צבי השתמשו הכותבים במושג ניצחון או כניעה</w:t>
      </w:r>
      <w:r>
        <w:rPr>
          <w:rFonts w:ascii="David" w:eastAsia="David" w:hAnsi="David"/>
          <w:sz w:val="24"/>
          <w:rtl/>
        </w:rPr>
        <w:t xml:space="preserve">. </w:t>
      </w:r>
      <w:r>
        <w:rPr>
          <w:rFonts w:ascii="David" w:eastAsia="David" w:hAnsi="David"/>
          <w:sz w:val="24"/>
          <w:rtl/>
          <w:lang w:bidi="he"/>
        </w:rPr>
        <w:t>אותה חבורה</w:t>
      </w:r>
      <w:r>
        <w:rPr>
          <w:rFonts w:ascii="David" w:eastAsia="David" w:hAnsi="David"/>
          <w:sz w:val="24"/>
          <w:rtl/>
        </w:rPr>
        <w:t xml:space="preserve">, </w:t>
      </w:r>
      <w:r>
        <w:rPr>
          <w:rFonts w:ascii="David" w:eastAsia="David" w:hAnsi="David"/>
          <w:sz w:val="24"/>
          <w:rtl/>
          <w:lang w:bidi="he"/>
        </w:rPr>
        <w:t>שבובר וברגמן היו ממוביליה ומארגניה</w:t>
      </w:r>
      <w:r>
        <w:rPr>
          <w:rFonts w:ascii="David" w:eastAsia="David" w:hAnsi="David"/>
          <w:sz w:val="24"/>
          <w:rtl/>
        </w:rPr>
        <w:t xml:space="preserve">, </w:t>
      </w:r>
      <w:r>
        <w:rPr>
          <w:rFonts w:ascii="David" w:eastAsia="David" w:hAnsi="David"/>
          <w:sz w:val="24"/>
          <w:rtl/>
          <w:lang w:bidi="he"/>
        </w:rPr>
        <w:t>ראו בגזר דינו של אייכמן אפשרות היסטורית קריטית לתחילת השיח המוסרי</w:t>
      </w:r>
      <w:r>
        <w:rPr>
          <w:rFonts w:ascii="David" w:eastAsia="David" w:hAnsi="David"/>
          <w:sz w:val="24"/>
          <w:rtl/>
        </w:rPr>
        <w:t>-</w:t>
      </w:r>
      <w:r>
        <w:rPr>
          <w:rFonts w:ascii="David" w:eastAsia="David" w:hAnsi="David"/>
          <w:sz w:val="24"/>
          <w:rtl/>
          <w:lang w:bidi="he"/>
        </w:rPr>
        <w:t>יהודי</w:t>
      </w:r>
      <w:r>
        <w:rPr>
          <w:rFonts w:ascii="David" w:eastAsia="David" w:hAnsi="David"/>
          <w:sz w:val="24"/>
          <w:rtl/>
        </w:rPr>
        <w:t>-</w:t>
      </w:r>
      <w:r>
        <w:rPr>
          <w:rFonts w:ascii="David" w:eastAsia="David" w:hAnsi="David"/>
          <w:sz w:val="24"/>
          <w:rtl/>
          <w:lang w:bidi="he"/>
        </w:rPr>
        <w:t>ישראלי על האפשרות לתיקון העולם</w:t>
      </w:r>
      <w:r>
        <w:rPr>
          <w:rFonts w:ascii="David" w:eastAsia="David" w:hAnsi="David"/>
          <w:sz w:val="24"/>
          <w:rtl/>
        </w:rPr>
        <w:t xml:space="preserve">. </w:t>
      </w:r>
      <w:r>
        <w:rPr>
          <w:rFonts w:ascii="David" w:eastAsia="David" w:hAnsi="David"/>
          <w:sz w:val="24"/>
          <w:rtl/>
          <w:lang w:bidi="he"/>
        </w:rPr>
        <w:t>ייתכן</w:t>
      </w:r>
      <w:r>
        <w:rPr>
          <w:rFonts w:ascii="David" w:eastAsia="David" w:hAnsi="David"/>
          <w:sz w:val="24"/>
          <w:rtl/>
        </w:rPr>
        <w:t xml:space="preserve">, </w:t>
      </w:r>
      <w:r>
        <w:rPr>
          <w:rFonts w:ascii="David" w:eastAsia="David" w:hAnsi="David"/>
          <w:sz w:val="24"/>
          <w:rtl/>
          <w:lang w:bidi="he"/>
        </w:rPr>
        <w:t>שבאם היו אז הם מצליחים בעבודתם</w:t>
      </w:r>
      <w:r>
        <w:rPr>
          <w:rFonts w:ascii="David" w:eastAsia="David" w:hAnsi="David"/>
          <w:sz w:val="24"/>
          <w:rtl/>
        </w:rPr>
        <w:t xml:space="preserve">, </w:t>
      </w:r>
      <w:r>
        <w:rPr>
          <w:rFonts w:ascii="David" w:eastAsia="David" w:hAnsi="David"/>
          <w:sz w:val="24"/>
          <w:rtl/>
          <w:lang w:bidi="he"/>
        </w:rPr>
        <w:t>שיח הנקם הישראלי היה מקבל תפנית היסטורית חשובה ביותר</w:t>
      </w:r>
      <w:r>
        <w:rPr>
          <w:rFonts w:ascii="David" w:eastAsia="David" w:hAnsi="David"/>
          <w:sz w:val="24"/>
          <w:rtl/>
        </w:rPr>
        <w:t>.</w:t>
      </w:r>
    </w:p>
    <w:p w14:paraId="6184A5A1" w14:textId="6B1588A8" w:rsidR="003B2001" w:rsidRPr="00940E02" w:rsidRDefault="0051008F" w:rsidP="002E06F2">
      <w:pPr>
        <w:pStyle w:val="2"/>
        <w:bidi/>
        <w:rPr>
          <w:rFonts w:cs="Arial"/>
          <w:bCs w:val="0"/>
          <w:szCs w:val="32"/>
          <w:rtl/>
          <w:lang w:bidi="he"/>
        </w:rPr>
      </w:pPr>
      <w:bookmarkStart w:id="29" w:name="_Toc170683027"/>
      <w:bookmarkStart w:id="30" w:name="_Toc170745064"/>
      <w:bookmarkStart w:id="31" w:name="_Toc170745279"/>
      <w:r>
        <w:rPr>
          <w:rFonts w:hint="cs"/>
          <w:rtl/>
        </w:rPr>
        <w:t xml:space="preserve">2.3 </w:t>
      </w:r>
      <w:r w:rsidR="00486936" w:rsidRPr="00940E02">
        <w:rPr>
          <w:rtl/>
          <w:lang w:bidi="he"/>
        </w:rPr>
        <w:t xml:space="preserve">החץ שבמצפן </w:t>
      </w:r>
      <w:r w:rsidR="00486936" w:rsidRPr="00940E02">
        <w:rPr>
          <w:rtl/>
        </w:rPr>
        <w:t xml:space="preserve">- </w:t>
      </w:r>
      <w:r w:rsidR="00486936" w:rsidRPr="00940E02">
        <w:rPr>
          <w:rtl/>
          <w:lang w:bidi="he"/>
        </w:rPr>
        <w:t>המפגש בין ש</w:t>
      </w:r>
      <w:r w:rsidR="00486936" w:rsidRPr="00940E02">
        <w:rPr>
          <w:rtl/>
        </w:rPr>
        <w:t>.</w:t>
      </w:r>
      <w:r w:rsidR="00486936" w:rsidRPr="00940E02">
        <w:rPr>
          <w:rtl/>
          <w:lang w:bidi="he"/>
        </w:rPr>
        <w:t>ה</w:t>
      </w:r>
      <w:r w:rsidR="00486936" w:rsidRPr="00940E02">
        <w:rPr>
          <w:rtl/>
        </w:rPr>
        <w:t xml:space="preserve">. </w:t>
      </w:r>
      <w:r w:rsidR="00486936" w:rsidRPr="00940E02">
        <w:rPr>
          <w:rtl/>
          <w:lang w:bidi="he"/>
        </w:rPr>
        <w:t>ברגמן וא</w:t>
      </w:r>
      <w:r w:rsidR="00486936" w:rsidRPr="00940E02">
        <w:rPr>
          <w:rtl/>
        </w:rPr>
        <w:t>.</w:t>
      </w:r>
      <w:r w:rsidR="00486936" w:rsidRPr="00940E02">
        <w:rPr>
          <w:rtl/>
          <w:lang w:bidi="he"/>
        </w:rPr>
        <w:t>ד</w:t>
      </w:r>
      <w:r w:rsidR="00486936" w:rsidRPr="00940E02">
        <w:rPr>
          <w:rtl/>
        </w:rPr>
        <w:t xml:space="preserve">. </w:t>
      </w:r>
      <w:r w:rsidR="00486936" w:rsidRPr="00940E02">
        <w:rPr>
          <w:rtl/>
          <w:lang w:bidi="he"/>
        </w:rPr>
        <w:t>גורדון</w:t>
      </w:r>
      <w:bookmarkEnd w:id="29"/>
      <w:bookmarkEnd w:id="30"/>
      <w:bookmarkEnd w:id="31"/>
      <w:r w:rsidR="00486936" w:rsidRPr="00940E02">
        <w:rPr>
          <w:rtl/>
        </w:rPr>
        <w:tab/>
      </w:r>
    </w:p>
    <w:p w14:paraId="0F024289" w14:textId="11A53F8A" w:rsidR="003B2001" w:rsidRPr="00486936" w:rsidRDefault="0044449F" w:rsidP="00486936">
      <w:pPr>
        <w:shd w:val="clear" w:color="auto" w:fill="FFFFFF"/>
        <w:bidi/>
        <w:spacing w:before="240" w:line="480" w:lineRule="auto"/>
        <w:ind w:left="720"/>
        <w:rPr>
          <w:rFonts w:ascii="David" w:eastAsia="David" w:hAnsi="David"/>
          <w:iCs/>
          <w:sz w:val="24"/>
          <w:rtl/>
          <w:lang w:bidi="he"/>
        </w:rPr>
      </w:pPr>
      <w:r w:rsidRPr="00486936">
        <w:rPr>
          <w:rFonts w:ascii="David" w:eastAsia="David" w:hAnsi="David"/>
          <w:iCs/>
          <w:sz w:val="24"/>
          <w:rtl/>
          <w:lang w:bidi="he"/>
        </w:rPr>
        <w:t>הזקן הזה בעל העיניים הסטופות</w:t>
      </w:r>
      <w:r w:rsidRPr="00486936">
        <w:rPr>
          <w:rFonts w:ascii="David" w:eastAsia="David" w:hAnsi="David"/>
          <w:iCs/>
          <w:sz w:val="24"/>
          <w:rtl/>
        </w:rPr>
        <w:t xml:space="preserve">, </w:t>
      </w:r>
      <w:r w:rsidRPr="00486936">
        <w:rPr>
          <w:rFonts w:ascii="David" w:eastAsia="David" w:hAnsi="David"/>
          <w:iCs/>
          <w:sz w:val="24"/>
          <w:rtl/>
          <w:lang w:bidi="he"/>
        </w:rPr>
        <w:t>המעוצבות בגבריות ומוארות במאור ילדות</w:t>
      </w:r>
      <w:r w:rsidRPr="00486936">
        <w:rPr>
          <w:rFonts w:ascii="David" w:eastAsia="David" w:hAnsi="David"/>
          <w:iCs/>
          <w:sz w:val="24"/>
          <w:rtl/>
        </w:rPr>
        <w:t xml:space="preserve">, </w:t>
      </w:r>
      <w:r w:rsidRPr="00486936">
        <w:rPr>
          <w:rFonts w:ascii="David" w:eastAsia="David" w:hAnsi="David"/>
          <w:iCs/>
          <w:sz w:val="24"/>
          <w:rtl/>
          <w:lang w:bidi="he"/>
        </w:rPr>
        <w:t>אינו מתבטל בפני הכוכבים בשעת ערבית זאת</w:t>
      </w:r>
      <w:r w:rsidRPr="00486936">
        <w:rPr>
          <w:rFonts w:ascii="David" w:eastAsia="David" w:hAnsi="David"/>
          <w:iCs/>
          <w:sz w:val="24"/>
          <w:rtl/>
        </w:rPr>
        <w:t xml:space="preserve">, </w:t>
      </w:r>
      <w:r w:rsidRPr="00486936">
        <w:rPr>
          <w:rFonts w:ascii="David" w:eastAsia="David" w:hAnsi="David"/>
          <w:iCs/>
          <w:sz w:val="24"/>
          <w:rtl/>
          <w:lang w:bidi="he"/>
        </w:rPr>
        <w:t>כי הוא יודע למען נירו</w:t>
      </w:r>
      <w:r w:rsidRPr="00486936">
        <w:rPr>
          <w:rFonts w:ascii="David" w:eastAsia="David" w:hAnsi="David"/>
          <w:iCs/>
          <w:sz w:val="24"/>
          <w:rtl/>
        </w:rPr>
        <w:t xml:space="preserve">; </w:t>
      </w:r>
      <w:r w:rsidRPr="00486936">
        <w:rPr>
          <w:rFonts w:ascii="David" w:eastAsia="David" w:hAnsi="David"/>
          <w:iCs/>
          <w:sz w:val="24"/>
          <w:rtl/>
          <w:lang w:bidi="he"/>
        </w:rPr>
        <w:t>כך לא השתעבד יומם לניר</w:t>
      </w:r>
      <w:r w:rsidRPr="00486936">
        <w:rPr>
          <w:rFonts w:ascii="David" w:eastAsia="David" w:hAnsi="David"/>
          <w:iCs/>
          <w:sz w:val="24"/>
          <w:rtl/>
        </w:rPr>
        <w:t xml:space="preserve">, </w:t>
      </w:r>
      <w:r w:rsidRPr="00486936">
        <w:rPr>
          <w:rFonts w:ascii="David" w:eastAsia="David" w:hAnsi="David"/>
          <w:iCs/>
          <w:sz w:val="24"/>
          <w:rtl/>
          <w:lang w:bidi="he"/>
        </w:rPr>
        <w:t>כי הוא יודע למען הכוכבים</w:t>
      </w:r>
      <w:r w:rsidRPr="00486936">
        <w:rPr>
          <w:rFonts w:ascii="David" w:eastAsia="David" w:hAnsi="David"/>
          <w:iCs/>
          <w:sz w:val="24"/>
          <w:rtl/>
        </w:rPr>
        <w:t xml:space="preserve">. </w:t>
      </w:r>
      <w:r w:rsidRPr="00486936">
        <w:rPr>
          <w:rFonts w:ascii="David" w:eastAsia="David" w:hAnsi="David"/>
          <w:iCs/>
          <w:sz w:val="24"/>
          <w:rtl/>
          <w:lang w:bidi="he"/>
        </w:rPr>
        <w:t>לא</w:t>
      </w:r>
      <w:r w:rsidRPr="00486936">
        <w:rPr>
          <w:rFonts w:ascii="David" w:eastAsia="David" w:hAnsi="David"/>
          <w:iCs/>
          <w:sz w:val="24"/>
          <w:rtl/>
        </w:rPr>
        <w:t xml:space="preserve">, </w:t>
      </w:r>
      <w:r w:rsidRPr="00486936">
        <w:rPr>
          <w:rFonts w:ascii="David" w:eastAsia="David" w:hAnsi="David"/>
          <w:iCs/>
          <w:sz w:val="24"/>
          <w:rtl/>
          <w:lang w:bidi="he"/>
        </w:rPr>
        <w:t>איננו מגלה בהם פנים הרבה</w:t>
      </w:r>
      <w:r w:rsidRPr="00486936">
        <w:rPr>
          <w:rFonts w:ascii="David" w:eastAsia="David" w:hAnsi="David"/>
          <w:iCs/>
          <w:sz w:val="24"/>
          <w:rtl/>
        </w:rPr>
        <w:t xml:space="preserve">. </w:t>
      </w:r>
      <w:r w:rsidRPr="00486936">
        <w:rPr>
          <w:rFonts w:ascii="David" w:eastAsia="David" w:hAnsi="David"/>
          <w:iCs/>
          <w:sz w:val="24"/>
          <w:rtl/>
          <w:lang w:bidi="he"/>
        </w:rPr>
        <w:t>הוא יודע למען הכוכבים מכוח הניר ולמען הניר יודע מכוח הכוכבים</w:t>
      </w:r>
      <w:r w:rsidRPr="00486936">
        <w:rPr>
          <w:rFonts w:ascii="David" w:eastAsia="David" w:hAnsi="David"/>
          <w:iCs/>
          <w:sz w:val="24"/>
          <w:rtl/>
        </w:rPr>
        <w:t xml:space="preserve">. </w:t>
      </w:r>
      <w:r w:rsidRPr="00486936">
        <w:rPr>
          <w:rFonts w:ascii="David" w:eastAsia="David" w:hAnsi="David"/>
          <w:iCs/>
          <w:sz w:val="24"/>
          <w:rtl/>
          <w:lang w:bidi="he"/>
        </w:rPr>
        <w:t xml:space="preserve">האדמה היציבה שהוא מחזר אחריה כמאהב ומשרתה </w:t>
      </w:r>
      <w:r w:rsidRPr="00486936">
        <w:rPr>
          <w:rFonts w:ascii="David" w:eastAsia="David" w:hAnsi="David"/>
          <w:iCs/>
          <w:sz w:val="24"/>
          <w:rtl/>
          <w:lang w:bidi="he"/>
        </w:rPr>
        <w:lastRenderedPageBreak/>
        <w:t>במלאכת יומו</w:t>
      </w:r>
      <w:r w:rsidRPr="00486936">
        <w:rPr>
          <w:rFonts w:ascii="David" w:eastAsia="David" w:hAnsi="David"/>
          <w:iCs/>
          <w:sz w:val="24"/>
          <w:rtl/>
        </w:rPr>
        <w:t xml:space="preserve">, </w:t>
      </w:r>
      <w:r w:rsidRPr="00486936">
        <w:rPr>
          <w:rFonts w:ascii="David" w:eastAsia="David" w:hAnsi="David"/>
          <w:iCs/>
          <w:sz w:val="24"/>
          <w:rtl/>
          <w:lang w:bidi="he"/>
        </w:rPr>
        <w:t>הנו אמון עליה כמאהב</w:t>
      </w:r>
      <w:r w:rsidRPr="00486936">
        <w:rPr>
          <w:rFonts w:ascii="David" w:eastAsia="David" w:hAnsi="David"/>
          <w:iCs/>
          <w:sz w:val="24"/>
          <w:rtl/>
        </w:rPr>
        <w:t xml:space="preserve">. </w:t>
      </w:r>
      <w:r w:rsidRPr="00486936">
        <w:rPr>
          <w:rFonts w:ascii="David" w:eastAsia="David" w:hAnsi="David"/>
          <w:iCs/>
          <w:sz w:val="24"/>
          <w:rtl/>
          <w:lang w:bidi="he"/>
        </w:rPr>
        <w:t>ובהתרפקו עליה יקיף במבטו את הזוהר המרקיע מעל</w:t>
      </w:r>
      <w:r w:rsidRPr="00486936">
        <w:rPr>
          <w:rFonts w:ascii="David" w:eastAsia="David" w:hAnsi="David"/>
          <w:iCs/>
          <w:sz w:val="24"/>
          <w:rtl/>
        </w:rPr>
        <w:t xml:space="preserve">, </w:t>
      </w:r>
      <w:r w:rsidRPr="00486936">
        <w:rPr>
          <w:rFonts w:ascii="David" w:eastAsia="David" w:hAnsi="David"/>
          <w:iCs/>
          <w:sz w:val="24"/>
          <w:rtl/>
          <w:lang w:bidi="he"/>
        </w:rPr>
        <w:t>כיריעתו של אוהל</w:t>
      </w:r>
      <w:r w:rsidRPr="00486936">
        <w:rPr>
          <w:rFonts w:ascii="David" w:eastAsia="David" w:hAnsi="David"/>
          <w:iCs/>
          <w:sz w:val="24"/>
          <w:rtl/>
        </w:rPr>
        <w:t xml:space="preserve">. </w:t>
      </w:r>
      <w:r w:rsidRPr="00486936">
        <w:rPr>
          <w:rFonts w:ascii="David" w:eastAsia="David" w:hAnsi="David"/>
          <w:iCs/>
          <w:sz w:val="24"/>
          <w:rtl/>
          <w:lang w:bidi="he"/>
        </w:rPr>
        <w:t>אכן</w:t>
      </w:r>
      <w:r w:rsidRPr="00486936">
        <w:rPr>
          <w:rFonts w:ascii="David" w:eastAsia="David" w:hAnsi="David"/>
          <w:iCs/>
          <w:sz w:val="24"/>
          <w:rtl/>
        </w:rPr>
        <w:t xml:space="preserve">, </w:t>
      </w:r>
      <w:r w:rsidRPr="00486936">
        <w:rPr>
          <w:rFonts w:ascii="David" w:eastAsia="David" w:hAnsi="David"/>
          <w:iCs/>
          <w:sz w:val="24"/>
          <w:rtl/>
          <w:lang w:bidi="he"/>
        </w:rPr>
        <w:t>השם והכאן שניהם אמיתיים באיחודם</w:t>
      </w:r>
      <w:r w:rsidRPr="00486936">
        <w:rPr>
          <w:rFonts w:ascii="David" w:eastAsia="David" w:hAnsi="David"/>
          <w:iCs/>
          <w:sz w:val="24"/>
          <w:rtl/>
        </w:rPr>
        <w:t xml:space="preserve">. </w:t>
      </w:r>
      <w:r w:rsidRPr="00486936">
        <w:rPr>
          <w:rFonts w:ascii="David" w:eastAsia="David" w:hAnsi="David"/>
          <w:iCs/>
          <w:sz w:val="24"/>
          <w:rtl/>
          <w:lang w:bidi="he"/>
        </w:rPr>
        <w:t>רק מי שעוסק באדמה</w:t>
      </w:r>
      <w:r w:rsidRPr="00486936">
        <w:rPr>
          <w:rFonts w:ascii="David" w:eastAsia="David" w:hAnsi="David"/>
          <w:iCs/>
          <w:sz w:val="24"/>
          <w:rtl/>
        </w:rPr>
        <w:t xml:space="preserve">, </w:t>
      </w:r>
      <w:r w:rsidRPr="00486936">
        <w:rPr>
          <w:rFonts w:ascii="David" w:eastAsia="David" w:hAnsi="David"/>
          <w:iCs/>
          <w:sz w:val="24"/>
          <w:rtl/>
          <w:lang w:bidi="he"/>
        </w:rPr>
        <w:t>יוכל להכליל חללו של עולם בחיי אנוש</w:t>
      </w:r>
      <w:r w:rsidRPr="00486936">
        <w:rPr>
          <w:rFonts w:ascii="David" w:eastAsia="David" w:hAnsi="David"/>
          <w:iCs/>
          <w:sz w:val="24"/>
          <w:rtl/>
        </w:rPr>
        <w:t xml:space="preserve">. </w:t>
      </w:r>
      <w:r w:rsidRPr="00486936">
        <w:rPr>
          <w:rFonts w:ascii="David" w:eastAsia="David" w:hAnsi="David"/>
          <w:iCs/>
          <w:sz w:val="24"/>
          <w:rtl/>
          <w:lang w:bidi="he"/>
        </w:rPr>
        <w:t xml:space="preserve">רק מי שיאהב את הכוכבים </w:t>
      </w:r>
      <w:r w:rsidRPr="00486936">
        <w:rPr>
          <w:rFonts w:ascii="David" w:eastAsia="David" w:hAnsi="David"/>
          <w:iCs/>
          <w:sz w:val="24"/>
          <w:rtl/>
        </w:rPr>
        <w:t xml:space="preserve">- </w:t>
      </w:r>
      <w:r w:rsidRPr="00486936">
        <w:rPr>
          <w:rFonts w:ascii="David" w:eastAsia="David" w:hAnsi="David"/>
          <w:iCs/>
          <w:sz w:val="24"/>
          <w:rtl/>
          <w:lang w:bidi="he"/>
        </w:rPr>
        <w:t>כל קרבה תעידנו בתחושת</w:t>
      </w:r>
      <w:r w:rsidRPr="00486936">
        <w:rPr>
          <w:rFonts w:ascii="David" w:eastAsia="David" w:hAnsi="David"/>
          <w:iCs/>
          <w:sz w:val="24"/>
          <w:rtl/>
        </w:rPr>
        <w:t>-</w:t>
      </w:r>
      <w:r w:rsidRPr="00486936">
        <w:rPr>
          <w:rFonts w:ascii="David" w:eastAsia="David" w:hAnsi="David"/>
          <w:iCs/>
          <w:sz w:val="24"/>
          <w:rtl/>
          <w:lang w:bidi="he"/>
        </w:rPr>
        <w:t>לבב אין גבול</w:t>
      </w:r>
      <w:r w:rsidRPr="00486936">
        <w:rPr>
          <w:rFonts w:ascii="David" w:eastAsia="David" w:hAnsi="David"/>
          <w:iCs/>
          <w:sz w:val="24"/>
          <w:rtl/>
        </w:rPr>
        <w:t xml:space="preserve">. </w:t>
      </w:r>
      <w:r w:rsidRPr="00486936">
        <w:rPr>
          <w:rFonts w:ascii="David" w:eastAsia="David" w:hAnsi="David"/>
          <w:iCs/>
          <w:sz w:val="24"/>
          <w:rtl/>
          <w:lang w:bidi="he"/>
        </w:rPr>
        <w:t>ממנו לא יירחק הרעיון</w:t>
      </w:r>
      <w:r w:rsidRPr="00486936">
        <w:rPr>
          <w:rFonts w:ascii="David" w:eastAsia="David" w:hAnsi="David"/>
          <w:iCs/>
          <w:sz w:val="24"/>
          <w:rtl/>
        </w:rPr>
        <w:t xml:space="preserve">, </w:t>
      </w:r>
      <w:r w:rsidRPr="00486936">
        <w:rPr>
          <w:rFonts w:ascii="David" w:eastAsia="David" w:hAnsi="David"/>
          <w:iCs/>
          <w:sz w:val="24"/>
          <w:rtl/>
          <w:lang w:bidi="he"/>
        </w:rPr>
        <w:t>רק יעמיק שורש ביתר שאת וגם הגשמיות</w:t>
      </w:r>
      <w:r w:rsidRPr="00486936">
        <w:rPr>
          <w:rFonts w:ascii="David" w:eastAsia="David" w:hAnsi="David"/>
          <w:iCs/>
          <w:sz w:val="24"/>
          <w:rtl/>
        </w:rPr>
        <w:t xml:space="preserve">, </w:t>
      </w:r>
      <w:r w:rsidRPr="00486936">
        <w:rPr>
          <w:rFonts w:ascii="David" w:eastAsia="David" w:hAnsi="David"/>
          <w:iCs/>
          <w:sz w:val="24"/>
          <w:rtl/>
          <w:lang w:bidi="he"/>
        </w:rPr>
        <w:t>ככל שניתנת לתפיסה הייתה לרוחניות חודרת</w:t>
      </w:r>
      <w:r w:rsidRPr="00486936">
        <w:rPr>
          <w:rFonts w:ascii="David" w:eastAsia="David" w:hAnsi="David"/>
          <w:iCs/>
          <w:sz w:val="24"/>
          <w:rtl/>
        </w:rPr>
        <w:t>.</w:t>
      </w:r>
      <w:r w:rsidRPr="00486936">
        <w:rPr>
          <w:rFonts w:ascii="David" w:eastAsia="David" w:hAnsi="David"/>
          <w:iCs/>
          <w:sz w:val="24"/>
          <w:vertAlign w:val="superscript"/>
        </w:rPr>
        <w:footnoteReference w:id="73"/>
      </w:r>
    </w:p>
    <w:p w14:paraId="64BF39E4" w14:textId="0455F94C" w:rsidR="003B2001" w:rsidRPr="00940E02" w:rsidRDefault="0051008F" w:rsidP="002E06F2">
      <w:pPr>
        <w:pStyle w:val="3"/>
        <w:bidi/>
        <w:rPr>
          <w:rFonts w:cs="Arial"/>
          <w:bCs w:val="0"/>
          <w:szCs w:val="28"/>
          <w:rtl/>
          <w:lang w:bidi="he"/>
        </w:rPr>
      </w:pPr>
      <w:bookmarkStart w:id="32" w:name="_Toc170683028"/>
      <w:bookmarkStart w:id="33" w:name="_Toc170745065"/>
      <w:bookmarkStart w:id="34" w:name="_Toc170745280"/>
      <w:r>
        <w:rPr>
          <w:rFonts w:hint="cs"/>
          <w:rtl/>
        </w:rPr>
        <w:t xml:space="preserve">2.3.1 </w:t>
      </w:r>
      <w:r w:rsidRPr="00940E02">
        <w:rPr>
          <w:rtl/>
          <w:lang w:bidi="he"/>
        </w:rPr>
        <w:t>היינו כחולמים</w:t>
      </w:r>
      <w:bookmarkEnd w:id="32"/>
      <w:bookmarkEnd w:id="33"/>
      <w:bookmarkEnd w:id="34"/>
    </w:p>
    <w:p w14:paraId="171CBB8B" w14:textId="77777777"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rPr>
        <w:t>"</w:t>
      </w:r>
      <w:r>
        <w:rPr>
          <w:rFonts w:ascii="David" w:eastAsia="David" w:hAnsi="David"/>
          <w:sz w:val="24"/>
          <w:rtl/>
          <w:lang w:bidi="he"/>
        </w:rPr>
        <w:t>היינו כחולמים</w:t>
      </w:r>
      <w:r>
        <w:rPr>
          <w:rFonts w:ascii="David" w:eastAsia="David" w:hAnsi="David"/>
          <w:sz w:val="24"/>
          <w:rtl/>
        </w:rPr>
        <w:t xml:space="preserve">". </w:t>
      </w:r>
      <w:r>
        <w:rPr>
          <w:rFonts w:ascii="David" w:eastAsia="David" w:hAnsi="David"/>
          <w:sz w:val="24"/>
          <w:rtl/>
          <w:lang w:bidi="he"/>
        </w:rPr>
        <w:t>צמד מילים זה ואיזכור תהילים קכ</w:t>
      </w:r>
      <w:r>
        <w:rPr>
          <w:rFonts w:ascii="David" w:eastAsia="David" w:hAnsi="David"/>
          <w:sz w:val="24"/>
          <w:rtl/>
        </w:rPr>
        <w:t>"</w:t>
      </w:r>
      <w:r>
        <w:rPr>
          <w:rFonts w:ascii="David" w:eastAsia="David" w:hAnsi="David"/>
          <w:sz w:val="24"/>
          <w:rtl/>
          <w:lang w:bidi="he"/>
        </w:rPr>
        <w:t>ו חוזר שוב ושוב ברבות מהפעמים בהם ברגמן מגיע בכתיבתו לגורדון</w:t>
      </w:r>
      <w:r>
        <w:rPr>
          <w:rFonts w:ascii="David" w:eastAsia="David" w:hAnsi="David"/>
          <w:sz w:val="24"/>
          <w:rtl/>
        </w:rPr>
        <w:t xml:space="preserve">. </w:t>
      </w:r>
      <w:r>
        <w:rPr>
          <w:rFonts w:ascii="David" w:eastAsia="David" w:hAnsi="David"/>
          <w:sz w:val="24"/>
          <w:rtl/>
          <w:lang w:bidi="he"/>
        </w:rPr>
        <w:t>לא ברור אם מדובר במקרה או ביד מכוונת</w:t>
      </w:r>
      <w:r>
        <w:rPr>
          <w:rFonts w:ascii="David" w:eastAsia="David" w:hAnsi="David"/>
          <w:sz w:val="24"/>
          <w:rtl/>
        </w:rPr>
        <w:t xml:space="preserve">, </w:t>
      </w:r>
      <w:r>
        <w:rPr>
          <w:rFonts w:ascii="David" w:eastAsia="David" w:hAnsi="David"/>
          <w:sz w:val="24"/>
          <w:rtl/>
          <w:lang w:bidi="he"/>
        </w:rPr>
        <w:t xml:space="preserve">אך ברור לגמרי שברגמן ראה בהגותו של גורדון חץ ברור להמשגת מהותה של הגשמת המושג </w:t>
      </w:r>
      <w:r>
        <w:rPr>
          <w:rFonts w:ascii="David" w:eastAsia="David" w:hAnsi="David"/>
          <w:sz w:val="24"/>
          <w:rtl/>
        </w:rPr>
        <w:t>"</w:t>
      </w:r>
      <w:r>
        <w:rPr>
          <w:rFonts w:ascii="David" w:eastAsia="David" w:hAnsi="David"/>
          <w:sz w:val="24"/>
          <w:rtl/>
          <w:lang w:bidi="he"/>
        </w:rPr>
        <w:t>השמיים והארץ</w:t>
      </w:r>
      <w:r>
        <w:rPr>
          <w:rFonts w:ascii="David" w:eastAsia="David" w:hAnsi="David"/>
          <w:sz w:val="24"/>
          <w:rtl/>
        </w:rPr>
        <w:t xml:space="preserve">", </w:t>
      </w:r>
      <w:r>
        <w:rPr>
          <w:rFonts w:ascii="David" w:eastAsia="David" w:hAnsi="David"/>
          <w:sz w:val="24"/>
          <w:rtl/>
          <w:lang w:bidi="he"/>
        </w:rPr>
        <w:t>לפריצת יכולת החיבור ביניהם</w:t>
      </w:r>
      <w:r>
        <w:rPr>
          <w:rFonts w:ascii="David" w:eastAsia="David" w:hAnsi="David"/>
          <w:sz w:val="24"/>
          <w:rtl/>
        </w:rPr>
        <w:t xml:space="preserve">. </w:t>
      </w:r>
      <w:r>
        <w:rPr>
          <w:rFonts w:ascii="David" w:eastAsia="David" w:hAnsi="David"/>
          <w:sz w:val="24"/>
          <w:rtl/>
          <w:lang w:bidi="he"/>
        </w:rPr>
        <w:t>גורדון היה בעיניו ובעיני רבים אב רוחני של תנועה</w:t>
      </w:r>
      <w:r>
        <w:rPr>
          <w:rFonts w:ascii="David" w:eastAsia="David" w:hAnsi="David"/>
          <w:sz w:val="24"/>
          <w:rtl/>
        </w:rPr>
        <w:t xml:space="preserve">, </w:t>
      </w:r>
      <w:r>
        <w:rPr>
          <w:rFonts w:ascii="David" w:eastAsia="David" w:hAnsi="David"/>
          <w:sz w:val="24"/>
          <w:rtl/>
          <w:lang w:bidi="he"/>
        </w:rPr>
        <w:t>אחראי ישיר למהפכה בסדר הערכי בחייו של עם</w:t>
      </w:r>
      <w:r>
        <w:rPr>
          <w:rFonts w:ascii="David" w:eastAsia="David" w:hAnsi="David"/>
          <w:sz w:val="24"/>
          <w:rtl/>
        </w:rPr>
        <w:t>.</w:t>
      </w:r>
      <w:r>
        <w:rPr>
          <w:rFonts w:ascii="David" w:eastAsia="David" w:hAnsi="David"/>
          <w:sz w:val="24"/>
          <w:vertAlign w:val="superscript"/>
        </w:rPr>
        <w:footnoteReference w:id="74"/>
      </w:r>
    </w:p>
    <w:p w14:paraId="4453838F" w14:textId="77777777"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ברגמן לומד מגורדון את מחויבותו של הגדולה של הפילוסוף כלפי עצמו והיא השאיפה לחיי חקירה רוחנית</w:t>
      </w:r>
      <w:r>
        <w:rPr>
          <w:rFonts w:ascii="David" w:eastAsia="David" w:hAnsi="David"/>
          <w:sz w:val="24"/>
          <w:rtl/>
        </w:rPr>
        <w:t xml:space="preserve">, </w:t>
      </w:r>
      <w:r>
        <w:rPr>
          <w:rFonts w:ascii="David" w:eastAsia="David" w:hAnsi="David"/>
          <w:sz w:val="24"/>
          <w:rtl/>
          <w:lang w:bidi="he"/>
        </w:rPr>
        <w:t>הרחבת התודעה מעבר לגבולות השכל</w:t>
      </w:r>
      <w:r>
        <w:rPr>
          <w:rFonts w:ascii="David" w:eastAsia="David" w:hAnsi="David"/>
          <w:sz w:val="24"/>
          <w:rtl/>
        </w:rPr>
        <w:t xml:space="preserve">, </w:t>
      </w:r>
      <w:r>
        <w:rPr>
          <w:rFonts w:ascii="David" w:eastAsia="David" w:hAnsi="David"/>
          <w:sz w:val="24"/>
          <w:rtl/>
          <w:lang w:bidi="he"/>
        </w:rPr>
        <w:t xml:space="preserve">אך כדרכו </w:t>
      </w:r>
      <w:r>
        <w:rPr>
          <w:rFonts w:ascii="David" w:eastAsia="David" w:hAnsi="David"/>
          <w:sz w:val="24"/>
          <w:rtl/>
        </w:rPr>
        <w:t xml:space="preserve">- </w:t>
      </w:r>
      <w:r>
        <w:rPr>
          <w:rFonts w:ascii="David" w:eastAsia="David" w:hAnsi="David"/>
          <w:sz w:val="24"/>
          <w:rtl/>
          <w:lang w:bidi="he"/>
        </w:rPr>
        <w:t>מוסיף ברגמן לקביעה זו צד נוסף והיא התייחסות לניסיון המוגש לפילוסוף על</w:t>
      </w:r>
      <w:r>
        <w:rPr>
          <w:rFonts w:ascii="David" w:eastAsia="David" w:hAnsi="David"/>
          <w:sz w:val="24"/>
          <w:rtl/>
        </w:rPr>
        <w:t>-</w:t>
      </w:r>
      <w:r>
        <w:rPr>
          <w:rFonts w:ascii="David" w:eastAsia="David" w:hAnsi="David"/>
          <w:sz w:val="24"/>
          <w:rtl/>
          <w:lang w:bidi="he"/>
        </w:rPr>
        <w:t>ידי הזולת ומתוך יראת כבוד לו להאזין לו</w:t>
      </w:r>
      <w:r>
        <w:rPr>
          <w:rFonts w:ascii="David" w:eastAsia="David" w:hAnsi="David"/>
          <w:sz w:val="24"/>
          <w:rtl/>
        </w:rPr>
        <w:t xml:space="preserve">, </w:t>
      </w:r>
      <w:r>
        <w:rPr>
          <w:rFonts w:ascii="David" w:eastAsia="David" w:hAnsi="David"/>
          <w:sz w:val="24"/>
          <w:rtl/>
          <w:lang w:bidi="he"/>
        </w:rPr>
        <w:t>לקלוט ולקבלו</w:t>
      </w:r>
      <w:r>
        <w:rPr>
          <w:rFonts w:ascii="David" w:eastAsia="David" w:hAnsi="David"/>
          <w:sz w:val="24"/>
          <w:rtl/>
        </w:rPr>
        <w:t>.</w:t>
      </w:r>
    </w:p>
    <w:p w14:paraId="52EAEA67" w14:textId="77777777" w:rsidR="003B2001" w:rsidRPr="00940E02" w:rsidRDefault="0044449F">
      <w:pPr>
        <w:shd w:val="clear" w:color="auto" w:fill="FFFFFF"/>
        <w:bidi/>
        <w:spacing w:before="200" w:after="200" w:line="480" w:lineRule="auto"/>
        <w:ind w:left="1440"/>
        <w:rPr>
          <w:rFonts w:ascii="David" w:eastAsia="David" w:hAnsi="David"/>
          <w:iCs/>
          <w:sz w:val="24"/>
          <w:rtl/>
          <w:lang w:bidi="he"/>
        </w:rPr>
      </w:pPr>
      <w:r w:rsidRPr="00940E02">
        <w:rPr>
          <w:rFonts w:ascii="David" w:eastAsia="David" w:hAnsi="David"/>
          <w:iCs/>
          <w:sz w:val="24"/>
          <w:rtl/>
          <w:lang w:bidi="he"/>
        </w:rPr>
        <w:t>אופקים רחבים לאין תכלית נפתחים לפני הפילוסופיה</w:t>
      </w:r>
      <w:r w:rsidRPr="00940E02">
        <w:rPr>
          <w:rFonts w:ascii="David" w:eastAsia="David" w:hAnsi="David"/>
          <w:iCs/>
          <w:sz w:val="24"/>
          <w:rtl/>
        </w:rPr>
        <w:t xml:space="preserve">, </w:t>
      </w:r>
      <w:r w:rsidRPr="00940E02">
        <w:rPr>
          <w:rFonts w:ascii="David" w:eastAsia="David" w:hAnsi="David"/>
          <w:iCs/>
          <w:sz w:val="24"/>
          <w:rtl/>
          <w:lang w:bidi="he"/>
        </w:rPr>
        <w:t>שעה שתעיז להיות פילוסופיה של ממש</w:t>
      </w:r>
      <w:r w:rsidRPr="00940E02">
        <w:rPr>
          <w:rFonts w:ascii="David" w:eastAsia="David" w:hAnsi="David"/>
          <w:iCs/>
          <w:sz w:val="24"/>
          <w:rtl/>
        </w:rPr>
        <w:t xml:space="preserve">, </w:t>
      </w:r>
      <w:r w:rsidRPr="00940E02">
        <w:rPr>
          <w:rFonts w:ascii="David" w:eastAsia="David" w:hAnsi="David"/>
          <w:iCs/>
          <w:sz w:val="24"/>
          <w:rtl/>
          <w:lang w:bidi="he"/>
        </w:rPr>
        <w:t xml:space="preserve">כלומר </w:t>
      </w:r>
      <w:r w:rsidRPr="00940E02">
        <w:rPr>
          <w:rFonts w:ascii="David" w:eastAsia="David" w:hAnsi="David"/>
          <w:iCs/>
          <w:sz w:val="24"/>
          <w:rtl/>
        </w:rPr>
        <w:t xml:space="preserve">- </w:t>
      </w:r>
      <w:r w:rsidRPr="00940E02">
        <w:rPr>
          <w:rFonts w:ascii="David" w:eastAsia="David" w:hAnsi="David"/>
          <w:iCs/>
          <w:sz w:val="24"/>
          <w:rtl/>
          <w:lang w:bidi="he"/>
        </w:rPr>
        <w:t>אהבת החכמה</w:t>
      </w:r>
      <w:r w:rsidRPr="00940E02">
        <w:rPr>
          <w:rFonts w:ascii="David" w:eastAsia="David" w:hAnsi="David"/>
          <w:iCs/>
          <w:sz w:val="24"/>
          <w:rtl/>
        </w:rPr>
        <w:t>.</w:t>
      </w:r>
      <w:r w:rsidRPr="00940E02">
        <w:rPr>
          <w:rFonts w:ascii="David" w:eastAsia="David" w:hAnsi="David"/>
          <w:iCs/>
          <w:sz w:val="24"/>
          <w:vertAlign w:val="superscript"/>
        </w:rPr>
        <w:footnoteReference w:id="75"/>
      </w:r>
      <w:r w:rsidRPr="00940E02">
        <w:rPr>
          <w:rFonts w:ascii="David" w:eastAsia="David" w:hAnsi="David"/>
          <w:iCs/>
          <w:sz w:val="24"/>
          <w:rtl/>
          <w:lang w:bidi="he"/>
        </w:rPr>
        <w:t xml:space="preserve">    </w:t>
      </w:r>
      <w:r w:rsidRPr="00940E02">
        <w:rPr>
          <w:rFonts w:ascii="David" w:eastAsia="David" w:hAnsi="David"/>
          <w:iCs/>
          <w:sz w:val="24"/>
          <w:rtl/>
          <w:lang w:bidi="he"/>
        </w:rPr>
        <w:tab/>
        <w:t xml:space="preserve"> </w:t>
      </w:r>
    </w:p>
    <w:p w14:paraId="192F4903" w14:textId="77777777"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בפרט</w:t>
      </w:r>
      <w:r>
        <w:rPr>
          <w:rFonts w:ascii="David" w:eastAsia="David" w:hAnsi="David"/>
          <w:sz w:val="24"/>
          <w:rtl/>
        </w:rPr>
        <w:t xml:space="preserve">, </w:t>
      </w:r>
      <w:r>
        <w:rPr>
          <w:rFonts w:ascii="David" w:eastAsia="David" w:hAnsi="David"/>
          <w:sz w:val="24"/>
          <w:rtl/>
          <w:lang w:bidi="he"/>
        </w:rPr>
        <w:t xml:space="preserve">שני רעיונות מרכזיים אליהם שב וחוזר ברגמן בהגותו של גורדון והם תפיסת האדם והרוח ותפיסת המושג </w:t>
      </w:r>
      <w:r>
        <w:rPr>
          <w:rFonts w:ascii="David" w:eastAsia="David" w:hAnsi="David"/>
          <w:sz w:val="24"/>
          <w:rtl/>
        </w:rPr>
        <w:t>"</w:t>
      </w:r>
      <w:r>
        <w:rPr>
          <w:rFonts w:ascii="David" w:eastAsia="David" w:hAnsi="David"/>
          <w:sz w:val="24"/>
          <w:rtl/>
          <w:lang w:bidi="he"/>
        </w:rPr>
        <w:t>עם</w:t>
      </w:r>
      <w:r>
        <w:rPr>
          <w:rFonts w:ascii="David" w:eastAsia="David" w:hAnsi="David"/>
          <w:sz w:val="24"/>
          <w:rtl/>
        </w:rPr>
        <w:t>-</w:t>
      </w:r>
      <w:r>
        <w:rPr>
          <w:rFonts w:ascii="David" w:eastAsia="David" w:hAnsi="David"/>
          <w:sz w:val="24"/>
          <w:rtl/>
          <w:lang w:bidi="he"/>
        </w:rPr>
        <w:t>אדם</w:t>
      </w:r>
      <w:r>
        <w:rPr>
          <w:rFonts w:ascii="David" w:eastAsia="David" w:hAnsi="David"/>
          <w:sz w:val="24"/>
          <w:rtl/>
        </w:rPr>
        <w:t xml:space="preserve">". </w:t>
      </w:r>
    </w:p>
    <w:p w14:paraId="4610B887" w14:textId="77777777"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חיבור נוסף ביניהם עומד על כך שברגמן מקבל ומאמץ מגורדון את תפיסת הקשר תרבות</w:t>
      </w:r>
      <w:r>
        <w:rPr>
          <w:rFonts w:ascii="David" w:eastAsia="David" w:hAnsi="David"/>
          <w:sz w:val="24"/>
          <w:rtl/>
        </w:rPr>
        <w:t>-</w:t>
      </w:r>
      <w:r>
        <w:rPr>
          <w:rFonts w:ascii="David" w:eastAsia="David" w:hAnsi="David"/>
          <w:sz w:val="24"/>
          <w:rtl/>
          <w:lang w:bidi="he"/>
        </w:rPr>
        <w:t>חברה</w:t>
      </w:r>
      <w:r>
        <w:rPr>
          <w:rFonts w:ascii="David" w:eastAsia="David" w:hAnsi="David"/>
          <w:sz w:val="24"/>
          <w:rtl/>
        </w:rPr>
        <w:t xml:space="preserve">. </w:t>
      </w:r>
      <w:r>
        <w:rPr>
          <w:rFonts w:ascii="David" w:eastAsia="David" w:hAnsi="David"/>
          <w:sz w:val="24"/>
          <w:rtl/>
          <w:lang w:bidi="he"/>
        </w:rPr>
        <w:t>התרבות</w:t>
      </w:r>
      <w:r>
        <w:rPr>
          <w:rFonts w:ascii="David" w:eastAsia="David" w:hAnsi="David"/>
          <w:sz w:val="24"/>
          <w:rtl/>
        </w:rPr>
        <w:t xml:space="preserve">, </w:t>
      </w:r>
      <w:r>
        <w:rPr>
          <w:rFonts w:ascii="David" w:eastAsia="David" w:hAnsi="David"/>
          <w:sz w:val="24"/>
          <w:rtl/>
          <w:lang w:bidi="he"/>
        </w:rPr>
        <w:t>כך גורדון</w:t>
      </w:r>
      <w:r>
        <w:rPr>
          <w:rFonts w:ascii="David" w:eastAsia="David" w:hAnsi="David"/>
          <w:sz w:val="24"/>
          <w:rtl/>
        </w:rPr>
        <w:t xml:space="preserve">, </w:t>
      </w:r>
      <w:r>
        <w:rPr>
          <w:rFonts w:ascii="David" w:eastAsia="David" w:hAnsi="David"/>
          <w:sz w:val="24"/>
          <w:rtl/>
          <w:lang w:bidi="he"/>
        </w:rPr>
        <w:t xml:space="preserve">צריכה לשמש כשמש </w:t>
      </w:r>
      <w:r>
        <w:rPr>
          <w:rFonts w:ascii="David" w:eastAsia="David" w:hAnsi="David"/>
          <w:sz w:val="24"/>
          <w:rtl/>
        </w:rPr>
        <w:t>(</w:t>
      </w:r>
      <w:r>
        <w:rPr>
          <w:rFonts w:ascii="David" w:eastAsia="David" w:hAnsi="David"/>
          <w:sz w:val="24"/>
          <w:rtl/>
          <w:lang w:bidi="he"/>
        </w:rPr>
        <w:t>sun</w:t>
      </w:r>
      <w:r>
        <w:rPr>
          <w:rFonts w:ascii="David" w:eastAsia="David" w:hAnsi="David"/>
          <w:sz w:val="24"/>
          <w:rtl/>
        </w:rPr>
        <w:t xml:space="preserve">) </w:t>
      </w:r>
      <w:r>
        <w:rPr>
          <w:rFonts w:ascii="David" w:eastAsia="David" w:hAnsi="David"/>
          <w:sz w:val="24"/>
          <w:rtl/>
          <w:lang w:bidi="he"/>
        </w:rPr>
        <w:t xml:space="preserve">לתרבות ולא כשמש </w:t>
      </w:r>
      <w:r>
        <w:rPr>
          <w:rFonts w:ascii="David" w:eastAsia="David" w:hAnsi="David"/>
          <w:sz w:val="24"/>
          <w:rtl/>
        </w:rPr>
        <w:t>(</w:t>
      </w:r>
      <w:r>
        <w:rPr>
          <w:rFonts w:ascii="David" w:eastAsia="David" w:hAnsi="David"/>
          <w:sz w:val="24"/>
          <w:rtl/>
          <w:lang w:bidi="he"/>
        </w:rPr>
        <w:t>של בית כנסת</w:t>
      </w:r>
      <w:r>
        <w:rPr>
          <w:rFonts w:ascii="David" w:eastAsia="David" w:hAnsi="David"/>
          <w:sz w:val="24"/>
          <w:rtl/>
        </w:rPr>
        <w:t xml:space="preserve">). </w:t>
      </w:r>
      <w:r>
        <w:rPr>
          <w:rFonts w:ascii="David" w:eastAsia="David" w:hAnsi="David"/>
          <w:sz w:val="24"/>
          <w:rtl/>
          <w:lang w:bidi="he"/>
        </w:rPr>
        <w:t>מדע מוביל חברה</w:t>
      </w:r>
      <w:r>
        <w:rPr>
          <w:rFonts w:ascii="David" w:eastAsia="David" w:hAnsi="David"/>
          <w:sz w:val="24"/>
          <w:rtl/>
        </w:rPr>
        <w:t xml:space="preserve">, </w:t>
      </w:r>
      <w:r>
        <w:rPr>
          <w:rFonts w:ascii="David" w:eastAsia="David" w:hAnsi="David"/>
          <w:sz w:val="24"/>
          <w:rtl/>
          <w:lang w:bidi="he"/>
        </w:rPr>
        <w:t>הגות מתווה דרך</w:t>
      </w:r>
      <w:r>
        <w:rPr>
          <w:rFonts w:ascii="David" w:eastAsia="David" w:hAnsi="David"/>
          <w:sz w:val="24"/>
          <w:rtl/>
        </w:rPr>
        <w:t xml:space="preserve">. </w:t>
      </w:r>
      <w:r>
        <w:rPr>
          <w:rFonts w:ascii="David" w:eastAsia="David" w:hAnsi="David"/>
          <w:sz w:val="24"/>
          <w:rtl/>
          <w:lang w:bidi="he"/>
        </w:rPr>
        <w:t>חובת איש המדע על פי ברגמן</w:t>
      </w:r>
      <w:r>
        <w:rPr>
          <w:rFonts w:ascii="David" w:eastAsia="David" w:hAnsi="David"/>
          <w:sz w:val="24"/>
          <w:rtl/>
        </w:rPr>
        <w:t xml:space="preserve">, </w:t>
      </w:r>
      <w:r>
        <w:rPr>
          <w:rFonts w:ascii="David" w:eastAsia="David" w:hAnsi="David"/>
          <w:sz w:val="24"/>
          <w:rtl/>
          <w:lang w:bidi="he"/>
        </w:rPr>
        <w:t>כלפי החברה והאדם הוא להראות ש</w:t>
      </w:r>
      <w:r>
        <w:rPr>
          <w:rFonts w:ascii="David" w:eastAsia="David" w:hAnsi="David"/>
          <w:sz w:val="24"/>
          <w:rtl/>
        </w:rPr>
        <w:t>"</w:t>
      </w:r>
      <w:r>
        <w:rPr>
          <w:rFonts w:ascii="David" w:eastAsia="David" w:hAnsi="David"/>
          <w:sz w:val="24"/>
          <w:rtl/>
          <w:lang w:bidi="he"/>
        </w:rPr>
        <w:t>מלא כל הארץ כבודו</w:t>
      </w:r>
      <w:r>
        <w:rPr>
          <w:rFonts w:ascii="David" w:eastAsia="David" w:hAnsi="David"/>
          <w:sz w:val="24"/>
          <w:rtl/>
        </w:rPr>
        <w:t xml:space="preserve">", </w:t>
      </w:r>
      <w:r>
        <w:rPr>
          <w:rFonts w:ascii="David" w:eastAsia="David" w:hAnsi="David"/>
          <w:sz w:val="24"/>
          <w:rtl/>
          <w:lang w:bidi="he"/>
        </w:rPr>
        <w:t>שניתן להבין את הנגלה על ידי חקירתו של הבלתי נראה</w:t>
      </w:r>
      <w:r>
        <w:rPr>
          <w:rFonts w:ascii="David" w:eastAsia="David" w:hAnsi="David"/>
          <w:sz w:val="24"/>
          <w:rtl/>
        </w:rPr>
        <w:t>.</w:t>
      </w:r>
      <w:r>
        <w:rPr>
          <w:rFonts w:ascii="David" w:eastAsia="David" w:hAnsi="David"/>
          <w:sz w:val="24"/>
          <w:vertAlign w:val="superscript"/>
        </w:rPr>
        <w:footnoteReference w:id="76"/>
      </w:r>
      <w:r>
        <w:rPr>
          <w:rFonts w:ascii="David" w:eastAsia="David" w:hAnsi="David"/>
          <w:sz w:val="24"/>
          <w:rtl/>
          <w:lang w:bidi="he"/>
        </w:rPr>
        <w:t xml:space="preserve"> </w:t>
      </w:r>
    </w:p>
    <w:p w14:paraId="0A83F4FA" w14:textId="26AF694A"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lastRenderedPageBreak/>
        <w:t xml:space="preserve">גורדון הוא חלק מתשובתו של ברגמן לחשיבותה של </w:t>
      </w:r>
      <w:r>
        <w:rPr>
          <w:rFonts w:ascii="David" w:eastAsia="David" w:hAnsi="David"/>
          <w:sz w:val="24"/>
          <w:rtl/>
        </w:rPr>
        <w:t>"</w:t>
      </w:r>
      <w:r>
        <w:rPr>
          <w:rFonts w:ascii="David" w:eastAsia="David" w:hAnsi="David"/>
          <w:sz w:val="24"/>
          <w:rtl/>
          <w:lang w:bidi="he"/>
        </w:rPr>
        <w:t>הארץ</w:t>
      </w:r>
      <w:r>
        <w:rPr>
          <w:rFonts w:ascii="David" w:eastAsia="David" w:hAnsi="David"/>
          <w:sz w:val="24"/>
          <w:rtl/>
        </w:rPr>
        <w:t xml:space="preserve">". </w:t>
      </w:r>
      <w:r>
        <w:rPr>
          <w:rFonts w:ascii="David" w:eastAsia="David" w:hAnsi="David"/>
          <w:sz w:val="24"/>
          <w:rtl/>
          <w:lang w:bidi="he"/>
        </w:rPr>
        <w:t>הוא משריש אצלו את יסוד העשייה ההגותי</w:t>
      </w:r>
      <w:r>
        <w:rPr>
          <w:rFonts w:ascii="David" w:eastAsia="David" w:hAnsi="David"/>
          <w:sz w:val="24"/>
          <w:rtl/>
        </w:rPr>
        <w:t xml:space="preserve">, </w:t>
      </w:r>
      <w:r>
        <w:rPr>
          <w:rFonts w:ascii="David" w:eastAsia="David" w:hAnsi="David"/>
          <w:sz w:val="24"/>
          <w:rtl/>
          <w:lang w:bidi="he"/>
        </w:rPr>
        <w:t>את השליחות שבעבודת הרוח בארץ ישראל והפעילות החשובה שבקירוב הלבבות דרכה</w:t>
      </w:r>
      <w:r w:rsidR="00117325">
        <w:rPr>
          <w:rFonts w:ascii="David" w:eastAsia="David" w:hAnsi="David" w:hint="cs"/>
          <w:sz w:val="24"/>
          <w:rtl/>
        </w:rPr>
        <w:t>.</w:t>
      </w:r>
      <w:r>
        <w:rPr>
          <w:rFonts w:ascii="David" w:eastAsia="David" w:hAnsi="David"/>
          <w:sz w:val="24"/>
          <w:vertAlign w:val="superscript"/>
        </w:rPr>
        <w:footnoteReference w:id="77"/>
      </w:r>
      <w:r w:rsidR="00117325">
        <w:rPr>
          <w:rFonts w:ascii="David" w:eastAsia="David" w:hAnsi="David" w:hint="cs"/>
          <w:sz w:val="24"/>
          <w:rtl/>
          <w:lang w:bidi="he"/>
        </w:rPr>
        <w:t xml:space="preserve"> </w:t>
      </w:r>
      <w:r>
        <w:rPr>
          <w:rFonts w:ascii="David" w:eastAsia="David" w:hAnsi="David"/>
          <w:sz w:val="24"/>
          <w:rtl/>
          <w:lang w:bidi="he"/>
        </w:rPr>
        <w:t xml:space="preserve">קריאתו של גורדון בהקמת </w:t>
      </w:r>
      <w:r>
        <w:rPr>
          <w:rFonts w:ascii="David" w:eastAsia="David" w:hAnsi="David"/>
          <w:sz w:val="24"/>
          <w:rtl/>
        </w:rPr>
        <w:t>"</w:t>
      </w:r>
      <w:r>
        <w:rPr>
          <w:rFonts w:ascii="David" w:eastAsia="David" w:hAnsi="David"/>
          <w:sz w:val="24"/>
          <w:rtl/>
          <w:lang w:bidi="he"/>
        </w:rPr>
        <w:t>מאות דגניות</w:t>
      </w:r>
      <w:r>
        <w:rPr>
          <w:rFonts w:ascii="David" w:eastAsia="David" w:hAnsi="David"/>
          <w:sz w:val="24"/>
          <w:rtl/>
        </w:rPr>
        <w:t xml:space="preserve">" </w:t>
      </w:r>
      <w:r>
        <w:rPr>
          <w:rFonts w:ascii="David" w:eastAsia="David" w:hAnsi="David"/>
          <w:sz w:val="24"/>
          <w:rtl/>
          <w:lang w:bidi="he"/>
        </w:rPr>
        <w:t>יפות בא</w:t>
      </w:r>
      <w:r w:rsidR="006F58B8">
        <w:rPr>
          <w:rFonts w:ascii="David" w:eastAsia="David" w:hAnsi="David" w:hint="cs"/>
          <w:sz w:val="24"/>
          <w:rtl/>
          <w:lang w:bidi="he"/>
        </w:rPr>
        <w:t xml:space="preserve">רץ ישראל </w:t>
      </w:r>
      <w:r>
        <w:rPr>
          <w:rFonts w:ascii="David" w:eastAsia="David" w:hAnsi="David"/>
          <w:sz w:val="24"/>
          <w:rtl/>
          <w:lang w:bidi="he"/>
        </w:rPr>
        <w:t>היא קריאה שברגמן מתחבר אליה</w:t>
      </w:r>
      <w:r w:rsidR="00117325">
        <w:rPr>
          <w:rFonts w:ascii="David" w:eastAsia="David" w:hAnsi="David" w:hint="cs"/>
          <w:sz w:val="24"/>
          <w:rtl/>
        </w:rPr>
        <w:t>.</w:t>
      </w:r>
      <w:r>
        <w:rPr>
          <w:rFonts w:ascii="David" w:eastAsia="David" w:hAnsi="David"/>
          <w:sz w:val="24"/>
          <w:vertAlign w:val="superscript"/>
        </w:rPr>
        <w:footnoteReference w:id="78"/>
      </w:r>
      <w:r>
        <w:rPr>
          <w:rFonts w:ascii="David" w:eastAsia="David" w:hAnsi="David"/>
          <w:sz w:val="24"/>
          <w:rtl/>
          <w:lang w:bidi="he"/>
        </w:rPr>
        <w:t xml:space="preserve"> </w:t>
      </w:r>
      <w:r w:rsidR="00117325">
        <w:rPr>
          <w:rFonts w:ascii="David" w:eastAsia="David" w:hAnsi="David"/>
          <w:sz w:val="24"/>
          <w:vertAlign w:val="superscript"/>
        </w:rPr>
        <w:footnoteReference w:id="79"/>
      </w:r>
    </w:p>
    <w:p w14:paraId="0359DDCF" w14:textId="77777777"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ברגמן נאחז בעבודתו של גורדון בשני צירים</w:t>
      </w:r>
      <w:r>
        <w:rPr>
          <w:rFonts w:ascii="David" w:eastAsia="David" w:hAnsi="David"/>
          <w:sz w:val="24"/>
          <w:rtl/>
        </w:rPr>
        <w:t xml:space="preserve">. </w:t>
      </w:r>
    </w:p>
    <w:p w14:paraId="299F1083" w14:textId="77777777" w:rsidR="003B2001" w:rsidRDefault="0044449F">
      <w:pPr>
        <w:shd w:val="clear" w:color="auto" w:fill="FFFFFF"/>
        <w:bidi/>
        <w:spacing w:line="480" w:lineRule="auto"/>
        <w:rPr>
          <w:rFonts w:ascii="David" w:eastAsia="David" w:hAnsi="David"/>
          <w:sz w:val="24"/>
          <w:rtl/>
          <w:lang w:bidi="he"/>
        </w:rPr>
      </w:pPr>
      <w:r>
        <w:rPr>
          <w:rFonts w:ascii="David" w:eastAsia="David" w:hAnsi="David"/>
          <w:sz w:val="24"/>
          <w:rtl/>
          <w:lang w:bidi="he"/>
        </w:rPr>
        <w:t>הציר הראשון</w:t>
      </w:r>
      <w:r>
        <w:rPr>
          <w:rFonts w:ascii="David" w:eastAsia="David" w:hAnsi="David"/>
          <w:sz w:val="24"/>
          <w:rtl/>
        </w:rPr>
        <w:t xml:space="preserve">, </w:t>
      </w:r>
      <w:r>
        <w:rPr>
          <w:rFonts w:ascii="David" w:eastAsia="David" w:hAnsi="David"/>
          <w:sz w:val="24"/>
          <w:rtl/>
          <w:lang w:bidi="he"/>
        </w:rPr>
        <w:t>כדרכו של ברגמן</w:t>
      </w:r>
      <w:r>
        <w:rPr>
          <w:rFonts w:ascii="David" w:eastAsia="David" w:hAnsi="David"/>
          <w:sz w:val="24"/>
          <w:rtl/>
        </w:rPr>
        <w:t xml:space="preserve">, </w:t>
      </w:r>
      <w:r>
        <w:rPr>
          <w:rFonts w:ascii="David" w:eastAsia="David" w:hAnsi="David"/>
          <w:sz w:val="24"/>
          <w:rtl/>
          <w:lang w:bidi="he"/>
        </w:rPr>
        <w:t>קשור לחשיבות שהייתה מרכזית בחייו ביצירת שרשראות פילוסופיות רעיונית</w:t>
      </w:r>
      <w:r>
        <w:rPr>
          <w:rFonts w:ascii="David" w:eastAsia="David" w:hAnsi="David"/>
          <w:sz w:val="24"/>
          <w:rtl/>
        </w:rPr>
        <w:t xml:space="preserve">. </w:t>
      </w:r>
      <w:r>
        <w:rPr>
          <w:rFonts w:ascii="David" w:eastAsia="David" w:hAnsi="David"/>
          <w:sz w:val="24"/>
          <w:rtl/>
          <w:lang w:bidi="he"/>
        </w:rPr>
        <w:t>בשרשרת זה מוצב עולם המקרא ורעיון מיקום האור</w:t>
      </w:r>
      <w:r>
        <w:rPr>
          <w:rFonts w:ascii="David" w:eastAsia="David" w:hAnsi="David"/>
          <w:sz w:val="24"/>
          <w:rtl/>
        </w:rPr>
        <w:t xml:space="preserve">, </w:t>
      </w:r>
      <w:r>
        <w:rPr>
          <w:rFonts w:ascii="David" w:eastAsia="David" w:hAnsi="David"/>
          <w:sz w:val="24"/>
          <w:rtl/>
          <w:lang w:bidi="he"/>
        </w:rPr>
        <w:t>המשכו בעולמות החסידות</w:t>
      </w:r>
      <w:r>
        <w:rPr>
          <w:rFonts w:ascii="David" w:eastAsia="David" w:hAnsi="David"/>
          <w:sz w:val="24"/>
          <w:rtl/>
        </w:rPr>
        <w:t xml:space="preserve">, </w:t>
      </w:r>
      <w:r>
        <w:rPr>
          <w:rFonts w:ascii="David" w:eastAsia="David" w:hAnsi="David"/>
          <w:sz w:val="24"/>
          <w:rtl/>
          <w:lang w:bidi="he"/>
        </w:rPr>
        <w:t xml:space="preserve">בהגות הרב קוק ובתורתו של גורדון והשלמת השרשרת הוא במושג </w:t>
      </w:r>
      <w:r>
        <w:rPr>
          <w:rFonts w:ascii="David" w:eastAsia="David" w:hAnsi="David"/>
          <w:sz w:val="24"/>
          <w:rtl/>
        </w:rPr>
        <w:t>"</w:t>
      </w:r>
      <w:r>
        <w:rPr>
          <w:rFonts w:ascii="David" w:eastAsia="David" w:hAnsi="David"/>
          <w:sz w:val="24"/>
          <w:rtl/>
          <w:lang w:bidi="he"/>
        </w:rPr>
        <w:t>השמיים והארץ</w:t>
      </w:r>
      <w:r>
        <w:rPr>
          <w:rFonts w:ascii="David" w:eastAsia="David" w:hAnsi="David"/>
          <w:sz w:val="24"/>
          <w:rtl/>
        </w:rPr>
        <w:t xml:space="preserve">" </w:t>
      </w:r>
      <w:r>
        <w:rPr>
          <w:rFonts w:ascii="David" w:eastAsia="David" w:hAnsi="David"/>
          <w:sz w:val="24"/>
          <w:rtl/>
          <w:lang w:bidi="he"/>
        </w:rPr>
        <w:t>בהגותו של ברגמן בעצמו</w:t>
      </w:r>
      <w:r>
        <w:rPr>
          <w:rFonts w:ascii="David" w:eastAsia="David" w:hAnsi="David"/>
          <w:sz w:val="24"/>
          <w:rtl/>
        </w:rPr>
        <w:t xml:space="preserve">. </w:t>
      </w:r>
    </w:p>
    <w:p w14:paraId="564941E9" w14:textId="77777777"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הציר השני הוא בהבלטת והמשגת ערכי התנועה הציונית</w:t>
      </w:r>
      <w:r>
        <w:rPr>
          <w:rFonts w:ascii="David" w:eastAsia="David" w:hAnsi="David"/>
          <w:sz w:val="24"/>
          <w:rtl/>
        </w:rPr>
        <w:t xml:space="preserve">, </w:t>
      </w:r>
      <w:r>
        <w:rPr>
          <w:rFonts w:ascii="David" w:eastAsia="David" w:hAnsi="David"/>
          <w:sz w:val="24"/>
          <w:rtl/>
          <w:lang w:bidi="he"/>
        </w:rPr>
        <w:t>תחילה עבור הקהל הצעיר שעליו להידבק לרעיונות בצורה שתדחוף לפעולה ובהמשך לקהל הציוני</w:t>
      </w:r>
      <w:r>
        <w:rPr>
          <w:rFonts w:ascii="David" w:eastAsia="David" w:hAnsi="David"/>
          <w:sz w:val="24"/>
          <w:rtl/>
        </w:rPr>
        <w:t>-</w:t>
      </w:r>
      <w:r>
        <w:rPr>
          <w:rFonts w:ascii="David" w:eastAsia="David" w:hAnsi="David"/>
          <w:sz w:val="24"/>
          <w:rtl/>
          <w:lang w:bidi="he"/>
        </w:rPr>
        <w:t>הישראלי</w:t>
      </w:r>
      <w:r>
        <w:rPr>
          <w:rFonts w:ascii="David" w:eastAsia="David" w:hAnsi="David"/>
          <w:sz w:val="24"/>
          <w:rtl/>
        </w:rPr>
        <w:t xml:space="preserve">. </w:t>
      </w:r>
      <w:r>
        <w:rPr>
          <w:rFonts w:ascii="David" w:eastAsia="David" w:hAnsi="David"/>
          <w:sz w:val="24"/>
          <w:rtl/>
          <w:lang w:bidi="he"/>
        </w:rPr>
        <w:t>בהגותו של ברגמן הוא ראה את רעיונות אלו בבחינת אש</w:t>
      </w:r>
      <w:r>
        <w:rPr>
          <w:rFonts w:ascii="David" w:eastAsia="David" w:hAnsi="David"/>
          <w:sz w:val="24"/>
          <w:rtl/>
        </w:rPr>
        <w:t>-</w:t>
      </w:r>
      <w:r>
        <w:rPr>
          <w:rFonts w:ascii="David" w:eastAsia="David" w:hAnsi="David"/>
          <w:sz w:val="24"/>
          <w:rtl/>
          <w:lang w:bidi="he"/>
        </w:rPr>
        <w:t>תמיד רעיונית שצריכה להישמר דולקת כל הזמן</w:t>
      </w:r>
      <w:r>
        <w:rPr>
          <w:rFonts w:ascii="David" w:eastAsia="David" w:hAnsi="David"/>
          <w:sz w:val="24"/>
          <w:rtl/>
        </w:rPr>
        <w:t xml:space="preserve">. </w:t>
      </w:r>
    </w:p>
    <w:p w14:paraId="53727D0E" w14:textId="77777777"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ברגמן דורש תדיר את הקשר בין יהדות לאומית ויהדות של אמונה</w:t>
      </w:r>
      <w:r>
        <w:rPr>
          <w:rFonts w:ascii="David" w:eastAsia="David" w:hAnsi="David"/>
          <w:sz w:val="24"/>
          <w:rtl/>
        </w:rPr>
        <w:t xml:space="preserve">. </w:t>
      </w:r>
      <w:r>
        <w:rPr>
          <w:rFonts w:ascii="David" w:eastAsia="David" w:hAnsi="David"/>
          <w:sz w:val="24"/>
          <w:rtl/>
          <w:lang w:bidi="he"/>
        </w:rPr>
        <w:t>הוא ער לקשר שיצר גורדון</w:t>
      </w:r>
      <w:r>
        <w:rPr>
          <w:rFonts w:ascii="David" w:eastAsia="David" w:hAnsi="David"/>
          <w:sz w:val="24"/>
          <w:rtl/>
        </w:rPr>
        <w:t xml:space="preserve">: </w:t>
      </w:r>
      <w:r>
        <w:rPr>
          <w:rFonts w:ascii="David" w:eastAsia="David" w:hAnsi="David"/>
          <w:sz w:val="24"/>
          <w:rtl/>
          <w:lang w:bidi="he"/>
        </w:rPr>
        <w:t>ארץ</w:t>
      </w:r>
      <w:r>
        <w:rPr>
          <w:rFonts w:ascii="David" w:eastAsia="David" w:hAnsi="David"/>
          <w:sz w:val="24"/>
          <w:rtl/>
        </w:rPr>
        <w:t>-</w:t>
      </w:r>
      <w:r>
        <w:rPr>
          <w:rFonts w:ascii="David" w:eastAsia="David" w:hAnsi="David"/>
          <w:sz w:val="24"/>
          <w:rtl/>
          <w:lang w:bidi="he"/>
        </w:rPr>
        <w:t>אומה</w:t>
      </w:r>
      <w:r>
        <w:rPr>
          <w:rFonts w:ascii="David" w:eastAsia="David" w:hAnsi="David"/>
          <w:sz w:val="24"/>
          <w:rtl/>
        </w:rPr>
        <w:t>-</w:t>
      </w:r>
      <w:r>
        <w:rPr>
          <w:rFonts w:ascii="David" w:eastAsia="David" w:hAnsi="David"/>
          <w:sz w:val="24"/>
          <w:rtl/>
          <w:lang w:bidi="he"/>
        </w:rPr>
        <w:t>רוח</w:t>
      </w:r>
      <w:r>
        <w:rPr>
          <w:rFonts w:ascii="David" w:eastAsia="David" w:hAnsi="David"/>
          <w:sz w:val="24"/>
          <w:rtl/>
        </w:rPr>
        <w:t xml:space="preserve">, </w:t>
      </w:r>
      <w:r>
        <w:rPr>
          <w:rFonts w:ascii="David" w:eastAsia="David" w:hAnsi="David"/>
          <w:sz w:val="24"/>
          <w:rtl/>
          <w:lang w:bidi="he"/>
        </w:rPr>
        <w:t>אך בד בבד הוא ער לסכנה של עם שלא מתבונן על סובביו</w:t>
      </w:r>
      <w:r>
        <w:rPr>
          <w:rFonts w:ascii="David" w:eastAsia="David" w:hAnsi="David"/>
          <w:sz w:val="24"/>
          <w:rtl/>
        </w:rPr>
        <w:t xml:space="preserve">, </w:t>
      </w:r>
      <w:r>
        <w:rPr>
          <w:rFonts w:ascii="David" w:eastAsia="David" w:hAnsi="David"/>
          <w:sz w:val="24"/>
          <w:rtl/>
          <w:lang w:bidi="he"/>
        </w:rPr>
        <w:t>ותשובתו רחבה יותר מתשובת גורדון</w:t>
      </w:r>
      <w:r>
        <w:rPr>
          <w:rFonts w:ascii="David" w:eastAsia="David" w:hAnsi="David"/>
          <w:sz w:val="24"/>
          <w:rtl/>
        </w:rPr>
        <w:t xml:space="preserve">. </w:t>
      </w:r>
      <w:r>
        <w:rPr>
          <w:rFonts w:ascii="David" w:eastAsia="David" w:hAnsi="David"/>
          <w:sz w:val="24"/>
          <w:rtl/>
          <w:lang w:bidi="he"/>
        </w:rPr>
        <w:t>ברגמן ממקם את תפקיד העם היהודי בנצח ומבליט בו את מיקומו האינסופי של מושג האחריות בתפקיד זה</w:t>
      </w:r>
      <w:r>
        <w:rPr>
          <w:rFonts w:ascii="David" w:eastAsia="David" w:hAnsi="David"/>
          <w:sz w:val="24"/>
          <w:rtl/>
        </w:rPr>
        <w:t xml:space="preserve">. </w:t>
      </w:r>
      <w:r>
        <w:rPr>
          <w:rFonts w:ascii="David" w:eastAsia="David" w:hAnsi="David"/>
          <w:sz w:val="24"/>
          <w:rtl/>
          <w:lang w:bidi="he"/>
        </w:rPr>
        <w:t>זה הוא ההסבר שלו להליכה סיזיפית ואחראית בתוך משעול ההיסטוריה ולא התבוננות חיצונית בו</w:t>
      </w:r>
      <w:r>
        <w:rPr>
          <w:rFonts w:ascii="David" w:eastAsia="David" w:hAnsi="David"/>
          <w:sz w:val="24"/>
          <w:rtl/>
        </w:rPr>
        <w:t>.</w:t>
      </w:r>
      <w:r>
        <w:rPr>
          <w:rFonts w:ascii="David" w:eastAsia="David" w:hAnsi="David"/>
          <w:sz w:val="24"/>
          <w:vertAlign w:val="superscript"/>
        </w:rPr>
        <w:footnoteReference w:id="80"/>
      </w:r>
      <w:r>
        <w:rPr>
          <w:rFonts w:ascii="David" w:eastAsia="David" w:hAnsi="David"/>
          <w:sz w:val="24"/>
          <w:rtl/>
          <w:lang w:bidi="he"/>
        </w:rPr>
        <w:t xml:space="preserve"> </w:t>
      </w:r>
    </w:p>
    <w:p w14:paraId="6A347420" w14:textId="11AE257E" w:rsidR="003B2001" w:rsidRDefault="0044449F">
      <w:pPr>
        <w:shd w:val="clear" w:color="auto" w:fill="FFFFFF"/>
        <w:bidi/>
        <w:spacing w:line="480" w:lineRule="auto"/>
        <w:ind w:firstLine="720"/>
        <w:rPr>
          <w:rFonts w:ascii="David" w:eastAsia="David" w:hAnsi="David"/>
          <w:i/>
          <w:iCs/>
          <w:sz w:val="24"/>
          <w:rtl/>
          <w:lang w:bidi="he"/>
        </w:rPr>
      </w:pPr>
      <w:r>
        <w:rPr>
          <w:rFonts w:ascii="David" w:eastAsia="David" w:hAnsi="David"/>
          <w:sz w:val="24"/>
          <w:rtl/>
          <w:lang w:bidi="he"/>
        </w:rPr>
        <w:t xml:space="preserve">משקל רב ניתן לשים על הביטוי </w:t>
      </w:r>
      <w:r>
        <w:rPr>
          <w:rFonts w:ascii="David" w:eastAsia="David" w:hAnsi="David"/>
          <w:sz w:val="24"/>
          <w:rtl/>
        </w:rPr>
        <w:t>"</w:t>
      </w:r>
      <w:r>
        <w:rPr>
          <w:rFonts w:ascii="David" w:eastAsia="David" w:hAnsi="David"/>
          <w:sz w:val="24"/>
          <w:rtl/>
          <w:lang w:bidi="he"/>
        </w:rPr>
        <w:t>שורש הנשמה</w:t>
      </w:r>
      <w:r>
        <w:rPr>
          <w:rFonts w:ascii="David" w:eastAsia="David" w:hAnsi="David"/>
          <w:sz w:val="24"/>
          <w:rtl/>
        </w:rPr>
        <w:t xml:space="preserve">" </w:t>
      </w:r>
      <w:r>
        <w:rPr>
          <w:rFonts w:ascii="David" w:eastAsia="David" w:hAnsi="David"/>
          <w:sz w:val="24"/>
          <w:rtl/>
          <w:lang w:bidi="he"/>
        </w:rPr>
        <w:t>בו משתמש ברגמן על מנת לתאר את גורדון ועל התייחסותו אליו כמצפן רוחני</w:t>
      </w:r>
      <w:r>
        <w:rPr>
          <w:rFonts w:ascii="David" w:eastAsia="David" w:hAnsi="David"/>
          <w:sz w:val="24"/>
          <w:rtl/>
        </w:rPr>
        <w:t xml:space="preserve">. </w:t>
      </w:r>
      <w:r>
        <w:rPr>
          <w:rFonts w:ascii="David" w:eastAsia="David" w:hAnsi="David"/>
          <w:sz w:val="24"/>
          <w:rtl/>
          <w:lang w:bidi="he"/>
        </w:rPr>
        <w:t xml:space="preserve">ברגמן היה </w:t>
      </w:r>
      <w:r>
        <w:rPr>
          <w:rFonts w:ascii="David" w:eastAsia="David" w:hAnsi="David"/>
          <w:sz w:val="24"/>
          <w:rtl/>
        </w:rPr>
        <w:t>"</w:t>
      </w:r>
      <w:r>
        <w:rPr>
          <w:rFonts w:ascii="David" w:eastAsia="David" w:hAnsi="David"/>
          <w:sz w:val="24"/>
          <w:rtl/>
          <w:lang w:bidi="he"/>
        </w:rPr>
        <w:t>תלמיד נצחי</w:t>
      </w:r>
      <w:r>
        <w:rPr>
          <w:rFonts w:ascii="David" w:eastAsia="David" w:hAnsi="David"/>
          <w:sz w:val="24"/>
          <w:rtl/>
        </w:rPr>
        <w:t>"</w:t>
      </w:r>
      <w:r>
        <w:rPr>
          <w:rFonts w:ascii="David" w:eastAsia="David" w:hAnsi="David"/>
          <w:sz w:val="24"/>
          <w:vertAlign w:val="superscript"/>
        </w:rPr>
        <w:footnoteReference w:id="81"/>
      </w:r>
      <w:r>
        <w:rPr>
          <w:rFonts w:ascii="David" w:eastAsia="David" w:hAnsi="David"/>
          <w:sz w:val="24"/>
          <w:rtl/>
          <w:lang w:bidi="he"/>
        </w:rPr>
        <w:t xml:space="preserve"> ולא הפסיק ללמוד בכל הזדמנות שהייתה לו</w:t>
      </w:r>
      <w:r w:rsidR="006F58B8">
        <w:rPr>
          <w:rFonts w:ascii="David" w:eastAsia="David" w:hAnsi="David" w:hint="cs"/>
          <w:sz w:val="24"/>
          <w:rtl/>
        </w:rPr>
        <w:t>.</w:t>
      </w:r>
      <w:r>
        <w:rPr>
          <w:rFonts w:ascii="David" w:eastAsia="David" w:hAnsi="David"/>
          <w:sz w:val="24"/>
          <w:vertAlign w:val="superscript"/>
        </w:rPr>
        <w:footnoteReference w:id="82"/>
      </w:r>
      <w:r w:rsidR="006F58B8">
        <w:rPr>
          <w:rFonts w:ascii="David" w:eastAsia="David" w:hAnsi="David" w:hint="cs"/>
          <w:sz w:val="24"/>
          <w:rtl/>
          <w:lang w:bidi="he"/>
        </w:rPr>
        <w:t xml:space="preserve"> </w:t>
      </w:r>
      <w:r>
        <w:rPr>
          <w:rFonts w:ascii="David" w:eastAsia="David" w:hAnsi="David"/>
          <w:sz w:val="24"/>
          <w:rtl/>
          <w:lang w:bidi="he"/>
        </w:rPr>
        <w:t xml:space="preserve">גורדון מעיד על עצמו ומעריך כי עבודת הלימוד הרוחני היא חלק אינטגרלי בעיניו מהציווי המרכזי של היהדות </w:t>
      </w:r>
      <w:r>
        <w:rPr>
          <w:rFonts w:ascii="David" w:eastAsia="David" w:hAnsi="David"/>
          <w:sz w:val="24"/>
          <w:rtl/>
        </w:rPr>
        <w:t>(</w:t>
      </w:r>
      <w:r>
        <w:rPr>
          <w:rFonts w:ascii="David" w:eastAsia="David" w:hAnsi="David"/>
          <w:sz w:val="24"/>
          <w:rtl/>
          <w:lang w:bidi="he"/>
        </w:rPr>
        <w:t>בניגוד לנצרות למשל</w:t>
      </w:r>
      <w:r>
        <w:rPr>
          <w:rFonts w:ascii="David" w:eastAsia="David" w:hAnsi="David"/>
          <w:sz w:val="24"/>
          <w:rtl/>
        </w:rPr>
        <w:t xml:space="preserve">) </w:t>
      </w:r>
      <w:r>
        <w:rPr>
          <w:rFonts w:ascii="David" w:eastAsia="David" w:hAnsi="David"/>
          <w:sz w:val="24"/>
          <w:rtl/>
          <w:lang w:bidi="he"/>
        </w:rPr>
        <w:t>כלפי אדם המקבל על עצמו אותה</w:t>
      </w:r>
      <w:r>
        <w:rPr>
          <w:rFonts w:ascii="David" w:eastAsia="David" w:hAnsi="David"/>
          <w:sz w:val="24"/>
          <w:rtl/>
        </w:rPr>
        <w:t xml:space="preserve">: </w:t>
      </w:r>
      <w:r>
        <w:rPr>
          <w:rFonts w:ascii="David" w:eastAsia="David" w:hAnsi="David"/>
          <w:sz w:val="24"/>
          <w:rtl/>
          <w:lang w:bidi="he"/>
        </w:rPr>
        <w:t xml:space="preserve">לא רק </w:t>
      </w:r>
      <w:r>
        <w:rPr>
          <w:rFonts w:ascii="David" w:eastAsia="David" w:hAnsi="David"/>
          <w:sz w:val="24"/>
          <w:rtl/>
        </w:rPr>
        <w:t>"</w:t>
      </w:r>
      <w:r>
        <w:rPr>
          <w:rFonts w:ascii="David" w:eastAsia="David" w:hAnsi="David"/>
          <w:sz w:val="24"/>
          <w:rtl/>
          <w:lang w:bidi="he"/>
        </w:rPr>
        <w:t>ואהבת לרעך כמוך</w:t>
      </w:r>
      <w:r>
        <w:rPr>
          <w:rFonts w:ascii="David" w:eastAsia="David" w:hAnsi="David"/>
          <w:sz w:val="24"/>
          <w:rtl/>
        </w:rPr>
        <w:t xml:space="preserve">" </w:t>
      </w:r>
      <w:r>
        <w:rPr>
          <w:rFonts w:ascii="David" w:eastAsia="David" w:hAnsi="David"/>
          <w:sz w:val="24"/>
          <w:rtl/>
          <w:lang w:bidi="he"/>
        </w:rPr>
        <w:t xml:space="preserve">אלא בהכרח </w:t>
      </w:r>
      <w:r>
        <w:rPr>
          <w:rFonts w:ascii="David" w:eastAsia="David" w:hAnsi="David"/>
          <w:sz w:val="24"/>
          <w:rtl/>
        </w:rPr>
        <w:t>"</w:t>
      </w:r>
      <w:r>
        <w:rPr>
          <w:rFonts w:ascii="David" w:eastAsia="David" w:hAnsi="David"/>
          <w:sz w:val="24"/>
          <w:rtl/>
          <w:lang w:bidi="he"/>
        </w:rPr>
        <w:t xml:space="preserve">ואהבת לרעך כמוך </w:t>
      </w:r>
      <w:r>
        <w:rPr>
          <w:rFonts w:ascii="David" w:eastAsia="David" w:hAnsi="David"/>
          <w:sz w:val="24"/>
          <w:rtl/>
        </w:rPr>
        <w:t xml:space="preserve">- </w:t>
      </w:r>
      <w:r>
        <w:rPr>
          <w:rFonts w:ascii="David" w:eastAsia="David" w:hAnsi="David"/>
          <w:sz w:val="24"/>
          <w:rtl/>
          <w:lang w:bidi="he"/>
        </w:rPr>
        <w:t>ואידך זיל גמור</w:t>
      </w:r>
      <w:r>
        <w:rPr>
          <w:rFonts w:ascii="David" w:eastAsia="David" w:hAnsi="David"/>
          <w:sz w:val="24"/>
          <w:rtl/>
        </w:rPr>
        <w:t xml:space="preserve">". </w:t>
      </w:r>
      <w:r>
        <w:rPr>
          <w:rFonts w:ascii="David" w:eastAsia="David" w:hAnsi="David"/>
          <w:sz w:val="24"/>
          <w:rtl/>
          <w:lang w:bidi="he"/>
        </w:rPr>
        <w:t xml:space="preserve">כמעט הקבלה מושלמת בין המושג של ברגמן </w:t>
      </w:r>
      <w:r>
        <w:rPr>
          <w:rFonts w:ascii="David" w:eastAsia="David" w:hAnsi="David"/>
          <w:sz w:val="24"/>
          <w:rtl/>
        </w:rPr>
        <w:t>"</w:t>
      </w:r>
      <w:r>
        <w:rPr>
          <w:rFonts w:ascii="David" w:eastAsia="David" w:hAnsi="David"/>
          <w:sz w:val="24"/>
          <w:rtl/>
          <w:lang w:bidi="he"/>
        </w:rPr>
        <w:t>השמיים והארץ</w:t>
      </w:r>
      <w:r>
        <w:rPr>
          <w:rFonts w:ascii="David" w:eastAsia="David" w:hAnsi="David"/>
          <w:sz w:val="24"/>
          <w:rtl/>
        </w:rPr>
        <w:t xml:space="preserve">". </w:t>
      </w:r>
      <w:r>
        <w:rPr>
          <w:rFonts w:ascii="David" w:eastAsia="David" w:hAnsi="David"/>
          <w:sz w:val="24"/>
          <w:rtl/>
          <w:lang w:bidi="he"/>
        </w:rPr>
        <w:t>התכת הלכה במעשה</w:t>
      </w:r>
      <w:r>
        <w:rPr>
          <w:rFonts w:ascii="David" w:eastAsia="David" w:hAnsi="David"/>
          <w:sz w:val="24"/>
          <w:rtl/>
        </w:rPr>
        <w:t xml:space="preserve">. </w:t>
      </w:r>
      <w:r>
        <w:rPr>
          <w:rFonts w:ascii="David" w:eastAsia="David" w:hAnsi="David"/>
          <w:sz w:val="24"/>
          <w:rtl/>
          <w:lang w:bidi="he"/>
        </w:rPr>
        <w:t>חיוב רעיון בהגשמה</w:t>
      </w:r>
      <w:r>
        <w:rPr>
          <w:rFonts w:ascii="David" w:eastAsia="David" w:hAnsi="David"/>
          <w:sz w:val="24"/>
          <w:rtl/>
        </w:rPr>
        <w:t>.</w:t>
      </w:r>
    </w:p>
    <w:p w14:paraId="3A794DA4" w14:textId="2153AEA1" w:rsidR="003B2001" w:rsidRPr="00087C49" w:rsidRDefault="0044449F" w:rsidP="00087C49">
      <w:pPr>
        <w:shd w:val="clear" w:color="auto" w:fill="FFFFFF"/>
        <w:bidi/>
        <w:spacing w:before="200" w:line="480" w:lineRule="auto"/>
        <w:ind w:left="720" w:firstLine="720"/>
        <w:rPr>
          <w:rFonts w:ascii="David" w:eastAsia="David" w:hAnsi="David"/>
          <w:iCs/>
          <w:sz w:val="24"/>
          <w:rtl/>
          <w:lang w:bidi="he"/>
        </w:rPr>
      </w:pPr>
      <w:r w:rsidRPr="00940E02">
        <w:rPr>
          <w:rFonts w:ascii="David" w:eastAsia="David" w:hAnsi="David"/>
          <w:iCs/>
          <w:sz w:val="24"/>
          <w:rtl/>
          <w:lang w:bidi="he"/>
        </w:rPr>
        <w:lastRenderedPageBreak/>
        <w:t xml:space="preserve">עיקר העיקרים </w:t>
      </w:r>
      <w:r w:rsidRPr="00940E02">
        <w:rPr>
          <w:rFonts w:ascii="David" w:eastAsia="David" w:hAnsi="David"/>
          <w:iCs/>
          <w:sz w:val="24"/>
          <w:rtl/>
        </w:rPr>
        <w:t>(</w:t>
      </w:r>
      <w:r w:rsidRPr="00940E02">
        <w:rPr>
          <w:rFonts w:ascii="David" w:eastAsia="David" w:hAnsi="David"/>
          <w:iCs/>
          <w:sz w:val="24"/>
          <w:rtl/>
          <w:lang w:bidi="he"/>
        </w:rPr>
        <w:t>הערה שלי</w:t>
      </w:r>
      <w:r w:rsidRPr="00940E02">
        <w:rPr>
          <w:rFonts w:ascii="David" w:eastAsia="David" w:hAnsi="David"/>
          <w:iCs/>
          <w:sz w:val="24"/>
          <w:rtl/>
        </w:rPr>
        <w:t xml:space="preserve">: </w:t>
      </w:r>
      <w:r w:rsidRPr="00940E02">
        <w:rPr>
          <w:rFonts w:ascii="David" w:eastAsia="David" w:hAnsi="David"/>
          <w:iCs/>
          <w:sz w:val="24"/>
          <w:rtl/>
          <w:lang w:bidi="he"/>
        </w:rPr>
        <w:t>גורדון על הלל הזקן</w:t>
      </w:r>
      <w:r w:rsidRPr="00940E02">
        <w:rPr>
          <w:rFonts w:ascii="David" w:eastAsia="David" w:hAnsi="David"/>
          <w:iCs/>
          <w:sz w:val="24"/>
          <w:rtl/>
        </w:rPr>
        <w:t xml:space="preserve">) </w:t>
      </w:r>
      <w:r w:rsidRPr="00940E02">
        <w:rPr>
          <w:rFonts w:ascii="David" w:eastAsia="David" w:hAnsi="David"/>
          <w:iCs/>
          <w:sz w:val="24"/>
          <w:rtl/>
          <w:lang w:bidi="he"/>
        </w:rPr>
        <w:t>הוא בעיניו סוף סוף הפעולה העצמית החופשית של האדם</w:t>
      </w:r>
      <w:r w:rsidRPr="00940E02">
        <w:rPr>
          <w:rFonts w:ascii="David" w:eastAsia="David" w:hAnsi="David"/>
          <w:iCs/>
          <w:sz w:val="24"/>
          <w:rtl/>
        </w:rPr>
        <w:t xml:space="preserve">, </w:t>
      </w:r>
      <w:r w:rsidRPr="00940E02">
        <w:rPr>
          <w:rFonts w:ascii="David" w:eastAsia="David" w:hAnsi="David"/>
          <w:iCs/>
          <w:sz w:val="24"/>
          <w:rtl/>
          <w:lang w:bidi="he"/>
        </w:rPr>
        <w:t>שהיא המחדשת את החיים</w:t>
      </w:r>
      <w:r w:rsidRPr="00940E02">
        <w:rPr>
          <w:rFonts w:ascii="David" w:eastAsia="David" w:hAnsi="David"/>
          <w:iCs/>
          <w:sz w:val="24"/>
          <w:rtl/>
        </w:rPr>
        <w:t xml:space="preserve">, </w:t>
      </w:r>
      <w:r w:rsidRPr="00940E02">
        <w:rPr>
          <w:rFonts w:ascii="David" w:eastAsia="David" w:hAnsi="David"/>
          <w:iCs/>
          <w:sz w:val="24"/>
          <w:rtl/>
          <w:lang w:bidi="he"/>
        </w:rPr>
        <w:t xml:space="preserve">שהיא עצם החיים ולפיכך </w:t>
      </w:r>
      <w:r w:rsidRPr="00940E02">
        <w:rPr>
          <w:rFonts w:ascii="David" w:eastAsia="David" w:hAnsi="David"/>
          <w:iCs/>
          <w:sz w:val="24"/>
          <w:rtl/>
        </w:rPr>
        <w:t xml:space="preserve">- </w:t>
      </w:r>
      <w:r w:rsidRPr="00940E02">
        <w:rPr>
          <w:rFonts w:ascii="David" w:eastAsia="David" w:hAnsi="David"/>
          <w:iCs/>
          <w:sz w:val="24"/>
          <w:rtl/>
          <w:lang w:bidi="he"/>
        </w:rPr>
        <w:t>עצם תורת החיים</w:t>
      </w:r>
      <w:r w:rsidRPr="00940E02">
        <w:rPr>
          <w:rFonts w:ascii="David" w:eastAsia="David" w:hAnsi="David"/>
          <w:iCs/>
          <w:sz w:val="24"/>
          <w:rtl/>
        </w:rPr>
        <w:t xml:space="preserve">. </w:t>
      </w:r>
      <w:r w:rsidRPr="00940E02">
        <w:rPr>
          <w:rFonts w:ascii="David" w:eastAsia="David" w:hAnsi="David"/>
          <w:iCs/>
          <w:sz w:val="24"/>
          <w:rtl/>
          <w:lang w:bidi="he"/>
        </w:rPr>
        <w:t>רק מתוך השגה עמוקה כזאת יכול אדם לבוא לידי הכרת הצורך למסור לאדם</w:t>
      </w:r>
      <w:r w:rsidRPr="00940E02">
        <w:rPr>
          <w:rFonts w:ascii="David" w:eastAsia="David" w:hAnsi="David"/>
          <w:iCs/>
          <w:sz w:val="24"/>
          <w:rtl/>
        </w:rPr>
        <w:t xml:space="preserve">, </w:t>
      </w:r>
      <w:r w:rsidRPr="00940E02">
        <w:rPr>
          <w:rFonts w:ascii="David" w:eastAsia="David" w:hAnsi="David"/>
          <w:iCs/>
          <w:sz w:val="24"/>
          <w:rtl/>
          <w:lang w:bidi="he"/>
        </w:rPr>
        <w:t>המבקש דרך בחיים</w:t>
      </w:r>
      <w:r w:rsidRPr="00940E02">
        <w:rPr>
          <w:rFonts w:ascii="David" w:eastAsia="David" w:hAnsi="David"/>
          <w:iCs/>
          <w:sz w:val="24"/>
          <w:rtl/>
        </w:rPr>
        <w:t xml:space="preserve">, </w:t>
      </w:r>
      <w:r w:rsidRPr="00940E02">
        <w:rPr>
          <w:rFonts w:ascii="David" w:eastAsia="David" w:hAnsi="David"/>
          <w:iCs/>
          <w:sz w:val="24"/>
          <w:rtl/>
          <w:lang w:bidi="he"/>
        </w:rPr>
        <w:t>מעין נקודה הנדסית של כל בניין חייו ועולמו</w:t>
      </w:r>
      <w:r w:rsidRPr="00940E02">
        <w:rPr>
          <w:rFonts w:ascii="David" w:eastAsia="David" w:hAnsi="David"/>
          <w:iCs/>
          <w:sz w:val="24"/>
          <w:rtl/>
        </w:rPr>
        <w:t>.</w:t>
      </w:r>
      <w:r w:rsidRPr="00940E02">
        <w:rPr>
          <w:rFonts w:ascii="David" w:eastAsia="David" w:hAnsi="David"/>
          <w:iCs/>
          <w:sz w:val="24"/>
          <w:vertAlign w:val="superscript"/>
        </w:rPr>
        <w:footnoteReference w:id="83"/>
      </w:r>
      <w:r w:rsidRPr="00940E02">
        <w:rPr>
          <w:rFonts w:ascii="David" w:eastAsia="David" w:hAnsi="David"/>
          <w:iCs/>
          <w:sz w:val="24"/>
          <w:rtl/>
          <w:lang w:bidi="he"/>
        </w:rPr>
        <w:t xml:space="preserve"> </w:t>
      </w:r>
    </w:p>
    <w:p w14:paraId="5AA460B9" w14:textId="65D97D09" w:rsidR="003B2001" w:rsidRPr="00940E02" w:rsidRDefault="0051008F" w:rsidP="002E06F2">
      <w:pPr>
        <w:pStyle w:val="3"/>
        <w:bidi/>
        <w:rPr>
          <w:rFonts w:cs="Arial"/>
          <w:bCs w:val="0"/>
          <w:szCs w:val="28"/>
          <w:rtl/>
          <w:lang w:bidi="he"/>
        </w:rPr>
      </w:pPr>
      <w:bookmarkStart w:id="35" w:name="_Toc170683029"/>
      <w:bookmarkStart w:id="36" w:name="_Toc170745066"/>
      <w:bookmarkStart w:id="37" w:name="_Toc170745281"/>
      <w:r>
        <w:rPr>
          <w:rFonts w:hint="cs"/>
          <w:rtl/>
        </w:rPr>
        <w:t xml:space="preserve">2.3.2 </w:t>
      </w:r>
      <w:r w:rsidRPr="00940E02">
        <w:rPr>
          <w:rtl/>
          <w:lang w:bidi="he"/>
        </w:rPr>
        <w:t>מצפון ומצפן</w:t>
      </w:r>
      <w:bookmarkEnd w:id="35"/>
      <w:bookmarkEnd w:id="36"/>
      <w:bookmarkEnd w:id="37"/>
    </w:p>
    <w:p w14:paraId="6F1F725F" w14:textId="77777777" w:rsidR="003B2001" w:rsidRDefault="0044449F">
      <w:pPr>
        <w:shd w:val="clear" w:color="auto" w:fill="FFFFFF"/>
        <w:bidi/>
        <w:spacing w:line="480" w:lineRule="auto"/>
        <w:rPr>
          <w:rFonts w:ascii="David" w:eastAsia="David" w:hAnsi="David"/>
          <w:sz w:val="24"/>
          <w:rtl/>
          <w:lang w:bidi="he"/>
        </w:rPr>
      </w:pPr>
      <w:r>
        <w:rPr>
          <w:rFonts w:ascii="David" w:eastAsia="David" w:hAnsi="David"/>
          <w:sz w:val="24"/>
          <w:rtl/>
          <w:lang w:bidi="he"/>
        </w:rPr>
        <w:t xml:space="preserve">במרץ </w:t>
      </w:r>
      <w:r>
        <w:rPr>
          <w:rFonts w:ascii="David" w:eastAsia="David" w:hAnsi="David"/>
          <w:sz w:val="24"/>
          <w:rtl/>
        </w:rPr>
        <w:t xml:space="preserve">1920 </w:t>
      </w:r>
      <w:r>
        <w:rPr>
          <w:rFonts w:ascii="David" w:eastAsia="David" w:hAnsi="David"/>
          <w:sz w:val="24"/>
          <w:rtl/>
          <w:lang w:bidi="he"/>
        </w:rPr>
        <w:t xml:space="preserve">התכנסה בפראג ועידה שמטרתה הייתה הנחת היסודות הרעיוניים לתנועה העולמית של </w:t>
      </w:r>
      <w:r>
        <w:rPr>
          <w:rFonts w:ascii="David" w:eastAsia="David" w:hAnsi="David"/>
          <w:sz w:val="24"/>
          <w:rtl/>
        </w:rPr>
        <w:t>"</w:t>
      </w:r>
      <w:r>
        <w:rPr>
          <w:rFonts w:ascii="David" w:eastAsia="David" w:hAnsi="David"/>
          <w:sz w:val="24"/>
          <w:rtl/>
          <w:lang w:bidi="he"/>
        </w:rPr>
        <w:t>הפועל הצעיר</w:t>
      </w:r>
      <w:r>
        <w:rPr>
          <w:rFonts w:ascii="David" w:eastAsia="David" w:hAnsi="David"/>
          <w:sz w:val="24"/>
          <w:rtl/>
        </w:rPr>
        <w:t xml:space="preserve">" </w:t>
      </w:r>
      <w:r>
        <w:rPr>
          <w:rFonts w:ascii="David" w:eastAsia="David" w:hAnsi="David"/>
          <w:sz w:val="24"/>
          <w:rtl/>
          <w:lang w:bidi="he"/>
        </w:rPr>
        <w:t>והתאחדותם של צעירי ציון החלוציים אליה</w:t>
      </w:r>
      <w:r>
        <w:rPr>
          <w:rFonts w:ascii="David" w:eastAsia="David" w:hAnsi="David"/>
          <w:sz w:val="24"/>
          <w:rtl/>
        </w:rPr>
        <w:t xml:space="preserve">. </w:t>
      </w:r>
      <w:r>
        <w:rPr>
          <w:rFonts w:ascii="David" w:eastAsia="David" w:hAnsi="David"/>
          <w:sz w:val="24"/>
          <w:rtl/>
          <w:lang w:bidi="he"/>
        </w:rPr>
        <w:t>לועידה הגיעו בני הנוער הציוניים מפולין</w:t>
      </w:r>
      <w:r>
        <w:rPr>
          <w:rFonts w:ascii="David" w:eastAsia="David" w:hAnsi="David"/>
          <w:sz w:val="24"/>
          <w:rtl/>
        </w:rPr>
        <w:t xml:space="preserve">, </w:t>
      </w:r>
      <w:r>
        <w:rPr>
          <w:rFonts w:ascii="David" w:eastAsia="David" w:hAnsi="David"/>
          <w:sz w:val="24"/>
          <w:rtl/>
          <w:lang w:bidi="he"/>
        </w:rPr>
        <w:t>ליטא</w:t>
      </w:r>
      <w:r>
        <w:rPr>
          <w:rFonts w:ascii="David" w:eastAsia="David" w:hAnsi="David"/>
          <w:sz w:val="24"/>
          <w:rtl/>
        </w:rPr>
        <w:t xml:space="preserve">, </w:t>
      </w:r>
      <w:r>
        <w:rPr>
          <w:rFonts w:ascii="David" w:eastAsia="David" w:hAnsi="David"/>
          <w:sz w:val="24"/>
          <w:rtl/>
          <w:lang w:bidi="he"/>
        </w:rPr>
        <w:t>גרמניה</w:t>
      </w:r>
      <w:r>
        <w:rPr>
          <w:rFonts w:ascii="David" w:eastAsia="David" w:hAnsi="David"/>
          <w:sz w:val="24"/>
          <w:rtl/>
        </w:rPr>
        <w:t xml:space="preserve">, </w:t>
      </w:r>
      <w:r>
        <w:rPr>
          <w:rFonts w:ascii="David" w:eastAsia="David" w:hAnsi="David"/>
          <w:sz w:val="24"/>
          <w:rtl/>
          <w:lang w:bidi="he"/>
        </w:rPr>
        <w:t>צ</w:t>
      </w:r>
      <w:r>
        <w:rPr>
          <w:rFonts w:ascii="David" w:eastAsia="David" w:hAnsi="David"/>
          <w:sz w:val="24"/>
          <w:rtl/>
        </w:rPr>
        <w:t>'</w:t>
      </w:r>
      <w:r>
        <w:rPr>
          <w:rFonts w:ascii="David" w:eastAsia="David" w:hAnsi="David"/>
          <w:sz w:val="24"/>
          <w:rtl/>
          <w:lang w:bidi="he"/>
        </w:rPr>
        <w:t>כיה ואוסטריה</w:t>
      </w:r>
      <w:r>
        <w:rPr>
          <w:rFonts w:ascii="David" w:eastAsia="David" w:hAnsi="David"/>
          <w:sz w:val="24"/>
          <w:rtl/>
        </w:rPr>
        <w:t xml:space="preserve">. </w:t>
      </w:r>
      <w:r>
        <w:rPr>
          <w:rFonts w:ascii="David" w:eastAsia="David" w:hAnsi="David"/>
          <w:sz w:val="24"/>
          <w:rtl/>
          <w:lang w:bidi="he"/>
        </w:rPr>
        <w:t>הבולטים במרצי הועידה היו גורדון</w:t>
      </w:r>
      <w:r>
        <w:rPr>
          <w:rFonts w:ascii="David" w:eastAsia="David" w:hAnsi="David"/>
          <w:sz w:val="24"/>
          <w:rtl/>
        </w:rPr>
        <w:t xml:space="preserve">, </w:t>
      </w:r>
      <w:r>
        <w:rPr>
          <w:rFonts w:ascii="David" w:eastAsia="David" w:hAnsi="David"/>
          <w:sz w:val="24"/>
          <w:rtl/>
          <w:lang w:bidi="he"/>
        </w:rPr>
        <w:t>יוסף שפרינצק</w:t>
      </w:r>
      <w:r>
        <w:rPr>
          <w:rFonts w:ascii="David" w:eastAsia="David" w:hAnsi="David"/>
          <w:sz w:val="24"/>
          <w:rtl/>
        </w:rPr>
        <w:t xml:space="preserve">, </w:t>
      </w:r>
      <w:r>
        <w:rPr>
          <w:rFonts w:ascii="David" w:eastAsia="David" w:hAnsi="David"/>
          <w:sz w:val="24"/>
          <w:rtl/>
          <w:lang w:bidi="he"/>
        </w:rPr>
        <w:t>רוברט ולטש</w:t>
      </w:r>
      <w:r>
        <w:rPr>
          <w:rFonts w:ascii="David" w:eastAsia="David" w:hAnsi="David"/>
          <w:sz w:val="24"/>
          <w:rtl/>
        </w:rPr>
        <w:t xml:space="preserve">, </w:t>
      </w:r>
      <w:r>
        <w:rPr>
          <w:rFonts w:ascii="David" w:eastAsia="David" w:hAnsi="David"/>
          <w:sz w:val="24"/>
          <w:rtl/>
          <w:lang w:bidi="he"/>
        </w:rPr>
        <w:t>בובר</w:t>
      </w:r>
      <w:r>
        <w:rPr>
          <w:rFonts w:ascii="David" w:eastAsia="David" w:hAnsi="David"/>
          <w:sz w:val="24"/>
          <w:rtl/>
        </w:rPr>
        <w:t xml:space="preserve">, </w:t>
      </w:r>
      <w:r>
        <w:rPr>
          <w:rFonts w:ascii="David" w:eastAsia="David" w:hAnsi="David"/>
          <w:sz w:val="24"/>
          <w:rtl/>
          <w:lang w:bidi="he"/>
        </w:rPr>
        <w:t>חיים ארלוזרוב ואליעזר יפה</w:t>
      </w:r>
      <w:r>
        <w:rPr>
          <w:rFonts w:ascii="David" w:eastAsia="David" w:hAnsi="David"/>
          <w:sz w:val="24"/>
          <w:rtl/>
        </w:rPr>
        <w:t xml:space="preserve">. </w:t>
      </w:r>
      <w:r>
        <w:rPr>
          <w:rFonts w:ascii="David" w:eastAsia="David" w:hAnsi="David"/>
          <w:sz w:val="24"/>
          <w:rtl/>
          <w:lang w:bidi="he"/>
        </w:rPr>
        <w:t>בין המשתתפים היו ברגמן</w:t>
      </w:r>
      <w:r>
        <w:rPr>
          <w:rFonts w:ascii="David" w:eastAsia="David" w:hAnsi="David"/>
          <w:sz w:val="24"/>
          <w:rtl/>
        </w:rPr>
        <w:t xml:space="preserve">, </w:t>
      </w:r>
      <w:r>
        <w:rPr>
          <w:rFonts w:ascii="David" w:eastAsia="David" w:hAnsi="David"/>
          <w:sz w:val="24"/>
          <w:rtl/>
          <w:lang w:bidi="he"/>
        </w:rPr>
        <w:t>אליעזר קפלן</w:t>
      </w:r>
      <w:r>
        <w:rPr>
          <w:rFonts w:ascii="David" w:eastAsia="David" w:hAnsi="David"/>
          <w:sz w:val="24"/>
          <w:rtl/>
        </w:rPr>
        <w:t xml:space="preserve">, </w:t>
      </w:r>
      <w:r>
        <w:rPr>
          <w:rFonts w:ascii="David" w:eastAsia="David" w:hAnsi="David"/>
          <w:sz w:val="24"/>
          <w:rtl/>
          <w:lang w:bidi="he"/>
        </w:rPr>
        <w:t>לודוויג שטראוס</w:t>
      </w:r>
      <w:r>
        <w:rPr>
          <w:rFonts w:ascii="David" w:eastAsia="David" w:hAnsi="David"/>
          <w:sz w:val="24"/>
          <w:rtl/>
        </w:rPr>
        <w:t xml:space="preserve">, </w:t>
      </w:r>
      <w:r>
        <w:rPr>
          <w:rFonts w:ascii="David" w:eastAsia="David" w:hAnsi="David"/>
          <w:sz w:val="24"/>
          <w:rtl/>
          <w:lang w:bidi="he"/>
        </w:rPr>
        <w:t>מכס ברוד</w:t>
      </w:r>
      <w:r>
        <w:rPr>
          <w:rFonts w:ascii="David" w:eastAsia="David" w:hAnsi="David"/>
          <w:sz w:val="24"/>
          <w:rtl/>
        </w:rPr>
        <w:t xml:space="preserve">, </w:t>
      </w:r>
      <w:r>
        <w:rPr>
          <w:rFonts w:ascii="David" w:eastAsia="David" w:hAnsi="David"/>
          <w:sz w:val="24"/>
          <w:rtl/>
          <w:lang w:bidi="he"/>
        </w:rPr>
        <w:t>יהודה יערי שהעיד כי ראה שם את קפקא ונוספים</w:t>
      </w:r>
      <w:r>
        <w:rPr>
          <w:rFonts w:ascii="David" w:eastAsia="David" w:hAnsi="David"/>
          <w:sz w:val="24"/>
          <w:rtl/>
        </w:rPr>
        <w:t xml:space="preserve">. </w:t>
      </w:r>
      <w:r>
        <w:rPr>
          <w:rFonts w:ascii="David" w:eastAsia="David" w:hAnsi="David"/>
          <w:sz w:val="24"/>
          <w:rtl/>
          <w:lang w:bidi="he"/>
        </w:rPr>
        <w:t>היתה זו חוויה יוצאת דופן מבחינה רוחנית</w:t>
      </w:r>
      <w:r>
        <w:rPr>
          <w:rFonts w:ascii="David" w:eastAsia="David" w:hAnsi="David"/>
          <w:sz w:val="24"/>
          <w:rtl/>
        </w:rPr>
        <w:t xml:space="preserve">, </w:t>
      </w:r>
      <w:r>
        <w:rPr>
          <w:rFonts w:ascii="David" w:eastAsia="David" w:hAnsi="David"/>
          <w:sz w:val="24"/>
          <w:rtl/>
          <w:lang w:bidi="he"/>
        </w:rPr>
        <w:t>שהותירה רושם עז בקרבם ובין היתר החשיפה האישית לבובר וא</w:t>
      </w:r>
      <w:r>
        <w:rPr>
          <w:rFonts w:ascii="David" w:eastAsia="David" w:hAnsi="David"/>
          <w:sz w:val="24"/>
          <w:rtl/>
        </w:rPr>
        <w:t>.</w:t>
      </w:r>
      <w:r>
        <w:rPr>
          <w:rFonts w:ascii="David" w:eastAsia="David" w:hAnsi="David"/>
          <w:sz w:val="24"/>
          <w:rtl/>
          <w:lang w:bidi="he"/>
        </w:rPr>
        <w:t>ד</w:t>
      </w:r>
      <w:r>
        <w:rPr>
          <w:rFonts w:ascii="David" w:eastAsia="David" w:hAnsi="David"/>
          <w:sz w:val="24"/>
          <w:rtl/>
        </w:rPr>
        <w:t xml:space="preserve">. </w:t>
      </w:r>
      <w:r>
        <w:rPr>
          <w:rFonts w:ascii="David" w:eastAsia="David" w:hAnsi="David"/>
          <w:sz w:val="24"/>
          <w:rtl/>
          <w:lang w:bidi="he"/>
        </w:rPr>
        <w:t>גורדון היתה להם משמעותית ביותר</w:t>
      </w:r>
      <w:r>
        <w:rPr>
          <w:rFonts w:ascii="David" w:eastAsia="David" w:hAnsi="David"/>
          <w:sz w:val="24"/>
          <w:rtl/>
        </w:rPr>
        <w:t xml:space="preserve">. </w:t>
      </w:r>
      <w:r>
        <w:rPr>
          <w:rFonts w:ascii="David" w:eastAsia="David" w:hAnsi="David"/>
          <w:sz w:val="24"/>
          <w:rtl/>
          <w:lang w:bidi="he"/>
        </w:rPr>
        <w:t>פגישתם של בובר וגורדון באותו המעמד נדמית מהתיאורים כפגישת טיטאנים</w:t>
      </w:r>
      <w:r>
        <w:rPr>
          <w:rFonts w:ascii="David" w:eastAsia="David" w:hAnsi="David"/>
          <w:sz w:val="24"/>
          <w:rtl/>
        </w:rPr>
        <w:t xml:space="preserve">.  </w:t>
      </w:r>
    </w:p>
    <w:p w14:paraId="24738632" w14:textId="77777777"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בתוך עלון חפציבה מה</w:t>
      </w:r>
      <w:r>
        <w:rPr>
          <w:rFonts w:ascii="David" w:eastAsia="David" w:hAnsi="David"/>
          <w:sz w:val="24"/>
          <w:rtl/>
        </w:rPr>
        <w:t xml:space="preserve">1.5.1966, </w:t>
      </w:r>
      <w:r>
        <w:rPr>
          <w:rFonts w:ascii="David" w:eastAsia="David" w:hAnsi="David"/>
          <w:sz w:val="24"/>
          <w:rtl/>
          <w:lang w:bidi="he"/>
        </w:rPr>
        <w:t>מסרה החברה שלומית לוי חלק מרשימה שכתבה ליום ההולדת ה</w:t>
      </w:r>
      <w:r>
        <w:rPr>
          <w:rFonts w:ascii="David" w:eastAsia="David" w:hAnsi="David"/>
          <w:sz w:val="24"/>
          <w:rtl/>
        </w:rPr>
        <w:t xml:space="preserve">-80 </w:t>
      </w:r>
      <w:r>
        <w:rPr>
          <w:rFonts w:ascii="David" w:eastAsia="David" w:hAnsi="David"/>
          <w:sz w:val="24"/>
          <w:rtl/>
          <w:lang w:bidi="he"/>
        </w:rPr>
        <w:t>של ברגמן</w:t>
      </w:r>
      <w:r>
        <w:rPr>
          <w:rFonts w:ascii="David" w:eastAsia="David" w:hAnsi="David"/>
          <w:sz w:val="24"/>
          <w:rtl/>
        </w:rPr>
        <w:t xml:space="preserve">, </w:t>
      </w:r>
      <w:r>
        <w:rPr>
          <w:rFonts w:ascii="David" w:eastAsia="David" w:hAnsi="David"/>
          <w:sz w:val="24"/>
          <w:rtl/>
          <w:lang w:bidi="he"/>
        </w:rPr>
        <w:t xml:space="preserve">תחת הכותרת </w:t>
      </w:r>
      <w:r>
        <w:rPr>
          <w:rFonts w:ascii="David" w:eastAsia="David" w:hAnsi="David"/>
          <w:sz w:val="24"/>
          <w:rtl/>
        </w:rPr>
        <w:t>"</w:t>
      </w:r>
      <w:r>
        <w:rPr>
          <w:rFonts w:ascii="David" w:eastAsia="David" w:hAnsi="David"/>
          <w:sz w:val="24"/>
          <w:rtl/>
          <w:lang w:bidi="he"/>
        </w:rPr>
        <w:t>לזכר א</w:t>
      </w:r>
      <w:r>
        <w:rPr>
          <w:rFonts w:ascii="David" w:eastAsia="David" w:hAnsi="David"/>
          <w:sz w:val="24"/>
          <w:rtl/>
        </w:rPr>
        <w:t>.</w:t>
      </w:r>
      <w:r>
        <w:rPr>
          <w:rFonts w:ascii="David" w:eastAsia="David" w:hAnsi="David"/>
          <w:sz w:val="24"/>
          <w:rtl/>
          <w:lang w:bidi="he"/>
        </w:rPr>
        <w:t>ד</w:t>
      </w:r>
      <w:r>
        <w:rPr>
          <w:rFonts w:ascii="David" w:eastAsia="David" w:hAnsi="David"/>
          <w:sz w:val="24"/>
          <w:rtl/>
        </w:rPr>
        <w:t xml:space="preserve">. </w:t>
      </w:r>
      <w:r>
        <w:rPr>
          <w:rFonts w:ascii="David" w:eastAsia="David" w:hAnsi="David"/>
          <w:sz w:val="24"/>
          <w:rtl/>
          <w:lang w:bidi="he"/>
        </w:rPr>
        <w:t>גורדון</w:t>
      </w:r>
      <w:r>
        <w:rPr>
          <w:rFonts w:ascii="David" w:eastAsia="David" w:hAnsi="David"/>
          <w:sz w:val="24"/>
          <w:rtl/>
        </w:rPr>
        <w:t xml:space="preserve">".  </w:t>
      </w:r>
      <w:r>
        <w:rPr>
          <w:rFonts w:ascii="David" w:eastAsia="David" w:hAnsi="David"/>
          <w:sz w:val="24"/>
          <w:rtl/>
          <w:lang w:bidi="he"/>
        </w:rPr>
        <w:t>מהרשימה עובר הרושם העז שהותירו גורדון ובובר בכותבת ובבני דורה ובפרט רעיון חידוש הנפש והגשמתה בארץ ישראל</w:t>
      </w:r>
      <w:r>
        <w:rPr>
          <w:rFonts w:ascii="David" w:eastAsia="David" w:hAnsi="David"/>
          <w:sz w:val="24"/>
          <w:rtl/>
        </w:rPr>
        <w:t xml:space="preserve">, </w:t>
      </w:r>
      <w:r>
        <w:rPr>
          <w:rFonts w:ascii="David" w:eastAsia="David" w:hAnsi="David"/>
          <w:sz w:val="24"/>
          <w:rtl/>
          <w:lang w:bidi="he"/>
        </w:rPr>
        <w:t xml:space="preserve">הצבת האדם העמל כאידיאל ורעיון </w:t>
      </w:r>
      <w:r>
        <w:rPr>
          <w:rFonts w:ascii="David" w:eastAsia="David" w:hAnsi="David"/>
          <w:sz w:val="24"/>
          <w:rtl/>
        </w:rPr>
        <w:t>"</w:t>
      </w:r>
      <w:r>
        <w:rPr>
          <w:rFonts w:ascii="David" w:eastAsia="David" w:hAnsi="David"/>
          <w:sz w:val="24"/>
          <w:rtl/>
          <w:lang w:bidi="he"/>
        </w:rPr>
        <w:t>עם</w:t>
      </w:r>
      <w:r>
        <w:rPr>
          <w:rFonts w:ascii="David" w:eastAsia="David" w:hAnsi="David"/>
          <w:sz w:val="24"/>
          <w:rtl/>
        </w:rPr>
        <w:t>-</w:t>
      </w:r>
      <w:r>
        <w:rPr>
          <w:rFonts w:ascii="David" w:eastAsia="David" w:hAnsi="David"/>
          <w:sz w:val="24"/>
          <w:rtl/>
          <w:lang w:bidi="he"/>
        </w:rPr>
        <w:t>אדם</w:t>
      </w:r>
      <w:r>
        <w:rPr>
          <w:rFonts w:ascii="David" w:eastAsia="David" w:hAnsi="David"/>
          <w:sz w:val="24"/>
          <w:rtl/>
        </w:rPr>
        <w:t xml:space="preserve">". </w:t>
      </w:r>
      <w:r>
        <w:rPr>
          <w:rFonts w:ascii="David" w:eastAsia="David" w:hAnsi="David"/>
          <w:sz w:val="24"/>
          <w:rtl/>
          <w:lang w:bidi="he"/>
        </w:rPr>
        <w:t>בחירתה של לוי דווקא לכבוד יום הולדתו של ברגמן לכתוב אודות הועידה</w:t>
      </w:r>
      <w:r>
        <w:rPr>
          <w:rFonts w:ascii="David" w:eastAsia="David" w:hAnsi="David"/>
          <w:sz w:val="24"/>
          <w:rtl/>
        </w:rPr>
        <w:t xml:space="preserve">, </w:t>
      </w:r>
      <w:r>
        <w:rPr>
          <w:rFonts w:ascii="David" w:eastAsia="David" w:hAnsi="David"/>
          <w:sz w:val="24"/>
          <w:rtl/>
          <w:lang w:bidi="he"/>
        </w:rPr>
        <w:t>מעידה על חשיבות המאורע בעיניה בסיפורם של צעירי פראג בכלל</w:t>
      </w:r>
      <w:r>
        <w:rPr>
          <w:rFonts w:ascii="David" w:eastAsia="David" w:hAnsi="David"/>
          <w:sz w:val="24"/>
          <w:rtl/>
        </w:rPr>
        <w:t xml:space="preserve">, </w:t>
      </w:r>
      <w:r>
        <w:rPr>
          <w:rFonts w:ascii="David" w:eastAsia="David" w:hAnsi="David"/>
          <w:sz w:val="24"/>
          <w:rtl/>
          <w:lang w:bidi="he"/>
        </w:rPr>
        <w:t>בחייה שלה בפרט וכפי הנראה להשקפתה בחייו של ברגמן</w:t>
      </w:r>
      <w:r>
        <w:rPr>
          <w:rFonts w:ascii="David" w:eastAsia="David" w:hAnsi="David"/>
          <w:sz w:val="24"/>
          <w:rtl/>
        </w:rPr>
        <w:t>.</w:t>
      </w:r>
    </w:p>
    <w:p w14:paraId="4F69E15D" w14:textId="77777777" w:rsidR="006F58B8" w:rsidRDefault="0044449F" w:rsidP="006F58B8">
      <w:pPr>
        <w:shd w:val="clear" w:color="auto" w:fill="FFFFFF"/>
        <w:bidi/>
        <w:spacing w:line="480" w:lineRule="auto"/>
        <w:ind w:firstLine="720"/>
        <w:rPr>
          <w:rFonts w:ascii="David" w:eastAsia="David" w:hAnsi="David"/>
          <w:sz w:val="24"/>
          <w:rtl/>
        </w:rPr>
      </w:pPr>
      <w:r>
        <w:rPr>
          <w:rFonts w:ascii="David" w:eastAsia="David" w:hAnsi="David"/>
          <w:sz w:val="24"/>
          <w:rtl/>
          <w:lang w:bidi="he"/>
        </w:rPr>
        <w:t xml:space="preserve">בתוך מאמרו </w:t>
      </w:r>
      <w:r>
        <w:rPr>
          <w:rFonts w:ascii="David" w:eastAsia="David" w:hAnsi="David"/>
          <w:sz w:val="24"/>
          <w:rtl/>
        </w:rPr>
        <w:t>"</w:t>
      </w:r>
      <w:r>
        <w:rPr>
          <w:rFonts w:ascii="David" w:eastAsia="David" w:hAnsi="David"/>
          <w:sz w:val="24"/>
          <w:rtl/>
          <w:lang w:bidi="he"/>
        </w:rPr>
        <w:t>סוציאליזם גורדוני</w:t>
      </w:r>
      <w:r>
        <w:rPr>
          <w:rFonts w:ascii="David" w:eastAsia="David" w:hAnsi="David"/>
          <w:sz w:val="24"/>
          <w:rtl/>
        </w:rPr>
        <w:t xml:space="preserve">", </w:t>
      </w:r>
      <w:r>
        <w:rPr>
          <w:rFonts w:ascii="David" w:eastAsia="David" w:hAnsi="David"/>
          <w:sz w:val="24"/>
          <w:rtl/>
          <w:lang w:bidi="he"/>
        </w:rPr>
        <w:t>שהתפרסם ב</w:t>
      </w:r>
      <w:r>
        <w:rPr>
          <w:rFonts w:ascii="David" w:eastAsia="David" w:hAnsi="David"/>
          <w:sz w:val="24"/>
          <w:rtl/>
        </w:rPr>
        <w:t>"</w:t>
      </w:r>
      <w:r>
        <w:rPr>
          <w:rFonts w:ascii="David" w:eastAsia="David" w:hAnsi="David"/>
          <w:sz w:val="24"/>
          <w:rtl/>
          <w:lang w:bidi="he"/>
        </w:rPr>
        <w:t>שדמות למדריך</w:t>
      </w:r>
      <w:r>
        <w:rPr>
          <w:rFonts w:ascii="David" w:eastAsia="David" w:hAnsi="David"/>
          <w:sz w:val="24"/>
          <w:rtl/>
        </w:rPr>
        <w:t>" (</w:t>
      </w:r>
      <w:r>
        <w:rPr>
          <w:rFonts w:ascii="David" w:eastAsia="David" w:hAnsi="David"/>
          <w:sz w:val="24"/>
          <w:rtl/>
          <w:lang w:bidi="he"/>
        </w:rPr>
        <w:t>חשוון תשכ</w:t>
      </w:r>
      <w:r>
        <w:rPr>
          <w:rFonts w:ascii="David" w:eastAsia="David" w:hAnsi="David"/>
          <w:sz w:val="24"/>
          <w:rtl/>
        </w:rPr>
        <w:t>"</w:t>
      </w:r>
      <w:r>
        <w:rPr>
          <w:rFonts w:ascii="David" w:eastAsia="David" w:hAnsi="David"/>
          <w:sz w:val="24"/>
          <w:rtl/>
          <w:lang w:bidi="he"/>
        </w:rPr>
        <w:t>ד</w:t>
      </w:r>
      <w:r>
        <w:rPr>
          <w:rFonts w:ascii="David" w:eastAsia="David" w:hAnsi="David"/>
          <w:sz w:val="24"/>
          <w:rtl/>
        </w:rPr>
        <w:t xml:space="preserve">), </w:t>
      </w:r>
      <w:r>
        <w:rPr>
          <w:rFonts w:ascii="David" w:eastAsia="David" w:hAnsi="David"/>
          <w:sz w:val="24"/>
          <w:rtl/>
          <w:lang w:bidi="he"/>
        </w:rPr>
        <w:t>חוזר ברגמן לכתביו מיד לאחר ועידה זו</w:t>
      </w:r>
      <w:r>
        <w:rPr>
          <w:rFonts w:ascii="David" w:eastAsia="David" w:hAnsi="David"/>
          <w:sz w:val="24"/>
          <w:rtl/>
        </w:rPr>
        <w:t xml:space="preserve">, </w:t>
      </w:r>
      <w:r>
        <w:rPr>
          <w:rFonts w:ascii="David" w:eastAsia="David" w:hAnsi="David"/>
          <w:sz w:val="24"/>
          <w:rtl/>
          <w:lang w:bidi="he"/>
        </w:rPr>
        <w:t xml:space="preserve">ומזכיר לעצמו ולקוראיו מהו </w:t>
      </w:r>
      <w:r>
        <w:rPr>
          <w:rFonts w:ascii="David" w:eastAsia="David" w:hAnsi="David"/>
          <w:sz w:val="24"/>
          <w:rtl/>
        </w:rPr>
        <w:t>"</w:t>
      </w:r>
      <w:r>
        <w:rPr>
          <w:rFonts w:ascii="David" w:eastAsia="David" w:hAnsi="David"/>
          <w:sz w:val="24"/>
          <w:rtl/>
          <w:lang w:bidi="he"/>
        </w:rPr>
        <w:t>הסוציאליזם שלנו</w:t>
      </w:r>
      <w:r>
        <w:rPr>
          <w:rFonts w:ascii="David" w:eastAsia="David" w:hAnsi="David"/>
          <w:sz w:val="24"/>
          <w:rtl/>
        </w:rPr>
        <w:t xml:space="preserve">". </w:t>
      </w:r>
      <w:r>
        <w:rPr>
          <w:rFonts w:ascii="David" w:eastAsia="David" w:hAnsi="David"/>
          <w:sz w:val="24"/>
          <w:rtl/>
          <w:lang w:bidi="he"/>
        </w:rPr>
        <w:t xml:space="preserve">מדגיש ברגמן את האמירה כי הסוציאליזם הציוני דורש הגשמה מלמטה כלפי מעלה </w:t>
      </w:r>
      <w:r>
        <w:rPr>
          <w:rFonts w:ascii="David" w:eastAsia="David" w:hAnsi="David"/>
          <w:sz w:val="24"/>
          <w:rtl/>
        </w:rPr>
        <w:t xml:space="preserve">- </w:t>
      </w:r>
      <w:r>
        <w:rPr>
          <w:rFonts w:ascii="David" w:eastAsia="David" w:hAnsi="David"/>
          <w:sz w:val="24"/>
          <w:rtl/>
          <w:lang w:bidi="he"/>
        </w:rPr>
        <w:t>כלומר מהארץ לשמיים</w:t>
      </w:r>
      <w:r>
        <w:rPr>
          <w:rFonts w:ascii="David" w:eastAsia="David" w:hAnsi="David"/>
          <w:sz w:val="24"/>
          <w:rtl/>
        </w:rPr>
        <w:t xml:space="preserve">. </w:t>
      </w:r>
      <w:r>
        <w:rPr>
          <w:rFonts w:ascii="David" w:eastAsia="David" w:hAnsi="David"/>
          <w:sz w:val="24"/>
          <w:rtl/>
          <w:lang w:bidi="he"/>
        </w:rPr>
        <w:t>היצירה והעשייה הופכות לאקט פולחני</w:t>
      </w:r>
      <w:r>
        <w:rPr>
          <w:rFonts w:ascii="David" w:eastAsia="David" w:hAnsi="David"/>
          <w:sz w:val="24"/>
          <w:rtl/>
        </w:rPr>
        <w:t xml:space="preserve">. </w:t>
      </w:r>
      <w:r>
        <w:rPr>
          <w:rFonts w:ascii="David" w:eastAsia="David" w:hAnsi="David"/>
          <w:sz w:val="24"/>
          <w:rtl/>
          <w:lang w:bidi="he"/>
        </w:rPr>
        <w:t>ברגמן</w:t>
      </w:r>
      <w:r>
        <w:rPr>
          <w:rFonts w:ascii="David" w:eastAsia="David" w:hAnsi="David"/>
          <w:sz w:val="24"/>
          <w:rtl/>
        </w:rPr>
        <w:t xml:space="preserve">, </w:t>
      </w:r>
      <w:r>
        <w:rPr>
          <w:rFonts w:ascii="David" w:eastAsia="David" w:hAnsi="David"/>
          <w:sz w:val="24"/>
          <w:rtl/>
          <w:lang w:bidi="he"/>
        </w:rPr>
        <w:t xml:space="preserve">גם של שנת </w:t>
      </w:r>
      <w:r>
        <w:rPr>
          <w:rFonts w:ascii="David" w:eastAsia="David" w:hAnsi="David"/>
          <w:sz w:val="24"/>
          <w:rtl/>
        </w:rPr>
        <w:t xml:space="preserve">1966, </w:t>
      </w:r>
      <w:r>
        <w:rPr>
          <w:rFonts w:ascii="David" w:eastAsia="David" w:hAnsi="David"/>
          <w:sz w:val="24"/>
          <w:rtl/>
          <w:lang w:bidi="he"/>
        </w:rPr>
        <w:t xml:space="preserve">טוען כי יש ברעיון זה פוטנציאל להצלת העולם והוא מכנה את הסוציאליזם הגורדוני הסוציאליזם האמיתי </w:t>
      </w:r>
      <w:r>
        <w:rPr>
          <w:rFonts w:ascii="David" w:eastAsia="David" w:hAnsi="David"/>
          <w:sz w:val="24"/>
          <w:rtl/>
        </w:rPr>
        <w:t>(</w:t>
      </w:r>
      <w:r>
        <w:rPr>
          <w:rFonts w:ascii="David" w:eastAsia="David" w:hAnsi="David"/>
          <w:sz w:val="24"/>
          <w:rtl/>
          <w:lang w:bidi="he"/>
        </w:rPr>
        <w:t>אף שמודע לסירובו של גורדון להיקרא סוציאליסט</w:t>
      </w:r>
      <w:r>
        <w:rPr>
          <w:rFonts w:ascii="David" w:eastAsia="David" w:hAnsi="David"/>
          <w:sz w:val="24"/>
          <w:rtl/>
        </w:rPr>
        <w:t xml:space="preserve">), </w:t>
      </w:r>
      <w:r>
        <w:rPr>
          <w:rFonts w:ascii="David" w:eastAsia="David" w:hAnsi="David"/>
          <w:sz w:val="24"/>
          <w:rtl/>
          <w:lang w:bidi="he"/>
        </w:rPr>
        <w:t>וטוען שחשוב שיהיה מתווה הדרך המרכזי לסוציאליזם הישראלי</w:t>
      </w:r>
      <w:r w:rsidR="006F58B8">
        <w:rPr>
          <w:rFonts w:ascii="David" w:eastAsia="David" w:hAnsi="David" w:hint="cs"/>
          <w:sz w:val="24"/>
          <w:rtl/>
        </w:rPr>
        <w:t>.</w:t>
      </w:r>
      <w:r>
        <w:rPr>
          <w:rFonts w:ascii="David" w:eastAsia="David" w:hAnsi="David"/>
          <w:sz w:val="24"/>
          <w:vertAlign w:val="superscript"/>
        </w:rPr>
        <w:footnoteReference w:id="84"/>
      </w:r>
    </w:p>
    <w:p w14:paraId="3A69E711" w14:textId="31CE38E8" w:rsidR="003B2001" w:rsidRDefault="0044449F" w:rsidP="006F58B8">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 xml:space="preserve">בקובץ הנאומים שאיגדו הנס כהן והוגה ברגמן </w:t>
      </w:r>
      <w:r>
        <w:rPr>
          <w:rFonts w:ascii="David" w:eastAsia="David" w:hAnsi="David"/>
          <w:sz w:val="24"/>
          <w:rtl/>
        </w:rPr>
        <w:t>"</w:t>
      </w:r>
      <w:r>
        <w:rPr>
          <w:rFonts w:ascii="David" w:eastAsia="David" w:hAnsi="David"/>
          <w:sz w:val="24"/>
          <w:rtl/>
          <w:lang w:bidi="he"/>
        </w:rPr>
        <w:t>עם אדם</w:t>
      </w:r>
      <w:r>
        <w:rPr>
          <w:rFonts w:ascii="David" w:eastAsia="David" w:hAnsi="David"/>
          <w:sz w:val="24"/>
          <w:rtl/>
        </w:rPr>
        <w:t xml:space="preserve">", </w:t>
      </w:r>
      <w:r>
        <w:rPr>
          <w:rFonts w:ascii="David" w:eastAsia="David" w:hAnsi="David"/>
          <w:sz w:val="24"/>
          <w:rtl/>
          <w:lang w:bidi="he"/>
        </w:rPr>
        <w:t xml:space="preserve">הם מוסיפים כותרת משנה חשובה להתבוננות והיא </w:t>
      </w:r>
      <w:r>
        <w:rPr>
          <w:rFonts w:ascii="David" w:eastAsia="David" w:hAnsi="David"/>
          <w:sz w:val="24"/>
          <w:rtl/>
        </w:rPr>
        <w:t>"</w:t>
      </w:r>
      <w:r>
        <w:rPr>
          <w:rFonts w:ascii="David" w:eastAsia="David" w:hAnsi="David"/>
          <w:sz w:val="24"/>
          <w:rtl/>
          <w:lang w:bidi="he"/>
        </w:rPr>
        <w:t>דברי המצפון האנושי</w:t>
      </w:r>
      <w:r>
        <w:rPr>
          <w:rFonts w:ascii="David" w:eastAsia="David" w:hAnsi="David"/>
          <w:sz w:val="24"/>
          <w:rtl/>
        </w:rPr>
        <w:t xml:space="preserve">". </w:t>
      </w:r>
      <w:r>
        <w:rPr>
          <w:rFonts w:ascii="David" w:eastAsia="David" w:hAnsi="David"/>
          <w:sz w:val="24"/>
          <w:rtl/>
          <w:lang w:bidi="he"/>
        </w:rPr>
        <w:t>עם</w:t>
      </w:r>
      <w:r>
        <w:rPr>
          <w:rFonts w:ascii="David" w:eastAsia="David" w:hAnsi="David"/>
          <w:sz w:val="24"/>
          <w:rtl/>
        </w:rPr>
        <w:t>-</w:t>
      </w:r>
      <w:r>
        <w:rPr>
          <w:rFonts w:ascii="David" w:eastAsia="David" w:hAnsi="David"/>
          <w:sz w:val="24"/>
          <w:rtl/>
          <w:lang w:bidi="he"/>
        </w:rPr>
        <w:t xml:space="preserve">אדם הוא רעיון המייצר סינתזה בין בין יסוד אנושי </w:t>
      </w:r>
      <w:r>
        <w:rPr>
          <w:rFonts w:ascii="David" w:eastAsia="David" w:hAnsi="David"/>
          <w:sz w:val="24"/>
          <w:rtl/>
          <w:lang w:bidi="he"/>
        </w:rPr>
        <w:lastRenderedPageBreak/>
        <w:t>ויסוד לאומי</w:t>
      </w:r>
      <w:r>
        <w:rPr>
          <w:rFonts w:ascii="David" w:eastAsia="David" w:hAnsi="David"/>
          <w:sz w:val="24"/>
          <w:rtl/>
        </w:rPr>
        <w:t xml:space="preserve">, </w:t>
      </w:r>
      <w:r>
        <w:rPr>
          <w:rFonts w:ascii="David" w:eastAsia="David" w:hAnsi="David"/>
          <w:sz w:val="24"/>
          <w:rtl/>
          <w:lang w:bidi="he"/>
        </w:rPr>
        <w:t xml:space="preserve">ובעיני ברגמן זהו שורש חשוב מאד למושג </w:t>
      </w:r>
      <w:r>
        <w:rPr>
          <w:rFonts w:ascii="David" w:eastAsia="David" w:hAnsi="David"/>
          <w:sz w:val="24"/>
          <w:rtl/>
        </w:rPr>
        <w:t>"</w:t>
      </w:r>
      <w:r>
        <w:rPr>
          <w:rFonts w:ascii="David" w:eastAsia="David" w:hAnsi="David"/>
          <w:sz w:val="24"/>
          <w:rtl/>
          <w:lang w:bidi="he"/>
        </w:rPr>
        <w:t>השמיים והארץ</w:t>
      </w:r>
      <w:r>
        <w:rPr>
          <w:rFonts w:ascii="David" w:eastAsia="David" w:hAnsi="David"/>
          <w:sz w:val="24"/>
          <w:rtl/>
        </w:rPr>
        <w:t xml:space="preserve">". </w:t>
      </w:r>
      <w:r>
        <w:rPr>
          <w:rFonts w:ascii="David" w:eastAsia="David" w:hAnsi="David"/>
          <w:sz w:val="24"/>
          <w:rtl/>
          <w:lang w:bidi="he"/>
        </w:rPr>
        <w:t>גורדון בבחינה זו עבור ברגמן לא היה רק קול של מצפון אלא בבחינת מצפן הגותי</w:t>
      </w:r>
      <w:r>
        <w:rPr>
          <w:rFonts w:ascii="David" w:eastAsia="David" w:hAnsi="David"/>
          <w:sz w:val="24"/>
          <w:rtl/>
        </w:rPr>
        <w:t xml:space="preserve">, </w:t>
      </w:r>
      <w:r>
        <w:rPr>
          <w:rFonts w:ascii="David" w:eastAsia="David" w:hAnsi="David"/>
          <w:sz w:val="24"/>
          <w:rtl/>
          <w:lang w:bidi="he"/>
        </w:rPr>
        <w:t>חץ באפילה</w:t>
      </w:r>
      <w:r>
        <w:rPr>
          <w:rFonts w:ascii="David" w:eastAsia="David" w:hAnsi="David"/>
          <w:sz w:val="24"/>
          <w:rtl/>
        </w:rPr>
        <w:t>.</w:t>
      </w:r>
      <w:r>
        <w:rPr>
          <w:rFonts w:ascii="David" w:eastAsia="David" w:hAnsi="David"/>
          <w:sz w:val="24"/>
          <w:vertAlign w:val="superscript"/>
        </w:rPr>
        <w:footnoteReference w:id="85"/>
      </w:r>
    </w:p>
    <w:p w14:paraId="0BD23D2A" w14:textId="2970390A" w:rsidR="003B2001" w:rsidRPr="00940E02" w:rsidRDefault="0051008F" w:rsidP="002E06F2">
      <w:pPr>
        <w:pStyle w:val="3"/>
        <w:bidi/>
        <w:rPr>
          <w:rFonts w:cs="Arial"/>
          <w:bCs w:val="0"/>
          <w:szCs w:val="28"/>
          <w:rtl/>
          <w:lang w:bidi="he"/>
        </w:rPr>
      </w:pPr>
      <w:bookmarkStart w:id="38" w:name="_Toc170683030"/>
      <w:bookmarkStart w:id="39" w:name="_Toc170745067"/>
      <w:bookmarkStart w:id="40" w:name="_Toc170745282"/>
      <w:r>
        <w:rPr>
          <w:rFonts w:hint="cs"/>
          <w:rtl/>
        </w:rPr>
        <w:t xml:space="preserve">2.3.3 </w:t>
      </w:r>
      <w:r w:rsidRPr="00940E02">
        <w:rPr>
          <w:rtl/>
          <w:lang w:bidi="he"/>
        </w:rPr>
        <w:t xml:space="preserve">תפיסת </w:t>
      </w:r>
      <w:r w:rsidR="00087C49">
        <w:rPr>
          <w:rFonts w:hint="cs"/>
          <w:rtl/>
          <w:lang w:bidi="he"/>
        </w:rPr>
        <w:t>ה</w:t>
      </w:r>
      <w:r w:rsidRPr="00940E02">
        <w:rPr>
          <w:rtl/>
          <w:lang w:bidi="he"/>
        </w:rPr>
        <w:t>אדם</w:t>
      </w:r>
      <w:bookmarkEnd w:id="38"/>
      <w:bookmarkEnd w:id="39"/>
      <w:bookmarkEnd w:id="40"/>
    </w:p>
    <w:p w14:paraId="1B811A66" w14:textId="77777777" w:rsidR="003B2001" w:rsidRPr="00940E02" w:rsidRDefault="0044449F">
      <w:pPr>
        <w:shd w:val="clear" w:color="auto" w:fill="FFFFFF"/>
        <w:bidi/>
        <w:spacing w:line="480" w:lineRule="auto"/>
        <w:ind w:left="720" w:firstLine="720"/>
        <w:rPr>
          <w:rFonts w:ascii="David" w:eastAsia="David" w:hAnsi="David"/>
          <w:iCs/>
          <w:sz w:val="24"/>
          <w:rtl/>
          <w:lang w:bidi="he"/>
        </w:rPr>
      </w:pPr>
      <w:r w:rsidRPr="00940E02">
        <w:rPr>
          <w:rFonts w:ascii="David" w:eastAsia="David" w:hAnsi="David"/>
          <w:b/>
          <w:bCs/>
          <w:iCs/>
          <w:sz w:val="24"/>
          <w:rtl/>
          <w:lang w:bidi="he"/>
        </w:rPr>
        <w:tab/>
      </w:r>
      <w:r w:rsidRPr="00940E02">
        <w:rPr>
          <w:rFonts w:ascii="David" w:eastAsia="David" w:hAnsi="David"/>
          <w:iCs/>
          <w:sz w:val="24"/>
          <w:rtl/>
          <w:lang w:bidi="he"/>
        </w:rPr>
        <w:t xml:space="preserve">פעולתו החזקה </w:t>
      </w:r>
      <w:r w:rsidRPr="00940E02">
        <w:rPr>
          <w:rFonts w:ascii="David" w:eastAsia="David" w:hAnsi="David"/>
          <w:iCs/>
          <w:sz w:val="24"/>
          <w:rtl/>
        </w:rPr>
        <w:t>(</w:t>
      </w:r>
      <w:r w:rsidRPr="00940E02">
        <w:rPr>
          <w:rFonts w:ascii="David" w:eastAsia="David" w:hAnsi="David"/>
          <w:iCs/>
          <w:sz w:val="24"/>
          <w:rtl/>
          <w:lang w:bidi="he"/>
        </w:rPr>
        <w:t>של גורדון</w:t>
      </w:r>
      <w:r w:rsidRPr="00940E02">
        <w:rPr>
          <w:rFonts w:ascii="David" w:eastAsia="David" w:hAnsi="David"/>
          <w:iCs/>
          <w:sz w:val="24"/>
          <w:rtl/>
        </w:rPr>
        <w:t xml:space="preserve">) </w:t>
      </w:r>
      <w:r w:rsidRPr="00940E02">
        <w:rPr>
          <w:rFonts w:ascii="David" w:eastAsia="David" w:hAnsi="David"/>
          <w:iCs/>
          <w:sz w:val="24"/>
          <w:rtl/>
          <w:lang w:bidi="he"/>
        </w:rPr>
        <w:t xml:space="preserve">הייתה פעולה אישית </w:t>
      </w:r>
      <w:r w:rsidRPr="00940E02">
        <w:rPr>
          <w:rFonts w:ascii="David" w:eastAsia="David" w:hAnsi="David"/>
          <w:iCs/>
          <w:sz w:val="24"/>
          <w:rtl/>
        </w:rPr>
        <w:t>(</w:t>
      </w:r>
      <w:r w:rsidRPr="00940E02">
        <w:rPr>
          <w:rFonts w:ascii="David" w:eastAsia="David" w:hAnsi="David"/>
          <w:iCs/>
          <w:sz w:val="24"/>
          <w:rtl/>
          <w:lang w:bidi="he"/>
        </w:rPr>
        <w:t>הערה שלי</w:t>
      </w:r>
      <w:r w:rsidRPr="00940E02">
        <w:rPr>
          <w:rFonts w:ascii="David" w:eastAsia="David" w:hAnsi="David"/>
          <w:iCs/>
          <w:sz w:val="24"/>
          <w:rtl/>
        </w:rPr>
        <w:t xml:space="preserve">: </w:t>
      </w:r>
      <w:r w:rsidRPr="00940E02">
        <w:rPr>
          <w:rFonts w:ascii="David" w:eastAsia="David" w:hAnsi="David"/>
          <w:iCs/>
          <w:sz w:val="24"/>
          <w:rtl/>
          <w:lang w:bidi="he"/>
        </w:rPr>
        <w:t>בניגוד לפעולת הכתיבה</w:t>
      </w:r>
      <w:r w:rsidRPr="00940E02">
        <w:rPr>
          <w:rFonts w:ascii="David" w:eastAsia="David" w:hAnsi="David"/>
          <w:iCs/>
          <w:sz w:val="24"/>
          <w:rtl/>
        </w:rPr>
        <w:t xml:space="preserve">). </w:t>
      </w:r>
      <w:r w:rsidRPr="00940E02">
        <w:rPr>
          <w:rFonts w:ascii="David" w:eastAsia="David" w:hAnsi="David"/>
          <w:iCs/>
          <w:sz w:val="24"/>
          <w:rtl/>
          <w:lang w:bidi="he"/>
        </w:rPr>
        <w:t>הוא היה האב</w:t>
      </w:r>
      <w:r w:rsidRPr="00940E02">
        <w:rPr>
          <w:rFonts w:ascii="David" w:eastAsia="David" w:hAnsi="David"/>
          <w:iCs/>
          <w:sz w:val="24"/>
          <w:rtl/>
        </w:rPr>
        <w:t xml:space="preserve">, </w:t>
      </w:r>
      <w:r w:rsidRPr="00940E02">
        <w:rPr>
          <w:rFonts w:ascii="David" w:eastAsia="David" w:hAnsi="David"/>
          <w:iCs/>
          <w:sz w:val="24"/>
          <w:rtl/>
          <w:lang w:bidi="he"/>
        </w:rPr>
        <w:t>המורה והידיד של דור החלוצים</w:t>
      </w:r>
      <w:r w:rsidRPr="00940E02">
        <w:rPr>
          <w:rFonts w:ascii="David" w:eastAsia="David" w:hAnsi="David"/>
          <w:iCs/>
          <w:sz w:val="24"/>
          <w:rtl/>
        </w:rPr>
        <w:t xml:space="preserve">, </w:t>
      </w:r>
      <w:r w:rsidRPr="00940E02">
        <w:rPr>
          <w:rFonts w:ascii="David" w:eastAsia="David" w:hAnsi="David"/>
          <w:iCs/>
          <w:sz w:val="24"/>
          <w:rtl/>
          <w:lang w:bidi="he"/>
        </w:rPr>
        <w:t>אשר נדדו מבית אבותיהם והתגעגעו ביודעים ולא ביודעים</w:t>
      </w:r>
      <w:r w:rsidRPr="00940E02">
        <w:rPr>
          <w:rFonts w:ascii="David" w:eastAsia="David" w:hAnsi="David"/>
          <w:iCs/>
          <w:sz w:val="24"/>
          <w:rtl/>
        </w:rPr>
        <w:t xml:space="preserve">, </w:t>
      </w:r>
      <w:r w:rsidRPr="00940E02">
        <w:rPr>
          <w:rFonts w:ascii="David" w:eastAsia="David" w:hAnsi="David"/>
          <w:iCs/>
          <w:sz w:val="24"/>
          <w:rtl/>
          <w:lang w:bidi="he"/>
        </w:rPr>
        <w:t>לאב</w:t>
      </w:r>
      <w:r w:rsidRPr="00940E02">
        <w:rPr>
          <w:rFonts w:ascii="David" w:eastAsia="David" w:hAnsi="David"/>
          <w:iCs/>
          <w:sz w:val="24"/>
          <w:rtl/>
        </w:rPr>
        <w:t xml:space="preserve">, </w:t>
      </w:r>
      <w:r w:rsidRPr="00940E02">
        <w:rPr>
          <w:rFonts w:ascii="David" w:eastAsia="David" w:hAnsi="David"/>
          <w:iCs/>
          <w:sz w:val="24"/>
          <w:rtl/>
          <w:lang w:bidi="he"/>
        </w:rPr>
        <w:t>להשתרשות הנפש בקרקע הדורות</w:t>
      </w:r>
      <w:r w:rsidRPr="00940E02">
        <w:rPr>
          <w:rFonts w:ascii="David" w:eastAsia="David" w:hAnsi="David"/>
          <w:iCs/>
          <w:sz w:val="24"/>
          <w:rtl/>
        </w:rPr>
        <w:t xml:space="preserve">…. </w:t>
      </w:r>
      <w:r w:rsidRPr="00940E02">
        <w:rPr>
          <w:rFonts w:ascii="David" w:eastAsia="David" w:hAnsi="David"/>
          <w:iCs/>
          <w:sz w:val="24"/>
          <w:rtl/>
          <w:lang w:bidi="he"/>
        </w:rPr>
        <w:t>הוא דלה את האינטואיציה שלו מן הטבע ומן החיים</w:t>
      </w:r>
      <w:r w:rsidRPr="00940E02">
        <w:rPr>
          <w:rFonts w:ascii="David" w:eastAsia="David" w:hAnsi="David"/>
          <w:iCs/>
          <w:sz w:val="24"/>
          <w:rtl/>
        </w:rPr>
        <w:t>…</w:t>
      </w:r>
      <w:r w:rsidRPr="00940E02">
        <w:rPr>
          <w:rFonts w:ascii="David" w:eastAsia="David" w:hAnsi="David"/>
          <w:iCs/>
          <w:sz w:val="24"/>
          <w:vertAlign w:val="superscript"/>
        </w:rPr>
        <w:footnoteReference w:id="86"/>
      </w:r>
    </w:p>
    <w:p w14:paraId="42DE7FFD" w14:textId="77777777" w:rsidR="003B2001" w:rsidRDefault="0044449F">
      <w:pPr>
        <w:shd w:val="clear" w:color="auto" w:fill="FFFFFF"/>
        <w:bidi/>
        <w:spacing w:before="200" w:line="480" w:lineRule="auto"/>
        <w:rPr>
          <w:rFonts w:ascii="David" w:eastAsia="David" w:hAnsi="David"/>
          <w:sz w:val="24"/>
          <w:rtl/>
          <w:lang w:bidi="he"/>
        </w:rPr>
      </w:pPr>
      <w:r>
        <w:rPr>
          <w:rFonts w:ascii="David" w:eastAsia="David" w:hAnsi="David"/>
          <w:sz w:val="24"/>
          <w:rtl/>
          <w:lang w:bidi="he"/>
        </w:rPr>
        <w:t xml:space="preserve">אחת ההתרשמויות המשמעותיות של ברגמן מגורדון קשורה הייתה בחווית </w:t>
      </w:r>
      <w:r>
        <w:rPr>
          <w:rFonts w:ascii="David" w:eastAsia="David" w:hAnsi="David"/>
          <w:sz w:val="24"/>
          <w:rtl/>
        </w:rPr>
        <w:t>"</w:t>
      </w:r>
      <w:r>
        <w:rPr>
          <w:rFonts w:ascii="David" w:eastAsia="David" w:hAnsi="David"/>
          <w:sz w:val="24"/>
          <w:rtl/>
          <w:lang w:bidi="he"/>
        </w:rPr>
        <w:t>נאה דורש</w:t>
      </w:r>
      <w:r>
        <w:rPr>
          <w:rFonts w:ascii="David" w:eastAsia="David" w:hAnsi="David"/>
          <w:sz w:val="24"/>
          <w:rtl/>
        </w:rPr>
        <w:t>-</w:t>
      </w:r>
      <w:r>
        <w:rPr>
          <w:rFonts w:ascii="David" w:eastAsia="David" w:hAnsi="David"/>
          <w:sz w:val="24"/>
          <w:rtl/>
          <w:lang w:bidi="he"/>
        </w:rPr>
        <w:t>נאה מקיים</w:t>
      </w:r>
      <w:r>
        <w:rPr>
          <w:rFonts w:ascii="David" w:eastAsia="David" w:hAnsi="David"/>
          <w:sz w:val="24"/>
          <w:rtl/>
        </w:rPr>
        <w:t xml:space="preserve">". </w:t>
      </w:r>
      <w:r>
        <w:rPr>
          <w:rFonts w:ascii="David" w:eastAsia="David" w:hAnsi="David"/>
          <w:sz w:val="24"/>
          <w:rtl/>
          <w:lang w:bidi="he"/>
        </w:rPr>
        <w:t>ברגמן הוקסם מאדם זה שהגותו ומעשיו אחד הם</w:t>
      </w:r>
      <w:r>
        <w:rPr>
          <w:rFonts w:ascii="David" w:eastAsia="David" w:hAnsi="David"/>
          <w:sz w:val="24"/>
          <w:rtl/>
        </w:rPr>
        <w:t xml:space="preserve">. </w:t>
      </w:r>
      <w:r>
        <w:rPr>
          <w:rFonts w:ascii="David" w:eastAsia="David" w:hAnsi="David"/>
          <w:sz w:val="24"/>
          <w:rtl/>
          <w:lang w:bidi="he"/>
        </w:rPr>
        <w:t>כמעט אפשר להגיד שהיה גורדון לברגמן סולל דרך לרעיון שהגותו של אדם חייבת להיות מגובה במעשה</w:t>
      </w:r>
      <w:r>
        <w:rPr>
          <w:rFonts w:ascii="David" w:eastAsia="David" w:hAnsi="David"/>
          <w:sz w:val="24"/>
          <w:rtl/>
        </w:rPr>
        <w:t xml:space="preserve">, </w:t>
      </w:r>
      <w:r>
        <w:rPr>
          <w:rFonts w:ascii="David" w:eastAsia="David" w:hAnsi="David"/>
          <w:sz w:val="24"/>
          <w:rtl/>
          <w:lang w:bidi="he"/>
        </w:rPr>
        <w:t>ועל דיון זה אדון בהרחבה בפרק הרביעי על חיי היומיום של ברגמן</w:t>
      </w:r>
      <w:r>
        <w:rPr>
          <w:rFonts w:ascii="David" w:eastAsia="David" w:hAnsi="David"/>
          <w:sz w:val="24"/>
          <w:rtl/>
        </w:rPr>
        <w:t>.</w:t>
      </w:r>
      <w:r>
        <w:rPr>
          <w:rFonts w:ascii="David" w:eastAsia="David" w:hAnsi="David"/>
          <w:sz w:val="24"/>
          <w:vertAlign w:val="superscript"/>
        </w:rPr>
        <w:footnoteReference w:id="87"/>
      </w:r>
      <w:r>
        <w:rPr>
          <w:rFonts w:ascii="David" w:eastAsia="David" w:hAnsi="David"/>
          <w:sz w:val="24"/>
          <w:rtl/>
          <w:lang w:bidi="he"/>
        </w:rPr>
        <w:t xml:space="preserve"> </w:t>
      </w:r>
    </w:p>
    <w:p w14:paraId="6CE0EAF1" w14:textId="63C2DCFC" w:rsidR="003B2001" w:rsidRPr="00940E02" w:rsidRDefault="0044449F">
      <w:pPr>
        <w:shd w:val="clear" w:color="auto" w:fill="FFFFFF"/>
        <w:bidi/>
        <w:spacing w:before="200" w:line="480" w:lineRule="auto"/>
        <w:rPr>
          <w:rFonts w:ascii="David" w:eastAsia="David" w:hAnsi="David"/>
          <w:i/>
          <w:iCs/>
          <w:sz w:val="24"/>
          <w:rtl/>
          <w:lang w:bidi="he"/>
        </w:rPr>
      </w:pPr>
      <w:r>
        <w:rPr>
          <w:rFonts w:ascii="David" w:eastAsia="David" w:hAnsi="David"/>
          <w:sz w:val="24"/>
          <w:rtl/>
          <w:lang w:bidi="he"/>
        </w:rPr>
        <w:tab/>
      </w:r>
      <w:r>
        <w:rPr>
          <w:rFonts w:ascii="David" w:eastAsia="David" w:hAnsi="David"/>
          <w:sz w:val="24"/>
          <w:rtl/>
          <w:lang w:bidi="he"/>
        </w:rPr>
        <w:tab/>
      </w:r>
      <w:r w:rsidR="00940E02" w:rsidRPr="00940E02">
        <w:rPr>
          <w:rFonts w:ascii="David" w:eastAsia="David" w:hAnsi="David" w:hint="cs"/>
          <w:i/>
          <w:iCs/>
          <w:sz w:val="24"/>
          <w:rtl/>
        </w:rPr>
        <w:t>(</w:t>
      </w:r>
      <w:r w:rsidRPr="00940E02">
        <w:rPr>
          <w:rFonts w:ascii="David" w:eastAsia="David" w:hAnsi="David"/>
          <w:i/>
          <w:iCs/>
          <w:sz w:val="24"/>
          <w:rtl/>
          <w:lang w:bidi="he"/>
        </w:rPr>
        <w:t xml:space="preserve">הערה שלי </w:t>
      </w:r>
      <w:r w:rsidRPr="00940E02">
        <w:rPr>
          <w:rFonts w:ascii="David" w:eastAsia="David" w:hAnsi="David"/>
          <w:i/>
          <w:iCs/>
          <w:sz w:val="24"/>
          <w:rtl/>
        </w:rPr>
        <w:t xml:space="preserve">- </w:t>
      </w:r>
      <w:r w:rsidRPr="00940E02">
        <w:rPr>
          <w:rFonts w:ascii="David" w:eastAsia="David" w:hAnsi="David"/>
          <w:i/>
          <w:iCs/>
          <w:sz w:val="24"/>
          <w:rtl/>
          <w:lang w:bidi="he"/>
        </w:rPr>
        <w:t>גורדון ולנדאואר</w:t>
      </w:r>
      <w:r w:rsidRPr="00940E02">
        <w:rPr>
          <w:rFonts w:ascii="David" w:eastAsia="David" w:hAnsi="David"/>
          <w:i/>
          <w:iCs/>
          <w:sz w:val="24"/>
          <w:rtl/>
        </w:rPr>
        <w:t xml:space="preserve">) </w:t>
      </w:r>
      <w:r w:rsidRPr="00940E02">
        <w:rPr>
          <w:rFonts w:ascii="David" w:eastAsia="David" w:hAnsi="David"/>
          <w:i/>
          <w:iCs/>
          <w:sz w:val="24"/>
          <w:rtl/>
          <w:lang w:bidi="he"/>
        </w:rPr>
        <w:t>אנשי מהפכה שניהם</w:t>
      </w:r>
      <w:r w:rsidRPr="00940E02">
        <w:rPr>
          <w:rFonts w:ascii="David" w:eastAsia="David" w:hAnsi="David"/>
          <w:i/>
          <w:iCs/>
          <w:sz w:val="24"/>
          <w:rtl/>
        </w:rPr>
        <w:t xml:space="preserve">… </w:t>
      </w:r>
      <w:r w:rsidRPr="00940E02">
        <w:rPr>
          <w:rFonts w:ascii="David" w:eastAsia="David" w:hAnsi="David"/>
          <w:i/>
          <w:iCs/>
          <w:sz w:val="24"/>
          <w:rtl/>
          <w:lang w:bidi="he"/>
        </w:rPr>
        <w:t>שניהם מהפכנים</w:t>
      </w:r>
      <w:r w:rsidRPr="00940E02">
        <w:rPr>
          <w:rFonts w:ascii="David" w:eastAsia="David" w:hAnsi="David"/>
          <w:i/>
          <w:iCs/>
          <w:sz w:val="24"/>
          <w:rtl/>
        </w:rPr>
        <w:t>-</w:t>
      </w:r>
      <w:r w:rsidRPr="00940E02">
        <w:rPr>
          <w:rFonts w:ascii="David" w:eastAsia="David" w:hAnsi="David"/>
          <w:i/>
          <w:iCs/>
          <w:sz w:val="24"/>
          <w:rtl/>
          <w:lang w:bidi="he"/>
        </w:rPr>
        <w:t>משמרים</w:t>
      </w:r>
      <w:r w:rsidRPr="00940E02">
        <w:rPr>
          <w:rFonts w:ascii="David" w:eastAsia="David" w:hAnsi="David"/>
          <w:i/>
          <w:iCs/>
          <w:sz w:val="24"/>
          <w:rtl/>
        </w:rPr>
        <w:t xml:space="preserve">, </w:t>
      </w:r>
    </w:p>
    <w:p w14:paraId="0BA21E2F" w14:textId="45A49A18" w:rsidR="003B2001" w:rsidRPr="00940E02" w:rsidRDefault="0044449F" w:rsidP="006F58B8">
      <w:pPr>
        <w:shd w:val="clear" w:color="auto" w:fill="FFFFFF"/>
        <w:bidi/>
        <w:spacing w:after="240" w:line="480" w:lineRule="auto"/>
        <w:ind w:left="720" w:firstLine="720"/>
        <w:rPr>
          <w:rFonts w:ascii="David" w:eastAsia="David" w:hAnsi="David"/>
          <w:i/>
          <w:iCs/>
          <w:sz w:val="24"/>
          <w:rtl/>
          <w:lang w:bidi="he"/>
        </w:rPr>
      </w:pPr>
      <w:r w:rsidRPr="00940E02">
        <w:rPr>
          <w:rFonts w:ascii="David" w:eastAsia="David" w:hAnsi="David"/>
          <w:i/>
          <w:iCs/>
          <w:sz w:val="24"/>
          <w:rtl/>
          <w:lang w:bidi="he"/>
        </w:rPr>
        <w:t>ושורש נשמתם בעבר</w:t>
      </w:r>
      <w:r w:rsidRPr="00940E02">
        <w:rPr>
          <w:rFonts w:ascii="David" w:eastAsia="David" w:hAnsi="David"/>
          <w:i/>
          <w:iCs/>
          <w:sz w:val="24"/>
          <w:rtl/>
        </w:rPr>
        <w:t xml:space="preserve">. </w:t>
      </w:r>
    </w:p>
    <w:p w14:paraId="7DCC1FBF" w14:textId="0F06EC6B" w:rsidR="00940E02" w:rsidRPr="000D04A8" w:rsidRDefault="000D04A8" w:rsidP="006F58B8">
      <w:pPr>
        <w:bidi/>
        <w:spacing w:after="240" w:line="480" w:lineRule="auto"/>
        <w:rPr>
          <w:rtl/>
        </w:rPr>
      </w:pPr>
      <w:r>
        <w:rPr>
          <w:rtl/>
        </w:rPr>
        <w:tab/>
      </w:r>
      <w:r w:rsidRPr="000D04A8">
        <w:rPr>
          <w:rtl/>
          <w:lang w:bidi="he"/>
        </w:rPr>
        <w:t>הסיבה לבחירת המונח מהפכן</w:t>
      </w:r>
      <w:r w:rsidRPr="000D04A8">
        <w:rPr>
          <w:rtl/>
        </w:rPr>
        <w:t>-</w:t>
      </w:r>
      <w:r w:rsidRPr="000D04A8">
        <w:rPr>
          <w:rtl/>
          <w:lang w:bidi="he"/>
        </w:rPr>
        <w:t>משמר כלפי גורדון קשורה גם לתפיסת העבר של ברגמן</w:t>
      </w:r>
      <w:r w:rsidRPr="000D04A8">
        <w:rPr>
          <w:rtl/>
        </w:rPr>
        <w:t xml:space="preserve">. </w:t>
      </w:r>
      <w:r w:rsidRPr="000D04A8">
        <w:rPr>
          <w:rtl/>
          <w:lang w:bidi="he"/>
        </w:rPr>
        <w:t>העבר הוא דבר חי ומתהווה כל הזמן</w:t>
      </w:r>
      <w:r w:rsidRPr="000D04A8">
        <w:rPr>
          <w:rtl/>
        </w:rPr>
        <w:t xml:space="preserve">. </w:t>
      </w:r>
      <w:r w:rsidRPr="000D04A8">
        <w:rPr>
          <w:rtl/>
          <w:lang w:bidi="he"/>
        </w:rPr>
        <w:t>ביכולתו של העבר להתהפך ובכך לכונן הווה חדש</w:t>
      </w:r>
      <w:r w:rsidRPr="000D04A8">
        <w:rPr>
          <w:rtl/>
        </w:rPr>
        <w:t xml:space="preserve">, </w:t>
      </w:r>
      <w:r w:rsidRPr="000D04A8">
        <w:rPr>
          <w:rtl/>
          <w:lang w:bidi="he"/>
        </w:rPr>
        <w:t>הזדמנות למהפכה</w:t>
      </w:r>
      <w:r w:rsidRPr="000D04A8">
        <w:rPr>
          <w:rtl/>
        </w:rPr>
        <w:t xml:space="preserve">. </w:t>
      </w:r>
      <w:r w:rsidRPr="000D04A8">
        <w:rPr>
          <w:rtl/>
          <w:lang w:bidi="he"/>
        </w:rPr>
        <w:t>אותה מהפכה קשורה בעבותות לדת ולתחושת האיחוד של האדם עם ההוויה העולמית על כל רבדיה</w:t>
      </w:r>
      <w:r w:rsidRPr="000D04A8">
        <w:rPr>
          <w:rtl/>
        </w:rPr>
        <w:t xml:space="preserve">. </w:t>
      </w:r>
      <w:r w:rsidRPr="000D04A8">
        <w:rPr>
          <w:rtl/>
          <w:lang w:bidi="he"/>
        </w:rPr>
        <w:t>התעמקות בעבר של גורדון משרישה ומעמיקה תפיסות והבנות כלפי משפחה</w:t>
      </w:r>
      <w:r w:rsidRPr="000D04A8">
        <w:rPr>
          <w:rtl/>
        </w:rPr>
        <w:t xml:space="preserve">, </w:t>
      </w:r>
      <w:r w:rsidRPr="000D04A8">
        <w:rPr>
          <w:rtl/>
          <w:lang w:bidi="he"/>
        </w:rPr>
        <w:t xml:space="preserve">דת </w:t>
      </w:r>
      <w:r w:rsidRPr="000D04A8">
        <w:rPr>
          <w:rtl/>
        </w:rPr>
        <w:t xml:space="preserve">, </w:t>
      </w:r>
      <w:r w:rsidRPr="000D04A8">
        <w:rPr>
          <w:rtl/>
          <w:lang w:bidi="he"/>
        </w:rPr>
        <w:t xml:space="preserve">ערכים </w:t>
      </w:r>
      <w:r w:rsidRPr="000D04A8">
        <w:rPr>
          <w:rtl/>
        </w:rPr>
        <w:t xml:space="preserve">, </w:t>
      </w:r>
      <w:r w:rsidRPr="000D04A8">
        <w:rPr>
          <w:rtl/>
          <w:lang w:bidi="he"/>
        </w:rPr>
        <w:t>מנהגים</w:t>
      </w:r>
      <w:r w:rsidRPr="000D04A8">
        <w:rPr>
          <w:rtl/>
        </w:rPr>
        <w:t xml:space="preserve">, </w:t>
      </w:r>
      <w:r w:rsidRPr="000D04A8">
        <w:rPr>
          <w:rtl/>
          <w:lang w:bidi="he"/>
        </w:rPr>
        <w:t>ואצלו עבודת הדת היא עבודת חיים לאומיים מצדם הקוסמי</w:t>
      </w:r>
      <w:r w:rsidRPr="000D04A8">
        <w:rPr>
          <w:rtl/>
        </w:rPr>
        <w:t xml:space="preserve">, </w:t>
      </w:r>
      <w:r w:rsidRPr="000D04A8">
        <w:rPr>
          <w:rtl/>
          <w:lang w:bidi="he"/>
        </w:rPr>
        <w:t>לא פחות</w:t>
      </w:r>
      <w:r w:rsidRPr="000D04A8">
        <w:rPr>
          <w:rtl/>
        </w:rPr>
        <w:t>.</w:t>
      </w:r>
      <w:r>
        <w:rPr>
          <w:vertAlign w:val="superscript"/>
        </w:rPr>
        <w:footnoteReference w:id="88"/>
      </w:r>
      <w:r w:rsidRPr="000D04A8">
        <w:rPr>
          <w:rFonts w:cs="Arial"/>
          <w:szCs w:val="22"/>
          <w:rtl/>
          <w:lang w:bidi="he"/>
        </w:rPr>
        <w:t xml:space="preserve"> </w:t>
      </w:r>
    </w:p>
    <w:p w14:paraId="13CF0873" w14:textId="7CA5C038" w:rsidR="003B2001" w:rsidRPr="00940E02" w:rsidRDefault="0044449F" w:rsidP="00382DCC">
      <w:pPr>
        <w:shd w:val="clear" w:color="auto" w:fill="FFFFFF"/>
        <w:bidi/>
        <w:spacing w:line="480" w:lineRule="auto"/>
        <w:ind w:firstLine="720"/>
        <w:rPr>
          <w:rFonts w:ascii="David" w:eastAsia="David" w:hAnsi="David"/>
          <w:i/>
          <w:iCs/>
          <w:sz w:val="24"/>
          <w:rtl/>
          <w:lang w:bidi="he"/>
        </w:rPr>
      </w:pPr>
      <w:r>
        <w:rPr>
          <w:rFonts w:ascii="David" w:eastAsia="David" w:hAnsi="David"/>
          <w:sz w:val="24"/>
          <w:rtl/>
          <w:lang w:bidi="he"/>
        </w:rPr>
        <w:t>חשוב להבחין בין נושא רבדי וגילויי ההוויה אצל גורדון</w:t>
      </w:r>
      <w:r>
        <w:rPr>
          <w:rFonts w:ascii="David" w:eastAsia="David" w:hAnsi="David"/>
          <w:sz w:val="24"/>
          <w:rtl/>
        </w:rPr>
        <w:t xml:space="preserve">, </w:t>
      </w:r>
      <w:r>
        <w:rPr>
          <w:rFonts w:ascii="David" w:eastAsia="David" w:hAnsi="David"/>
          <w:sz w:val="24"/>
          <w:rtl/>
          <w:lang w:bidi="he"/>
        </w:rPr>
        <w:t>המכיר בקוסמי ובמעברים בין העל טבעי והטבעי ובין תפיסת הנצח של ברגמן</w:t>
      </w:r>
      <w:r>
        <w:rPr>
          <w:rFonts w:ascii="David" w:eastAsia="David" w:hAnsi="David"/>
          <w:sz w:val="24"/>
          <w:rtl/>
        </w:rPr>
        <w:t xml:space="preserve">. </w:t>
      </w:r>
      <w:r>
        <w:rPr>
          <w:rFonts w:ascii="David" w:eastAsia="David" w:hAnsi="David"/>
          <w:sz w:val="24"/>
          <w:rtl/>
          <w:lang w:bidi="he"/>
        </w:rPr>
        <w:t>לברגמן</w:t>
      </w:r>
      <w:r>
        <w:rPr>
          <w:rFonts w:ascii="David" w:eastAsia="David" w:hAnsi="David"/>
          <w:sz w:val="24"/>
          <w:rtl/>
        </w:rPr>
        <w:t xml:space="preserve">, </w:t>
      </w:r>
      <w:r>
        <w:rPr>
          <w:rFonts w:ascii="David" w:eastAsia="David" w:hAnsi="David"/>
          <w:sz w:val="24"/>
          <w:rtl/>
          <w:lang w:bidi="he"/>
        </w:rPr>
        <w:t>תפיסת נצח מתמשך וכן הבנה לגבי על טבעי והחיבור לטבעי</w:t>
      </w:r>
      <w:r>
        <w:rPr>
          <w:rFonts w:ascii="David" w:eastAsia="David" w:hAnsi="David"/>
          <w:sz w:val="24"/>
          <w:rtl/>
        </w:rPr>
        <w:t xml:space="preserve">. </w:t>
      </w:r>
      <w:r>
        <w:rPr>
          <w:rFonts w:ascii="David" w:eastAsia="David" w:hAnsi="David"/>
          <w:sz w:val="24"/>
          <w:rtl/>
          <w:lang w:bidi="he"/>
        </w:rPr>
        <w:t>לגורדון</w:t>
      </w:r>
      <w:r>
        <w:rPr>
          <w:rFonts w:ascii="David" w:eastAsia="David" w:hAnsi="David"/>
          <w:sz w:val="24"/>
          <w:rtl/>
        </w:rPr>
        <w:t xml:space="preserve">, </w:t>
      </w:r>
      <w:r>
        <w:rPr>
          <w:rFonts w:ascii="David" w:eastAsia="David" w:hAnsi="David"/>
          <w:sz w:val="24"/>
          <w:rtl/>
          <w:lang w:bidi="he"/>
        </w:rPr>
        <w:t>תפיסת על טבעי בחיבור עם הטבעי</w:t>
      </w:r>
      <w:r>
        <w:rPr>
          <w:rFonts w:ascii="David" w:eastAsia="David" w:hAnsi="David"/>
          <w:sz w:val="24"/>
          <w:rtl/>
        </w:rPr>
        <w:t>,</w:t>
      </w:r>
      <w:r>
        <w:rPr>
          <w:rFonts w:ascii="David" w:eastAsia="David" w:hAnsi="David"/>
          <w:sz w:val="24"/>
          <w:rtl/>
          <w:lang w:bidi="he"/>
        </w:rPr>
        <w:t xml:space="preserve"> המורגש</w:t>
      </w:r>
      <w:r>
        <w:rPr>
          <w:rFonts w:ascii="David" w:eastAsia="David" w:hAnsi="David"/>
          <w:sz w:val="24"/>
          <w:rtl/>
        </w:rPr>
        <w:t xml:space="preserve">, </w:t>
      </w:r>
      <w:r>
        <w:rPr>
          <w:rFonts w:ascii="David" w:eastAsia="David" w:hAnsi="David"/>
          <w:sz w:val="24"/>
          <w:rtl/>
          <w:lang w:bidi="he"/>
        </w:rPr>
        <w:t>החושי</w:t>
      </w:r>
      <w:r>
        <w:rPr>
          <w:rFonts w:ascii="David" w:eastAsia="David" w:hAnsi="David"/>
          <w:sz w:val="24"/>
          <w:rtl/>
        </w:rPr>
        <w:t xml:space="preserve">, </w:t>
      </w:r>
      <w:r>
        <w:rPr>
          <w:rFonts w:ascii="David" w:eastAsia="David" w:hAnsi="David"/>
          <w:sz w:val="24"/>
          <w:rtl/>
          <w:lang w:bidi="he"/>
        </w:rPr>
        <w:t>הנתפס</w:t>
      </w:r>
      <w:r>
        <w:rPr>
          <w:rFonts w:ascii="David" w:eastAsia="David" w:hAnsi="David"/>
          <w:sz w:val="24"/>
          <w:rtl/>
        </w:rPr>
        <w:t>.</w:t>
      </w:r>
    </w:p>
    <w:p w14:paraId="0883E1E6" w14:textId="77777777" w:rsidR="003B2001" w:rsidRDefault="0044449F">
      <w:pPr>
        <w:shd w:val="clear" w:color="auto" w:fill="FFFFFF"/>
        <w:bidi/>
        <w:spacing w:line="480" w:lineRule="auto"/>
        <w:rPr>
          <w:rFonts w:ascii="David" w:eastAsia="David" w:hAnsi="David"/>
          <w:sz w:val="24"/>
          <w:rtl/>
          <w:lang w:bidi="he"/>
        </w:rPr>
      </w:pPr>
      <w:r>
        <w:rPr>
          <w:rFonts w:ascii="David" w:eastAsia="David" w:hAnsi="David"/>
          <w:sz w:val="24"/>
          <w:rtl/>
          <w:lang w:bidi="he"/>
        </w:rPr>
        <w:t xml:space="preserve">דוגמא טובה לכך היא מתוך </w:t>
      </w:r>
      <w:r>
        <w:rPr>
          <w:rFonts w:ascii="David" w:eastAsia="David" w:hAnsi="David"/>
          <w:sz w:val="24"/>
          <w:rtl/>
        </w:rPr>
        <w:t>"</w:t>
      </w:r>
      <w:r>
        <w:rPr>
          <w:rFonts w:ascii="David" w:eastAsia="David" w:hAnsi="David"/>
          <w:sz w:val="24"/>
          <w:rtl/>
          <w:lang w:bidi="he"/>
        </w:rPr>
        <w:t>מכתב ראשון לגולה</w:t>
      </w:r>
      <w:r>
        <w:rPr>
          <w:rFonts w:ascii="David" w:eastAsia="David" w:hAnsi="David"/>
          <w:sz w:val="24"/>
          <w:rtl/>
        </w:rPr>
        <w:t xml:space="preserve">" </w:t>
      </w:r>
      <w:r>
        <w:rPr>
          <w:rFonts w:ascii="David" w:eastAsia="David" w:hAnsi="David"/>
          <w:sz w:val="24"/>
          <w:rtl/>
          <w:lang w:bidi="he"/>
        </w:rPr>
        <w:t>של גורדון שמדבר על האדם בשעותיו הקשות ביותר</w:t>
      </w:r>
      <w:r>
        <w:rPr>
          <w:rFonts w:ascii="David" w:eastAsia="David" w:hAnsi="David"/>
          <w:sz w:val="24"/>
          <w:rtl/>
        </w:rPr>
        <w:t xml:space="preserve">, </w:t>
      </w:r>
      <w:r>
        <w:rPr>
          <w:rFonts w:ascii="David" w:eastAsia="David" w:hAnsi="David"/>
          <w:sz w:val="24"/>
          <w:rtl/>
          <w:lang w:bidi="he"/>
        </w:rPr>
        <w:t>המקבל מכות המחשיכות את אור העיניים</w:t>
      </w:r>
      <w:r>
        <w:rPr>
          <w:rFonts w:ascii="David" w:eastAsia="David" w:hAnsi="David"/>
          <w:sz w:val="24"/>
          <w:rtl/>
        </w:rPr>
        <w:t xml:space="preserve">. </w:t>
      </w:r>
      <w:r>
        <w:rPr>
          <w:rFonts w:ascii="David" w:eastAsia="David" w:hAnsi="David"/>
          <w:sz w:val="24"/>
          <w:rtl/>
          <w:lang w:bidi="he"/>
        </w:rPr>
        <w:t>באותו הרגע</w:t>
      </w:r>
      <w:r>
        <w:rPr>
          <w:rFonts w:ascii="David" w:eastAsia="David" w:hAnsi="David"/>
          <w:sz w:val="24"/>
          <w:rtl/>
        </w:rPr>
        <w:t xml:space="preserve">, </w:t>
      </w:r>
      <w:r>
        <w:rPr>
          <w:rFonts w:ascii="David" w:eastAsia="David" w:hAnsi="David"/>
          <w:sz w:val="24"/>
          <w:rtl/>
          <w:lang w:bidi="he"/>
        </w:rPr>
        <w:t xml:space="preserve">יכול האדם לזרוק את מחשבתו </w:t>
      </w:r>
      <w:r>
        <w:rPr>
          <w:rFonts w:ascii="David" w:eastAsia="David" w:hAnsi="David"/>
          <w:sz w:val="24"/>
          <w:rtl/>
          <w:lang w:bidi="he"/>
        </w:rPr>
        <w:lastRenderedPageBreak/>
        <w:t>לאותה האגדה בבראשית רבה</w:t>
      </w:r>
      <w:r>
        <w:rPr>
          <w:rFonts w:ascii="David" w:eastAsia="David" w:hAnsi="David"/>
          <w:sz w:val="24"/>
          <w:rtl/>
        </w:rPr>
        <w:t xml:space="preserve">, </w:t>
      </w:r>
      <w:r>
        <w:rPr>
          <w:rFonts w:ascii="David" w:eastAsia="David" w:hAnsi="David"/>
          <w:sz w:val="24"/>
          <w:rtl/>
          <w:lang w:bidi="he"/>
        </w:rPr>
        <w:t>פרשה י</w:t>
      </w:r>
      <w:r>
        <w:rPr>
          <w:rFonts w:ascii="David" w:eastAsia="David" w:hAnsi="David"/>
          <w:sz w:val="24"/>
          <w:rtl/>
        </w:rPr>
        <w:t xml:space="preserve">', </w:t>
      </w:r>
      <w:r>
        <w:rPr>
          <w:rFonts w:ascii="David" w:eastAsia="David" w:hAnsi="David"/>
          <w:sz w:val="24"/>
          <w:rtl/>
          <w:lang w:bidi="he"/>
        </w:rPr>
        <w:t>סימן ו</w:t>
      </w:r>
      <w:r>
        <w:rPr>
          <w:rFonts w:ascii="David" w:eastAsia="David" w:hAnsi="David"/>
          <w:sz w:val="24"/>
          <w:rtl/>
        </w:rPr>
        <w:t xml:space="preserve">', </w:t>
      </w:r>
      <w:r>
        <w:rPr>
          <w:rFonts w:ascii="David" w:eastAsia="David" w:hAnsi="David"/>
          <w:sz w:val="24"/>
          <w:rtl/>
          <w:lang w:bidi="he"/>
        </w:rPr>
        <w:t>המספרת על האדם הממונה על היצירה העומד ומכה על ראשו של האדם וקורא לו</w:t>
      </w:r>
      <w:r>
        <w:rPr>
          <w:rFonts w:ascii="David" w:eastAsia="David" w:hAnsi="David"/>
          <w:sz w:val="24"/>
          <w:rtl/>
        </w:rPr>
        <w:t xml:space="preserve">: </w:t>
      </w:r>
      <w:r>
        <w:rPr>
          <w:rFonts w:ascii="David" w:eastAsia="David" w:hAnsi="David"/>
          <w:sz w:val="24"/>
          <w:rtl/>
          <w:lang w:bidi="he"/>
        </w:rPr>
        <w:t>גדל</w:t>
      </w:r>
      <w:r>
        <w:rPr>
          <w:rFonts w:ascii="David" w:eastAsia="David" w:hAnsi="David"/>
          <w:sz w:val="24"/>
          <w:rtl/>
        </w:rPr>
        <w:t>!</w:t>
      </w:r>
      <w:r>
        <w:rPr>
          <w:rFonts w:ascii="David" w:eastAsia="David" w:hAnsi="David"/>
          <w:sz w:val="24"/>
          <w:vertAlign w:val="superscript"/>
        </w:rPr>
        <w:footnoteReference w:id="89"/>
      </w:r>
    </w:p>
    <w:p w14:paraId="467DD7EC" w14:textId="2FCDBEC6" w:rsidR="003B2001" w:rsidRDefault="0044449F">
      <w:pPr>
        <w:shd w:val="clear" w:color="auto" w:fill="FFFFFF"/>
        <w:bidi/>
        <w:spacing w:line="480" w:lineRule="auto"/>
        <w:rPr>
          <w:rFonts w:ascii="David" w:eastAsia="David" w:hAnsi="David"/>
          <w:sz w:val="24"/>
          <w:rtl/>
          <w:lang w:bidi="he"/>
        </w:rPr>
      </w:pPr>
      <w:r>
        <w:rPr>
          <w:rFonts w:ascii="David" w:eastAsia="David" w:hAnsi="David"/>
          <w:sz w:val="24"/>
          <w:rtl/>
        </w:rPr>
        <w:tab/>
      </w:r>
      <w:r>
        <w:rPr>
          <w:rFonts w:ascii="David" w:eastAsia="David" w:hAnsi="David"/>
          <w:sz w:val="24"/>
          <w:rtl/>
          <w:lang w:bidi="he"/>
        </w:rPr>
        <w:t>דוגמא נוספת היא מחשבתו של גורדון אודות האור הגנוז</w:t>
      </w:r>
      <w:r w:rsidR="006F58B8">
        <w:rPr>
          <w:rFonts w:ascii="David" w:eastAsia="David" w:hAnsi="David" w:hint="cs"/>
          <w:sz w:val="24"/>
          <w:rtl/>
        </w:rPr>
        <w:t xml:space="preserve"> </w:t>
      </w:r>
      <w:r>
        <w:rPr>
          <w:rFonts w:ascii="David" w:eastAsia="David" w:hAnsi="David"/>
          <w:sz w:val="24"/>
          <w:rtl/>
          <w:lang w:bidi="he"/>
        </w:rPr>
        <w:t>שאיננו נמצא בשמיים</w:t>
      </w:r>
      <w:r>
        <w:rPr>
          <w:rFonts w:ascii="David" w:eastAsia="David" w:hAnsi="David"/>
          <w:sz w:val="24"/>
          <w:rtl/>
        </w:rPr>
        <w:t xml:space="preserve">, </w:t>
      </w:r>
      <w:r>
        <w:rPr>
          <w:rFonts w:ascii="David" w:eastAsia="David" w:hAnsi="David"/>
          <w:sz w:val="24"/>
          <w:rtl/>
          <w:lang w:bidi="he"/>
        </w:rPr>
        <w:t>בגן עדן</w:t>
      </w:r>
      <w:r>
        <w:rPr>
          <w:rFonts w:ascii="David" w:eastAsia="David" w:hAnsi="David"/>
          <w:sz w:val="24"/>
          <w:rtl/>
        </w:rPr>
        <w:t xml:space="preserve">, </w:t>
      </w:r>
      <w:r>
        <w:rPr>
          <w:rFonts w:ascii="David" w:eastAsia="David" w:hAnsi="David"/>
          <w:sz w:val="24"/>
          <w:rtl/>
          <w:lang w:bidi="he"/>
        </w:rPr>
        <w:t>בעליון אלא דווקא בתוך תוכו של האדם</w:t>
      </w:r>
      <w:r>
        <w:rPr>
          <w:rFonts w:ascii="David" w:eastAsia="David" w:hAnsi="David"/>
          <w:sz w:val="24"/>
          <w:rtl/>
        </w:rPr>
        <w:t>.</w:t>
      </w:r>
      <w:r w:rsidR="006F58B8" w:rsidRPr="006F58B8">
        <w:rPr>
          <w:rFonts w:ascii="David" w:eastAsia="David" w:hAnsi="David"/>
          <w:sz w:val="24"/>
          <w:vertAlign w:val="superscript"/>
          <w:rtl/>
          <w:lang w:bidi="he"/>
        </w:rPr>
        <w:t xml:space="preserve"> </w:t>
      </w:r>
      <w:r w:rsidR="006F58B8">
        <w:rPr>
          <w:rFonts w:ascii="David" w:eastAsia="David" w:hAnsi="David"/>
          <w:sz w:val="24"/>
          <w:vertAlign w:val="superscript"/>
        </w:rPr>
        <w:footnoteReference w:id="90"/>
      </w:r>
      <w:r>
        <w:rPr>
          <w:rFonts w:ascii="David" w:eastAsia="David" w:hAnsi="David"/>
          <w:sz w:val="24"/>
          <w:rtl/>
          <w:lang w:bidi="he"/>
        </w:rPr>
        <w:t xml:space="preserve"> כלומר כתפיסה</w:t>
      </w:r>
      <w:r>
        <w:rPr>
          <w:rFonts w:ascii="David" w:eastAsia="David" w:hAnsi="David"/>
          <w:sz w:val="24"/>
          <w:rtl/>
        </w:rPr>
        <w:t xml:space="preserve">, </w:t>
      </w:r>
      <w:r>
        <w:rPr>
          <w:rFonts w:ascii="David" w:eastAsia="David" w:hAnsi="David"/>
          <w:sz w:val="24"/>
          <w:rtl/>
          <w:lang w:bidi="he"/>
        </w:rPr>
        <w:t>האור גנוז בתוך קליפת האדם והתחברות האדם אל הטוב</w:t>
      </w:r>
      <w:r>
        <w:rPr>
          <w:rFonts w:ascii="David" w:eastAsia="David" w:hAnsi="David"/>
          <w:sz w:val="24"/>
          <w:rtl/>
        </w:rPr>
        <w:t xml:space="preserve">, </w:t>
      </w:r>
      <w:r>
        <w:rPr>
          <w:rFonts w:ascii="David" w:eastAsia="David" w:hAnsi="David"/>
          <w:sz w:val="24"/>
          <w:rtl/>
          <w:lang w:bidi="he"/>
        </w:rPr>
        <w:t>בכך יש פוטנציאל לשחרור האור והקרנתו לעולם</w:t>
      </w:r>
      <w:r>
        <w:rPr>
          <w:rFonts w:ascii="David" w:eastAsia="David" w:hAnsi="David"/>
          <w:sz w:val="24"/>
          <w:rtl/>
        </w:rPr>
        <w:t xml:space="preserve">. </w:t>
      </w:r>
      <w:r>
        <w:rPr>
          <w:rFonts w:ascii="David" w:eastAsia="David" w:hAnsi="David"/>
          <w:sz w:val="24"/>
          <w:rtl/>
          <w:lang w:bidi="he"/>
        </w:rPr>
        <w:t>אברהם שפירא טוען כדברים אלו הם בבחינת אפשרות בחירה</w:t>
      </w:r>
      <w:r>
        <w:rPr>
          <w:rFonts w:ascii="David" w:eastAsia="David" w:hAnsi="David"/>
          <w:sz w:val="24"/>
          <w:rtl/>
        </w:rPr>
        <w:t xml:space="preserve">. </w:t>
      </w:r>
      <w:r>
        <w:rPr>
          <w:rFonts w:ascii="David" w:eastAsia="David" w:hAnsi="David"/>
          <w:sz w:val="24"/>
          <w:rtl/>
          <w:lang w:bidi="he"/>
        </w:rPr>
        <w:t>הזרחת האור הגנוז הפנימי הוא אפשרות</w:t>
      </w:r>
      <w:r>
        <w:rPr>
          <w:rFonts w:ascii="David" w:eastAsia="David" w:hAnsi="David"/>
          <w:sz w:val="24"/>
          <w:rtl/>
        </w:rPr>
        <w:t xml:space="preserve">, </w:t>
      </w:r>
      <w:r>
        <w:rPr>
          <w:rFonts w:ascii="David" w:eastAsia="David" w:hAnsi="David"/>
          <w:sz w:val="24"/>
          <w:rtl/>
          <w:lang w:bidi="he"/>
        </w:rPr>
        <w:t>שטוען גורדון</w:t>
      </w:r>
      <w:r>
        <w:rPr>
          <w:rFonts w:ascii="David" w:eastAsia="David" w:hAnsi="David"/>
          <w:sz w:val="24"/>
          <w:rtl/>
        </w:rPr>
        <w:t xml:space="preserve">, </w:t>
      </w:r>
      <w:r>
        <w:rPr>
          <w:rFonts w:ascii="David" w:eastAsia="David" w:hAnsi="David"/>
          <w:sz w:val="24"/>
          <w:rtl/>
          <w:lang w:bidi="he"/>
        </w:rPr>
        <w:t>תלוייה בהכרעת היחיד ובחירתו לחבר דעת ולב וליצור מצב בו ה</w:t>
      </w:r>
      <w:r>
        <w:rPr>
          <w:rFonts w:ascii="David" w:eastAsia="David" w:hAnsi="David"/>
          <w:sz w:val="24"/>
          <w:rtl/>
        </w:rPr>
        <w:t>"</w:t>
      </w:r>
      <w:r>
        <w:rPr>
          <w:rFonts w:ascii="David" w:eastAsia="David" w:hAnsi="David"/>
          <w:sz w:val="24"/>
          <w:rtl/>
          <w:lang w:bidi="he"/>
        </w:rPr>
        <w:t>חווייה</w:t>
      </w:r>
      <w:r>
        <w:rPr>
          <w:rFonts w:ascii="David" w:eastAsia="David" w:hAnsi="David"/>
          <w:sz w:val="24"/>
          <w:rtl/>
        </w:rPr>
        <w:t xml:space="preserve">", </w:t>
      </w:r>
      <w:r>
        <w:rPr>
          <w:rFonts w:ascii="David" w:eastAsia="David" w:hAnsi="David"/>
          <w:sz w:val="24"/>
          <w:rtl/>
          <w:lang w:bidi="he"/>
        </w:rPr>
        <w:t>הפנימיות האנושית</w:t>
      </w:r>
      <w:r>
        <w:rPr>
          <w:rFonts w:ascii="David" w:eastAsia="David" w:hAnsi="David"/>
          <w:sz w:val="24"/>
          <w:rtl/>
        </w:rPr>
        <w:t xml:space="preserve">, </w:t>
      </w:r>
      <w:r>
        <w:rPr>
          <w:rFonts w:ascii="David" w:eastAsia="David" w:hAnsi="David"/>
          <w:sz w:val="24"/>
          <w:rtl/>
          <w:lang w:bidi="he"/>
        </w:rPr>
        <w:t xml:space="preserve">הופכת כמקור לאורה של </w:t>
      </w:r>
      <w:r>
        <w:rPr>
          <w:rFonts w:ascii="David" w:eastAsia="David" w:hAnsi="David"/>
          <w:sz w:val="24"/>
          <w:rtl/>
        </w:rPr>
        <w:t>"</w:t>
      </w:r>
      <w:r>
        <w:rPr>
          <w:rFonts w:ascii="David" w:eastAsia="David" w:hAnsi="David"/>
          <w:sz w:val="24"/>
          <w:rtl/>
          <w:lang w:bidi="he"/>
        </w:rPr>
        <w:t>ההכרה</w:t>
      </w:r>
      <w:r>
        <w:rPr>
          <w:rFonts w:ascii="David" w:eastAsia="David" w:hAnsi="David"/>
          <w:sz w:val="24"/>
          <w:rtl/>
        </w:rPr>
        <w:t>".</w:t>
      </w:r>
      <w:r>
        <w:rPr>
          <w:rFonts w:ascii="David" w:eastAsia="David" w:hAnsi="David"/>
          <w:sz w:val="24"/>
          <w:vertAlign w:val="superscript"/>
        </w:rPr>
        <w:footnoteReference w:id="91"/>
      </w:r>
    </w:p>
    <w:p w14:paraId="64D14862" w14:textId="77777777" w:rsidR="003B2001" w:rsidRDefault="0044449F">
      <w:pPr>
        <w:shd w:val="clear" w:color="auto" w:fill="FFFFFF"/>
        <w:bidi/>
        <w:spacing w:line="480" w:lineRule="auto"/>
        <w:rPr>
          <w:rFonts w:ascii="David" w:eastAsia="David" w:hAnsi="David"/>
          <w:sz w:val="24"/>
          <w:rtl/>
          <w:lang w:bidi="he"/>
        </w:rPr>
      </w:pPr>
      <w:r>
        <w:rPr>
          <w:rFonts w:ascii="David" w:eastAsia="David" w:hAnsi="David"/>
          <w:sz w:val="24"/>
          <w:rtl/>
          <w:lang w:bidi="he"/>
        </w:rPr>
        <w:t xml:space="preserve">על כך גם עמד אדימאל קוסמן במאמרו </w:t>
      </w:r>
      <w:r>
        <w:rPr>
          <w:rFonts w:ascii="David" w:eastAsia="David" w:hAnsi="David"/>
          <w:sz w:val="24"/>
          <w:rtl/>
        </w:rPr>
        <w:t>"</w:t>
      </w:r>
      <w:r>
        <w:rPr>
          <w:rFonts w:ascii="David" w:eastAsia="David" w:hAnsi="David"/>
          <w:sz w:val="24"/>
          <w:rtl/>
          <w:lang w:bidi="he"/>
        </w:rPr>
        <w:t>קרן זווית</w:t>
      </w:r>
      <w:r>
        <w:rPr>
          <w:rFonts w:ascii="David" w:eastAsia="David" w:hAnsi="David"/>
          <w:sz w:val="24"/>
          <w:rtl/>
        </w:rPr>
        <w:t xml:space="preserve">" </w:t>
      </w:r>
      <w:r>
        <w:rPr>
          <w:rFonts w:ascii="David" w:eastAsia="David" w:hAnsi="David"/>
          <w:sz w:val="24"/>
          <w:rtl/>
          <w:lang w:bidi="he"/>
        </w:rPr>
        <w:t>שם הראה גם השתלשלות הרעיון מהמקרא דרך החסידות ועד תפיסתו המודרנית של גורדון</w:t>
      </w:r>
      <w:r>
        <w:rPr>
          <w:rFonts w:ascii="David" w:eastAsia="David" w:hAnsi="David"/>
          <w:sz w:val="24"/>
          <w:rtl/>
        </w:rPr>
        <w:t>.</w:t>
      </w:r>
      <w:r>
        <w:rPr>
          <w:rFonts w:ascii="David" w:eastAsia="David" w:hAnsi="David"/>
          <w:sz w:val="24"/>
          <w:vertAlign w:val="superscript"/>
        </w:rPr>
        <w:footnoteReference w:id="92"/>
      </w:r>
    </w:p>
    <w:p w14:paraId="4BD2B4A9" w14:textId="4BECBEC1"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 xml:space="preserve">דוגמא אחרונה היא מתוך מכתבו של גורדון למנחם ברקוביטש </w:t>
      </w:r>
      <w:r>
        <w:rPr>
          <w:rFonts w:ascii="David" w:eastAsia="David" w:hAnsi="David"/>
          <w:sz w:val="24"/>
          <w:rtl/>
        </w:rPr>
        <w:t>(</w:t>
      </w:r>
      <w:r>
        <w:rPr>
          <w:rFonts w:ascii="David" w:eastAsia="David" w:hAnsi="David"/>
          <w:sz w:val="24"/>
          <w:rtl/>
          <w:lang w:bidi="he"/>
        </w:rPr>
        <w:t>דגניה</w:t>
      </w:r>
      <w:r>
        <w:rPr>
          <w:rFonts w:ascii="David" w:eastAsia="David" w:hAnsi="David"/>
          <w:sz w:val="24"/>
          <w:rtl/>
        </w:rPr>
        <w:t xml:space="preserve">, </w:t>
      </w:r>
      <w:r>
        <w:rPr>
          <w:rFonts w:ascii="David" w:eastAsia="David" w:hAnsi="David"/>
          <w:sz w:val="24"/>
          <w:rtl/>
          <w:lang w:bidi="he"/>
        </w:rPr>
        <w:t>תרפ</w:t>
      </w:r>
      <w:r>
        <w:rPr>
          <w:rFonts w:ascii="David" w:eastAsia="David" w:hAnsi="David"/>
          <w:sz w:val="24"/>
          <w:rtl/>
        </w:rPr>
        <w:t>"</w:t>
      </w:r>
      <w:r>
        <w:rPr>
          <w:rFonts w:ascii="David" w:eastAsia="David" w:hAnsi="David"/>
          <w:sz w:val="24"/>
          <w:rtl/>
          <w:lang w:bidi="he"/>
        </w:rPr>
        <w:t>א</w:t>
      </w:r>
      <w:r>
        <w:rPr>
          <w:rFonts w:ascii="David" w:eastAsia="David" w:hAnsi="David"/>
          <w:sz w:val="24"/>
          <w:rtl/>
        </w:rPr>
        <w:t xml:space="preserve">), </w:t>
      </w:r>
      <w:r>
        <w:rPr>
          <w:rFonts w:ascii="David" w:eastAsia="David" w:hAnsi="David"/>
          <w:sz w:val="24"/>
          <w:rtl/>
          <w:lang w:bidi="he"/>
        </w:rPr>
        <w:t>הוא מתאר את הרגע בו אדם מרגיש את החיבור לעל טבעי</w:t>
      </w:r>
      <w:r>
        <w:rPr>
          <w:rFonts w:ascii="David" w:eastAsia="David" w:hAnsi="David"/>
          <w:sz w:val="24"/>
          <w:rtl/>
        </w:rPr>
        <w:t xml:space="preserve">, </w:t>
      </w:r>
      <w:r>
        <w:rPr>
          <w:rFonts w:ascii="David" w:eastAsia="David" w:hAnsi="David"/>
          <w:sz w:val="24"/>
          <w:rtl/>
          <w:lang w:bidi="he"/>
        </w:rPr>
        <w:t>לאור העליון</w:t>
      </w:r>
      <w:r>
        <w:rPr>
          <w:rFonts w:ascii="David" w:eastAsia="David" w:hAnsi="David"/>
          <w:sz w:val="24"/>
          <w:rtl/>
        </w:rPr>
        <w:t xml:space="preserve">, </w:t>
      </w:r>
      <w:r>
        <w:rPr>
          <w:rFonts w:ascii="David" w:eastAsia="David" w:hAnsi="David"/>
          <w:sz w:val="24"/>
          <w:rtl/>
          <w:lang w:bidi="he"/>
        </w:rPr>
        <w:t>והוא מתנה את תחושת הרגע ראשית בהיות האדם קשור לנפשו ומחובר אליה ולעצמו ושנית על האדם לבקש ולחפש את הרגעים האלו</w:t>
      </w:r>
      <w:r w:rsidR="006F58B8">
        <w:rPr>
          <w:rFonts w:ascii="David" w:eastAsia="David" w:hAnsi="David" w:hint="cs"/>
          <w:sz w:val="24"/>
          <w:rtl/>
        </w:rPr>
        <w:t>.</w:t>
      </w:r>
      <w:r>
        <w:rPr>
          <w:rFonts w:ascii="David" w:eastAsia="David" w:hAnsi="David"/>
          <w:sz w:val="24"/>
          <w:vertAlign w:val="superscript"/>
        </w:rPr>
        <w:footnoteReference w:id="93"/>
      </w:r>
    </w:p>
    <w:p w14:paraId="2D88CE39" w14:textId="05CFF00E" w:rsidR="002E06F2" w:rsidRPr="000D04A8" w:rsidRDefault="000D04A8" w:rsidP="000D04A8">
      <w:pPr>
        <w:shd w:val="clear" w:color="auto" w:fill="FFFFFF"/>
        <w:bidi/>
        <w:spacing w:after="240" w:line="480" w:lineRule="auto"/>
        <w:rPr>
          <w:rFonts w:ascii="David" w:eastAsia="David" w:hAnsi="David"/>
          <w:sz w:val="24"/>
          <w:rtl/>
          <w:lang w:bidi="he"/>
        </w:rPr>
      </w:pPr>
      <w:r>
        <w:rPr>
          <w:rFonts w:ascii="David" w:eastAsia="David" w:hAnsi="David"/>
          <w:sz w:val="24"/>
          <w:rtl/>
        </w:rPr>
        <w:tab/>
      </w:r>
      <w:r w:rsidRPr="000D04A8">
        <w:rPr>
          <w:rFonts w:ascii="David" w:eastAsia="David" w:hAnsi="David"/>
          <w:sz w:val="24"/>
          <w:rtl/>
          <w:lang w:bidi="he"/>
        </w:rPr>
        <w:t>נדמה</w:t>
      </w:r>
      <w:r w:rsidRPr="000D04A8">
        <w:rPr>
          <w:rFonts w:ascii="David" w:eastAsia="David" w:hAnsi="David"/>
          <w:sz w:val="24"/>
          <w:rtl/>
        </w:rPr>
        <w:t xml:space="preserve">, </w:t>
      </w:r>
      <w:r w:rsidRPr="000D04A8">
        <w:rPr>
          <w:rFonts w:ascii="David" w:eastAsia="David" w:hAnsi="David"/>
          <w:sz w:val="24"/>
          <w:rtl/>
          <w:lang w:bidi="he"/>
        </w:rPr>
        <w:t>שברגמן בתפיסת האדם שלו מתחבר לבקשת החיפוש ולוקח אותה לא רק כהזדמנות אפשרית אלא כחובה מוסרית</w:t>
      </w:r>
      <w:r w:rsidRPr="000D04A8">
        <w:rPr>
          <w:rFonts w:ascii="David" w:eastAsia="David" w:hAnsi="David"/>
          <w:sz w:val="24"/>
          <w:rtl/>
        </w:rPr>
        <w:t xml:space="preserve">. </w:t>
      </w:r>
      <w:r w:rsidRPr="000D04A8">
        <w:rPr>
          <w:rFonts w:ascii="David" w:eastAsia="David" w:hAnsi="David"/>
          <w:sz w:val="24"/>
          <w:rtl/>
          <w:lang w:bidi="he"/>
        </w:rPr>
        <w:t>לגורדון תפיסת יכולת האדם לחולל סביבו מהפכה ולחולל בה רבדים על טבעיים</w:t>
      </w:r>
      <w:r w:rsidRPr="000D04A8">
        <w:rPr>
          <w:rFonts w:ascii="David" w:eastAsia="David" w:hAnsi="David"/>
          <w:sz w:val="24"/>
          <w:rtl/>
        </w:rPr>
        <w:t xml:space="preserve">. </w:t>
      </w:r>
      <w:r w:rsidRPr="000D04A8">
        <w:rPr>
          <w:rFonts w:ascii="David" w:eastAsia="David" w:hAnsi="David"/>
          <w:sz w:val="24"/>
          <w:rtl/>
          <w:lang w:bidi="he"/>
        </w:rPr>
        <w:t>אצל ברגמן תפיסה דומה אך הוא מוסיף לה את הרובד הנצחי</w:t>
      </w:r>
      <w:r w:rsidRPr="000D04A8">
        <w:rPr>
          <w:rFonts w:ascii="David" w:eastAsia="David" w:hAnsi="David"/>
          <w:sz w:val="24"/>
          <w:rtl/>
        </w:rPr>
        <w:t xml:space="preserve">. </w:t>
      </w:r>
      <w:r w:rsidRPr="000D04A8">
        <w:rPr>
          <w:rFonts w:ascii="David" w:eastAsia="David" w:hAnsi="David"/>
          <w:sz w:val="24"/>
          <w:rtl/>
          <w:lang w:bidi="he"/>
        </w:rPr>
        <w:t>לא רק על טבעי</w:t>
      </w:r>
      <w:r w:rsidRPr="000D04A8">
        <w:rPr>
          <w:rFonts w:ascii="David" w:eastAsia="David" w:hAnsi="David"/>
          <w:sz w:val="24"/>
          <w:rtl/>
        </w:rPr>
        <w:t xml:space="preserve">, </w:t>
      </w:r>
      <w:r w:rsidRPr="000D04A8">
        <w:rPr>
          <w:rFonts w:ascii="David" w:eastAsia="David" w:hAnsi="David"/>
          <w:sz w:val="24"/>
          <w:rtl/>
          <w:lang w:bidi="he"/>
        </w:rPr>
        <w:t>אלא גם חלק מעל</w:t>
      </w:r>
      <w:r w:rsidRPr="000D04A8">
        <w:rPr>
          <w:rFonts w:ascii="David" w:eastAsia="David" w:hAnsi="David"/>
          <w:sz w:val="24"/>
          <w:rtl/>
        </w:rPr>
        <w:t>-</w:t>
      </w:r>
      <w:r w:rsidRPr="000D04A8">
        <w:rPr>
          <w:rFonts w:ascii="David" w:eastAsia="David" w:hAnsi="David"/>
          <w:sz w:val="24"/>
          <w:rtl/>
          <w:lang w:bidi="he"/>
        </w:rPr>
        <w:t>זמניות</w:t>
      </w:r>
      <w:r w:rsidRPr="000D04A8">
        <w:rPr>
          <w:rFonts w:ascii="David" w:eastAsia="David" w:hAnsi="David"/>
          <w:sz w:val="24"/>
          <w:rtl/>
        </w:rPr>
        <w:t xml:space="preserve">, </w:t>
      </w:r>
      <w:r w:rsidRPr="000D04A8">
        <w:rPr>
          <w:rFonts w:ascii="David" w:eastAsia="David" w:hAnsi="David"/>
          <w:sz w:val="24"/>
          <w:rtl/>
          <w:lang w:bidi="he"/>
        </w:rPr>
        <w:t>גלגול אחרי גלגול</w:t>
      </w:r>
      <w:r w:rsidRPr="000D04A8">
        <w:rPr>
          <w:rFonts w:ascii="David" w:eastAsia="David" w:hAnsi="David"/>
          <w:sz w:val="24"/>
          <w:rtl/>
        </w:rPr>
        <w:t>.</w:t>
      </w:r>
      <w:r>
        <w:rPr>
          <w:vertAlign w:val="superscript"/>
        </w:rPr>
        <w:footnoteReference w:id="94"/>
      </w:r>
      <w:r>
        <w:rPr>
          <w:vertAlign w:val="superscript"/>
        </w:rPr>
        <w:footnoteReference w:id="95"/>
      </w:r>
      <w:r w:rsidRPr="000D04A8">
        <w:rPr>
          <w:rFonts w:ascii="David" w:eastAsia="David" w:hAnsi="David"/>
          <w:sz w:val="24"/>
          <w:rtl/>
          <w:lang w:bidi="he"/>
        </w:rPr>
        <w:t xml:space="preserve"> </w:t>
      </w:r>
    </w:p>
    <w:p w14:paraId="05DF7388" w14:textId="3361B3DA" w:rsidR="003B2001" w:rsidRPr="00940E02" w:rsidRDefault="0051008F" w:rsidP="0035399F">
      <w:pPr>
        <w:pStyle w:val="3"/>
        <w:bidi/>
        <w:ind w:left="1224"/>
        <w:rPr>
          <w:rFonts w:cs="Arial"/>
          <w:bCs w:val="0"/>
          <w:szCs w:val="28"/>
          <w:rtl/>
          <w:lang w:bidi="he"/>
        </w:rPr>
      </w:pPr>
      <w:bookmarkStart w:id="41" w:name="_Toc170683031"/>
      <w:bookmarkStart w:id="42" w:name="_Toc170745068"/>
      <w:bookmarkStart w:id="43" w:name="_Toc170745283"/>
      <w:r>
        <w:rPr>
          <w:rFonts w:hint="cs"/>
          <w:rtl/>
        </w:rPr>
        <w:t xml:space="preserve">2.3.4 </w:t>
      </w:r>
      <w:r w:rsidR="00486936">
        <w:rPr>
          <w:rFonts w:hint="cs"/>
          <w:rtl/>
          <w:lang w:bidi="he"/>
        </w:rPr>
        <w:t>עם</w:t>
      </w:r>
      <w:r w:rsidR="00486936">
        <w:rPr>
          <w:rFonts w:hint="cs"/>
          <w:rtl/>
        </w:rPr>
        <w:t>-</w:t>
      </w:r>
      <w:r w:rsidR="00486936">
        <w:rPr>
          <w:rFonts w:hint="cs"/>
          <w:rtl/>
          <w:lang w:bidi="he"/>
        </w:rPr>
        <w:t>אדם</w:t>
      </w:r>
      <w:bookmarkEnd w:id="41"/>
      <w:bookmarkEnd w:id="42"/>
      <w:bookmarkEnd w:id="43"/>
    </w:p>
    <w:p w14:paraId="685FCFD1" w14:textId="77777777" w:rsidR="003B2001" w:rsidRDefault="0044449F" w:rsidP="00087C49">
      <w:pPr>
        <w:shd w:val="clear" w:color="auto" w:fill="FFFFFF"/>
        <w:bidi/>
        <w:spacing w:before="240" w:line="480" w:lineRule="auto"/>
        <w:ind w:firstLine="720"/>
        <w:rPr>
          <w:rFonts w:ascii="David" w:eastAsia="David" w:hAnsi="David"/>
          <w:sz w:val="24"/>
          <w:rtl/>
          <w:lang w:bidi="he"/>
        </w:rPr>
      </w:pPr>
      <w:r>
        <w:rPr>
          <w:rFonts w:ascii="David" w:eastAsia="David" w:hAnsi="David"/>
          <w:sz w:val="24"/>
          <w:rtl/>
          <w:lang w:bidi="he"/>
        </w:rPr>
        <w:t xml:space="preserve">בפברואר </w:t>
      </w:r>
      <w:r>
        <w:rPr>
          <w:rFonts w:ascii="David" w:eastAsia="David" w:hAnsi="David"/>
          <w:sz w:val="24"/>
          <w:rtl/>
        </w:rPr>
        <w:t xml:space="preserve">1972, </w:t>
      </w:r>
      <w:r>
        <w:rPr>
          <w:rFonts w:ascii="David" w:eastAsia="David" w:hAnsi="David"/>
          <w:sz w:val="24"/>
          <w:rtl/>
          <w:lang w:bidi="he"/>
        </w:rPr>
        <w:t>מפרסם ברגמן ב</w:t>
      </w:r>
      <w:r>
        <w:rPr>
          <w:rFonts w:ascii="David" w:eastAsia="David" w:hAnsi="David"/>
          <w:sz w:val="24"/>
          <w:rtl/>
        </w:rPr>
        <w:t>"</w:t>
      </w:r>
      <w:r>
        <w:rPr>
          <w:rFonts w:ascii="David" w:eastAsia="David" w:hAnsi="David"/>
          <w:sz w:val="24"/>
          <w:rtl/>
          <w:lang w:bidi="he"/>
        </w:rPr>
        <w:t>משא</w:t>
      </w:r>
      <w:r>
        <w:rPr>
          <w:rFonts w:ascii="David" w:eastAsia="David" w:hAnsi="David"/>
          <w:sz w:val="24"/>
          <w:rtl/>
        </w:rPr>
        <w:t xml:space="preserve">"  </w:t>
      </w:r>
      <w:r>
        <w:rPr>
          <w:rFonts w:ascii="David" w:eastAsia="David" w:hAnsi="David"/>
          <w:sz w:val="24"/>
          <w:rtl/>
          <w:lang w:bidi="he"/>
        </w:rPr>
        <w:t xml:space="preserve">בתוך העיתון </w:t>
      </w:r>
      <w:r>
        <w:rPr>
          <w:rFonts w:ascii="David" w:eastAsia="David" w:hAnsi="David"/>
          <w:sz w:val="24"/>
          <w:rtl/>
        </w:rPr>
        <w:t>"</w:t>
      </w:r>
      <w:r>
        <w:rPr>
          <w:rFonts w:ascii="David" w:eastAsia="David" w:hAnsi="David"/>
          <w:sz w:val="24"/>
          <w:rtl/>
          <w:lang w:bidi="he"/>
        </w:rPr>
        <w:t>דבר</w:t>
      </w:r>
      <w:r>
        <w:rPr>
          <w:rFonts w:ascii="David" w:eastAsia="David" w:hAnsi="David"/>
          <w:sz w:val="24"/>
          <w:rtl/>
        </w:rPr>
        <w:t xml:space="preserve">" </w:t>
      </w:r>
      <w:r>
        <w:rPr>
          <w:rFonts w:ascii="David" w:eastAsia="David" w:hAnsi="David"/>
          <w:sz w:val="24"/>
          <w:rtl/>
          <w:lang w:bidi="he"/>
        </w:rPr>
        <w:t xml:space="preserve">מאמר קטן תחת הכותרת </w:t>
      </w:r>
      <w:r>
        <w:rPr>
          <w:rFonts w:ascii="David" w:eastAsia="David" w:hAnsi="David"/>
          <w:sz w:val="24"/>
          <w:rtl/>
        </w:rPr>
        <w:t>"</w:t>
      </w:r>
      <w:r>
        <w:rPr>
          <w:rFonts w:ascii="David" w:eastAsia="David" w:hAnsi="David"/>
          <w:sz w:val="24"/>
          <w:rtl/>
          <w:lang w:bidi="he"/>
        </w:rPr>
        <w:t>עם בצלם אלוהים</w:t>
      </w:r>
      <w:r>
        <w:rPr>
          <w:rFonts w:ascii="David" w:eastAsia="David" w:hAnsi="David"/>
          <w:sz w:val="24"/>
          <w:rtl/>
        </w:rPr>
        <w:t xml:space="preserve">". </w:t>
      </w:r>
      <w:r>
        <w:rPr>
          <w:rFonts w:ascii="David" w:eastAsia="David" w:hAnsi="David"/>
          <w:sz w:val="24"/>
          <w:rtl/>
          <w:lang w:bidi="he"/>
        </w:rPr>
        <w:t>במאמר</w:t>
      </w:r>
      <w:r>
        <w:rPr>
          <w:rFonts w:ascii="David" w:eastAsia="David" w:hAnsi="David"/>
          <w:sz w:val="24"/>
          <w:rtl/>
        </w:rPr>
        <w:t xml:space="preserve">, </w:t>
      </w:r>
      <w:r>
        <w:rPr>
          <w:rFonts w:ascii="David" w:eastAsia="David" w:hAnsi="David"/>
          <w:sz w:val="24"/>
          <w:rtl/>
          <w:lang w:bidi="he"/>
        </w:rPr>
        <w:t xml:space="preserve">נזכר ברגמן בנאום הפתיחה של גורדון מועידת פראג </w:t>
      </w:r>
      <w:r>
        <w:rPr>
          <w:rFonts w:ascii="David" w:eastAsia="David" w:hAnsi="David"/>
          <w:sz w:val="24"/>
          <w:rtl/>
        </w:rPr>
        <w:t xml:space="preserve">1920 </w:t>
      </w:r>
      <w:r>
        <w:rPr>
          <w:rFonts w:ascii="David" w:eastAsia="David" w:hAnsi="David"/>
          <w:sz w:val="24"/>
          <w:rtl/>
          <w:lang w:bidi="he"/>
        </w:rPr>
        <w:t>ובמאמרו הוא מדגיש עבור הקורא שתי נקודות כבדות משקל</w:t>
      </w:r>
      <w:r>
        <w:rPr>
          <w:rFonts w:ascii="David" w:eastAsia="David" w:hAnsi="David"/>
          <w:sz w:val="24"/>
          <w:rtl/>
        </w:rPr>
        <w:t xml:space="preserve">. </w:t>
      </w:r>
      <w:r>
        <w:rPr>
          <w:rFonts w:ascii="David" w:eastAsia="David" w:hAnsi="David"/>
          <w:sz w:val="24"/>
          <w:rtl/>
          <w:lang w:bidi="he"/>
        </w:rPr>
        <w:t xml:space="preserve">הראשונה היא הדגשתו של גורדון את חשיבות הרעיון </w:t>
      </w:r>
      <w:r>
        <w:rPr>
          <w:rFonts w:ascii="David" w:eastAsia="David" w:hAnsi="David"/>
          <w:sz w:val="24"/>
          <w:rtl/>
          <w:lang w:bidi="he"/>
        </w:rPr>
        <w:lastRenderedPageBreak/>
        <w:t>והצורך האדיר במהפכה אמיתית של נפש האדם</w:t>
      </w:r>
      <w:r>
        <w:rPr>
          <w:rFonts w:ascii="David" w:eastAsia="David" w:hAnsi="David"/>
          <w:sz w:val="24"/>
          <w:rtl/>
        </w:rPr>
        <w:t xml:space="preserve">, </w:t>
      </w:r>
      <w:r>
        <w:rPr>
          <w:rFonts w:ascii="David" w:eastAsia="David" w:hAnsi="David"/>
          <w:sz w:val="24"/>
          <w:rtl/>
          <w:lang w:bidi="he"/>
        </w:rPr>
        <w:t>בתחייה וחידוש עם ישראל כעם יוצר</w:t>
      </w:r>
      <w:r>
        <w:rPr>
          <w:rFonts w:ascii="David" w:eastAsia="David" w:hAnsi="David"/>
          <w:sz w:val="24"/>
          <w:rtl/>
        </w:rPr>
        <w:t xml:space="preserve">, </w:t>
      </w:r>
      <w:r>
        <w:rPr>
          <w:rFonts w:ascii="David" w:eastAsia="David" w:hAnsi="David"/>
          <w:sz w:val="24"/>
          <w:rtl/>
          <w:lang w:bidi="he"/>
        </w:rPr>
        <w:t>עם המתמיר קושי וייסורים לכוחות של יצירה ועבודה מחודשים</w:t>
      </w:r>
      <w:r>
        <w:rPr>
          <w:rFonts w:ascii="David" w:eastAsia="David" w:hAnsi="David"/>
          <w:sz w:val="24"/>
          <w:rtl/>
        </w:rPr>
        <w:t xml:space="preserve">. </w:t>
      </w:r>
      <w:r>
        <w:rPr>
          <w:rFonts w:ascii="David" w:eastAsia="David" w:hAnsi="David"/>
          <w:sz w:val="24"/>
          <w:rtl/>
          <w:lang w:bidi="he"/>
        </w:rPr>
        <w:t>עם בצלם אלוהים</w:t>
      </w:r>
      <w:r>
        <w:rPr>
          <w:rFonts w:ascii="David" w:eastAsia="David" w:hAnsi="David"/>
          <w:sz w:val="24"/>
          <w:rtl/>
        </w:rPr>
        <w:t xml:space="preserve">. </w:t>
      </w:r>
      <w:r>
        <w:rPr>
          <w:rFonts w:ascii="David" w:eastAsia="David" w:hAnsi="David"/>
          <w:sz w:val="24"/>
          <w:rtl/>
          <w:lang w:bidi="he"/>
        </w:rPr>
        <w:t>עם היושב בארץ ישראל כי הוא זקוק לבית ליצירה וקרקע טבעית להכות בה שורש</w:t>
      </w:r>
      <w:r>
        <w:rPr>
          <w:rFonts w:ascii="David" w:eastAsia="David" w:hAnsi="David"/>
          <w:sz w:val="24"/>
          <w:rtl/>
        </w:rPr>
        <w:t xml:space="preserve">. </w:t>
      </w:r>
    </w:p>
    <w:p w14:paraId="3EB47398" w14:textId="77777777"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 xml:space="preserve">הסכמה חשוב בין גורדון לברגמן מתקיימת תחת המושג </w:t>
      </w:r>
      <w:r>
        <w:rPr>
          <w:rFonts w:ascii="David" w:eastAsia="David" w:hAnsi="David"/>
          <w:sz w:val="24"/>
          <w:rtl/>
        </w:rPr>
        <w:t>"</w:t>
      </w:r>
      <w:r>
        <w:rPr>
          <w:rFonts w:ascii="David" w:eastAsia="David" w:hAnsi="David"/>
          <w:sz w:val="24"/>
          <w:rtl/>
          <w:lang w:bidi="he"/>
        </w:rPr>
        <w:t>חיים של התפשטות</w:t>
      </w:r>
      <w:r>
        <w:rPr>
          <w:rFonts w:ascii="David" w:eastAsia="David" w:hAnsi="David"/>
          <w:sz w:val="24"/>
          <w:rtl/>
        </w:rPr>
        <w:t xml:space="preserve">" </w:t>
      </w:r>
      <w:r>
        <w:rPr>
          <w:rFonts w:ascii="David" w:eastAsia="David" w:hAnsi="David"/>
          <w:sz w:val="24"/>
          <w:rtl/>
          <w:lang w:bidi="he"/>
        </w:rPr>
        <w:t xml:space="preserve">או </w:t>
      </w:r>
      <w:r>
        <w:rPr>
          <w:rFonts w:ascii="David" w:eastAsia="David" w:hAnsi="David"/>
          <w:sz w:val="24"/>
          <w:rtl/>
        </w:rPr>
        <w:t>"</w:t>
      </w:r>
      <w:r>
        <w:rPr>
          <w:rFonts w:ascii="David" w:eastAsia="David" w:hAnsi="David"/>
          <w:sz w:val="24"/>
          <w:rtl/>
          <w:lang w:bidi="he"/>
        </w:rPr>
        <w:t>חיים שלמים</w:t>
      </w:r>
      <w:r>
        <w:rPr>
          <w:rFonts w:ascii="David" w:eastAsia="David" w:hAnsi="David"/>
          <w:sz w:val="24"/>
          <w:rtl/>
        </w:rPr>
        <w:t xml:space="preserve">". </w:t>
      </w:r>
      <w:r>
        <w:rPr>
          <w:rFonts w:ascii="David" w:eastAsia="David" w:hAnsi="David"/>
          <w:sz w:val="24"/>
          <w:rtl/>
          <w:lang w:bidi="he"/>
        </w:rPr>
        <w:t>יצירה בת קיום</w:t>
      </w:r>
      <w:r>
        <w:rPr>
          <w:rFonts w:ascii="David" w:eastAsia="David" w:hAnsi="David"/>
          <w:sz w:val="24"/>
          <w:rtl/>
        </w:rPr>
        <w:t xml:space="preserve">, </w:t>
      </w:r>
      <w:r>
        <w:rPr>
          <w:rFonts w:ascii="David" w:eastAsia="David" w:hAnsi="David"/>
          <w:sz w:val="24"/>
          <w:rtl/>
          <w:lang w:bidi="he"/>
        </w:rPr>
        <w:t>עבודה בלתי נדלית על הגדרת מחודשת של הדת</w:t>
      </w:r>
      <w:r>
        <w:rPr>
          <w:rFonts w:ascii="David" w:eastAsia="David" w:hAnsi="David"/>
          <w:sz w:val="24"/>
          <w:rtl/>
        </w:rPr>
        <w:t xml:space="preserve">, </w:t>
      </w:r>
      <w:r>
        <w:rPr>
          <w:rFonts w:ascii="David" w:eastAsia="David" w:hAnsi="David"/>
          <w:sz w:val="24"/>
          <w:rtl/>
          <w:lang w:bidi="he"/>
        </w:rPr>
        <w:t xml:space="preserve">התעוררות אינדיווידואל וקבוצה לחיים </w:t>
      </w:r>
      <w:r>
        <w:rPr>
          <w:rFonts w:ascii="David" w:eastAsia="David" w:hAnsi="David"/>
          <w:sz w:val="24"/>
          <w:rtl/>
        </w:rPr>
        <w:t xml:space="preserve">- </w:t>
      </w:r>
      <w:r>
        <w:rPr>
          <w:rFonts w:ascii="David" w:eastAsia="David" w:hAnsi="David"/>
          <w:sz w:val="24"/>
          <w:rtl/>
          <w:lang w:bidi="he"/>
        </w:rPr>
        <w:t>זהו זיקוק מטרה חשוב</w:t>
      </w:r>
      <w:r>
        <w:rPr>
          <w:rFonts w:ascii="David" w:eastAsia="David" w:hAnsi="David"/>
          <w:sz w:val="24"/>
          <w:rtl/>
        </w:rPr>
        <w:t xml:space="preserve">. </w:t>
      </w:r>
      <w:r>
        <w:rPr>
          <w:rFonts w:ascii="David" w:eastAsia="David" w:hAnsi="David"/>
          <w:sz w:val="24"/>
          <w:rtl/>
          <w:lang w:bidi="he"/>
        </w:rPr>
        <w:t>לא סמל אלא תוכן</w:t>
      </w:r>
      <w:r>
        <w:rPr>
          <w:rFonts w:ascii="David" w:eastAsia="David" w:hAnsi="David"/>
          <w:sz w:val="24"/>
          <w:rtl/>
        </w:rPr>
        <w:t xml:space="preserve">, </w:t>
      </w:r>
      <w:r>
        <w:rPr>
          <w:rFonts w:ascii="David" w:eastAsia="David" w:hAnsi="David"/>
          <w:sz w:val="24"/>
          <w:rtl/>
          <w:lang w:bidi="he"/>
        </w:rPr>
        <w:t>לא ממלכתיות מוסדית אלא חיים המפעמים בו</w:t>
      </w:r>
      <w:r>
        <w:rPr>
          <w:rFonts w:ascii="David" w:eastAsia="David" w:hAnsi="David"/>
          <w:sz w:val="24"/>
          <w:rtl/>
        </w:rPr>
        <w:t xml:space="preserve">, </w:t>
      </w:r>
      <w:r>
        <w:rPr>
          <w:rFonts w:ascii="David" w:eastAsia="David" w:hAnsi="David"/>
          <w:sz w:val="24"/>
          <w:rtl/>
          <w:lang w:bidi="he"/>
        </w:rPr>
        <w:t>לא עבודה לשם העבודה אלא עבודה לשם חידוש חיים</w:t>
      </w:r>
      <w:r>
        <w:rPr>
          <w:rFonts w:ascii="David" w:eastAsia="David" w:hAnsi="David"/>
          <w:sz w:val="24"/>
          <w:rtl/>
        </w:rPr>
        <w:t xml:space="preserve">, </w:t>
      </w:r>
      <w:r>
        <w:rPr>
          <w:rFonts w:ascii="David" w:eastAsia="David" w:hAnsi="David"/>
          <w:sz w:val="24"/>
          <w:rtl/>
          <w:lang w:bidi="he"/>
        </w:rPr>
        <w:t>לא חומר אלא רוח שבמציאות יומיומית</w:t>
      </w:r>
      <w:r>
        <w:rPr>
          <w:rFonts w:ascii="David" w:eastAsia="David" w:hAnsi="David"/>
          <w:sz w:val="24"/>
          <w:rtl/>
        </w:rPr>
        <w:t>.</w:t>
      </w:r>
      <w:r>
        <w:rPr>
          <w:rFonts w:ascii="David" w:eastAsia="David" w:hAnsi="David"/>
          <w:sz w:val="24"/>
          <w:vertAlign w:val="superscript"/>
        </w:rPr>
        <w:footnoteReference w:id="96"/>
      </w:r>
      <w:r>
        <w:rPr>
          <w:rFonts w:ascii="David" w:eastAsia="David" w:hAnsi="David"/>
          <w:sz w:val="24"/>
          <w:rtl/>
          <w:lang w:bidi="he"/>
        </w:rPr>
        <w:t xml:space="preserve"> </w:t>
      </w:r>
    </w:p>
    <w:p w14:paraId="2BC372ED" w14:textId="77777777"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 xml:space="preserve">השפעתו של גורדון על ברגמן מתחבר להצבת המושג </w:t>
      </w:r>
      <w:r>
        <w:rPr>
          <w:rFonts w:ascii="David" w:eastAsia="David" w:hAnsi="David"/>
          <w:sz w:val="24"/>
          <w:rtl/>
        </w:rPr>
        <w:t>"</w:t>
      </w:r>
      <w:r>
        <w:rPr>
          <w:rFonts w:ascii="David" w:eastAsia="David" w:hAnsi="David"/>
          <w:sz w:val="24"/>
          <w:rtl/>
          <w:lang w:bidi="he"/>
        </w:rPr>
        <w:t>עם</w:t>
      </w:r>
      <w:r>
        <w:rPr>
          <w:rFonts w:ascii="David" w:eastAsia="David" w:hAnsi="David"/>
          <w:sz w:val="24"/>
          <w:rtl/>
        </w:rPr>
        <w:t>-</w:t>
      </w:r>
      <w:r>
        <w:rPr>
          <w:rFonts w:ascii="David" w:eastAsia="David" w:hAnsi="David"/>
          <w:sz w:val="24"/>
          <w:rtl/>
          <w:lang w:bidi="he"/>
        </w:rPr>
        <w:t>אדם</w:t>
      </w:r>
      <w:r>
        <w:rPr>
          <w:rFonts w:ascii="David" w:eastAsia="David" w:hAnsi="David"/>
          <w:sz w:val="24"/>
          <w:rtl/>
        </w:rPr>
        <w:t xml:space="preserve">" </w:t>
      </w:r>
      <w:r>
        <w:rPr>
          <w:rFonts w:ascii="David" w:eastAsia="David" w:hAnsi="David"/>
          <w:sz w:val="24"/>
          <w:rtl/>
          <w:lang w:bidi="he"/>
        </w:rPr>
        <w:t>בתוך הממשות הארץ ישראלית</w:t>
      </w:r>
      <w:r>
        <w:rPr>
          <w:rFonts w:ascii="David" w:eastAsia="David" w:hAnsi="David"/>
          <w:sz w:val="24"/>
          <w:rtl/>
        </w:rPr>
        <w:t xml:space="preserve">, </w:t>
      </w:r>
      <w:r>
        <w:rPr>
          <w:rFonts w:ascii="David" w:eastAsia="David" w:hAnsi="David"/>
          <w:sz w:val="24"/>
          <w:rtl/>
          <w:lang w:bidi="he"/>
        </w:rPr>
        <w:t>הגדרת היחס הראוי לאוכלוסייה הערבית בארץ וכן לתחושת רוח הצבאיות המזויפת המפעמת בעם</w:t>
      </w:r>
      <w:r>
        <w:rPr>
          <w:rFonts w:ascii="David" w:eastAsia="David" w:hAnsi="David"/>
          <w:sz w:val="24"/>
          <w:rtl/>
        </w:rPr>
        <w:t>.</w:t>
      </w:r>
      <w:r>
        <w:rPr>
          <w:rFonts w:ascii="David" w:eastAsia="David" w:hAnsi="David"/>
          <w:sz w:val="24"/>
          <w:vertAlign w:val="superscript"/>
        </w:rPr>
        <w:footnoteReference w:id="97"/>
      </w:r>
    </w:p>
    <w:p w14:paraId="041CA65F" w14:textId="77777777"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rPr>
        <w:t>"</w:t>
      </w:r>
      <w:r>
        <w:rPr>
          <w:rFonts w:ascii="David" w:eastAsia="David" w:hAnsi="David"/>
          <w:sz w:val="24"/>
          <w:rtl/>
          <w:lang w:bidi="he"/>
        </w:rPr>
        <w:t>עם</w:t>
      </w:r>
      <w:r>
        <w:rPr>
          <w:rFonts w:ascii="David" w:eastAsia="David" w:hAnsi="David"/>
          <w:sz w:val="24"/>
          <w:rtl/>
        </w:rPr>
        <w:t>-</w:t>
      </w:r>
      <w:r>
        <w:rPr>
          <w:rFonts w:ascii="David" w:eastAsia="David" w:hAnsi="David"/>
          <w:sz w:val="24"/>
          <w:rtl/>
          <w:lang w:bidi="he"/>
        </w:rPr>
        <w:t>אדם</w:t>
      </w:r>
      <w:r>
        <w:rPr>
          <w:rFonts w:ascii="David" w:eastAsia="David" w:hAnsi="David"/>
          <w:sz w:val="24"/>
          <w:rtl/>
        </w:rPr>
        <w:t xml:space="preserve">" </w:t>
      </w:r>
      <w:r>
        <w:rPr>
          <w:rFonts w:ascii="David" w:eastAsia="David" w:hAnsi="David"/>
          <w:sz w:val="24"/>
          <w:rtl/>
          <w:lang w:bidi="he"/>
        </w:rPr>
        <w:t>מוצא את תפיסת שליחותו האישית של ברגמן וכן את תפיסת תפקידו של עמו בצורה מיוחדת ביותר</w:t>
      </w:r>
      <w:r>
        <w:rPr>
          <w:rFonts w:ascii="David" w:eastAsia="David" w:hAnsi="David"/>
          <w:sz w:val="24"/>
          <w:rtl/>
        </w:rPr>
        <w:t xml:space="preserve">. </w:t>
      </w:r>
      <w:r>
        <w:rPr>
          <w:rFonts w:ascii="David" w:eastAsia="David" w:hAnsi="David"/>
          <w:sz w:val="24"/>
          <w:rtl/>
          <w:lang w:bidi="he"/>
        </w:rPr>
        <w:t>גורדון מאפשר התבוננות אחדותית של עם ושל האינדיבידואלים בו כמחוברים ובעלי משימה משותפת</w:t>
      </w:r>
      <w:r>
        <w:rPr>
          <w:rFonts w:ascii="David" w:eastAsia="David" w:hAnsi="David"/>
          <w:sz w:val="24"/>
          <w:rtl/>
        </w:rPr>
        <w:t xml:space="preserve">. </w:t>
      </w:r>
      <w:r>
        <w:rPr>
          <w:rFonts w:ascii="David" w:eastAsia="David" w:hAnsi="David"/>
          <w:sz w:val="24"/>
          <w:rtl/>
          <w:lang w:bidi="he"/>
        </w:rPr>
        <w:t>לעם יש תפקיד</w:t>
      </w:r>
      <w:r>
        <w:rPr>
          <w:rFonts w:ascii="David" w:eastAsia="David" w:hAnsi="David"/>
          <w:sz w:val="24"/>
          <w:rtl/>
        </w:rPr>
        <w:t xml:space="preserve">, </w:t>
      </w:r>
      <w:r>
        <w:rPr>
          <w:rFonts w:ascii="David" w:eastAsia="David" w:hAnsi="David"/>
          <w:sz w:val="24"/>
          <w:rtl/>
          <w:lang w:bidi="he"/>
        </w:rPr>
        <w:t>אחריות</w:t>
      </w:r>
      <w:r>
        <w:rPr>
          <w:rFonts w:ascii="David" w:eastAsia="David" w:hAnsi="David"/>
          <w:sz w:val="24"/>
          <w:rtl/>
        </w:rPr>
        <w:t xml:space="preserve">, </w:t>
      </w:r>
      <w:r>
        <w:rPr>
          <w:rFonts w:ascii="David" w:eastAsia="David" w:hAnsi="David"/>
          <w:sz w:val="24"/>
          <w:rtl/>
          <w:lang w:bidi="he"/>
        </w:rPr>
        <w:t>כלפי עצמו</w:t>
      </w:r>
      <w:r>
        <w:rPr>
          <w:rFonts w:ascii="David" w:eastAsia="David" w:hAnsi="David"/>
          <w:sz w:val="24"/>
          <w:rtl/>
        </w:rPr>
        <w:t xml:space="preserve">, </w:t>
      </w:r>
      <w:r>
        <w:rPr>
          <w:rFonts w:ascii="David" w:eastAsia="David" w:hAnsi="David"/>
          <w:sz w:val="24"/>
          <w:rtl/>
          <w:lang w:bidi="he"/>
        </w:rPr>
        <w:t>אלוהיו וכלפי הקוסמוס</w:t>
      </w:r>
      <w:r>
        <w:rPr>
          <w:rFonts w:ascii="David" w:eastAsia="David" w:hAnsi="David"/>
          <w:sz w:val="24"/>
          <w:rtl/>
        </w:rPr>
        <w:t xml:space="preserve">. </w:t>
      </w:r>
      <w:r>
        <w:rPr>
          <w:rFonts w:ascii="David" w:eastAsia="David" w:hAnsi="David"/>
          <w:sz w:val="24"/>
          <w:rtl/>
          <w:lang w:bidi="he"/>
        </w:rPr>
        <w:t>אחריותו היא מוסרית</w:t>
      </w:r>
      <w:r>
        <w:rPr>
          <w:rFonts w:ascii="David" w:eastAsia="David" w:hAnsi="David"/>
          <w:sz w:val="24"/>
          <w:rtl/>
        </w:rPr>
        <w:t xml:space="preserve">, </w:t>
      </w:r>
      <w:r>
        <w:rPr>
          <w:rFonts w:ascii="David" w:eastAsia="David" w:hAnsi="David"/>
          <w:sz w:val="24"/>
          <w:rtl/>
          <w:lang w:bidi="he"/>
        </w:rPr>
        <w:t>מקומו הוא גם בארץ אך גם במטפיזי</w:t>
      </w:r>
      <w:r>
        <w:rPr>
          <w:rFonts w:ascii="David" w:eastAsia="David" w:hAnsi="David"/>
          <w:sz w:val="24"/>
          <w:rtl/>
        </w:rPr>
        <w:t xml:space="preserve">, </w:t>
      </w:r>
      <w:r>
        <w:rPr>
          <w:rFonts w:ascii="David" w:eastAsia="David" w:hAnsi="David"/>
          <w:sz w:val="24"/>
          <w:rtl/>
          <w:lang w:bidi="he"/>
        </w:rPr>
        <w:t>בקוסמוס</w:t>
      </w:r>
      <w:r>
        <w:rPr>
          <w:rFonts w:ascii="David" w:eastAsia="David" w:hAnsi="David"/>
          <w:sz w:val="24"/>
          <w:rtl/>
        </w:rPr>
        <w:t xml:space="preserve">. </w:t>
      </w:r>
      <w:r>
        <w:rPr>
          <w:rFonts w:ascii="David" w:eastAsia="David" w:hAnsi="David"/>
          <w:sz w:val="24"/>
          <w:rtl/>
          <w:lang w:bidi="he"/>
        </w:rPr>
        <w:t>יש כאן בעצם מעבר גבול</w:t>
      </w:r>
      <w:r>
        <w:rPr>
          <w:rFonts w:ascii="David" w:eastAsia="David" w:hAnsi="David"/>
          <w:sz w:val="24"/>
          <w:rtl/>
        </w:rPr>
        <w:t xml:space="preserve">, </w:t>
      </w:r>
      <w:r>
        <w:rPr>
          <w:rFonts w:ascii="David" w:eastAsia="David" w:hAnsi="David"/>
          <w:sz w:val="24"/>
          <w:rtl/>
          <w:lang w:bidi="he"/>
        </w:rPr>
        <w:t>העם איננו רק הגדרה ביולוגית או טכנית אלא גם תפיסת עולם אפשרית</w:t>
      </w:r>
      <w:r>
        <w:rPr>
          <w:rFonts w:ascii="David" w:eastAsia="David" w:hAnsi="David"/>
          <w:sz w:val="24"/>
          <w:rtl/>
        </w:rPr>
        <w:t xml:space="preserve">, </w:t>
      </w:r>
      <w:r>
        <w:rPr>
          <w:rFonts w:ascii="David" w:eastAsia="David" w:hAnsi="David"/>
          <w:sz w:val="24"/>
          <w:rtl/>
          <w:lang w:bidi="he"/>
        </w:rPr>
        <w:t>מקומו הוא ב</w:t>
      </w:r>
      <w:r>
        <w:rPr>
          <w:rFonts w:ascii="David" w:eastAsia="David" w:hAnsi="David"/>
          <w:sz w:val="24"/>
          <w:rtl/>
        </w:rPr>
        <w:t>"</w:t>
      </w:r>
      <w:r>
        <w:rPr>
          <w:rFonts w:ascii="David" w:eastAsia="David" w:hAnsi="David"/>
          <w:sz w:val="24"/>
          <w:rtl/>
          <w:lang w:bidi="he"/>
        </w:rPr>
        <w:t>שמיים ובארץ</w:t>
      </w:r>
      <w:r>
        <w:rPr>
          <w:rFonts w:ascii="David" w:eastAsia="David" w:hAnsi="David"/>
          <w:sz w:val="24"/>
          <w:rtl/>
        </w:rPr>
        <w:t xml:space="preserve">". </w:t>
      </w:r>
      <w:r>
        <w:rPr>
          <w:rFonts w:ascii="David" w:eastAsia="David" w:hAnsi="David"/>
          <w:sz w:val="24"/>
          <w:rtl/>
          <w:lang w:bidi="he"/>
        </w:rPr>
        <w:t>לאומיות בהקשר זה צריכה להיות נגזרת מוסרית לתפקיד</w:t>
      </w:r>
      <w:r>
        <w:rPr>
          <w:rFonts w:ascii="David" w:eastAsia="David" w:hAnsi="David"/>
          <w:sz w:val="24"/>
          <w:rtl/>
        </w:rPr>
        <w:t xml:space="preserve">. </w:t>
      </w:r>
      <w:r>
        <w:rPr>
          <w:rFonts w:ascii="David" w:eastAsia="David" w:hAnsi="David"/>
          <w:sz w:val="24"/>
          <w:rtl/>
          <w:lang w:bidi="he"/>
        </w:rPr>
        <w:t>לאומיות ללא ייעוד ברור מוסרי והפעלה לאומית ללא מסד ערכי אין לה שחר</w:t>
      </w:r>
      <w:r>
        <w:rPr>
          <w:rFonts w:ascii="David" w:eastAsia="David" w:hAnsi="David"/>
          <w:sz w:val="24"/>
          <w:rtl/>
        </w:rPr>
        <w:t xml:space="preserve">. </w:t>
      </w:r>
    </w:p>
    <w:p w14:paraId="5A274DCC" w14:textId="77777777"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 xml:space="preserve">דוגמא טובה לדברים אצל ברגמן היא למשל טענתו כי בחגים מסוימים בתי הכנסת גדושים באווירות נקמה ושנאת עמלק </w:t>
      </w:r>
      <w:r>
        <w:rPr>
          <w:rFonts w:ascii="David" w:eastAsia="David" w:hAnsi="David"/>
          <w:sz w:val="24"/>
          <w:rtl/>
        </w:rPr>
        <w:t>(</w:t>
      </w:r>
      <w:r>
        <w:rPr>
          <w:rFonts w:ascii="David" w:eastAsia="David" w:hAnsi="David"/>
          <w:sz w:val="24"/>
          <w:rtl/>
          <w:lang w:bidi="he"/>
        </w:rPr>
        <w:t>פורים למשל</w:t>
      </w:r>
      <w:r>
        <w:rPr>
          <w:rFonts w:ascii="David" w:eastAsia="David" w:hAnsi="David"/>
          <w:sz w:val="24"/>
          <w:rtl/>
        </w:rPr>
        <w:t xml:space="preserve">), </w:t>
      </w:r>
      <w:r>
        <w:rPr>
          <w:rFonts w:ascii="David" w:eastAsia="David" w:hAnsi="David"/>
          <w:sz w:val="24"/>
          <w:rtl/>
          <w:lang w:bidi="he"/>
        </w:rPr>
        <w:t>והוא רואה במנוע רגשי זה דבר חמור מאד שלא מוביל את עם ישראל להגשמת ייעודו האמיתי וחוסם חיפוש דרך אמיתית חדשה</w:t>
      </w:r>
      <w:r>
        <w:rPr>
          <w:rFonts w:ascii="David" w:eastAsia="David" w:hAnsi="David"/>
          <w:sz w:val="24"/>
          <w:rtl/>
        </w:rPr>
        <w:t>.</w:t>
      </w:r>
      <w:r>
        <w:rPr>
          <w:rFonts w:ascii="David" w:eastAsia="David" w:hAnsi="David"/>
          <w:sz w:val="24"/>
          <w:vertAlign w:val="superscript"/>
        </w:rPr>
        <w:footnoteReference w:id="98"/>
      </w:r>
    </w:p>
    <w:p w14:paraId="30E0694C" w14:textId="77777777" w:rsidR="003B2001" w:rsidRDefault="0044449F">
      <w:pPr>
        <w:shd w:val="clear" w:color="auto" w:fill="FFFFFF"/>
        <w:bidi/>
        <w:spacing w:line="480" w:lineRule="auto"/>
        <w:ind w:left="720" w:firstLine="720"/>
        <w:rPr>
          <w:rFonts w:ascii="David" w:eastAsia="David" w:hAnsi="David"/>
          <w:sz w:val="24"/>
          <w:rtl/>
          <w:lang w:bidi="he"/>
        </w:rPr>
      </w:pPr>
      <w:r>
        <w:rPr>
          <w:rFonts w:ascii="David" w:eastAsia="David" w:hAnsi="David"/>
          <w:sz w:val="24"/>
          <w:rtl/>
          <w:lang w:bidi="he"/>
        </w:rPr>
        <w:t xml:space="preserve">במאסף שנדפס בשנת </w:t>
      </w:r>
      <w:r>
        <w:rPr>
          <w:rFonts w:ascii="David" w:eastAsia="David" w:hAnsi="David"/>
          <w:sz w:val="24"/>
          <w:rtl/>
        </w:rPr>
        <w:t xml:space="preserve">1943, </w:t>
      </w:r>
      <w:r>
        <w:rPr>
          <w:rFonts w:ascii="David" w:eastAsia="David" w:hAnsi="David"/>
          <w:sz w:val="24"/>
          <w:rtl/>
          <w:lang w:bidi="he"/>
        </w:rPr>
        <w:t xml:space="preserve">כותב ברגמן את מאמרו </w:t>
      </w:r>
      <w:r>
        <w:rPr>
          <w:rFonts w:ascii="David" w:eastAsia="David" w:hAnsi="David"/>
          <w:sz w:val="24"/>
          <w:rtl/>
        </w:rPr>
        <w:t xml:space="preserve">" </w:t>
      </w:r>
      <w:r>
        <w:rPr>
          <w:rFonts w:ascii="David" w:eastAsia="David" w:hAnsi="David"/>
          <w:sz w:val="24"/>
          <w:rtl/>
          <w:lang w:bidi="he"/>
        </w:rPr>
        <w:t xml:space="preserve">שברי רעיונות בימים אלו בו </w:t>
      </w:r>
    </w:p>
    <w:p w14:paraId="2C344873" w14:textId="77777777" w:rsidR="003B2001" w:rsidRDefault="0044449F">
      <w:pPr>
        <w:shd w:val="clear" w:color="auto" w:fill="FFFFFF"/>
        <w:bidi/>
        <w:spacing w:line="480" w:lineRule="auto"/>
        <w:rPr>
          <w:rFonts w:ascii="David" w:eastAsia="David" w:hAnsi="David"/>
          <w:sz w:val="24"/>
          <w:rtl/>
          <w:lang w:bidi="he"/>
        </w:rPr>
      </w:pPr>
      <w:r>
        <w:rPr>
          <w:rFonts w:ascii="David" w:eastAsia="David" w:hAnsi="David"/>
          <w:sz w:val="24"/>
          <w:rtl/>
          <w:lang w:bidi="he"/>
        </w:rPr>
        <w:t>הוא משיב לנקמה בתשובת העבודה מתוך האמונה</w:t>
      </w:r>
      <w:r>
        <w:rPr>
          <w:rFonts w:ascii="David" w:eastAsia="David" w:hAnsi="David"/>
          <w:sz w:val="24"/>
          <w:rtl/>
        </w:rPr>
        <w:t>:</w:t>
      </w:r>
    </w:p>
    <w:p w14:paraId="6CCC3453" w14:textId="77777777" w:rsidR="003B2001" w:rsidRPr="00940E02" w:rsidRDefault="0044449F" w:rsidP="00486936">
      <w:pPr>
        <w:shd w:val="clear" w:color="auto" w:fill="FFFFFF"/>
        <w:bidi/>
        <w:spacing w:before="240" w:line="480" w:lineRule="auto"/>
        <w:ind w:left="720"/>
        <w:rPr>
          <w:rFonts w:ascii="David" w:eastAsia="David" w:hAnsi="David"/>
          <w:iCs/>
          <w:sz w:val="24"/>
          <w:rtl/>
          <w:lang w:bidi="he"/>
        </w:rPr>
      </w:pPr>
      <w:r w:rsidRPr="00940E02">
        <w:rPr>
          <w:rFonts w:ascii="David" w:eastAsia="David" w:hAnsi="David"/>
          <w:iCs/>
          <w:sz w:val="24"/>
          <w:rtl/>
          <w:lang w:bidi="he"/>
        </w:rPr>
        <w:t>לו היו לפחות שברי רעיונות</w:t>
      </w:r>
      <w:r w:rsidRPr="00940E02">
        <w:rPr>
          <w:rFonts w:ascii="David" w:eastAsia="David" w:hAnsi="David"/>
          <w:iCs/>
          <w:sz w:val="24"/>
          <w:rtl/>
        </w:rPr>
        <w:t>!</w:t>
      </w:r>
    </w:p>
    <w:p w14:paraId="7100381B" w14:textId="77777777" w:rsidR="003B2001" w:rsidRPr="00940E02" w:rsidRDefault="0044449F">
      <w:pPr>
        <w:shd w:val="clear" w:color="auto" w:fill="FFFFFF"/>
        <w:bidi/>
        <w:spacing w:line="480" w:lineRule="auto"/>
        <w:ind w:left="720"/>
        <w:rPr>
          <w:rFonts w:ascii="David" w:eastAsia="David" w:hAnsi="David"/>
          <w:iCs/>
          <w:sz w:val="24"/>
          <w:rtl/>
          <w:lang w:bidi="he"/>
        </w:rPr>
      </w:pPr>
      <w:r w:rsidRPr="00940E02">
        <w:rPr>
          <w:rFonts w:ascii="David" w:eastAsia="David" w:hAnsi="David"/>
          <w:iCs/>
          <w:sz w:val="24"/>
          <w:rtl/>
          <w:lang w:bidi="he"/>
        </w:rPr>
        <w:t>כולנו חושבים בימי</w:t>
      </w:r>
      <w:r w:rsidRPr="00940E02">
        <w:rPr>
          <w:rFonts w:ascii="David" w:eastAsia="David" w:hAnsi="David"/>
          <w:iCs/>
          <w:sz w:val="24"/>
          <w:rtl/>
        </w:rPr>
        <w:t>-</w:t>
      </w:r>
      <w:r w:rsidRPr="00940E02">
        <w:rPr>
          <w:rFonts w:ascii="David" w:eastAsia="David" w:hAnsi="David"/>
          <w:iCs/>
          <w:sz w:val="24"/>
          <w:rtl/>
          <w:lang w:bidi="he"/>
        </w:rPr>
        <w:t>טבח אלה רק על דבר אחד</w:t>
      </w:r>
      <w:r w:rsidRPr="00940E02">
        <w:rPr>
          <w:rFonts w:ascii="David" w:eastAsia="David" w:hAnsi="David"/>
          <w:iCs/>
          <w:sz w:val="24"/>
          <w:rtl/>
        </w:rPr>
        <w:t xml:space="preserve">, </w:t>
      </w:r>
      <w:r w:rsidRPr="00940E02">
        <w:rPr>
          <w:rFonts w:ascii="David" w:eastAsia="David" w:hAnsi="David"/>
          <w:iCs/>
          <w:sz w:val="24"/>
          <w:rtl/>
          <w:lang w:bidi="he"/>
        </w:rPr>
        <w:t>ורעיונותינו שבים אלינו ריקים ושוממים</w:t>
      </w:r>
      <w:r w:rsidRPr="00940E02">
        <w:rPr>
          <w:rFonts w:ascii="David" w:eastAsia="David" w:hAnsi="David"/>
          <w:iCs/>
          <w:sz w:val="24"/>
          <w:rtl/>
        </w:rPr>
        <w:t>. "</w:t>
      </w:r>
      <w:r w:rsidRPr="00940E02">
        <w:rPr>
          <w:rFonts w:ascii="David" w:eastAsia="David" w:hAnsi="David"/>
          <w:iCs/>
          <w:sz w:val="24"/>
          <w:rtl/>
          <w:lang w:bidi="he"/>
        </w:rPr>
        <w:t>אבדה חכמת חכמיו ובינת נבוניו תסתתר</w:t>
      </w:r>
      <w:r w:rsidRPr="00940E02">
        <w:rPr>
          <w:rFonts w:ascii="David" w:eastAsia="David" w:hAnsi="David"/>
          <w:iCs/>
          <w:sz w:val="24"/>
          <w:rtl/>
        </w:rPr>
        <w:t xml:space="preserve">". </w:t>
      </w:r>
      <w:r w:rsidRPr="00940E02">
        <w:rPr>
          <w:rFonts w:ascii="David" w:eastAsia="David" w:hAnsi="David"/>
          <w:iCs/>
          <w:sz w:val="24"/>
          <w:rtl/>
          <w:lang w:bidi="he"/>
        </w:rPr>
        <w:t xml:space="preserve">השתתפתי בימים שחורים אלה בישיבות מורים </w:t>
      </w:r>
      <w:r w:rsidRPr="00940E02">
        <w:rPr>
          <w:rFonts w:ascii="David" w:eastAsia="David" w:hAnsi="David"/>
          <w:iCs/>
          <w:sz w:val="24"/>
          <w:rtl/>
          <w:lang w:bidi="he"/>
        </w:rPr>
        <w:lastRenderedPageBreak/>
        <w:t>ופרופסורים ועיתונאים</w:t>
      </w:r>
      <w:r w:rsidRPr="00940E02">
        <w:rPr>
          <w:rFonts w:ascii="David" w:eastAsia="David" w:hAnsi="David"/>
          <w:iCs/>
          <w:sz w:val="24"/>
          <w:rtl/>
        </w:rPr>
        <w:t xml:space="preserve">, </w:t>
      </w:r>
      <w:r w:rsidRPr="00940E02">
        <w:rPr>
          <w:rFonts w:ascii="David" w:eastAsia="David" w:hAnsi="David"/>
          <w:iCs/>
          <w:sz w:val="24"/>
          <w:rtl/>
          <w:lang w:bidi="he"/>
        </w:rPr>
        <w:t>אך איש מאיתנו לא ידע עצה</w:t>
      </w:r>
      <w:r w:rsidRPr="00940E02">
        <w:rPr>
          <w:rFonts w:ascii="David" w:eastAsia="David" w:hAnsi="David"/>
          <w:iCs/>
          <w:sz w:val="24"/>
          <w:rtl/>
        </w:rPr>
        <w:t>...</w:t>
      </w:r>
      <w:r w:rsidRPr="00940E02">
        <w:rPr>
          <w:rFonts w:ascii="David" w:eastAsia="David" w:hAnsi="David"/>
          <w:iCs/>
          <w:sz w:val="24"/>
          <w:rtl/>
          <w:lang w:bidi="he"/>
        </w:rPr>
        <w:t>האם יסכים הצורר לשחרר את הילדים</w:t>
      </w:r>
      <w:r w:rsidRPr="00940E02">
        <w:rPr>
          <w:rFonts w:ascii="David" w:eastAsia="David" w:hAnsi="David"/>
          <w:iCs/>
          <w:sz w:val="24"/>
          <w:rtl/>
        </w:rPr>
        <w:t xml:space="preserve">, </w:t>
      </w:r>
      <w:r w:rsidRPr="00940E02">
        <w:rPr>
          <w:rFonts w:ascii="David" w:eastAsia="David" w:hAnsi="David"/>
          <w:iCs/>
          <w:sz w:val="24"/>
          <w:rtl/>
          <w:lang w:bidi="he"/>
        </w:rPr>
        <w:t>תקוה זו וערבות זו לעתידנו</w:t>
      </w:r>
      <w:r w:rsidRPr="00940E02">
        <w:rPr>
          <w:rFonts w:ascii="David" w:eastAsia="David" w:hAnsi="David"/>
          <w:iCs/>
          <w:sz w:val="24"/>
          <w:rtl/>
        </w:rPr>
        <w:t xml:space="preserve">, </w:t>
      </w:r>
      <w:r w:rsidRPr="00940E02">
        <w:rPr>
          <w:rFonts w:ascii="David" w:eastAsia="David" w:hAnsi="David"/>
          <w:iCs/>
          <w:sz w:val="24"/>
          <w:rtl/>
          <w:lang w:bidi="he"/>
        </w:rPr>
        <w:t>מתוך צפורניו</w:t>
      </w:r>
      <w:r w:rsidRPr="00940E02">
        <w:rPr>
          <w:rFonts w:ascii="David" w:eastAsia="David" w:hAnsi="David"/>
          <w:iCs/>
          <w:sz w:val="24"/>
          <w:rtl/>
        </w:rPr>
        <w:t xml:space="preserve">?! </w:t>
      </w:r>
    </w:p>
    <w:p w14:paraId="307549A3" w14:textId="77777777" w:rsidR="003B2001" w:rsidRPr="00940E02" w:rsidRDefault="0044449F">
      <w:pPr>
        <w:shd w:val="clear" w:color="auto" w:fill="FFFFFF"/>
        <w:bidi/>
        <w:spacing w:line="480" w:lineRule="auto"/>
        <w:ind w:left="720"/>
        <w:rPr>
          <w:rFonts w:ascii="David" w:eastAsia="David" w:hAnsi="David"/>
          <w:iCs/>
          <w:sz w:val="24"/>
          <w:rtl/>
          <w:lang w:bidi="he"/>
        </w:rPr>
      </w:pPr>
      <w:r w:rsidRPr="00940E02">
        <w:rPr>
          <w:rFonts w:ascii="David" w:eastAsia="David" w:hAnsi="David"/>
          <w:iCs/>
          <w:sz w:val="24"/>
          <w:rtl/>
          <w:lang w:bidi="he"/>
        </w:rPr>
        <w:t>המחשבות הולכות סחור סחור</w:t>
      </w:r>
      <w:r w:rsidRPr="00940E02">
        <w:rPr>
          <w:rFonts w:ascii="David" w:eastAsia="David" w:hAnsi="David"/>
          <w:iCs/>
          <w:sz w:val="24"/>
          <w:rtl/>
        </w:rPr>
        <w:t xml:space="preserve">, </w:t>
      </w:r>
      <w:r w:rsidRPr="00940E02">
        <w:rPr>
          <w:rFonts w:ascii="David" w:eastAsia="David" w:hAnsi="David"/>
          <w:iCs/>
          <w:sz w:val="24"/>
          <w:rtl/>
          <w:lang w:bidi="he"/>
        </w:rPr>
        <w:t xml:space="preserve">והישיבות מסתיימות ללא עצה וללא החלטה </w:t>
      </w:r>
      <w:r w:rsidRPr="00940E02">
        <w:rPr>
          <w:rFonts w:ascii="David" w:eastAsia="David" w:hAnsi="David"/>
          <w:iCs/>
          <w:sz w:val="24"/>
          <w:rtl/>
        </w:rPr>
        <w:t xml:space="preserve">- </w:t>
      </w:r>
      <w:r w:rsidRPr="00940E02">
        <w:rPr>
          <w:rFonts w:ascii="David" w:eastAsia="David" w:hAnsi="David"/>
          <w:iCs/>
          <w:sz w:val="24"/>
          <w:rtl/>
          <w:lang w:bidi="he"/>
        </w:rPr>
        <w:t>מלבד החלטה אחת</w:t>
      </w:r>
      <w:r w:rsidRPr="00940E02">
        <w:rPr>
          <w:rFonts w:ascii="David" w:eastAsia="David" w:hAnsi="David"/>
          <w:iCs/>
          <w:sz w:val="24"/>
          <w:rtl/>
        </w:rPr>
        <w:t xml:space="preserve">, </w:t>
      </w:r>
      <w:r w:rsidRPr="00940E02">
        <w:rPr>
          <w:rFonts w:ascii="David" w:eastAsia="David" w:hAnsi="David"/>
          <w:iCs/>
          <w:sz w:val="24"/>
          <w:rtl/>
          <w:lang w:bidi="he"/>
        </w:rPr>
        <w:t>והיא חשובה מאד</w:t>
      </w:r>
      <w:r w:rsidRPr="00940E02">
        <w:rPr>
          <w:rFonts w:ascii="David" w:eastAsia="David" w:hAnsi="David"/>
          <w:iCs/>
          <w:sz w:val="24"/>
          <w:rtl/>
        </w:rPr>
        <w:t>:</w:t>
      </w:r>
    </w:p>
    <w:p w14:paraId="1E96C65D" w14:textId="77777777" w:rsidR="003B2001" w:rsidRPr="00940E02" w:rsidRDefault="0044449F">
      <w:pPr>
        <w:shd w:val="clear" w:color="auto" w:fill="FFFFFF"/>
        <w:bidi/>
        <w:spacing w:line="480" w:lineRule="auto"/>
        <w:ind w:left="720"/>
        <w:rPr>
          <w:rFonts w:ascii="David" w:eastAsia="David" w:hAnsi="David"/>
          <w:iCs/>
          <w:sz w:val="24"/>
          <w:rtl/>
          <w:lang w:bidi="he"/>
        </w:rPr>
      </w:pPr>
      <w:r w:rsidRPr="00940E02">
        <w:rPr>
          <w:rFonts w:ascii="David" w:eastAsia="David" w:hAnsi="David"/>
          <w:iCs/>
          <w:sz w:val="24"/>
          <w:rtl/>
          <w:lang w:bidi="he"/>
        </w:rPr>
        <w:t>לא לתת מנוחה לעצמנו</w:t>
      </w:r>
      <w:r w:rsidRPr="00940E02">
        <w:rPr>
          <w:rFonts w:ascii="David" w:eastAsia="David" w:hAnsi="David"/>
          <w:iCs/>
          <w:sz w:val="24"/>
          <w:rtl/>
        </w:rPr>
        <w:t xml:space="preserve">, </w:t>
      </w:r>
      <w:r w:rsidRPr="00940E02">
        <w:rPr>
          <w:rFonts w:ascii="David" w:eastAsia="David" w:hAnsi="David"/>
          <w:iCs/>
          <w:sz w:val="24"/>
          <w:rtl/>
          <w:lang w:bidi="he"/>
        </w:rPr>
        <w:t>לציבורנו</w:t>
      </w:r>
      <w:r w:rsidRPr="00940E02">
        <w:rPr>
          <w:rFonts w:ascii="David" w:eastAsia="David" w:hAnsi="David"/>
          <w:iCs/>
          <w:sz w:val="24"/>
          <w:rtl/>
        </w:rPr>
        <w:t xml:space="preserve">, </w:t>
      </w:r>
      <w:r w:rsidRPr="00940E02">
        <w:rPr>
          <w:rFonts w:ascii="David" w:eastAsia="David" w:hAnsi="David"/>
          <w:iCs/>
          <w:sz w:val="24"/>
          <w:rtl/>
          <w:lang w:bidi="he"/>
        </w:rPr>
        <w:t>לא לתת למתיחות שתתרופף ותהפוך לאדישות וליאוש המשלים עם הנעשה</w:t>
      </w:r>
      <w:r w:rsidRPr="00940E02">
        <w:rPr>
          <w:rFonts w:ascii="David" w:eastAsia="David" w:hAnsi="David"/>
          <w:iCs/>
          <w:sz w:val="24"/>
          <w:rtl/>
        </w:rPr>
        <w:t xml:space="preserve">. </w:t>
      </w:r>
      <w:r w:rsidRPr="00940E02">
        <w:rPr>
          <w:rFonts w:ascii="David" w:eastAsia="David" w:hAnsi="David"/>
          <w:iCs/>
          <w:sz w:val="24"/>
          <w:rtl/>
          <w:lang w:bidi="he"/>
        </w:rPr>
        <w:t>ואמנם החלטה זו</w:t>
      </w:r>
      <w:r w:rsidRPr="00940E02">
        <w:rPr>
          <w:rFonts w:ascii="David" w:eastAsia="David" w:hAnsi="David"/>
          <w:iCs/>
          <w:sz w:val="24"/>
          <w:rtl/>
        </w:rPr>
        <w:t xml:space="preserve">, </w:t>
      </w:r>
      <w:r w:rsidRPr="00940E02">
        <w:rPr>
          <w:rFonts w:ascii="David" w:eastAsia="David" w:hAnsi="David"/>
          <w:iCs/>
          <w:sz w:val="24"/>
          <w:rtl/>
          <w:lang w:bidi="he"/>
        </w:rPr>
        <w:t>אם נעצור כוח לקיימה כל אחד ואחד בפני עצמו</w:t>
      </w:r>
      <w:r w:rsidRPr="00940E02">
        <w:rPr>
          <w:rFonts w:ascii="David" w:eastAsia="David" w:hAnsi="David"/>
          <w:iCs/>
          <w:sz w:val="24"/>
          <w:rtl/>
        </w:rPr>
        <w:t xml:space="preserve">, </w:t>
      </w:r>
      <w:r w:rsidRPr="00940E02">
        <w:rPr>
          <w:rFonts w:ascii="David" w:eastAsia="David" w:hAnsi="David"/>
          <w:iCs/>
          <w:sz w:val="24"/>
          <w:rtl/>
          <w:lang w:bidi="he"/>
        </w:rPr>
        <w:t>ערך רב נודע לה</w:t>
      </w:r>
      <w:r w:rsidRPr="00940E02">
        <w:rPr>
          <w:rFonts w:ascii="David" w:eastAsia="David" w:hAnsi="David"/>
          <w:iCs/>
          <w:sz w:val="24"/>
          <w:rtl/>
        </w:rPr>
        <w:t xml:space="preserve">... </w:t>
      </w:r>
    </w:p>
    <w:p w14:paraId="19449097" w14:textId="77777777" w:rsidR="003B2001" w:rsidRPr="00940E02" w:rsidRDefault="0044449F">
      <w:pPr>
        <w:shd w:val="clear" w:color="auto" w:fill="FFFFFF"/>
        <w:bidi/>
        <w:spacing w:line="480" w:lineRule="auto"/>
        <w:ind w:left="720"/>
        <w:rPr>
          <w:rFonts w:ascii="David" w:eastAsia="David" w:hAnsi="David"/>
          <w:iCs/>
          <w:sz w:val="24"/>
          <w:rtl/>
          <w:lang w:bidi="he"/>
        </w:rPr>
      </w:pPr>
      <w:r w:rsidRPr="00940E02">
        <w:rPr>
          <w:rFonts w:ascii="David" w:eastAsia="David" w:hAnsi="David"/>
          <w:iCs/>
          <w:sz w:val="24"/>
          <w:rtl/>
          <w:lang w:bidi="he"/>
        </w:rPr>
        <w:t>אם אנו נשקוט</w:t>
      </w:r>
      <w:r w:rsidRPr="00940E02">
        <w:rPr>
          <w:rFonts w:ascii="David" w:eastAsia="David" w:hAnsi="David"/>
          <w:iCs/>
          <w:sz w:val="24"/>
          <w:rtl/>
        </w:rPr>
        <w:t xml:space="preserve">, </w:t>
      </w:r>
      <w:r w:rsidRPr="00940E02">
        <w:rPr>
          <w:rFonts w:ascii="David" w:eastAsia="David" w:hAnsi="David"/>
          <w:iCs/>
          <w:sz w:val="24"/>
          <w:rtl/>
          <w:lang w:bidi="he"/>
        </w:rPr>
        <w:t>ישקוט בוודאי העולם ויעבור אל סדר</w:t>
      </w:r>
      <w:r w:rsidRPr="00940E02">
        <w:rPr>
          <w:rFonts w:ascii="David" w:eastAsia="David" w:hAnsi="David"/>
          <w:iCs/>
          <w:sz w:val="24"/>
          <w:rtl/>
        </w:rPr>
        <w:t>-</w:t>
      </w:r>
      <w:r w:rsidRPr="00940E02">
        <w:rPr>
          <w:rFonts w:ascii="David" w:eastAsia="David" w:hAnsi="David"/>
          <w:iCs/>
          <w:sz w:val="24"/>
          <w:rtl/>
          <w:lang w:bidi="he"/>
        </w:rPr>
        <w:t>היום שלו</w:t>
      </w:r>
      <w:r w:rsidRPr="00940E02">
        <w:rPr>
          <w:rFonts w:ascii="David" w:eastAsia="David" w:hAnsi="David"/>
          <w:iCs/>
          <w:sz w:val="24"/>
          <w:rtl/>
        </w:rPr>
        <w:t xml:space="preserve">, </w:t>
      </w:r>
      <w:r w:rsidRPr="00940E02">
        <w:rPr>
          <w:rFonts w:ascii="David" w:eastAsia="David" w:hAnsi="David"/>
          <w:iCs/>
          <w:sz w:val="24"/>
          <w:rtl/>
          <w:lang w:bidi="he"/>
        </w:rPr>
        <w:t>שהוא בלאו הכי מלא וגדוש דאגות</w:t>
      </w:r>
      <w:r w:rsidRPr="00940E02">
        <w:rPr>
          <w:rFonts w:ascii="David" w:eastAsia="David" w:hAnsi="David"/>
          <w:iCs/>
          <w:sz w:val="24"/>
          <w:rtl/>
        </w:rPr>
        <w:t xml:space="preserve">. </w:t>
      </w:r>
    </w:p>
    <w:p w14:paraId="766BAA2C" w14:textId="77777777" w:rsidR="003B2001" w:rsidRPr="00940E02" w:rsidRDefault="0044449F">
      <w:pPr>
        <w:shd w:val="clear" w:color="auto" w:fill="FFFFFF"/>
        <w:bidi/>
        <w:spacing w:line="480" w:lineRule="auto"/>
        <w:ind w:left="720"/>
        <w:rPr>
          <w:rFonts w:ascii="David" w:eastAsia="David" w:hAnsi="David"/>
          <w:iCs/>
          <w:sz w:val="24"/>
          <w:rtl/>
          <w:lang w:bidi="he"/>
        </w:rPr>
      </w:pPr>
      <w:r w:rsidRPr="00940E02">
        <w:rPr>
          <w:rFonts w:ascii="David" w:eastAsia="David" w:hAnsi="David"/>
          <w:iCs/>
          <w:sz w:val="24"/>
          <w:rtl/>
          <w:lang w:bidi="he"/>
        </w:rPr>
        <w:t xml:space="preserve">זו החשיבות הגדולה של הסיסמא </w:t>
      </w:r>
      <w:r w:rsidRPr="00940E02">
        <w:rPr>
          <w:rFonts w:ascii="David" w:eastAsia="David" w:hAnsi="David"/>
          <w:iCs/>
          <w:sz w:val="24"/>
          <w:rtl/>
        </w:rPr>
        <w:t>"</w:t>
      </w:r>
      <w:r w:rsidRPr="00940E02">
        <w:rPr>
          <w:rFonts w:ascii="David" w:eastAsia="David" w:hAnsi="David"/>
          <w:iCs/>
          <w:sz w:val="24"/>
          <w:rtl/>
          <w:lang w:bidi="he"/>
        </w:rPr>
        <w:t>אל דומי</w:t>
      </w:r>
      <w:r w:rsidRPr="00940E02">
        <w:rPr>
          <w:rFonts w:ascii="David" w:eastAsia="David" w:hAnsi="David"/>
          <w:iCs/>
          <w:sz w:val="24"/>
          <w:rtl/>
        </w:rPr>
        <w:t>".</w:t>
      </w:r>
    </w:p>
    <w:p w14:paraId="1B6C5877" w14:textId="77777777" w:rsidR="003B2001" w:rsidRPr="00940E02" w:rsidRDefault="0044449F">
      <w:pPr>
        <w:shd w:val="clear" w:color="auto" w:fill="FFFFFF"/>
        <w:bidi/>
        <w:spacing w:line="480" w:lineRule="auto"/>
        <w:ind w:left="720"/>
        <w:rPr>
          <w:rFonts w:ascii="David" w:eastAsia="David" w:hAnsi="David"/>
          <w:iCs/>
          <w:sz w:val="24"/>
          <w:rtl/>
          <w:lang w:bidi="he"/>
        </w:rPr>
      </w:pPr>
      <w:r w:rsidRPr="00940E02">
        <w:rPr>
          <w:rFonts w:ascii="David" w:eastAsia="David" w:hAnsi="David"/>
          <w:iCs/>
          <w:sz w:val="24"/>
          <w:rtl/>
          <w:lang w:bidi="he"/>
        </w:rPr>
        <w:t>גם אם אין אנו יודעים עצה להצלתם של אלה שנלכדו במלכודת</w:t>
      </w:r>
      <w:r w:rsidRPr="00940E02">
        <w:rPr>
          <w:rFonts w:ascii="David" w:eastAsia="David" w:hAnsi="David"/>
          <w:iCs/>
          <w:sz w:val="24"/>
          <w:rtl/>
        </w:rPr>
        <w:t xml:space="preserve">, </w:t>
      </w:r>
      <w:r w:rsidRPr="00940E02">
        <w:rPr>
          <w:rFonts w:ascii="David" w:eastAsia="David" w:hAnsi="David"/>
          <w:iCs/>
          <w:sz w:val="24"/>
          <w:rtl/>
          <w:lang w:bidi="he"/>
        </w:rPr>
        <w:t>עדיין כר נרחב לפעולה</w:t>
      </w:r>
      <w:r w:rsidRPr="00940E02">
        <w:rPr>
          <w:rFonts w:ascii="David" w:eastAsia="David" w:hAnsi="David"/>
          <w:iCs/>
          <w:sz w:val="24"/>
          <w:rtl/>
        </w:rPr>
        <w:t xml:space="preserve">... </w:t>
      </w:r>
      <w:r w:rsidRPr="00940E02">
        <w:rPr>
          <w:rFonts w:ascii="David" w:eastAsia="David" w:hAnsi="David"/>
          <w:iCs/>
          <w:sz w:val="24"/>
          <w:rtl/>
          <w:lang w:bidi="he"/>
        </w:rPr>
        <w:t>האם אין אנו מוצדקים לדרוש ולדרוש שיצילום בלי שהות</w:t>
      </w:r>
      <w:r w:rsidRPr="00940E02">
        <w:rPr>
          <w:rFonts w:ascii="David" w:eastAsia="David" w:hAnsi="David"/>
          <w:iCs/>
          <w:sz w:val="24"/>
          <w:rtl/>
        </w:rPr>
        <w:t>?...</w:t>
      </w:r>
    </w:p>
    <w:p w14:paraId="268A9816" w14:textId="77777777" w:rsidR="003B2001" w:rsidRPr="00940E02" w:rsidRDefault="0044449F">
      <w:pPr>
        <w:shd w:val="clear" w:color="auto" w:fill="FFFFFF"/>
        <w:bidi/>
        <w:spacing w:line="480" w:lineRule="auto"/>
        <w:ind w:left="720"/>
        <w:rPr>
          <w:rFonts w:ascii="David" w:eastAsia="David" w:hAnsi="David"/>
          <w:iCs/>
          <w:sz w:val="24"/>
          <w:rtl/>
          <w:lang w:bidi="he"/>
        </w:rPr>
      </w:pPr>
      <w:r w:rsidRPr="00940E02">
        <w:rPr>
          <w:rFonts w:ascii="David" w:eastAsia="David" w:hAnsi="David"/>
          <w:iCs/>
          <w:sz w:val="24"/>
          <w:rtl/>
          <w:lang w:bidi="he"/>
        </w:rPr>
        <w:t>על הצדק דבר הנשיא הצ</w:t>
      </w:r>
      <w:r w:rsidRPr="00940E02">
        <w:rPr>
          <w:rFonts w:ascii="David" w:eastAsia="David" w:hAnsi="David"/>
          <w:iCs/>
          <w:sz w:val="24"/>
          <w:rtl/>
        </w:rPr>
        <w:t>'</w:t>
      </w:r>
      <w:r w:rsidRPr="00940E02">
        <w:rPr>
          <w:rFonts w:ascii="David" w:eastAsia="David" w:hAnsi="David"/>
          <w:iCs/>
          <w:sz w:val="24"/>
          <w:rtl/>
          <w:lang w:bidi="he"/>
        </w:rPr>
        <w:t>כוסלובקי ד</w:t>
      </w:r>
      <w:r w:rsidRPr="00940E02">
        <w:rPr>
          <w:rFonts w:ascii="David" w:eastAsia="David" w:hAnsi="David"/>
          <w:iCs/>
          <w:sz w:val="24"/>
          <w:rtl/>
        </w:rPr>
        <w:t>"</w:t>
      </w:r>
      <w:r w:rsidRPr="00940E02">
        <w:rPr>
          <w:rFonts w:ascii="David" w:eastAsia="David" w:hAnsi="David"/>
          <w:iCs/>
          <w:sz w:val="24"/>
          <w:rtl/>
          <w:lang w:bidi="he"/>
        </w:rPr>
        <w:t>ר בנש</w:t>
      </w:r>
      <w:r w:rsidRPr="00940E02">
        <w:rPr>
          <w:rFonts w:ascii="David" w:eastAsia="David" w:hAnsi="David"/>
          <w:iCs/>
          <w:sz w:val="24"/>
          <w:rtl/>
        </w:rPr>
        <w:t>....</w:t>
      </w:r>
      <w:r w:rsidRPr="00940E02">
        <w:rPr>
          <w:rFonts w:ascii="David" w:eastAsia="David" w:hAnsi="David"/>
          <w:iCs/>
          <w:sz w:val="24"/>
          <w:rtl/>
          <w:lang w:bidi="he"/>
        </w:rPr>
        <w:t>ראויים דבריו להשמע</w:t>
      </w:r>
      <w:r w:rsidRPr="00940E02">
        <w:rPr>
          <w:rFonts w:ascii="David" w:eastAsia="David" w:hAnsi="David"/>
          <w:iCs/>
          <w:sz w:val="24"/>
          <w:rtl/>
        </w:rPr>
        <w:t>....:</w:t>
      </w:r>
    </w:p>
    <w:p w14:paraId="2DF94914" w14:textId="77777777" w:rsidR="003B2001" w:rsidRPr="00940E02" w:rsidRDefault="0044449F">
      <w:pPr>
        <w:shd w:val="clear" w:color="auto" w:fill="FFFFFF"/>
        <w:bidi/>
        <w:spacing w:line="480" w:lineRule="auto"/>
        <w:ind w:left="720"/>
        <w:rPr>
          <w:rFonts w:ascii="David" w:eastAsia="David" w:hAnsi="David"/>
          <w:iCs/>
          <w:sz w:val="24"/>
          <w:rtl/>
          <w:lang w:bidi="he"/>
        </w:rPr>
      </w:pPr>
      <w:r w:rsidRPr="00940E02">
        <w:rPr>
          <w:rFonts w:ascii="David" w:eastAsia="David" w:hAnsi="David"/>
          <w:iCs/>
          <w:sz w:val="24"/>
          <w:rtl/>
        </w:rPr>
        <w:t>"</w:t>
      </w:r>
      <w:r w:rsidRPr="00940E02">
        <w:rPr>
          <w:rFonts w:ascii="David" w:eastAsia="David" w:hAnsi="David"/>
          <w:iCs/>
          <w:sz w:val="24"/>
          <w:rtl/>
          <w:lang w:bidi="he"/>
        </w:rPr>
        <w:t>הנני רוצה להיות אובייקטיבי לכולם</w:t>
      </w:r>
      <w:r w:rsidRPr="00940E02">
        <w:rPr>
          <w:rFonts w:ascii="David" w:eastAsia="David" w:hAnsi="David"/>
          <w:iCs/>
          <w:sz w:val="24"/>
          <w:rtl/>
        </w:rPr>
        <w:t xml:space="preserve">, </w:t>
      </w:r>
      <w:r w:rsidRPr="00940E02">
        <w:rPr>
          <w:rFonts w:ascii="David" w:eastAsia="David" w:hAnsi="David"/>
          <w:iCs/>
          <w:sz w:val="24"/>
          <w:rtl/>
          <w:lang w:bidi="he"/>
        </w:rPr>
        <w:t>איני רוצה בנקמה</w:t>
      </w:r>
      <w:r w:rsidRPr="00940E02">
        <w:rPr>
          <w:rFonts w:ascii="David" w:eastAsia="David" w:hAnsi="David"/>
          <w:iCs/>
          <w:sz w:val="24"/>
          <w:rtl/>
        </w:rPr>
        <w:t xml:space="preserve">, </w:t>
      </w:r>
      <w:r w:rsidRPr="00940E02">
        <w:rPr>
          <w:rFonts w:ascii="David" w:eastAsia="David" w:hAnsi="David"/>
          <w:iCs/>
          <w:sz w:val="24"/>
          <w:rtl/>
          <w:lang w:bidi="he"/>
        </w:rPr>
        <w:t>הנני רוצה בצדק</w:t>
      </w:r>
      <w:r w:rsidRPr="00940E02">
        <w:rPr>
          <w:rFonts w:ascii="David" w:eastAsia="David" w:hAnsi="David"/>
          <w:iCs/>
          <w:sz w:val="24"/>
          <w:rtl/>
        </w:rPr>
        <w:t xml:space="preserve">. </w:t>
      </w:r>
      <w:r w:rsidRPr="00940E02">
        <w:rPr>
          <w:rFonts w:ascii="David" w:eastAsia="David" w:hAnsi="David"/>
          <w:iCs/>
          <w:sz w:val="24"/>
          <w:rtl/>
          <w:lang w:bidi="he"/>
        </w:rPr>
        <w:t>הצדק הוא יותר גדול מן הנקמה</w:t>
      </w:r>
      <w:r w:rsidRPr="00940E02">
        <w:rPr>
          <w:rFonts w:ascii="David" w:eastAsia="David" w:hAnsi="David"/>
          <w:iCs/>
          <w:sz w:val="24"/>
          <w:rtl/>
        </w:rPr>
        <w:t xml:space="preserve">". </w:t>
      </w:r>
      <w:r w:rsidRPr="00940E02">
        <w:rPr>
          <w:rFonts w:ascii="David" w:eastAsia="David" w:hAnsi="David"/>
          <w:iCs/>
          <w:sz w:val="24"/>
          <w:rtl/>
          <w:lang w:bidi="he"/>
        </w:rPr>
        <w:t>מוטב היה גם אצלנו לדרוש צדק ולא נקמה</w:t>
      </w:r>
      <w:r w:rsidRPr="00940E02">
        <w:rPr>
          <w:rFonts w:ascii="David" w:eastAsia="David" w:hAnsi="David"/>
          <w:iCs/>
          <w:sz w:val="24"/>
          <w:rtl/>
        </w:rPr>
        <w:t xml:space="preserve">. </w:t>
      </w:r>
      <w:r w:rsidRPr="00940E02">
        <w:rPr>
          <w:rFonts w:ascii="David" w:eastAsia="David" w:hAnsi="David"/>
          <w:iCs/>
          <w:sz w:val="24"/>
          <w:rtl/>
          <w:lang w:bidi="he"/>
        </w:rPr>
        <w:t xml:space="preserve">ההחלטה על </w:t>
      </w:r>
      <w:r w:rsidRPr="00940E02">
        <w:rPr>
          <w:rFonts w:ascii="David" w:eastAsia="David" w:hAnsi="David"/>
          <w:iCs/>
          <w:sz w:val="24"/>
          <w:rtl/>
        </w:rPr>
        <w:t>"</w:t>
      </w:r>
      <w:r w:rsidRPr="00940E02">
        <w:rPr>
          <w:rFonts w:ascii="David" w:eastAsia="David" w:hAnsi="David"/>
          <w:iCs/>
          <w:sz w:val="24"/>
          <w:rtl/>
          <w:lang w:bidi="he"/>
        </w:rPr>
        <w:t>כל יד בישראל לנקם</w:t>
      </w:r>
      <w:r w:rsidRPr="00940E02">
        <w:rPr>
          <w:rFonts w:ascii="David" w:eastAsia="David" w:hAnsi="David"/>
          <w:iCs/>
          <w:sz w:val="24"/>
          <w:rtl/>
        </w:rPr>
        <w:t xml:space="preserve">" </w:t>
      </w:r>
      <w:r w:rsidRPr="00940E02">
        <w:rPr>
          <w:rFonts w:ascii="David" w:eastAsia="David" w:hAnsi="David"/>
          <w:iCs/>
          <w:sz w:val="24"/>
          <w:rtl/>
          <w:lang w:bidi="he"/>
        </w:rPr>
        <w:t>אינה ראויה לא לכבודנו ולא לגודל אסוננו</w:t>
      </w:r>
      <w:r w:rsidRPr="00940E02">
        <w:rPr>
          <w:rFonts w:ascii="David" w:eastAsia="David" w:hAnsi="David"/>
          <w:iCs/>
          <w:sz w:val="24"/>
          <w:rtl/>
        </w:rPr>
        <w:t xml:space="preserve">. </w:t>
      </w:r>
      <w:r w:rsidRPr="00940E02">
        <w:rPr>
          <w:rFonts w:ascii="David" w:eastAsia="David" w:hAnsi="David"/>
          <w:iCs/>
          <w:sz w:val="24"/>
          <w:rtl/>
          <w:lang w:bidi="he"/>
        </w:rPr>
        <w:t>אין נקמה לאסון זה</w:t>
      </w:r>
      <w:r w:rsidRPr="00940E02">
        <w:rPr>
          <w:rFonts w:ascii="David" w:eastAsia="David" w:hAnsi="David"/>
          <w:iCs/>
          <w:sz w:val="24"/>
          <w:rtl/>
        </w:rPr>
        <w:t xml:space="preserve">..... </w:t>
      </w:r>
      <w:r w:rsidRPr="00940E02">
        <w:rPr>
          <w:rFonts w:ascii="David" w:eastAsia="David" w:hAnsi="David"/>
          <w:iCs/>
          <w:sz w:val="24"/>
          <w:rtl/>
          <w:lang w:bidi="he"/>
        </w:rPr>
        <w:t>קשה להבין שהיישוב החושב את עצמו ללב האומה</w:t>
      </w:r>
      <w:r w:rsidRPr="00940E02">
        <w:rPr>
          <w:rFonts w:ascii="David" w:eastAsia="David" w:hAnsi="David"/>
          <w:iCs/>
          <w:sz w:val="24"/>
          <w:rtl/>
        </w:rPr>
        <w:t xml:space="preserve">, </w:t>
      </w:r>
      <w:r w:rsidRPr="00940E02">
        <w:rPr>
          <w:rFonts w:ascii="David" w:eastAsia="David" w:hAnsi="David"/>
          <w:iCs/>
          <w:sz w:val="24"/>
          <w:rtl/>
          <w:lang w:bidi="he"/>
        </w:rPr>
        <w:t>כאילו משתתף בתכנית ההשמדה של שונאי ישראל</w:t>
      </w:r>
      <w:r w:rsidRPr="00940E02">
        <w:rPr>
          <w:rFonts w:ascii="David" w:eastAsia="David" w:hAnsi="David"/>
          <w:iCs/>
          <w:sz w:val="24"/>
          <w:rtl/>
        </w:rPr>
        <w:t xml:space="preserve">. </w:t>
      </w:r>
    </w:p>
    <w:p w14:paraId="4F7549E0" w14:textId="77777777" w:rsidR="003B2001" w:rsidRPr="00940E02" w:rsidRDefault="0044449F">
      <w:pPr>
        <w:shd w:val="clear" w:color="auto" w:fill="FFFFFF"/>
        <w:bidi/>
        <w:spacing w:line="480" w:lineRule="auto"/>
        <w:ind w:left="720"/>
        <w:rPr>
          <w:rFonts w:ascii="David" w:eastAsia="David" w:hAnsi="David"/>
          <w:iCs/>
          <w:sz w:val="24"/>
          <w:rtl/>
          <w:lang w:bidi="he"/>
        </w:rPr>
      </w:pPr>
      <w:r w:rsidRPr="00940E02">
        <w:rPr>
          <w:rFonts w:ascii="David" w:eastAsia="David" w:hAnsi="David"/>
          <w:iCs/>
          <w:sz w:val="24"/>
          <w:rtl/>
          <w:lang w:bidi="he"/>
        </w:rPr>
        <w:t>מן ההכרח שתבוא כאן תשובה</w:t>
      </w:r>
      <w:r w:rsidRPr="00940E02">
        <w:rPr>
          <w:rFonts w:ascii="David" w:eastAsia="David" w:hAnsi="David"/>
          <w:iCs/>
          <w:sz w:val="24"/>
          <w:rtl/>
        </w:rPr>
        <w:t xml:space="preserve">, </w:t>
      </w:r>
      <w:r w:rsidRPr="00940E02">
        <w:rPr>
          <w:rFonts w:ascii="David" w:eastAsia="David" w:hAnsi="David"/>
          <w:iCs/>
          <w:sz w:val="24"/>
          <w:rtl/>
          <w:lang w:bidi="he"/>
        </w:rPr>
        <w:t>מפנה בהשקפת עולמנו</w:t>
      </w:r>
      <w:r w:rsidRPr="00940E02">
        <w:rPr>
          <w:rFonts w:ascii="David" w:eastAsia="David" w:hAnsi="David"/>
          <w:iCs/>
          <w:sz w:val="24"/>
          <w:rtl/>
        </w:rPr>
        <w:t xml:space="preserve">. </w:t>
      </w:r>
      <w:r w:rsidRPr="00940E02">
        <w:rPr>
          <w:rFonts w:ascii="David" w:eastAsia="David" w:hAnsi="David"/>
          <w:iCs/>
          <w:sz w:val="24"/>
          <w:rtl/>
          <w:lang w:bidi="he"/>
        </w:rPr>
        <w:t>אם יש בכוחו של אסון זה לבצע את המפנה</w:t>
      </w:r>
      <w:r w:rsidRPr="00940E02">
        <w:rPr>
          <w:rFonts w:ascii="David" w:eastAsia="David" w:hAnsi="David"/>
          <w:iCs/>
          <w:sz w:val="24"/>
          <w:rtl/>
        </w:rPr>
        <w:t xml:space="preserve">, </w:t>
      </w:r>
      <w:r w:rsidRPr="00940E02">
        <w:rPr>
          <w:rFonts w:ascii="David" w:eastAsia="David" w:hAnsi="David"/>
          <w:iCs/>
          <w:sz w:val="24"/>
          <w:rtl/>
          <w:lang w:bidi="he"/>
        </w:rPr>
        <w:t>מי יבצענו</w:t>
      </w:r>
      <w:r w:rsidRPr="00940E02">
        <w:rPr>
          <w:rFonts w:ascii="David" w:eastAsia="David" w:hAnsi="David"/>
          <w:iCs/>
          <w:sz w:val="24"/>
          <w:rtl/>
        </w:rPr>
        <w:t xml:space="preserve">?... </w:t>
      </w:r>
      <w:r w:rsidRPr="00940E02">
        <w:rPr>
          <w:rFonts w:ascii="David" w:eastAsia="David" w:hAnsi="David"/>
          <w:iCs/>
          <w:sz w:val="24"/>
          <w:rtl/>
          <w:lang w:bidi="he"/>
        </w:rPr>
        <w:t>דרכי האמונה בדורנו מוזרות</w:t>
      </w:r>
      <w:r w:rsidRPr="00940E02">
        <w:rPr>
          <w:rFonts w:ascii="David" w:eastAsia="David" w:hAnsi="David"/>
          <w:iCs/>
          <w:sz w:val="24"/>
          <w:rtl/>
        </w:rPr>
        <w:t xml:space="preserve">. </w:t>
      </w:r>
    </w:p>
    <w:p w14:paraId="619FE666" w14:textId="77777777" w:rsidR="003B2001" w:rsidRPr="00940E02" w:rsidRDefault="0044449F">
      <w:pPr>
        <w:shd w:val="clear" w:color="auto" w:fill="FFFFFF"/>
        <w:bidi/>
        <w:spacing w:line="480" w:lineRule="auto"/>
        <w:ind w:left="720"/>
        <w:rPr>
          <w:rFonts w:ascii="David" w:eastAsia="David" w:hAnsi="David"/>
          <w:iCs/>
          <w:sz w:val="24"/>
          <w:rtl/>
          <w:lang w:bidi="he"/>
        </w:rPr>
      </w:pPr>
      <w:r w:rsidRPr="00940E02">
        <w:rPr>
          <w:rFonts w:ascii="David" w:eastAsia="David" w:hAnsi="David"/>
          <w:iCs/>
          <w:sz w:val="24"/>
          <w:rtl/>
          <w:lang w:bidi="he"/>
        </w:rPr>
        <w:t>אך בכל זאת דרכי אמונה הן</w:t>
      </w:r>
      <w:r w:rsidRPr="00940E02">
        <w:rPr>
          <w:rFonts w:ascii="David" w:eastAsia="David" w:hAnsi="David"/>
          <w:iCs/>
          <w:sz w:val="24"/>
          <w:rtl/>
        </w:rPr>
        <w:t>.</w:t>
      </w:r>
      <w:r w:rsidRPr="00940E02">
        <w:rPr>
          <w:rFonts w:ascii="David" w:eastAsia="David" w:hAnsi="David"/>
          <w:iCs/>
          <w:sz w:val="24"/>
          <w:vertAlign w:val="superscript"/>
        </w:rPr>
        <w:footnoteReference w:id="99"/>
      </w:r>
    </w:p>
    <w:p w14:paraId="4E56B098" w14:textId="77777777" w:rsidR="003B2001" w:rsidRDefault="003B2001">
      <w:pPr>
        <w:shd w:val="clear" w:color="auto" w:fill="FFFFFF"/>
        <w:bidi/>
        <w:spacing w:line="480" w:lineRule="auto"/>
        <w:ind w:left="720" w:firstLine="720"/>
        <w:rPr>
          <w:rFonts w:ascii="David" w:eastAsia="David" w:hAnsi="David"/>
          <w:i/>
          <w:iCs/>
          <w:sz w:val="24"/>
          <w:rtl/>
          <w:lang w:bidi="he"/>
        </w:rPr>
      </w:pPr>
    </w:p>
    <w:p w14:paraId="6EC19361" w14:textId="3877CA46"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 xml:space="preserve">אברהם שפירא כתב בהקשר זה על המושג של גורדון </w:t>
      </w:r>
      <w:r>
        <w:rPr>
          <w:rFonts w:ascii="David" w:eastAsia="David" w:hAnsi="David"/>
          <w:sz w:val="24"/>
          <w:rtl/>
        </w:rPr>
        <w:t>"</w:t>
      </w:r>
      <w:r>
        <w:rPr>
          <w:rFonts w:ascii="David" w:eastAsia="David" w:hAnsi="David"/>
          <w:sz w:val="24"/>
          <w:rtl/>
          <w:lang w:bidi="he"/>
        </w:rPr>
        <w:t>האחריות העליונה</w:t>
      </w:r>
      <w:r>
        <w:rPr>
          <w:rFonts w:ascii="David" w:eastAsia="David" w:hAnsi="David"/>
          <w:sz w:val="24"/>
          <w:rtl/>
        </w:rPr>
        <w:t xml:space="preserve">" </w:t>
      </w:r>
      <w:r>
        <w:rPr>
          <w:rFonts w:ascii="David" w:eastAsia="David" w:hAnsi="David"/>
          <w:sz w:val="24"/>
          <w:rtl/>
          <w:lang w:bidi="he"/>
        </w:rPr>
        <w:t xml:space="preserve">שתופס בדיון זה שני צדדים </w:t>
      </w:r>
      <w:r>
        <w:rPr>
          <w:rFonts w:ascii="David" w:eastAsia="David" w:hAnsi="David"/>
          <w:sz w:val="24"/>
          <w:rtl/>
        </w:rPr>
        <w:t xml:space="preserve">- </w:t>
      </w:r>
      <w:r>
        <w:rPr>
          <w:rFonts w:ascii="David" w:eastAsia="David" w:hAnsi="David"/>
          <w:sz w:val="24"/>
          <w:rtl/>
          <w:lang w:bidi="he"/>
        </w:rPr>
        <w:t>הראשון הוא בתוך חיי אינדיווידואל והשני בחיי העם</w:t>
      </w:r>
      <w:r>
        <w:rPr>
          <w:rFonts w:ascii="David" w:eastAsia="David" w:hAnsi="David"/>
          <w:sz w:val="24"/>
          <w:rtl/>
        </w:rPr>
        <w:t>. "</w:t>
      </w:r>
      <w:r>
        <w:rPr>
          <w:rFonts w:ascii="David" w:eastAsia="David" w:hAnsi="David"/>
          <w:sz w:val="24"/>
          <w:rtl/>
          <w:lang w:bidi="he"/>
        </w:rPr>
        <w:t>האחריות העליונה</w:t>
      </w:r>
      <w:r>
        <w:rPr>
          <w:rFonts w:ascii="David" w:eastAsia="David" w:hAnsi="David"/>
          <w:sz w:val="24"/>
          <w:rtl/>
        </w:rPr>
        <w:t xml:space="preserve">" </w:t>
      </w:r>
      <w:r>
        <w:rPr>
          <w:rFonts w:ascii="David" w:eastAsia="David" w:hAnsi="David"/>
          <w:sz w:val="24"/>
          <w:rtl/>
          <w:lang w:bidi="he"/>
        </w:rPr>
        <w:t>של האדם בחייו מקטלג גורדון כרגש</w:t>
      </w:r>
      <w:r>
        <w:rPr>
          <w:rFonts w:ascii="David" w:eastAsia="David" w:hAnsi="David"/>
          <w:sz w:val="24"/>
          <w:rtl/>
        </w:rPr>
        <w:t xml:space="preserve">. </w:t>
      </w:r>
      <w:r>
        <w:rPr>
          <w:rFonts w:ascii="David" w:eastAsia="David" w:hAnsi="David"/>
          <w:sz w:val="24"/>
          <w:rtl/>
          <w:lang w:bidi="he"/>
        </w:rPr>
        <w:t>רגש הוא דבר שניתן להפעיל</w:t>
      </w:r>
      <w:r>
        <w:rPr>
          <w:rFonts w:ascii="David" w:eastAsia="David" w:hAnsi="David"/>
          <w:sz w:val="24"/>
          <w:rtl/>
        </w:rPr>
        <w:t xml:space="preserve">, </w:t>
      </w:r>
      <w:r>
        <w:rPr>
          <w:rFonts w:ascii="David" w:eastAsia="David" w:hAnsi="David"/>
          <w:sz w:val="24"/>
          <w:rtl/>
          <w:lang w:bidi="he"/>
        </w:rPr>
        <w:t>רגש יכול להיות תוצר של עבודה פנימית ובחירה</w:t>
      </w:r>
      <w:r>
        <w:rPr>
          <w:rFonts w:ascii="David" w:eastAsia="David" w:hAnsi="David"/>
          <w:sz w:val="24"/>
          <w:rtl/>
        </w:rPr>
        <w:t xml:space="preserve">, </w:t>
      </w:r>
      <w:r>
        <w:rPr>
          <w:rFonts w:ascii="David" w:eastAsia="David" w:hAnsi="David"/>
          <w:sz w:val="24"/>
          <w:rtl/>
          <w:lang w:bidi="he"/>
        </w:rPr>
        <w:t>ולכן הקריאה לעבודה פנימית מתמדת</w:t>
      </w:r>
      <w:r>
        <w:rPr>
          <w:rFonts w:ascii="David" w:eastAsia="David" w:hAnsi="David"/>
          <w:sz w:val="24"/>
          <w:rtl/>
        </w:rPr>
        <w:t xml:space="preserve">, </w:t>
      </w:r>
      <w:r>
        <w:rPr>
          <w:rFonts w:ascii="David" w:eastAsia="David" w:hAnsi="David"/>
          <w:sz w:val="24"/>
          <w:rtl/>
          <w:lang w:bidi="he"/>
        </w:rPr>
        <w:t xml:space="preserve">שאיננה קשורה לשפיכות דמים אלא לכוחות של יצירה ועבודה ועבודת </w:t>
      </w:r>
      <w:r>
        <w:rPr>
          <w:rFonts w:ascii="David" w:eastAsia="David" w:hAnsi="David"/>
          <w:sz w:val="24"/>
          <w:rtl/>
        </w:rPr>
        <w:t>"</w:t>
      </w:r>
      <w:r>
        <w:rPr>
          <w:rFonts w:ascii="David" w:eastAsia="David" w:hAnsi="David"/>
          <w:sz w:val="24"/>
          <w:rtl/>
          <w:lang w:bidi="he"/>
        </w:rPr>
        <w:t>החינוך העליון</w:t>
      </w:r>
      <w:r>
        <w:rPr>
          <w:rFonts w:ascii="David" w:eastAsia="David" w:hAnsi="David"/>
          <w:sz w:val="24"/>
          <w:rtl/>
        </w:rPr>
        <w:t xml:space="preserve">" </w:t>
      </w:r>
      <w:r>
        <w:rPr>
          <w:rFonts w:ascii="David" w:eastAsia="David" w:hAnsi="David"/>
          <w:sz w:val="24"/>
          <w:rtl/>
          <w:lang w:bidi="he"/>
        </w:rPr>
        <w:t>לפי גורדון בכל הקשור בה</w:t>
      </w:r>
      <w:r>
        <w:rPr>
          <w:rFonts w:ascii="David" w:eastAsia="David" w:hAnsi="David"/>
          <w:sz w:val="24"/>
          <w:rtl/>
        </w:rPr>
        <w:t xml:space="preserve">, </w:t>
      </w:r>
      <w:r>
        <w:rPr>
          <w:rFonts w:ascii="David" w:eastAsia="David" w:hAnsi="David"/>
          <w:sz w:val="24"/>
          <w:rtl/>
          <w:lang w:bidi="he"/>
        </w:rPr>
        <w:t xml:space="preserve">מתחייבים על מנת לעורר את אותה </w:t>
      </w:r>
      <w:r>
        <w:rPr>
          <w:rFonts w:ascii="David" w:eastAsia="David" w:hAnsi="David"/>
          <w:sz w:val="24"/>
          <w:rtl/>
        </w:rPr>
        <w:t>"</w:t>
      </w:r>
      <w:r>
        <w:rPr>
          <w:rFonts w:ascii="David" w:eastAsia="David" w:hAnsi="David"/>
          <w:sz w:val="24"/>
          <w:rtl/>
          <w:lang w:bidi="he"/>
        </w:rPr>
        <w:t>אחריות עליונה</w:t>
      </w:r>
      <w:r>
        <w:rPr>
          <w:rFonts w:ascii="David" w:eastAsia="David" w:hAnsi="David"/>
          <w:sz w:val="24"/>
          <w:rtl/>
        </w:rPr>
        <w:t xml:space="preserve">" </w:t>
      </w:r>
      <w:r>
        <w:rPr>
          <w:rFonts w:ascii="David" w:eastAsia="David" w:hAnsi="David"/>
          <w:sz w:val="24"/>
          <w:rtl/>
          <w:lang w:bidi="he"/>
        </w:rPr>
        <w:t>בנפשו של אדם</w:t>
      </w:r>
      <w:r>
        <w:rPr>
          <w:rFonts w:ascii="David" w:eastAsia="David" w:hAnsi="David"/>
          <w:sz w:val="24"/>
          <w:rtl/>
        </w:rPr>
        <w:t>. "</w:t>
      </w:r>
      <w:r>
        <w:rPr>
          <w:rFonts w:ascii="David" w:eastAsia="David" w:hAnsi="David"/>
          <w:sz w:val="24"/>
          <w:rtl/>
          <w:lang w:bidi="he"/>
        </w:rPr>
        <w:t>האחריות העליונה</w:t>
      </w:r>
      <w:r>
        <w:rPr>
          <w:rFonts w:ascii="David" w:eastAsia="David" w:hAnsi="David"/>
          <w:sz w:val="24"/>
          <w:rtl/>
        </w:rPr>
        <w:t xml:space="preserve">" </w:t>
      </w:r>
      <w:r>
        <w:rPr>
          <w:rFonts w:ascii="David" w:eastAsia="David" w:hAnsi="David"/>
          <w:sz w:val="24"/>
          <w:rtl/>
          <w:lang w:bidi="he"/>
        </w:rPr>
        <w:t xml:space="preserve">בחייו של עם הוא פועל יוצא של עבודת </w:t>
      </w:r>
      <w:r>
        <w:rPr>
          <w:rFonts w:ascii="David" w:eastAsia="David" w:hAnsi="David"/>
          <w:sz w:val="24"/>
          <w:rtl/>
          <w:lang w:bidi="he"/>
        </w:rPr>
        <w:lastRenderedPageBreak/>
        <w:t>אינדיווידואלים רבים שיחד פועלים להפסקת חורבן ומעשי כפייה ופועלים יחד ליצירת עם שדרכו ודרכי ההתמודדות שלו הם אחרים</w:t>
      </w:r>
      <w:r>
        <w:rPr>
          <w:rFonts w:ascii="David" w:eastAsia="David" w:hAnsi="David"/>
          <w:sz w:val="24"/>
          <w:rtl/>
        </w:rPr>
        <w:t>.</w:t>
      </w:r>
      <w:r>
        <w:rPr>
          <w:rFonts w:ascii="David" w:eastAsia="David" w:hAnsi="David"/>
          <w:sz w:val="24"/>
          <w:vertAlign w:val="superscript"/>
        </w:rPr>
        <w:footnoteReference w:id="100"/>
      </w:r>
    </w:p>
    <w:p w14:paraId="133FDA1D" w14:textId="77777777"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מעניינת וחשובה מאד הערתו של ברגמן על כך שבהקשר זה רעיונות כמו מדינה</w:t>
      </w:r>
      <w:r>
        <w:rPr>
          <w:rFonts w:ascii="David" w:eastAsia="David" w:hAnsi="David"/>
          <w:sz w:val="24"/>
          <w:rtl/>
        </w:rPr>
        <w:t xml:space="preserve">, </w:t>
      </w:r>
      <w:r>
        <w:rPr>
          <w:rFonts w:ascii="David" w:eastAsia="David" w:hAnsi="David"/>
          <w:sz w:val="24"/>
          <w:rtl/>
          <w:lang w:bidi="he"/>
        </w:rPr>
        <w:t>רכוש</w:t>
      </w:r>
      <w:r>
        <w:rPr>
          <w:rFonts w:ascii="David" w:eastAsia="David" w:hAnsi="David"/>
          <w:sz w:val="24"/>
          <w:rtl/>
        </w:rPr>
        <w:t xml:space="preserve">, </w:t>
      </w:r>
      <w:r>
        <w:rPr>
          <w:rFonts w:ascii="David" w:eastAsia="David" w:hAnsi="David"/>
          <w:sz w:val="24"/>
          <w:rtl/>
          <w:lang w:bidi="he"/>
        </w:rPr>
        <w:t>שכר וכו</w:t>
      </w:r>
      <w:r>
        <w:rPr>
          <w:rFonts w:ascii="David" w:eastAsia="David" w:hAnsi="David"/>
          <w:sz w:val="24"/>
          <w:rtl/>
        </w:rPr>
        <w:t xml:space="preserve">' </w:t>
      </w:r>
      <w:r>
        <w:rPr>
          <w:rFonts w:ascii="David" w:eastAsia="David" w:hAnsi="David"/>
          <w:sz w:val="24"/>
          <w:rtl/>
          <w:lang w:bidi="he"/>
        </w:rPr>
        <w:t>הם דוגמאות ליחסים בין בני אדם</w:t>
      </w:r>
      <w:r>
        <w:rPr>
          <w:rFonts w:ascii="David" w:eastAsia="David" w:hAnsi="David"/>
          <w:sz w:val="24"/>
          <w:rtl/>
        </w:rPr>
        <w:t xml:space="preserve">. </w:t>
      </w:r>
      <w:r>
        <w:rPr>
          <w:rFonts w:ascii="David" w:eastAsia="David" w:hAnsi="David"/>
          <w:sz w:val="24"/>
          <w:rtl/>
          <w:lang w:bidi="he"/>
        </w:rPr>
        <w:t>בעת הכנסת תפיסת הרוח למשוואה ולשיחה קיומם של רעיונות אלו לא יהיה בעלי הכוח והשליטה על חיי עם אלא נגזרות</w:t>
      </w:r>
      <w:r>
        <w:rPr>
          <w:rFonts w:ascii="David" w:eastAsia="David" w:hAnsi="David"/>
          <w:sz w:val="24"/>
          <w:rtl/>
        </w:rPr>
        <w:t xml:space="preserve">, </w:t>
      </w:r>
      <w:r>
        <w:rPr>
          <w:rFonts w:ascii="David" w:eastAsia="David" w:hAnsi="David"/>
          <w:sz w:val="24"/>
          <w:rtl/>
          <w:lang w:bidi="he"/>
        </w:rPr>
        <w:t>פעלים יוצאים</w:t>
      </w:r>
      <w:r>
        <w:rPr>
          <w:rFonts w:ascii="David" w:eastAsia="David" w:hAnsi="David"/>
          <w:sz w:val="24"/>
          <w:rtl/>
        </w:rPr>
        <w:t xml:space="preserve">. </w:t>
      </w:r>
      <w:r>
        <w:rPr>
          <w:rFonts w:ascii="David" w:eastAsia="David" w:hAnsi="David"/>
          <w:sz w:val="24"/>
          <w:rtl/>
          <w:lang w:bidi="he"/>
        </w:rPr>
        <w:t>לא הם יחזיקו בהגה הספינה</w:t>
      </w:r>
      <w:r>
        <w:rPr>
          <w:rFonts w:ascii="David" w:eastAsia="David" w:hAnsi="David"/>
          <w:sz w:val="24"/>
          <w:rtl/>
        </w:rPr>
        <w:t>.</w:t>
      </w:r>
      <w:r>
        <w:rPr>
          <w:rFonts w:ascii="David" w:eastAsia="David" w:hAnsi="David"/>
          <w:sz w:val="24"/>
          <w:vertAlign w:val="superscript"/>
        </w:rPr>
        <w:footnoteReference w:id="101"/>
      </w:r>
      <w:r>
        <w:rPr>
          <w:rFonts w:ascii="David" w:eastAsia="David" w:hAnsi="David"/>
          <w:sz w:val="24"/>
          <w:rtl/>
          <w:lang w:bidi="he"/>
        </w:rPr>
        <w:t xml:space="preserve">  </w:t>
      </w:r>
    </w:p>
    <w:p w14:paraId="139F5757" w14:textId="011C98A9"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דוגמא שחשובה לברגמן מאד במקום הזה היא הבהרתו של גורדון לגבי מיליטריזם</w:t>
      </w:r>
      <w:r>
        <w:rPr>
          <w:rFonts w:ascii="David" w:eastAsia="David" w:hAnsi="David"/>
          <w:sz w:val="24"/>
          <w:rtl/>
        </w:rPr>
        <w:t>.</w:t>
      </w:r>
      <w:r>
        <w:rPr>
          <w:rFonts w:ascii="David" w:eastAsia="David" w:hAnsi="David"/>
          <w:sz w:val="24"/>
          <w:vertAlign w:val="superscript"/>
        </w:rPr>
        <w:footnoteReference w:id="102"/>
      </w:r>
      <w:r>
        <w:rPr>
          <w:rFonts w:ascii="David" w:eastAsia="David" w:hAnsi="David"/>
          <w:sz w:val="24"/>
          <w:rtl/>
          <w:lang w:bidi="he"/>
        </w:rPr>
        <w:t xml:space="preserve"> לצבאיות יש שורשים פסיכולוגיים</w:t>
      </w:r>
      <w:r>
        <w:rPr>
          <w:rFonts w:ascii="David" w:eastAsia="David" w:hAnsi="David"/>
          <w:sz w:val="24"/>
          <w:rtl/>
        </w:rPr>
        <w:t xml:space="preserve">. </w:t>
      </w:r>
      <w:r>
        <w:rPr>
          <w:rFonts w:ascii="David" w:eastAsia="David" w:hAnsi="David"/>
          <w:sz w:val="24"/>
          <w:rtl/>
          <w:lang w:bidi="he"/>
        </w:rPr>
        <w:t>היא קשורה בתאוות כוח ושלטון ותאווה זו היא תולדה של ריקנות רוח</w:t>
      </w:r>
      <w:r>
        <w:rPr>
          <w:rFonts w:ascii="David" w:eastAsia="David" w:hAnsi="David"/>
          <w:sz w:val="24"/>
          <w:rtl/>
        </w:rPr>
        <w:t xml:space="preserve">, </w:t>
      </w:r>
      <w:r>
        <w:rPr>
          <w:rFonts w:ascii="David" w:eastAsia="David" w:hAnsi="David"/>
          <w:sz w:val="24"/>
          <w:rtl/>
          <w:lang w:bidi="he"/>
        </w:rPr>
        <w:t>חוסר כוח חיים וחוסר יצירה</w:t>
      </w:r>
      <w:r>
        <w:rPr>
          <w:rFonts w:ascii="David" w:eastAsia="David" w:hAnsi="David"/>
          <w:sz w:val="24"/>
          <w:rtl/>
        </w:rPr>
        <w:t xml:space="preserve">. </w:t>
      </w:r>
      <w:r>
        <w:rPr>
          <w:rFonts w:ascii="David" w:eastAsia="David" w:hAnsi="David"/>
          <w:sz w:val="24"/>
          <w:rtl/>
          <w:lang w:bidi="he"/>
        </w:rPr>
        <w:t xml:space="preserve">שעבוד </w:t>
      </w:r>
      <w:r>
        <w:rPr>
          <w:rFonts w:ascii="David" w:eastAsia="David" w:hAnsi="David"/>
          <w:sz w:val="24"/>
          <w:rtl/>
        </w:rPr>
        <w:t>(</w:t>
      </w:r>
      <w:r>
        <w:rPr>
          <w:rFonts w:ascii="David" w:eastAsia="David" w:hAnsi="David"/>
          <w:sz w:val="24"/>
          <w:rtl/>
          <w:lang w:bidi="he"/>
        </w:rPr>
        <w:t>או כיבוש</w:t>
      </w:r>
      <w:r>
        <w:rPr>
          <w:rFonts w:ascii="David" w:eastAsia="David" w:hAnsi="David"/>
          <w:sz w:val="24"/>
          <w:rtl/>
        </w:rPr>
        <w:t xml:space="preserve">) </w:t>
      </w:r>
      <w:r>
        <w:rPr>
          <w:rFonts w:ascii="David" w:eastAsia="David" w:hAnsi="David"/>
          <w:sz w:val="24"/>
          <w:rtl/>
          <w:lang w:bidi="he"/>
        </w:rPr>
        <w:t>למשל</w:t>
      </w:r>
      <w:r>
        <w:rPr>
          <w:rFonts w:ascii="David" w:eastAsia="David" w:hAnsi="David"/>
          <w:sz w:val="24"/>
          <w:rtl/>
        </w:rPr>
        <w:t xml:space="preserve">, </w:t>
      </w:r>
      <w:r>
        <w:rPr>
          <w:rFonts w:ascii="David" w:eastAsia="David" w:hAnsi="David"/>
          <w:sz w:val="24"/>
          <w:rtl/>
          <w:lang w:bidi="he"/>
        </w:rPr>
        <w:t xml:space="preserve">הוא אחד מביטויו המפלצתיים ביותר של מיליטריזם </w:t>
      </w:r>
      <w:r>
        <w:rPr>
          <w:rFonts w:ascii="David" w:eastAsia="David" w:hAnsi="David"/>
          <w:sz w:val="24"/>
          <w:rtl/>
        </w:rPr>
        <w:t xml:space="preserve">, </w:t>
      </w:r>
      <w:r>
        <w:rPr>
          <w:rFonts w:ascii="David" w:eastAsia="David" w:hAnsi="David"/>
          <w:sz w:val="24"/>
          <w:rtl/>
          <w:lang w:bidi="he"/>
        </w:rPr>
        <w:t>כיוון שהוא ניסיון הוספת חיים לגוף מסוים על ידי הוספת גוף חיים תחתיו תחת כוח ושעבוד רצון</w:t>
      </w:r>
      <w:r>
        <w:rPr>
          <w:rFonts w:ascii="David" w:eastAsia="David" w:hAnsi="David"/>
          <w:sz w:val="24"/>
          <w:rtl/>
        </w:rPr>
        <w:t xml:space="preserve">. </w:t>
      </w:r>
      <w:r>
        <w:rPr>
          <w:rFonts w:ascii="David" w:eastAsia="David" w:hAnsi="David"/>
          <w:sz w:val="24"/>
          <w:vertAlign w:val="superscript"/>
        </w:rPr>
        <w:footnoteReference w:id="103"/>
      </w:r>
      <w:r>
        <w:rPr>
          <w:rFonts w:ascii="David" w:eastAsia="David" w:hAnsi="David"/>
          <w:sz w:val="24"/>
          <w:rtl/>
        </w:rPr>
        <w:t xml:space="preserve"> "</w:t>
      </w:r>
      <w:r>
        <w:rPr>
          <w:rFonts w:ascii="David" w:eastAsia="David" w:hAnsi="David"/>
          <w:sz w:val="24"/>
          <w:rtl/>
          <w:lang w:bidi="he"/>
        </w:rPr>
        <w:t>עם</w:t>
      </w:r>
      <w:r>
        <w:rPr>
          <w:rFonts w:ascii="David" w:eastAsia="David" w:hAnsi="David"/>
          <w:sz w:val="24"/>
          <w:rtl/>
        </w:rPr>
        <w:t>-</w:t>
      </w:r>
      <w:r>
        <w:rPr>
          <w:rFonts w:ascii="David" w:eastAsia="David" w:hAnsi="David"/>
          <w:sz w:val="24"/>
          <w:rtl/>
          <w:lang w:bidi="he"/>
        </w:rPr>
        <w:t>אדם</w:t>
      </w:r>
      <w:r>
        <w:rPr>
          <w:rFonts w:ascii="David" w:eastAsia="David" w:hAnsi="David"/>
          <w:sz w:val="24"/>
          <w:rtl/>
        </w:rPr>
        <w:t xml:space="preserve">" </w:t>
      </w:r>
      <w:r>
        <w:rPr>
          <w:rFonts w:ascii="David" w:eastAsia="David" w:hAnsi="David"/>
          <w:sz w:val="24"/>
          <w:rtl/>
          <w:lang w:bidi="he"/>
        </w:rPr>
        <w:t>איננו עם שנזקק לשפיכות דמים</w:t>
      </w:r>
      <w:r>
        <w:rPr>
          <w:rFonts w:ascii="David" w:eastAsia="David" w:hAnsi="David"/>
          <w:sz w:val="24"/>
          <w:rtl/>
        </w:rPr>
        <w:t>.</w:t>
      </w:r>
      <w:r>
        <w:rPr>
          <w:rFonts w:ascii="David" w:eastAsia="David" w:hAnsi="David"/>
          <w:sz w:val="24"/>
          <w:vertAlign w:val="superscript"/>
        </w:rPr>
        <w:footnoteReference w:id="104"/>
      </w:r>
      <w:r>
        <w:rPr>
          <w:rFonts w:ascii="David" w:eastAsia="David" w:hAnsi="David"/>
          <w:sz w:val="24"/>
          <w:rtl/>
          <w:lang w:bidi="he"/>
        </w:rPr>
        <w:t xml:space="preserve"> חשובה בשלב זה שוב תזכורת הביקורת למשל של ברגמן לגבי שהתחולל במאורעות איקרית ובירעם</w:t>
      </w:r>
      <w:r w:rsidR="006F58B8">
        <w:rPr>
          <w:rFonts w:ascii="David" w:eastAsia="David" w:hAnsi="David" w:hint="cs"/>
          <w:sz w:val="24"/>
          <w:rtl/>
        </w:rPr>
        <w:t>.</w:t>
      </w:r>
      <w:r>
        <w:rPr>
          <w:rFonts w:ascii="David" w:eastAsia="David" w:hAnsi="David"/>
          <w:sz w:val="24"/>
          <w:vertAlign w:val="superscript"/>
        </w:rPr>
        <w:footnoteReference w:id="105"/>
      </w:r>
      <w:r>
        <w:rPr>
          <w:rFonts w:ascii="David" w:eastAsia="David" w:hAnsi="David"/>
          <w:sz w:val="24"/>
          <w:rtl/>
          <w:lang w:bidi="he"/>
        </w:rPr>
        <w:t xml:space="preserve"> </w:t>
      </w:r>
    </w:p>
    <w:p w14:paraId="62E65F0C" w14:textId="77777777"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בהקשר זה מועלה האיסור הגורדוני הספציפי אודות דחיקת רגלי העם הערבי היושב בארץ על מנת לייצר מקום לעם היהודי</w:t>
      </w:r>
      <w:r>
        <w:rPr>
          <w:rFonts w:ascii="David" w:eastAsia="David" w:hAnsi="David"/>
          <w:sz w:val="24"/>
          <w:rtl/>
        </w:rPr>
        <w:t xml:space="preserve">. </w:t>
      </w:r>
      <w:r>
        <w:rPr>
          <w:rFonts w:ascii="David" w:eastAsia="David" w:hAnsi="David"/>
          <w:sz w:val="24"/>
          <w:rtl/>
          <w:lang w:bidi="he"/>
        </w:rPr>
        <w:t>לא כוח האגרוף מבקש גורדון</w:t>
      </w:r>
      <w:r>
        <w:rPr>
          <w:rFonts w:ascii="David" w:eastAsia="David" w:hAnsi="David"/>
          <w:sz w:val="24"/>
          <w:rtl/>
        </w:rPr>
        <w:t xml:space="preserve">, </w:t>
      </w:r>
      <w:r>
        <w:rPr>
          <w:rFonts w:ascii="David" w:eastAsia="David" w:hAnsi="David"/>
          <w:sz w:val="24"/>
          <w:rtl/>
          <w:lang w:bidi="he"/>
        </w:rPr>
        <w:t>אלא כוח הרוח</w:t>
      </w:r>
      <w:r>
        <w:rPr>
          <w:rFonts w:ascii="David" w:eastAsia="David" w:hAnsi="David"/>
          <w:sz w:val="24"/>
          <w:rtl/>
        </w:rPr>
        <w:t xml:space="preserve">. </w:t>
      </w:r>
      <w:r>
        <w:rPr>
          <w:rFonts w:ascii="David" w:eastAsia="David" w:hAnsi="David"/>
          <w:sz w:val="24"/>
          <w:rtl/>
          <w:lang w:bidi="he"/>
        </w:rPr>
        <w:t xml:space="preserve">באותה הנשימה לא מוסרת אחריות גם על הצד הערבי והוא טוען כי על הצד הערבי לאפשר לעם היושב בארצותיה </w:t>
      </w:r>
      <w:r>
        <w:rPr>
          <w:rFonts w:ascii="David" w:eastAsia="David" w:hAnsi="David"/>
          <w:sz w:val="24"/>
          <w:rtl/>
        </w:rPr>
        <w:t>(</w:t>
      </w:r>
      <w:r>
        <w:rPr>
          <w:rFonts w:ascii="David" w:eastAsia="David" w:hAnsi="David"/>
          <w:sz w:val="24"/>
          <w:rtl/>
          <w:lang w:bidi="he"/>
        </w:rPr>
        <w:t>כך הניסוח במקור</w:t>
      </w:r>
      <w:r>
        <w:rPr>
          <w:rFonts w:ascii="David" w:eastAsia="David" w:hAnsi="David"/>
          <w:sz w:val="24"/>
          <w:rtl/>
        </w:rPr>
        <w:t xml:space="preserve">) </w:t>
      </w:r>
      <w:r>
        <w:rPr>
          <w:rFonts w:ascii="David" w:eastAsia="David" w:hAnsi="David"/>
          <w:sz w:val="24"/>
          <w:rtl/>
          <w:lang w:bidi="he"/>
        </w:rPr>
        <w:t>לעבוד עבודת אדמה ועבודת יצירה</w:t>
      </w:r>
      <w:r>
        <w:rPr>
          <w:rFonts w:ascii="David" w:eastAsia="David" w:hAnsi="David"/>
          <w:sz w:val="24"/>
          <w:rtl/>
        </w:rPr>
        <w:t xml:space="preserve">. </w:t>
      </w:r>
    </w:p>
    <w:p w14:paraId="3AD94346" w14:textId="77777777"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 xml:space="preserve"> בסוף המאמר </w:t>
      </w:r>
      <w:r>
        <w:rPr>
          <w:rFonts w:ascii="David" w:eastAsia="David" w:hAnsi="David"/>
          <w:sz w:val="24"/>
          <w:rtl/>
        </w:rPr>
        <w:t>"</w:t>
      </w:r>
      <w:r>
        <w:rPr>
          <w:rFonts w:ascii="David" w:eastAsia="David" w:hAnsi="David"/>
          <w:sz w:val="24"/>
          <w:rtl/>
          <w:lang w:bidi="he"/>
        </w:rPr>
        <w:t>עם בצלם אלוהים</w:t>
      </w:r>
      <w:r>
        <w:rPr>
          <w:rFonts w:ascii="David" w:eastAsia="David" w:hAnsi="David"/>
          <w:sz w:val="24"/>
          <w:rtl/>
        </w:rPr>
        <w:t xml:space="preserve">" </w:t>
      </w:r>
      <w:r>
        <w:rPr>
          <w:rFonts w:ascii="David" w:eastAsia="David" w:hAnsi="David"/>
          <w:sz w:val="24"/>
          <w:rtl/>
          <w:lang w:bidi="he"/>
        </w:rPr>
        <w:t>בוחר ברגמן לתת קול ובמה מכובדת למשורר הדרוזי נעים עריידי</w:t>
      </w:r>
      <w:r>
        <w:rPr>
          <w:rFonts w:ascii="David" w:eastAsia="David" w:hAnsi="David"/>
          <w:sz w:val="24"/>
          <w:rtl/>
        </w:rPr>
        <w:t xml:space="preserve">, </w:t>
      </w:r>
      <w:r>
        <w:rPr>
          <w:rFonts w:ascii="David" w:eastAsia="David" w:hAnsi="David"/>
          <w:sz w:val="24"/>
          <w:rtl/>
          <w:lang w:bidi="he"/>
        </w:rPr>
        <w:t xml:space="preserve">הכותב את השיר </w:t>
      </w:r>
      <w:r>
        <w:rPr>
          <w:rFonts w:ascii="David" w:eastAsia="David" w:hAnsi="David"/>
          <w:sz w:val="24"/>
          <w:rtl/>
        </w:rPr>
        <w:t>"</w:t>
      </w:r>
      <w:r>
        <w:rPr>
          <w:rFonts w:ascii="David" w:eastAsia="David" w:hAnsi="David"/>
          <w:sz w:val="24"/>
          <w:rtl/>
          <w:lang w:bidi="he"/>
        </w:rPr>
        <w:t>ירושלים</w:t>
      </w:r>
      <w:r>
        <w:rPr>
          <w:rFonts w:ascii="David" w:eastAsia="David" w:hAnsi="David"/>
          <w:sz w:val="24"/>
          <w:rtl/>
        </w:rPr>
        <w:t xml:space="preserve">", </w:t>
      </w:r>
      <w:r>
        <w:rPr>
          <w:rFonts w:ascii="David" w:eastAsia="David" w:hAnsi="David"/>
          <w:sz w:val="24"/>
          <w:rtl/>
          <w:lang w:bidi="he"/>
        </w:rPr>
        <w:t>ובו הוא מעלה תקווה של חברה שעל בסיס האבנים הגדולות שבהרי ירושלים במקום אחר שאיננו בירושלים</w:t>
      </w:r>
      <w:r>
        <w:rPr>
          <w:rFonts w:ascii="David" w:eastAsia="David" w:hAnsi="David"/>
          <w:sz w:val="24"/>
          <w:rtl/>
        </w:rPr>
        <w:t xml:space="preserve">, </w:t>
      </w:r>
      <w:r>
        <w:rPr>
          <w:rFonts w:ascii="David" w:eastAsia="David" w:hAnsi="David"/>
          <w:sz w:val="24"/>
          <w:rtl/>
          <w:lang w:bidi="he"/>
        </w:rPr>
        <w:t>בונה את ירושלים שלה</w:t>
      </w:r>
      <w:r>
        <w:rPr>
          <w:rFonts w:ascii="David" w:eastAsia="David" w:hAnsi="David"/>
          <w:sz w:val="24"/>
          <w:rtl/>
        </w:rPr>
        <w:t>.</w:t>
      </w:r>
      <w:r>
        <w:rPr>
          <w:rFonts w:ascii="David" w:eastAsia="David" w:hAnsi="David"/>
          <w:sz w:val="24"/>
          <w:vertAlign w:val="superscript"/>
        </w:rPr>
        <w:footnoteReference w:id="106"/>
      </w:r>
      <w:r>
        <w:rPr>
          <w:rFonts w:ascii="David" w:eastAsia="David" w:hAnsi="David"/>
          <w:sz w:val="24"/>
          <w:rtl/>
          <w:lang w:bidi="he"/>
        </w:rPr>
        <w:t xml:space="preserve"> בחירה זו דווקא להשתמש בשיר</w:t>
      </w:r>
      <w:r>
        <w:rPr>
          <w:rFonts w:ascii="David" w:eastAsia="David" w:hAnsi="David"/>
          <w:sz w:val="24"/>
          <w:rtl/>
        </w:rPr>
        <w:t xml:space="preserve">, </w:t>
      </w:r>
      <w:r>
        <w:rPr>
          <w:rFonts w:ascii="David" w:eastAsia="David" w:hAnsi="David"/>
          <w:sz w:val="24"/>
          <w:rtl/>
          <w:lang w:bidi="he"/>
        </w:rPr>
        <w:t>של משורר דרוזי</w:t>
      </w:r>
      <w:r>
        <w:rPr>
          <w:rFonts w:ascii="David" w:eastAsia="David" w:hAnsi="David"/>
          <w:sz w:val="24"/>
          <w:rtl/>
        </w:rPr>
        <w:t xml:space="preserve">, </w:t>
      </w:r>
      <w:r>
        <w:rPr>
          <w:rFonts w:ascii="David" w:eastAsia="David" w:hAnsi="David"/>
          <w:sz w:val="24"/>
          <w:rtl/>
          <w:lang w:bidi="he"/>
        </w:rPr>
        <w:t>המדבר על עשייה</w:t>
      </w:r>
      <w:r>
        <w:rPr>
          <w:rFonts w:ascii="David" w:eastAsia="David" w:hAnsi="David"/>
          <w:sz w:val="24"/>
          <w:rtl/>
        </w:rPr>
        <w:t xml:space="preserve">, </w:t>
      </w:r>
      <w:r>
        <w:rPr>
          <w:rFonts w:ascii="David" w:eastAsia="David" w:hAnsi="David"/>
          <w:sz w:val="24"/>
          <w:rtl/>
          <w:lang w:bidi="he"/>
        </w:rPr>
        <w:t xml:space="preserve">קשורה ייתכן לתפיסתו של ברגמן את גורדון </w:t>
      </w:r>
      <w:r>
        <w:rPr>
          <w:rFonts w:ascii="David" w:eastAsia="David" w:hAnsi="David"/>
          <w:sz w:val="24"/>
          <w:rtl/>
          <w:lang w:bidi="he"/>
        </w:rPr>
        <w:lastRenderedPageBreak/>
        <w:t>כאיש הבוחר במענה של עשייה המתייצבת לצד אמת מוסרית כמענה נכון מול קושי או מול נושא הקשור בייאוש גדול</w:t>
      </w:r>
      <w:r>
        <w:rPr>
          <w:rFonts w:ascii="David" w:eastAsia="David" w:hAnsi="David"/>
          <w:sz w:val="24"/>
          <w:rtl/>
        </w:rPr>
        <w:t xml:space="preserve">. </w:t>
      </w:r>
      <w:r>
        <w:rPr>
          <w:rFonts w:ascii="David" w:eastAsia="David" w:hAnsi="David"/>
          <w:sz w:val="24"/>
          <w:rtl/>
          <w:lang w:bidi="he"/>
        </w:rPr>
        <w:t>יריב בן</w:t>
      </w:r>
      <w:r>
        <w:rPr>
          <w:rFonts w:ascii="David" w:eastAsia="David" w:hAnsi="David"/>
          <w:sz w:val="24"/>
          <w:rtl/>
        </w:rPr>
        <w:t>-</w:t>
      </w:r>
      <w:r>
        <w:rPr>
          <w:rFonts w:ascii="David" w:eastAsia="David" w:hAnsi="David"/>
          <w:sz w:val="24"/>
          <w:rtl/>
          <w:lang w:bidi="he"/>
        </w:rPr>
        <w:t>אהרון</w:t>
      </w:r>
      <w:r>
        <w:rPr>
          <w:rFonts w:ascii="David" w:eastAsia="David" w:hAnsi="David"/>
          <w:sz w:val="24"/>
          <w:rtl/>
        </w:rPr>
        <w:t xml:space="preserve">, </w:t>
      </w:r>
      <w:r>
        <w:rPr>
          <w:rFonts w:ascii="David" w:eastAsia="David" w:hAnsi="David"/>
          <w:sz w:val="24"/>
          <w:rtl/>
          <w:lang w:bidi="he"/>
        </w:rPr>
        <w:t>במסכת על גורדון</w:t>
      </w:r>
      <w:r>
        <w:rPr>
          <w:rFonts w:ascii="David" w:eastAsia="David" w:hAnsi="David"/>
          <w:sz w:val="24"/>
          <w:rtl/>
        </w:rPr>
        <w:t xml:space="preserve">, </w:t>
      </w:r>
      <w:r>
        <w:rPr>
          <w:rFonts w:ascii="David" w:eastAsia="David" w:hAnsi="David"/>
          <w:sz w:val="24"/>
          <w:rtl/>
          <w:lang w:bidi="he"/>
        </w:rPr>
        <w:t>מדייק את הבחירה הגורדונית בעשייה</w:t>
      </w:r>
      <w:r>
        <w:rPr>
          <w:rFonts w:ascii="David" w:eastAsia="David" w:hAnsi="David"/>
          <w:sz w:val="24"/>
          <w:rtl/>
        </w:rPr>
        <w:t xml:space="preserve">, </w:t>
      </w:r>
      <w:r>
        <w:rPr>
          <w:rFonts w:ascii="David" w:eastAsia="David" w:hAnsi="David"/>
          <w:sz w:val="24"/>
          <w:rtl/>
          <w:lang w:bidi="he"/>
        </w:rPr>
        <w:t>בבנייה אל מול אפשרות ההתחפרות והתירוצים</w:t>
      </w:r>
      <w:r>
        <w:rPr>
          <w:rFonts w:ascii="David" w:eastAsia="David" w:hAnsi="David"/>
          <w:sz w:val="24"/>
          <w:rtl/>
        </w:rPr>
        <w:t>.</w:t>
      </w:r>
      <w:r>
        <w:rPr>
          <w:rFonts w:ascii="David" w:eastAsia="David" w:hAnsi="David"/>
          <w:sz w:val="24"/>
          <w:vertAlign w:val="superscript"/>
        </w:rPr>
        <w:footnoteReference w:id="107"/>
      </w:r>
    </w:p>
    <w:p w14:paraId="3BF6AE32" w14:textId="77777777"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 xml:space="preserve">מחשבה נוספת בהקשר זה ייתכן ונרמזת מתוך הערך אודות </w:t>
      </w:r>
      <w:r>
        <w:rPr>
          <w:rFonts w:ascii="David" w:eastAsia="David" w:hAnsi="David"/>
          <w:sz w:val="24"/>
          <w:rtl/>
        </w:rPr>
        <w:t>"</w:t>
      </w:r>
      <w:r>
        <w:rPr>
          <w:rFonts w:ascii="David" w:eastAsia="David" w:hAnsi="David"/>
          <w:sz w:val="24"/>
          <w:rtl/>
          <w:lang w:bidi="he"/>
        </w:rPr>
        <w:t>משה מנדלסון</w:t>
      </w:r>
      <w:r>
        <w:rPr>
          <w:rFonts w:ascii="David" w:eastAsia="David" w:hAnsi="David"/>
          <w:sz w:val="24"/>
          <w:rtl/>
        </w:rPr>
        <w:t xml:space="preserve">" </w:t>
      </w:r>
      <w:r>
        <w:rPr>
          <w:rFonts w:ascii="David" w:eastAsia="David" w:hAnsi="David"/>
          <w:sz w:val="24"/>
          <w:rtl/>
          <w:lang w:bidi="he"/>
        </w:rPr>
        <w:t>אותו כתב ברגמן עבור האינציקלופדיה העברית</w:t>
      </w:r>
      <w:r>
        <w:rPr>
          <w:rFonts w:ascii="David" w:eastAsia="David" w:hAnsi="David"/>
          <w:sz w:val="24"/>
          <w:rtl/>
        </w:rPr>
        <w:t xml:space="preserve">. </w:t>
      </w:r>
      <w:r>
        <w:rPr>
          <w:rFonts w:ascii="David" w:eastAsia="David" w:hAnsi="David"/>
          <w:sz w:val="24"/>
          <w:rtl/>
          <w:lang w:bidi="he"/>
        </w:rPr>
        <w:t xml:space="preserve">אודות ספרו של מנדלסון </w:t>
      </w:r>
      <w:r>
        <w:rPr>
          <w:rFonts w:ascii="David" w:eastAsia="David" w:hAnsi="David"/>
          <w:sz w:val="24"/>
          <w:rtl/>
        </w:rPr>
        <w:t>"</w:t>
      </w:r>
      <w:r>
        <w:rPr>
          <w:rFonts w:ascii="David" w:eastAsia="David" w:hAnsi="David"/>
          <w:sz w:val="24"/>
          <w:rtl/>
          <w:lang w:bidi="he"/>
        </w:rPr>
        <w:t>ירושלים</w:t>
      </w:r>
      <w:r>
        <w:rPr>
          <w:rFonts w:ascii="David" w:eastAsia="David" w:hAnsi="David"/>
          <w:sz w:val="24"/>
          <w:rtl/>
        </w:rPr>
        <w:t xml:space="preserve">", </w:t>
      </w:r>
      <w:r>
        <w:rPr>
          <w:rFonts w:ascii="David" w:eastAsia="David" w:hAnsi="David"/>
          <w:sz w:val="24"/>
          <w:rtl/>
          <w:lang w:bidi="he"/>
        </w:rPr>
        <w:t xml:space="preserve">כותב ברגמן כי הספר דן ביחס בין דת למדינה על יסוד הסובלנות </w:t>
      </w:r>
      <w:r>
        <w:rPr>
          <w:rFonts w:ascii="David" w:eastAsia="David" w:hAnsi="David"/>
          <w:sz w:val="24"/>
          <w:rtl/>
        </w:rPr>
        <w:t>(</w:t>
      </w:r>
      <w:r>
        <w:rPr>
          <w:rFonts w:ascii="David" w:eastAsia="David" w:hAnsi="David"/>
          <w:sz w:val="24"/>
          <w:rtl/>
          <w:lang w:bidi="he"/>
        </w:rPr>
        <w:t>מנקודת המבט של אדם יהודי בתקופת האמנסיפציה</w:t>
      </w:r>
      <w:r>
        <w:rPr>
          <w:rFonts w:ascii="David" w:eastAsia="David" w:hAnsi="David"/>
          <w:sz w:val="24"/>
          <w:rtl/>
        </w:rPr>
        <w:t xml:space="preserve">). </w:t>
      </w:r>
      <w:r>
        <w:rPr>
          <w:rFonts w:ascii="David" w:eastAsia="David" w:hAnsi="David"/>
          <w:sz w:val="24"/>
          <w:rtl/>
          <w:lang w:bidi="he"/>
        </w:rPr>
        <w:t>בעיני מנדלסון</w:t>
      </w:r>
      <w:r>
        <w:rPr>
          <w:rFonts w:ascii="David" w:eastAsia="David" w:hAnsi="David"/>
          <w:sz w:val="24"/>
          <w:rtl/>
        </w:rPr>
        <w:t xml:space="preserve">, </w:t>
      </w:r>
      <w:r>
        <w:rPr>
          <w:rFonts w:ascii="David" w:eastAsia="David" w:hAnsi="David"/>
          <w:sz w:val="24"/>
          <w:rtl/>
          <w:lang w:bidi="he"/>
        </w:rPr>
        <w:t>בשלב זה של חייו</w:t>
      </w:r>
      <w:r>
        <w:rPr>
          <w:rFonts w:ascii="David" w:eastAsia="David" w:hAnsi="David"/>
          <w:sz w:val="24"/>
          <w:rtl/>
        </w:rPr>
        <w:t xml:space="preserve">, </w:t>
      </w:r>
      <w:r>
        <w:rPr>
          <w:rFonts w:ascii="David" w:eastAsia="David" w:hAnsi="David"/>
          <w:sz w:val="24"/>
          <w:rtl/>
          <w:lang w:bidi="he"/>
        </w:rPr>
        <w:t xml:space="preserve">היהדות מאחדת דת ומדינה מצד התכלית </w:t>
      </w:r>
      <w:r>
        <w:rPr>
          <w:rFonts w:ascii="David" w:eastAsia="David" w:hAnsi="David"/>
          <w:sz w:val="24"/>
          <w:rtl/>
        </w:rPr>
        <w:t>(</w:t>
      </w:r>
      <w:r>
        <w:rPr>
          <w:rFonts w:ascii="David" w:eastAsia="David" w:hAnsi="David"/>
          <w:sz w:val="24"/>
          <w:rtl/>
          <w:lang w:bidi="he"/>
        </w:rPr>
        <w:t>בהנחה שהגשמה רוחנית תהווה צעד המשך להגשמה ארצית</w:t>
      </w:r>
      <w:r>
        <w:rPr>
          <w:rFonts w:ascii="David" w:eastAsia="David" w:hAnsi="David"/>
          <w:sz w:val="24"/>
          <w:rtl/>
        </w:rPr>
        <w:t xml:space="preserve">), </w:t>
      </w:r>
      <w:r>
        <w:rPr>
          <w:rFonts w:ascii="David" w:eastAsia="David" w:hAnsi="David"/>
          <w:sz w:val="24"/>
          <w:rtl/>
          <w:lang w:bidi="he"/>
        </w:rPr>
        <w:t>אבל מבדילה ביניהן בדרך האמצעים</w:t>
      </w:r>
      <w:r>
        <w:rPr>
          <w:rFonts w:ascii="David" w:eastAsia="David" w:hAnsi="David"/>
          <w:sz w:val="24"/>
          <w:rtl/>
        </w:rPr>
        <w:t xml:space="preserve">: </w:t>
      </w:r>
      <w:r>
        <w:rPr>
          <w:rFonts w:ascii="David" w:eastAsia="David" w:hAnsi="David"/>
          <w:sz w:val="24"/>
          <w:rtl/>
          <w:lang w:bidi="he"/>
        </w:rPr>
        <w:t xml:space="preserve">המדינה </w:t>
      </w:r>
      <w:r>
        <w:rPr>
          <w:rFonts w:ascii="David" w:eastAsia="David" w:hAnsi="David"/>
          <w:sz w:val="24"/>
          <w:rtl/>
        </w:rPr>
        <w:t xml:space="preserve">- </w:t>
      </w:r>
      <w:r>
        <w:rPr>
          <w:rFonts w:ascii="David" w:eastAsia="David" w:hAnsi="David"/>
          <w:sz w:val="24"/>
          <w:rtl/>
          <w:lang w:bidi="he"/>
        </w:rPr>
        <w:t xml:space="preserve">כופה והדת </w:t>
      </w:r>
      <w:r>
        <w:rPr>
          <w:rFonts w:ascii="David" w:eastAsia="David" w:hAnsi="David"/>
          <w:sz w:val="24"/>
          <w:rtl/>
        </w:rPr>
        <w:t xml:space="preserve">- </w:t>
      </w:r>
      <w:r>
        <w:rPr>
          <w:rFonts w:ascii="David" w:eastAsia="David" w:hAnsi="David"/>
          <w:sz w:val="24"/>
          <w:rtl/>
          <w:lang w:bidi="he"/>
        </w:rPr>
        <w:t>מחנכת</w:t>
      </w:r>
      <w:r>
        <w:rPr>
          <w:rFonts w:ascii="David" w:eastAsia="David" w:hAnsi="David"/>
          <w:sz w:val="24"/>
          <w:rtl/>
        </w:rPr>
        <w:t xml:space="preserve">. </w:t>
      </w:r>
      <w:r>
        <w:rPr>
          <w:rFonts w:ascii="David" w:eastAsia="David" w:hAnsi="David"/>
          <w:sz w:val="24"/>
          <w:rtl/>
          <w:lang w:bidi="he"/>
        </w:rPr>
        <w:t>הבהרה חשובה מכאן</w:t>
      </w:r>
      <w:r>
        <w:rPr>
          <w:rFonts w:ascii="David" w:eastAsia="David" w:hAnsi="David"/>
          <w:sz w:val="24"/>
          <w:rtl/>
        </w:rPr>
        <w:t xml:space="preserve">: </w:t>
      </w:r>
      <w:r>
        <w:rPr>
          <w:rFonts w:ascii="David" w:eastAsia="David" w:hAnsi="David"/>
          <w:sz w:val="24"/>
          <w:rtl/>
          <w:lang w:bidi="he"/>
        </w:rPr>
        <w:t>המדינה לא יכולה לכפות דת או אמת</w:t>
      </w:r>
      <w:r>
        <w:rPr>
          <w:rFonts w:ascii="David" w:eastAsia="David" w:hAnsi="David"/>
          <w:sz w:val="24"/>
          <w:rtl/>
        </w:rPr>
        <w:t xml:space="preserve">. </w:t>
      </w:r>
      <w:r>
        <w:rPr>
          <w:rFonts w:ascii="David" w:eastAsia="David" w:hAnsi="David"/>
          <w:sz w:val="24"/>
          <w:rtl/>
          <w:lang w:bidi="he"/>
        </w:rPr>
        <w:t xml:space="preserve">בהמשך מתרכז מנדלסון במחשבה כי ליהדות יש אמיתות היסטוריות בתוכה </w:t>
      </w:r>
      <w:r>
        <w:rPr>
          <w:rFonts w:ascii="David" w:eastAsia="David" w:hAnsi="David"/>
          <w:sz w:val="24"/>
          <w:rtl/>
        </w:rPr>
        <w:t>(</w:t>
      </w:r>
      <w:r>
        <w:rPr>
          <w:rFonts w:ascii="David" w:eastAsia="David" w:hAnsi="David"/>
          <w:sz w:val="24"/>
          <w:rtl/>
          <w:lang w:bidi="he"/>
        </w:rPr>
        <w:t>יציאת מצרים</w:t>
      </w:r>
      <w:r>
        <w:rPr>
          <w:rFonts w:ascii="David" w:eastAsia="David" w:hAnsi="David"/>
          <w:sz w:val="24"/>
          <w:rtl/>
        </w:rPr>
        <w:t xml:space="preserve">, </w:t>
      </w:r>
      <w:r>
        <w:rPr>
          <w:rFonts w:ascii="David" w:eastAsia="David" w:hAnsi="David"/>
          <w:sz w:val="24"/>
          <w:rtl/>
          <w:lang w:bidi="he"/>
        </w:rPr>
        <w:t>מעמד הר סיני וכו</w:t>
      </w:r>
      <w:r>
        <w:rPr>
          <w:rFonts w:ascii="David" w:eastAsia="David" w:hAnsi="David"/>
          <w:sz w:val="24"/>
          <w:rtl/>
        </w:rPr>
        <w:t xml:space="preserve">') </w:t>
      </w:r>
      <w:r>
        <w:rPr>
          <w:rFonts w:ascii="David" w:eastAsia="David" w:hAnsi="David"/>
          <w:sz w:val="24"/>
          <w:rtl/>
          <w:lang w:bidi="he"/>
        </w:rPr>
        <w:t xml:space="preserve">אך עיקרה של היהדות הוא במילוי מצוות היושבות על סד מוסרי </w:t>
      </w:r>
      <w:r>
        <w:rPr>
          <w:rFonts w:ascii="David" w:eastAsia="David" w:hAnsi="David"/>
          <w:sz w:val="24"/>
          <w:rtl/>
        </w:rPr>
        <w:t>(</w:t>
      </w:r>
      <w:r>
        <w:rPr>
          <w:rFonts w:ascii="David" w:eastAsia="David" w:hAnsi="David"/>
          <w:sz w:val="24"/>
          <w:rtl/>
          <w:lang w:bidi="he"/>
        </w:rPr>
        <w:t>ולא מדיני</w:t>
      </w:r>
      <w:r>
        <w:rPr>
          <w:rFonts w:ascii="David" w:eastAsia="David" w:hAnsi="David"/>
          <w:sz w:val="24"/>
          <w:rtl/>
        </w:rPr>
        <w:t xml:space="preserve">). </w:t>
      </w:r>
      <w:r>
        <w:rPr>
          <w:rFonts w:ascii="David" w:eastAsia="David" w:hAnsi="David"/>
          <w:sz w:val="24"/>
          <w:rtl/>
          <w:lang w:bidi="he"/>
        </w:rPr>
        <w:t>הדת</w:t>
      </w:r>
      <w:r>
        <w:rPr>
          <w:rFonts w:ascii="David" w:eastAsia="David" w:hAnsi="David"/>
          <w:sz w:val="24"/>
          <w:rtl/>
        </w:rPr>
        <w:t xml:space="preserve">- </w:t>
      </w:r>
      <w:r>
        <w:rPr>
          <w:rFonts w:ascii="David" w:eastAsia="David" w:hAnsi="David"/>
          <w:sz w:val="24"/>
          <w:rtl/>
          <w:lang w:bidi="he"/>
        </w:rPr>
        <w:t>חובה מוסרית</w:t>
      </w:r>
      <w:r>
        <w:rPr>
          <w:rFonts w:ascii="David" w:eastAsia="David" w:hAnsi="David"/>
          <w:sz w:val="24"/>
          <w:rtl/>
        </w:rPr>
        <w:t xml:space="preserve">, </w:t>
      </w:r>
      <w:r>
        <w:rPr>
          <w:rFonts w:ascii="David" w:eastAsia="David" w:hAnsi="David"/>
          <w:sz w:val="24"/>
          <w:rtl/>
          <w:lang w:bidi="he"/>
        </w:rPr>
        <w:t xml:space="preserve">הזיקה לקהילה </w:t>
      </w:r>
      <w:r>
        <w:rPr>
          <w:rFonts w:ascii="David" w:eastAsia="David" w:hAnsi="David"/>
          <w:sz w:val="24"/>
          <w:rtl/>
        </w:rPr>
        <w:t xml:space="preserve">- </w:t>
      </w:r>
      <w:r>
        <w:rPr>
          <w:rFonts w:ascii="David" w:eastAsia="David" w:hAnsi="David"/>
          <w:sz w:val="24"/>
          <w:rtl/>
          <w:lang w:bidi="he"/>
        </w:rPr>
        <w:t>וולונטרית</w:t>
      </w:r>
      <w:r>
        <w:rPr>
          <w:rFonts w:ascii="David" w:eastAsia="David" w:hAnsi="David"/>
          <w:sz w:val="24"/>
          <w:rtl/>
        </w:rPr>
        <w:t xml:space="preserve">. </w:t>
      </w:r>
      <w:r>
        <w:rPr>
          <w:rFonts w:ascii="David" w:eastAsia="David" w:hAnsi="David"/>
          <w:sz w:val="24"/>
          <w:rtl/>
          <w:lang w:bidi="he"/>
        </w:rPr>
        <w:t>ב</w:t>
      </w:r>
      <w:r>
        <w:rPr>
          <w:rFonts w:ascii="David" w:eastAsia="David" w:hAnsi="David"/>
          <w:sz w:val="24"/>
          <w:rtl/>
        </w:rPr>
        <w:t>"</w:t>
      </w:r>
      <w:r>
        <w:rPr>
          <w:rFonts w:ascii="David" w:eastAsia="David" w:hAnsi="David"/>
          <w:sz w:val="24"/>
          <w:rtl/>
          <w:lang w:bidi="he"/>
        </w:rPr>
        <w:t>ירושלים</w:t>
      </w:r>
      <w:r>
        <w:rPr>
          <w:rFonts w:ascii="David" w:eastAsia="David" w:hAnsi="David"/>
          <w:sz w:val="24"/>
          <w:rtl/>
        </w:rPr>
        <w:t xml:space="preserve">" </w:t>
      </w:r>
      <w:r>
        <w:rPr>
          <w:rFonts w:ascii="David" w:eastAsia="David" w:hAnsi="David"/>
          <w:sz w:val="24"/>
          <w:rtl/>
          <w:lang w:bidi="he"/>
        </w:rPr>
        <w:t>מנדלסון מתנגד ליחסו של שפינוזה ליהדות</w:t>
      </w:r>
      <w:r>
        <w:rPr>
          <w:rFonts w:ascii="David" w:eastAsia="David" w:hAnsi="David"/>
          <w:sz w:val="24"/>
          <w:rtl/>
        </w:rPr>
        <w:t>.</w:t>
      </w:r>
      <w:r>
        <w:rPr>
          <w:rFonts w:ascii="David" w:eastAsia="David" w:hAnsi="David"/>
          <w:sz w:val="24"/>
          <w:vertAlign w:val="superscript"/>
        </w:rPr>
        <w:footnoteReference w:id="108"/>
      </w:r>
      <w:r>
        <w:rPr>
          <w:rFonts w:ascii="David" w:eastAsia="David" w:hAnsi="David"/>
          <w:sz w:val="24"/>
          <w:rtl/>
          <w:lang w:bidi="he"/>
        </w:rPr>
        <w:t xml:space="preserve"> </w:t>
      </w:r>
    </w:p>
    <w:p w14:paraId="01857EDF" w14:textId="77777777"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בעיני</w:t>
      </w:r>
      <w:r>
        <w:rPr>
          <w:rFonts w:ascii="David" w:eastAsia="David" w:hAnsi="David"/>
          <w:sz w:val="24"/>
          <w:rtl/>
        </w:rPr>
        <w:t xml:space="preserve">, </w:t>
      </w:r>
      <w:r>
        <w:rPr>
          <w:rFonts w:ascii="David" w:eastAsia="David" w:hAnsi="David"/>
          <w:sz w:val="24"/>
          <w:rtl/>
          <w:lang w:bidi="he"/>
        </w:rPr>
        <w:t xml:space="preserve">בחירתו של ברגמן לסיים את מאמרו </w:t>
      </w:r>
      <w:r>
        <w:rPr>
          <w:rFonts w:ascii="David" w:eastAsia="David" w:hAnsi="David"/>
          <w:sz w:val="24"/>
          <w:rtl/>
        </w:rPr>
        <w:t>"</w:t>
      </w:r>
      <w:r>
        <w:rPr>
          <w:rFonts w:ascii="David" w:eastAsia="David" w:hAnsi="David"/>
          <w:sz w:val="24"/>
          <w:rtl/>
          <w:lang w:bidi="he"/>
        </w:rPr>
        <w:t>עם בצלם אלוהים</w:t>
      </w:r>
      <w:r>
        <w:rPr>
          <w:rFonts w:ascii="David" w:eastAsia="David" w:hAnsi="David"/>
          <w:sz w:val="24"/>
          <w:rtl/>
        </w:rPr>
        <w:t xml:space="preserve">" </w:t>
      </w:r>
      <w:r>
        <w:rPr>
          <w:rFonts w:ascii="David" w:eastAsia="David" w:hAnsi="David"/>
          <w:sz w:val="24"/>
          <w:rtl/>
          <w:lang w:bidi="he"/>
        </w:rPr>
        <w:t xml:space="preserve">בשיר של משורר דרוזי בשם </w:t>
      </w:r>
      <w:r>
        <w:rPr>
          <w:rFonts w:ascii="David" w:eastAsia="David" w:hAnsi="David"/>
          <w:sz w:val="24"/>
          <w:rtl/>
        </w:rPr>
        <w:t>"</w:t>
      </w:r>
      <w:r>
        <w:rPr>
          <w:rFonts w:ascii="David" w:eastAsia="David" w:hAnsi="David"/>
          <w:sz w:val="24"/>
          <w:rtl/>
          <w:lang w:bidi="he"/>
        </w:rPr>
        <w:t>ירושלים</w:t>
      </w:r>
      <w:r>
        <w:rPr>
          <w:rFonts w:ascii="David" w:eastAsia="David" w:hAnsi="David"/>
          <w:sz w:val="24"/>
          <w:rtl/>
        </w:rPr>
        <w:t xml:space="preserve">", </w:t>
      </w:r>
      <w:r>
        <w:rPr>
          <w:rFonts w:ascii="David" w:eastAsia="David" w:hAnsi="David"/>
          <w:sz w:val="24"/>
          <w:rtl/>
          <w:lang w:bidi="he"/>
        </w:rPr>
        <w:t xml:space="preserve">קשורה בעבותות למסר המרכזי שהוא שואב מהספר </w:t>
      </w:r>
      <w:r>
        <w:rPr>
          <w:rFonts w:ascii="David" w:eastAsia="David" w:hAnsi="David"/>
          <w:sz w:val="24"/>
          <w:rtl/>
        </w:rPr>
        <w:t>"</w:t>
      </w:r>
      <w:r>
        <w:rPr>
          <w:rFonts w:ascii="David" w:eastAsia="David" w:hAnsi="David"/>
          <w:sz w:val="24"/>
          <w:rtl/>
          <w:lang w:bidi="he"/>
        </w:rPr>
        <w:t>ירושלים</w:t>
      </w:r>
      <w:r>
        <w:rPr>
          <w:rFonts w:ascii="David" w:eastAsia="David" w:hAnsi="David"/>
          <w:sz w:val="24"/>
          <w:rtl/>
        </w:rPr>
        <w:t xml:space="preserve">" </w:t>
      </w:r>
      <w:r>
        <w:rPr>
          <w:rFonts w:ascii="David" w:eastAsia="David" w:hAnsi="David"/>
          <w:sz w:val="24"/>
          <w:rtl/>
          <w:lang w:bidi="he"/>
        </w:rPr>
        <w:t>של מנדלסון</w:t>
      </w:r>
      <w:r>
        <w:rPr>
          <w:rFonts w:ascii="David" w:eastAsia="David" w:hAnsi="David"/>
          <w:sz w:val="24"/>
          <w:rtl/>
        </w:rPr>
        <w:t xml:space="preserve">, </w:t>
      </w:r>
      <w:r>
        <w:rPr>
          <w:rFonts w:ascii="David" w:eastAsia="David" w:hAnsi="David"/>
          <w:sz w:val="24"/>
          <w:rtl/>
          <w:lang w:bidi="he"/>
        </w:rPr>
        <w:t>עליו הוא כותב באריכות בערך באנציקלופדיה היהודית</w:t>
      </w:r>
      <w:r>
        <w:rPr>
          <w:rFonts w:ascii="David" w:eastAsia="David" w:hAnsi="David"/>
          <w:sz w:val="24"/>
          <w:rtl/>
        </w:rPr>
        <w:t xml:space="preserve">, </w:t>
      </w:r>
      <w:r>
        <w:rPr>
          <w:rFonts w:ascii="David" w:eastAsia="David" w:hAnsi="David"/>
          <w:sz w:val="24"/>
          <w:rtl/>
          <w:lang w:bidi="he"/>
        </w:rPr>
        <w:t xml:space="preserve">שנכתב באותה השנה של כתיבת המאמר </w:t>
      </w:r>
      <w:r>
        <w:rPr>
          <w:rFonts w:ascii="David" w:eastAsia="David" w:hAnsi="David"/>
          <w:sz w:val="24"/>
          <w:rtl/>
        </w:rPr>
        <w:t>"</w:t>
      </w:r>
      <w:r>
        <w:rPr>
          <w:rFonts w:ascii="David" w:eastAsia="David" w:hAnsi="David"/>
          <w:sz w:val="24"/>
          <w:rtl/>
          <w:lang w:bidi="he"/>
        </w:rPr>
        <w:t>עם בצלם אלוהים</w:t>
      </w:r>
      <w:r>
        <w:rPr>
          <w:rFonts w:ascii="David" w:eastAsia="David" w:hAnsi="David"/>
          <w:sz w:val="24"/>
          <w:rtl/>
        </w:rPr>
        <w:t xml:space="preserve">". </w:t>
      </w:r>
    </w:p>
    <w:p w14:paraId="15B73AC0" w14:textId="06FBE5DB" w:rsidR="003B2001" w:rsidRDefault="0044449F" w:rsidP="00486936">
      <w:pPr>
        <w:shd w:val="clear" w:color="auto" w:fill="FFFFFF"/>
        <w:bidi/>
        <w:spacing w:after="240" w:line="480" w:lineRule="auto"/>
        <w:ind w:firstLine="720"/>
        <w:rPr>
          <w:rFonts w:ascii="David" w:eastAsia="David" w:hAnsi="David"/>
          <w:sz w:val="24"/>
          <w:rtl/>
          <w:lang w:bidi="he"/>
        </w:rPr>
      </w:pPr>
      <w:r>
        <w:rPr>
          <w:rFonts w:ascii="David" w:eastAsia="David" w:hAnsi="David"/>
          <w:sz w:val="24"/>
          <w:rtl/>
          <w:lang w:bidi="he"/>
        </w:rPr>
        <w:t>לא סתם ברגמן רוצה לבנות את ירושלים</w:t>
      </w:r>
      <w:r>
        <w:rPr>
          <w:rFonts w:ascii="David" w:eastAsia="David" w:hAnsi="David"/>
          <w:sz w:val="24"/>
          <w:rtl/>
        </w:rPr>
        <w:t xml:space="preserve">, </w:t>
      </w:r>
      <w:r>
        <w:rPr>
          <w:rFonts w:ascii="David" w:eastAsia="David" w:hAnsi="David"/>
          <w:sz w:val="24"/>
          <w:rtl/>
          <w:lang w:bidi="he"/>
        </w:rPr>
        <w:t>מאבני ירושלים</w:t>
      </w:r>
      <w:r>
        <w:rPr>
          <w:rFonts w:ascii="David" w:eastAsia="David" w:hAnsi="David"/>
          <w:sz w:val="24"/>
          <w:rtl/>
        </w:rPr>
        <w:t xml:space="preserve">, </w:t>
      </w:r>
      <w:r>
        <w:rPr>
          <w:rFonts w:ascii="David" w:eastAsia="David" w:hAnsi="David"/>
          <w:sz w:val="24"/>
          <w:rtl/>
          <w:lang w:bidi="he"/>
        </w:rPr>
        <w:t>אולי לא בירושלים</w:t>
      </w:r>
      <w:r>
        <w:rPr>
          <w:rFonts w:ascii="David" w:eastAsia="David" w:hAnsi="David"/>
          <w:sz w:val="24"/>
          <w:rtl/>
        </w:rPr>
        <w:t xml:space="preserve">, </w:t>
      </w:r>
      <w:r>
        <w:rPr>
          <w:rFonts w:ascii="David" w:eastAsia="David" w:hAnsi="David"/>
          <w:sz w:val="24"/>
          <w:rtl/>
          <w:lang w:bidi="he"/>
        </w:rPr>
        <w:t>אבל לבנות אותה</w:t>
      </w:r>
      <w:r>
        <w:rPr>
          <w:rFonts w:ascii="David" w:eastAsia="David" w:hAnsi="David"/>
          <w:sz w:val="24"/>
          <w:rtl/>
        </w:rPr>
        <w:t xml:space="preserve">. </w:t>
      </w:r>
      <w:r>
        <w:rPr>
          <w:rFonts w:ascii="David" w:eastAsia="David" w:hAnsi="David"/>
          <w:sz w:val="24"/>
          <w:rtl/>
          <w:lang w:bidi="he"/>
        </w:rPr>
        <w:t xml:space="preserve">לא רק את </w:t>
      </w:r>
      <w:r>
        <w:rPr>
          <w:rFonts w:ascii="David" w:eastAsia="David" w:hAnsi="David"/>
          <w:sz w:val="24"/>
          <w:rtl/>
        </w:rPr>
        <w:t>"</w:t>
      </w:r>
      <w:r>
        <w:rPr>
          <w:rFonts w:ascii="David" w:eastAsia="David" w:hAnsi="David"/>
          <w:sz w:val="24"/>
          <w:rtl/>
          <w:lang w:bidi="he"/>
        </w:rPr>
        <w:t>ירושלים</w:t>
      </w:r>
      <w:r>
        <w:rPr>
          <w:rFonts w:ascii="David" w:eastAsia="David" w:hAnsi="David"/>
          <w:sz w:val="24"/>
          <w:rtl/>
        </w:rPr>
        <w:t xml:space="preserve">" </w:t>
      </w:r>
      <w:r>
        <w:rPr>
          <w:rFonts w:ascii="David" w:eastAsia="David" w:hAnsi="David"/>
          <w:sz w:val="24"/>
          <w:rtl/>
          <w:lang w:bidi="he"/>
        </w:rPr>
        <w:t>של הארץ הוא רוצה</w:t>
      </w:r>
      <w:r>
        <w:rPr>
          <w:rFonts w:ascii="David" w:eastAsia="David" w:hAnsi="David"/>
          <w:sz w:val="24"/>
          <w:rtl/>
        </w:rPr>
        <w:t xml:space="preserve">, </w:t>
      </w:r>
      <w:r>
        <w:rPr>
          <w:rFonts w:ascii="David" w:eastAsia="David" w:hAnsi="David"/>
          <w:sz w:val="24"/>
          <w:rtl/>
          <w:lang w:bidi="he"/>
        </w:rPr>
        <w:t xml:space="preserve">הוא מחפש גם את </w:t>
      </w:r>
      <w:r>
        <w:rPr>
          <w:rFonts w:ascii="David" w:eastAsia="David" w:hAnsi="David"/>
          <w:sz w:val="24"/>
          <w:rtl/>
        </w:rPr>
        <w:t>"</w:t>
      </w:r>
      <w:r>
        <w:rPr>
          <w:rFonts w:ascii="David" w:eastAsia="David" w:hAnsi="David"/>
          <w:sz w:val="24"/>
          <w:rtl/>
          <w:lang w:bidi="he"/>
        </w:rPr>
        <w:t>ירושלים</w:t>
      </w:r>
      <w:r>
        <w:rPr>
          <w:rFonts w:ascii="David" w:eastAsia="David" w:hAnsi="David"/>
          <w:sz w:val="24"/>
          <w:rtl/>
        </w:rPr>
        <w:t xml:space="preserve">" </w:t>
      </w:r>
      <w:r>
        <w:rPr>
          <w:rFonts w:ascii="David" w:eastAsia="David" w:hAnsi="David"/>
          <w:sz w:val="24"/>
          <w:rtl/>
          <w:lang w:bidi="he"/>
        </w:rPr>
        <w:t>של מנדלסון</w:t>
      </w:r>
      <w:r>
        <w:rPr>
          <w:rFonts w:ascii="David" w:eastAsia="David" w:hAnsi="David"/>
          <w:sz w:val="24"/>
          <w:rtl/>
        </w:rPr>
        <w:t xml:space="preserve">, </w:t>
      </w:r>
      <w:r>
        <w:rPr>
          <w:rFonts w:ascii="David" w:eastAsia="David" w:hAnsi="David"/>
          <w:sz w:val="24"/>
          <w:rtl/>
          <w:lang w:bidi="he"/>
        </w:rPr>
        <w:t>ירושלים של סובלנות</w:t>
      </w:r>
      <w:r>
        <w:rPr>
          <w:rFonts w:ascii="David" w:eastAsia="David" w:hAnsi="David"/>
          <w:sz w:val="24"/>
          <w:rtl/>
        </w:rPr>
        <w:t xml:space="preserve">, </w:t>
      </w:r>
      <w:r>
        <w:rPr>
          <w:rFonts w:ascii="David" w:eastAsia="David" w:hAnsi="David"/>
          <w:sz w:val="24"/>
          <w:rtl/>
          <w:lang w:bidi="he"/>
        </w:rPr>
        <w:t>פלורליזם ולא של כפייה</w:t>
      </w:r>
      <w:r>
        <w:rPr>
          <w:rFonts w:ascii="David" w:eastAsia="David" w:hAnsi="David"/>
          <w:sz w:val="24"/>
          <w:rtl/>
        </w:rPr>
        <w:t xml:space="preserve">, </w:t>
      </w:r>
      <w:r>
        <w:rPr>
          <w:rFonts w:ascii="David" w:eastAsia="David" w:hAnsi="David"/>
          <w:sz w:val="24"/>
          <w:rtl/>
          <w:lang w:bidi="he"/>
        </w:rPr>
        <w:t>ירושלים של השמיים</w:t>
      </w:r>
      <w:r>
        <w:rPr>
          <w:rFonts w:ascii="David" w:eastAsia="David" w:hAnsi="David"/>
          <w:sz w:val="24"/>
          <w:rtl/>
        </w:rPr>
        <w:t>.</w:t>
      </w:r>
    </w:p>
    <w:p w14:paraId="31558C47" w14:textId="77777777"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בחזרה לגורדון</w:t>
      </w:r>
      <w:r>
        <w:rPr>
          <w:rFonts w:ascii="David" w:eastAsia="David" w:hAnsi="David"/>
          <w:sz w:val="24"/>
          <w:rtl/>
        </w:rPr>
        <w:t xml:space="preserve">, </w:t>
      </w:r>
      <w:r>
        <w:rPr>
          <w:rFonts w:ascii="David" w:eastAsia="David" w:hAnsi="David"/>
          <w:sz w:val="24"/>
          <w:rtl/>
          <w:lang w:bidi="he"/>
        </w:rPr>
        <w:t xml:space="preserve">בחירתו של ברגמן להתחיל את קובץ המאמרים </w:t>
      </w:r>
      <w:r>
        <w:rPr>
          <w:rFonts w:ascii="David" w:eastAsia="David" w:hAnsi="David"/>
          <w:sz w:val="24"/>
          <w:rtl/>
        </w:rPr>
        <w:t>"</w:t>
      </w:r>
      <w:r>
        <w:rPr>
          <w:rFonts w:ascii="David" w:eastAsia="David" w:hAnsi="David"/>
          <w:sz w:val="24"/>
          <w:rtl/>
          <w:lang w:bidi="he"/>
        </w:rPr>
        <w:t>עם אדם</w:t>
      </w:r>
      <w:r>
        <w:rPr>
          <w:rFonts w:ascii="David" w:eastAsia="David" w:hAnsi="David"/>
          <w:sz w:val="24"/>
          <w:rtl/>
        </w:rPr>
        <w:t xml:space="preserve">" </w:t>
      </w:r>
      <w:r>
        <w:rPr>
          <w:rFonts w:ascii="David" w:eastAsia="David" w:hAnsi="David"/>
          <w:sz w:val="24"/>
          <w:rtl/>
          <w:lang w:bidi="he"/>
        </w:rPr>
        <w:t>בציטוט הבא של גורדון מבהיר את חשיבותה של נקודה זו בעיניו</w:t>
      </w:r>
      <w:r>
        <w:rPr>
          <w:rFonts w:ascii="David" w:eastAsia="David" w:hAnsi="David"/>
          <w:sz w:val="24"/>
          <w:rtl/>
        </w:rPr>
        <w:t>:</w:t>
      </w:r>
    </w:p>
    <w:p w14:paraId="39F33FEF" w14:textId="77777777" w:rsidR="003B2001" w:rsidRPr="00940E02" w:rsidRDefault="0044449F" w:rsidP="00940E02">
      <w:pPr>
        <w:shd w:val="clear" w:color="auto" w:fill="FFFFFF"/>
        <w:bidi/>
        <w:spacing w:before="240" w:after="240" w:line="480" w:lineRule="auto"/>
        <w:ind w:left="720" w:firstLine="720"/>
        <w:rPr>
          <w:rFonts w:ascii="David" w:eastAsia="David" w:hAnsi="David"/>
          <w:iCs/>
          <w:sz w:val="24"/>
          <w:rtl/>
          <w:lang w:bidi="he"/>
        </w:rPr>
      </w:pPr>
      <w:r w:rsidRPr="00940E02">
        <w:rPr>
          <w:rFonts w:ascii="David" w:eastAsia="David" w:hAnsi="David"/>
          <w:iCs/>
          <w:sz w:val="24"/>
          <w:rtl/>
        </w:rPr>
        <w:tab/>
      </w:r>
      <w:r w:rsidRPr="00940E02">
        <w:rPr>
          <w:rFonts w:ascii="David" w:eastAsia="David" w:hAnsi="David"/>
          <w:iCs/>
          <w:sz w:val="24"/>
          <w:rtl/>
          <w:lang w:bidi="he"/>
        </w:rPr>
        <w:t>אנחנו מבקשים לברוא עם</w:t>
      </w:r>
      <w:r w:rsidRPr="00940E02">
        <w:rPr>
          <w:rFonts w:ascii="David" w:eastAsia="David" w:hAnsi="David"/>
          <w:iCs/>
          <w:sz w:val="24"/>
          <w:rtl/>
        </w:rPr>
        <w:t>-</w:t>
      </w:r>
      <w:r w:rsidRPr="00940E02">
        <w:rPr>
          <w:rFonts w:ascii="David" w:eastAsia="David" w:hAnsi="David"/>
          <w:iCs/>
          <w:sz w:val="24"/>
          <w:rtl/>
          <w:lang w:bidi="he"/>
        </w:rPr>
        <w:t>אדם ישר</w:t>
      </w:r>
      <w:r w:rsidRPr="00940E02">
        <w:rPr>
          <w:rFonts w:ascii="David" w:eastAsia="David" w:hAnsi="David"/>
          <w:iCs/>
          <w:sz w:val="24"/>
          <w:rtl/>
        </w:rPr>
        <w:t xml:space="preserve">, </w:t>
      </w:r>
      <w:r w:rsidRPr="00940E02">
        <w:rPr>
          <w:rFonts w:ascii="David" w:eastAsia="David" w:hAnsi="David"/>
          <w:iCs/>
          <w:sz w:val="24"/>
          <w:rtl/>
          <w:lang w:bidi="he"/>
        </w:rPr>
        <w:t>נאור ואדיר באמת</w:t>
      </w:r>
      <w:r w:rsidRPr="00940E02">
        <w:rPr>
          <w:rFonts w:ascii="David" w:eastAsia="David" w:hAnsi="David"/>
          <w:iCs/>
          <w:sz w:val="24"/>
          <w:rtl/>
        </w:rPr>
        <w:t xml:space="preserve">, </w:t>
      </w:r>
      <w:r w:rsidRPr="00940E02">
        <w:rPr>
          <w:rFonts w:ascii="David" w:eastAsia="David" w:hAnsi="David"/>
          <w:iCs/>
          <w:sz w:val="24"/>
          <w:rtl/>
          <w:lang w:bidi="he"/>
        </w:rPr>
        <w:t>זכאי בכל הקניינים והערכין האנושיים העליונים שזכאי בהם האדם הפרטי</w:t>
      </w:r>
      <w:r w:rsidRPr="00940E02">
        <w:rPr>
          <w:rFonts w:ascii="David" w:eastAsia="David" w:hAnsi="David"/>
          <w:iCs/>
          <w:sz w:val="24"/>
          <w:rtl/>
        </w:rPr>
        <w:t xml:space="preserve">, </w:t>
      </w:r>
      <w:r w:rsidRPr="00940E02">
        <w:rPr>
          <w:rFonts w:ascii="David" w:eastAsia="David" w:hAnsi="David"/>
          <w:iCs/>
          <w:sz w:val="24"/>
          <w:rtl/>
          <w:lang w:bidi="he"/>
        </w:rPr>
        <w:t>ואחראי לכל מה שאחראי האדם הפרטי</w:t>
      </w:r>
      <w:r w:rsidRPr="00940E02">
        <w:rPr>
          <w:rFonts w:ascii="David" w:eastAsia="David" w:hAnsi="David"/>
          <w:iCs/>
          <w:sz w:val="24"/>
          <w:rtl/>
        </w:rPr>
        <w:t xml:space="preserve">. </w:t>
      </w:r>
      <w:r w:rsidRPr="00940E02">
        <w:rPr>
          <w:rFonts w:ascii="David" w:eastAsia="David" w:hAnsi="David"/>
          <w:iCs/>
          <w:sz w:val="24"/>
          <w:rtl/>
          <w:lang w:bidi="he"/>
        </w:rPr>
        <w:t>עם שאינו יכול להיבנות מחרבנם של עמים אחרים או לחיות בטובה על חשבון עמים אחרים</w:t>
      </w:r>
      <w:r w:rsidRPr="00940E02">
        <w:rPr>
          <w:rFonts w:ascii="David" w:eastAsia="David" w:hAnsi="David"/>
          <w:iCs/>
          <w:sz w:val="24"/>
          <w:rtl/>
        </w:rPr>
        <w:t xml:space="preserve">…. </w:t>
      </w:r>
      <w:r w:rsidRPr="00940E02">
        <w:rPr>
          <w:rFonts w:ascii="David" w:eastAsia="David" w:hAnsi="David"/>
          <w:iCs/>
          <w:sz w:val="24"/>
          <w:rtl/>
          <w:lang w:bidi="he"/>
        </w:rPr>
        <w:t>האם יכול אדם פרטי להיות אדם</w:t>
      </w:r>
      <w:r w:rsidRPr="00940E02">
        <w:rPr>
          <w:rFonts w:ascii="David" w:eastAsia="David" w:hAnsi="David"/>
          <w:iCs/>
          <w:sz w:val="24"/>
          <w:rtl/>
        </w:rPr>
        <w:t xml:space="preserve">, </w:t>
      </w:r>
      <w:r w:rsidRPr="00940E02">
        <w:rPr>
          <w:rFonts w:ascii="David" w:eastAsia="David" w:hAnsi="David"/>
          <w:iCs/>
          <w:sz w:val="24"/>
          <w:rtl/>
          <w:lang w:bidi="he"/>
        </w:rPr>
        <w:t>כל עוד עמו</w:t>
      </w:r>
      <w:r w:rsidRPr="00940E02">
        <w:rPr>
          <w:rFonts w:ascii="David" w:eastAsia="David" w:hAnsi="David"/>
          <w:iCs/>
          <w:sz w:val="24"/>
          <w:rtl/>
        </w:rPr>
        <w:t xml:space="preserve">, </w:t>
      </w:r>
      <w:r w:rsidRPr="00940E02">
        <w:rPr>
          <w:rFonts w:ascii="David" w:eastAsia="David" w:hAnsi="David"/>
          <w:iCs/>
          <w:sz w:val="24"/>
          <w:rtl/>
          <w:lang w:bidi="he"/>
        </w:rPr>
        <w:t>יוצר חייו</w:t>
      </w:r>
      <w:r w:rsidRPr="00940E02">
        <w:rPr>
          <w:rFonts w:ascii="David" w:eastAsia="David" w:hAnsi="David"/>
          <w:iCs/>
          <w:sz w:val="24"/>
          <w:rtl/>
        </w:rPr>
        <w:t xml:space="preserve">, </w:t>
      </w:r>
      <w:r w:rsidRPr="00940E02">
        <w:rPr>
          <w:rFonts w:ascii="David" w:eastAsia="David" w:hAnsi="David"/>
          <w:iCs/>
          <w:sz w:val="24"/>
          <w:rtl/>
          <w:lang w:bidi="he"/>
        </w:rPr>
        <w:t>הוא חיה טורפת</w:t>
      </w:r>
      <w:r w:rsidRPr="00940E02">
        <w:rPr>
          <w:rFonts w:ascii="David" w:eastAsia="David" w:hAnsi="David"/>
          <w:iCs/>
          <w:sz w:val="24"/>
          <w:rtl/>
        </w:rPr>
        <w:t>?</w:t>
      </w:r>
      <w:r w:rsidRPr="00940E02">
        <w:rPr>
          <w:rFonts w:ascii="David" w:eastAsia="David" w:hAnsi="David"/>
          <w:iCs/>
          <w:sz w:val="24"/>
          <w:vertAlign w:val="superscript"/>
        </w:rPr>
        <w:footnoteReference w:id="109"/>
      </w:r>
      <w:r w:rsidRPr="00940E02">
        <w:rPr>
          <w:rFonts w:ascii="David" w:eastAsia="David" w:hAnsi="David"/>
          <w:iCs/>
          <w:sz w:val="24"/>
          <w:rtl/>
          <w:lang w:bidi="he"/>
        </w:rPr>
        <w:t xml:space="preserve"> </w:t>
      </w:r>
    </w:p>
    <w:p w14:paraId="2CD01A64" w14:textId="56030DFA" w:rsidR="003B2001" w:rsidRPr="002E06F2" w:rsidRDefault="0044449F" w:rsidP="002E06F2">
      <w:pPr>
        <w:shd w:val="clear" w:color="auto" w:fill="FFFFFF"/>
        <w:bidi/>
        <w:spacing w:line="480" w:lineRule="auto"/>
        <w:rPr>
          <w:rFonts w:ascii="David" w:eastAsia="David" w:hAnsi="David"/>
          <w:sz w:val="24"/>
          <w:rtl/>
          <w:lang w:bidi="he"/>
        </w:rPr>
      </w:pPr>
      <w:r>
        <w:rPr>
          <w:rFonts w:ascii="David" w:eastAsia="David" w:hAnsi="David"/>
          <w:sz w:val="24"/>
          <w:rtl/>
          <w:lang w:bidi="he"/>
        </w:rPr>
        <w:lastRenderedPageBreak/>
        <w:t>לסיכום פרק זה אודות הקשר בין גורדון לברגמן</w:t>
      </w:r>
      <w:r>
        <w:rPr>
          <w:rFonts w:ascii="David" w:eastAsia="David" w:hAnsi="David"/>
          <w:sz w:val="24"/>
          <w:rtl/>
        </w:rPr>
        <w:t xml:space="preserve">, </w:t>
      </w:r>
      <w:r>
        <w:rPr>
          <w:rFonts w:ascii="David" w:eastAsia="David" w:hAnsi="David"/>
          <w:sz w:val="24"/>
          <w:rtl/>
          <w:lang w:bidi="he"/>
        </w:rPr>
        <w:t>חשוב להגיד כי בניגוד לחיבורו האישי של ברגמן לבובר וחיבור האישי של ברגמן לשטיינר</w:t>
      </w:r>
      <w:r>
        <w:rPr>
          <w:rFonts w:ascii="David" w:eastAsia="David" w:hAnsi="David"/>
          <w:sz w:val="24"/>
          <w:rtl/>
        </w:rPr>
        <w:t xml:space="preserve">, </w:t>
      </w:r>
      <w:r>
        <w:rPr>
          <w:rFonts w:ascii="David" w:eastAsia="David" w:hAnsi="David"/>
          <w:sz w:val="24"/>
          <w:rtl/>
          <w:lang w:bidi="he"/>
        </w:rPr>
        <w:t>חיבורו לגורדון היה ברובד אחר</w:t>
      </w:r>
      <w:r>
        <w:rPr>
          <w:rFonts w:ascii="David" w:eastAsia="David" w:hAnsi="David"/>
          <w:sz w:val="24"/>
          <w:rtl/>
        </w:rPr>
        <w:t xml:space="preserve">. </w:t>
      </w:r>
      <w:r>
        <w:rPr>
          <w:rFonts w:ascii="David" w:eastAsia="David" w:hAnsi="David"/>
          <w:sz w:val="24"/>
          <w:rtl/>
          <w:lang w:bidi="he"/>
        </w:rPr>
        <w:t>גורדון לברגמן הוא מושא</w:t>
      </w:r>
      <w:r>
        <w:rPr>
          <w:rFonts w:ascii="David" w:eastAsia="David" w:hAnsi="David"/>
          <w:sz w:val="24"/>
          <w:rtl/>
        </w:rPr>
        <w:t xml:space="preserve">, </w:t>
      </w:r>
      <w:r>
        <w:rPr>
          <w:rFonts w:ascii="David" w:eastAsia="David" w:hAnsi="David"/>
          <w:sz w:val="24"/>
          <w:rtl/>
          <w:lang w:bidi="he"/>
        </w:rPr>
        <w:t>מגדלור</w:t>
      </w:r>
      <w:r>
        <w:rPr>
          <w:rFonts w:ascii="David" w:eastAsia="David" w:hAnsi="David"/>
          <w:sz w:val="24"/>
          <w:rtl/>
        </w:rPr>
        <w:t xml:space="preserve">. </w:t>
      </w:r>
      <w:r>
        <w:rPr>
          <w:rFonts w:ascii="David" w:eastAsia="David" w:hAnsi="David"/>
          <w:sz w:val="24"/>
          <w:rtl/>
          <w:lang w:bidi="he"/>
        </w:rPr>
        <w:t>השפעתו של גורדון על ברגמן קריטית להבנת השורש העמוק של ברגמן לרעיונות האור הגנוז באדם</w:t>
      </w:r>
      <w:r>
        <w:rPr>
          <w:rFonts w:ascii="David" w:eastAsia="David" w:hAnsi="David"/>
          <w:sz w:val="24"/>
          <w:rtl/>
        </w:rPr>
        <w:t xml:space="preserve">, </w:t>
      </w:r>
      <w:r>
        <w:rPr>
          <w:rFonts w:ascii="David" w:eastAsia="David" w:hAnsi="David"/>
          <w:sz w:val="24"/>
          <w:rtl/>
          <w:lang w:bidi="he"/>
        </w:rPr>
        <w:t xml:space="preserve">הסינתיזה החשובה בין משימת חיי האדם ומשימתו של עם והבנתו את האפשרות הגדולה של עם ישראל בארצו לבחור בדרך חיים מוסרית ובחירה בדרך של </w:t>
      </w:r>
      <w:r>
        <w:rPr>
          <w:rFonts w:ascii="David" w:eastAsia="David" w:hAnsi="David"/>
          <w:sz w:val="24"/>
          <w:rtl/>
        </w:rPr>
        <w:t>"</w:t>
      </w:r>
      <w:r>
        <w:rPr>
          <w:rFonts w:ascii="David" w:eastAsia="David" w:hAnsi="David"/>
          <w:sz w:val="24"/>
          <w:rtl/>
          <w:lang w:bidi="he"/>
        </w:rPr>
        <w:t>וכתתו חרבותם לאתים</w:t>
      </w:r>
      <w:r>
        <w:rPr>
          <w:rFonts w:ascii="David" w:eastAsia="David" w:hAnsi="David"/>
          <w:sz w:val="24"/>
          <w:rtl/>
        </w:rPr>
        <w:t xml:space="preserve">" </w:t>
      </w:r>
      <w:r>
        <w:rPr>
          <w:rFonts w:ascii="David" w:eastAsia="David" w:hAnsi="David"/>
          <w:sz w:val="24"/>
          <w:rtl/>
          <w:lang w:bidi="he"/>
        </w:rPr>
        <w:t>שתהיה לו קשר ראוי לאלוהיו ותורתו</w:t>
      </w:r>
      <w:r>
        <w:rPr>
          <w:rFonts w:ascii="David" w:eastAsia="David" w:hAnsi="David"/>
          <w:sz w:val="24"/>
          <w:rtl/>
        </w:rPr>
        <w:t>.</w:t>
      </w:r>
    </w:p>
    <w:p w14:paraId="4DC6F416" w14:textId="51CB0B18" w:rsidR="003B2001" w:rsidRPr="003C6AE6" w:rsidRDefault="0051008F" w:rsidP="002E06F2">
      <w:pPr>
        <w:pStyle w:val="2"/>
        <w:bidi/>
        <w:rPr>
          <w:rFonts w:cs="Arial"/>
          <w:bCs w:val="0"/>
          <w:szCs w:val="32"/>
          <w:rtl/>
          <w:lang w:bidi="he"/>
        </w:rPr>
      </w:pPr>
      <w:bookmarkStart w:id="44" w:name="_Toc170683032"/>
      <w:bookmarkStart w:id="45" w:name="_Toc170745069"/>
      <w:bookmarkStart w:id="46" w:name="_Toc170745284"/>
      <w:r>
        <w:rPr>
          <w:rFonts w:hint="cs"/>
          <w:rtl/>
        </w:rPr>
        <w:t xml:space="preserve">2.4 </w:t>
      </w:r>
      <w:r w:rsidR="003C6AE6" w:rsidRPr="00940E02">
        <w:rPr>
          <w:rtl/>
          <w:lang w:bidi="he"/>
        </w:rPr>
        <w:t xml:space="preserve">אדם עולם </w:t>
      </w:r>
      <w:r w:rsidR="003C6AE6" w:rsidRPr="00940E02">
        <w:rPr>
          <w:rtl/>
        </w:rPr>
        <w:t xml:space="preserve">- </w:t>
      </w:r>
      <w:r w:rsidR="003C6AE6" w:rsidRPr="00940E02">
        <w:rPr>
          <w:rtl/>
          <w:lang w:bidi="he"/>
        </w:rPr>
        <w:t>המפגש של ש</w:t>
      </w:r>
      <w:r w:rsidR="003C6AE6" w:rsidRPr="00940E02">
        <w:rPr>
          <w:rtl/>
        </w:rPr>
        <w:t>.</w:t>
      </w:r>
      <w:r w:rsidR="003C6AE6" w:rsidRPr="00940E02">
        <w:rPr>
          <w:rtl/>
          <w:lang w:bidi="he"/>
        </w:rPr>
        <w:t>ה</w:t>
      </w:r>
      <w:r w:rsidR="003C6AE6" w:rsidRPr="00940E02">
        <w:rPr>
          <w:rtl/>
        </w:rPr>
        <w:t xml:space="preserve">. </w:t>
      </w:r>
      <w:r w:rsidR="003C6AE6" w:rsidRPr="00940E02">
        <w:rPr>
          <w:rtl/>
          <w:lang w:bidi="he"/>
        </w:rPr>
        <w:t>ברגמן ורודולף שטיינר</w:t>
      </w:r>
      <w:bookmarkEnd w:id="44"/>
      <w:bookmarkEnd w:id="45"/>
      <w:bookmarkEnd w:id="46"/>
    </w:p>
    <w:p w14:paraId="648ED512" w14:textId="77777777" w:rsidR="003B2001" w:rsidRDefault="0044449F">
      <w:pPr>
        <w:shd w:val="clear" w:color="auto" w:fill="FFFFFF"/>
        <w:bidi/>
        <w:spacing w:line="480" w:lineRule="auto"/>
        <w:rPr>
          <w:rFonts w:ascii="David" w:eastAsia="David" w:hAnsi="David"/>
          <w:sz w:val="24"/>
          <w:rtl/>
          <w:lang w:bidi="he"/>
        </w:rPr>
      </w:pPr>
      <w:r>
        <w:rPr>
          <w:rFonts w:ascii="David" w:eastAsia="David" w:hAnsi="David"/>
          <w:sz w:val="24"/>
          <w:rtl/>
          <w:lang w:bidi="he"/>
        </w:rPr>
        <w:t>קיומו של המטאפיזי והמחקר הרוחני היו בחייו של ברגמן גורם קבוע וקובע</w:t>
      </w:r>
      <w:r>
        <w:rPr>
          <w:rFonts w:ascii="David" w:eastAsia="David" w:hAnsi="David"/>
          <w:sz w:val="24"/>
          <w:rtl/>
        </w:rPr>
        <w:t xml:space="preserve">. </w:t>
      </w:r>
    </w:p>
    <w:p w14:paraId="5690EEA7" w14:textId="712B4738" w:rsidR="003B2001" w:rsidRDefault="0044449F">
      <w:pPr>
        <w:shd w:val="clear" w:color="auto" w:fill="FFFFFF"/>
        <w:bidi/>
        <w:spacing w:line="480" w:lineRule="auto"/>
        <w:rPr>
          <w:rFonts w:ascii="David" w:eastAsia="David" w:hAnsi="David"/>
          <w:sz w:val="24"/>
          <w:rtl/>
          <w:lang w:bidi="he"/>
        </w:rPr>
      </w:pPr>
      <w:r>
        <w:rPr>
          <w:rFonts w:ascii="David" w:eastAsia="David" w:hAnsi="David"/>
          <w:sz w:val="24"/>
          <w:rtl/>
          <w:lang w:bidi="he"/>
        </w:rPr>
        <w:t>ברגמן היה פילוסוף</w:t>
      </w:r>
      <w:r>
        <w:rPr>
          <w:rFonts w:ascii="David" w:eastAsia="David" w:hAnsi="David"/>
          <w:sz w:val="24"/>
          <w:rtl/>
        </w:rPr>
        <w:t xml:space="preserve">, </w:t>
      </w:r>
      <w:r>
        <w:rPr>
          <w:rFonts w:ascii="David" w:eastAsia="David" w:hAnsi="David"/>
          <w:sz w:val="24"/>
          <w:rtl/>
          <w:lang w:bidi="he"/>
        </w:rPr>
        <w:t>איש מדע וספרן</w:t>
      </w:r>
      <w:r>
        <w:rPr>
          <w:rFonts w:ascii="David" w:eastAsia="David" w:hAnsi="David"/>
          <w:sz w:val="24"/>
          <w:rtl/>
        </w:rPr>
        <w:t xml:space="preserve">, </w:t>
      </w:r>
      <w:r>
        <w:rPr>
          <w:rFonts w:ascii="David" w:eastAsia="David" w:hAnsi="David"/>
          <w:sz w:val="24"/>
          <w:rtl/>
          <w:lang w:bidi="he"/>
        </w:rPr>
        <w:t>וככזה נושא המיפוי והסידור בחייו היו לו לדרכי עבודה משמעותיות</w:t>
      </w:r>
      <w:r>
        <w:rPr>
          <w:rFonts w:ascii="David" w:eastAsia="David" w:hAnsi="David"/>
          <w:sz w:val="24"/>
          <w:rtl/>
        </w:rPr>
        <w:t xml:space="preserve">. </w:t>
      </w:r>
      <w:r>
        <w:rPr>
          <w:rFonts w:ascii="David" w:eastAsia="David" w:hAnsi="David"/>
          <w:sz w:val="24"/>
          <w:rtl/>
          <w:lang w:bidi="he"/>
        </w:rPr>
        <w:t>הן ברגמן והן רודולף שטיינר</w:t>
      </w:r>
      <w:r>
        <w:rPr>
          <w:rFonts w:ascii="David" w:eastAsia="David" w:hAnsi="David"/>
          <w:sz w:val="24"/>
          <w:rtl/>
        </w:rPr>
        <w:t xml:space="preserve">, </w:t>
      </w:r>
      <w:r>
        <w:rPr>
          <w:rFonts w:ascii="David" w:eastAsia="David" w:hAnsi="David"/>
          <w:sz w:val="24"/>
          <w:rtl/>
          <w:lang w:bidi="he"/>
        </w:rPr>
        <w:t>מייסד התנועה האנתרופוסופית</w:t>
      </w:r>
      <w:r>
        <w:rPr>
          <w:rFonts w:ascii="David" w:eastAsia="David" w:hAnsi="David"/>
          <w:sz w:val="24"/>
          <w:rtl/>
        </w:rPr>
        <w:t xml:space="preserve">, </w:t>
      </w:r>
      <w:r>
        <w:rPr>
          <w:rFonts w:ascii="David" w:eastAsia="David" w:hAnsi="David"/>
          <w:sz w:val="24"/>
          <w:rtl/>
          <w:lang w:bidi="he"/>
        </w:rPr>
        <w:t>הגדירו עצמם כאנשי מדע ואת המחקר הרוחי כמחקר מדעי לחלוטין</w:t>
      </w:r>
      <w:r>
        <w:rPr>
          <w:rFonts w:ascii="David" w:eastAsia="David" w:hAnsi="David"/>
          <w:sz w:val="24"/>
          <w:rtl/>
        </w:rPr>
        <w:t xml:space="preserve">, </w:t>
      </w:r>
      <w:r>
        <w:rPr>
          <w:rFonts w:ascii="David" w:eastAsia="David" w:hAnsi="David"/>
          <w:sz w:val="24"/>
          <w:rtl/>
          <w:lang w:bidi="he"/>
        </w:rPr>
        <w:t>ועל כן מיקום שטיינר במקום לגיטימי במפת העולם הפילוסופי</w:t>
      </w:r>
      <w:r>
        <w:rPr>
          <w:rFonts w:ascii="David" w:eastAsia="David" w:hAnsi="David"/>
          <w:sz w:val="24"/>
          <w:rtl/>
        </w:rPr>
        <w:t>-</w:t>
      </w:r>
      <w:r>
        <w:rPr>
          <w:rFonts w:ascii="David" w:eastAsia="David" w:hAnsi="David"/>
          <w:sz w:val="24"/>
          <w:rtl/>
          <w:lang w:bidi="he"/>
        </w:rPr>
        <w:t>אירופי היה משמעותי וחשוב</w:t>
      </w:r>
      <w:r>
        <w:rPr>
          <w:rFonts w:ascii="David" w:eastAsia="David" w:hAnsi="David"/>
          <w:sz w:val="24"/>
          <w:rtl/>
        </w:rPr>
        <w:t>.</w:t>
      </w:r>
    </w:p>
    <w:p w14:paraId="112051B7" w14:textId="77777777" w:rsidR="003B2001" w:rsidRDefault="0044449F">
      <w:pPr>
        <w:shd w:val="clear" w:color="auto" w:fill="FFFFFF"/>
        <w:bidi/>
        <w:spacing w:line="480" w:lineRule="auto"/>
        <w:rPr>
          <w:rFonts w:ascii="David" w:eastAsia="David" w:hAnsi="David"/>
          <w:sz w:val="24"/>
          <w:rtl/>
          <w:lang w:bidi="he"/>
        </w:rPr>
      </w:pPr>
      <w:r>
        <w:rPr>
          <w:rFonts w:ascii="David" w:eastAsia="David" w:hAnsi="David"/>
          <w:sz w:val="24"/>
          <w:rtl/>
          <w:lang w:bidi="he"/>
        </w:rPr>
        <w:t>שטיינר מצידו</w:t>
      </w:r>
      <w:r>
        <w:rPr>
          <w:rFonts w:ascii="David" w:eastAsia="David" w:hAnsi="David"/>
          <w:sz w:val="24"/>
          <w:rtl/>
        </w:rPr>
        <w:t xml:space="preserve">, </w:t>
      </w:r>
      <w:r>
        <w:rPr>
          <w:rFonts w:ascii="David" w:eastAsia="David" w:hAnsi="David"/>
          <w:sz w:val="24"/>
          <w:rtl/>
          <w:lang w:bidi="he"/>
        </w:rPr>
        <w:t>ראה חשיבות עילאית בביסוס מדע הנסתר ועיגונו במחקר</w:t>
      </w:r>
      <w:r>
        <w:rPr>
          <w:rFonts w:ascii="David" w:eastAsia="David" w:hAnsi="David"/>
          <w:sz w:val="24"/>
          <w:rtl/>
        </w:rPr>
        <w:t xml:space="preserve">. </w:t>
      </w:r>
      <w:r>
        <w:rPr>
          <w:rFonts w:ascii="David" w:eastAsia="David" w:hAnsi="David"/>
          <w:sz w:val="24"/>
          <w:rtl/>
          <w:lang w:bidi="he"/>
        </w:rPr>
        <w:t xml:space="preserve">הוא ממשיל את עבודת החיבור בין חוכמת מדע הנסתר </w:t>
      </w:r>
      <w:r>
        <w:rPr>
          <w:rFonts w:ascii="David" w:eastAsia="David" w:hAnsi="David"/>
          <w:sz w:val="24"/>
          <w:rtl/>
        </w:rPr>
        <w:t>(</w:t>
      </w:r>
      <w:r>
        <w:rPr>
          <w:rFonts w:ascii="David" w:eastAsia="David" w:hAnsi="David"/>
          <w:sz w:val="24"/>
          <w:rtl/>
          <w:lang w:bidi="he"/>
        </w:rPr>
        <w:t>מחקר אנתרופוסופי</w:t>
      </w:r>
      <w:r>
        <w:rPr>
          <w:rFonts w:ascii="David" w:eastAsia="David" w:hAnsi="David"/>
          <w:sz w:val="24"/>
          <w:rtl/>
        </w:rPr>
        <w:t xml:space="preserve">) </w:t>
      </w:r>
      <w:r>
        <w:rPr>
          <w:rFonts w:ascii="David" w:eastAsia="David" w:hAnsi="David"/>
          <w:sz w:val="24"/>
          <w:rtl/>
          <w:lang w:bidi="he"/>
        </w:rPr>
        <w:t>לחכמת הפילוסופים כחציבת מנהרת רוח המתחברת משני קצוות זה אל זה</w:t>
      </w:r>
      <w:r>
        <w:rPr>
          <w:rFonts w:ascii="David" w:eastAsia="David" w:hAnsi="David"/>
          <w:sz w:val="24"/>
          <w:rtl/>
        </w:rPr>
        <w:t>.</w:t>
      </w:r>
      <w:r>
        <w:rPr>
          <w:rFonts w:ascii="David" w:eastAsia="David" w:hAnsi="David"/>
          <w:sz w:val="24"/>
          <w:vertAlign w:val="superscript"/>
        </w:rPr>
        <w:footnoteReference w:id="110"/>
      </w:r>
      <w:r>
        <w:rPr>
          <w:rFonts w:ascii="David" w:eastAsia="David" w:hAnsi="David"/>
          <w:sz w:val="24"/>
          <w:rtl/>
          <w:lang w:bidi="he"/>
        </w:rPr>
        <w:t xml:space="preserve">  </w:t>
      </w:r>
    </w:p>
    <w:p w14:paraId="1FEB932D"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ניתן לציין כי חלק ניכר מספרייתו האישית של ברגמן נמכר על ידי משפחתו לספריית אוניברסיטת חיפה</w:t>
      </w:r>
      <w:r>
        <w:rPr>
          <w:rFonts w:ascii="David" w:eastAsia="David" w:hAnsi="David"/>
          <w:sz w:val="24"/>
          <w:rtl/>
        </w:rPr>
        <w:t xml:space="preserve">. </w:t>
      </w:r>
      <w:r>
        <w:rPr>
          <w:rFonts w:ascii="David" w:eastAsia="David" w:hAnsi="David"/>
          <w:sz w:val="24"/>
          <w:rtl/>
          <w:lang w:bidi="he"/>
        </w:rPr>
        <w:t>באוסף ברגמן הנמצא בחיפה נמצאים עשרות רבות של ספרי שטיינר עם מדבקת הEX LIBRIS של ברגמן עליהם</w:t>
      </w:r>
      <w:r>
        <w:rPr>
          <w:rFonts w:ascii="David" w:eastAsia="David" w:hAnsi="David"/>
          <w:sz w:val="24"/>
          <w:rtl/>
        </w:rPr>
        <w:t xml:space="preserve">, </w:t>
      </w:r>
      <w:r>
        <w:rPr>
          <w:rFonts w:ascii="David" w:eastAsia="David" w:hAnsi="David"/>
          <w:sz w:val="24"/>
          <w:rtl/>
          <w:lang w:bidi="he"/>
        </w:rPr>
        <w:t>בתוספת הערות רבות בכתב ידו בתוכם</w:t>
      </w:r>
      <w:r>
        <w:rPr>
          <w:rFonts w:ascii="David" w:eastAsia="David" w:hAnsi="David"/>
          <w:sz w:val="24"/>
          <w:rtl/>
        </w:rPr>
        <w:t>.</w:t>
      </w:r>
      <w:r>
        <w:rPr>
          <w:rFonts w:ascii="David" w:eastAsia="David" w:hAnsi="David"/>
          <w:sz w:val="24"/>
          <w:vertAlign w:val="superscript"/>
        </w:rPr>
        <w:footnoteReference w:id="111"/>
      </w:r>
    </w:p>
    <w:p w14:paraId="2B79F9F1"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ברגמן סיפר</w:t>
      </w:r>
      <w:r>
        <w:rPr>
          <w:rFonts w:ascii="David" w:eastAsia="David" w:hAnsi="David"/>
          <w:sz w:val="24"/>
          <w:rtl/>
        </w:rPr>
        <w:t xml:space="preserve">, </w:t>
      </w:r>
      <w:r>
        <w:rPr>
          <w:rFonts w:ascii="David" w:eastAsia="David" w:hAnsi="David"/>
          <w:sz w:val="24"/>
          <w:rtl/>
          <w:lang w:bidi="he"/>
        </w:rPr>
        <w:t>כי לאחר מלחמת העולם השנייה</w:t>
      </w:r>
      <w:r>
        <w:rPr>
          <w:rFonts w:ascii="David" w:eastAsia="David" w:hAnsi="David"/>
          <w:sz w:val="24"/>
          <w:rtl/>
        </w:rPr>
        <w:t xml:space="preserve">, </w:t>
      </w:r>
      <w:r>
        <w:rPr>
          <w:rFonts w:ascii="David" w:eastAsia="David" w:hAnsi="David"/>
          <w:sz w:val="24"/>
          <w:rtl/>
          <w:lang w:bidi="he"/>
        </w:rPr>
        <w:t>כאשר מקבל בית הספרים הלאומי ספריות שלמות יהודיות שהוחרמו על ידי המפלגה הנאצית</w:t>
      </w:r>
      <w:r>
        <w:rPr>
          <w:rFonts w:ascii="David" w:eastAsia="David" w:hAnsi="David"/>
          <w:sz w:val="24"/>
          <w:rtl/>
        </w:rPr>
        <w:t xml:space="preserve">, </w:t>
      </w:r>
      <w:r>
        <w:rPr>
          <w:rFonts w:ascii="David" w:eastAsia="David" w:hAnsi="David"/>
          <w:sz w:val="24"/>
          <w:rtl/>
          <w:lang w:bidi="he"/>
        </w:rPr>
        <w:t xml:space="preserve">התערבבו ביניהן גם ספריות אנתרופוסופיות וכך </w:t>
      </w:r>
      <w:r>
        <w:rPr>
          <w:rFonts w:ascii="David" w:eastAsia="David" w:hAnsi="David"/>
          <w:sz w:val="24"/>
          <w:rtl/>
        </w:rPr>
        <w:t>"</w:t>
      </w:r>
      <w:r>
        <w:rPr>
          <w:rFonts w:ascii="David" w:eastAsia="David" w:hAnsi="David"/>
          <w:sz w:val="24"/>
          <w:rtl/>
          <w:lang w:bidi="he"/>
        </w:rPr>
        <w:t>התעשר</w:t>
      </w:r>
      <w:r>
        <w:rPr>
          <w:rFonts w:ascii="David" w:eastAsia="David" w:hAnsi="David"/>
          <w:sz w:val="24"/>
          <w:rtl/>
        </w:rPr>
        <w:t xml:space="preserve">" </w:t>
      </w:r>
      <w:r>
        <w:rPr>
          <w:rFonts w:ascii="David" w:eastAsia="David" w:hAnsi="David"/>
          <w:sz w:val="24"/>
          <w:rtl/>
          <w:lang w:bidi="he"/>
        </w:rPr>
        <w:t>בית הספרים הלאומי</w:t>
      </w:r>
      <w:r>
        <w:rPr>
          <w:rFonts w:ascii="David" w:eastAsia="David" w:hAnsi="David"/>
          <w:sz w:val="24"/>
          <w:rtl/>
        </w:rPr>
        <w:t>.</w:t>
      </w:r>
      <w:r>
        <w:rPr>
          <w:rFonts w:ascii="David" w:eastAsia="David" w:hAnsi="David"/>
          <w:sz w:val="24"/>
          <w:vertAlign w:val="superscript"/>
        </w:rPr>
        <w:footnoteReference w:id="112"/>
      </w:r>
      <w:r>
        <w:rPr>
          <w:rFonts w:ascii="David" w:eastAsia="David" w:hAnsi="David"/>
          <w:sz w:val="24"/>
          <w:rtl/>
          <w:lang w:bidi="he"/>
        </w:rPr>
        <w:t xml:space="preserve"> </w:t>
      </w:r>
    </w:p>
    <w:p w14:paraId="01766F2B" w14:textId="66979F6B"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ראשון המתעניינים בקשר בין שטיינר לברגמן היה ישראל קורן</w:t>
      </w:r>
      <w:r>
        <w:rPr>
          <w:rFonts w:ascii="David" w:eastAsia="David" w:hAnsi="David"/>
          <w:sz w:val="24"/>
          <w:rtl/>
        </w:rPr>
        <w:t xml:space="preserve">, </w:t>
      </w:r>
      <w:r>
        <w:rPr>
          <w:rFonts w:ascii="David" w:eastAsia="David" w:hAnsi="David"/>
          <w:sz w:val="24"/>
          <w:rtl/>
          <w:lang w:bidi="he"/>
        </w:rPr>
        <w:t>שכּתב מאמר פילוסופי חשוב על הזיקה בין שני האישים</w:t>
      </w:r>
      <w:r>
        <w:rPr>
          <w:rFonts w:ascii="David" w:eastAsia="David" w:hAnsi="David"/>
          <w:sz w:val="24"/>
          <w:rtl/>
        </w:rPr>
        <w:t>: "</w:t>
      </w:r>
      <w:r>
        <w:rPr>
          <w:rFonts w:ascii="David" w:eastAsia="David" w:hAnsi="David"/>
          <w:sz w:val="24"/>
          <w:rtl/>
          <w:lang w:bidi="he"/>
        </w:rPr>
        <w:t>יחסו של ש</w:t>
      </w:r>
      <w:r>
        <w:rPr>
          <w:rFonts w:ascii="David" w:eastAsia="David" w:hAnsi="David"/>
          <w:sz w:val="24"/>
          <w:rtl/>
        </w:rPr>
        <w:t>"</w:t>
      </w:r>
      <w:r>
        <w:rPr>
          <w:rFonts w:ascii="David" w:eastAsia="David" w:hAnsi="David"/>
          <w:sz w:val="24"/>
          <w:rtl/>
          <w:lang w:bidi="he"/>
        </w:rPr>
        <w:t>ה ברגמן למשנתו של רודולף שטיינר</w:t>
      </w:r>
      <w:r>
        <w:rPr>
          <w:rFonts w:ascii="David" w:eastAsia="David" w:hAnsi="David"/>
          <w:sz w:val="24"/>
          <w:rtl/>
        </w:rPr>
        <w:t>".</w:t>
      </w:r>
      <w:r>
        <w:rPr>
          <w:rFonts w:ascii="David" w:eastAsia="David" w:hAnsi="David"/>
          <w:sz w:val="24"/>
          <w:vertAlign w:val="superscript"/>
        </w:rPr>
        <w:footnoteReference w:id="113"/>
      </w:r>
      <w:r>
        <w:rPr>
          <w:rFonts w:ascii="David" w:eastAsia="David" w:hAnsi="David"/>
          <w:sz w:val="24"/>
          <w:rtl/>
          <w:lang w:bidi="he"/>
        </w:rPr>
        <w:t xml:space="preserve"> חשוב לומר שפרק זה במחקר ינוע בין כתבים אקאדמיים אודות הקשר בין שטיינר לברגמן ובין כתבי התנועה </w:t>
      </w:r>
      <w:r>
        <w:rPr>
          <w:rFonts w:ascii="David" w:eastAsia="David" w:hAnsi="David"/>
          <w:sz w:val="24"/>
          <w:rtl/>
          <w:lang w:bidi="he"/>
        </w:rPr>
        <w:lastRenderedPageBreak/>
        <w:t>האנתרופוסופית עצמה על קשר זה</w:t>
      </w:r>
      <w:r>
        <w:rPr>
          <w:rFonts w:ascii="David" w:eastAsia="David" w:hAnsi="David"/>
          <w:sz w:val="24"/>
          <w:rtl/>
        </w:rPr>
        <w:t xml:space="preserve">. </w:t>
      </w:r>
      <w:r>
        <w:rPr>
          <w:rFonts w:ascii="David" w:eastAsia="David" w:hAnsi="David"/>
          <w:sz w:val="24"/>
          <w:rtl/>
          <w:lang w:bidi="he"/>
        </w:rPr>
        <w:t>בנוסף</w:t>
      </w:r>
      <w:r>
        <w:rPr>
          <w:rFonts w:ascii="David" w:eastAsia="David" w:hAnsi="David"/>
          <w:sz w:val="24"/>
          <w:rtl/>
        </w:rPr>
        <w:t xml:space="preserve">, </w:t>
      </w:r>
      <w:r>
        <w:rPr>
          <w:rFonts w:ascii="David" w:eastAsia="David" w:hAnsi="David"/>
          <w:sz w:val="24"/>
          <w:rtl/>
          <w:lang w:bidi="he"/>
        </w:rPr>
        <w:t xml:space="preserve">כתביו של ברגמן בנושא זה הם רובם ככולם כתבים שכתב לקהל הרחב </w:t>
      </w:r>
      <w:r>
        <w:rPr>
          <w:rFonts w:ascii="David" w:eastAsia="David" w:hAnsi="David"/>
          <w:sz w:val="24"/>
          <w:rtl/>
        </w:rPr>
        <w:t>(</w:t>
      </w:r>
      <w:r>
        <w:rPr>
          <w:rFonts w:ascii="David" w:eastAsia="David" w:hAnsi="David"/>
          <w:sz w:val="24"/>
          <w:rtl/>
          <w:lang w:bidi="he"/>
        </w:rPr>
        <w:t>על דפי מגזינים</w:t>
      </w:r>
      <w:r>
        <w:rPr>
          <w:rFonts w:ascii="David" w:eastAsia="David" w:hAnsi="David"/>
          <w:sz w:val="24"/>
          <w:rtl/>
        </w:rPr>
        <w:t xml:space="preserve">, </w:t>
      </w:r>
      <w:r>
        <w:rPr>
          <w:rFonts w:ascii="David" w:eastAsia="David" w:hAnsi="David"/>
          <w:sz w:val="24"/>
          <w:rtl/>
          <w:lang w:bidi="he"/>
        </w:rPr>
        <w:t>עיתונים וכו</w:t>
      </w:r>
      <w:r>
        <w:rPr>
          <w:rFonts w:ascii="David" w:eastAsia="David" w:hAnsi="David"/>
          <w:sz w:val="24"/>
          <w:rtl/>
        </w:rPr>
        <w:t>').</w:t>
      </w:r>
    </w:p>
    <w:p w14:paraId="37936537"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 xml:space="preserve"> במעגל האקדמי הקרוב של ברגמן </w:t>
      </w:r>
      <w:r>
        <w:rPr>
          <w:rFonts w:ascii="David" w:eastAsia="David" w:hAnsi="David"/>
          <w:sz w:val="24"/>
          <w:rtl/>
        </w:rPr>
        <w:t xml:space="preserve">- </w:t>
      </w:r>
      <w:r>
        <w:rPr>
          <w:rFonts w:ascii="David" w:eastAsia="David" w:hAnsi="David"/>
          <w:sz w:val="24"/>
          <w:rtl/>
          <w:lang w:bidi="he"/>
        </w:rPr>
        <w:t>במגעו עם גרשום שלום ומרטין בובר חבריו הקרובים למשל</w:t>
      </w:r>
      <w:r>
        <w:rPr>
          <w:rFonts w:ascii="David" w:eastAsia="David" w:hAnsi="David"/>
          <w:sz w:val="24"/>
          <w:rtl/>
        </w:rPr>
        <w:t xml:space="preserve">, </w:t>
      </w:r>
      <w:r>
        <w:rPr>
          <w:rFonts w:ascii="David" w:eastAsia="David" w:hAnsi="David"/>
          <w:sz w:val="24"/>
          <w:rtl/>
          <w:lang w:bidi="he"/>
        </w:rPr>
        <w:t>כל מגע וחיבור עם רודולף שטיינר היו מוקצים ולא רלוונטיים</w:t>
      </w:r>
      <w:r>
        <w:rPr>
          <w:rFonts w:ascii="David" w:eastAsia="David" w:hAnsi="David"/>
          <w:sz w:val="24"/>
          <w:rtl/>
        </w:rPr>
        <w:t xml:space="preserve">. </w:t>
      </w:r>
      <w:r>
        <w:rPr>
          <w:rFonts w:ascii="David" w:eastAsia="David" w:hAnsi="David"/>
          <w:sz w:val="24"/>
          <w:rtl/>
          <w:lang w:bidi="he"/>
        </w:rPr>
        <w:t>בובר דחה את הרעיון המטאפיזי בתקופתו הדיאלוגית ושולם הוקיע את שטיינר בעיקר בשל המגע עם אימפולס כריסטוס</w:t>
      </w:r>
      <w:r>
        <w:rPr>
          <w:rFonts w:ascii="David" w:eastAsia="David" w:hAnsi="David"/>
          <w:sz w:val="24"/>
          <w:rtl/>
        </w:rPr>
        <w:t xml:space="preserve">. </w:t>
      </w:r>
    </w:p>
    <w:p w14:paraId="2C9EC959" w14:textId="7011DA3D"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ברגמן</w:t>
      </w:r>
      <w:r>
        <w:rPr>
          <w:rFonts w:ascii="David" w:eastAsia="David" w:hAnsi="David"/>
          <w:sz w:val="24"/>
          <w:rtl/>
        </w:rPr>
        <w:t xml:space="preserve">, </w:t>
      </w:r>
      <w:r>
        <w:rPr>
          <w:rFonts w:ascii="David" w:eastAsia="David" w:hAnsi="David"/>
          <w:sz w:val="24"/>
          <w:rtl/>
          <w:lang w:bidi="he"/>
        </w:rPr>
        <w:t xml:space="preserve">שכדברי מוקי צור </w:t>
      </w:r>
      <w:r>
        <w:rPr>
          <w:rFonts w:ascii="David" w:eastAsia="David" w:hAnsi="David"/>
          <w:sz w:val="24"/>
          <w:rtl/>
        </w:rPr>
        <w:t>"</w:t>
      </w:r>
      <w:r>
        <w:rPr>
          <w:rFonts w:ascii="David" w:eastAsia="David" w:hAnsi="David"/>
          <w:sz w:val="24"/>
          <w:rtl/>
          <w:lang w:bidi="he"/>
        </w:rPr>
        <w:t>היה היחיד בחבורה שחקר את המקום של המטאפיזי בעולם</w:t>
      </w:r>
      <w:r>
        <w:rPr>
          <w:rFonts w:ascii="David" w:eastAsia="David" w:hAnsi="David"/>
          <w:sz w:val="24"/>
          <w:rtl/>
        </w:rPr>
        <w:t xml:space="preserve">", </w:t>
      </w:r>
      <w:r>
        <w:rPr>
          <w:rFonts w:ascii="David" w:eastAsia="David" w:hAnsi="David"/>
          <w:sz w:val="24"/>
          <w:rtl/>
          <w:lang w:bidi="he"/>
        </w:rPr>
        <w:t>הבין את מקומו</w:t>
      </w:r>
      <w:r>
        <w:rPr>
          <w:rFonts w:ascii="David" w:eastAsia="David" w:hAnsi="David"/>
          <w:sz w:val="24"/>
          <w:rtl/>
        </w:rPr>
        <w:t xml:space="preserve">, </w:t>
      </w:r>
      <w:r>
        <w:rPr>
          <w:rFonts w:ascii="David" w:eastAsia="David" w:hAnsi="David"/>
          <w:sz w:val="24"/>
          <w:rtl/>
          <w:lang w:bidi="he"/>
        </w:rPr>
        <w:t>ראה את חובתו כפילוסוף לחקור את גבולות ההכרה</w:t>
      </w:r>
      <w:r w:rsidR="006F58B8">
        <w:rPr>
          <w:rFonts w:ascii="David" w:eastAsia="David" w:hAnsi="David" w:hint="cs"/>
          <w:sz w:val="24"/>
          <w:rtl/>
        </w:rPr>
        <w:t>,</w:t>
      </w:r>
      <w:r>
        <w:rPr>
          <w:rFonts w:ascii="David" w:eastAsia="David" w:hAnsi="David"/>
          <w:sz w:val="24"/>
          <w:rtl/>
          <w:lang w:bidi="he"/>
        </w:rPr>
        <w:t xml:space="preserve"> חקר את הדברים בעצמו</w:t>
      </w:r>
      <w:r>
        <w:rPr>
          <w:rFonts w:ascii="David" w:eastAsia="David" w:hAnsi="David"/>
          <w:sz w:val="24"/>
          <w:rtl/>
        </w:rPr>
        <w:t xml:space="preserve">, </w:t>
      </w:r>
      <w:r>
        <w:rPr>
          <w:rFonts w:ascii="David" w:eastAsia="David" w:hAnsi="David"/>
          <w:sz w:val="24"/>
          <w:rtl/>
          <w:lang w:bidi="he"/>
        </w:rPr>
        <w:t>לעצמו</w:t>
      </w:r>
      <w:r>
        <w:rPr>
          <w:rFonts w:ascii="David" w:eastAsia="David" w:hAnsi="David"/>
          <w:sz w:val="24"/>
          <w:rtl/>
        </w:rPr>
        <w:t xml:space="preserve">, </w:t>
      </w:r>
      <w:r>
        <w:rPr>
          <w:rFonts w:ascii="David" w:eastAsia="David" w:hAnsi="David"/>
          <w:sz w:val="24"/>
          <w:rtl/>
          <w:lang w:bidi="he"/>
        </w:rPr>
        <w:t>ואולי בשל כך נקודת המבט על הקשר ביניהם נדחק מדפי המחקר כמעט לחלוטין</w:t>
      </w:r>
      <w:r>
        <w:rPr>
          <w:rFonts w:ascii="David" w:eastAsia="David" w:hAnsi="David"/>
          <w:sz w:val="24"/>
          <w:rtl/>
        </w:rPr>
        <w:t>.</w:t>
      </w:r>
      <w:r w:rsidR="006F58B8" w:rsidRPr="006F58B8">
        <w:rPr>
          <w:rFonts w:ascii="David" w:eastAsia="David" w:hAnsi="David"/>
          <w:sz w:val="24"/>
          <w:vertAlign w:val="superscript"/>
          <w:rtl/>
          <w:lang w:bidi="he"/>
        </w:rPr>
        <w:t xml:space="preserve"> </w:t>
      </w:r>
      <w:r w:rsidR="006F58B8">
        <w:rPr>
          <w:rFonts w:ascii="David" w:eastAsia="David" w:hAnsi="David"/>
          <w:sz w:val="24"/>
          <w:vertAlign w:val="superscript"/>
        </w:rPr>
        <w:footnoteReference w:id="114"/>
      </w:r>
      <w:r w:rsidR="006F58B8">
        <w:rPr>
          <w:rFonts w:ascii="David" w:eastAsia="David" w:hAnsi="David"/>
          <w:sz w:val="24"/>
          <w:vertAlign w:val="superscript"/>
        </w:rPr>
        <w:footnoteReference w:id="115"/>
      </w:r>
      <w:r w:rsidR="006F58B8">
        <w:rPr>
          <w:rFonts w:ascii="David" w:eastAsia="David" w:hAnsi="David" w:hint="cs"/>
          <w:sz w:val="24"/>
          <w:rtl/>
        </w:rPr>
        <w:t xml:space="preserve"> </w:t>
      </w:r>
    </w:p>
    <w:p w14:paraId="629F1C85"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ברגמן חוזר שוב ושוב בכתביו על חשיבותו של שטיינר בחייו</w:t>
      </w:r>
      <w:r>
        <w:rPr>
          <w:rFonts w:ascii="David" w:eastAsia="David" w:hAnsi="David"/>
          <w:sz w:val="24"/>
          <w:rtl/>
        </w:rPr>
        <w:t xml:space="preserve">. </w:t>
      </w:r>
      <w:r>
        <w:rPr>
          <w:rFonts w:ascii="David" w:eastAsia="David" w:hAnsi="David"/>
          <w:sz w:val="24"/>
          <w:rtl/>
          <w:lang w:bidi="he"/>
        </w:rPr>
        <w:t>למשל</w:t>
      </w:r>
      <w:r>
        <w:rPr>
          <w:rFonts w:ascii="David" w:eastAsia="David" w:hAnsi="David"/>
          <w:sz w:val="24"/>
          <w:rtl/>
        </w:rPr>
        <w:t xml:space="preserve">, </w:t>
      </w:r>
      <w:r>
        <w:rPr>
          <w:rFonts w:ascii="David" w:eastAsia="David" w:hAnsi="David"/>
          <w:sz w:val="24"/>
          <w:rtl/>
          <w:lang w:bidi="he"/>
        </w:rPr>
        <w:t>בסיום ראיון עם רות בונדי שהתפרסם ב</w:t>
      </w:r>
      <w:r>
        <w:rPr>
          <w:rFonts w:ascii="David" w:eastAsia="David" w:hAnsi="David"/>
          <w:sz w:val="24"/>
          <w:rtl/>
        </w:rPr>
        <w:t>"</w:t>
      </w:r>
      <w:r>
        <w:rPr>
          <w:rFonts w:ascii="David" w:eastAsia="David" w:hAnsi="David"/>
          <w:sz w:val="24"/>
          <w:rtl/>
          <w:lang w:bidi="he"/>
        </w:rPr>
        <w:t>דבר</w:t>
      </w:r>
      <w:r>
        <w:rPr>
          <w:rFonts w:ascii="David" w:eastAsia="David" w:hAnsi="David"/>
          <w:sz w:val="24"/>
          <w:rtl/>
        </w:rPr>
        <w:t xml:space="preserve">", </w:t>
      </w:r>
      <w:r>
        <w:rPr>
          <w:rFonts w:ascii="David" w:eastAsia="David" w:hAnsi="David"/>
          <w:sz w:val="24"/>
          <w:rtl/>
          <w:lang w:bidi="he"/>
        </w:rPr>
        <w:t>הוא ממקם את שטיינר כאחת הדמויות שהשפיעו ביותר על חייו</w:t>
      </w:r>
      <w:r>
        <w:rPr>
          <w:rFonts w:ascii="David" w:eastAsia="David" w:hAnsi="David"/>
          <w:sz w:val="24"/>
          <w:rtl/>
        </w:rPr>
        <w:t>.</w:t>
      </w:r>
      <w:r>
        <w:rPr>
          <w:rFonts w:ascii="David" w:eastAsia="David" w:hAnsi="David"/>
          <w:sz w:val="24"/>
          <w:vertAlign w:val="superscript"/>
        </w:rPr>
        <w:footnoteReference w:id="116"/>
      </w:r>
      <w:r>
        <w:rPr>
          <w:rFonts w:ascii="David" w:eastAsia="David" w:hAnsi="David"/>
          <w:sz w:val="24"/>
          <w:rtl/>
          <w:lang w:bidi="he"/>
        </w:rPr>
        <w:t xml:space="preserve"> במבוא שכתב לספרו של שטיינר </w:t>
      </w:r>
      <w:r>
        <w:rPr>
          <w:rFonts w:ascii="David" w:eastAsia="David" w:hAnsi="David"/>
          <w:sz w:val="24"/>
          <w:rtl/>
        </w:rPr>
        <w:t>"</w:t>
      </w:r>
      <w:r>
        <w:rPr>
          <w:rFonts w:ascii="David" w:eastAsia="David" w:hAnsi="David"/>
          <w:sz w:val="24"/>
          <w:rtl/>
          <w:lang w:bidi="he"/>
        </w:rPr>
        <w:t>כיצד קונים דעת עולמות עליונים</w:t>
      </w:r>
      <w:r>
        <w:rPr>
          <w:rFonts w:ascii="David" w:eastAsia="David" w:hAnsi="David"/>
          <w:sz w:val="24"/>
          <w:rtl/>
        </w:rPr>
        <w:t xml:space="preserve">" </w:t>
      </w:r>
      <w:r>
        <w:rPr>
          <w:rFonts w:ascii="David" w:eastAsia="David" w:hAnsi="David"/>
          <w:sz w:val="24"/>
          <w:rtl/>
          <w:lang w:bidi="he"/>
        </w:rPr>
        <w:t>הוא מכנה אותו אחד המורים הגדולים ביותר שראתה האנושות</w:t>
      </w:r>
      <w:r>
        <w:rPr>
          <w:rFonts w:ascii="David" w:eastAsia="David" w:hAnsi="David"/>
          <w:sz w:val="24"/>
          <w:rtl/>
        </w:rPr>
        <w:t xml:space="preserve">. </w:t>
      </w:r>
      <w:r>
        <w:rPr>
          <w:rFonts w:ascii="David" w:eastAsia="David" w:hAnsi="David"/>
          <w:sz w:val="24"/>
          <w:rtl/>
          <w:lang w:bidi="he"/>
        </w:rPr>
        <w:t xml:space="preserve">בדצמבר </w:t>
      </w:r>
      <w:r>
        <w:rPr>
          <w:rFonts w:ascii="David" w:eastAsia="David" w:hAnsi="David"/>
          <w:sz w:val="24"/>
          <w:rtl/>
        </w:rPr>
        <w:t xml:space="preserve">1959 </w:t>
      </w:r>
      <w:r>
        <w:rPr>
          <w:rFonts w:ascii="David" w:eastAsia="David" w:hAnsi="David"/>
          <w:sz w:val="24"/>
          <w:rtl/>
          <w:lang w:bidi="he"/>
        </w:rPr>
        <w:t>בכנס שהתקיים בבית הלל בירושלים של החברה הפילוסופית יצא ברגמן בהצהרה כי הוא מזדהה עם דרישתו של שטיינר להרחיב את התודעה האנושית ולפעול על מנת ליצור אופקי הרחבה לכך</w:t>
      </w:r>
      <w:r>
        <w:rPr>
          <w:rFonts w:ascii="David" w:eastAsia="David" w:hAnsi="David"/>
          <w:sz w:val="24"/>
          <w:rtl/>
        </w:rPr>
        <w:t>.</w:t>
      </w:r>
      <w:r>
        <w:rPr>
          <w:rFonts w:ascii="David" w:eastAsia="David" w:hAnsi="David"/>
          <w:sz w:val="24"/>
          <w:vertAlign w:val="superscript"/>
        </w:rPr>
        <w:footnoteReference w:id="117"/>
      </w:r>
      <w:r>
        <w:rPr>
          <w:rFonts w:ascii="David" w:eastAsia="David" w:hAnsi="David"/>
          <w:sz w:val="24"/>
          <w:rtl/>
          <w:lang w:bidi="he"/>
        </w:rPr>
        <w:t xml:space="preserve">  ברגמן מסכים לרעיון שעל הפילוסופיה להגיע לטרנספורמציה על מנת להתרחב ולא לתוספת של אינפורמציה</w:t>
      </w:r>
      <w:r>
        <w:rPr>
          <w:rFonts w:ascii="David" w:eastAsia="David" w:hAnsi="David"/>
          <w:sz w:val="24"/>
          <w:rtl/>
        </w:rPr>
        <w:t xml:space="preserve">. </w:t>
      </w:r>
      <w:r>
        <w:rPr>
          <w:rFonts w:ascii="David" w:eastAsia="David" w:hAnsi="David"/>
          <w:sz w:val="24"/>
          <w:rtl/>
          <w:lang w:bidi="he"/>
        </w:rPr>
        <w:t>משימתה של הפילוסופיה ברורה</w:t>
      </w:r>
      <w:r>
        <w:rPr>
          <w:rFonts w:ascii="David" w:eastAsia="David" w:hAnsi="David"/>
          <w:sz w:val="24"/>
          <w:rtl/>
        </w:rPr>
        <w:t xml:space="preserve">: </w:t>
      </w:r>
      <w:r>
        <w:rPr>
          <w:rFonts w:ascii="David" w:eastAsia="David" w:hAnsi="David"/>
          <w:sz w:val="24"/>
          <w:rtl/>
          <w:lang w:bidi="he"/>
        </w:rPr>
        <w:t>הרחבת התבונה</w:t>
      </w:r>
      <w:r>
        <w:rPr>
          <w:rFonts w:ascii="David" w:eastAsia="David" w:hAnsi="David"/>
          <w:sz w:val="24"/>
          <w:rtl/>
        </w:rPr>
        <w:t xml:space="preserve">. </w:t>
      </w:r>
      <w:r>
        <w:rPr>
          <w:rFonts w:ascii="David" w:eastAsia="David" w:hAnsi="David"/>
          <w:sz w:val="24"/>
          <w:rtl/>
          <w:lang w:bidi="he"/>
        </w:rPr>
        <w:t>על כיוון ההרחבה</w:t>
      </w:r>
      <w:r>
        <w:rPr>
          <w:rFonts w:ascii="David" w:eastAsia="David" w:hAnsi="David"/>
          <w:sz w:val="24"/>
          <w:rtl/>
        </w:rPr>
        <w:t xml:space="preserve">, </w:t>
      </w:r>
      <w:r>
        <w:rPr>
          <w:rFonts w:ascii="David" w:eastAsia="David" w:hAnsi="David"/>
          <w:sz w:val="24"/>
          <w:rtl/>
          <w:lang w:bidi="he"/>
        </w:rPr>
        <w:t>שטיינר נותן לברגמן מענה ייחודי והוא נענה לה</w:t>
      </w:r>
      <w:r>
        <w:rPr>
          <w:rFonts w:ascii="David" w:eastAsia="David" w:hAnsi="David"/>
          <w:sz w:val="24"/>
          <w:rtl/>
        </w:rPr>
        <w:t>.</w:t>
      </w:r>
      <w:r>
        <w:rPr>
          <w:rFonts w:ascii="David" w:eastAsia="David" w:hAnsi="David"/>
          <w:sz w:val="24"/>
          <w:vertAlign w:val="superscript"/>
        </w:rPr>
        <w:footnoteReference w:id="118"/>
      </w:r>
      <w:r>
        <w:rPr>
          <w:rFonts w:ascii="David" w:eastAsia="David" w:hAnsi="David"/>
          <w:sz w:val="24"/>
          <w:rtl/>
          <w:lang w:bidi="he"/>
        </w:rPr>
        <w:t xml:space="preserve">  </w:t>
      </w:r>
    </w:p>
    <w:p w14:paraId="1E6CB265" w14:textId="3828835C"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 xml:space="preserve"> על מנת לגעת בנושא הקשר ההגותי בין ברגמן לשטיינר ניתן להתחיל בהערה בה ממקם ברגמן את הגותו של שטיינר אחרי אדוארד פון הרטמן וטוען כי הוא המשכו של ענף פילוסופי זה</w:t>
      </w:r>
      <w:r>
        <w:rPr>
          <w:rFonts w:ascii="David" w:eastAsia="David" w:hAnsi="David"/>
          <w:sz w:val="24"/>
          <w:rtl/>
        </w:rPr>
        <w:t>.</w:t>
      </w:r>
      <w:r>
        <w:rPr>
          <w:rFonts w:ascii="David" w:eastAsia="David" w:hAnsi="David"/>
          <w:sz w:val="24"/>
          <w:vertAlign w:val="superscript"/>
        </w:rPr>
        <w:footnoteReference w:id="119"/>
      </w:r>
      <w:r>
        <w:rPr>
          <w:rFonts w:ascii="David" w:eastAsia="David" w:hAnsi="David"/>
          <w:sz w:val="24"/>
          <w:rtl/>
          <w:lang w:bidi="he"/>
        </w:rPr>
        <w:t xml:space="preserve"> ברגמן מסביר את נקודת החיבור בין שטיינר להארטמן בבחינת </w:t>
      </w:r>
      <w:r>
        <w:rPr>
          <w:rFonts w:ascii="David" w:eastAsia="David" w:hAnsi="David"/>
          <w:sz w:val="24"/>
          <w:rtl/>
        </w:rPr>
        <w:t>"</w:t>
      </w:r>
      <w:r>
        <w:rPr>
          <w:rFonts w:ascii="David" w:eastAsia="David" w:hAnsi="David"/>
          <w:sz w:val="24"/>
          <w:rtl/>
          <w:lang w:bidi="he"/>
        </w:rPr>
        <w:t>בעייה ואפשרות פתרון</w:t>
      </w:r>
      <w:r>
        <w:rPr>
          <w:rFonts w:ascii="David" w:eastAsia="David" w:hAnsi="David"/>
          <w:sz w:val="24"/>
          <w:rtl/>
        </w:rPr>
        <w:t>" (</w:t>
      </w:r>
      <w:r>
        <w:rPr>
          <w:rFonts w:ascii="David" w:eastAsia="David" w:hAnsi="David"/>
          <w:sz w:val="24"/>
          <w:rtl/>
          <w:lang w:bidi="he"/>
        </w:rPr>
        <w:t xml:space="preserve">את עבודת הדוקטורט שלו כתב שטיינר על הארטמן תחת הכותרת </w:t>
      </w:r>
      <w:r>
        <w:rPr>
          <w:rFonts w:ascii="David" w:eastAsia="David" w:hAnsi="David"/>
          <w:sz w:val="24"/>
          <w:rtl/>
        </w:rPr>
        <w:t>"</w:t>
      </w:r>
      <w:r>
        <w:rPr>
          <w:rFonts w:ascii="David" w:eastAsia="David" w:hAnsi="David"/>
          <w:sz w:val="24"/>
          <w:rtl/>
          <w:lang w:bidi="he"/>
        </w:rPr>
        <w:t>האמת והמדע</w:t>
      </w:r>
      <w:r>
        <w:rPr>
          <w:rFonts w:ascii="David" w:eastAsia="David" w:hAnsi="David"/>
          <w:sz w:val="24"/>
          <w:rtl/>
        </w:rPr>
        <w:t xml:space="preserve">" 1892). </w:t>
      </w:r>
      <w:r>
        <w:rPr>
          <w:rFonts w:ascii="David" w:eastAsia="David" w:hAnsi="David"/>
          <w:sz w:val="24"/>
          <w:rtl/>
          <w:lang w:bidi="he"/>
        </w:rPr>
        <w:t xml:space="preserve">ברגמן ראה בהגותו של הארטמן הקאנטיאני </w:t>
      </w:r>
      <w:r>
        <w:rPr>
          <w:rFonts w:ascii="David" w:eastAsia="David" w:hAnsi="David"/>
          <w:sz w:val="24"/>
          <w:rtl/>
        </w:rPr>
        <w:t>"</w:t>
      </w:r>
      <w:r>
        <w:rPr>
          <w:rFonts w:ascii="David" w:eastAsia="David" w:hAnsi="David"/>
          <w:sz w:val="24"/>
          <w:rtl/>
          <w:lang w:bidi="he"/>
        </w:rPr>
        <w:t>נקודה מתה</w:t>
      </w:r>
      <w:r>
        <w:rPr>
          <w:rFonts w:ascii="David" w:eastAsia="David" w:hAnsi="David"/>
          <w:sz w:val="24"/>
          <w:rtl/>
        </w:rPr>
        <w:t xml:space="preserve">" </w:t>
      </w:r>
      <w:r>
        <w:rPr>
          <w:rFonts w:ascii="David" w:eastAsia="David" w:hAnsi="David"/>
          <w:sz w:val="24"/>
          <w:rtl/>
          <w:lang w:bidi="he"/>
        </w:rPr>
        <w:t>והיא התהום הפעורה הבלתי ניתנת בעיניו לגישור</w:t>
      </w:r>
      <w:r w:rsidR="006F58B8">
        <w:rPr>
          <w:rFonts w:ascii="David" w:eastAsia="David" w:hAnsi="David" w:hint="cs"/>
          <w:sz w:val="24"/>
          <w:rtl/>
        </w:rPr>
        <w:t xml:space="preserve"> </w:t>
      </w:r>
      <w:r>
        <w:rPr>
          <w:rFonts w:ascii="David" w:eastAsia="David" w:hAnsi="David"/>
          <w:sz w:val="24"/>
          <w:rtl/>
          <w:lang w:bidi="he"/>
        </w:rPr>
        <w:t xml:space="preserve">במעבר בין </w:t>
      </w:r>
      <w:r>
        <w:rPr>
          <w:rFonts w:ascii="David" w:eastAsia="David" w:hAnsi="David"/>
          <w:sz w:val="24"/>
          <w:rtl/>
          <w:lang w:bidi="he"/>
        </w:rPr>
        <w:lastRenderedPageBreak/>
        <w:t>התודעה לבלתי</w:t>
      </w:r>
      <w:r>
        <w:rPr>
          <w:rFonts w:ascii="David" w:eastAsia="David" w:hAnsi="David"/>
          <w:sz w:val="24"/>
          <w:rtl/>
        </w:rPr>
        <w:t>-</w:t>
      </w:r>
      <w:r>
        <w:rPr>
          <w:rFonts w:ascii="David" w:eastAsia="David" w:hAnsi="David"/>
          <w:sz w:val="24"/>
          <w:rtl/>
          <w:lang w:bidi="he"/>
        </w:rPr>
        <w:t>מודע</w:t>
      </w:r>
      <w:r>
        <w:rPr>
          <w:rFonts w:ascii="David" w:eastAsia="David" w:hAnsi="David"/>
          <w:sz w:val="24"/>
          <w:rtl/>
        </w:rPr>
        <w:t>.</w:t>
      </w:r>
      <w:r w:rsidR="006F58B8" w:rsidRPr="006F58B8">
        <w:rPr>
          <w:rFonts w:ascii="David" w:eastAsia="David" w:hAnsi="David"/>
          <w:sz w:val="24"/>
          <w:vertAlign w:val="superscript"/>
          <w:rtl/>
          <w:lang w:bidi="he"/>
        </w:rPr>
        <w:t xml:space="preserve"> </w:t>
      </w:r>
      <w:r w:rsidR="006F58B8">
        <w:rPr>
          <w:rFonts w:ascii="David" w:eastAsia="David" w:hAnsi="David"/>
          <w:sz w:val="24"/>
          <w:vertAlign w:val="superscript"/>
        </w:rPr>
        <w:footnoteReference w:id="120"/>
      </w:r>
      <w:r w:rsidR="006F58B8" w:rsidRPr="006F58B8">
        <w:rPr>
          <w:rFonts w:ascii="David" w:eastAsia="David" w:hAnsi="David"/>
          <w:sz w:val="24"/>
          <w:vertAlign w:val="superscript"/>
          <w:rtl/>
          <w:lang w:bidi="he"/>
        </w:rPr>
        <w:t xml:space="preserve"> </w:t>
      </w:r>
      <w:r w:rsidR="006F58B8">
        <w:rPr>
          <w:rFonts w:ascii="David" w:eastAsia="David" w:hAnsi="David"/>
          <w:sz w:val="24"/>
          <w:vertAlign w:val="superscript"/>
        </w:rPr>
        <w:footnoteReference w:id="121"/>
      </w:r>
      <w:r w:rsidR="006F58B8">
        <w:rPr>
          <w:rFonts w:ascii="David" w:eastAsia="David" w:hAnsi="David"/>
          <w:sz w:val="24"/>
          <w:rtl/>
        </w:rPr>
        <w:t xml:space="preserve"> </w:t>
      </w:r>
      <w:r>
        <w:rPr>
          <w:rFonts w:ascii="David" w:eastAsia="David" w:hAnsi="David"/>
          <w:sz w:val="24"/>
          <w:rtl/>
          <w:lang w:bidi="he"/>
        </w:rPr>
        <w:t>שטיינר</w:t>
      </w:r>
      <w:r w:rsidR="006F58B8">
        <w:rPr>
          <w:rFonts w:ascii="David" w:eastAsia="David" w:hAnsi="David" w:hint="cs"/>
          <w:sz w:val="24"/>
          <w:rtl/>
        </w:rPr>
        <w:t>,</w:t>
      </w:r>
      <w:r>
        <w:rPr>
          <w:rFonts w:ascii="David" w:eastAsia="David" w:hAnsi="David"/>
          <w:sz w:val="24"/>
          <w:rtl/>
          <w:lang w:bidi="he"/>
        </w:rPr>
        <w:t xml:space="preserve"> טוען ברגמן</w:t>
      </w:r>
      <w:r>
        <w:rPr>
          <w:rFonts w:ascii="David" w:eastAsia="David" w:hAnsi="David"/>
          <w:sz w:val="24"/>
          <w:rtl/>
        </w:rPr>
        <w:t xml:space="preserve">, </w:t>
      </w:r>
      <w:r>
        <w:rPr>
          <w:rFonts w:ascii="David" w:eastAsia="David" w:hAnsi="David"/>
          <w:sz w:val="24"/>
          <w:rtl/>
          <w:lang w:bidi="he"/>
        </w:rPr>
        <w:t>תוקף את אותה הנקודה המתה ונותנות לה אופציה לפתרון על ידי הרחבת התודעה האנושית באמצעות החשיבה וחוויות אפשריות שהן מעבר לעולם החושי</w:t>
      </w:r>
      <w:r w:rsidR="006F58B8">
        <w:rPr>
          <w:rFonts w:ascii="David" w:eastAsia="David" w:hAnsi="David" w:hint="cs"/>
          <w:sz w:val="24"/>
          <w:rtl/>
        </w:rPr>
        <w:t>.</w:t>
      </w:r>
      <w:r>
        <w:rPr>
          <w:rFonts w:ascii="David" w:eastAsia="David" w:hAnsi="David"/>
          <w:sz w:val="24"/>
          <w:vertAlign w:val="superscript"/>
        </w:rPr>
        <w:footnoteReference w:id="122"/>
      </w:r>
      <w:r w:rsidR="006F58B8">
        <w:rPr>
          <w:rFonts w:ascii="David" w:eastAsia="David" w:hAnsi="David" w:hint="cs"/>
          <w:sz w:val="24"/>
          <w:rtl/>
        </w:rPr>
        <w:t xml:space="preserve"> </w:t>
      </w:r>
      <w:r>
        <w:rPr>
          <w:rFonts w:ascii="David" w:eastAsia="David" w:hAnsi="David"/>
          <w:sz w:val="24"/>
          <w:vertAlign w:val="superscript"/>
        </w:rPr>
        <w:footnoteReference w:id="123"/>
      </w:r>
    </w:p>
    <w:p w14:paraId="4B0492C0" w14:textId="77777777"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ככלל</w:t>
      </w:r>
      <w:r>
        <w:rPr>
          <w:rFonts w:ascii="David" w:eastAsia="David" w:hAnsi="David"/>
          <w:sz w:val="24"/>
          <w:rtl/>
        </w:rPr>
        <w:t xml:space="preserve">, </w:t>
      </w:r>
      <w:r>
        <w:rPr>
          <w:rFonts w:ascii="David" w:eastAsia="David" w:hAnsi="David"/>
          <w:sz w:val="24"/>
          <w:rtl/>
          <w:lang w:bidi="he"/>
        </w:rPr>
        <w:t>ברבים מכתביו של ברגמן על שטיינר הוא נועץ את משמעות רבה בתפיסת חשיבותה ומקומה הקריטי של החשיבה החופשית בחייו של אדם</w:t>
      </w:r>
      <w:r>
        <w:rPr>
          <w:rFonts w:ascii="David" w:eastAsia="David" w:hAnsi="David"/>
          <w:sz w:val="24"/>
          <w:rtl/>
        </w:rPr>
        <w:t xml:space="preserve">. </w:t>
      </w:r>
      <w:r>
        <w:rPr>
          <w:rFonts w:ascii="David" w:eastAsia="David" w:hAnsi="David"/>
          <w:sz w:val="24"/>
          <w:rtl/>
          <w:lang w:bidi="he"/>
        </w:rPr>
        <w:t>אצל שטיינר חירות החשיבה והבחירה להפעילה באופן אקטיבי נבחנים כתנאים בדרכו של אדם לעבר חירותו</w:t>
      </w:r>
      <w:r>
        <w:rPr>
          <w:rFonts w:ascii="David" w:eastAsia="David" w:hAnsi="David"/>
          <w:sz w:val="24"/>
          <w:rtl/>
        </w:rPr>
        <w:t xml:space="preserve">. </w:t>
      </w:r>
      <w:r>
        <w:rPr>
          <w:rFonts w:ascii="David" w:eastAsia="David" w:hAnsi="David"/>
          <w:sz w:val="24"/>
          <w:rtl/>
          <w:lang w:bidi="he"/>
        </w:rPr>
        <w:t>ברגמן מאמץ גישה זו והיא גם מאפשרת לו לפריצות דרך רבות וזכות לשאול שאלות חזקות</w:t>
      </w:r>
      <w:r>
        <w:rPr>
          <w:rFonts w:ascii="David" w:eastAsia="David" w:hAnsi="David"/>
          <w:sz w:val="24"/>
          <w:rtl/>
        </w:rPr>
        <w:t xml:space="preserve">, </w:t>
      </w:r>
      <w:r>
        <w:rPr>
          <w:rFonts w:ascii="David" w:eastAsia="David" w:hAnsi="David"/>
          <w:sz w:val="24"/>
          <w:rtl/>
          <w:lang w:bidi="he"/>
        </w:rPr>
        <w:t xml:space="preserve">למשל אל מול יכולתה של חברה צעירה לכונן לעצמה תפילה וסדרי תפילה מחודשים </w:t>
      </w:r>
      <w:r>
        <w:rPr>
          <w:rFonts w:ascii="David" w:eastAsia="David" w:hAnsi="David"/>
          <w:sz w:val="24"/>
          <w:rtl/>
        </w:rPr>
        <w:t>(</w:t>
      </w:r>
      <w:r>
        <w:rPr>
          <w:rFonts w:ascii="David" w:eastAsia="David" w:hAnsi="David"/>
          <w:sz w:val="24"/>
          <w:rtl/>
          <w:lang w:bidi="he"/>
        </w:rPr>
        <w:t>אל מול המוכר במסורת</w:t>
      </w:r>
      <w:r>
        <w:rPr>
          <w:rFonts w:ascii="David" w:eastAsia="David" w:hAnsi="David"/>
          <w:sz w:val="24"/>
          <w:rtl/>
        </w:rPr>
        <w:t>).</w:t>
      </w:r>
      <w:r>
        <w:rPr>
          <w:rFonts w:ascii="David" w:eastAsia="David" w:hAnsi="David"/>
          <w:sz w:val="24"/>
          <w:vertAlign w:val="superscript"/>
        </w:rPr>
        <w:footnoteReference w:id="124"/>
      </w:r>
      <w:r>
        <w:rPr>
          <w:rFonts w:ascii="David" w:eastAsia="David" w:hAnsi="David"/>
          <w:sz w:val="24"/>
          <w:rtl/>
          <w:lang w:bidi="he"/>
        </w:rPr>
        <w:t xml:space="preserve"> </w:t>
      </w:r>
    </w:p>
    <w:p w14:paraId="097EA339" w14:textId="77777777" w:rsidR="003B2001" w:rsidRDefault="0044449F">
      <w:pPr>
        <w:shd w:val="clear" w:color="auto" w:fill="FFFFFF"/>
        <w:bidi/>
        <w:spacing w:line="480" w:lineRule="auto"/>
        <w:rPr>
          <w:rFonts w:ascii="David" w:eastAsia="David" w:hAnsi="David"/>
          <w:sz w:val="24"/>
          <w:rtl/>
          <w:lang w:bidi="he"/>
        </w:rPr>
      </w:pPr>
      <w:r>
        <w:rPr>
          <w:rFonts w:ascii="David" w:eastAsia="David" w:hAnsi="David"/>
          <w:sz w:val="24"/>
          <w:rtl/>
        </w:rPr>
        <w:tab/>
        <w:t xml:space="preserve"> </w:t>
      </w:r>
      <w:r>
        <w:rPr>
          <w:rFonts w:ascii="David" w:eastAsia="David" w:hAnsi="David"/>
          <w:sz w:val="24"/>
          <w:rtl/>
          <w:lang w:bidi="he"/>
        </w:rPr>
        <w:t>נקודת החשיפה הראשונית של ברגמן לשטיינר היתה בשנות העשרים לחייו</w:t>
      </w:r>
      <w:r>
        <w:rPr>
          <w:rFonts w:ascii="David" w:eastAsia="David" w:hAnsi="David"/>
          <w:sz w:val="24"/>
          <w:rtl/>
        </w:rPr>
        <w:t xml:space="preserve">, </w:t>
      </w:r>
      <w:r>
        <w:rPr>
          <w:rFonts w:ascii="David" w:eastAsia="David" w:hAnsi="David"/>
          <w:sz w:val="24"/>
          <w:rtl/>
          <w:lang w:bidi="he"/>
        </w:rPr>
        <w:t xml:space="preserve">כאשר בשנת </w:t>
      </w:r>
      <w:r>
        <w:rPr>
          <w:rFonts w:ascii="David" w:eastAsia="David" w:hAnsi="David"/>
          <w:sz w:val="24"/>
          <w:rtl/>
        </w:rPr>
        <w:t xml:space="preserve">1910 </w:t>
      </w:r>
      <w:r>
        <w:rPr>
          <w:rFonts w:ascii="David" w:eastAsia="David" w:hAnsi="David"/>
          <w:sz w:val="24"/>
          <w:rtl/>
          <w:lang w:bidi="he"/>
        </w:rPr>
        <w:t>בסלון התרבותי בביתה של ברטה פנטה בפראג הוא נחשף לרעיון האנתרופוסופי</w:t>
      </w:r>
      <w:r>
        <w:rPr>
          <w:rFonts w:ascii="David" w:eastAsia="David" w:hAnsi="David"/>
          <w:sz w:val="24"/>
          <w:rtl/>
        </w:rPr>
        <w:t xml:space="preserve">. </w:t>
      </w:r>
    </w:p>
    <w:p w14:paraId="5A488285" w14:textId="4F2BA224" w:rsidR="003B2001" w:rsidRDefault="0044449F">
      <w:pPr>
        <w:shd w:val="clear" w:color="auto" w:fill="FFFFFF"/>
        <w:bidi/>
        <w:spacing w:line="480" w:lineRule="auto"/>
        <w:rPr>
          <w:rFonts w:ascii="David" w:eastAsia="David" w:hAnsi="David"/>
          <w:sz w:val="24"/>
          <w:rtl/>
          <w:lang w:bidi="he"/>
        </w:rPr>
      </w:pPr>
      <w:r>
        <w:rPr>
          <w:rFonts w:ascii="David" w:eastAsia="David" w:hAnsi="David"/>
          <w:sz w:val="24"/>
          <w:rtl/>
          <w:lang w:bidi="he"/>
        </w:rPr>
        <w:t>משפחת פנטה היתה משפחה מוכרת בפראג של ראשית המאה ה</w:t>
      </w:r>
      <w:r>
        <w:rPr>
          <w:rFonts w:ascii="David" w:eastAsia="David" w:hAnsi="David"/>
          <w:sz w:val="24"/>
          <w:rtl/>
        </w:rPr>
        <w:t xml:space="preserve">-20. </w:t>
      </w:r>
      <w:r>
        <w:rPr>
          <w:rFonts w:ascii="David" w:eastAsia="David" w:hAnsi="David"/>
          <w:sz w:val="24"/>
          <w:rtl/>
          <w:lang w:bidi="he"/>
        </w:rPr>
        <w:t>ברטה פנטה</w:t>
      </w:r>
      <w:r>
        <w:rPr>
          <w:rFonts w:ascii="David" w:eastAsia="David" w:hAnsi="David"/>
          <w:sz w:val="24"/>
          <w:rtl/>
        </w:rPr>
        <w:t xml:space="preserve">, </w:t>
      </w:r>
      <w:r>
        <w:rPr>
          <w:rFonts w:ascii="David" w:eastAsia="David" w:hAnsi="David"/>
          <w:sz w:val="24"/>
          <w:rtl/>
          <w:lang w:bidi="he"/>
        </w:rPr>
        <w:t>אשתו של הרוקח מקס פאנטה</w:t>
      </w:r>
      <w:r>
        <w:rPr>
          <w:rFonts w:ascii="David" w:eastAsia="David" w:hAnsi="David"/>
          <w:sz w:val="24"/>
          <w:rtl/>
        </w:rPr>
        <w:t xml:space="preserve">, </w:t>
      </w:r>
      <w:r>
        <w:rPr>
          <w:rFonts w:ascii="David" w:eastAsia="David" w:hAnsi="David"/>
          <w:sz w:val="24"/>
          <w:rtl/>
          <w:lang w:bidi="he"/>
        </w:rPr>
        <w:t>ניהלה אותו יחד עם אחותה אידה פרויד</w:t>
      </w:r>
      <w:r w:rsidR="006F58B8">
        <w:rPr>
          <w:rFonts w:ascii="David" w:eastAsia="David" w:hAnsi="David" w:hint="cs"/>
          <w:sz w:val="24"/>
          <w:rtl/>
        </w:rPr>
        <w:t>.</w:t>
      </w:r>
      <w:r>
        <w:rPr>
          <w:rFonts w:ascii="David" w:eastAsia="David" w:hAnsi="David"/>
          <w:sz w:val="24"/>
          <w:vertAlign w:val="superscript"/>
        </w:rPr>
        <w:footnoteReference w:id="125"/>
      </w:r>
      <w:r w:rsidR="006F58B8">
        <w:rPr>
          <w:rFonts w:ascii="David" w:eastAsia="David" w:hAnsi="David" w:hint="cs"/>
          <w:sz w:val="24"/>
          <w:rtl/>
          <w:lang w:bidi="he"/>
        </w:rPr>
        <w:t xml:space="preserve"> </w:t>
      </w:r>
      <w:r>
        <w:rPr>
          <w:rFonts w:ascii="David" w:eastAsia="David" w:hAnsi="David"/>
          <w:sz w:val="24"/>
          <w:rtl/>
          <w:lang w:bidi="he"/>
        </w:rPr>
        <w:t>בשנים אלו שתיהן חברות התנועה התיאוסופית ולימים שתיהן יהיו חברות בתנועה האנתרופוסופית</w:t>
      </w:r>
      <w:r w:rsidR="006F58B8">
        <w:rPr>
          <w:rFonts w:ascii="David" w:eastAsia="David" w:hAnsi="David" w:hint="cs"/>
          <w:sz w:val="24"/>
          <w:rtl/>
        </w:rPr>
        <w:t>.</w:t>
      </w:r>
      <w:r>
        <w:rPr>
          <w:rFonts w:ascii="David" w:eastAsia="David" w:hAnsi="David"/>
          <w:sz w:val="24"/>
          <w:vertAlign w:val="superscript"/>
        </w:rPr>
        <w:footnoteReference w:id="126"/>
      </w:r>
      <w:r w:rsidR="006F58B8">
        <w:rPr>
          <w:rFonts w:ascii="David" w:eastAsia="David" w:hAnsi="David" w:hint="cs"/>
          <w:sz w:val="24"/>
          <w:rtl/>
          <w:lang w:bidi="he"/>
        </w:rPr>
        <w:t xml:space="preserve"> </w:t>
      </w:r>
      <w:r>
        <w:rPr>
          <w:rFonts w:ascii="David" w:eastAsia="David" w:hAnsi="David"/>
          <w:sz w:val="24"/>
          <w:rtl/>
          <w:lang w:bidi="he"/>
        </w:rPr>
        <w:t xml:space="preserve">ברגמן הכיר את בתם של מקס וברטה </w:t>
      </w:r>
      <w:r>
        <w:rPr>
          <w:rFonts w:ascii="David" w:eastAsia="David" w:hAnsi="David"/>
          <w:sz w:val="24"/>
          <w:rtl/>
        </w:rPr>
        <w:t xml:space="preserve">- </w:t>
      </w:r>
      <w:r>
        <w:rPr>
          <w:rFonts w:ascii="David" w:eastAsia="David" w:hAnsi="David"/>
          <w:sz w:val="24"/>
          <w:rtl/>
          <w:lang w:bidi="he"/>
        </w:rPr>
        <w:t>אלזה</w:t>
      </w:r>
      <w:r>
        <w:rPr>
          <w:rFonts w:ascii="David" w:eastAsia="David" w:hAnsi="David"/>
          <w:sz w:val="24"/>
          <w:rtl/>
        </w:rPr>
        <w:t xml:space="preserve">, </w:t>
      </w:r>
      <w:r>
        <w:rPr>
          <w:rFonts w:ascii="David" w:eastAsia="David" w:hAnsi="David"/>
          <w:sz w:val="24"/>
          <w:rtl/>
          <w:lang w:bidi="he"/>
        </w:rPr>
        <w:t>שאותה נשא לאישה ב</w:t>
      </w:r>
      <w:r>
        <w:rPr>
          <w:rFonts w:ascii="David" w:eastAsia="David" w:hAnsi="David"/>
          <w:sz w:val="24"/>
          <w:rtl/>
        </w:rPr>
        <w:t>-1908 (</w:t>
      </w:r>
      <w:r>
        <w:rPr>
          <w:rFonts w:ascii="David" w:eastAsia="David" w:hAnsi="David"/>
          <w:sz w:val="24"/>
          <w:rtl/>
          <w:lang w:bidi="he"/>
        </w:rPr>
        <w:t>לימים איתה גם יעלה לארץ והוריה יקנו להם בית בירושלים</w:t>
      </w:r>
      <w:r>
        <w:rPr>
          <w:rFonts w:ascii="David" w:eastAsia="David" w:hAnsi="David"/>
          <w:sz w:val="24"/>
          <w:rtl/>
        </w:rPr>
        <w:t xml:space="preserve">). </w:t>
      </w:r>
    </w:p>
    <w:p w14:paraId="2AC406BA" w14:textId="77777777" w:rsidR="003B2001" w:rsidRDefault="0044449F">
      <w:pPr>
        <w:shd w:val="clear" w:color="auto" w:fill="FFFFFF"/>
        <w:bidi/>
        <w:spacing w:line="480" w:lineRule="auto"/>
        <w:rPr>
          <w:rFonts w:ascii="David" w:eastAsia="David" w:hAnsi="David"/>
          <w:sz w:val="24"/>
          <w:rtl/>
          <w:lang w:bidi="he"/>
        </w:rPr>
      </w:pPr>
      <w:r>
        <w:rPr>
          <w:rFonts w:ascii="David" w:eastAsia="David" w:hAnsi="David"/>
          <w:sz w:val="24"/>
          <w:rtl/>
        </w:rPr>
        <w:tab/>
      </w:r>
      <w:r>
        <w:rPr>
          <w:rFonts w:ascii="David" w:eastAsia="David" w:hAnsi="David"/>
          <w:sz w:val="24"/>
          <w:rtl/>
          <w:lang w:bidi="he"/>
        </w:rPr>
        <w:t xml:space="preserve"> במקביל</w:t>
      </w:r>
      <w:r>
        <w:rPr>
          <w:rFonts w:ascii="David" w:eastAsia="David" w:hAnsi="David"/>
          <w:sz w:val="24"/>
          <w:rtl/>
        </w:rPr>
        <w:t xml:space="preserve">, </w:t>
      </w:r>
      <w:r>
        <w:rPr>
          <w:rFonts w:ascii="David" w:eastAsia="David" w:hAnsi="David"/>
          <w:sz w:val="24"/>
          <w:rtl/>
          <w:lang w:bidi="he"/>
        </w:rPr>
        <w:t>בשלב זה בחייו</w:t>
      </w:r>
      <w:r>
        <w:rPr>
          <w:rFonts w:ascii="David" w:eastAsia="David" w:hAnsi="David"/>
          <w:sz w:val="24"/>
          <w:rtl/>
        </w:rPr>
        <w:t xml:space="preserve">, </w:t>
      </w:r>
      <w:r>
        <w:rPr>
          <w:rFonts w:ascii="David" w:eastAsia="David" w:hAnsi="David"/>
          <w:sz w:val="24"/>
          <w:rtl/>
          <w:lang w:bidi="he"/>
        </w:rPr>
        <w:t>ברגמן בפראג תלמיד של אנטון מארטי בתחילה ובהמשך פגש ולמד אצל מורו של מארטי</w:t>
      </w:r>
      <w:r>
        <w:rPr>
          <w:rFonts w:ascii="David" w:eastAsia="David" w:hAnsi="David"/>
          <w:sz w:val="24"/>
          <w:rtl/>
        </w:rPr>
        <w:t xml:space="preserve">, </w:t>
      </w:r>
      <w:r>
        <w:rPr>
          <w:rFonts w:ascii="David" w:eastAsia="David" w:hAnsi="David"/>
          <w:sz w:val="24"/>
          <w:rtl/>
          <w:lang w:bidi="he"/>
        </w:rPr>
        <w:t>פראנץ ברנטאו</w:t>
      </w:r>
      <w:r>
        <w:rPr>
          <w:rFonts w:ascii="David" w:eastAsia="David" w:hAnsi="David"/>
          <w:sz w:val="24"/>
          <w:rtl/>
        </w:rPr>
        <w:t xml:space="preserve">. </w:t>
      </w:r>
      <w:r>
        <w:rPr>
          <w:rFonts w:ascii="David" w:eastAsia="David" w:hAnsi="David"/>
          <w:sz w:val="24"/>
          <w:rtl/>
          <w:lang w:bidi="he"/>
        </w:rPr>
        <w:t xml:space="preserve">בהמשך תהיה זו </w:t>
      </w:r>
      <w:r>
        <w:rPr>
          <w:rFonts w:ascii="David" w:eastAsia="David" w:hAnsi="David"/>
          <w:sz w:val="24"/>
          <w:rtl/>
        </w:rPr>
        <w:t>"</w:t>
      </w:r>
      <w:r>
        <w:rPr>
          <w:rFonts w:ascii="David" w:eastAsia="David" w:hAnsi="David"/>
          <w:sz w:val="24"/>
          <w:rtl/>
          <w:lang w:bidi="he"/>
        </w:rPr>
        <w:t>החוליה המשותפת</w:t>
      </w:r>
      <w:r>
        <w:rPr>
          <w:rFonts w:ascii="David" w:eastAsia="David" w:hAnsi="David"/>
          <w:sz w:val="24"/>
          <w:rtl/>
        </w:rPr>
        <w:t xml:space="preserve">" </w:t>
      </w:r>
      <w:r>
        <w:rPr>
          <w:rFonts w:ascii="David" w:eastAsia="David" w:hAnsi="David"/>
          <w:sz w:val="24"/>
          <w:rtl/>
          <w:lang w:bidi="he"/>
        </w:rPr>
        <w:t>בין ברגמן לשטיינר</w:t>
      </w:r>
      <w:r>
        <w:rPr>
          <w:rFonts w:ascii="David" w:eastAsia="David" w:hAnsi="David"/>
          <w:sz w:val="24"/>
          <w:rtl/>
        </w:rPr>
        <w:t>.</w:t>
      </w:r>
      <w:r>
        <w:rPr>
          <w:rFonts w:ascii="David" w:eastAsia="David" w:hAnsi="David"/>
          <w:sz w:val="24"/>
          <w:vertAlign w:val="superscript"/>
        </w:rPr>
        <w:footnoteReference w:id="127"/>
      </w:r>
      <w:r>
        <w:rPr>
          <w:rFonts w:ascii="David" w:eastAsia="David" w:hAnsi="David"/>
          <w:sz w:val="24"/>
          <w:rtl/>
          <w:lang w:bidi="he"/>
        </w:rPr>
        <w:t xml:space="preserve"> שטיינר</w:t>
      </w:r>
      <w:r>
        <w:rPr>
          <w:rFonts w:ascii="David" w:eastAsia="David" w:hAnsi="David"/>
          <w:sz w:val="24"/>
          <w:rtl/>
        </w:rPr>
        <w:t xml:space="preserve">, </w:t>
      </w:r>
      <w:r>
        <w:rPr>
          <w:rFonts w:ascii="David" w:eastAsia="David" w:hAnsi="David"/>
          <w:sz w:val="24"/>
          <w:rtl/>
          <w:lang w:bidi="he"/>
        </w:rPr>
        <w:t>שהעריץ את ברנטאו</w:t>
      </w:r>
      <w:r>
        <w:rPr>
          <w:rFonts w:ascii="David" w:eastAsia="David" w:hAnsi="David"/>
          <w:sz w:val="24"/>
          <w:rtl/>
        </w:rPr>
        <w:t xml:space="preserve">, </w:t>
      </w:r>
      <w:r>
        <w:rPr>
          <w:rFonts w:ascii="David" w:eastAsia="David" w:hAnsi="David"/>
          <w:sz w:val="24"/>
          <w:rtl/>
          <w:lang w:bidi="he"/>
        </w:rPr>
        <w:t xml:space="preserve">ראה בו כמוביל דרך בפריצת חשיבה לעבר הפילוסופיה העתידית והקדיש לו פרק רחב בספרו </w:t>
      </w:r>
      <w:r>
        <w:rPr>
          <w:rFonts w:ascii="David" w:eastAsia="David" w:hAnsi="David"/>
          <w:sz w:val="24"/>
          <w:rtl/>
        </w:rPr>
        <w:t>"</w:t>
      </w:r>
      <w:r>
        <w:rPr>
          <w:rFonts w:ascii="David" w:eastAsia="David" w:hAnsi="David"/>
          <w:sz w:val="24"/>
          <w:rtl/>
          <w:lang w:bidi="he"/>
        </w:rPr>
        <w:t>חידות הנפש</w:t>
      </w:r>
      <w:r>
        <w:rPr>
          <w:rFonts w:ascii="David" w:eastAsia="David" w:hAnsi="David"/>
          <w:sz w:val="24"/>
          <w:rtl/>
        </w:rPr>
        <w:t>" (1917).</w:t>
      </w:r>
      <w:r>
        <w:rPr>
          <w:rFonts w:ascii="David" w:eastAsia="David" w:hAnsi="David"/>
          <w:sz w:val="24"/>
          <w:vertAlign w:val="superscript"/>
        </w:rPr>
        <w:footnoteReference w:id="128"/>
      </w:r>
      <w:r>
        <w:rPr>
          <w:rFonts w:ascii="David" w:eastAsia="David" w:hAnsi="David"/>
          <w:sz w:val="24"/>
          <w:rtl/>
          <w:lang w:bidi="he"/>
        </w:rPr>
        <w:t xml:space="preserve"> </w:t>
      </w:r>
    </w:p>
    <w:p w14:paraId="3D42E251" w14:textId="120A19F2"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lastRenderedPageBreak/>
        <w:t xml:space="preserve">ברגמן </w:t>
      </w:r>
      <w:r>
        <w:rPr>
          <w:rFonts w:ascii="David" w:eastAsia="David" w:hAnsi="David"/>
          <w:sz w:val="24"/>
          <w:rtl/>
        </w:rPr>
        <w:t>(</w:t>
      </w:r>
      <w:r>
        <w:rPr>
          <w:rFonts w:ascii="David" w:eastAsia="David" w:hAnsi="David"/>
          <w:sz w:val="24"/>
          <w:rtl/>
          <w:lang w:bidi="he"/>
        </w:rPr>
        <w:t xml:space="preserve">בשנת </w:t>
      </w:r>
      <w:r>
        <w:rPr>
          <w:rFonts w:ascii="David" w:eastAsia="David" w:hAnsi="David"/>
          <w:sz w:val="24"/>
          <w:rtl/>
        </w:rPr>
        <w:t xml:space="preserve">46') </w:t>
      </w:r>
      <w:r>
        <w:rPr>
          <w:rFonts w:ascii="David" w:eastAsia="David" w:hAnsi="David"/>
          <w:sz w:val="24"/>
          <w:rtl/>
          <w:lang w:bidi="he"/>
        </w:rPr>
        <w:t>פרסם חליפת מכתבים אישית בינו ובין ברנטאו הנוגעת במספר שאלות פילוסופיות</w:t>
      </w:r>
      <w:r w:rsidR="006F58B8">
        <w:rPr>
          <w:rFonts w:ascii="David" w:eastAsia="David" w:hAnsi="David" w:hint="cs"/>
          <w:sz w:val="24"/>
          <w:rtl/>
        </w:rPr>
        <w:t>.</w:t>
      </w:r>
      <w:r>
        <w:rPr>
          <w:rFonts w:ascii="David" w:eastAsia="David" w:hAnsi="David"/>
          <w:sz w:val="24"/>
          <w:vertAlign w:val="superscript"/>
        </w:rPr>
        <w:footnoteReference w:id="129"/>
      </w:r>
      <w:r w:rsidR="006F58B8">
        <w:rPr>
          <w:rFonts w:ascii="David" w:eastAsia="David" w:hAnsi="David" w:hint="cs"/>
          <w:sz w:val="24"/>
          <w:rtl/>
        </w:rPr>
        <w:t xml:space="preserve"> </w:t>
      </w:r>
      <w:r>
        <w:rPr>
          <w:rFonts w:ascii="David" w:eastAsia="David" w:hAnsi="David"/>
          <w:sz w:val="24"/>
          <w:rtl/>
          <w:lang w:bidi="he"/>
        </w:rPr>
        <w:t>ברנטאו היה הראשון שכיוון את ברגמן לקריירה אקדמית</w:t>
      </w:r>
      <w:r>
        <w:rPr>
          <w:rFonts w:ascii="David" w:eastAsia="David" w:hAnsi="David"/>
          <w:sz w:val="24"/>
          <w:rtl/>
        </w:rPr>
        <w:t xml:space="preserve">, </w:t>
      </w:r>
      <w:r>
        <w:rPr>
          <w:rFonts w:ascii="David" w:eastAsia="David" w:hAnsi="David"/>
          <w:sz w:val="24"/>
          <w:rtl/>
          <w:lang w:bidi="he"/>
        </w:rPr>
        <w:t>אך בימים אלו היה מהלך שכזה כרוך בהתנצרות</w:t>
      </w:r>
      <w:r>
        <w:rPr>
          <w:rFonts w:ascii="David" w:eastAsia="David" w:hAnsi="David"/>
          <w:sz w:val="24"/>
          <w:rtl/>
        </w:rPr>
        <w:t xml:space="preserve">, </w:t>
      </w:r>
      <w:r>
        <w:rPr>
          <w:rFonts w:ascii="David" w:eastAsia="David" w:hAnsi="David"/>
          <w:sz w:val="24"/>
          <w:rtl/>
          <w:lang w:bidi="he"/>
        </w:rPr>
        <w:t>דבר שברגמן שלל מכל וכל</w:t>
      </w:r>
      <w:r>
        <w:rPr>
          <w:rFonts w:ascii="David" w:eastAsia="David" w:hAnsi="David"/>
          <w:sz w:val="24"/>
          <w:rtl/>
        </w:rPr>
        <w:t xml:space="preserve">, </w:t>
      </w:r>
      <w:r>
        <w:rPr>
          <w:rFonts w:ascii="David" w:eastAsia="David" w:hAnsi="David"/>
          <w:sz w:val="24"/>
          <w:rtl/>
          <w:lang w:bidi="he"/>
        </w:rPr>
        <w:t xml:space="preserve">לכן בשנים </w:t>
      </w:r>
      <w:r>
        <w:rPr>
          <w:rFonts w:ascii="David" w:eastAsia="David" w:hAnsi="David"/>
          <w:sz w:val="24"/>
          <w:rtl/>
        </w:rPr>
        <w:t>1907</w:t>
      </w:r>
      <w:r>
        <w:rPr>
          <w:rFonts w:ascii="David" w:eastAsia="David" w:hAnsi="David"/>
          <w:sz w:val="24"/>
          <w:rtl/>
          <w:lang w:bidi="he"/>
        </w:rPr>
        <w:t xml:space="preserve"> עד </w:t>
      </w:r>
      <w:r>
        <w:rPr>
          <w:rFonts w:ascii="David" w:eastAsia="David" w:hAnsi="David"/>
          <w:sz w:val="24"/>
          <w:rtl/>
        </w:rPr>
        <w:t xml:space="preserve">1919 </w:t>
      </w:r>
      <w:r>
        <w:rPr>
          <w:rFonts w:ascii="David" w:eastAsia="David" w:hAnsi="David"/>
          <w:sz w:val="24"/>
          <w:rtl/>
          <w:lang w:bidi="he"/>
        </w:rPr>
        <w:t xml:space="preserve">עבד רק כספרן באוניברסיטת פראג </w:t>
      </w:r>
      <w:r>
        <w:rPr>
          <w:rFonts w:ascii="David" w:eastAsia="David" w:hAnsi="David"/>
          <w:sz w:val="24"/>
          <w:rtl/>
        </w:rPr>
        <w:t>(</w:t>
      </w:r>
      <w:r>
        <w:rPr>
          <w:rFonts w:ascii="David" w:eastAsia="David" w:hAnsi="David"/>
          <w:sz w:val="24"/>
          <w:rtl/>
          <w:lang w:bidi="he"/>
        </w:rPr>
        <w:t>למרות הפוטנציאל להתקדם למשרות מרצה ומרצה בכיר</w:t>
      </w:r>
      <w:r>
        <w:rPr>
          <w:rFonts w:ascii="David" w:eastAsia="David" w:hAnsi="David"/>
          <w:sz w:val="24"/>
          <w:rtl/>
        </w:rPr>
        <w:t xml:space="preserve">).  </w:t>
      </w:r>
    </w:p>
    <w:p w14:paraId="49F1019C" w14:textId="5E0D7BA0"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נתן רוטנשטרייך סיפר</w:t>
      </w:r>
      <w:r>
        <w:rPr>
          <w:rFonts w:ascii="David" w:eastAsia="David" w:hAnsi="David"/>
          <w:sz w:val="24"/>
          <w:rtl/>
        </w:rPr>
        <w:t xml:space="preserve">, </w:t>
      </w:r>
      <w:r>
        <w:rPr>
          <w:rFonts w:ascii="David" w:eastAsia="David" w:hAnsi="David"/>
          <w:sz w:val="24"/>
          <w:rtl/>
          <w:lang w:bidi="he"/>
        </w:rPr>
        <w:t>בסקרו את קורות חייו של ברגמן</w:t>
      </w:r>
      <w:r>
        <w:rPr>
          <w:rFonts w:ascii="David" w:eastAsia="David" w:hAnsi="David"/>
          <w:sz w:val="24"/>
          <w:rtl/>
        </w:rPr>
        <w:t xml:space="preserve">, </w:t>
      </w:r>
      <w:r>
        <w:rPr>
          <w:rFonts w:ascii="David" w:eastAsia="David" w:hAnsi="David"/>
          <w:sz w:val="24"/>
          <w:rtl/>
          <w:lang w:bidi="he"/>
        </w:rPr>
        <w:t>כי בחוג הבית של ברטה פנטה היה ברגמן מורה קבוע במשך ארבע שנים שם לימד את תורות קאנט</w:t>
      </w:r>
      <w:r>
        <w:rPr>
          <w:rFonts w:ascii="David" w:eastAsia="David" w:hAnsi="David"/>
          <w:sz w:val="24"/>
          <w:rtl/>
        </w:rPr>
        <w:t xml:space="preserve">, </w:t>
      </w:r>
      <w:r>
        <w:rPr>
          <w:rFonts w:ascii="David" w:eastAsia="David" w:hAnsi="David"/>
          <w:sz w:val="24"/>
          <w:rtl/>
          <w:lang w:bidi="he"/>
        </w:rPr>
        <w:t>פיכטה והגל</w:t>
      </w:r>
      <w:r w:rsidR="006F58B8">
        <w:rPr>
          <w:rFonts w:ascii="David" w:eastAsia="David" w:hAnsi="David" w:hint="cs"/>
          <w:sz w:val="24"/>
          <w:rtl/>
        </w:rPr>
        <w:t>.</w:t>
      </w:r>
      <w:r w:rsidR="006F58B8" w:rsidRPr="006F58B8">
        <w:rPr>
          <w:rFonts w:ascii="David" w:eastAsia="David" w:hAnsi="David"/>
          <w:sz w:val="24"/>
          <w:vertAlign w:val="superscript"/>
          <w:rtl/>
          <w:lang w:bidi="he"/>
        </w:rPr>
        <w:t xml:space="preserve"> </w:t>
      </w:r>
      <w:r w:rsidR="006F58B8">
        <w:rPr>
          <w:rFonts w:ascii="David" w:eastAsia="David" w:hAnsi="David"/>
          <w:sz w:val="24"/>
          <w:vertAlign w:val="superscript"/>
        </w:rPr>
        <w:footnoteReference w:id="130"/>
      </w:r>
      <w:r w:rsidR="006F58B8">
        <w:rPr>
          <w:rFonts w:ascii="David" w:eastAsia="David" w:hAnsi="David" w:hint="cs"/>
          <w:sz w:val="24"/>
          <w:rtl/>
        </w:rPr>
        <w:t xml:space="preserve"> </w:t>
      </w:r>
      <w:r>
        <w:rPr>
          <w:rFonts w:ascii="David" w:eastAsia="David" w:hAnsi="David"/>
          <w:sz w:val="24"/>
          <w:vertAlign w:val="superscript"/>
        </w:rPr>
        <w:footnoteReference w:id="131"/>
      </w:r>
      <w:r>
        <w:rPr>
          <w:rFonts w:ascii="David" w:eastAsia="David" w:hAnsi="David"/>
          <w:sz w:val="24"/>
          <w:rtl/>
          <w:lang w:bidi="he"/>
        </w:rPr>
        <w:t xml:space="preserve"> בביתה של ברטה הוקם ענף</w:t>
      </w:r>
      <w:r w:rsidR="006F58B8">
        <w:rPr>
          <w:rFonts w:ascii="David" w:eastAsia="David" w:hAnsi="David" w:hint="cs"/>
          <w:sz w:val="24"/>
          <w:rtl/>
        </w:rPr>
        <w:t xml:space="preserve"> </w:t>
      </w:r>
      <w:r>
        <w:rPr>
          <w:rFonts w:ascii="David" w:eastAsia="David" w:hAnsi="David"/>
          <w:sz w:val="24"/>
          <w:rtl/>
          <w:lang w:bidi="he"/>
        </w:rPr>
        <w:t>של התנועה האנתרופוסופית</w:t>
      </w:r>
      <w:r>
        <w:rPr>
          <w:rFonts w:ascii="David" w:eastAsia="David" w:hAnsi="David"/>
          <w:sz w:val="24"/>
          <w:rtl/>
        </w:rPr>
        <w:t xml:space="preserve">, </w:t>
      </w:r>
      <w:r>
        <w:rPr>
          <w:rFonts w:ascii="David" w:eastAsia="David" w:hAnsi="David"/>
          <w:sz w:val="24"/>
          <w:rtl/>
          <w:lang w:bidi="he"/>
        </w:rPr>
        <w:t>ושטיינר ביקר בביתה לרגל האירוע</w:t>
      </w:r>
      <w:r>
        <w:rPr>
          <w:rFonts w:ascii="David" w:eastAsia="David" w:hAnsi="David"/>
          <w:sz w:val="24"/>
          <w:rtl/>
        </w:rPr>
        <w:t>.</w:t>
      </w:r>
      <w:r w:rsidR="006F58B8" w:rsidRPr="006F58B8">
        <w:rPr>
          <w:rFonts w:ascii="David" w:eastAsia="David" w:hAnsi="David"/>
          <w:sz w:val="24"/>
          <w:vertAlign w:val="superscript"/>
          <w:rtl/>
          <w:lang w:bidi="he"/>
        </w:rPr>
        <w:t xml:space="preserve"> </w:t>
      </w:r>
      <w:r w:rsidR="006F58B8">
        <w:rPr>
          <w:rFonts w:ascii="David" w:eastAsia="David" w:hAnsi="David"/>
          <w:sz w:val="24"/>
          <w:vertAlign w:val="superscript"/>
        </w:rPr>
        <w:footnoteReference w:id="132"/>
      </w:r>
      <w:r w:rsidR="006F58B8">
        <w:rPr>
          <w:rFonts w:ascii="David" w:eastAsia="David" w:hAnsi="David"/>
          <w:sz w:val="24"/>
          <w:rtl/>
        </w:rPr>
        <w:t xml:space="preserve"> </w:t>
      </w:r>
      <w:r>
        <w:rPr>
          <w:rFonts w:ascii="David" w:eastAsia="David" w:hAnsi="David"/>
          <w:sz w:val="24"/>
          <w:vertAlign w:val="superscript"/>
        </w:rPr>
        <w:footnoteReference w:id="133"/>
      </w:r>
      <w:r>
        <w:rPr>
          <w:rFonts w:ascii="David" w:eastAsia="David" w:hAnsi="David"/>
          <w:sz w:val="24"/>
          <w:rtl/>
          <w:lang w:bidi="he"/>
        </w:rPr>
        <w:t xml:space="preserve"> שטיינר בחר לקרוא לענף אנתרופוסופי זה על שם הפילוסוף ברנרד בולצאנו</w:t>
      </w:r>
      <w:r>
        <w:rPr>
          <w:rFonts w:ascii="David" w:eastAsia="David" w:hAnsi="David"/>
          <w:sz w:val="24"/>
          <w:rtl/>
        </w:rPr>
        <w:t xml:space="preserve">, </w:t>
      </w:r>
      <w:r>
        <w:rPr>
          <w:rFonts w:ascii="David" w:eastAsia="David" w:hAnsi="David"/>
          <w:sz w:val="24"/>
          <w:rtl/>
          <w:lang w:bidi="he"/>
        </w:rPr>
        <w:t>כיוון שבולצאנו היה במקור מפראג וגם כמסר ידידותי לברגמן</w:t>
      </w:r>
      <w:r>
        <w:rPr>
          <w:rFonts w:ascii="David" w:eastAsia="David" w:hAnsi="David"/>
          <w:sz w:val="24"/>
          <w:rtl/>
        </w:rPr>
        <w:t xml:space="preserve">, </w:t>
      </w:r>
      <w:r>
        <w:rPr>
          <w:rFonts w:ascii="David" w:eastAsia="David" w:hAnsi="David"/>
          <w:sz w:val="24"/>
          <w:rtl/>
          <w:lang w:bidi="he"/>
        </w:rPr>
        <w:t>שכתב בזמן ההוא על בולצנו</w:t>
      </w:r>
      <w:r>
        <w:rPr>
          <w:rFonts w:ascii="David" w:eastAsia="David" w:hAnsi="David"/>
          <w:sz w:val="24"/>
          <w:rtl/>
        </w:rPr>
        <w:t>.</w:t>
      </w:r>
      <w:r>
        <w:rPr>
          <w:rFonts w:ascii="David" w:eastAsia="David" w:hAnsi="David"/>
          <w:sz w:val="24"/>
          <w:vertAlign w:val="superscript"/>
        </w:rPr>
        <w:footnoteReference w:id="134"/>
      </w:r>
      <w:r>
        <w:rPr>
          <w:rFonts w:ascii="David" w:eastAsia="David" w:hAnsi="David"/>
          <w:sz w:val="24"/>
          <w:rtl/>
          <w:lang w:bidi="he"/>
        </w:rPr>
        <w:t xml:space="preserve"> </w:t>
      </w:r>
    </w:p>
    <w:p w14:paraId="3DD7A2C0"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בפגישתם הראשונה</w:t>
      </w:r>
      <w:r>
        <w:rPr>
          <w:rFonts w:ascii="David" w:eastAsia="David" w:hAnsi="David"/>
          <w:sz w:val="24"/>
          <w:rtl/>
        </w:rPr>
        <w:t xml:space="preserve">, </w:t>
      </w:r>
      <w:r>
        <w:rPr>
          <w:rFonts w:ascii="David" w:eastAsia="David" w:hAnsi="David"/>
          <w:sz w:val="24"/>
          <w:rtl/>
          <w:lang w:bidi="he"/>
        </w:rPr>
        <w:t>ברגמן מקבל משטיינר מספר תרגילי מדיטציה בהם הוא מעיד שלא הצליח להתמיד</w:t>
      </w:r>
      <w:r>
        <w:rPr>
          <w:rFonts w:ascii="David" w:eastAsia="David" w:hAnsi="David"/>
          <w:sz w:val="24"/>
          <w:rtl/>
        </w:rPr>
        <w:t>.</w:t>
      </w:r>
      <w:r>
        <w:rPr>
          <w:rFonts w:ascii="David" w:eastAsia="David" w:hAnsi="David"/>
          <w:sz w:val="24"/>
          <w:vertAlign w:val="superscript"/>
        </w:rPr>
        <w:footnoteReference w:id="135"/>
      </w:r>
      <w:r>
        <w:rPr>
          <w:rFonts w:ascii="David" w:eastAsia="David" w:hAnsi="David"/>
          <w:sz w:val="24"/>
          <w:vertAlign w:val="superscript"/>
        </w:rPr>
        <w:footnoteReference w:id="136"/>
      </w:r>
      <w:r>
        <w:rPr>
          <w:rFonts w:ascii="David" w:eastAsia="David" w:hAnsi="David"/>
          <w:sz w:val="24"/>
          <w:rtl/>
          <w:lang w:bidi="he"/>
        </w:rPr>
        <w:t xml:space="preserve"> בשנת </w:t>
      </w:r>
      <w:r>
        <w:rPr>
          <w:rFonts w:ascii="David" w:eastAsia="David" w:hAnsi="David"/>
          <w:sz w:val="24"/>
          <w:rtl/>
        </w:rPr>
        <w:t xml:space="preserve">1911 </w:t>
      </w:r>
      <w:r>
        <w:rPr>
          <w:rFonts w:ascii="David" w:eastAsia="David" w:hAnsi="David"/>
          <w:sz w:val="24"/>
          <w:rtl/>
          <w:lang w:bidi="he"/>
        </w:rPr>
        <w:t>שטיינר הגיע לפראג לתת מקבץ של הרצאות מבוא על האנתרופוסופיה</w:t>
      </w:r>
      <w:r>
        <w:rPr>
          <w:rFonts w:ascii="David" w:eastAsia="David" w:hAnsi="David"/>
          <w:sz w:val="24"/>
          <w:rtl/>
        </w:rPr>
        <w:t>.</w:t>
      </w:r>
      <w:r>
        <w:rPr>
          <w:rFonts w:ascii="David" w:eastAsia="David" w:hAnsi="David"/>
          <w:sz w:val="24"/>
          <w:vertAlign w:val="superscript"/>
        </w:rPr>
        <w:footnoteReference w:id="137"/>
      </w:r>
      <w:r>
        <w:rPr>
          <w:rFonts w:ascii="David" w:eastAsia="David" w:hAnsi="David"/>
          <w:sz w:val="24"/>
          <w:rtl/>
          <w:lang w:bidi="he"/>
        </w:rPr>
        <w:t xml:space="preserve"> ברגמן נכח בהרצאות אלו והן השפיעו עליו מאד</w:t>
      </w:r>
      <w:r>
        <w:rPr>
          <w:rFonts w:ascii="David" w:eastAsia="David" w:hAnsi="David"/>
          <w:sz w:val="24"/>
          <w:rtl/>
        </w:rPr>
        <w:t>.</w:t>
      </w:r>
      <w:r>
        <w:rPr>
          <w:rFonts w:ascii="David" w:eastAsia="David" w:hAnsi="David"/>
          <w:sz w:val="24"/>
          <w:vertAlign w:val="superscript"/>
        </w:rPr>
        <w:footnoteReference w:id="138"/>
      </w:r>
      <w:r>
        <w:rPr>
          <w:rFonts w:ascii="David" w:eastAsia="David" w:hAnsi="David"/>
          <w:sz w:val="24"/>
          <w:rtl/>
          <w:lang w:bidi="he"/>
        </w:rPr>
        <w:t xml:space="preserve"> </w:t>
      </w:r>
      <w:r>
        <w:rPr>
          <w:rFonts w:ascii="David" w:eastAsia="David" w:hAnsi="David"/>
          <w:sz w:val="24"/>
          <w:vertAlign w:val="superscript"/>
        </w:rPr>
        <w:footnoteReference w:id="139"/>
      </w:r>
      <w:r>
        <w:rPr>
          <w:rFonts w:ascii="David" w:eastAsia="David" w:hAnsi="David"/>
          <w:sz w:val="24"/>
          <w:rtl/>
          <w:lang w:bidi="he"/>
        </w:rPr>
        <w:t xml:space="preserve"> זו הייתה הפגישה הראשונה של ברגמן עם רעיון אפשרות פיתוח התפתחות ההכרה אל מימדי הכרה נוספים</w:t>
      </w:r>
      <w:r>
        <w:rPr>
          <w:rFonts w:ascii="David" w:eastAsia="David" w:hAnsi="David"/>
          <w:sz w:val="24"/>
          <w:rtl/>
        </w:rPr>
        <w:t xml:space="preserve">, </w:t>
      </w:r>
      <w:r>
        <w:rPr>
          <w:rFonts w:ascii="David" w:eastAsia="David" w:hAnsi="David"/>
          <w:sz w:val="24"/>
          <w:rtl/>
          <w:lang w:bidi="he"/>
        </w:rPr>
        <w:t>תנועה בתוך ציר חשיבה אנכי המאפשר מגע עם העולם התבוני האלוהי</w:t>
      </w:r>
      <w:r>
        <w:rPr>
          <w:rFonts w:ascii="David" w:eastAsia="David" w:hAnsi="David"/>
          <w:sz w:val="24"/>
          <w:rtl/>
        </w:rPr>
        <w:t>.</w:t>
      </w:r>
    </w:p>
    <w:p w14:paraId="148B7ADE" w14:textId="120EFF01"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lastRenderedPageBreak/>
        <w:t>בהמשך</w:t>
      </w:r>
      <w:r>
        <w:rPr>
          <w:rFonts w:ascii="David" w:eastAsia="David" w:hAnsi="David"/>
          <w:sz w:val="24"/>
          <w:rtl/>
        </w:rPr>
        <w:t xml:space="preserve">, </w:t>
      </w:r>
      <w:r>
        <w:rPr>
          <w:rFonts w:ascii="David" w:eastAsia="David" w:hAnsi="David"/>
          <w:sz w:val="24"/>
          <w:rtl/>
          <w:lang w:bidi="he"/>
        </w:rPr>
        <w:t xml:space="preserve">כותב ברגמן כי היה חבר בחוג בית נוסף סגור בברלין לאורך שנת </w:t>
      </w:r>
      <w:r>
        <w:rPr>
          <w:rFonts w:ascii="David" w:eastAsia="David" w:hAnsi="David"/>
          <w:sz w:val="24"/>
          <w:rtl/>
        </w:rPr>
        <w:t xml:space="preserve">1912, </w:t>
      </w:r>
      <w:r>
        <w:rPr>
          <w:rFonts w:ascii="David" w:eastAsia="David" w:hAnsi="David"/>
          <w:sz w:val="24"/>
          <w:rtl/>
          <w:lang w:bidi="he"/>
        </w:rPr>
        <w:t>לשם שטיינר הגיע מספר פעמים להרצאות בתחומים שונים</w:t>
      </w:r>
      <w:r>
        <w:rPr>
          <w:rFonts w:ascii="David" w:eastAsia="David" w:hAnsi="David"/>
          <w:sz w:val="24"/>
          <w:rtl/>
        </w:rPr>
        <w:t xml:space="preserve">. </w:t>
      </w:r>
      <w:r>
        <w:rPr>
          <w:rFonts w:ascii="David" w:eastAsia="David" w:hAnsi="David"/>
          <w:sz w:val="24"/>
          <w:rtl/>
          <w:lang w:bidi="he"/>
        </w:rPr>
        <w:t>בברלין ברגמן גם צופה במחזות המסתורין של שטיינר המותירות עליו רושם עז</w:t>
      </w:r>
      <w:r>
        <w:rPr>
          <w:rFonts w:ascii="David" w:eastAsia="David" w:hAnsi="David"/>
          <w:sz w:val="24"/>
          <w:rtl/>
        </w:rPr>
        <w:t>.</w:t>
      </w:r>
      <w:r>
        <w:rPr>
          <w:rFonts w:ascii="David" w:eastAsia="David" w:hAnsi="David"/>
          <w:sz w:val="24"/>
          <w:vertAlign w:val="superscript"/>
        </w:rPr>
        <w:footnoteReference w:id="140"/>
      </w:r>
      <w:r>
        <w:rPr>
          <w:rFonts w:ascii="David" w:eastAsia="David" w:hAnsi="David"/>
          <w:sz w:val="24"/>
          <w:rtl/>
          <w:lang w:bidi="he"/>
        </w:rPr>
        <w:t xml:space="preserve"> לאורך עשור קדימה בו הקריירה האקדמית של ברגמן התפתחה ונבלמה בכל פעם מחדש </w:t>
      </w:r>
      <w:r>
        <w:rPr>
          <w:rFonts w:ascii="David" w:eastAsia="David" w:hAnsi="David"/>
          <w:sz w:val="24"/>
          <w:rtl/>
        </w:rPr>
        <w:t>(</w:t>
      </w:r>
      <w:r>
        <w:rPr>
          <w:rFonts w:ascii="David" w:eastAsia="David" w:hAnsi="David"/>
          <w:sz w:val="24"/>
          <w:rtl/>
          <w:lang w:bidi="he"/>
        </w:rPr>
        <w:t>בפראג ובווינה</w:t>
      </w:r>
      <w:r>
        <w:rPr>
          <w:rFonts w:ascii="David" w:eastAsia="David" w:hAnsi="David"/>
          <w:sz w:val="24"/>
          <w:rtl/>
        </w:rPr>
        <w:t xml:space="preserve">) </w:t>
      </w:r>
      <w:r>
        <w:rPr>
          <w:rFonts w:ascii="David" w:eastAsia="David" w:hAnsi="David"/>
          <w:sz w:val="24"/>
          <w:rtl/>
          <w:lang w:bidi="he"/>
        </w:rPr>
        <w:t>עקב היותו יהודי ופעיל ציוני מוביל</w:t>
      </w:r>
      <w:r>
        <w:rPr>
          <w:rFonts w:ascii="David" w:eastAsia="David" w:hAnsi="David"/>
          <w:sz w:val="24"/>
          <w:rtl/>
        </w:rPr>
        <w:t xml:space="preserve">, </w:t>
      </w:r>
      <w:r>
        <w:rPr>
          <w:rFonts w:ascii="David" w:eastAsia="David" w:hAnsi="David"/>
          <w:sz w:val="24"/>
          <w:rtl/>
          <w:lang w:bidi="he"/>
        </w:rPr>
        <w:t>מערכת היחסים הפילוסופית שבין ברגמן לשטיינר הלכה והתעמקה</w:t>
      </w:r>
      <w:r>
        <w:rPr>
          <w:rFonts w:ascii="David" w:eastAsia="David" w:hAnsi="David"/>
          <w:sz w:val="24"/>
          <w:rtl/>
        </w:rPr>
        <w:t xml:space="preserve">, </w:t>
      </w:r>
      <w:r>
        <w:rPr>
          <w:rFonts w:ascii="David" w:eastAsia="David" w:hAnsi="David"/>
          <w:sz w:val="24"/>
          <w:rtl/>
          <w:lang w:bidi="he"/>
        </w:rPr>
        <w:t>ובין היתר ברגמן גם פוגש את שטיינר בדורנאך</w:t>
      </w:r>
      <w:r>
        <w:rPr>
          <w:rFonts w:ascii="David" w:eastAsia="David" w:hAnsi="David"/>
          <w:sz w:val="24"/>
          <w:rtl/>
        </w:rPr>
        <w:t xml:space="preserve">, </w:t>
      </w:r>
      <w:r>
        <w:rPr>
          <w:rFonts w:ascii="David" w:eastAsia="David" w:hAnsi="David"/>
          <w:sz w:val="24"/>
          <w:rtl/>
          <w:lang w:bidi="he"/>
        </w:rPr>
        <w:t>שוויץ בגתאניום</w:t>
      </w:r>
      <w:r>
        <w:rPr>
          <w:rFonts w:ascii="David" w:eastAsia="David" w:hAnsi="David"/>
          <w:sz w:val="24"/>
          <w:rtl/>
        </w:rPr>
        <w:t xml:space="preserve">, </w:t>
      </w:r>
      <w:r>
        <w:rPr>
          <w:rFonts w:ascii="David" w:eastAsia="David" w:hAnsi="David"/>
          <w:sz w:val="24"/>
          <w:rtl/>
          <w:lang w:bidi="he"/>
        </w:rPr>
        <w:t>המרכז האנתרופוסופי הגדול עליו עבד שטיינר</w:t>
      </w:r>
      <w:r>
        <w:rPr>
          <w:rFonts w:ascii="David" w:eastAsia="David" w:hAnsi="David"/>
          <w:sz w:val="24"/>
          <w:rtl/>
        </w:rPr>
        <w:t xml:space="preserve">. </w:t>
      </w:r>
      <w:r>
        <w:rPr>
          <w:rFonts w:ascii="David" w:eastAsia="David" w:hAnsi="David"/>
          <w:sz w:val="24"/>
          <w:rtl/>
          <w:lang w:bidi="he"/>
        </w:rPr>
        <w:t>מאז</w:t>
      </w:r>
      <w:r>
        <w:rPr>
          <w:rFonts w:ascii="David" w:eastAsia="David" w:hAnsi="David"/>
          <w:sz w:val="24"/>
          <w:rtl/>
        </w:rPr>
        <w:t xml:space="preserve">, </w:t>
      </w:r>
      <w:r>
        <w:rPr>
          <w:rFonts w:ascii="David" w:eastAsia="David" w:hAnsi="David"/>
          <w:sz w:val="24"/>
          <w:rtl/>
          <w:lang w:bidi="he"/>
        </w:rPr>
        <w:t>ברגמן בחייו ערך ספרים ומאמרים רבים של שטיינר</w:t>
      </w:r>
      <w:r>
        <w:rPr>
          <w:rFonts w:ascii="David" w:eastAsia="David" w:hAnsi="David"/>
          <w:sz w:val="24"/>
          <w:rtl/>
        </w:rPr>
        <w:t xml:space="preserve">, </w:t>
      </w:r>
      <w:r>
        <w:rPr>
          <w:rFonts w:ascii="David" w:eastAsia="David" w:hAnsi="David"/>
          <w:sz w:val="24"/>
          <w:rtl/>
          <w:lang w:bidi="he"/>
        </w:rPr>
        <w:t>הרצה וכתב עליו עשרות פעמים</w:t>
      </w:r>
      <w:r>
        <w:rPr>
          <w:rFonts w:ascii="David" w:eastAsia="David" w:hAnsi="David"/>
          <w:sz w:val="24"/>
          <w:rtl/>
        </w:rPr>
        <w:t>.</w:t>
      </w:r>
      <w:r>
        <w:rPr>
          <w:rFonts w:ascii="David" w:eastAsia="David" w:hAnsi="David"/>
          <w:sz w:val="24"/>
          <w:vertAlign w:val="superscript"/>
        </w:rPr>
        <w:footnoteReference w:id="141"/>
      </w:r>
      <w:r>
        <w:rPr>
          <w:rFonts w:ascii="David" w:eastAsia="David" w:hAnsi="David"/>
          <w:sz w:val="24"/>
          <w:rtl/>
          <w:lang w:bidi="he"/>
        </w:rPr>
        <w:t xml:space="preserve"> </w:t>
      </w:r>
      <w:r w:rsidR="00D05FE1">
        <w:rPr>
          <w:rFonts w:ascii="David" w:eastAsia="David" w:hAnsi="David"/>
          <w:sz w:val="24"/>
          <w:vertAlign w:val="superscript"/>
        </w:rPr>
        <w:footnoteReference w:id="142"/>
      </w:r>
      <w:r w:rsidR="00D05FE1">
        <w:rPr>
          <w:rFonts w:ascii="David" w:eastAsia="David" w:hAnsi="David" w:hint="cs"/>
          <w:sz w:val="24"/>
          <w:rtl/>
        </w:rPr>
        <w:t xml:space="preserve"> </w:t>
      </w:r>
    </w:p>
    <w:p w14:paraId="45F54554"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במהלך מלחמת העולם הראשונה שירת ברגמן בצבא האוסטרי</w:t>
      </w:r>
      <w:r>
        <w:rPr>
          <w:rFonts w:ascii="David" w:eastAsia="David" w:hAnsi="David"/>
          <w:sz w:val="24"/>
          <w:rtl/>
        </w:rPr>
        <w:t xml:space="preserve">. </w:t>
      </w:r>
      <w:r>
        <w:rPr>
          <w:rFonts w:ascii="David" w:eastAsia="David" w:hAnsi="David"/>
          <w:sz w:val="24"/>
          <w:rtl/>
          <w:lang w:bidi="he"/>
        </w:rPr>
        <w:t>ראשית שירת כלוחם ולאחר מכן התקדם בדרגות עד לדרגת סרן</w:t>
      </w:r>
      <w:r>
        <w:rPr>
          <w:rFonts w:ascii="David" w:eastAsia="David" w:hAnsi="David"/>
          <w:sz w:val="24"/>
          <w:rtl/>
        </w:rPr>
        <w:t xml:space="preserve">. </w:t>
      </w:r>
      <w:r>
        <w:rPr>
          <w:rFonts w:ascii="David" w:eastAsia="David" w:hAnsi="David"/>
          <w:sz w:val="24"/>
          <w:rtl/>
          <w:lang w:bidi="he"/>
        </w:rPr>
        <w:t>כחייל בחזית חווה ברגמן מספר אירועים שהשרישו בו אמיתות שליוו אותו כל חייו</w:t>
      </w:r>
      <w:r>
        <w:rPr>
          <w:rFonts w:ascii="David" w:eastAsia="David" w:hAnsi="David"/>
          <w:sz w:val="24"/>
          <w:rtl/>
        </w:rPr>
        <w:t xml:space="preserve">, </w:t>
      </w:r>
      <w:r>
        <w:rPr>
          <w:rFonts w:ascii="David" w:eastAsia="David" w:hAnsi="David"/>
          <w:sz w:val="24"/>
          <w:rtl/>
          <w:lang w:bidi="he"/>
        </w:rPr>
        <w:t>בין היתר חשוב לציין את חווית משמעות הקארמה והסיבתיות המוסרית המושרשת בתוכה</w:t>
      </w:r>
      <w:r>
        <w:rPr>
          <w:rFonts w:ascii="David" w:eastAsia="David" w:hAnsi="David"/>
          <w:sz w:val="24"/>
          <w:rtl/>
        </w:rPr>
        <w:t xml:space="preserve">, </w:t>
      </w:r>
      <w:r>
        <w:rPr>
          <w:rFonts w:ascii="David" w:eastAsia="David" w:hAnsi="David"/>
          <w:sz w:val="24"/>
          <w:rtl/>
          <w:lang w:bidi="he"/>
        </w:rPr>
        <w:t>הכרה בטרנסצנדנטי ובחשיבותו של מוסר מומשג</w:t>
      </w:r>
      <w:r>
        <w:rPr>
          <w:rFonts w:ascii="David" w:eastAsia="David" w:hAnsi="David"/>
          <w:sz w:val="24"/>
          <w:rtl/>
        </w:rPr>
        <w:t xml:space="preserve">, </w:t>
      </w:r>
      <w:r>
        <w:rPr>
          <w:rFonts w:ascii="David" w:eastAsia="David" w:hAnsi="David"/>
          <w:sz w:val="24"/>
          <w:rtl/>
          <w:lang w:bidi="he"/>
        </w:rPr>
        <w:t>מנומק ומושרש בהלכי נפשם של אדם ועם</w:t>
      </w:r>
      <w:r>
        <w:rPr>
          <w:rFonts w:ascii="David" w:eastAsia="David" w:hAnsi="David"/>
          <w:sz w:val="24"/>
          <w:rtl/>
        </w:rPr>
        <w:t>.</w:t>
      </w:r>
      <w:r>
        <w:rPr>
          <w:rFonts w:ascii="David" w:eastAsia="David" w:hAnsi="David"/>
          <w:sz w:val="24"/>
          <w:vertAlign w:val="superscript"/>
        </w:rPr>
        <w:footnoteReference w:id="143"/>
      </w:r>
    </w:p>
    <w:p w14:paraId="6D718792"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ביומניו מתוארת שיחה עם חברו לחדר המספר לו שהוא ראה ביכולתו האמיתית של הרוע האנושי והוא רוצה להתאבד</w:t>
      </w:r>
      <w:r>
        <w:rPr>
          <w:rFonts w:ascii="David" w:eastAsia="David" w:hAnsi="David"/>
          <w:sz w:val="24"/>
          <w:rtl/>
        </w:rPr>
        <w:t xml:space="preserve">. </w:t>
      </w:r>
      <w:r>
        <w:rPr>
          <w:rFonts w:ascii="David" w:eastAsia="David" w:hAnsi="David"/>
          <w:sz w:val="24"/>
          <w:rtl/>
          <w:lang w:bidi="he"/>
        </w:rPr>
        <w:t>ברגמן עונה לו שגם אם יתאבד הוא יחזור</w:t>
      </w:r>
      <w:r>
        <w:rPr>
          <w:rFonts w:ascii="David" w:eastAsia="David" w:hAnsi="David"/>
          <w:sz w:val="24"/>
          <w:rtl/>
        </w:rPr>
        <w:t xml:space="preserve">, </w:t>
      </w:r>
      <w:r>
        <w:rPr>
          <w:rFonts w:ascii="David" w:eastAsia="David" w:hAnsi="David"/>
          <w:sz w:val="24"/>
          <w:rtl/>
          <w:lang w:bidi="he"/>
        </w:rPr>
        <w:t>רק בצורה אחרת</w:t>
      </w:r>
      <w:r>
        <w:rPr>
          <w:rFonts w:ascii="David" w:eastAsia="David" w:hAnsi="David"/>
          <w:sz w:val="24"/>
          <w:rtl/>
        </w:rPr>
        <w:t>.</w:t>
      </w:r>
      <w:r>
        <w:rPr>
          <w:rFonts w:ascii="David" w:eastAsia="David" w:hAnsi="David"/>
          <w:sz w:val="24"/>
          <w:vertAlign w:val="superscript"/>
        </w:rPr>
        <w:footnoteReference w:id="144"/>
      </w:r>
      <w:r>
        <w:rPr>
          <w:rFonts w:ascii="David" w:eastAsia="David" w:hAnsi="David"/>
          <w:sz w:val="24"/>
          <w:rtl/>
          <w:lang w:bidi="he"/>
        </w:rPr>
        <w:t xml:space="preserve"> </w:t>
      </w:r>
    </w:p>
    <w:p w14:paraId="376AE6FF" w14:textId="59466E1B"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 xml:space="preserve">בשנת </w:t>
      </w:r>
      <w:r>
        <w:rPr>
          <w:rFonts w:ascii="David" w:eastAsia="David" w:hAnsi="David"/>
          <w:sz w:val="24"/>
          <w:rtl/>
        </w:rPr>
        <w:t xml:space="preserve">1960, </w:t>
      </w:r>
      <w:r>
        <w:rPr>
          <w:rFonts w:ascii="David" w:eastAsia="David" w:hAnsi="David"/>
          <w:sz w:val="24"/>
          <w:rtl/>
          <w:lang w:bidi="he"/>
        </w:rPr>
        <w:t>בשיחה שהתקיימה בחוג האנתרופוסופי הירושלמי</w:t>
      </w:r>
      <w:r>
        <w:rPr>
          <w:rFonts w:ascii="David" w:eastAsia="David" w:hAnsi="David"/>
          <w:sz w:val="24"/>
          <w:rtl/>
        </w:rPr>
        <w:t xml:space="preserve">, </w:t>
      </w:r>
      <w:r>
        <w:rPr>
          <w:rFonts w:ascii="David" w:eastAsia="David" w:hAnsi="David"/>
          <w:sz w:val="24"/>
          <w:rtl/>
          <w:lang w:bidi="he"/>
        </w:rPr>
        <w:t>תיאר ברגמן את סיפור הצלתו על ידי שטיינר במלחמה</w:t>
      </w:r>
      <w:r>
        <w:rPr>
          <w:rFonts w:ascii="David" w:eastAsia="David" w:hAnsi="David"/>
          <w:sz w:val="24"/>
          <w:rtl/>
        </w:rPr>
        <w:t>.</w:t>
      </w:r>
      <w:r>
        <w:rPr>
          <w:rFonts w:ascii="David" w:eastAsia="David" w:hAnsi="David"/>
          <w:sz w:val="24"/>
          <w:vertAlign w:val="superscript"/>
        </w:rPr>
        <w:footnoteReference w:id="145"/>
      </w:r>
      <w:r>
        <w:rPr>
          <w:rFonts w:ascii="David" w:eastAsia="David" w:hAnsi="David"/>
          <w:sz w:val="24"/>
          <w:rtl/>
          <w:lang w:bidi="he"/>
        </w:rPr>
        <w:t xml:space="preserve"> ברגמן במלחמה זו נפצע ודרך ברטה פנטה בתיווכה בין הצדדים</w:t>
      </w:r>
      <w:r>
        <w:rPr>
          <w:rFonts w:ascii="David" w:eastAsia="David" w:hAnsi="David"/>
          <w:sz w:val="24"/>
          <w:rtl/>
        </w:rPr>
        <w:t xml:space="preserve">, </w:t>
      </w:r>
      <w:r>
        <w:rPr>
          <w:rFonts w:ascii="David" w:eastAsia="David" w:hAnsi="David"/>
          <w:sz w:val="24"/>
          <w:rtl/>
          <w:lang w:bidi="he"/>
        </w:rPr>
        <w:t>שטיינר בעצם מציל את חייו כשדואג להעבירו מבית חולים שדה בעל תנאים גרועים לבית חולים בוינה שהיה בניהולו של האציל פון</w:t>
      </w:r>
      <w:r>
        <w:rPr>
          <w:rFonts w:ascii="David" w:eastAsia="David" w:hAnsi="David"/>
          <w:sz w:val="24"/>
          <w:rtl/>
        </w:rPr>
        <w:t>-</w:t>
      </w:r>
      <w:r>
        <w:rPr>
          <w:rFonts w:ascii="David" w:eastAsia="David" w:hAnsi="David"/>
          <w:sz w:val="24"/>
          <w:rtl/>
          <w:lang w:bidi="he"/>
        </w:rPr>
        <w:t>פולצר</w:t>
      </w:r>
      <w:r>
        <w:rPr>
          <w:rFonts w:ascii="David" w:eastAsia="David" w:hAnsi="David"/>
          <w:sz w:val="24"/>
          <w:rtl/>
        </w:rPr>
        <w:t xml:space="preserve">, </w:t>
      </w:r>
      <w:r>
        <w:rPr>
          <w:rFonts w:ascii="David" w:eastAsia="David" w:hAnsi="David"/>
          <w:sz w:val="24"/>
          <w:rtl/>
          <w:lang w:bidi="he"/>
        </w:rPr>
        <w:t>אנתרופוסוף גרמני</w:t>
      </w:r>
      <w:r>
        <w:rPr>
          <w:rFonts w:ascii="David" w:eastAsia="David" w:hAnsi="David"/>
          <w:sz w:val="24"/>
          <w:rtl/>
        </w:rPr>
        <w:t xml:space="preserve">. </w:t>
      </w:r>
      <w:r>
        <w:rPr>
          <w:rFonts w:ascii="David" w:eastAsia="David" w:hAnsi="David"/>
          <w:sz w:val="24"/>
          <w:rtl/>
          <w:lang w:bidi="he"/>
        </w:rPr>
        <w:t xml:space="preserve">על דאגה זו ברגמן מרגיש שנים קדימה שהוא </w:t>
      </w:r>
      <w:r>
        <w:rPr>
          <w:rFonts w:ascii="David" w:eastAsia="David" w:hAnsi="David"/>
          <w:sz w:val="24"/>
          <w:rtl/>
          <w:lang w:bidi="he"/>
        </w:rPr>
        <w:lastRenderedPageBreak/>
        <w:t>חב לשטיינר הרבה</w:t>
      </w:r>
      <w:r w:rsidR="00D05FE1">
        <w:rPr>
          <w:rFonts w:ascii="David" w:eastAsia="David" w:hAnsi="David" w:hint="cs"/>
          <w:sz w:val="24"/>
          <w:rtl/>
        </w:rPr>
        <w:t>.</w:t>
      </w:r>
      <w:r>
        <w:rPr>
          <w:rFonts w:ascii="David" w:eastAsia="David" w:hAnsi="David"/>
          <w:sz w:val="24"/>
          <w:vertAlign w:val="superscript"/>
        </w:rPr>
        <w:footnoteReference w:id="146"/>
      </w:r>
      <w:r w:rsidR="00D05FE1">
        <w:rPr>
          <w:rFonts w:ascii="David" w:eastAsia="David" w:hAnsi="David" w:hint="cs"/>
          <w:sz w:val="24"/>
          <w:rtl/>
          <w:lang w:bidi="he"/>
        </w:rPr>
        <w:t xml:space="preserve"> </w:t>
      </w:r>
      <w:r>
        <w:rPr>
          <w:rFonts w:ascii="David" w:eastAsia="David" w:hAnsi="David"/>
          <w:sz w:val="24"/>
          <w:rtl/>
          <w:lang w:bidi="he"/>
        </w:rPr>
        <w:t xml:space="preserve">בנקודה זו כותב ברגמן לשטיינר </w:t>
      </w:r>
      <w:r>
        <w:rPr>
          <w:rFonts w:ascii="David" w:eastAsia="David" w:hAnsi="David"/>
          <w:sz w:val="24"/>
          <w:rtl/>
        </w:rPr>
        <w:t>(</w:t>
      </w:r>
      <w:r>
        <w:rPr>
          <w:rFonts w:ascii="David" w:eastAsia="David" w:hAnsi="David"/>
          <w:sz w:val="24"/>
          <w:rtl/>
          <w:lang w:bidi="he"/>
        </w:rPr>
        <w:t xml:space="preserve">השנה היא </w:t>
      </w:r>
      <w:r>
        <w:rPr>
          <w:rFonts w:ascii="David" w:eastAsia="David" w:hAnsi="David"/>
          <w:sz w:val="24"/>
          <w:rtl/>
        </w:rPr>
        <w:t xml:space="preserve">1915) </w:t>
      </w:r>
      <w:r>
        <w:rPr>
          <w:rFonts w:ascii="David" w:eastAsia="David" w:hAnsi="David"/>
          <w:sz w:val="24"/>
          <w:rtl/>
          <w:lang w:bidi="he"/>
        </w:rPr>
        <w:t>ובו הוא בעצם שואל</w:t>
      </w:r>
      <w:r>
        <w:rPr>
          <w:rFonts w:ascii="David" w:eastAsia="David" w:hAnsi="David"/>
          <w:sz w:val="24"/>
          <w:rtl/>
        </w:rPr>
        <w:t xml:space="preserve">: </w:t>
      </w:r>
      <w:r>
        <w:rPr>
          <w:rFonts w:ascii="David" w:eastAsia="David" w:hAnsi="David"/>
          <w:sz w:val="24"/>
          <w:rtl/>
          <w:lang w:bidi="he"/>
        </w:rPr>
        <w:t>איפה עומד הגבול בין חירות המחשבה של האדם ובין תלותו בחוק הגורל</w:t>
      </w:r>
      <w:r>
        <w:rPr>
          <w:rFonts w:ascii="David" w:eastAsia="David" w:hAnsi="David"/>
          <w:sz w:val="24"/>
          <w:rtl/>
        </w:rPr>
        <w:t>?</w:t>
      </w:r>
      <w:r>
        <w:rPr>
          <w:rFonts w:ascii="David" w:eastAsia="David" w:hAnsi="David"/>
          <w:sz w:val="24"/>
          <w:vertAlign w:val="superscript"/>
        </w:rPr>
        <w:footnoteReference w:id="147"/>
      </w:r>
      <w:r>
        <w:rPr>
          <w:rFonts w:ascii="David" w:eastAsia="David" w:hAnsi="David"/>
          <w:sz w:val="24"/>
          <w:rtl/>
          <w:lang w:bidi="he"/>
        </w:rPr>
        <w:t xml:space="preserve"> </w:t>
      </w:r>
    </w:p>
    <w:p w14:paraId="1B2CA153"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לאחר שיקומו</w:t>
      </w:r>
      <w:r>
        <w:rPr>
          <w:rFonts w:ascii="David" w:eastAsia="David" w:hAnsi="David"/>
          <w:sz w:val="24"/>
          <w:rtl/>
        </w:rPr>
        <w:t xml:space="preserve">, </w:t>
      </w:r>
      <w:r>
        <w:rPr>
          <w:rFonts w:ascii="David" w:eastAsia="David" w:hAnsi="David"/>
          <w:sz w:val="24"/>
          <w:rtl/>
          <w:lang w:bidi="he"/>
        </w:rPr>
        <w:t>בשל ידיעתו לטינית נשלח להיות מתורגמן של חיילים שבויים בחזית האיטלקית</w:t>
      </w:r>
      <w:r>
        <w:rPr>
          <w:rFonts w:ascii="David" w:eastAsia="David" w:hAnsi="David"/>
          <w:sz w:val="24"/>
          <w:rtl/>
        </w:rPr>
        <w:t>.</w:t>
      </w:r>
      <w:r>
        <w:rPr>
          <w:rFonts w:ascii="David" w:eastAsia="David" w:hAnsi="David"/>
          <w:sz w:val="24"/>
          <w:vertAlign w:val="superscript"/>
        </w:rPr>
        <w:footnoteReference w:id="148"/>
      </w:r>
      <w:r>
        <w:rPr>
          <w:rFonts w:ascii="David" w:eastAsia="David" w:hAnsi="David"/>
          <w:sz w:val="24"/>
          <w:rtl/>
          <w:lang w:bidi="he"/>
        </w:rPr>
        <w:t xml:space="preserve"> מעניין שגם מתפקידו זו ראה ברגמן לנכון לעדכן על כך את שטיינר</w:t>
      </w:r>
      <w:r>
        <w:rPr>
          <w:rFonts w:ascii="David" w:eastAsia="David" w:hAnsi="David"/>
          <w:sz w:val="24"/>
          <w:rtl/>
        </w:rPr>
        <w:t xml:space="preserve">, </w:t>
      </w:r>
      <w:r>
        <w:rPr>
          <w:rFonts w:ascii="David" w:eastAsia="David" w:hAnsi="David"/>
          <w:sz w:val="24"/>
          <w:rtl/>
          <w:lang w:bidi="he"/>
        </w:rPr>
        <w:t xml:space="preserve">באיגרת קצרצרה ששלח אליו ביוני </w:t>
      </w:r>
      <w:r>
        <w:rPr>
          <w:rFonts w:ascii="David" w:eastAsia="David" w:hAnsi="David"/>
          <w:sz w:val="24"/>
          <w:rtl/>
        </w:rPr>
        <w:t>1915.</w:t>
      </w:r>
      <w:r>
        <w:rPr>
          <w:rFonts w:ascii="David" w:eastAsia="David" w:hAnsi="David"/>
          <w:sz w:val="24"/>
          <w:vertAlign w:val="superscript"/>
        </w:rPr>
        <w:footnoteReference w:id="149"/>
      </w:r>
      <w:r>
        <w:rPr>
          <w:rFonts w:ascii="David" w:eastAsia="David" w:hAnsi="David"/>
          <w:sz w:val="24"/>
          <w:rtl/>
          <w:lang w:bidi="he"/>
        </w:rPr>
        <w:t xml:space="preserve"> </w:t>
      </w:r>
    </w:p>
    <w:p w14:paraId="1A35BB15"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 xml:space="preserve">בינואר </w:t>
      </w:r>
      <w:r>
        <w:rPr>
          <w:rFonts w:ascii="David" w:eastAsia="David" w:hAnsi="David"/>
          <w:sz w:val="24"/>
          <w:rtl/>
        </w:rPr>
        <w:t xml:space="preserve">1917 </w:t>
      </w:r>
      <w:r>
        <w:rPr>
          <w:rFonts w:ascii="David" w:eastAsia="David" w:hAnsi="David"/>
          <w:sz w:val="24"/>
          <w:rtl/>
          <w:lang w:bidi="he"/>
        </w:rPr>
        <w:t>ברגמן מבהיר</w:t>
      </w:r>
      <w:r>
        <w:rPr>
          <w:rFonts w:ascii="David" w:eastAsia="David" w:hAnsi="David"/>
          <w:sz w:val="24"/>
          <w:rtl/>
        </w:rPr>
        <w:t xml:space="preserve">, </w:t>
      </w:r>
      <w:r>
        <w:rPr>
          <w:rFonts w:ascii="David" w:eastAsia="David" w:hAnsi="David"/>
          <w:sz w:val="24"/>
          <w:rtl/>
          <w:lang w:bidi="he"/>
        </w:rPr>
        <w:t>לעצמו</w:t>
      </w:r>
      <w:r>
        <w:rPr>
          <w:rFonts w:ascii="David" w:eastAsia="David" w:hAnsi="David"/>
          <w:sz w:val="24"/>
          <w:rtl/>
        </w:rPr>
        <w:t xml:space="preserve">, </w:t>
      </w:r>
      <w:r>
        <w:rPr>
          <w:rFonts w:ascii="David" w:eastAsia="David" w:hAnsi="David"/>
          <w:sz w:val="24"/>
          <w:rtl/>
          <w:lang w:bidi="he"/>
        </w:rPr>
        <w:t xml:space="preserve">את הדרך לתפיסת המושג </w:t>
      </w:r>
      <w:r>
        <w:rPr>
          <w:rFonts w:ascii="David" w:eastAsia="David" w:hAnsi="David"/>
          <w:sz w:val="24"/>
          <w:rtl/>
        </w:rPr>
        <w:t>"</w:t>
      </w:r>
      <w:r>
        <w:rPr>
          <w:rFonts w:ascii="David" w:eastAsia="David" w:hAnsi="David"/>
          <w:sz w:val="24"/>
          <w:rtl/>
          <w:lang w:bidi="he"/>
        </w:rPr>
        <w:t>עולם</w:t>
      </w:r>
      <w:r>
        <w:rPr>
          <w:rFonts w:ascii="David" w:eastAsia="David" w:hAnsi="David"/>
          <w:sz w:val="24"/>
          <w:rtl/>
        </w:rPr>
        <w:t xml:space="preserve">" </w:t>
      </w:r>
      <w:r>
        <w:rPr>
          <w:rFonts w:ascii="David" w:eastAsia="David" w:hAnsi="David"/>
          <w:sz w:val="24"/>
          <w:rtl/>
          <w:lang w:bidi="he"/>
        </w:rPr>
        <w:t>של שטיינר ומוכיח את חשיבותה</w:t>
      </w:r>
      <w:r>
        <w:rPr>
          <w:rFonts w:ascii="David" w:eastAsia="David" w:hAnsi="David"/>
          <w:sz w:val="24"/>
          <w:rtl/>
        </w:rPr>
        <w:t xml:space="preserve">: </w:t>
      </w:r>
      <w:r>
        <w:rPr>
          <w:rFonts w:ascii="David" w:eastAsia="David" w:hAnsi="David"/>
          <w:sz w:val="24"/>
          <w:rtl/>
          <w:lang w:bidi="he"/>
        </w:rPr>
        <w:t xml:space="preserve">טוען ברגמן כי </w:t>
      </w:r>
      <w:r>
        <w:rPr>
          <w:rFonts w:ascii="David" w:eastAsia="David" w:hAnsi="David"/>
          <w:sz w:val="24"/>
          <w:rtl/>
        </w:rPr>
        <w:t>"</w:t>
      </w:r>
      <w:r>
        <w:rPr>
          <w:rFonts w:ascii="David" w:eastAsia="David" w:hAnsi="David"/>
          <w:sz w:val="24"/>
          <w:rtl/>
          <w:lang w:bidi="he"/>
        </w:rPr>
        <w:t>העולם</w:t>
      </w:r>
      <w:r>
        <w:rPr>
          <w:rFonts w:ascii="David" w:eastAsia="David" w:hAnsi="David"/>
          <w:sz w:val="24"/>
          <w:rtl/>
        </w:rPr>
        <w:t xml:space="preserve">" </w:t>
      </w:r>
      <w:r>
        <w:rPr>
          <w:rFonts w:ascii="David" w:eastAsia="David" w:hAnsi="David"/>
          <w:sz w:val="24"/>
          <w:rtl/>
          <w:lang w:bidi="he"/>
        </w:rPr>
        <w:t xml:space="preserve">של שטיינר הוא אחדות של הסתכלות </w:t>
      </w:r>
      <w:r>
        <w:rPr>
          <w:rFonts w:ascii="David" w:eastAsia="David" w:hAnsi="David"/>
          <w:sz w:val="24"/>
          <w:rtl/>
        </w:rPr>
        <w:t>(</w:t>
      </w:r>
      <w:r>
        <w:rPr>
          <w:rFonts w:ascii="David" w:eastAsia="David" w:hAnsi="David"/>
          <w:sz w:val="24"/>
          <w:rtl/>
          <w:lang w:bidi="he"/>
        </w:rPr>
        <w:t>במובן תפיסה חושית</w:t>
      </w:r>
      <w:r>
        <w:rPr>
          <w:rFonts w:ascii="David" w:eastAsia="David" w:hAnsi="David"/>
          <w:sz w:val="24"/>
          <w:rtl/>
        </w:rPr>
        <w:t xml:space="preserve">) </w:t>
      </w:r>
      <w:r>
        <w:rPr>
          <w:rFonts w:ascii="David" w:eastAsia="David" w:hAnsi="David"/>
          <w:sz w:val="24"/>
          <w:rtl/>
          <w:lang w:bidi="he"/>
        </w:rPr>
        <w:t xml:space="preserve">ומושג </w:t>
      </w:r>
      <w:r>
        <w:rPr>
          <w:rFonts w:ascii="David" w:eastAsia="David" w:hAnsi="David"/>
          <w:sz w:val="24"/>
          <w:rtl/>
        </w:rPr>
        <w:t>(</w:t>
      </w:r>
      <w:r>
        <w:rPr>
          <w:rFonts w:ascii="David" w:eastAsia="David" w:hAnsi="David"/>
          <w:sz w:val="24"/>
          <w:rtl/>
          <w:lang w:bidi="he"/>
        </w:rPr>
        <w:t>שתופס האדם בחייו ובלימודיו</w:t>
      </w:r>
      <w:r>
        <w:rPr>
          <w:rFonts w:ascii="David" w:eastAsia="David" w:hAnsi="David"/>
          <w:sz w:val="24"/>
          <w:rtl/>
        </w:rPr>
        <w:t xml:space="preserve">). </w:t>
      </w:r>
      <w:r>
        <w:rPr>
          <w:rFonts w:ascii="David" w:eastAsia="David" w:hAnsi="David"/>
          <w:sz w:val="24"/>
          <w:rtl/>
          <w:lang w:bidi="he"/>
        </w:rPr>
        <w:t>ורק בתחום התודעה האנושית מתקיימת גם התפצלות באחדות הזו</w:t>
      </w:r>
      <w:r>
        <w:rPr>
          <w:rFonts w:ascii="David" w:eastAsia="David" w:hAnsi="David"/>
          <w:sz w:val="24"/>
          <w:rtl/>
        </w:rPr>
        <w:t xml:space="preserve">. </w:t>
      </w:r>
      <w:r>
        <w:rPr>
          <w:rFonts w:ascii="David" w:eastAsia="David" w:hAnsi="David"/>
          <w:sz w:val="24"/>
          <w:rtl/>
          <w:lang w:bidi="he"/>
        </w:rPr>
        <w:t>כלומר</w:t>
      </w:r>
      <w:r>
        <w:rPr>
          <w:rFonts w:ascii="David" w:eastAsia="David" w:hAnsi="David"/>
          <w:sz w:val="24"/>
          <w:rtl/>
        </w:rPr>
        <w:t xml:space="preserve">, </w:t>
      </w:r>
      <w:r>
        <w:rPr>
          <w:rFonts w:ascii="David" w:eastAsia="David" w:hAnsi="David"/>
          <w:sz w:val="24"/>
          <w:rtl/>
          <w:lang w:bidi="he"/>
        </w:rPr>
        <w:t>התודעה האנושית מורכבת משלוש</w:t>
      </w:r>
      <w:r>
        <w:rPr>
          <w:rFonts w:ascii="David" w:eastAsia="David" w:hAnsi="David"/>
          <w:sz w:val="24"/>
          <w:rtl/>
        </w:rPr>
        <w:t xml:space="preserve">: </w:t>
      </w:r>
      <w:r>
        <w:rPr>
          <w:rFonts w:ascii="David" w:eastAsia="David" w:hAnsi="David"/>
          <w:sz w:val="24"/>
          <w:rtl/>
          <w:lang w:bidi="he"/>
        </w:rPr>
        <w:t>הסתכלות</w:t>
      </w:r>
      <w:r>
        <w:rPr>
          <w:rFonts w:ascii="David" w:eastAsia="David" w:hAnsi="David"/>
          <w:sz w:val="24"/>
          <w:rtl/>
        </w:rPr>
        <w:t xml:space="preserve">, </w:t>
      </w:r>
      <w:r>
        <w:rPr>
          <w:rFonts w:ascii="David" w:eastAsia="David" w:hAnsi="David"/>
          <w:sz w:val="24"/>
          <w:rtl/>
          <w:lang w:bidi="he"/>
        </w:rPr>
        <w:t>מושג ואחדות ביניהן והיא עומדת אובייקטיבית בפני עצמה</w:t>
      </w:r>
      <w:r>
        <w:rPr>
          <w:rFonts w:ascii="David" w:eastAsia="David" w:hAnsi="David"/>
          <w:sz w:val="24"/>
          <w:rtl/>
        </w:rPr>
        <w:t xml:space="preserve">. </w:t>
      </w:r>
      <w:r>
        <w:rPr>
          <w:rFonts w:ascii="David" w:eastAsia="David" w:hAnsi="David"/>
          <w:sz w:val="24"/>
          <w:rtl/>
          <w:lang w:bidi="he"/>
        </w:rPr>
        <w:t>האידאה היא ישות אובייקטיבית העומדת בפני עצמה והיא חיה ופועלת בתוך ההסתכלות</w:t>
      </w:r>
      <w:r>
        <w:rPr>
          <w:rFonts w:ascii="David" w:eastAsia="David" w:hAnsi="David"/>
          <w:sz w:val="24"/>
          <w:rtl/>
        </w:rPr>
        <w:t xml:space="preserve">, </w:t>
      </w:r>
      <w:r>
        <w:rPr>
          <w:rFonts w:ascii="David" w:eastAsia="David" w:hAnsi="David"/>
          <w:sz w:val="24"/>
          <w:rtl/>
          <w:lang w:bidi="he"/>
        </w:rPr>
        <w:t>אך גם נפרדת ממנה</w:t>
      </w:r>
      <w:r>
        <w:rPr>
          <w:rFonts w:ascii="David" w:eastAsia="David" w:hAnsi="David"/>
          <w:sz w:val="24"/>
          <w:rtl/>
        </w:rPr>
        <w:t>.</w:t>
      </w:r>
      <w:r>
        <w:rPr>
          <w:rFonts w:ascii="David" w:eastAsia="David" w:hAnsi="David"/>
          <w:sz w:val="24"/>
          <w:vertAlign w:val="superscript"/>
        </w:rPr>
        <w:footnoteReference w:id="150"/>
      </w:r>
      <w:r>
        <w:rPr>
          <w:rFonts w:ascii="David" w:eastAsia="David" w:hAnsi="David"/>
          <w:sz w:val="24"/>
          <w:rtl/>
          <w:lang w:bidi="he"/>
        </w:rPr>
        <w:t xml:space="preserve"> בתוך כך</w:t>
      </w:r>
      <w:r>
        <w:rPr>
          <w:rFonts w:ascii="David" w:eastAsia="David" w:hAnsi="David"/>
          <w:sz w:val="24"/>
          <w:rtl/>
        </w:rPr>
        <w:t xml:space="preserve">, </w:t>
      </w:r>
      <w:r>
        <w:rPr>
          <w:rFonts w:ascii="David" w:eastAsia="David" w:hAnsi="David"/>
          <w:sz w:val="24"/>
          <w:rtl/>
          <w:lang w:bidi="he"/>
        </w:rPr>
        <w:t xml:space="preserve">מוצא בעצם ברגמן את מושג </w:t>
      </w:r>
      <w:r>
        <w:rPr>
          <w:rFonts w:ascii="David" w:eastAsia="David" w:hAnsi="David"/>
          <w:sz w:val="24"/>
          <w:rtl/>
        </w:rPr>
        <w:t>"</w:t>
      </w:r>
      <w:r>
        <w:rPr>
          <w:rFonts w:ascii="David" w:eastAsia="David" w:hAnsi="David"/>
          <w:sz w:val="24"/>
          <w:rtl/>
          <w:lang w:bidi="he"/>
        </w:rPr>
        <w:t>העולם</w:t>
      </w:r>
      <w:r>
        <w:rPr>
          <w:rFonts w:ascii="David" w:eastAsia="David" w:hAnsi="David"/>
          <w:sz w:val="24"/>
          <w:rtl/>
        </w:rPr>
        <w:t xml:space="preserve">" </w:t>
      </w:r>
      <w:r>
        <w:rPr>
          <w:rFonts w:ascii="David" w:eastAsia="David" w:hAnsi="David"/>
          <w:sz w:val="24"/>
          <w:rtl/>
          <w:lang w:bidi="he"/>
        </w:rPr>
        <w:t xml:space="preserve">שבעתיד יהווה תשתית הכרתית לבניית המושג </w:t>
      </w:r>
      <w:r>
        <w:rPr>
          <w:rFonts w:ascii="David" w:eastAsia="David" w:hAnsi="David"/>
          <w:sz w:val="24"/>
          <w:rtl/>
        </w:rPr>
        <w:t>"</w:t>
      </w:r>
      <w:r>
        <w:rPr>
          <w:rFonts w:ascii="David" w:eastAsia="David" w:hAnsi="David"/>
          <w:sz w:val="24"/>
          <w:rtl/>
          <w:lang w:bidi="he"/>
        </w:rPr>
        <w:t>השמיים והארץ</w:t>
      </w:r>
      <w:r>
        <w:rPr>
          <w:rFonts w:ascii="David" w:eastAsia="David" w:hAnsi="David"/>
          <w:sz w:val="24"/>
          <w:rtl/>
        </w:rPr>
        <w:t xml:space="preserve">" </w:t>
      </w:r>
      <w:r>
        <w:rPr>
          <w:rFonts w:ascii="David" w:eastAsia="David" w:hAnsi="David"/>
          <w:sz w:val="24"/>
          <w:rtl/>
          <w:lang w:bidi="he"/>
        </w:rPr>
        <w:t>שהוא מושג מותך של אחדות אובייקטיבית אפשרית</w:t>
      </w:r>
      <w:r>
        <w:rPr>
          <w:rFonts w:ascii="David" w:eastAsia="David" w:hAnsi="David"/>
          <w:sz w:val="24"/>
          <w:rtl/>
        </w:rPr>
        <w:t xml:space="preserve">.  </w:t>
      </w:r>
    </w:p>
    <w:p w14:paraId="1A56C483"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עקיבא ארנסט סימון במאמרו על ברגמן</w:t>
      </w:r>
      <w:r>
        <w:rPr>
          <w:rFonts w:ascii="David" w:eastAsia="David" w:hAnsi="David"/>
          <w:sz w:val="24"/>
          <w:rtl/>
        </w:rPr>
        <w:t xml:space="preserve">, </w:t>
      </w:r>
      <w:r>
        <w:rPr>
          <w:rFonts w:ascii="David" w:eastAsia="David" w:hAnsi="David"/>
          <w:sz w:val="24"/>
          <w:rtl/>
          <w:lang w:bidi="he"/>
        </w:rPr>
        <w:t xml:space="preserve">מתייחס למכתב משנת </w:t>
      </w:r>
      <w:r>
        <w:rPr>
          <w:rFonts w:ascii="David" w:eastAsia="David" w:hAnsi="David"/>
          <w:sz w:val="24"/>
          <w:rtl/>
        </w:rPr>
        <w:t xml:space="preserve">1964 </w:t>
      </w:r>
      <w:r>
        <w:rPr>
          <w:rFonts w:ascii="David" w:eastAsia="David" w:hAnsi="David"/>
          <w:sz w:val="24"/>
          <w:rtl/>
          <w:lang w:bidi="he"/>
        </w:rPr>
        <w:t>שנשאר בעזבונו של ברגמן והגיע אליו דרך מזכירתו גב</w:t>
      </w:r>
      <w:r>
        <w:rPr>
          <w:rFonts w:ascii="David" w:eastAsia="David" w:hAnsi="David"/>
          <w:sz w:val="24"/>
          <w:rtl/>
        </w:rPr>
        <w:t xml:space="preserve">' </w:t>
      </w:r>
      <w:r>
        <w:rPr>
          <w:rFonts w:ascii="David" w:eastAsia="David" w:hAnsi="David"/>
          <w:sz w:val="24"/>
          <w:rtl/>
          <w:lang w:bidi="he"/>
        </w:rPr>
        <w:t>לואיזה הרמן</w:t>
      </w:r>
      <w:r>
        <w:rPr>
          <w:rFonts w:ascii="David" w:eastAsia="David" w:hAnsi="David"/>
          <w:sz w:val="24"/>
          <w:rtl/>
        </w:rPr>
        <w:t xml:space="preserve">. </w:t>
      </w:r>
      <w:r>
        <w:rPr>
          <w:rFonts w:ascii="David" w:eastAsia="David" w:hAnsi="David"/>
          <w:sz w:val="24"/>
          <w:rtl/>
          <w:lang w:bidi="he"/>
        </w:rPr>
        <w:t>במכתב</w:t>
      </w:r>
      <w:r>
        <w:rPr>
          <w:rFonts w:ascii="David" w:eastAsia="David" w:hAnsi="David"/>
          <w:sz w:val="24"/>
          <w:rtl/>
        </w:rPr>
        <w:t xml:space="preserve">, </w:t>
      </w:r>
      <w:r>
        <w:rPr>
          <w:rFonts w:ascii="David" w:eastAsia="David" w:hAnsi="David"/>
          <w:sz w:val="24"/>
          <w:rtl/>
          <w:lang w:bidi="he"/>
        </w:rPr>
        <w:t>ברגמן מתאר את פגישתו עם שטיינר</w:t>
      </w:r>
      <w:r>
        <w:rPr>
          <w:rFonts w:ascii="David" w:eastAsia="David" w:hAnsi="David"/>
          <w:sz w:val="24"/>
          <w:rtl/>
        </w:rPr>
        <w:t xml:space="preserve">: </w:t>
      </w:r>
    </w:p>
    <w:p w14:paraId="3BA4BE52" w14:textId="196F5757" w:rsidR="003B2001" w:rsidRPr="00486936" w:rsidRDefault="0044449F" w:rsidP="00486936">
      <w:pPr>
        <w:bidi/>
        <w:spacing w:before="200" w:line="480" w:lineRule="auto"/>
        <w:ind w:firstLine="720"/>
        <w:rPr>
          <w:rFonts w:ascii="David" w:eastAsia="David" w:hAnsi="David"/>
          <w:iCs/>
          <w:sz w:val="24"/>
          <w:rtl/>
          <w:lang w:bidi="he"/>
        </w:rPr>
      </w:pPr>
      <w:r w:rsidRPr="003C6AE6">
        <w:rPr>
          <w:rFonts w:ascii="David" w:eastAsia="David" w:hAnsi="David"/>
          <w:iCs/>
          <w:sz w:val="24"/>
          <w:rtl/>
          <w:lang w:bidi="he"/>
        </w:rPr>
        <w:t>הוא פקח את עיני למהות האדם הבלתי מוגבלת</w:t>
      </w:r>
      <w:r w:rsidRPr="003C6AE6">
        <w:rPr>
          <w:rFonts w:ascii="David" w:eastAsia="David" w:hAnsi="David"/>
          <w:iCs/>
          <w:sz w:val="24"/>
          <w:rtl/>
        </w:rPr>
        <w:t xml:space="preserve">, </w:t>
      </w:r>
      <w:r w:rsidRPr="003C6AE6">
        <w:rPr>
          <w:rFonts w:ascii="David" w:eastAsia="David" w:hAnsi="David"/>
          <w:iCs/>
          <w:sz w:val="24"/>
          <w:rtl/>
          <w:lang w:bidi="he"/>
        </w:rPr>
        <w:t>ונתן לי לנחש חירות מהי</w:t>
      </w:r>
      <w:r w:rsidRPr="003C6AE6">
        <w:rPr>
          <w:rFonts w:ascii="David" w:eastAsia="David" w:hAnsi="David"/>
          <w:iCs/>
          <w:sz w:val="24"/>
          <w:rtl/>
        </w:rPr>
        <w:t>.</w:t>
      </w:r>
      <w:r w:rsidRPr="003C6AE6">
        <w:rPr>
          <w:rFonts w:ascii="David" w:eastAsia="David" w:hAnsi="David"/>
          <w:iCs/>
          <w:sz w:val="24"/>
          <w:vertAlign w:val="superscript"/>
        </w:rPr>
        <w:footnoteReference w:id="151"/>
      </w:r>
    </w:p>
    <w:p w14:paraId="3A263265" w14:textId="47E65452" w:rsidR="003B2001" w:rsidRPr="003C6AE6" w:rsidRDefault="0051008F" w:rsidP="002E06F2">
      <w:pPr>
        <w:pStyle w:val="3"/>
        <w:bidi/>
        <w:rPr>
          <w:rFonts w:cs="Arial"/>
          <w:bCs w:val="0"/>
          <w:szCs w:val="28"/>
          <w:rtl/>
          <w:lang w:bidi="he"/>
        </w:rPr>
      </w:pPr>
      <w:bookmarkStart w:id="47" w:name="_Toc170683033"/>
      <w:bookmarkStart w:id="48" w:name="_Toc170745070"/>
      <w:bookmarkStart w:id="49" w:name="_Toc170745285"/>
      <w:r>
        <w:rPr>
          <w:rFonts w:hint="cs"/>
          <w:rtl/>
        </w:rPr>
        <w:t>2.4.1</w:t>
      </w:r>
      <w:r>
        <w:rPr>
          <w:rFonts w:hint="cs"/>
          <w:rtl/>
          <w:lang w:bidi="he"/>
        </w:rPr>
        <w:t>ב</w:t>
      </w:r>
      <w:r w:rsidRPr="003C6AE6">
        <w:rPr>
          <w:rtl/>
          <w:lang w:bidi="he"/>
        </w:rPr>
        <w:t>כיווני הרחבה</w:t>
      </w:r>
      <w:bookmarkEnd w:id="47"/>
      <w:bookmarkEnd w:id="48"/>
      <w:bookmarkEnd w:id="49"/>
    </w:p>
    <w:p w14:paraId="66682807" w14:textId="163D0D88" w:rsidR="003B2001" w:rsidRDefault="0044449F">
      <w:pPr>
        <w:shd w:val="clear" w:color="auto" w:fill="FFFFFF"/>
        <w:bidi/>
        <w:spacing w:line="480" w:lineRule="auto"/>
        <w:rPr>
          <w:rFonts w:ascii="David" w:eastAsia="David" w:hAnsi="David"/>
          <w:sz w:val="24"/>
          <w:rtl/>
          <w:lang w:bidi="he"/>
        </w:rPr>
      </w:pPr>
      <w:r>
        <w:rPr>
          <w:rFonts w:ascii="David" w:eastAsia="David" w:hAnsi="David"/>
          <w:sz w:val="24"/>
          <w:rtl/>
        </w:rPr>
        <w:tab/>
      </w:r>
      <w:r>
        <w:rPr>
          <w:rFonts w:ascii="David" w:eastAsia="David" w:hAnsi="David"/>
          <w:sz w:val="24"/>
          <w:rtl/>
          <w:lang w:bidi="he"/>
        </w:rPr>
        <w:t xml:space="preserve">אחת מהנקודות שהרשימו ביותר את ברגמן בעבודתו של שטיינר הוא המושג </w:t>
      </w:r>
      <w:r>
        <w:rPr>
          <w:rFonts w:ascii="David" w:eastAsia="David" w:hAnsi="David"/>
          <w:sz w:val="24"/>
          <w:rtl/>
        </w:rPr>
        <w:t>"</w:t>
      </w:r>
      <w:r>
        <w:rPr>
          <w:rFonts w:ascii="David" w:eastAsia="David" w:hAnsi="David"/>
          <w:sz w:val="24"/>
          <w:rtl/>
          <w:lang w:bidi="he"/>
        </w:rPr>
        <w:t>אידאות כוח</w:t>
      </w:r>
      <w:r>
        <w:rPr>
          <w:rFonts w:ascii="David" w:eastAsia="David" w:hAnsi="David"/>
          <w:sz w:val="24"/>
          <w:rtl/>
        </w:rPr>
        <w:t xml:space="preserve">". </w:t>
      </w:r>
      <w:r>
        <w:rPr>
          <w:rFonts w:ascii="David" w:eastAsia="David" w:hAnsi="David"/>
          <w:sz w:val="24"/>
          <w:rtl/>
          <w:lang w:bidi="he"/>
        </w:rPr>
        <w:t xml:space="preserve">רעיון זה הוא פועל יוצא מתוך עבודתו של גתה </w:t>
      </w:r>
      <w:r>
        <w:rPr>
          <w:rFonts w:ascii="David" w:eastAsia="David" w:hAnsi="David"/>
          <w:sz w:val="24"/>
          <w:rtl/>
        </w:rPr>
        <w:t>(</w:t>
      </w:r>
      <w:r>
        <w:rPr>
          <w:rFonts w:ascii="David" w:eastAsia="David" w:hAnsi="David"/>
          <w:sz w:val="24"/>
          <w:rtl/>
          <w:lang w:bidi="he"/>
        </w:rPr>
        <w:t>ששטיינר חקר ועבד עליה קרוב לשבע שנים</w:t>
      </w:r>
      <w:r>
        <w:rPr>
          <w:rFonts w:ascii="David" w:eastAsia="David" w:hAnsi="David"/>
          <w:sz w:val="24"/>
          <w:rtl/>
        </w:rPr>
        <w:t xml:space="preserve">). </w:t>
      </w:r>
      <w:r>
        <w:rPr>
          <w:rFonts w:ascii="David" w:eastAsia="David" w:hAnsi="David"/>
          <w:sz w:val="24"/>
          <w:rtl/>
          <w:lang w:bidi="he"/>
        </w:rPr>
        <w:t>אידאת</w:t>
      </w:r>
      <w:r>
        <w:rPr>
          <w:rFonts w:ascii="David" w:eastAsia="David" w:hAnsi="David"/>
          <w:sz w:val="24"/>
          <w:rtl/>
        </w:rPr>
        <w:t>-</w:t>
      </w:r>
      <w:r>
        <w:rPr>
          <w:rFonts w:ascii="David" w:eastAsia="David" w:hAnsi="David"/>
          <w:sz w:val="24"/>
          <w:rtl/>
          <w:lang w:bidi="he"/>
        </w:rPr>
        <w:t>כוח היא בעצם מתן ביטוי לכוח פועל בעולם על ידי הרואה אותו בעיניים רוחיות</w:t>
      </w:r>
      <w:r>
        <w:rPr>
          <w:rFonts w:ascii="David" w:eastAsia="David" w:hAnsi="David"/>
          <w:sz w:val="24"/>
          <w:rtl/>
        </w:rPr>
        <w:t xml:space="preserve">. </w:t>
      </w:r>
      <w:r>
        <w:rPr>
          <w:rFonts w:ascii="David" w:eastAsia="David" w:hAnsi="David"/>
          <w:sz w:val="24"/>
          <w:rtl/>
          <w:lang w:bidi="he"/>
        </w:rPr>
        <w:t>אידאת</w:t>
      </w:r>
      <w:r>
        <w:rPr>
          <w:rFonts w:ascii="David" w:eastAsia="David" w:hAnsi="David"/>
          <w:sz w:val="24"/>
          <w:rtl/>
        </w:rPr>
        <w:t>-</w:t>
      </w:r>
      <w:r>
        <w:rPr>
          <w:rFonts w:ascii="David" w:eastAsia="David" w:hAnsi="David"/>
          <w:sz w:val="24"/>
          <w:rtl/>
          <w:lang w:bidi="he"/>
        </w:rPr>
        <w:t xml:space="preserve">כוח היא </w:t>
      </w:r>
      <w:r>
        <w:rPr>
          <w:rFonts w:ascii="David" w:eastAsia="David" w:hAnsi="David"/>
          <w:sz w:val="24"/>
          <w:rtl/>
          <w:lang w:bidi="he"/>
        </w:rPr>
        <w:lastRenderedPageBreak/>
        <w:t>תוצר של פעילות חשיבה חוקרת</w:t>
      </w:r>
      <w:r>
        <w:rPr>
          <w:rFonts w:ascii="David" w:eastAsia="David" w:hAnsi="David"/>
          <w:sz w:val="24"/>
          <w:rtl/>
        </w:rPr>
        <w:t xml:space="preserve">, </w:t>
      </w:r>
      <w:r>
        <w:rPr>
          <w:rFonts w:ascii="David" w:eastAsia="David" w:hAnsi="David"/>
          <w:sz w:val="24"/>
          <w:rtl/>
          <w:lang w:bidi="he"/>
        </w:rPr>
        <w:t>פועלת ו</w:t>
      </w:r>
      <w:r>
        <w:rPr>
          <w:rFonts w:ascii="David" w:eastAsia="David" w:hAnsi="David"/>
          <w:sz w:val="24"/>
          <w:rtl/>
        </w:rPr>
        <w:t>"</w:t>
      </w:r>
      <w:r>
        <w:rPr>
          <w:rFonts w:ascii="David" w:eastAsia="David" w:hAnsi="David"/>
          <w:sz w:val="24"/>
          <w:rtl/>
          <w:lang w:bidi="he"/>
        </w:rPr>
        <w:t>ערה</w:t>
      </w:r>
      <w:r>
        <w:rPr>
          <w:rFonts w:ascii="David" w:eastAsia="David" w:hAnsi="David"/>
          <w:sz w:val="24"/>
          <w:rtl/>
        </w:rPr>
        <w:t xml:space="preserve">" </w:t>
      </w:r>
      <w:r>
        <w:rPr>
          <w:rFonts w:ascii="David" w:eastAsia="David" w:hAnsi="David"/>
          <w:sz w:val="24"/>
          <w:rtl/>
          <w:lang w:bidi="he"/>
        </w:rPr>
        <w:t xml:space="preserve">ומכאן שהיא גם חופשית </w:t>
      </w:r>
      <w:r>
        <w:rPr>
          <w:rFonts w:ascii="David" w:eastAsia="David" w:hAnsi="David"/>
          <w:sz w:val="24"/>
          <w:rtl/>
        </w:rPr>
        <w:t>(</w:t>
      </w:r>
      <w:r>
        <w:rPr>
          <w:rFonts w:ascii="David" w:eastAsia="David" w:hAnsi="David"/>
          <w:sz w:val="24"/>
          <w:rtl/>
          <w:lang w:bidi="he"/>
        </w:rPr>
        <w:t>בניגוד ל</w:t>
      </w:r>
      <w:r>
        <w:rPr>
          <w:rFonts w:ascii="David" w:eastAsia="David" w:hAnsi="David"/>
          <w:sz w:val="24"/>
          <w:rtl/>
        </w:rPr>
        <w:t>"</w:t>
      </w:r>
      <w:r>
        <w:rPr>
          <w:rFonts w:ascii="David" w:eastAsia="David" w:hAnsi="David"/>
          <w:sz w:val="24"/>
          <w:rtl/>
          <w:lang w:bidi="he"/>
        </w:rPr>
        <w:t>מחשבה מתה</w:t>
      </w:r>
      <w:r>
        <w:rPr>
          <w:rFonts w:ascii="David" w:eastAsia="David" w:hAnsi="David"/>
          <w:sz w:val="24"/>
          <w:rtl/>
        </w:rPr>
        <w:t xml:space="preserve">" </w:t>
      </w:r>
      <w:r>
        <w:rPr>
          <w:rFonts w:ascii="David" w:eastAsia="David" w:hAnsi="David"/>
          <w:sz w:val="24"/>
          <w:rtl/>
          <w:lang w:bidi="he"/>
        </w:rPr>
        <w:t xml:space="preserve">או </w:t>
      </w:r>
      <w:r>
        <w:rPr>
          <w:rFonts w:ascii="David" w:eastAsia="David" w:hAnsi="David"/>
          <w:sz w:val="24"/>
          <w:rtl/>
        </w:rPr>
        <w:t>"</w:t>
      </w:r>
      <w:r>
        <w:rPr>
          <w:rFonts w:ascii="David" w:eastAsia="David" w:hAnsi="David"/>
          <w:sz w:val="24"/>
          <w:rtl/>
          <w:lang w:bidi="he"/>
        </w:rPr>
        <w:t>מתרוצצת</w:t>
      </w:r>
      <w:r>
        <w:rPr>
          <w:rFonts w:ascii="David" w:eastAsia="David" w:hAnsi="David"/>
          <w:sz w:val="24"/>
          <w:rtl/>
        </w:rPr>
        <w:t xml:space="preserve">"). </w:t>
      </w:r>
      <w:r>
        <w:rPr>
          <w:rFonts w:ascii="David" w:eastAsia="David" w:hAnsi="David"/>
          <w:sz w:val="24"/>
          <w:rtl/>
          <w:lang w:bidi="he"/>
        </w:rPr>
        <w:t>בעקבות כך</w:t>
      </w:r>
      <w:r>
        <w:rPr>
          <w:rFonts w:ascii="David" w:eastAsia="David" w:hAnsi="David"/>
          <w:sz w:val="24"/>
          <w:rtl/>
        </w:rPr>
        <w:t xml:space="preserve">, </w:t>
      </w:r>
      <w:r>
        <w:rPr>
          <w:rFonts w:ascii="David" w:eastAsia="David" w:hAnsi="David"/>
          <w:sz w:val="24"/>
          <w:rtl/>
          <w:lang w:bidi="he"/>
        </w:rPr>
        <w:t xml:space="preserve">כתב שטיינר את ספרו החשוב </w:t>
      </w:r>
      <w:r>
        <w:rPr>
          <w:rFonts w:ascii="David" w:eastAsia="David" w:hAnsi="David"/>
          <w:sz w:val="24"/>
          <w:rtl/>
        </w:rPr>
        <w:t>"</w:t>
      </w:r>
      <w:r>
        <w:rPr>
          <w:rFonts w:ascii="David" w:eastAsia="David" w:hAnsi="David"/>
          <w:sz w:val="24"/>
          <w:rtl/>
          <w:lang w:bidi="he"/>
        </w:rPr>
        <w:t>הפילוסופיה של החירות</w:t>
      </w:r>
      <w:r>
        <w:rPr>
          <w:rFonts w:ascii="David" w:eastAsia="David" w:hAnsi="David"/>
          <w:sz w:val="24"/>
          <w:rtl/>
        </w:rPr>
        <w:t xml:space="preserve">" </w:t>
      </w:r>
      <w:r>
        <w:rPr>
          <w:rFonts w:ascii="David" w:eastAsia="David" w:hAnsi="David"/>
          <w:sz w:val="24"/>
          <w:rtl/>
          <w:lang w:bidi="he"/>
        </w:rPr>
        <w:t>שיצא ב</w:t>
      </w:r>
      <w:r>
        <w:rPr>
          <w:rFonts w:ascii="David" w:eastAsia="David" w:hAnsi="David"/>
          <w:sz w:val="24"/>
          <w:rtl/>
        </w:rPr>
        <w:t xml:space="preserve">1894, </w:t>
      </w:r>
      <w:r>
        <w:rPr>
          <w:rFonts w:ascii="David" w:eastAsia="David" w:hAnsi="David"/>
          <w:sz w:val="24"/>
          <w:rtl/>
          <w:lang w:bidi="he"/>
        </w:rPr>
        <w:t>שם הוא דחה את קאנט לחלוטין והציג תפיסה שבה קיימים בעולם כוחות ודברים שאינם מושגים לנו על ידי החושים הרגילים אך הם מושגים לנו באמצעות החשיבה הערה</w:t>
      </w:r>
      <w:r>
        <w:rPr>
          <w:rFonts w:ascii="David" w:eastAsia="David" w:hAnsi="David"/>
          <w:sz w:val="24"/>
          <w:rtl/>
        </w:rPr>
        <w:t xml:space="preserve">, </w:t>
      </w:r>
      <w:r>
        <w:rPr>
          <w:rFonts w:ascii="David" w:eastAsia="David" w:hAnsi="David"/>
          <w:sz w:val="24"/>
          <w:rtl/>
          <w:lang w:bidi="he"/>
        </w:rPr>
        <w:t>הנבחרת</w:t>
      </w:r>
      <w:r>
        <w:rPr>
          <w:rFonts w:ascii="David" w:eastAsia="David" w:hAnsi="David"/>
          <w:sz w:val="24"/>
          <w:rtl/>
        </w:rPr>
        <w:t xml:space="preserve">, </w:t>
      </w:r>
      <w:r>
        <w:rPr>
          <w:rFonts w:ascii="David" w:eastAsia="David" w:hAnsi="David"/>
          <w:sz w:val="24"/>
          <w:rtl/>
          <w:lang w:bidi="he"/>
        </w:rPr>
        <w:t>החשיבה כפעולה שאדם שולט בה</w:t>
      </w:r>
      <w:r>
        <w:rPr>
          <w:rFonts w:ascii="David" w:eastAsia="David" w:hAnsi="David"/>
          <w:sz w:val="24"/>
          <w:rtl/>
        </w:rPr>
        <w:t xml:space="preserve">. </w:t>
      </w:r>
      <w:r>
        <w:rPr>
          <w:rFonts w:ascii="David" w:eastAsia="David" w:hAnsi="David"/>
          <w:sz w:val="24"/>
          <w:rtl/>
          <w:lang w:bidi="he"/>
        </w:rPr>
        <w:t>העולם הרוחני שאיננו סגור בפני האדם</w:t>
      </w:r>
      <w:r>
        <w:rPr>
          <w:rFonts w:ascii="David" w:eastAsia="David" w:hAnsi="David"/>
          <w:sz w:val="24"/>
          <w:rtl/>
        </w:rPr>
        <w:t>.</w:t>
      </w:r>
      <w:r>
        <w:rPr>
          <w:rFonts w:ascii="David" w:eastAsia="David" w:hAnsi="David"/>
          <w:sz w:val="24"/>
          <w:vertAlign w:val="superscript"/>
        </w:rPr>
        <w:footnoteReference w:id="152"/>
      </w:r>
      <w:r>
        <w:rPr>
          <w:rFonts w:ascii="David" w:eastAsia="David" w:hAnsi="David"/>
          <w:sz w:val="24"/>
          <w:rtl/>
          <w:lang w:bidi="he"/>
        </w:rPr>
        <w:t xml:space="preserve">  ברגמן</w:t>
      </w:r>
      <w:r>
        <w:rPr>
          <w:rFonts w:ascii="David" w:eastAsia="David" w:hAnsi="David"/>
          <w:sz w:val="24"/>
          <w:rtl/>
        </w:rPr>
        <w:t xml:space="preserve">, </w:t>
      </w:r>
      <w:r>
        <w:rPr>
          <w:rFonts w:ascii="David" w:eastAsia="David" w:hAnsi="David"/>
          <w:sz w:val="24"/>
          <w:rtl/>
          <w:lang w:bidi="he"/>
        </w:rPr>
        <w:t>שתפס את עצמו כאיש ההכרה לא יכול היה לוותר על כיוון מחקרי של הרחבת הנתפס והאפשרות ליצירה והעמקה בו</w:t>
      </w:r>
      <w:r w:rsidR="00D05FE1">
        <w:rPr>
          <w:rFonts w:ascii="David" w:eastAsia="David" w:hAnsi="David" w:hint="cs"/>
          <w:sz w:val="24"/>
          <w:rtl/>
        </w:rPr>
        <w:t>.</w:t>
      </w:r>
      <w:r>
        <w:rPr>
          <w:rFonts w:ascii="David" w:eastAsia="David" w:hAnsi="David"/>
          <w:sz w:val="24"/>
          <w:vertAlign w:val="superscript"/>
        </w:rPr>
        <w:footnoteReference w:id="153"/>
      </w:r>
    </w:p>
    <w:p w14:paraId="44D47E7E" w14:textId="77777777" w:rsidR="003B2001" w:rsidRDefault="0044449F">
      <w:pPr>
        <w:shd w:val="clear" w:color="auto" w:fill="FFFFFF"/>
        <w:bidi/>
        <w:spacing w:line="480" w:lineRule="auto"/>
        <w:ind w:firstLine="720"/>
        <w:rPr>
          <w:rFonts w:ascii="David" w:eastAsia="David" w:hAnsi="David"/>
          <w:i/>
          <w:iCs/>
          <w:sz w:val="24"/>
          <w:rtl/>
          <w:lang w:bidi="he"/>
        </w:rPr>
      </w:pPr>
      <w:r>
        <w:rPr>
          <w:rFonts w:ascii="David" w:eastAsia="David" w:hAnsi="David"/>
          <w:sz w:val="24"/>
          <w:rtl/>
          <w:lang w:bidi="he"/>
        </w:rPr>
        <w:t>בהמשך לכך</w:t>
      </w:r>
      <w:r>
        <w:rPr>
          <w:rFonts w:ascii="David" w:eastAsia="David" w:hAnsi="David"/>
          <w:sz w:val="24"/>
          <w:rtl/>
        </w:rPr>
        <w:t xml:space="preserve">, </w:t>
      </w:r>
      <w:r>
        <w:rPr>
          <w:rFonts w:ascii="David" w:eastAsia="David" w:hAnsi="David"/>
          <w:sz w:val="24"/>
          <w:rtl/>
          <w:lang w:bidi="he"/>
        </w:rPr>
        <w:t xml:space="preserve">ועם חיבור חשוב למושג </w:t>
      </w:r>
      <w:r>
        <w:rPr>
          <w:rFonts w:ascii="David" w:eastAsia="David" w:hAnsi="David"/>
          <w:sz w:val="24"/>
          <w:rtl/>
        </w:rPr>
        <w:t>"</w:t>
      </w:r>
      <w:r>
        <w:rPr>
          <w:rFonts w:ascii="David" w:eastAsia="David" w:hAnsi="David"/>
          <w:sz w:val="24"/>
          <w:rtl/>
          <w:lang w:bidi="he"/>
        </w:rPr>
        <w:t>השמיים והארץ</w:t>
      </w:r>
      <w:r>
        <w:rPr>
          <w:rFonts w:ascii="David" w:eastAsia="David" w:hAnsi="David"/>
          <w:sz w:val="24"/>
          <w:rtl/>
        </w:rPr>
        <w:t xml:space="preserve">" </w:t>
      </w:r>
      <w:r>
        <w:rPr>
          <w:rFonts w:ascii="David" w:eastAsia="David" w:hAnsi="David"/>
          <w:sz w:val="24"/>
          <w:rtl/>
          <w:lang w:bidi="he"/>
        </w:rPr>
        <w:t>אצל ברגמן עצמו</w:t>
      </w:r>
      <w:r>
        <w:rPr>
          <w:rFonts w:ascii="David" w:eastAsia="David" w:hAnsi="David"/>
          <w:sz w:val="24"/>
          <w:rtl/>
        </w:rPr>
        <w:t xml:space="preserve">, </w:t>
      </w:r>
      <w:r>
        <w:rPr>
          <w:rFonts w:ascii="David" w:eastAsia="David" w:hAnsi="David"/>
          <w:sz w:val="24"/>
          <w:rtl/>
          <w:lang w:bidi="he"/>
        </w:rPr>
        <w:t xml:space="preserve">נקודה קריטית בעבודתו של שטיינר שקסמה לברגמן היא העובדה כי שטיינר תפס את הזמן בו חי כזמן קריטי בהתפתחות האדם והאנושות </w:t>
      </w:r>
      <w:r>
        <w:rPr>
          <w:rFonts w:ascii="David" w:eastAsia="David" w:hAnsi="David"/>
          <w:sz w:val="24"/>
          <w:rtl/>
        </w:rPr>
        <w:t>(</w:t>
      </w:r>
      <w:r>
        <w:rPr>
          <w:rFonts w:ascii="David" w:eastAsia="David" w:hAnsi="David"/>
          <w:sz w:val="24"/>
          <w:rtl/>
          <w:lang w:bidi="he"/>
        </w:rPr>
        <w:t>במיוחד לאור הבנתו את משיכת כוחות הרוע שפעלו בחוזקה על האנושות בתחילת המאה העשרים</w:t>
      </w:r>
      <w:r>
        <w:rPr>
          <w:rFonts w:ascii="David" w:eastAsia="David" w:hAnsi="David"/>
          <w:sz w:val="24"/>
          <w:rtl/>
        </w:rPr>
        <w:t xml:space="preserve">). </w:t>
      </w:r>
      <w:r>
        <w:rPr>
          <w:rFonts w:ascii="David" w:eastAsia="David" w:hAnsi="David"/>
          <w:sz w:val="24"/>
          <w:rtl/>
          <w:lang w:bidi="he"/>
        </w:rPr>
        <w:t>בשל תחושת הדחיפות ליצור תנועת נגד לכוחות הרוע</w:t>
      </w:r>
      <w:r>
        <w:rPr>
          <w:rFonts w:ascii="David" w:eastAsia="David" w:hAnsi="David"/>
          <w:sz w:val="24"/>
          <w:rtl/>
        </w:rPr>
        <w:t xml:space="preserve">, </w:t>
      </w:r>
      <w:r>
        <w:rPr>
          <w:rFonts w:ascii="David" w:eastAsia="David" w:hAnsi="David"/>
          <w:sz w:val="24"/>
          <w:rtl/>
          <w:lang w:bidi="he"/>
        </w:rPr>
        <w:t>ראה שטיינר לנכון לפרסם את חכמת הנסתר ברבים</w:t>
      </w:r>
      <w:r>
        <w:rPr>
          <w:rFonts w:ascii="David" w:eastAsia="David" w:hAnsi="David"/>
          <w:sz w:val="24"/>
          <w:rtl/>
        </w:rPr>
        <w:t xml:space="preserve">, </w:t>
      </w:r>
      <w:r>
        <w:rPr>
          <w:rFonts w:ascii="David" w:eastAsia="David" w:hAnsi="David"/>
          <w:sz w:val="24"/>
          <w:rtl/>
          <w:lang w:bidi="he"/>
        </w:rPr>
        <w:t>בכל מקום בו מופיעה הדעת</w:t>
      </w:r>
      <w:r>
        <w:rPr>
          <w:rFonts w:ascii="David" w:eastAsia="David" w:hAnsi="David"/>
          <w:sz w:val="24"/>
          <w:rtl/>
        </w:rPr>
        <w:t xml:space="preserve">. </w:t>
      </w:r>
    </w:p>
    <w:p w14:paraId="27057B78" w14:textId="0CF48D3E" w:rsidR="003B2001" w:rsidRPr="003C6AE6" w:rsidRDefault="0044449F">
      <w:pPr>
        <w:shd w:val="clear" w:color="auto" w:fill="FFFFFF"/>
        <w:bidi/>
        <w:spacing w:before="200" w:after="200" w:line="480" w:lineRule="auto"/>
        <w:ind w:left="720" w:firstLine="720"/>
        <w:rPr>
          <w:rFonts w:ascii="David" w:eastAsia="David" w:hAnsi="David"/>
          <w:iCs/>
          <w:sz w:val="24"/>
          <w:rtl/>
          <w:lang w:bidi="he"/>
        </w:rPr>
      </w:pPr>
      <w:r w:rsidRPr="003C6AE6">
        <w:rPr>
          <w:rFonts w:ascii="David" w:eastAsia="David" w:hAnsi="David"/>
          <w:iCs/>
          <w:sz w:val="24"/>
          <w:rtl/>
          <w:lang w:bidi="he"/>
        </w:rPr>
        <w:t>אין טעם בסודיות תורה בזמן הווה שזועק צורך בחיבור לעולמות עליונים וקול מוסרי וערכי שיציב קונטרה למתרגש על הארץ</w:t>
      </w:r>
      <w:r w:rsidR="00D05FE1">
        <w:rPr>
          <w:rFonts w:ascii="David" w:eastAsia="David" w:hAnsi="David" w:hint="cs"/>
          <w:iCs/>
          <w:sz w:val="24"/>
          <w:rtl/>
        </w:rPr>
        <w:t>.</w:t>
      </w:r>
      <w:r w:rsidRPr="003C6AE6">
        <w:rPr>
          <w:rFonts w:ascii="David" w:eastAsia="David" w:hAnsi="David"/>
          <w:iCs/>
          <w:sz w:val="24"/>
          <w:vertAlign w:val="superscript"/>
        </w:rPr>
        <w:footnoteReference w:id="154"/>
      </w:r>
    </w:p>
    <w:p w14:paraId="454A3391" w14:textId="4AA92DF2" w:rsidR="00486936" w:rsidRDefault="0044449F" w:rsidP="00486936">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 xml:space="preserve">כך מתבטא שטיינר בספרו </w:t>
      </w:r>
      <w:r>
        <w:rPr>
          <w:rFonts w:ascii="David" w:eastAsia="David" w:hAnsi="David"/>
          <w:sz w:val="24"/>
          <w:rtl/>
        </w:rPr>
        <w:t>"</w:t>
      </w:r>
      <w:r>
        <w:rPr>
          <w:rFonts w:ascii="David" w:eastAsia="David" w:hAnsi="David"/>
          <w:sz w:val="24"/>
          <w:rtl/>
          <w:lang w:bidi="he"/>
        </w:rPr>
        <w:t>מדע הנסתר בקוויו העיקריים</w:t>
      </w:r>
      <w:r>
        <w:rPr>
          <w:rFonts w:ascii="David" w:eastAsia="David" w:hAnsi="David"/>
          <w:sz w:val="24"/>
          <w:rtl/>
        </w:rPr>
        <w:t xml:space="preserve">". </w:t>
      </w:r>
      <w:r>
        <w:rPr>
          <w:rFonts w:ascii="David" w:eastAsia="David" w:hAnsi="David"/>
          <w:sz w:val="24"/>
          <w:rtl/>
          <w:lang w:bidi="he"/>
        </w:rPr>
        <w:t>ספר שנמצא גם בספרייתו האישית של ברגמן שבאונ</w:t>
      </w:r>
      <w:r>
        <w:rPr>
          <w:rFonts w:ascii="David" w:eastAsia="David" w:hAnsi="David"/>
          <w:sz w:val="24"/>
          <w:rtl/>
        </w:rPr>
        <w:t xml:space="preserve">' </w:t>
      </w:r>
      <w:r>
        <w:rPr>
          <w:rFonts w:ascii="David" w:eastAsia="David" w:hAnsi="David"/>
          <w:sz w:val="24"/>
          <w:rtl/>
          <w:lang w:bidi="he"/>
        </w:rPr>
        <w:t>חיפה עם הEX LIBRIS האישי שלו וגם באוסף גרשום שלום בספרייה הלאומית עם הEX LIBRIS האישי של שולם ובו בין היתר איור בכתב ידו של שולם המבהיר את הדברים בצורה גרפית</w:t>
      </w:r>
      <w:r>
        <w:rPr>
          <w:rFonts w:ascii="David" w:eastAsia="David" w:hAnsi="David"/>
          <w:sz w:val="24"/>
          <w:rtl/>
        </w:rPr>
        <w:t>:</w:t>
      </w:r>
    </w:p>
    <w:p w14:paraId="7C6D4F1B" w14:textId="77777777"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שולם מצייר פחות או יותר</w:t>
      </w:r>
      <w:r>
        <w:rPr>
          <w:rFonts w:ascii="David" w:eastAsia="David" w:hAnsi="David"/>
          <w:sz w:val="24"/>
          <w:rtl/>
        </w:rPr>
        <w:t>:</w:t>
      </w:r>
    </w:p>
    <w:p w14:paraId="0880BB0B" w14:textId="4DE02286" w:rsidR="003B2001" w:rsidRDefault="00486936">
      <w:pPr>
        <w:shd w:val="clear" w:color="auto" w:fill="FFFFFF"/>
        <w:bidi/>
        <w:spacing w:line="480" w:lineRule="auto"/>
        <w:ind w:firstLine="720"/>
        <w:rPr>
          <w:rFonts w:ascii="David" w:eastAsia="David" w:hAnsi="David"/>
          <w:sz w:val="24"/>
          <w:rtl/>
          <w:lang w:bidi="he"/>
        </w:rPr>
      </w:pPr>
      <w:r>
        <w:rPr>
          <w:noProof/>
          <w:lang w:val="en-US"/>
        </w:rPr>
        <mc:AlternateContent>
          <mc:Choice Requires="wps">
            <w:drawing>
              <wp:anchor distT="114300" distB="114300" distL="114300" distR="114300" simplePos="0" relativeHeight="251658240" behindDoc="0" locked="0" layoutInCell="1" hidden="0" allowOverlap="1" wp14:anchorId="004D627C" wp14:editId="6F8FF10E">
                <wp:simplePos x="0" y="0"/>
                <wp:positionH relativeFrom="column">
                  <wp:posOffset>3959225</wp:posOffset>
                </wp:positionH>
                <wp:positionV relativeFrom="paragraph">
                  <wp:posOffset>130175</wp:posOffset>
                </wp:positionV>
                <wp:extent cx="847725" cy="295275"/>
                <wp:effectExtent l="0" t="38100" r="47625" b="28575"/>
                <wp:wrapNone/>
                <wp:docPr id="1" name="מחבר חץ ישר 1"/>
                <wp:cNvGraphicFramePr/>
                <a:graphic xmlns:a="http://schemas.openxmlformats.org/drawingml/2006/main">
                  <a:graphicData uri="http://schemas.microsoft.com/office/word/2010/wordprocessingShape">
                    <wps:wsp>
                      <wps:cNvCnPr/>
                      <wps:spPr>
                        <a:xfrm rot="10800000" flipH="1">
                          <a:off x="0" y="0"/>
                          <a:ext cx="847725" cy="295275"/>
                        </a:xfrm>
                        <a:prstGeom prst="straightConnector1">
                          <a:avLst/>
                        </a:prstGeom>
                        <a:noFill/>
                        <a:ln w="9525" cap="flat" cmpd="sng">
                          <a:solidFill>
                            <a:srgbClr val="000000"/>
                          </a:solidFill>
                          <a:prstDash val="solid"/>
                          <a:round/>
                          <a:headEnd type="none" w="med" len="med"/>
                          <a:tailEnd type="triangle" w="med" len="med"/>
                        </a:ln>
                      </wps:spPr>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A8F82D2" id="_x0000_t32" coordsize="21600,21600" o:spt="32" o:oned="t" path="m,l21600,21600e" filled="f">
                <v:path arrowok="t" fillok="f" o:connecttype="none"/>
                <o:lock v:ext="edit" shapetype="t"/>
              </v:shapetype>
              <v:shape id="מחבר חץ ישר 1" o:spid="_x0000_s1026" type="#_x0000_t32" style="position:absolute;left:0;text-align:left;margin-left:311.75pt;margin-top:10.25pt;width:66.75pt;height:23.25pt;rotation:180;flip:x;z-index:251658240;visibility:visible;mso-wrap-style:square;mso-wrap-distance-left:9pt;mso-wrap-distance-top:9pt;mso-wrap-distance-right:9pt;mso-wrap-distance-bottom:9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">
                <v:stroke endarrow="block"/>
              </v:shape>
            </w:pict>
          </mc:Fallback>
        </mc:AlternateContent>
      </w:r>
      <w:r>
        <w:rPr>
          <w:rFonts w:ascii="David" w:eastAsia="David" w:hAnsi="David"/>
          <w:noProof/>
          <w:sz w:val="24"/>
          <w:lang w:val="en-US"/>
        </w:rPr>
        <w:drawing>
          <wp:inline distT="114300" distB="114300" distL="114300" distR="114300" wp14:anchorId="13C61EB2" wp14:editId="2A9958DB">
            <wp:extent cx="1124585" cy="9779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24936" cy="978205"/>
                    </a:xfrm>
                    <a:prstGeom prst="rect">
                      <a:avLst/>
                    </a:prstGeom>
                    <a:ln/>
                  </pic:spPr>
                </pic:pic>
              </a:graphicData>
            </a:graphic>
          </wp:inline>
        </w:drawing>
      </w:r>
    </w:p>
    <w:p w14:paraId="4D9E90C4" w14:textId="633E3BE6" w:rsidR="003B2001" w:rsidRDefault="0044449F" w:rsidP="00382DCC">
      <w:pPr>
        <w:shd w:val="clear" w:color="auto" w:fill="FFFFFF"/>
        <w:bidi/>
        <w:spacing w:after="240" w:line="480" w:lineRule="auto"/>
        <w:ind w:firstLine="720"/>
        <w:rPr>
          <w:rFonts w:ascii="David" w:eastAsia="David" w:hAnsi="David"/>
          <w:sz w:val="24"/>
          <w:rtl/>
          <w:lang w:bidi="he"/>
        </w:rPr>
      </w:pPr>
      <w:r>
        <w:rPr>
          <w:rFonts w:ascii="David" w:eastAsia="David" w:hAnsi="David"/>
          <w:sz w:val="24"/>
          <w:rtl/>
          <w:lang w:bidi="he"/>
        </w:rPr>
        <w:t>נדמה</w:t>
      </w:r>
      <w:r>
        <w:rPr>
          <w:rFonts w:ascii="David" w:eastAsia="David" w:hAnsi="David"/>
          <w:sz w:val="24"/>
          <w:rtl/>
        </w:rPr>
        <w:t xml:space="preserve">, </w:t>
      </w:r>
      <w:r>
        <w:rPr>
          <w:rFonts w:ascii="David" w:eastAsia="David" w:hAnsi="David"/>
          <w:sz w:val="24"/>
          <w:rtl/>
          <w:lang w:bidi="he"/>
        </w:rPr>
        <w:t>כי בציורו של שולם הוא מנסה לשרטט מערכת צירים שהוא מוסיף עליה חץ נוסף העובר מימד ומייצר מערכת תלת מימדית</w:t>
      </w:r>
      <w:r>
        <w:rPr>
          <w:rFonts w:ascii="David" w:eastAsia="David" w:hAnsi="David"/>
          <w:sz w:val="24"/>
          <w:rtl/>
        </w:rPr>
        <w:t xml:space="preserve">, </w:t>
      </w:r>
      <w:r>
        <w:rPr>
          <w:rFonts w:ascii="David" w:eastAsia="David" w:hAnsi="David"/>
          <w:sz w:val="24"/>
          <w:rtl/>
          <w:lang w:bidi="he"/>
        </w:rPr>
        <w:t>שהכיוון העולה בה חוצה מימדים</w:t>
      </w:r>
      <w:r>
        <w:rPr>
          <w:rFonts w:ascii="David" w:eastAsia="David" w:hAnsi="David"/>
          <w:sz w:val="24"/>
          <w:rtl/>
        </w:rPr>
        <w:t xml:space="preserve">. </w:t>
      </w:r>
    </w:p>
    <w:p w14:paraId="572487B1" w14:textId="1C6B05E8"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lastRenderedPageBreak/>
        <w:t>נקודת חיבור רעיונית נוספת של ברגמן לשטיינר</w:t>
      </w:r>
      <w:r>
        <w:rPr>
          <w:rFonts w:ascii="David" w:eastAsia="David" w:hAnsi="David"/>
          <w:sz w:val="24"/>
          <w:rtl/>
        </w:rPr>
        <w:t xml:space="preserve">, </w:t>
      </w:r>
      <w:r>
        <w:rPr>
          <w:rFonts w:ascii="David" w:eastAsia="David" w:hAnsi="David"/>
          <w:sz w:val="24"/>
          <w:rtl/>
          <w:lang w:bidi="he"/>
        </w:rPr>
        <w:t>היא סיבת התפצלותו של שטיינר מהתנועה התיאוסופית וכינונו את התנועה האנתרופוסופית</w:t>
      </w:r>
      <w:r>
        <w:rPr>
          <w:rFonts w:ascii="David" w:eastAsia="David" w:hAnsi="David"/>
          <w:sz w:val="24"/>
          <w:rtl/>
        </w:rPr>
        <w:t xml:space="preserve">. </w:t>
      </w:r>
      <w:r>
        <w:rPr>
          <w:rFonts w:ascii="David" w:eastAsia="David" w:hAnsi="David"/>
          <w:sz w:val="24"/>
          <w:rtl/>
          <w:lang w:bidi="he"/>
        </w:rPr>
        <w:t>פיצול זה אירע על רקע משברו עם אני ביזנט ראשת התנועה שראתה עצמה כממשיכת הדרך של הלנה בלבצקי מייסדת התנועה</w:t>
      </w:r>
      <w:r w:rsidR="00D05FE1">
        <w:rPr>
          <w:rFonts w:ascii="David" w:eastAsia="David" w:hAnsi="David" w:hint="cs"/>
          <w:sz w:val="24"/>
          <w:rtl/>
        </w:rPr>
        <w:t xml:space="preserve">, </w:t>
      </w:r>
      <w:r>
        <w:rPr>
          <w:rFonts w:ascii="David" w:eastAsia="David" w:hAnsi="David"/>
          <w:sz w:val="24"/>
          <w:rtl/>
          <w:lang w:bidi="he"/>
        </w:rPr>
        <w:t>שרצתה להכריז בכנס חשוב של התנועה על הנער ההודי קרישנאמורטי שהוא עתיד להיות גואל העולם</w:t>
      </w:r>
      <w:r>
        <w:rPr>
          <w:rFonts w:ascii="David" w:eastAsia="David" w:hAnsi="David"/>
          <w:sz w:val="24"/>
          <w:rtl/>
        </w:rPr>
        <w:t>.</w:t>
      </w:r>
      <w:r w:rsidR="00D05FE1" w:rsidRPr="00D05FE1">
        <w:rPr>
          <w:rFonts w:ascii="David" w:eastAsia="David" w:hAnsi="David"/>
          <w:sz w:val="24"/>
          <w:vertAlign w:val="superscript"/>
          <w:rtl/>
          <w:lang w:bidi="he"/>
        </w:rPr>
        <w:t xml:space="preserve"> </w:t>
      </w:r>
      <w:r w:rsidR="00D05FE1">
        <w:rPr>
          <w:rFonts w:ascii="David" w:eastAsia="David" w:hAnsi="David"/>
          <w:sz w:val="24"/>
          <w:vertAlign w:val="superscript"/>
        </w:rPr>
        <w:footnoteReference w:id="155"/>
      </w:r>
      <w:r>
        <w:rPr>
          <w:rFonts w:ascii="David" w:eastAsia="David" w:hAnsi="David"/>
          <w:sz w:val="24"/>
          <w:rtl/>
          <w:lang w:bidi="he"/>
        </w:rPr>
        <w:t>שטיינר</w:t>
      </w:r>
      <w:r>
        <w:rPr>
          <w:rFonts w:ascii="David" w:eastAsia="David" w:hAnsi="David"/>
          <w:sz w:val="24"/>
          <w:rtl/>
        </w:rPr>
        <w:t xml:space="preserve">, </w:t>
      </w:r>
      <w:r>
        <w:rPr>
          <w:rFonts w:ascii="David" w:eastAsia="David" w:hAnsi="David"/>
          <w:sz w:val="24"/>
          <w:rtl/>
          <w:lang w:bidi="he"/>
        </w:rPr>
        <w:t>שהיה אמור לנאום בכינוס זה ולקבל על עצמו תפקיד מרכזי מאד בתנועה התיאוסופית</w:t>
      </w:r>
      <w:r>
        <w:rPr>
          <w:rFonts w:ascii="David" w:eastAsia="David" w:hAnsi="David"/>
          <w:sz w:val="24"/>
          <w:rtl/>
        </w:rPr>
        <w:t xml:space="preserve">, </w:t>
      </w:r>
      <w:r>
        <w:rPr>
          <w:rFonts w:ascii="David" w:eastAsia="David" w:hAnsi="David"/>
          <w:sz w:val="24"/>
          <w:rtl/>
          <w:lang w:bidi="he"/>
        </w:rPr>
        <w:t>סירב לקחת חלק בפולחן אדם</w:t>
      </w:r>
      <w:r>
        <w:rPr>
          <w:rFonts w:ascii="David" w:eastAsia="David" w:hAnsi="David"/>
          <w:sz w:val="24"/>
          <w:rtl/>
        </w:rPr>
        <w:t xml:space="preserve">, </w:t>
      </w:r>
      <w:r>
        <w:rPr>
          <w:rFonts w:ascii="David" w:eastAsia="David" w:hAnsi="David"/>
          <w:sz w:val="24"/>
          <w:rtl/>
          <w:lang w:bidi="he"/>
        </w:rPr>
        <w:t>ותמיד קרא להתנגדות לסגידה לאדם אחד ויצא מהתנועה באותו היום</w:t>
      </w:r>
      <w:r>
        <w:rPr>
          <w:rFonts w:ascii="David" w:eastAsia="David" w:hAnsi="David"/>
          <w:sz w:val="24"/>
          <w:rtl/>
        </w:rPr>
        <w:t xml:space="preserve">. </w:t>
      </w:r>
    </w:p>
    <w:p w14:paraId="2F767EFF" w14:textId="26E6226B"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קריאה זו ברגמן ראה כקריטית בחייו הוא עצמו</w:t>
      </w:r>
      <w:r>
        <w:rPr>
          <w:rFonts w:ascii="David" w:eastAsia="David" w:hAnsi="David"/>
          <w:sz w:val="24"/>
          <w:rtl/>
        </w:rPr>
        <w:t xml:space="preserve">. </w:t>
      </w:r>
      <w:r>
        <w:rPr>
          <w:rFonts w:ascii="David" w:eastAsia="David" w:hAnsi="David"/>
          <w:sz w:val="24"/>
          <w:rtl/>
          <w:lang w:bidi="he"/>
        </w:rPr>
        <w:t>גם הוא נמנע תמיד מכניסה תחת הגדרה כזו או אחרת</w:t>
      </w:r>
      <w:r>
        <w:rPr>
          <w:rFonts w:ascii="David" w:eastAsia="David" w:hAnsi="David"/>
          <w:sz w:val="24"/>
          <w:rtl/>
        </w:rPr>
        <w:t xml:space="preserve">, </w:t>
      </w:r>
      <w:r>
        <w:rPr>
          <w:rFonts w:ascii="David" w:eastAsia="David" w:hAnsi="David"/>
          <w:sz w:val="24"/>
          <w:rtl/>
          <w:lang w:bidi="he"/>
        </w:rPr>
        <w:t>השתייכות לתנועה או חיבור להגות יחידה המזוהה עם אדם</w:t>
      </w:r>
      <w:r>
        <w:rPr>
          <w:rFonts w:ascii="David" w:eastAsia="David" w:hAnsi="David"/>
          <w:sz w:val="24"/>
          <w:rtl/>
        </w:rPr>
        <w:t xml:space="preserve">. </w:t>
      </w:r>
      <w:r>
        <w:rPr>
          <w:rFonts w:ascii="David" w:eastAsia="David" w:hAnsi="David"/>
          <w:sz w:val="24"/>
          <w:rtl/>
          <w:lang w:bidi="he"/>
        </w:rPr>
        <w:t>סלידתו של שטיינר מסגידה ופולחן אדם</w:t>
      </w:r>
      <w:r>
        <w:rPr>
          <w:rFonts w:ascii="David" w:eastAsia="David" w:hAnsi="David"/>
          <w:sz w:val="24"/>
          <w:rtl/>
        </w:rPr>
        <w:t xml:space="preserve">, </w:t>
      </w:r>
      <w:r>
        <w:rPr>
          <w:rFonts w:ascii="David" w:eastAsia="David" w:hAnsi="David"/>
          <w:sz w:val="24"/>
          <w:rtl/>
          <w:lang w:bidi="he"/>
        </w:rPr>
        <w:t>החלטתו לעשות מעשה ולכונן את התנועה האנתרופוסופית</w:t>
      </w:r>
      <w:r>
        <w:rPr>
          <w:rFonts w:ascii="David" w:eastAsia="David" w:hAnsi="David"/>
          <w:sz w:val="24"/>
          <w:rtl/>
        </w:rPr>
        <w:t xml:space="preserve">, </w:t>
      </w:r>
      <w:r>
        <w:rPr>
          <w:rFonts w:ascii="David" w:eastAsia="David" w:hAnsi="David"/>
          <w:sz w:val="24"/>
          <w:rtl/>
          <w:lang w:bidi="he"/>
        </w:rPr>
        <w:t>ודרכה להוריד לארץ ולפרסם מחקר מדעי רוחי היו לברגמן מודל מופת ראוי לפילוסוף בחברתו</w:t>
      </w:r>
      <w:r w:rsidR="00D05FE1">
        <w:rPr>
          <w:rFonts w:ascii="David" w:eastAsia="David" w:hAnsi="David" w:hint="cs"/>
          <w:sz w:val="24"/>
          <w:rtl/>
        </w:rPr>
        <w:t>,</w:t>
      </w:r>
      <w:r>
        <w:rPr>
          <w:rFonts w:ascii="David" w:eastAsia="David" w:hAnsi="David"/>
          <w:sz w:val="24"/>
          <w:rtl/>
          <w:lang w:bidi="he"/>
        </w:rPr>
        <w:t xml:space="preserve"> אדם המגשים את מושג </w:t>
      </w:r>
      <w:r>
        <w:rPr>
          <w:rFonts w:ascii="David" w:eastAsia="David" w:hAnsi="David"/>
          <w:sz w:val="24"/>
          <w:rtl/>
        </w:rPr>
        <w:t>"</w:t>
      </w:r>
      <w:r>
        <w:rPr>
          <w:rFonts w:ascii="David" w:eastAsia="David" w:hAnsi="David"/>
          <w:sz w:val="24"/>
          <w:rtl/>
          <w:lang w:bidi="he"/>
        </w:rPr>
        <w:t>השמיים והארץ</w:t>
      </w:r>
      <w:r>
        <w:rPr>
          <w:rFonts w:ascii="David" w:eastAsia="David" w:hAnsi="David"/>
          <w:sz w:val="24"/>
          <w:rtl/>
        </w:rPr>
        <w:t>".</w:t>
      </w:r>
      <w:r w:rsidR="00D05FE1">
        <w:rPr>
          <w:rFonts w:ascii="David" w:eastAsia="David" w:hAnsi="David"/>
          <w:sz w:val="24"/>
          <w:vertAlign w:val="superscript"/>
        </w:rPr>
        <w:footnoteReference w:id="156"/>
      </w:r>
    </w:p>
    <w:p w14:paraId="6FF2D37A" w14:textId="77777777"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האדם חייב לעשות עצמו לאדם</w:t>
      </w:r>
      <w:r>
        <w:rPr>
          <w:rFonts w:ascii="David" w:eastAsia="David" w:hAnsi="David"/>
          <w:sz w:val="24"/>
          <w:rtl/>
        </w:rPr>
        <w:t xml:space="preserve">, </w:t>
      </w:r>
      <w:r>
        <w:rPr>
          <w:rFonts w:ascii="David" w:eastAsia="David" w:hAnsi="David"/>
          <w:sz w:val="24"/>
          <w:rtl/>
          <w:lang w:bidi="he"/>
        </w:rPr>
        <w:t>טוען שטיינר</w:t>
      </w:r>
      <w:r>
        <w:rPr>
          <w:rFonts w:ascii="David" w:eastAsia="David" w:hAnsi="David"/>
          <w:sz w:val="24"/>
          <w:rtl/>
        </w:rPr>
        <w:t xml:space="preserve">. </w:t>
      </w:r>
      <w:r>
        <w:rPr>
          <w:rFonts w:ascii="David" w:eastAsia="David" w:hAnsi="David"/>
          <w:sz w:val="24"/>
          <w:rtl/>
          <w:lang w:bidi="he"/>
        </w:rPr>
        <w:t>המעשה הזה הוא מעשה של חופש</w:t>
      </w:r>
      <w:r>
        <w:rPr>
          <w:rFonts w:ascii="David" w:eastAsia="David" w:hAnsi="David"/>
          <w:sz w:val="24"/>
          <w:rtl/>
        </w:rPr>
        <w:t xml:space="preserve">, </w:t>
      </w:r>
      <w:r>
        <w:rPr>
          <w:rFonts w:ascii="David" w:eastAsia="David" w:hAnsi="David"/>
          <w:sz w:val="24"/>
          <w:rtl/>
          <w:lang w:bidi="he"/>
        </w:rPr>
        <w:t>בחירה מוסרית</w:t>
      </w:r>
      <w:r>
        <w:rPr>
          <w:rFonts w:ascii="David" w:eastAsia="David" w:hAnsi="David"/>
          <w:sz w:val="24"/>
          <w:rtl/>
        </w:rPr>
        <w:t xml:space="preserve">. </w:t>
      </w:r>
      <w:r>
        <w:rPr>
          <w:rFonts w:ascii="David" w:eastAsia="David" w:hAnsi="David"/>
          <w:sz w:val="24"/>
          <w:rtl/>
          <w:lang w:bidi="he"/>
        </w:rPr>
        <w:t>בעוד שבצמח קיימת מהות והטבע דואג לו שיגשים את מהותו</w:t>
      </w:r>
      <w:r>
        <w:rPr>
          <w:rFonts w:ascii="David" w:eastAsia="David" w:hAnsi="David"/>
          <w:sz w:val="24"/>
          <w:rtl/>
        </w:rPr>
        <w:t xml:space="preserve">, </w:t>
      </w:r>
      <w:r>
        <w:rPr>
          <w:rFonts w:ascii="David" w:eastAsia="David" w:hAnsi="David"/>
          <w:sz w:val="24"/>
          <w:rtl/>
          <w:lang w:bidi="he"/>
        </w:rPr>
        <w:t>חלקו של הטבע באדם הוא הכנת הפוטנציאל</w:t>
      </w:r>
      <w:r>
        <w:rPr>
          <w:rFonts w:ascii="David" w:eastAsia="David" w:hAnsi="David"/>
          <w:sz w:val="24"/>
          <w:rtl/>
        </w:rPr>
        <w:t xml:space="preserve">. </w:t>
      </w:r>
      <w:r>
        <w:rPr>
          <w:rFonts w:ascii="David" w:eastAsia="David" w:hAnsi="David"/>
          <w:sz w:val="24"/>
          <w:rtl/>
          <w:lang w:bidi="he"/>
        </w:rPr>
        <w:t xml:space="preserve">על ידי פעולת החשיבה האקטיבית הבוחרת שהיא איננה דבר מובן מאליו ואיננה בליל מחשבות ספורדיות אלא חשיבה חדה ונבחרת </w:t>
      </w:r>
      <w:r>
        <w:rPr>
          <w:rFonts w:ascii="David" w:eastAsia="David" w:hAnsi="David"/>
          <w:sz w:val="24"/>
          <w:rtl/>
        </w:rPr>
        <w:t xml:space="preserve">- </w:t>
      </w:r>
      <w:r>
        <w:rPr>
          <w:rFonts w:ascii="David" w:eastAsia="David" w:hAnsi="David"/>
          <w:sz w:val="24"/>
          <w:rtl/>
          <w:lang w:bidi="he"/>
        </w:rPr>
        <w:t>אז האדם יכול לצעוד בעצמו בתלם חיי המוסר</w:t>
      </w:r>
      <w:r>
        <w:rPr>
          <w:rFonts w:ascii="David" w:eastAsia="David" w:hAnsi="David"/>
          <w:sz w:val="24"/>
          <w:rtl/>
        </w:rPr>
        <w:t xml:space="preserve">. </w:t>
      </w:r>
    </w:p>
    <w:p w14:paraId="51A7DD2A" w14:textId="5DE970A1"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אין אדם קיים למען חיי מוסר</w:t>
      </w:r>
      <w:r>
        <w:rPr>
          <w:rFonts w:ascii="David" w:eastAsia="David" w:hAnsi="David"/>
          <w:sz w:val="24"/>
          <w:rtl/>
        </w:rPr>
        <w:t xml:space="preserve">, </w:t>
      </w:r>
      <w:r>
        <w:rPr>
          <w:rFonts w:ascii="David" w:eastAsia="David" w:hAnsi="David"/>
          <w:sz w:val="24"/>
          <w:rtl/>
          <w:lang w:bidi="he"/>
        </w:rPr>
        <w:t>יש אדם העובר תהליך שחרור עצמי ומקיים חיי מוסר ובוחר בהם שוב ושוב</w:t>
      </w:r>
      <w:r>
        <w:rPr>
          <w:rFonts w:ascii="David" w:eastAsia="David" w:hAnsi="David"/>
          <w:sz w:val="24"/>
          <w:rtl/>
        </w:rPr>
        <w:t xml:space="preserve">. </w:t>
      </w:r>
      <w:r>
        <w:rPr>
          <w:rFonts w:ascii="David" w:eastAsia="David" w:hAnsi="David"/>
          <w:sz w:val="24"/>
          <w:rtl/>
          <w:lang w:bidi="he"/>
        </w:rPr>
        <w:t xml:space="preserve">בחירה זו תוכל גם להביא אותו ליציאת אידאות כוח מוסריות חדשות וזו על ידי הפעלתו את </w:t>
      </w:r>
      <w:r>
        <w:rPr>
          <w:rFonts w:ascii="David" w:eastAsia="David" w:hAnsi="David"/>
          <w:sz w:val="24"/>
          <w:rtl/>
        </w:rPr>
        <w:t>"</w:t>
      </w:r>
      <w:r>
        <w:rPr>
          <w:rFonts w:ascii="David" w:eastAsia="David" w:hAnsi="David"/>
          <w:sz w:val="24"/>
          <w:rtl/>
          <w:lang w:bidi="he"/>
        </w:rPr>
        <w:t>כוח הדמיון המוסרי</w:t>
      </w:r>
      <w:r>
        <w:rPr>
          <w:rFonts w:ascii="David" w:eastAsia="David" w:hAnsi="David"/>
          <w:sz w:val="24"/>
          <w:rtl/>
        </w:rPr>
        <w:t xml:space="preserve">". </w:t>
      </w:r>
      <w:r>
        <w:rPr>
          <w:rFonts w:ascii="David" w:eastAsia="David" w:hAnsi="David"/>
          <w:sz w:val="24"/>
          <w:rtl/>
          <w:lang w:bidi="he"/>
        </w:rPr>
        <w:t>האדם החופשי בעצם בוחר להשלים את מעשה הבריאה ולהתאחד עם אלוהיו במעשה זה</w:t>
      </w:r>
      <w:r w:rsidR="00D05FE1">
        <w:rPr>
          <w:rFonts w:ascii="David" w:eastAsia="David" w:hAnsi="David" w:hint="cs"/>
          <w:sz w:val="24"/>
          <w:rtl/>
        </w:rPr>
        <w:t>.</w:t>
      </w:r>
      <w:r>
        <w:rPr>
          <w:rFonts w:ascii="David" w:eastAsia="David" w:hAnsi="David"/>
          <w:sz w:val="24"/>
          <w:vertAlign w:val="superscript"/>
        </w:rPr>
        <w:footnoteReference w:id="157"/>
      </w:r>
    </w:p>
    <w:p w14:paraId="3821F39D" w14:textId="64709C5D" w:rsidR="003B2001" w:rsidRDefault="0044449F" w:rsidP="002E06F2">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ברגמן טוען כי אצל שטיינר לחשיבתו של האדם ובחירתו במעשה המוסרי החופשי ישנה משמעות קוסמית</w:t>
      </w:r>
      <w:r>
        <w:rPr>
          <w:rFonts w:ascii="David" w:eastAsia="David" w:hAnsi="David"/>
          <w:sz w:val="24"/>
          <w:rtl/>
        </w:rPr>
        <w:t xml:space="preserve">. </w:t>
      </w:r>
      <w:r>
        <w:rPr>
          <w:rFonts w:ascii="David" w:eastAsia="David" w:hAnsi="David"/>
          <w:sz w:val="24"/>
          <w:rtl/>
          <w:lang w:bidi="he"/>
        </w:rPr>
        <w:t xml:space="preserve">בנקודה זו הוא בעצם מתחבר לרעיון </w:t>
      </w:r>
      <w:r>
        <w:rPr>
          <w:rFonts w:ascii="David" w:eastAsia="David" w:hAnsi="David"/>
          <w:sz w:val="24"/>
          <w:rtl/>
        </w:rPr>
        <w:t>"</w:t>
      </w:r>
      <w:r>
        <w:rPr>
          <w:rFonts w:ascii="David" w:eastAsia="David" w:hAnsi="David"/>
          <w:sz w:val="24"/>
          <w:rtl/>
          <w:lang w:bidi="he"/>
        </w:rPr>
        <w:t>השמיים והארץ</w:t>
      </w:r>
      <w:r>
        <w:rPr>
          <w:rFonts w:ascii="David" w:eastAsia="David" w:hAnsi="David"/>
          <w:sz w:val="24"/>
          <w:rtl/>
        </w:rPr>
        <w:t xml:space="preserve">" </w:t>
      </w:r>
      <w:r>
        <w:rPr>
          <w:rFonts w:ascii="David" w:eastAsia="David" w:hAnsi="David"/>
          <w:sz w:val="24"/>
          <w:rtl/>
          <w:lang w:bidi="he"/>
        </w:rPr>
        <w:t>ולבחירת האדם בחיבור זה והפעלתו בחייו</w:t>
      </w:r>
      <w:r>
        <w:rPr>
          <w:rFonts w:ascii="David" w:eastAsia="David" w:hAnsi="David"/>
          <w:sz w:val="24"/>
          <w:rtl/>
        </w:rPr>
        <w:t>.</w:t>
      </w:r>
      <w:r>
        <w:rPr>
          <w:rFonts w:ascii="David" w:eastAsia="David" w:hAnsi="David"/>
          <w:sz w:val="24"/>
          <w:vertAlign w:val="superscript"/>
        </w:rPr>
        <w:footnoteReference w:id="158"/>
      </w:r>
      <w:r>
        <w:rPr>
          <w:rFonts w:ascii="David" w:eastAsia="David" w:hAnsi="David"/>
          <w:sz w:val="24"/>
          <w:rtl/>
          <w:lang w:bidi="he"/>
        </w:rPr>
        <w:t xml:space="preserve"> חלק מרכזי זה בהגותו שטיינר הפך אותו מהוגה נוסף אותו מיפה ברגמן במחקריו הפילוסופיים לאבן בניין מרכזית בהגותו של ברגמן</w:t>
      </w:r>
      <w:r>
        <w:rPr>
          <w:rFonts w:ascii="David" w:eastAsia="David" w:hAnsi="David"/>
          <w:sz w:val="24"/>
          <w:rtl/>
        </w:rPr>
        <w:t xml:space="preserve">, </w:t>
      </w:r>
      <w:r>
        <w:rPr>
          <w:rFonts w:ascii="David" w:eastAsia="David" w:hAnsi="David"/>
          <w:sz w:val="24"/>
          <w:rtl/>
          <w:lang w:bidi="he"/>
        </w:rPr>
        <w:t>טוען קורן כמעט שוות ערך לזו של בובר במשנתו של ברגמן</w:t>
      </w:r>
      <w:r>
        <w:rPr>
          <w:rFonts w:ascii="David" w:eastAsia="David" w:hAnsi="David"/>
          <w:sz w:val="24"/>
          <w:rtl/>
        </w:rPr>
        <w:t>.</w:t>
      </w:r>
      <w:r>
        <w:rPr>
          <w:rFonts w:ascii="David" w:eastAsia="David" w:hAnsi="David"/>
          <w:sz w:val="24"/>
          <w:vertAlign w:val="superscript"/>
        </w:rPr>
        <w:footnoteReference w:id="159"/>
      </w:r>
      <w:r>
        <w:rPr>
          <w:rFonts w:ascii="David" w:eastAsia="David" w:hAnsi="David"/>
          <w:sz w:val="24"/>
          <w:rtl/>
          <w:lang w:bidi="he"/>
        </w:rPr>
        <w:t xml:space="preserve"> </w:t>
      </w:r>
      <w:r>
        <w:rPr>
          <w:rFonts w:ascii="David" w:eastAsia="David" w:hAnsi="David"/>
          <w:sz w:val="24"/>
          <w:vertAlign w:val="superscript"/>
        </w:rPr>
        <w:footnoteReference w:id="160"/>
      </w:r>
      <w:r>
        <w:rPr>
          <w:rFonts w:ascii="David" w:eastAsia="David" w:hAnsi="David"/>
          <w:sz w:val="24"/>
          <w:rtl/>
          <w:lang w:bidi="he"/>
        </w:rPr>
        <w:tab/>
      </w:r>
    </w:p>
    <w:p w14:paraId="098BAB53" w14:textId="45757194" w:rsidR="003B2001" w:rsidRPr="003C6AE6" w:rsidRDefault="0051008F" w:rsidP="002E06F2">
      <w:pPr>
        <w:pStyle w:val="3"/>
        <w:bidi/>
        <w:rPr>
          <w:rFonts w:cs="Arial"/>
          <w:bCs w:val="0"/>
          <w:szCs w:val="28"/>
          <w:rtl/>
          <w:lang w:bidi="he"/>
        </w:rPr>
      </w:pPr>
      <w:bookmarkStart w:id="50" w:name="_Toc170683034"/>
      <w:bookmarkStart w:id="51" w:name="_Toc170745071"/>
      <w:bookmarkStart w:id="52" w:name="_Toc170745286"/>
      <w:r>
        <w:rPr>
          <w:rFonts w:hint="cs"/>
          <w:rtl/>
        </w:rPr>
        <w:lastRenderedPageBreak/>
        <w:t xml:space="preserve">2.4.2 </w:t>
      </w:r>
      <w:r w:rsidRPr="003C6AE6">
        <w:rPr>
          <w:rtl/>
          <w:lang w:bidi="he"/>
        </w:rPr>
        <w:t>גלגול נשמות</w:t>
      </w:r>
      <w:r w:rsidRPr="003C6AE6">
        <w:rPr>
          <w:rtl/>
        </w:rPr>
        <w:t xml:space="preserve">, </w:t>
      </w:r>
      <w:r w:rsidRPr="003C6AE6">
        <w:rPr>
          <w:rtl/>
          <w:lang w:bidi="he"/>
        </w:rPr>
        <w:t>חוק הקארמה ומבנה האני</w:t>
      </w:r>
      <w:bookmarkEnd w:id="50"/>
      <w:bookmarkEnd w:id="51"/>
      <w:bookmarkEnd w:id="52"/>
    </w:p>
    <w:p w14:paraId="4E384819" w14:textId="3D98ADE7"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 xml:space="preserve">צעד חשוב בעיני ברגמן במחקר הפילוסופי של שטיינר הוא אודות המושגים </w:t>
      </w:r>
      <w:r>
        <w:rPr>
          <w:rFonts w:ascii="David" w:eastAsia="David" w:hAnsi="David"/>
          <w:sz w:val="24"/>
          <w:rtl/>
        </w:rPr>
        <w:t>"</w:t>
      </w:r>
      <w:r>
        <w:rPr>
          <w:rFonts w:ascii="David" w:eastAsia="David" w:hAnsi="David"/>
          <w:sz w:val="24"/>
          <w:rtl/>
          <w:lang w:bidi="he"/>
        </w:rPr>
        <w:t>גלגול הנשמות</w:t>
      </w:r>
      <w:r>
        <w:rPr>
          <w:rFonts w:ascii="David" w:eastAsia="David" w:hAnsi="David"/>
          <w:sz w:val="24"/>
          <w:rtl/>
        </w:rPr>
        <w:t xml:space="preserve">" </w:t>
      </w:r>
      <w:r>
        <w:rPr>
          <w:rFonts w:ascii="David" w:eastAsia="David" w:hAnsi="David"/>
          <w:sz w:val="24"/>
          <w:rtl/>
          <w:lang w:bidi="he"/>
        </w:rPr>
        <w:t>ו</w:t>
      </w:r>
      <w:r>
        <w:rPr>
          <w:rFonts w:ascii="David" w:eastAsia="David" w:hAnsi="David"/>
          <w:sz w:val="24"/>
          <w:rtl/>
        </w:rPr>
        <w:t>"</w:t>
      </w:r>
      <w:r>
        <w:rPr>
          <w:rFonts w:ascii="David" w:eastAsia="David" w:hAnsi="David"/>
          <w:sz w:val="24"/>
          <w:rtl/>
          <w:lang w:bidi="he"/>
        </w:rPr>
        <w:t>חוק הקארמה</w:t>
      </w:r>
      <w:r>
        <w:rPr>
          <w:rFonts w:ascii="David" w:eastAsia="David" w:hAnsi="David"/>
          <w:sz w:val="24"/>
          <w:rtl/>
        </w:rPr>
        <w:t xml:space="preserve">". </w:t>
      </w:r>
      <w:r>
        <w:rPr>
          <w:rFonts w:ascii="David" w:eastAsia="David" w:hAnsi="David"/>
          <w:sz w:val="24"/>
          <w:rtl/>
          <w:lang w:bidi="he"/>
        </w:rPr>
        <w:t>המשגתם על ידי שטיינר בצורה שיטתית וברורה כמו גם חיבורו הסדור לשלבים הטרנסצנדטים בהתפתחותה של רוח אדם יחידי ודרך פנימית אפשרית שיש בה מגע במבנה ייחודי של הקשר נפש</w:t>
      </w:r>
      <w:r>
        <w:rPr>
          <w:rFonts w:ascii="David" w:eastAsia="David" w:hAnsi="David"/>
          <w:sz w:val="24"/>
          <w:rtl/>
        </w:rPr>
        <w:t>-</w:t>
      </w:r>
      <w:r>
        <w:rPr>
          <w:rFonts w:ascii="David" w:eastAsia="David" w:hAnsi="David"/>
          <w:sz w:val="24"/>
          <w:rtl/>
          <w:lang w:bidi="he"/>
        </w:rPr>
        <w:t>קוגניציה</w:t>
      </w:r>
      <w:r w:rsidR="00D05FE1">
        <w:rPr>
          <w:rFonts w:ascii="David" w:eastAsia="David" w:hAnsi="David" w:hint="cs"/>
          <w:sz w:val="24"/>
          <w:rtl/>
        </w:rPr>
        <w:t xml:space="preserve">, </w:t>
      </w:r>
      <w:r>
        <w:rPr>
          <w:rFonts w:ascii="David" w:eastAsia="David" w:hAnsi="David"/>
          <w:sz w:val="24"/>
          <w:rtl/>
          <w:lang w:bidi="he"/>
        </w:rPr>
        <w:t>אלו היו לברגמן חשובים ביותר והוא כותב עליהם פעם אחר פעם</w:t>
      </w:r>
      <w:r>
        <w:rPr>
          <w:rFonts w:ascii="David" w:eastAsia="David" w:hAnsi="David"/>
          <w:sz w:val="24"/>
          <w:rtl/>
        </w:rPr>
        <w:t xml:space="preserve">. </w:t>
      </w:r>
      <w:r>
        <w:rPr>
          <w:rFonts w:ascii="David" w:eastAsia="David" w:hAnsi="David"/>
          <w:sz w:val="24"/>
          <w:rtl/>
          <w:lang w:bidi="he"/>
        </w:rPr>
        <w:t>לא ברורה מאליה בחירתו של ברגמן להתייחס לעבודתו של שטיינר כ</w:t>
      </w:r>
      <w:r>
        <w:rPr>
          <w:rFonts w:ascii="David" w:eastAsia="David" w:hAnsi="David"/>
          <w:sz w:val="24"/>
          <w:rtl/>
        </w:rPr>
        <w:t>"</w:t>
      </w:r>
      <w:r>
        <w:rPr>
          <w:rFonts w:ascii="David" w:eastAsia="David" w:hAnsi="David"/>
          <w:sz w:val="24"/>
          <w:rtl/>
          <w:lang w:bidi="he"/>
        </w:rPr>
        <w:t>פילוסופיה</w:t>
      </w:r>
      <w:r>
        <w:rPr>
          <w:rFonts w:ascii="David" w:eastAsia="David" w:hAnsi="David"/>
          <w:sz w:val="24"/>
          <w:rtl/>
        </w:rPr>
        <w:t xml:space="preserve">" </w:t>
      </w:r>
      <w:r>
        <w:rPr>
          <w:rFonts w:ascii="David" w:eastAsia="David" w:hAnsi="David"/>
          <w:sz w:val="24"/>
          <w:rtl/>
          <w:lang w:bidi="he"/>
        </w:rPr>
        <w:t xml:space="preserve">ולא </w:t>
      </w:r>
      <w:r>
        <w:rPr>
          <w:rFonts w:ascii="David" w:eastAsia="David" w:hAnsi="David"/>
          <w:sz w:val="24"/>
          <w:rtl/>
        </w:rPr>
        <w:t>"</w:t>
      </w:r>
      <w:r>
        <w:rPr>
          <w:rFonts w:ascii="David" w:eastAsia="David" w:hAnsi="David"/>
          <w:sz w:val="24"/>
          <w:rtl/>
          <w:lang w:bidi="he"/>
        </w:rPr>
        <w:t>חקירה מיסטית</w:t>
      </w:r>
      <w:r>
        <w:rPr>
          <w:rFonts w:ascii="David" w:eastAsia="David" w:hAnsi="David"/>
          <w:sz w:val="24"/>
          <w:rtl/>
        </w:rPr>
        <w:t>"</w:t>
      </w:r>
      <w:r w:rsidR="00D05FE1">
        <w:rPr>
          <w:rFonts w:ascii="David" w:eastAsia="David" w:hAnsi="David" w:hint="cs"/>
          <w:sz w:val="24"/>
          <w:rtl/>
        </w:rPr>
        <w:t>.</w:t>
      </w:r>
      <w:r>
        <w:rPr>
          <w:rFonts w:ascii="David" w:eastAsia="David" w:hAnsi="David"/>
          <w:sz w:val="24"/>
          <w:vertAlign w:val="superscript"/>
        </w:rPr>
        <w:footnoteReference w:id="161"/>
      </w:r>
      <w:r>
        <w:rPr>
          <w:rFonts w:ascii="David" w:eastAsia="David" w:hAnsi="David"/>
          <w:sz w:val="24"/>
          <w:rtl/>
        </w:rPr>
        <w:t xml:space="preserve"> </w:t>
      </w:r>
      <w:r w:rsidR="00D05FE1">
        <w:rPr>
          <w:rFonts w:ascii="David" w:eastAsia="David" w:hAnsi="David"/>
          <w:sz w:val="24"/>
          <w:vertAlign w:val="superscript"/>
        </w:rPr>
        <w:footnoteReference w:id="162"/>
      </w:r>
      <w:r w:rsidR="00D05FE1">
        <w:rPr>
          <w:rFonts w:ascii="David" w:eastAsia="David" w:hAnsi="David" w:hint="cs"/>
          <w:sz w:val="24"/>
          <w:rtl/>
        </w:rPr>
        <w:t xml:space="preserve"> </w:t>
      </w:r>
      <w:r>
        <w:rPr>
          <w:rFonts w:ascii="David" w:eastAsia="David" w:hAnsi="David"/>
          <w:sz w:val="24"/>
          <w:rtl/>
          <w:lang w:bidi="he"/>
        </w:rPr>
        <w:t>זהו פועל יוצא של תחושת התסכול של ברגמן מפילוסופיה ממשית</w:t>
      </w:r>
      <w:r>
        <w:rPr>
          <w:rFonts w:ascii="David" w:eastAsia="David" w:hAnsi="David"/>
          <w:sz w:val="24"/>
          <w:rtl/>
        </w:rPr>
        <w:t xml:space="preserve">, </w:t>
      </w:r>
      <w:r>
        <w:rPr>
          <w:rFonts w:ascii="David" w:eastAsia="David" w:hAnsi="David"/>
          <w:sz w:val="24"/>
          <w:rtl/>
          <w:lang w:bidi="he"/>
        </w:rPr>
        <w:t>ארצית והתחייבותו לחקירת גבולות נוספים שלה</w:t>
      </w:r>
      <w:r>
        <w:rPr>
          <w:rFonts w:ascii="David" w:eastAsia="David" w:hAnsi="David"/>
          <w:sz w:val="24"/>
          <w:rtl/>
        </w:rPr>
        <w:t xml:space="preserve">. </w:t>
      </w:r>
      <w:r>
        <w:rPr>
          <w:rFonts w:ascii="David" w:eastAsia="David" w:hAnsi="David"/>
          <w:sz w:val="24"/>
          <w:rtl/>
          <w:lang w:bidi="he"/>
        </w:rPr>
        <w:t>יש כאן מעבר</w:t>
      </w:r>
      <w:r>
        <w:rPr>
          <w:rFonts w:ascii="David" w:eastAsia="David" w:hAnsi="David"/>
          <w:sz w:val="24"/>
          <w:rtl/>
        </w:rPr>
        <w:t xml:space="preserve">, </w:t>
      </w:r>
      <w:r>
        <w:rPr>
          <w:rFonts w:ascii="David" w:eastAsia="David" w:hAnsi="David"/>
          <w:sz w:val="24"/>
          <w:rtl/>
          <w:lang w:bidi="he"/>
        </w:rPr>
        <w:t>הרחבה של הגדרת הפילוסופיה המקבלת גם חוויות רוחניות ומחקר רוחי כחלק מעבודתה הלגיטימית</w:t>
      </w:r>
      <w:r>
        <w:rPr>
          <w:rFonts w:ascii="David" w:eastAsia="David" w:hAnsi="David"/>
          <w:sz w:val="24"/>
          <w:rtl/>
        </w:rPr>
        <w:t xml:space="preserve">. </w:t>
      </w:r>
    </w:p>
    <w:p w14:paraId="6032C2B8" w14:textId="77777777"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בסיס הידע הראשוני ביותר שיש להניח עבור דיון זה הוא תמונת האדם של שטיינר</w:t>
      </w:r>
      <w:r>
        <w:rPr>
          <w:rFonts w:ascii="David" w:eastAsia="David" w:hAnsi="David"/>
          <w:sz w:val="24"/>
          <w:rtl/>
        </w:rPr>
        <w:t>.</w:t>
      </w:r>
      <w:r>
        <w:rPr>
          <w:rFonts w:ascii="David" w:eastAsia="David" w:hAnsi="David"/>
          <w:sz w:val="24"/>
          <w:vertAlign w:val="superscript"/>
        </w:rPr>
        <w:footnoteReference w:id="163"/>
      </w:r>
    </w:p>
    <w:p w14:paraId="1664EC4E" w14:textId="77777777" w:rsidR="003B2001" w:rsidRDefault="0044449F">
      <w:pPr>
        <w:shd w:val="clear" w:color="auto" w:fill="FFFFFF"/>
        <w:bidi/>
        <w:spacing w:line="480" w:lineRule="auto"/>
        <w:rPr>
          <w:rFonts w:ascii="David" w:eastAsia="David" w:hAnsi="David"/>
          <w:sz w:val="24"/>
          <w:rtl/>
          <w:lang w:bidi="he"/>
        </w:rPr>
      </w:pPr>
      <w:r>
        <w:rPr>
          <w:rFonts w:ascii="David" w:eastAsia="David" w:hAnsi="David"/>
          <w:sz w:val="24"/>
          <w:rtl/>
        </w:rPr>
        <w:t>"</w:t>
      </w:r>
      <w:r>
        <w:rPr>
          <w:rFonts w:ascii="David" w:eastAsia="David" w:hAnsi="David"/>
          <w:sz w:val="24"/>
          <w:rtl/>
          <w:lang w:bidi="he"/>
        </w:rPr>
        <w:t>האדם</w:t>
      </w:r>
      <w:r>
        <w:rPr>
          <w:rFonts w:ascii="David" w:eastAsia="David" w:hAnsi="David"/>
          <w:sz w:val="24"/>
          <w:rtl/>
        </w:rPr>
        <w:t xml:space="preserve">" </w:t>
      </w:r>
      <w:r>
        <w:rPr>
          <w:rFonts w:ascii="David" w:eastAsia="David" w:hAnsi="David"/>
          <w:sz w:val="24"/>
          <w:rtl/>
          <w:lang w:bidi="he"/>
        </w:rPr>
        <w:t xml:space="preserve">אצל שטיינר מורכב מארבעה חלקים </w:t>
      </w:r>
      <w:r>
        <w:rPr>
          <w:rFonts w:ascii="David" w:eastAsia="David" w:hAnsi="David"/>
          <w:sz w:val="24"/>
          <w:rtl/>
        </w:rPr>
        <w:t>(</w:t>
      </w:r>
      <w:r>
        <w:rPr>
          <w:rFonts w:ascii="David" w:eastAsia="David" w:hAnsi="David"/>
          <w:sz w:val="24"/>
          <w:rtl/>
          <w:lang w:bidi="he"/>
        </w:rPr>
        <w:t>ישות אדם ארבע איברית</w:t>
      </w:r>
      <w:r>
        <w:rPr>
          <w:rFonts w:ascii="David" w:eastAsia="David" w:hAnsi="David"/>
          <w:sz w:val="24"/>
          <w:rtl/>
        </w:rPr>
        <w:t>): "</w:t>
      </w:r>
      <w:r>
        <w:rPr>
          <w:rFonts w:ascii="David" w:eastAsia="David" w:hAnsi="David"/>
          <w:sz w:val="24"/>
          <w:rtl/>
          <w:lang w:bidi="he"/>
        </w:rPr>
        <w:t>הגוף החומרי</w:t>
      </w:r>
      <w:r>
        <w:rPr>
          <w:rFonts w:ascii="David" w:eastAsia="David" w:hAnsi="David"/>
          <w:sz w:val="24"/>
          <w:rtl/>
        </w:rPr>
        <w:t>", "</w:t>
      </w:r>
      <w:r>
        <w:rPr>
          <w:rFonts w:ascii="David" w:eastAsia="David" w:hAnsi="David"/>
          <w:sz w:val="24"/>
          <w:rtl/>
          <w:lang w:bidi="he"/>
        </w:rPr>
        <w:t>הגוף האתרי</w:t>
      </w:r>
      <w:r>
        <w:rPr>
          <w:rFonts w:ascii="David" w:eastAsia="David" w:hAnsi="David"/>
          <w:sz w:val="24"/>
          <w:rtl/>
        </w:rPr>
        <w:t>", "</w:t>
      </w:r>
      <w:r>
        <w:rPr>
          <w:rFonts w:ascii="David" w:eastAsia="David" w:hAnsi="David"/>
          <w:sz w:val="24"/>
          <w:rtl/>
          <w:lang w:bidi="he"/>
        </w:rPr>
        <w:t>הגוף האסטראלי</w:t>
      </w:r>
      <w:r>
        <w:rPr>
          <w:rFonts w:ascii="David" w:eastAsia="David" w:hAnsi="David"/>
          <w:sz w:val="24"/>
          <w:rtl/>
        </w:rPr>
        <w:t xml:space="preserve">" </w:t>
      </w:r>
      <w:r>
        <w:rPr>
          <w:rFonts w:ascii="David" w:eastAsia="David" w:hAnsi="David"/>
          <w:sz w:val="24"/>
          <w:rtl/>
          <w:lang w:bidi="he"/>
        </w:rPr>
        <w:t>ו</w:t>
      </w:r>
      <w:r>
        <w:rPr>
          <w:rFonts w:ascii="David" w:eastAsia="David" w:hAnsi="David"/>
          <w:sz w:val="24"/>
          <w:rtl/>
        </w:rPr>
        <w:t>"</w:t>
      </w:r>
      <w:r>
        <w:rPr>
          <w:rFonts w:ascii="David" w:eastAsia="David" w:hAnsi="David"/>
          <w:sz w:val="24"/>
          <w:rtl/>
          <w:lang w:bidi="he"/>
        </w:rPr>
        <w:t>האני</w:t>
      </w:r>
      <w:r>
        <w:rPr>
          <w:rFonts w:ascii="David" w:eastAsia="David" w:hAnsi="David"/>
          <w:sz w:val="24"/>
          <w:rtl/>
        </w:rPr>
        <w:t>".</w:t>
      </w:r>
    </w:p>
    <w:p w14:paraId="38CA2F8C" w14:textId="77777777"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rPr>
        <w:t>"</w:t>
      </w:r>
      <w:r>
        <w:rPr>
          <w:rFonts w:ascii="David" w:eastAsia="David" w:hAnsi="David"/>
          <w:sz w:val="24"/>
          <w:rtl/>
          <w:lang w:bidi="he"/>
        </w:rPr>
        <w:t>הגוף החומרי</w:t>
      </w:r>
      <w:r>
        <w:rPr>
          <w:rFonts w:ascii="David" w:eastAsia="David" w:hAnsi="David"/>
          <w:sz w:val="24"/>
          <w:rtl/>
        </w:rPr>
        <w:t xml:space="preserve">" </w:t>
      </w:r>
      <w:r>
        <w:rPr>
          <w:rFonts w:ascii="David" w:eastAsia="David" w:hAnsi="David"/>
          <w:sz w:val="24"/>
          <w:rtl/>
          <w:lang w:bidi="he"/>
        </w:rPr>
        <w:t>הוא הגוף הפיזי הראשוני</w:t>
      </w:r>
      <w:r>
        <w:rPr>
          <w:rFonts w:ascii="David" w:eastAsia="David" w:hAnsi="David"/>
          <w:sz w:val="24"/>
          <w:rtl/>
        </w:rPr>
        <w:t xml:space="preserve">, </w:t>
      </w:r>
      <w:r>
        <w:rPr>
          <w:rFonts w:ascii="David" w:eastAsia="David" w:hAnsi="David"/>
          <w:sz w:val="24"/>
          <w:rtl/>
          <w:lang w:bidi="he"/>
        </w:rPr>
        <w:t>הטכני</w:t>
      </w:r>
      <w:r>
        <w:rPr>
          <w:rFonts w:ascii="David" w:eastAsia="David" w:hAnsi="David"/>
          <w:sz w:val="24"/>
          <w:rtl/>
        </w:rPr>
        <w:t xml:space="preserve">, </w:t>
      </w:r>
      <w:r>
        <w:rPr>
          <w:rFonts w:ascii="David" w:eastAsia="David" w:hAnsi="David"/>
          <w:sz w:val="24"/>
          <w:rtl/>
          <w:lang w:bidi="he"/>
        </w:rPr>
        <w:t>המורגש</w:t>
      </w:r>
      <w:r>
        <w:rPr>
          <w:rFonts w:ascii="David" w:eastAsia="David" w:hAnsi="David"/>
          <w:sz w:val="24"/>
          <w:rtl/>
        </w:rPr>
        <w:t xml:space="preserve">, </w:t>
      </w:r>
      <w:r>
        <w:rPr>
          <w:rFonts w:ascii="David" w:eastAsia="David" w:hAnsi="David"/>
          <w:sz w:val="24"/>
          <w:rtl/>
          <w:lang w:bidi="he"/>
        </w:rPr>
        <w:t>הנראה לכל</w:t>
      </w:r>
      <w:r>
        <w:rPr>
          <w:rFonts w:ascii="David" w:eastAsia="David" w:hAnsi="David"/>
          <w:sz w:val="24"/>
          <w:rtl/>
        </w:rPr>
        <w:t xml:space="preserve">, </w:t>
      </w:r>
      <w:r>
        <w:rPr>
          <w:rFonts w:ascii="David" w:eastAsia="David" w:hAnsi="David"/>
          <w:sz w:val="24"/>
          <w:rtl/>
          <w:lang w:bidi="he"/>
        </w:rPr>
        <w:t>היחיד לאדם</w:t>
      </w:r>
      <w:r>
        <w:rPr>
          <w:rFonts w:ascii="David" w:eastAsia="David" w:hAnsi="David"/>
          <w:sz w:val="24"/>
          <w:rtl/>
        </w:rPr>
        <w:t>.</w:t>
      </w:r>
    </w:p>
    <w:p w14:paraId="3F8EE514" w14:textId="06AE43D1"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rPr>
        <w:t>"</w:t>
      </w:r>
      <w:r>
        <w:rPr>
          <w:rFonts w:ascii="David" w:eastAsia="David" w:hAnsi="David"/>
          <w:sz w:val="24"/>
          <w:rtl/>
          <w:lang w:bidi="he"/>
        </w:rPr>
        <w:t>הגוף האתרי</w:t>
      </w:r>
      <w:r>
        <w:rPr>
          <w:rFonts w:ascii="David" w:eastAsia="David" w:hAnsi="David"/>
          <w:sz w:val="24"/>
          <w:rtl/>
        </w:rPr>
        <w:t xml:space="preserve">" </w:t>
      </w:r>
      <w:r>
        <w:rPr>
          <w:rFonts w:ascii="David" w:eastAsia="David" w:hAnsi="David"/>
          <w:sz w:val="24"/>
          <w:rtl/>
          <w:lang w:bidi="he"/>
        </w:rPr>
        <w:t xml:space="preserve">הוא גוף ההרגלים של הגוף החומרי </w:t>
      </w:r>
      <w:r>
        <w:rPr>
          <w:rFonts w:ascii="David" w:eastAsia="David" w:hAnsi="David"/>
          <w:sz w:val="24"/>
          <w:rtl/>
        </w:rPr>
        <w:t>(</w:t>
      </w:r>
      <w:r>
        <w:rPr>
          <w:rFonts w:ascii="David" w:eastAsia="David" w:hAnsi="David"/>
          <w:sz w:val="24"/>
          <w:rtl/>
          <w:lang w:bidi="he"/>
        </w:rPr>
        <w:t>חדירתו תגיע למשל בהקניית כישורים כמו הליכה</w:t>
      </w:r>
      <w:r>
        <w:rPr>
          <w:rFonts w:ascii="David" w:eastAsia="David" w:hAnsi="David"/>
          <w:sz w:val="24"/>
          <w:rtl/>
        </w:rPr>
        <w:t xml:space="preserve">, </w:t>
      </w:r>
      <w:r>
        <w:rPr>
          <w:rFonts w:ascii="David" w:eastAsia="David" w:hAnsi="David"/>
          <w:sz w:val="24"/>
          <w:rtl/>
          <w:lang w:bidi="he"/>
        </w:rPr>
        <w:t>שחייה</w:t>
      </w:r>
      <w:r>
        <w:rPr>
          <w:rFonts w:ascii="David" w:eastAsia="David" w:hAnsi="David"/>
          <w:sz w:val="24"/>
          <w:rtl/>
        </w:rPr>
        <w:t xml:space="preserve">, </w:t>
      </w:r>
      <w:r>
        <w:rPr>
          <w:rFonts w:ascii="David" w:eastAsia="David" w:hAnsi="David"/>
          <w:sz w:val="24"/>
          <w:rtl/>
          <w:lang w:bidi="he"/>
        </w:rPr>
        <w:t>רכיבה על אופניים אך ברובד נוסף בהפעלת המחשבה והחשיבה</w:t>
      </w:r>
      <w:r>
        <w:rPr>
          <w:rFonts w:ascii="David" w:eastAsia="David" w:hAnsi="David"/>
          <w:sz w:val="24"/>
          <w:rtl/>
        </w:rPr>
        <w:t xml:space="preserve">, </w:t>
      </w:r>
      <w:r>
        <w:rPr>
          <w:rFonts w:ascii="David" w:eastAsia="David" w:hAnsi="David"/>
          <w:sz w:val="24"/>
          <w:rtl/>
          <w:lang w:bidi="he"/>
        </w:rPr>
        <w:t>יצירת הרגלי אכילה או התמכרויות וכו</w:t>
      </w:r>
      <w:r>
        <w:rPr>
          <w:rFonts w:ascii="David" w:eastAsia="David" w:hAnsi="David"/>
          <w:sz w:val="24"/>
          <w:rtl/>
        </w:rPr>
        <w:t xml:space="preserve">') . </w:t>
      </w:r>
      <w:r>
        <w:rPr>
          <w:rFonts w:ascii="David" w:eastAsia="David" w:hAnsi="David"/>
          <w:sz w:val="24"/>
          <w:rtl/>
          <w:lang w:bidi="he"/>
        </w:rPr>
        <w:t>גוף זה המכלול כל הכוחות האורגניים השולטים על הגוף הפיסי</w:t>
      </w:r>
      <w:r>
        <w:rPr>
          <w:rFonts w:ascii="David" w:eastAsia="David" w:hAnsi="David"/>
          <w:sz w:val="24"/>
          <w:rtl/>
        </w:rPr>
        <w:t>.</w:t>
      </w:r>
      <w:r>
        <w:rPr>
          <w:rFonts w:ascii="David" w:eastAsia="David" w:hAnsi="David"/>
          <w:sz w:val="24"/>
          <w:vertAlign w:val="superscript"/>
        </w:rPr>
        <w:footnoteReference w:id="164"/>
      </w:r>
      <w:r>
        <w:rPr>
          <w:rFonts w:ascii="David" w:eastAsia="David" w:hAnsi="David"/>
          <w:sz w:val="24"/>
          <w:rtl/>
          <w:lang w:bidi="he"/>
        </w:rPr>
        <w:t xml:space="preserve"> הגוף נושא הזיכרון ואת המחשבות</w:t>
      </w:r>
      <w:r>
        <w:rPr>
          <w:rFonts w:ascii="David" w:eastAsia="David" w:hAnsi="David"/>
          <w:sz w:val="24"/>
          <w:rtl/>
        </w:rPr>
        <w:t xml:space="preserve">. </w:t>
      </w:r>
      <w:r>
        <w:rPr>
          <w:rFonts w:ascii="David" w:eastAsia="David" w:hAnsi="David"/>
          <w:sz w:val="24"/>
          <w:rtl/>
          <w:lang w:bidi="he"/>
        </w:rPr>
        <w:t>זהו גוף שהסימן להולדתו הוא זמן חילוף השיניים בילד</w:t>
      </w:r>
      <w:r w:rsidR="00D05FE1">
        <w:rPr>
          <w:rFonts w:ascii="David" w:eastAsia="David" w:hAnsi="David" w:hint="cs"/>
          <w:sz w:val="24"/>
          <w:rtl/>
        </w:rPr>
        <w:t xml:space="preserve"> </w:t>
      </w:r>
      <w:r>
        <w:rPr>
          <w:rFonts w:ascii="David" w:eastAsia="David" w:hAnsi="David"/>
          <w:sz w:val="24"/>
          <w:rtl/>
          <w:lang w:bidi="he"/>
        </w:rPr>
        <w:t>וגרעין ממנו יעבור גם בגלגל הנשמות ובזמני היוולדות מחודשת</w:t>
      </w:r>
      <w:r>
        <w:rPr>
          <w:rFonts w:ascii="David" w:eastAsia="David" w:hAnsi="David"/>
          <w:sz w:val="24"/>
          <w:rtl/>
        </w:rPr>
        <w:t>.</w:t>
      </w:r>
      <w:r w:rsidR="00D05FE1" w:rsidRPr="00D05FE1">
        <w:rPr>
          <w:rFonts w:ascii="David" w:eastAsia="David" w:hAnsi="David"/>
          <w:sz w:val="24"/>
          <w:vertAlign w:val="superscript"/>
          <w:rtl/>
          <w:lang w:bidi="he"/>
        </w:rPr>
        <w:t xml:space="preserve"> </w:t>
      </w:r>
      <w:r w:rsidR="00D05FE1">
        <w:rPr>
          <w:rFonts w:ascii="David" w:eastAsia="David" w:hAnsi="David"/>
          <w:sz w:val="24"/>
          <w:vertAlign w:val="superscript"/>
        </w:rPr>
        <w:footnoteReference w:id="165"/>
      </w:r>
    </w:p>
    <w:p w14:paraId="67F6F439" w14:textId="666C6517" w:rsidR="003B2001" w:rsidRDefault="00D05FE1">
      <w:pPr>
        <w:shd w:val="clear" w:color="auto" w:fill="FFFFFF"/>
        <w:bidi/>
        <w:spacing w:line="480" w:lineRule="auto"/>
        <w:rPr>
          <w:rFonts w:ascii="David" w:eastAsia="David" w:hAnsi="David"/>
          <w:sz w:val="24"/>
          <w:rtl/>
          <w:lang w:bidi="he"/>
        </w:rPr>
      </w:pPr>
      <w:r>
        <w:rPr>
          <w:rFonts w:ascii="David" w:eastAsia="David" w:hAnsi="David"/>
          <w:sz w:val="24"/>
          <w:rtl/>
        </w:rPr>
        <w:tab/>
      </w:r>
      <w:r>
        <w:rPr>
          <w:rFonts w:ascii="David" w:eastAsia="David" w:hAnsi="David"/>
          <w:sz w:val="24"/>
          <w:rtl/>
          <w:lang w:bidi="he"/>
        </w:rPr>
        <w:t>מחשבה אתרית טהורה תחדור לתוך הגוף האסטרלי</w:t>
      </w:r>
      <w:r>
        <w:rPr>
          <w:rFonts w:ascii="David" w:eastAsia="David" w:hAnsi="David"/>
          <w:sz w:val="24"/>
          <w:rtl/>
        </w:rPr>
        <w:t xml:space="preserve">. </w:t>
      </w:r>
    </w:p>
    <w:p w14:paraId="0804253F" w14:textId="77777777"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rPr>
        <w:t>"</w:t>
      </w:r>
      <w:r>
        <w:rPr>
          <w:rFonts w:ascii="David" w:eastAsia="David" w:hAnsi="David"/>
          <w:sz w:val="24"/>
          <w:rtl/>
          <w:lang w:bidi="he"/>
        </w:rPr>
        <w:t>הגוף האסטראלי</w:t>
      </w:r>
      <w:r>
        <w:rPr>
          <w:rFonts w:ascii="David" w:eastAsia="David" w:hAnsi="David"/>
          <w:sz w:val="24"/>
          <w:rtl/>
        </w:rPr>
        <w:t>" (</w:t>
      </w:r>
      <w:r>
        <w:rPr>
          <w:rFonts w:ascii="David" w:eastAsia="David" w:hAnsi="David"/>
          <w:sz w:val="24"/>
          <w:rtl/>
          <w:lang w:bidi="he"/>
        </w:rPr>
        <w:t>המושג בעברית מתורגם לעיתים לגוף התחושה או גוף ההרגשה</w:t>
      </w:r>
      <w:r>
        <w:rPr>
          <w:rFonts w:ascii="David" w:eastAsia="David" w:hAnsi="David"/>
          <w:sz w:val="24"/>
          <w:rtl/>
        </w:rPr>
        <w:t xml:space="preserve">), </w:t>
      </w:r>
      <w:r>
        <w:rPr>
          <w:rFonts w:ascii="David" w:eastAsia="David" w:hAnsi="David"/>
          <w:sz w:val="24"/>
          <w:rtl/>
          <w:lang w:bidi="he"/>
        </w:rPr>
        <w:t>הוא הגוף הנמצא במערכת העצבים ובו נמצאות התשוקות</w:t>
      </w:r>
      <w:r>
        <w:rPr>
          <w:rFonts w:ascii="David" w:eastAsia="David" w:hAnsi="David"/>
          <w:sz w:val="24"/>
          <w:rtl/>
        </w:rPr>
        <w:t xml:space="preserve">, </w:t>
      </w:r>
      <w:r>
        <w:rPr>
          <w:rFonts w:ascii="David" w:eastAsia="David" w:hAnsi="David"/>
          <w:sz w:val="24"/>
          <w:rtl/>
          <w:lang w:bidi="he"/>
        </w:rPr>
        <w:t>חושי החובה והמוסר</w:t>
      </w:r>
      <w:r>
        <w:rPr>
          <w:rFonts w:ascii="David" w:eastAsia="David" w:hAnsi="David"/>
          <w:sz w:val="24"/>
          <w:rtl/>
        </w:rPr>
        <w:t xml:space="preserve">, </w:t>
      </w:r>
      <w:r>
        <w:rPr>
          <w:rFonts w:ascii="David" w:eastAsia="David" w:hAnsi="David"/>
          <w:sz w:val="24"/>
          <w:rtl/>
          <w:lang w:bidi="he"/>
        </w:rPr>
        <w:t>הרגש והרצייה</w:t>
      </w:r>
      <w:r>
        <w:rPr>
          <w:rFonts w:ascii="David" w:eastAsia="David" w:hAnsi="David"/>
          <w:sz w:val="24"/>
          <w:rtl/>
        </w:rPr>
        <w:t xml:space="preserve">. </w:t>
      </w:r>
      <w:r>
        <w:rPr>
          <w:rFonts w:ascii="David" w:eastAsia="David" w:hAnsi="David"/>
          <w:sz w:val="24"/>
          <w:rtl/>
          <w:lang w:bidi="he"/>
        </w:rPr>
        <w:t xml:space="preserve">גוף זה יוולד בערך בגיל </w:t>
      </w:r>
      <w:r>
        <w:rPr>
          <w:rFonts w:ascii="David" w:eastAsia="David" w:hAnsi="David"/>
          <w:sz w:val="24"/>
          <w:rtl/>
        </w:rPr>
        <w:t xml:space="preserve">14 </w:t>
      </w:r>
      <w:r>
        <w:rPr>
          <w:rFonts w:ascii="David" w:eastAsia="David" w:hAnsi="David"/>
          <w:sz w:val="24"/>
          <w:rtl/>
          <w:lang w:bidi="he"/>
        </w:rPr>
        <w:t>בחייו של אדם ומגוף זה יישאר בגלגול הנשמות רק החלק עליו האדם עבד בגלגול הקודם</w:t>
      </w:r>
      <w:r>
        <w:rPr>
          <w:rFonts w:ascii="David" w:eastAsia="David" w:hAnsi="David"/>
          <w:sz w:val="24"/>
          <w:rtl/>
        </w:rPr>
        <w:t xml:space="preserve">. </w:t>
      </w:r>
      <w:r>
        <w:rPr>
          <w:rFonts w:ascii="David" w:eastAsia="David" w:hAnsi="David"/>
          <w:sz w:val="24"/>
          <w:rtl/>
          <w:lang w:bidi="he"/>
        </w:rPr>
        <w:t>גוף זה מנחה את האדם במישור הפיזי</w:t>
      </w:r>
      <w:r>
        <w:rPr>
          <w:rFonts w:ascii="David" w:eastAsia="David" w:hAnsi="David"/>
          <w:sz w:val="24"/>
          <w:rtl/>
        </w:rPr>
        <w:t xml:space="preserve">, </w:t>
      </w:r>
      <w:r>
        <w:rPr>
          <w:rFonts w:ascii="David" w:eastAsia="David" w:hAnsi="David"/>
          <w:sz w:val="24"/>
          <w:rtl/>
          <w:lang w:bidi="he"/>
        </w:rPr>
        <w:t>היכן שהוא מפנה את תשומת ליבו החוצה</w:t>
      </w:r>
      <w:r>
        <w:rPr>
          <w:rFonts w:ascii="David" w:eastAsia="David" w:hAnsi="David"/>
          <w:sz w:val="24"/>
          <w:rtl/>
        </w:rPr>
        <w:t xml:space="preserve">. </w:t>
      </w:r>
      <w:r>
        <w:rPr>
          <w:rFonts w:ascii="David" w:eastAsia="David" w:hAnsi="David"/>
          <w:sz w:val="24"/>
          <w:rtl/>
          <w:lang w:bidi="he"/>
        </w:rPr>
        <w:t>כאן מטופחות תשוקות באמצעות קשר עם הדברים החיצוניים</w:t>
      </w:r>
      <w:r>
        <w:rPr>
          <w:rFonts w:ascii="David" w:eastAsia="David" w:hAnsi="David"/>
          <w:sz w:val="24"/>
          <w:rtl/>
        </w:rPr>
        <w:t xml:space="preserve">. </w:t>
      </w:r>
      <w:r>
        <w:rPr>
          <w:rFonts w:ascii="David" w:eastAsia="David" w:hAnsi="David"/>
          <w:sz w:val="24"/>
          <w:rtl/>
          <w:lang w:bidi="he"/>
        </w:rPr>
        <w:t>כאשר האדם נפטר</w:t>
      </w:r>
      <w:r>
        <w:rPr>
          <w:rFonts w:ascii="David" w:eastAsia="David" w:hAnsi="David"/>
          <w:sz w:val="24"/>
          <w:rtl/>
        </w:rPr>
        <w:t xml:space="preserve">, </w:t>
      </w:r>
      <w:r>
        <w:rPr>
          <w:rFonts w:ascii="David" w:eastAsia="David" w:hAnsi="David"/>
          <w:sz w:val="24"/>
          <w:rtl/>
          <w:lang w:bidi="he"/>
        </w:rPr>
        <w:t xml:space="preserve">השתוקקותו </w:t>
      </w:r>
      <w:r>
        <w:rPr>
          <w:rFonts w:ascii="David" w:eastAsia="David" w:hAnsi="David"/>
          <w:sz w:val="24"/>
          <w:rtl/>
          <w:lang w:bidi="he"/>
        </w:rPr>
        <w:lastRenderedPageBreak/>
        <w:t>לאובייקטים חיצוניים אינה פוסקת מיד</w:t>
      </w:r>
      <w:r>
        <w:rPr>
          <w:rFonts w:ascii="David" w:eastAsia="David" w:hAnsi="David"/>
          <w:sz w:val="24"/>
          <w:rtl/>
        </w:rPr>
        <w:t xml:space="preserve">, </w:t>
      </w:r>
      <w:r>
        <w:rPr>
          <w:rFonts w:ascii="David" w:eastAsia="David" w:hAnsi="David"/>
          <w:sz w:val="24"/>
          <w:rtl/>
          <w:lang w:bidi="he"/>
        </w:rPr>
        <w:t>למרות שאין לו יותר איברים המביאים אותו לידי קשר עימם</w:t>
      </w:r>
      <w:r>
        <w:rPr>
          <w:rFonts w:ascii="David" w:eastAsia="David" w:hAnsi="David"/>
          <w:sz w:val="24"/>
          <w:rtl/>
        </w:rPr>
        <w:t xml:space="preserve">. </w:t>
      </w:r>
      <w:r>
        <w:rPr>
          <w:rFonts w:ascii="David" w:eastAsia="David" w:hAnsi="David"/>
          <w:sz w:val="24"/>
          <w:rtl/>
          <w:lang w:bidi="he"/>
        </w:rPr>
        <w:t>התשוקות נשארות אבל האיברים חסרים</w:t>
      </w:r>
      <w:r>
        <w:rPr>
          <w:rFonts w:ascii="David" w:eastAsia="David" w:hAnsi="David"/>
          <w:sz w:val="24"/>
          <w:rtl/>
        </w:rPr>
        <w:t>.</w:t>
      </w:r>
      <w:r>
        <w:rPr>
          <w:rFonts w:ascii="David" w:eastAsia="David" w:hAnsi="David"/>
          <w:sz w:val="24"/>
          <w:vertAlign w:val="superscript"/>
        </w:rPr>
        <w:footnoteReference w:id="166"/>
      </w:r>
    </w:p>
    <w:p w14:paraId="2215A300" w14:textId="77777777"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rPr>
        <w:t>"</w:t>
      </w:r>
      <w:r>
        <w:rPr>
          <w:rFonts w:ascii="David" w:eastAsia="David" w:hAnsi="David"/>
          <w:sz w:val="24"/>
          <w:rtl/>
          <w:lang w:bidi="he"/>
        </w:rPr>
        <w:t>האני</w:t>
      </w:r>
      <w:r>
        <w:rPr>
          <w:rFonts w:ascii="David" w:eastAsia="David" w:hAnsi="David"/>
          <w:sz w:val="24"/>
          <w:rtl/>
        </w:rPr>
        <w:t xml:space="preserve">" </w:t>
      </w:r>
      <w:r>
        <w:rPr>
          <w:rFonts w:ascii="David" w:eastAsia="David" w:hAnsi="David"/>
          <w:sz w:val="24"/>
          <w:rtl/>
          <w:lang w:bidi="he"/>
        </w:rPr>
        <w:t>והוא בלבד מבין ארבעה אלו לאחר המוות ימשיך את דרכו הסדורה עד להתגשמות נוספת</w:t>
      </w:r>
      <w:r>
        <w:rPr>
          <w:rFonts w:ascii="David" w:eastAsia="David" w:hAnsi="David"/>
          <w:sz w:val="24"/>
          <w:rtl/>
        </w:rPr>
        <w:t xml:space="preserve">, </w:t>
      </w:r>
      <w:r>
        <w:rPr>
          <w:rFonts w:ascii="David" w:eastAsia="David" w:hAnsi="David"/>
          <w:sz w:val="24"/>
          <w:rtl/>
          <w:lang w:bidi="he"/>
        </w:rPr>
        <w:t>ותפקידו בכל גלגול הוא פיתוח כוחות הטמונים בו שטרם התעוררו</w:t>
      </w:r>
      <w:r>
        <w:rPr>
          <w:rFonts w:ascii="David" w:eastAsia="David" w:hAnsi="David"/>
          <w:sz w:val="24"/>
          <w:rtl/>
        </w:rPr>
        <w:t xml:space="preserve">. </w:t>
      </w:r>
      <w:r>
        <w:rPr>
          <w:rFonts w:ascii="David" w:eastAsia="David" w:hAnsi="David"/>
          <w:sz w:val="24"/>
          <w:rtl/>
          <w:lang w:bidi="he"/>
        </w:rPr>
        <w:t>כאן נכנס חוק הקארמה לעבודה</w:t>
      </w:r>
      <w:r>
        <w:rPr>
          <w:rFonts w:ascii="David" w:eastAsia="David" w:hAnsi="David"/>
          <w:sz w:val="24"/>
          <w:rtl/>
        </w:rPr>
        <w:t xml:space="preserve">, </w:t>
      </w:r>
      <w:r>
        <w:rPr>
          <w:rFonts w:ascii="David" w:eastAsia="David" w:hAnsi="David"/>
          <w:sz w:val="24"/>
          <w:rtl/>
          <w:lang w:bidi="he"/>
        </w:rPr>
        <w:t>שהוא חוק סיבתיות מוסרית</w:t>
      </w:r>
      <w:r>
        <w:rPr>
          <w:rFonts w:ascii="David" w:eastAsia="David" w:hAnsi="David"/>
          <w:sz w:val="24"/>
          <w:rtl/>
        </w:rPr>
        <w:t xml:space="preserve">. </w:t>
      </w:r>
      <w:r>
        <w:rPr>
          <w:rFonts w:ascii="David" w:eastAsia="David" w:hAnsi="David"/>
          <w:sz w:val="24"/>
          <w:rtl/>
          <w:lang w:bidi="he"/>
        </w:rPr>
        <w:t xml:space="preserve">נסיבות התגשמותו הבאה של </w:t>
      </w:r>
      <w:r>
        <w:rPr>
          <w:rFonts w:ascii="David" w:eastAsia="David" w:hAnsi="David"/>
          <w:sz w:val="24"/>
          <w:rtl/>
        </w:rPr>
        <w:t>"</w:t>
      </w:r>
      <w:r>
        <w:rPr>
          <w:rFonts w:ascii="David" w:eastAsia="David" w:hAnsi="David"/>
          <w:sz w:val="24"/>
          <w:rtl/>
          <w:lang w:bidi="he"/>
        </w:rPr>
        <w:t>האני</w:t>
      </w:r>
      <w:r>
        <w:rPr>
          <w:rFonts w:ascii="David" w:eastAsia="David" w:hAnsi="David"/>
          <w:sz w:val="24"/>
          <w:rtl/>
        </w:rPr>
        <w:t xml:space="preserve">" </w:t>
      </w:r>
      <w:r>
        <w:rPr>
          <w:rFonts w:ascii="David" w:eastAsia="David" w:hAnsi="David"/>
          <w:sz w:val="24"/>
          <w:rtl/>
          <w:lang w:bidi="he"/>
        </w:rPr>
        <w:t>יהיו גלגול ותוצר עבודה של העולם הנוכחי ומערכת בחירות ש</w:t>
      </w:r>
      <w:r>
        <w:rPr>
          <w:rFonts w:ascii="David" w:eastAsia="David" w:hAnsi="David"/>
          <w:sz w:val="24"/>
          <w:rtl/>
        </w:rPr>
        <w:t>"</w:t>
      </w:r>
      <w:r>
        <w:rPr>
          <w:rFonts w:ascii="David" w:eastAsia="David" w:hAnsi="David"/>
          <w:sz w:val="24"/>
          <w:rtl/>
          <w:lang w:bidi="he"/>
        </w:rPr>
        <w:t>האני</w:t>
      </w:r>
      <w:r>
        <w:rPr>
          <w:rFonts w:ascii="David" w:eastAsia="David" w:hAnsi="David"/>
          <w:sz w:val="24"/>
          <w:rtl/>
        </w:rPr>
        <w:t xml:space="preserve">" </w:t>
      </w:r>
      <w:r>
        <w:rPr>
          <w:rFonts w:ascii="David" w:eastAsia="David" w:hAnsi="David"/>
          <w:sz w:val="24"/>
          <w:rtl/>
          <w:lang w:bidi="he"/>
        </w:rPr>
        <w:t xml:space="preserve">מקיים לפני לידתו </w:t>
      </w:r>
      <w:r>
        <w:rPr>
          <w:rFonts w:ascii="David" w:eastAsia="David" w:hAnsi="David"/>
          <w:sz w:val="24"/>
          <w:rtl/>
        </w:rPr>
        <w:t>(</w:t>
      </w:r>
      <w:r>
        <w:rPr>
          <w:rFonts w:ascii="David" w:eastAsia="David" w:hAnsi="David"/>
          <w:sz w:val="24"/>
          <w:rtl/>
          <w:lang w:bidi="he"/>
        </w:rPr>
        <w:t>אדם בוחר את עמו</w:t>
      </w:r>
      <w:r>
        <w:rPr>
          <w:rFonts w:ascii="David" w:eastAsia="David" w:hAnsi="David"/>
          <w:sz w:val="24"/>
          <w:rtl/>
        </w:rPr>
        <w:t xml:space="preserve">, </w:t>
      </w:r>
      <w:r>
        <w:rPr>
          <w:rFonts w:ascii="David" w:eastAsia="David" w:hAnsi="David"/>
          <w:sz w:val="24"/>
          <w:rtl/>
          <w:lang w:bidi="he"/>
        </w:rPr>
        <w:t>מקום היוולדו</w:t>
      </w:r>
      <w:r>
        <w:rPr>
          <w:rFonts w:ascii="David" w:eastAsia="David" w:hAnsi="David"/>
          <w:sz w:val="24"/>
          <w:rtl/>
        </w:rPr>
        <w:t xml:space="preserve">, </w:t>
      </w:r>
      <w:r>
        <w:rPr>
          <w:rFonts w:ascii="David" w:eastAsia="David" w:hAnsi="David"/>
          <w:sz w:val="24"/>
          <w:rtl/>
          <w:lang w:bidi="he"/>
        </w:rPr>
        <w:t>הוריו וזמן הולדתו</w:t>
      </w:r>
      <w:r>
        <w:rPr>
          <w:rFonts w:ascii="David" w:eastAsia="David" w:hAnsi="David"/>
          <w:sz w:val="24"/>
          <w:rtl/>
        </w:rPr>
        <w:t>).</w:t>
      </w:r>
      <w:r>
        <w:rPr>
          <w:rFonts w:ascii="David" w:eastAsia="David" w:hAnsi="David"/>
          <w:sz w:val="24"/>
          <w:vertAlign w:val="superscript"/>
        </w:rPr>
        <w:footnoteReference w:id="167"/>
      </w:r>
      <w:r>
        <w:rPr>
          <w:rFonts w:ascii="David" w:eastAsia="David" w:hAnsi="David"/>
          <w:sz w:val="24"/>
          <w:rtl/>
          <w:lang w:bidi="he"/>
        </w:rPr>
        <w:t xml:space="preserve"> </w:t>
      </w:r>
    </w:p>
    <w:p w14:paraId="331B0AEC" w14:textId="77777777"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 xml:space="preserve">בתוך הערך </w:t>
      </w:r>
      <w:r>
        <w:rPr>
          <w:rFonts w:ascii="David" w:eastAsia="David" w:hAnsi="David"/>
          <w:sz w:val="24"/>
          <w:rtl/>
        </w:rPr>
        <w:t>"</w:t>
      </w:r>
      <w:r>
        <w:rPr>
          <w:rFonts w:ascii="David" w:eastAsia="David" w:hAnsi="David"/>
          <w:sz w:val="24"/>
          <w:rtl/>
          <w:lang w:bidi="he"/>
        </w:rPr>
        <w:t>גלגול נשמות</w:t>
      </w:r>
      <w:r>
        <w:rPr>
          <w:rFonts w:ascii="David" w:eastAsia="David" w:hAnsi="David"/>
          <w:sz w:val="24"/>
          <w:rtl/>
        </w:rPr>
        <w:t xml:space="preserve">" </w:t>
      </w:r>
      <w:r>
        <w:rPr>
          <w:rFonts w:ascii="David" w:eastAsia="David" w:hAnsi="David"/>
          <w:sz w:val="24"/>
          <w:rtl/>
          <w:lang w:bidi="he"/>
        </w:rPr>
        <w:t>שנכתב על ידי ברגמן באינציקלופדיה העברית</w:t>
      </w:r>
      <w:r>
        <w:rPr>
          <w:rFonts w:ascii="David" w:eastAsia="David" w:hAnsi="David"/>
          <w:sz w:val="24"/>
          <w:rtl/>
        </w:rPr>
        <w:t xml:space="preserve">, </w:t>
      </w:r>
      <w:r>
        <w:rPr>
          <w:rFonts w:ascii="David" w:eastAsia="David" w:hAnsi="David"/>
          <w:sz w:val="24"/>
          <w:rtl/>
          <w:lang w:bidi="he"/>
        </w:rPr>
        <w:t>ראה ברגמן חשיבות בהכנסת תפיסתו של שטיינר אודות נושא זה</w:t>
      </w:r>
      <w:r>
        <w:rPr>
          <w:rFonts w:ascii="David" w:eastAsia="David" w:hAnsi="David"/>
          <w:sz w:val="24"/>
          <w:rtl/>
        </w:rPr>
        <w:t xml:space="preserve">, </w:t>
      </w:r>
      <w:r>
        <w:rPr>
          <w:rFonts w:ascii="David" w:eastAsia="David" w:hAnsi="David"/>
          <w:sz w:val="24"/>
          <w:rtl/>
          <w:lang w:bidi="he"/>
        </w:rPr>
        <w:t>והוא מחדד אמירה נוספת</w:t>
      </w:r>
      <w:r>
        <w:rPr>
          <w:rFonts w:ascii="David" w:eastAsia="David" w:hAnsi="David"/>
          <w:sz w:val="24"/>
          <w:rtl/>
        </w:rPr>
        <w:t xml:space="preserve">: </w:t>
      </w:r>
      <w:r>
        <w:rPr>
          <w:rFonts w:ascii="David" w:eastAsia="David" w:hAnsi="David"/>
          <w:sz w:val="24"/>
          <w:rtl/>
          <w:lang w:bidi="he"/>
        </w:rPr>
        <w:t>האדם הוא בן להוריו רק בגופו הפיסי</w:t>
      </w:r>
      <w:r>
        <w:rPr>
          <w:rFonts w:ascii="David" w:eastAsia="David" w:hAnsi="David"/>
          <w:sz w:val="24"/>
          <w:rtl/>
        </w:rPr>
        <w:t xml:space="preserve">, </w:t>
      </w:r>
      <w:r>
        <w:rPr>
          <w:rFonts w:ascii="David" w:eastAsia="David" w:hAnsi="David"/>
          <w:sz w:val="24"/>
          <w:rtl/>
          <w:lang w:bidi="he"/>
        </w:rPr>
        <w:t>ובן לעצמו בעולם הרוח</w:t>
      </w:r>
      <w:r>
        <w:rPr>
          <w:rFonts w:ascii="David" w:eastAsia="David" w:hAnsi="David"/>
          <w:sz w:val="24"/>
          <w:rtl/>
        </w:rPr>
        <w:t xml:space="preserve">, </w:t>
      </w:r>
      <w:r>
        <w:rPr>
          <w:rFonts w:ascii="David" w:eastAsia="David" w:hAnsi="David"/>
          <w:sz w:val="24"/>
          <w:rtl/>
          <w:lang w:bidi="he"/>
        </w:rPr>
        <w:t>וכך מועבר שיווי המשקל האמיתי לדאגה על אודות חיי הרוח של אדם בחייו</w:t>
      </w:r>
      <w:r>
        <w:rPr>
          <w:rFonts w:ascii="David" w:eastAsia="David" w:hAnsi="David"/>
          <w:sz w:val="24"/>
          <w:rtl/>
        </w:rPr>
        <w:t xml:space="preserve">, </w:t>
      </w:r>
      <w:r>
        <w:rPr>
          <w:rFonts w:ascii="David" w:eastAsia="David" w:hAnsi="David"/>
          <w:sz w:val="24"/>
          <w:rtl/>
          <w:lang w:bidi="he"/>
        </w:rPr>
        <w:t>מהלכים וכוחות שהוא מגלה ומגשים</w:t>
      </w:r>
      <w:r>
        <w:rPr>
          <w:rFonts w:ascii="David" w:eastAsia="David" w:hAnsi="David"/>
          <w:sz w:val="24"/>
          <w:rtl/>
        </w:rPr>
        <w:t xml:space="preserve">, </w:t>
      </w:r>
      <w:r>
        <w:rPr>
          <w:rFonts w:ascii="David" w:eastAsia="David" w:hAnsi="David"/>
          <w:sz w:val="24"/>
          <w:rtl/>
          <w:lang w:bidi="he"/>
        </w:rPr>
        <w:t>ודרכו הרוחנית הערה חשובה</w:t>
      </w:r>
      <w:r>
        <w:rPr>
          <w:rFonts w:ascii="David" w:eastAsia="David" w:hAnsi="David"/>
          <w:sz w:val="24"/>
          <w:rtl/>
        </w:rPr>
        <w:t>.</w:t>
      </w:r>
      <w:r>
        <w:rPr>
          <w:rFonts w:ascii="David" w:eastAsia="David" w:hAnsi="David"/>
          <w:sz w:val="24"/>
          <w:vertAlign w:val="superscript"/>
        </w:rPr>
        <w:footnoteReference w:id="168"/>
      </w:r>
      <w:r>
        <w:rPr>
          <w:rFonts w:ascii="David" w:eastAsia="David" w:hAnsi="David"/>
          <w:sz w:val="24"/>
          <w:rtl/>
          <w:lang w:bidi="he"/>
        </w:rPr>
        <w:t xml:space="preserve"> </w:t>
      </w:r>
    </w:p>
    <w:p w14:paraId="3F5BCA70" w14:textId="3778A863" w:rsidR="003B2001" w:rsidRDefault="0044449F" w:rsidP="00087C49">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עוד מקום המוכיח על חשיבותה ומשמעותה של הקארמה בעיני ברגמן נמצא ב</w:t>
      </w:r>
      <w:r>
        <w:rPr>
          <w:rFonts w:ascii="David" w:eastAsia="David" w:hAnsi="David"/>
          <w:sz w:val="24"/>
          <w:rtl/>
        </w:rPr>
        <w:t>"</w:t>
      </w:r>
      <w:r>
        <w:rPr>
          <w:rFonts w:ascii="David" w:eastAsia="David" w:hAnsi="David"/>
          <w:sz w:val="24"/>
          <w:rtl/>
          <w:lang w:bidi="he"/>
        </w:rPr>
        <w:t>אני מאמין</w:t>
      </w:r>
      <w:r>
        <w:rPr>
          <w:rFonts w:ascii="David" w:eastAsia="David" w:hAnsi="David"/>
          <w:sz w:val="24"/>
          <w:rtl/>
        </w:rPr>
        <w:t xml:space="preserve">" </w:t>
      </w:r>
      <w:r>
        <w:rPr>
          <w:rFonts w:ascii="David" w:eastAsia="David" w:hAnsi="David"/>
          <w:sz w:val="24"/>
          <w:rtl/>
          <w:lang w:bidi="he"/>
        </w:rPr>
        <w:t>שכתב לרגל יום הולדתו ה</w:t>
      </w:r>
      <w:r>
        <w:rPr>
          <w:rFonts w:ascii="David" w:eastAsia="David" w:hAnsi="David"/>
          <w:sz w:val="24"/>
          <w:rtl/>
        </w:rPr>
        <w:t xml:space="preserve">-80, </w:t>
      </w:r>
      <w:r>
        <w:rPr>
          <w:rFonts w:ascii="David" w:eastAsia="David" w:hAnsi="David"/>
          <w:sz w:val="24"/>
          <w:rtl/>
          <w:lang w:bidi="he"/>
        </w:rPr>
        <w:t>שם בנקודה השלישית מתייחס ברגמן בכובד ראש לנושא החיים אחרי המוות</w:t>
      </w:r>
      <w:r>
        <w:rPr>
          <w:rFonts w:ascii="David" w:eastAsia="David" w:hAnsi="David"/>
          <w:sz w:val="24"/>
          <w:rtl/>
        </w:rPr>
        <w:t xml:space="preserve">, </w:t>
      </w:r>
      <w:r>
        <w:rPr>
          <w:rFonts w:ascii="David" w:eastAsia="David" w:hAnsi="David"/>
          <w:sz w:val="24"/>
          <w:rtl/>
          <w:lang w:bidi="he"/>
        </w:rPr>
        <w:t>נושא הדין וחשבון בסיום הגלגול</w:t>
      </w:r>
      <w:r>
        <w:rPr>
          <w:rFonts w:ascii="David" w:eastAsia="David" w:hAnsi="David"/>
          <w:sz w:val="24"/>
          <w:rtl/>
        </w:rPr>
        <w:t xml:space="preserve">. </w:t>
      </w:r>
      <w:r>
        <w:rPr>
          <w:rFonts w:ascii="David" w:eastAsia="David" w:hAnsi="David"/>
          <w:sz w:val="24"/>
          <w:rtl/>
          <w:lang w:bidi="he"/>
        </w:rPr>
        <w:t>באמצע נקודה זו מזכיר ברגמן את יום הכיפורים והחשיבה היהודית האופפת אותו</w:t>
      </w:r>
      <w:r>
        <w:rPr>
          <w:rFonts w:ascii="David" w:eastAsia="David" w:hAnsi="David"/>
          <w:sz w:val="24"/>
          <w:rtl/>
        </w:rPr>
        <w:t xml:space="preserve">. </w:t>
      </w:r>
      <w:r>
        <w:rPr>
          <w:rFonts w:ascii="David" w:eastAsia="David" w:hAnsi="David"/>
          <w:sz w:val="24"/>
          <w:rtl/>
          <w:lang w:bidi="he"/>
        </w:rPr>
        <w:t>כלומר הוא מקרב בין עולמות המושגים ומוכיח כי זו לא מחשבה זרה לעולם היהודי</w:t>
      </w:r>
      <w:r>
        <w:rPr>
          <w:rFonts w:ascii="David" w:eastAsia="David" w:hAnsi="David"/>
          <w:sz w:val="24"/>
          <w:rtl/>
        </w:rPr>
        <w:t xml:space="preserve">, </w:t>
      </w:r>
      <w:r>
        <w:rPr>
          <w:rFonts w:ascii="David" w:eastAsia="David" w:hAnsi="David"/>
          <w:sz w:val="24"/>
          <w:rtl/>
          <w:lang w:bidi="he"/>
        </w:rPr>
        <w:t>אך המכלול שבו נאמרים הדברים איננו יהודי בהכרח</w:t>
      </w:r>
      <w:r>
        <w:rPr>
          <w:rFonts w:ascii="David" w:eastAsia="David" w:hAnsi="David"/>
          <w:sz w:val="24"/>
          <w:rtl/>
        </w:rPr>
        <w:t>.</w:t>
      </w:r>
      <w:r>
        <w:rPr>
          <w:rFonts w:ascii="David" w:eastAsia="David" w:hAnsi="David"/>
          <w:sz w:val="24"/>
          <w:vertAlign w:val="superscript"/>
        </w:rPr>
        <w:footnoteReference w:id="169"/>
      </w:r>
    </w:p>
    <w:p w14:paraId="3F72110A" w14:textId="5BF7767B" w:rsidR="003B2001" w:rsidRPr="003C6AE6" w:rsidRDefault="0051008F" w:rsidP="002E06F2">
      <w:pPr>
        <w:pStyle w:val="3"/>
        <w:bidi/>
        <w:rPr>
          <w:rFonts w:cs="Arial"/>
          <w:bCs w:val="0"/>
          <w:szCs w:val="28"/>
          <w:rtl/>
          <w:lang w:bidi="he"/>
        </w:rPr>
      </w:pPr>
      <w:bookmarkStart w:id="53" w:name="_Toc170683035"/>
      <w:bookmarkStart w:id="54" w:name="_Toc170745072"/>
      <w:bookmarkStart w:id="55" w:name="_Toc170745287"/>
      <w:r>
        <w:rPr>
          <w:rFonts w:hint="cs"/>
          <w:rtl/>
        </w:rPr>
        <w:t xml:space="preserve">2.4.3 </w:t>
      </w:r>
      <w:r w:rsidRPr="003C6AE6">
        <w:rPr>
          <w:rtl/>
          <w:lang w:bidi="he"/>
        </w:rPr>
        <w:t>המדינה של החברה התלת מגזרית</w:t>
      </w:r>
      <w:bookmarkEnd w:id="53"/>
      <w:bookmarkEnd w:id="54"/>
      <w:bookmarkEnd w:id="55"/>
    </w:p>
    <w:p w14:paraId="16048B1F" w14:textId="69B442AF" w:rsidR="003B2001" w:rsidRDefault="0044449F" w:rsidP="00087C49">
      <w:pPr>
        <w:shd w:val="clear" w:color="auto" w:fill="FFFFFF"/>
        <w:bidi/>
        <w:spacing w:before="240" w:line="480" w:lineRule="auto"/>
        <w:ind w:firstLine="720"/>
        <w:rPr>
          <w:rFonts w:ascii="David" w:eastAsia="David" w:hAnsi="David"/>
          <w:sz w:val="24"/>
          <w:rtl/>
          <w:lang w:bidi="he"/>
        </w:rPr>
      </w:pPr>
      <w:r>
        <w:rPr>
          <w:rFonts w:ascii="David" w:eastAsia="David" w:hAnsi="David"/>
          <w:sz w:val="24"/>
          <w:rtl/>
          <w:lang w:bidi="he"/>
        </w:rPr>
        <w:t xml:space="preserve">נושא הארגון מחדש של מושג </w:t>
      </w:r>
      <w:r>
        <w:rPr>
          <w:rFonts w:ascii="David" w:eastAsia="David" w:hAnsi="David"/>
          <w:sz w:val="24"/>
          <w:rtl/>
        </w:rPr>
        <w:t>"</w:t>
      </w:r>
      <w:r>
        <w:rPr>
          <w:rFonts w:ascii="David" w:eastAsia="David" w:hAnsi="David"/>
          <w:sz w:val="24"/>
          <w:rtl/>
          <w:lang w:bidi="he"/>
        </w:rPr>
        <w:t>המדינה</w:t>
      </w:r>
      <w:r>
        <w:rPr>
          <w:rFonts w:ascii="David" w:eastAsia="David" w:hAnsi="David"/>
          <w:sz w:val="24"/>
          <w:rtl/>
        </w:rPr>
        <w:t xml:space="preserve">" </w:t>
      </w:r>
      <w:r>
        <w:rPr>
          <w:rFonts w:ascii="David" w:eastAsia="David" w:hAnsi="David"/>
          <w:sz w:val="24"/>
          <w:rtl/>
          <w:lang w:bidi="he"/>
        </w:rPr>
        <w:t xml:space="preserve">של שטיינר כנגזרת של התווית המחשבה אודות </w:t>
      </w:r>
      <w:r>
        <w:rPr>
          <w:rFonts w:ascii="David" w:eastAsia="David" w:hAnsi="David"/>
          <w:sz w:val="24"/>
          <w:rtl/>
        </w:rPr>
        <w:t>"</w:t>
      </w:r>
      <w:r>
        <w:rPr>
          <w:rFonts w:ascii="David" w:eastAsia="David" w:hAnsi="David"/>
          <w:sz w:val="24"/>
          <w:rtl/>
          <w:lang w:bidi="he"/>
        </w:rPr>
        <w:t>החברה התלת מגזרית</w:t>
      </w:r>
      <w:r>
        <w:rPr>
          <w:rFonts w:ascii="David" w:eastAsia="David" w:hAnsi="David"/>
          <w:sz w:val="24"/>
          <w:rtl/>
        </w:rPr>
        <w:t xml:space="preserve">" </w:t>
      </w:r>
      <w:r>
        <w:rPr>
          <w:rFonts w:ascii="David" w:eastAsia="David" w:hAnsi="David"/>
          <w:sz w:val="24"/>
          <w:rtl/>
          <w:lang w:bidi="he"/>
        </w:rPr>
        <w:t>שלו</w:t>
      </w:r>
      <w:r>
        <w:rPr>
          <w:rFonts w:ascii="David" w:eastAsia="David" w:hAnsi="David"/>
          <w:sz w:val="24"/>
          <w:rtl/>
        </w:rPr>
        <w:t xml:space="preserve">, </w:t>
      </w:r>
      <w:r>
        <w:rPr>
          <w:rFonts w:ascii="David" w:eastAsia="David" w:hAnsi="David"/>
          <w:sz w:val="24"/>
          <w:rtl/>
          <w:lang w:bidi="he"/>
        </w:rPr>
        <w:t>גם הוא נושא עליו כתב ברגמן כמה פעמים</w:t>
      </w:r>
      <w:r>
        <w:rPr>
          <w:rFonts w:ascii="David" w:eastAsia="David" w:hAnsi="David"/>
          <w:sz w:val="24"/>
          <w:rtl/>
        </w:rPr>
        <w:t xml:space="preserve">. </w:t>
      </w:r>
      <w:r>
        <w:rPr>
          <w:rFonts w:ascii="David" w:eastAsia="David" w:hAnsi="David"/>
          <w:sz w:val="24"/>
          <w:rtl/>
          <w:lang w:bidi="he"/>
        </w:rPr>
        <w:t>לראשונה</w:t>
      </w:r>
      <w:r>
        <w:rPr>
          <w:rFonts w:ascii="David" w:eastAsia="David" w:hAnsi="David"/>
          <w:sz w:val="24"/>
          <w:rtl/>
        </w:rPr>
        <w:t xml:space="preserve">, </w:t>
      </w:r>
      <w:r>
        <w:rPr>
          <w:rFonts w:ascii="David" w:eastAsia="David" w:hAnsi="David"/>
          <w:sz w:val="24"/>
          <w:rtl/>
          <w:lang w:bidi="he"/>
        </w:rPr>
        <w:t xml:space="preserve">הוא שומע על כך משטיינר עצמו ואף מדווח על כך לחותנו מקס פנטה באיגרת מציריך בשנת </w:t>
      </w:r>
      <w:r>
        <w:rPr>
          <w:rFonts w:ascii="David" w:eastAsia="David" w:hAnsi="David"/>
          <w:sz w:val="24"/>
          <w:rtl/>
        </w:rPr>
        <w:t>1919.</w:t>
      </w:r>
      <w:r>
        <w:rPr>
          <w:rFonts w:ascii="David" w:eastAsia="David" w:hAnsi="David"/>
          <w:sz w:val="24"/>
          <w:vertAlign w:val="superscript"/>
        </w:rPr>
        <w:footnoteReference w:id="170"/>
      </w:r>
      <w:r>
        <w:rPr>
          <w:rFonts w:ascii="David" w:eastAsia="David" w:hAnsi="David"/>
          <w:sz w:val="24"/>
          <w:rtl/>
          <w:lang w:bidi="he"/>
        </w:rPr>
        <w:t xml:space="preserve"> מעניין</w:t>
      </w:r>
      <w:r>
        <w:rPr>
          <w:rFonts w:ascii="David" w:eastAsia="David" w:hAnsi="David"/>
          <w:sz w:val="24"/>
          <w:rtl/>
        </w:rPr>
        <w:t xml:space="preserve">, </w:t>
      </w:r>
      <w:r>
        <w:rPr>
          <w:rFonts w:ascii="David" w:eastAsia="David" w:hAnsi="David"/>
          <w:sz w:val="24"/>
          <w:rtl/>
          <w:lang w:bidi="he"/>
        </w:rPr>
        <w:t xml:space="preserve">כי בעת הכנסת הערך </w:t>
      </w:r>
      <w:r>
        <w:rPr>
          <w:rFonts w:ascii="David" w:eastAsia="David" w:hAnsi="David"/>
          <w:sz w:val="24"/>
          <w:rtl/>
        </w:rPr>
        <w:t>"</w:t>
      </w:r>
      <w:r>
        <w:rPr>
          <w:rFonts w:ascii="David" w:eastAsia="David" w:hAnsi="David"/>
          <w:sz w:val="24"/>
          <w:rtl/>
          <w:lang w:bidi="he"/>
        </w:rPr>
        <w:t>אנתרופוסופיה</w:t>
      </w:r>
      <w:r>
        <w:rPr>
          <w:rFonts w:ascii="David" w:eastAsia="David" w:hAnsi="David"/>
          <w:sz w:val="24"/>
          <w:rtl/>
        </w:rPr>
        <w:t xml:space="preserve">" </w:t>
      </w:r>
      <w:r>
        <w:rPr>
          <w:rFonts w:ascii="David" w:eastAsia="David" w:hAnsi="David"/>
          <w:sz w:val="24"/>
          <w:rtl/>
          <w:lang w:bidi="he"/>
        </w:rPr>
        <w:t>לאנציקלופדיה העברית</w:t>
      </w:r>
      <w:r>
        <w:rPr>
          <w:rFonts w:ascii="David" w:eastAsia="David" w:hAnsi="David"/>
          <w:sz w:val="24"/>
          <w:rtl/>
        </w:rPr>
        <w:t xml:space="preserve">, </w:t>
      </w:r>
      <w:r>
        <w:rPr>
          <w:rFonts w:ascii="David" w:eastAsia="David" w:hAnsi="David"/>
          <w:sz w:val="24"/>
          <w:rtl/>
          <w:lang w:bidi="he"/>
        </w:rPr>
        <w:t>בחר ברגמן</w:t>
      </w:r>
      <w:r>
        <w:rPr>
          <w:rFonts w:ascii="David" w:eastAsia="David" w:hAnsi="David"/>
          <w:sz w:val="24"/>
          <w:rtl/>
        </w:rPr>
        <w:t xml:space="preserve">, </w:t>
      </w:r>
      <w:r>
        <w:rPr>
          <w:rFonts w:ascii="David" w:eastAsia="David" w:hAnsi="David"/>
          <w:sz w:val="24"/>
          <w:rtl/>
          <w:lang w:bidi="he"/>
        </w:rPr>
        <w:t>כותב הערך</w:t>
      </w:r>
      <w:r>
        <w:rPr>
          <w:rFonts w:ascii="David" w:eastAsia="David" w:hAnsi="David"/>
          <w:sz w:val="24"/>
          <w:rtl/>
        </w:rPr>
        <w:t xml:space="preserve">, </w:t>
      </w:r>
      <w:r>
        <w:rPr>
          <w:rFonts w:ascii="David" w:eastAsia="David" w:hAnsi="David"/>
          <w:sz w:val="24"/>
          <w:rtl/>
          <w:lang w:bidi="he"/>
        </w:rPr>
        <w:t>לדבר גם על סוגייה זו</w:t>
      </w:r>
      <w:r w:rsidR="00372614">
        <w:rPr>
          <w:rFonts w:ascii="David" w:eastAsia="David" w:hAnsi="David" w:hint="cs"/>
          <w:sz w:val="24"/>
          <w:rtl/>
        </w:rPr>
        <w:t>.</w:t>
      </w:r>
      <w:r>
        <w:rPr>
          <w:rFonts w:ascii="David" w:eastAsia="David" w:hAnsi="David"/>
          <w:sz w:val="24"/>
          <w:vertAlign w:val="superscript"/>
        </w:rPr>
        <w:footnoteReference w:id="171"/>
      </w:r>
      <w:r w:rsidR="00372614">
        <w:rPr>
          <w:rFonts w:ascii="David" w:eastAsia="David" w:hAnsi="David" w:hint="cs"/>
          <w:sz w:val="24"/>
          <w:rtl/>
          <w:lang w:bidi="he"/>
        </w:rPr>
        <w:t xml:space="preserve"> </w:t>
      </w:r>
      <w:r>
        <w:rPr>
          <w:rFonts w:ascii="David" w:eastAsia="David" w:hAnsi="David"/>
          <w:sz w:val="24"/>
          <w:rtl/>
          <w:lang w:bidi="he"/>
        </w:rPr>
        <w:t>שטיינר פורס נושא זה בספרו</w:t>
      </w:r>
      <w:r>
        <w:rPr>
          <w:rFonts w:ascii="David" w:eastAsia="David" w:hAnsi="David"/>
          <w:sz w:val="24"/>
          <w:rtl/>
        </w:rPr>
        <w:t>: "</w:t>
      </w:r>
      <w:r>
        <w:rPr>
          <w:rFonts w:ascii="David" w:eastAsia="David" w:hAnsi="David"/>
          <w:sz w:val="24"/>
          <w:rtl/>
          <w:lang w:bidi="he"/>
        </w:rPr>
        <w:t>עיקרי השאלה החברותית</w:t>
      </w:r>
      <w:r>
        <w:rPr>
          <w:rFonts w:ascii="David" w:eastAsia="David" w:hAnsi="David"/>
          <w:sz w:val="24"/>
          <w:rtl/>
        </w:rPr>
        <w:t>" (</w:t>
      </w:r>
      <w:r>
        <w:rPr>
          <w:rFonts w:ascii="David" w:eastAsia="David" w:hAnsi="David"/>
          <w:sz w:val="24"/>
          <w:rtl/>
          <w:lang w:bidi="he"/>
        </w:rPr>
        <w:t xml:space="preserve">Die Kernpunkte der Sozialen </w:t>
      </w:r>
      <w:r>
        <w:rPr>
          <w:rFonts w:ascii="David" w:eastAsia="David" w:hAnsi="David"/>
          <w:sz w:val="24"/>
          <w:rtl/>
          <w:lang w:bidi="he"/>
        </w:rPr>
        <w:lastRenderedPageBreak/>
        <w:t>Frage, Basel</w:t>
      </w:r>
      <w:r>
        <w:rPr>
          <w:rFonts w:ascii="David" w:eastAsia="David" w:hAnsi="David"/>
          <w:sz w:val="24"/>
          <w:rtl/>
        </w:rPr>
        <w:t xml:space="preserve"> 1919) </w:t>
      </w:r>
      <w:r>
        <w:rPr>
          <w:rFonts w:ascii="David" w:eastAsia="David" w:hAnsi="David"/>
          <w:sz w:val="24"/>
          <w:rtl/>
          <w:lang w:bidi="he"/>
        </w:rPr>
        <w:t>ובהמשך ב</w:t>
      </w:r>
      <w:r>
        <w:rPr>
          <w:rFonts w:ascii="David" w:eastAsia="David" w:hAnsi="David"/>
          <w:sz w:val="24"/>
          <w:rtl/>
        </w:rPr>
        <w:t>"</w:t>
      </w:r>
      <w:r>
        <w:rPr>
          <w:rFonts w:ascii="David" w:eastAsia="David" w:hAnsi="David"/>
          <w:sz w:val="24"/>
          <w:rtl/>
          <w:lang w:bidi="he"/>
        </w:rPr>
        <w:t>הוצאה לפועל של שילוש האורגניזמוס החברותי</w:t>
      </w:r>
      <w:r>
        <w:rPr>
          <w:rFonts w:ascii="David" w:eastAsia="David" w:hAnsi="David"/>
          <w:sz w:val="24"/>
          <w:rtl/>
        </w:rPr>
        <w:t>" (“</w:t>
      </w:r>
      <w:r>
        <w:rPr>
          <w:rFonts w:ascii="David" w:eastAsia="David" w:hAnsi="David"/>
          <w:sz w:val="24"/>
          <w:rtl/>
          <w:lang w:bidi="he"/>
        </w:rPr>
        <w:t>In Ausfuhrung der Dreigliedrung des sozialen Organismus</w:t>
      </w:r>
      <w:r>
        <w:rPr>
          <w:rFonts w:ascii="David" w:eastAsia="David" w:hAnsi="David"/>
          <w:sz w:val="24"/>
          <w:rtl/>
        </w:rPr>
        <w:t xml:space="preserve">”) </w:t>
      </w:r>
      <w:r>
        <w:rPr>
          <w:rFonts w:ascii="David" w:eastAsia="David" w:hAnsi="David"/>
          <w:sz w:val="24"/>
          <w:rtl/>
          <w:lang w:bidi="he"/>
        </w:rPr>
        <w:t xml:space="preserve">שיצא בשטוטגרט בשנת </w:t>
      </w:r>
      <w:r>
        <w:rPr>
          <w:rFonts w:ascii="David" w:eastAsia="David" w:hAnsi="David"/>
          <w:sz w:val="24"/>
          <w:rtl/>
        </w:rPr>
        <w:t xml:space="preserve">1920. </w:t>
      </w:r>
    </w:p>
    <w:p w14:paraId="4759D99C" w14:textId="77777777"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שלושה מרכיבים מונה שטיינר במדינה</w:t>
      </w:r>
      <w:r>
        <w:rPr>
          <w:rFonts w:ascii="David" w:eastAsia="David" w:hAnsi="David"/>
          <w:sz w:val="24"/>
          <w:rtl/>
        </w:rPr>
        <w:t xml:space="preserve">: </w:t>
      </w:r>
      <w:r>
        <w:rPr>
          <w:rFonts w:ascii="David" w:eastAsia="David" w:hAnsi="David"/>
          <w:sz w:val="24"/>
          <w:rtl/>
          <w:lang w:bidi="he"/>
        </w:rPr>
        <w:t>תרבות</w:t>
      </w:r>
      <w:r>
        <w:rPr>
          <w:rFonts w:ascii="David" w:eastAsia="David" w:hAnsi="David"/>
          <w:sz w:val="24"/>
          <w:rtl/>
        </w:rPr>
        <w:t xml:space="preserve">, </w:t>
      </w:r>
      <w:r>
        <w:rPr>
          <w:rFonts w:ascii="David" w:eastAsia="David" w:hAnsi="David"/>
          <w:sz w:val="24"/>
          <w:rtl/>
          <w:lang w:bidi="he"/>
        </w:rPr>
        <w:t>משפט וכלכלה</w:t>
      </w:r>
      <w:r>
        <w:rPr>
          <w:rFonts w:ascii="David" w:eastAsia="David" w:hAnsi="David"/>
          <w:sz w:val="24"/>
          <w:rtl/>
        </w:rPr>
        <w:t xml:space="preserve">. </w:t>
      </w:r>
      <w:r>
        <w:rPr>
          <w:rFonts w:ascii="David" w:eastAsia="David" w:hAnsi="David"/>
          <w:sz w:val="24"/>
          <w:rtl/>
          <w:lang w:bidi="he"/>
        </w:rPr>
        <w:t>בעיניו</w:t>
      </w:r>
      <w:r>
        <w:rPr>
          <w:rFonts w:ascii="David" w:eastAsia="David" w:hAnsi="David"/>
          <w:sz w:val="24"/>
          <w:rtl/>
        </w:rPr>
        <w:t xml:space="preserve">, </w:t>
      </w:r>
      <w:r>
        <w:rPr>
          <w:rFonts w:ascii="David" w:eastAsia="David" w:hAnsi="David"/>
          <w:sz w:val="24"/>
          <w:rtl/>
          <w:lang w:bidi="he"/>
        </w:rPr>
        <w:t>מדינה מתפקדת היא כזו ששלושת מרכיביה יתפקדו כל אחד בפני עצמו ויעבדו בסימביוזה</w:t>
      </w:r>
      <w:r>
        <w:rPr>
          <w:rFonts w:ascii="David" w:eastAsia="David" w:hAnsi="David"/>
          <w:sz w:val="24"/>
          <w:rtl/>
        </w:rPr>
        <w:t xml:space="preserve">. </w:t>
      </w:r>
      <w:r>
        <w:rPr>
          <w:rFonts w:ascii="David" w:eastAsia="David" w:hAnsi="David"/>
          <w:sz w:val="24"/>
          <w:rtl/>
          <w:lang w:bidi="he"/>
        </w:rPr>
        <w:t>בהקשר זה</w:t>
      </w:r>
      <w:r>
        <w:rPr>
          <w:rFonts w:ascii="David" w:eastAsia="David" w:hAnsi="David"/>
          <w:sz w:val="24"/>
          <w:rtl/>
        </w:rPr>
        <w:t>, "</w:t>
      </w:r>
      <w:r>
        <w:rPr>
          <w:rFonts w:ascii="David" w:eastAsia="David" w:hAnsi="David"/>
          <w:sz w:val="24"/>
          <w:rtl/>
          <w:lang w:bidi="he"/>
        </w:rPr>
        <w:t>מדינה</w:t>
      </w:r>
      <w:r>
        <w:rPr>
          <w:rFonts w:ascii="David" w:eastAsia="David" w:hAnsi="David"/>
          <w:sz w:val="24"/>
          <w:rtl/>
        </w:rPr>
        <w:t xml:space="preserve">" </w:t>
      </w:r>
      <w:r>
        <w:rPr>
          <w:rFonts w:ascii="David" w:eastAsia="David" w:hAnsi="David"/>
          <w:sz w:val="24"/>
          <w:rtl/>
          <w:lang w:bidi="he"/>
        </w:rPr>
        <w:t>איננה מיקום גיאוגרפי בו חייבת לגור החברה התלת מגזרית</w:t>
      </w:r>
      <w:r>
        <w:rPr>
          <w:rFonts w:ascii="David" w:eastAsia="David" w:hAnsi="David"/>
          <w:sz w:val="24"/>
          <w:rtl/>
        </w:rPr>
        <w:t xml:space="preserve">. </w:t>
      </w:r>
      <w:r>
        <w:rPr>
          <w:rFonts w:ascii="David" w:eastAsia="David" w:hAnsi="David"/>
          <w:sz w:val="24"/>
          <w:rtl/>
          <w:lang w:bidi="he"/>
        </w:rPr>
        <w:t xml:space="preserve">ניתן לה לחברה לנהל גם שלוש </w:t>
      </w:r>
      <w:r>
        <w:rPr>
          <w:rFonts w:ascii="David" w:eastAsia="David" w:hAnsi="David"/>
          <w:sz w:val="24"/>
          <w:rtl/>
        </w:rPr>
        <w:t>"</w:t>
      </w:r>
      <w:r>
        <w:rPr>
          <w:rFonts w:ascii="David" w:eastAsia="David" w:hAnsi="David"/>
          <w:sz w:val="24"/>
          <w:rtl/>
          <w:lang w:bidi="he"/>
        </w:rPr>
        <w:t>מדינות</w:t>
      </w:r>
      <w:r>
        <w:rPr>
          <w:rFonts w:ascii="David" w:eastAsia="David" w:hAnsi="David"/>
          <w:sz w:val="24"/>
          <w:rtl/>
        </w:rPr>
        <w:t xml:space="preserve">", </w:t>
      </w:r>
      <w:r>
        <w:rPr>
          <w:rFonts w:ascii="David" w:eastAsia="David" w:hAnsi="David"/>
          <w:sz w:val="24"/>
          <w:rtl/>
          <w:lang w:bidi="he"/>
        </w:rPr>
        <w:t>כל אחת שתתרחש בגבולות פיסיים אחרים ובלבד שהזיקה של הרכיב</w:t>
      </w:r>
      <w:r>
        <w:rPr>
          <w:rFonts w:ascii="David" w:eastAsia="David" w:hAnsi="David"/>
          <w:sz w:val="24"/>
          <w:rtl/>
        </w:rPr>
        <w:t xml:space="preserve">, </w:t>
      </w:r>
      <w:r>
        <w:rPr>
          <w:rFonts w:ascii="David" w:eastAsia="David" w:hAnsi="David"/>
          <w:sz w:val="24"/>
          <w:rtl/>
          <w:lang w:bidi="he"/>
        </w:rPr>
        <w:t xml:space="preserve">תהייה בהקשרם של השניים האחרים במידה זו או אחרת </w:t>
      </w:r>
      <w:r>
        <w:rPr>
          <w:rFonts w:ascii="David" w:eastAsia="David" w:hAnsi="David"/>
          <w:sz w:val="24"/>
          <w:rtl/>
        </w:rPr>
        <w:t>(</w:t>
      </w:r>
      <w:r>
        <w:rPr>
          <w:rFonts w:ascii="David" w:eastAsia="David" w:hAnsi="David"/>
          <w:sz w:val="24"/>
          <w:rtl/>
          <w:lang w:bidi="he"/>
        </w:rPr>
        <w:t>כך לחברה תלת מגזרית יכולות גם להתקיים שלוש מדינות שונות בשלושה גבולות שונים ועדיין לתפקד</w:t>
      </w:r>
      <w:r>
        <w:rPr>
          <w:rFonts w:ascii="David" w:eastAsia="David" w:hAnsi="David"/>
          <w:sz w:val="24"/>
          <w:rtl/>
        </w:rPr>
        <w:t>).</w:t>
      </w:r>
      <w:r>
        <w:rPr>
          <w:rFonts w:ascii="David" w:eastAsia="David" w:hAnsi="David"/>
          <w:sz w:val="24"/>
          <w:vertAlign w:val="superscript"/>
        </w:rPr>
        <w:footnoteReference w:id="172"/>
      </w:r>
      <w:r>
        <w:rPr>
          <w:rFonts w:ascii="David" w:eastAsia="David" w:hAnsi="David"/>
          <w:sz w:val="24"/>
          <w:rtl/>
          <w:lang w:bidi="he"/>
        </w:rPr>
        <w:t xml:space="preserve"> </w:t>
      </w:r>
    </w:p>
    <w:p w14:paraId="5CFE1C19" w14:textId="77777777" w:rsidR="003B2001" w:rsidRDefault="0044449F">
      <w:pPr>
        <w:shd w:val="clear" w:color="auto" w:fill="FFFFFF"/>
        <w:bidi/>
        <w:spacing w:line="480" w:lineRule="auto"/>
        <w:ind w:firstLine="720"/>
        <w:rPr>
          <w:rFonts w:ascii="David" w:eastAsia="David" w:hAnsi="David"/>
          <w:sz w:val="40"/>
          <w:szCs w:val="40"/>
          <w:rtl/>
          <w:lang w:bidi="he"/>
        </w:rPr>
      </w:pPr>
      <w:r>
        <w:rPr>
          <w:rFonts w:ascii="David" w:eastAsia="David" w:hAnsi="David"/>
          <w:sz w:val="24"/>
          <w:rtl/>
          <w:lang w:bidi="he"/>
        </w:rPr>
        <w:t>הבעיה המרכזית אותה מנסה שטיינר לתקוף</w:t>
      </w:r>
      <w:r>
        <w:rPr>
          <w:rFonts w:ascii="David" w:eastAsia="David" w:hAnsi="David"/>
          <w:sz w:val="24"/>
          <w:rtl/>
        </w:rPr>
        <w:t xml:space="preserve">, </w:t>
      </w:r>
      <w:r>
        <w:rPr>
          <w:rFonts w:ascii="David" w:eastAsia="David" w:hAnsi="David"/>
          <w:sz w:val="24"/>
          <w:rtl/>
          <w:lang w:bidi="he"/>
        </w:rPr>
        <w:t>והיא לדבריו שורש הרע החברותי</w:t>
      </w:r>
      <w:r>
        <w:rPr>
          <w:rFonts w:ascii="David" w:eastAsia="David" w:hAnsi="David"/>
          <w:sz w:val="24"/>
          <w:rtl/>
        </w:rPr>
        <w:t xml:space="preserve">, </w:t>
      </w:r>
      <w:r>
        <w:rPr>
          <w:rFonts w:ascii="David" w:eastAsia="David" w:hAnsi="David"/>
          <w:sz w:val="24"/>
          <w:rtl/>
          <w:lang w:bidi="he"/>
        </w:rPr>
        <w:t>היוצא מתוך נסיונות ערבוב הגבולות בין שלושת מרכיבי החברה</w:t>
      </w:r>
      <w:r>
        <w:rPr>
          <w:rFonts w:ascii="David" w:eastAsia="David" w:hAnsi="David"/>
          <w:sz w:val="24"/>
          <w:rtl/>
        </w:rPr>
        <w:t xml:space="preserve">: </w:t>
      </w:r>
      <w:r>
        <w:rPr>
          <w:rFonts w:ascii="David" w:eastAsia="David" w:hAnsi="David"/>
          <w:sz w:val="24"/>
          <w:rtl/>
          <w:lang w:bidi="he"/>
        </w:rPr>
        <w:t>כלכלה</w:t>
      </w:r>
      <w:r>
        <w:rPr>
          <w:rFonts w:ascii="David" w:eastAsia="David" w:hAnsi="David"/>
          <w:sz w:val="24"/>
          <w:rtl/>
        </w:rPr>
        <w:t xml:space="preserve">, </w:t>
      </w:r>
      <w:r>
        <w:rPr>
          <w:rFonts w:ascii="David" w:eastAsia="David" w:hAnsi="David"/>
          <w:sz w:val="24"/>
          <w:rtl/>
          <w:lang w:bidi="he"/>
        </w:rPr>
        <w:t xml:space="preserve">רוח </w:t>
      </w:r>
      <w:r>
        <w:rPr>
          <w:rFonts w:ascii="David" w:eastAsia="David" w:hAnsi="David"/>
          <w:sz w:val="24"/>
          <w:rtl/>
        </w:rPr>
        <w:t>(</w:t>
      </w:r>
      <w:r>
        <w:rPr>
          <w:rFonts w:ascii="David" w:eastAsia="David" w:hAnsi="David"/>
          <w:sz w:val="24"/>
          <w:rtl/>
          <w:lang w:bidi="he"/>
        </w:rPr>
        <w:t>תרבות</w:t>
      </w:r>
      <w:r>
        <w:rPr>
          <w:rFonts w:ascii="David" w:eastAsia="David" w:hAnsi="David"/>
          <w:sz w:val="24"/>
          <w:rtl/>
        </w:rPr>
        <w:t xml:space="preserve">) </w:t>
      </w:r>
      <w:r>
        <w:rPr>
          <w:rFonts w:ascii="David" w:eastAsia="David" w:hAnsi="David"/>
          <w:sz w:val="24"/>
          <w:rtl/>
          <w:lang w:bidi="he"/>
        </w:rPr>
        <w:t>ומשפט</w:t>
      </w:r>
      <w:r>
        <w:rPr>
          <w:rFonts w:ascii="David" w:eastAsia="David" w:hAnsi="David"/>
          <w:sz w:val="24"/>
          <w:rtl/>
        </w:rPr>
        <w:t xml:space="preserve">, </w:t>
      </w:r>
      <w:r>
        <w:rPr>
          <w:rFonts w:ascii="David" w:eastAsia="David" w:hAnsi="David"/>
          <w:sz w:val="24"/>
          <w:rtl/>
          <w:lang w:bidi="he"/>
        </w:rPr>
        <w:t>ודחיפה ליצור מדינות שיענו בבת אחת על כל מרכיבים אלו בהכרח תחת גבול שיפוט גיאוגרפי אחד</w:t>
      </w:r>
      <w:r>
        <w:rPr>
          <w:rFonts w:ascii="David" w:eastAsia="David" w:hAnsi="David"/>
          <w:sz w:val="24"/>
          <w:rtl/>
        </w:rPr>
        <w:t xml:space="preserve">. </w:t>
      </w:r>
      <w:r>
        <w:rPr>
          <w:rFonts w:ascii="David" w:eastAsia="David" w:hAnsi="David"/>
          <w:sz w:val="24"/>
          <w:rtl/>
          <w:lang w:bidi="he"/>
        </w:rPr>
        <w:t>הפתרון</w:t>
      </w:r>
      <w:r>
        <w:rPr>
          <w:rFonts w:ascii="David" w:eastAsia="David" w:hAnsi="David"/>
          <w:sz w:val="24"/>
          <w:rtl/>
        </w:rPr>
        <w:t xml:space="preserve">, </w:t>
      </w:r>
      <w:r>
        <w:rPr>
          <w:rFonts w:ascii="David" w:eastAsia="David" w:hAnsi="David"/>
          <w:sz w:val="24"/>
          <w:rtl/>
          <w:lang w:bidi="he"/>
        </w:rPr>
        <w:t>על פי שטיינר יגיע כשתשים החברה קץ לערבוב הגבולות ותקיים חיים רוחניים</w:t>
      </w:r>
      <w:r>
        <w:rPr>
          <w:rFonts w:ascii="David" w:eastAsia="David" w:hAnsi="David"/>
          <w:sz w:val="24"/>
          <w:rtl/>
        </w:rPr>
        <w:t xml:space="preserve">, </w:t>
      </w:r>
      <w:r>
        <w:rPr>
          <w:rFonts w:ascii="David" w:eastAsia="David" w:hAnsi="David"/>
          <w:sz w:val="24"/>
          <w:rtl/>
          <w:lang w:bidi="he"/>
        </w:rPr>
        <w:t>מדיניים וכלכליים שאינם לוחצים לסימביוזה אינסופית ביניהם</w:t>
      </w:r>
      <w:r>
        <w:rPr>
          <w:rFonts w:ascii="David" w:eastAsia="David" w:hAnsi="David"/>
          <w:sz w:val="24"/>
          <w:rtl/>
        </w:rPr>
        <w:t>.</w:t>
      </w:r>
      <w:r>
        <w:rPr>
          <w:rFonts w:ascii="David" w:eastAsia="David" w:hAnsi="David"/>
          <w:sz w:val="24"/>
          <w:vertAlign w:val="superscript"/>
        </w:rPr>
        <w:footnoteReference w:id="173"/>
      </w:r>
    </w:p>
    <w:p w14:paraId="1B88D08A" w14:textId="77777777"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הרלוונטיות והדחיפות שראה שטיינר להעלאת נושא זה היו קשורות בדיון הציבורי הער אודות פרשת חבל שלזיה שאמור היה להתחלק בזמנו בין גרמניה ופולין</w:t>
      </w:r>
      <w:r>
        <w:rPr>
          <w:rFonts w:ascii="David" w:eastAsia="David" w:hAnsi="David"/>
          <w:sz w:val="24"/>
          <w:rtl/>
        </w:rPr>
        <w:t>.</w:t>
      </w:r>
    </w:p>
    <w:p w14:paraId="6AB4EF5C" w14:textId="76644927" w:rsidR="003B2001" w:rsidRDefault="0044449F">
      <w:pPr>
        <w:shd w:val="clear" w:color="auto" w:fill="FFFFFF"/>
        <w:bidi/>
        <w:spacing w:line="480" w:lineRule="auto"/>
        <w:rPr>
          <w:rFonts w:ascii="David" w:eastAsia="David" w:hAnsi="David"/>
          <w:sz w:val="24"/>
          <w:rtl/>
          <w:lang w:bidi="he"/>
        </w:rPr>
      </w:pPr>
      <w:r>
        <w:rPr>
          <w:rFonts w:ascii="David" w:eastAsia="David" w:hAnsi="David"/>
          <w:sz w:val="24"/>
          <w:rtl/>
          <w:lang w:bidi="he"/>
        </w:rPr>
        <w:t xml:space="preserve">בקיץ </w:t>
      </w:r>
      <w:r>
        <w:rPr>
          <w:rFonts w:ascii="David" w:eastAsia="David" w:hAnsi="David"/>
          <w:sz w:val="24"/>
          <w:rtl/>
        </w:rPr>
        <w:t xml:space="preserve">1919 </w:t>
      </w:r>
      <w:r>
        <w:rPr>
          <w:rFonts w:ascii="David" w:eastAsia="David" w:hAnsi="David"/>
          <w:sz w:val="24"/>
          <w:rtl/>
          <w:lang w:bidi="he"/>
        </w:rPr>
        <w:t>מועבר ברגמן ללונדון ושולח לשטיינר איגרת משם המעלה לראשונה את השלכת רעיון המדינה התלת מגזרית על דרך אפשרית להתארגנות המפעל הציוני</w:t>
      </w:r>
      <w:r w:rsidR="00372614">
        <w:rPr>
          <w:rFonts w:ascii="David" w:eastAsia="David" w:hAnsi="David" w:hint="cs"/>
          <w:sz w:val="24"/>
          <w:rtl/>
        </w:rPr>
        <w:t>.</w:t>
      </w:r>
      <w:r>
        <w:rPr>
          <w:rFonts w:ascii="David" w:eastAsia="David" w:hAnsi="David"/>
          <w:sz w:val="24"/>
          <w:vertAlign w:val="superscript"/>
        </w:rPr>
        <w:footnoteReference w:id="174"/>
      </w:r>
      <w:r w:rsidR="00372614">
        <w:rPr>
          <w:rFonts w:ascii="David" w:eastAsia="David" w:hAnsi="David" w:hint="cs"/>
          <w:sz w:val="24"/>
          <w:rtl/>
          <w:lang w:bidi="he"/>
        </w:rPr>
        <w:t xml:space="preserve"> </w:t>
      </w:r>
      <w:r>
        <w:rPr>
          <w:rFonts w:ascii="David" w:eastAsia="David" w:hAnsi="David"/>
          <w:sz w:val="24"/>
          <w:rtl/>
          <w:lang w:bidi="he"/>
        </w:rPr>
        <w:t xml:space="preserve">רק שנה לאחר יציאת ספר של שטיינר </w:t>
      </w:r>
      <w:r>
        <w:rPr>
          <w:rFonts w:ascii="David" w:eastAsia="David" w:hAnsi="David"/>
          <w:sz w:val="24"/>
          <w:rtl/>
        </w:rPr>
        <w:t xml:space="preserve">, </w:t>
      </w:r>
      <w:r>
        <w:rPr>
          <w:rFonts w:ascii="David" w:eastAsia="David" w:hAnsi="David"/>
          <w:sz w:val="24"/>
          <w:rtl/>
          <w:lang w:bidi="he"/>
        </w:rPr>
        <w:t xml:space="preserve">בשנת </w:t>
      </w:r>
      <w:r>
        <w:rPr>
          <w:rFonts w:ascii="David" w:eastAsia="David" w:hAnsi="David"/>
          <w:sz w:val="24"/>
          <w:rtl/>
        </w:rPr>
        <w:t xml:space="preserve">1921, </w:t>
      </w:r>
      <w:r>
        <w:rPr>
          <w:rFonts w:ascii="David" w:eastAsia="David" w:hAnsi="David"/>
          <w:sz w:val="24"/>
          <w:rtl/>
          <w:lang w:bidi="he"/>
        </w:rPr>
        <w:t xml:space="preserve">בכתב העת </w:t>
      </w:r>
      <w:r>
        <w:rPr>
          <w:rFonts w:ascii="David" w:eastAsia="David" w:hAnsi="David"/>
          <w:sz w:val="24"/>
          <w:rtl/>
        </w:rPr>
        <w:t>"</w:t>
      </w:r>
      <w:r>
        <w:rPr>
          <w:rFonts w:ascii="David" w:eastAsia="David" w:hAnsi="David"/>
          <w:sz w:val="24"/>
          <w:rtl/>
          <w:lang w:bidi="he"/>
        </w:rPr>
        <w:t>מעברות</w:t>
      </w:r>
      <w:r>
        <w:rPr>
          <w:rFonts w:ascii="David" w:eastAsia="David" w:hAnsi="David"/>
          <w:sz w:val="24"/>
          <w:rtl/>
        </w:rPr>
        <w:t xml:space="preserve">", </w:t>
      </w:r>
      <w:r>
        <w:rPr>
          <w:rFonts w:ascii="David" w:eastAsia="David" w:hAnsi="David"/>
          <w:sz w:val="24"/>
          <w:rtl/>
          <w:lang w:bidi="he"/>
        </w:rPr>
        <w:t xml:space="preserve">ברגמן מפרסם בהקשר זה מאמר חד פעמי תחת הכותרת </w:t>
      </w:r>
      <w:r>
        <w:rPr>
          <w:rFonts w:ascii="David" w:eastAsia="David" w:hAnsi="David"/>
          <w:sz w:val="24"/>
          <w:rtl/>
        </w:rPr>
        <w:t>"</w:t>
      </w:r>
      <w:r>
        <w:rPr>
          <w:rFonts w:ascii="David" w:eastAsia="David" w:hAnsi="David"/>
          <w:sz w:val="24"/>
          <w:rtl/>
          <w:lang w:bidi="he"/>
        </w:rPr>
        <w:t>השילוש במבנה החברתי</w:t>
      </w:r>
      <w:r>
        <w:rPr>
          <w:rFonts w:ascii="David" w:eastAsia="David" w:hAnsi="David"/>
          <w:sz w:val="24"/>
          <w:rtl/>
        </w:rPr>
        <w:t>",</w:t>
      </w:r>
      <w:r w:rsidR="00372614">
        <w:rPr>
          <w:rFonts w:ascii="David" w:eastAsia="David" w:hAnsi="David" w:hint="cs"/>
          <w:sz w:val="24"/>
          <w:rtl/>
        </w:rPr>
        <w:t xml:space="preserve"> </w:t>
      </w:r>
      <w:r>
        <w:rPr>
          <w:rFonts w:ascii="David" w:eastAsia="David" w:hAnsi="David"/>
          <w:sz w:val="24"/>
          <w:rtl/>
          <w:lang w:bidi="he"/>
        </w:rPr>
        <w:t>במאמר הוא סוקר רבות את נושא פרשת שלזיה אך עושה ממנה קפיצה לסיפור הציוני</w:t>
      </w:r>
      <w:r>
        <w:rPr>
          <w:rFonts w:ascii="David" w:eastAsia="David" w:hAnsi="David"/>
          <w:sz w:val="24"/>
          <w:rtl/>
        </w:rPr>
        <w:t>.</w:t>
      </w:r>
      <w:r w:rsidR="00372614" w:rsidRPr="00372614">
        <w:rPr>
          <w:rFonts w:ascii="David" w:eastAsia="David" w:hAnsi="David"/>
          <w:sz w:val="24"/>
          <w:vertAlign w:val="superscript"/>
          <w:rtl/>
          <w:lang w:bidi="he"/>
        </w:rPr>
        <w:t xml:space="preserve"> </w:t>
      </w:r>
      <w:r w:rsidR="00372614">
        <w:rPr>
          <w:rFonts w:ascii="David" w:eastAsia="David" w:hAnsi="David"/>
          <w:sz w:val="24"/>
          <w:vertAlign w:val="superscript"/>
        </w:rPr>
        <w:footnoteReference w:id="175"/>
      </w:r>
      <w:r w:rsidR="00372614">
        <w:rPr>
          <w:rFonts w:ascii="David" w:eastAsia="David" w:hAnsi="David"/>
          <w:sz w:val="24"/>
          <w:rtl/>
        </w:rPr>
        <w:t xml:space="preserve"> </w:t>
      </w:r>
      <w:r>
        <w:rPr>
          <w:rFonts w:ascii="David" w:eastAsia="David" w:hAnsi="David"/>
          <w:sz w:val="24"/>
          <w:rtl/>
        </w:rPr>
        <w:t xml:space="preserve"> </w:t>
      </w:r>
    </w:p>
    <w:p w14:paraId="3A4F8339" w14:textId="77777777"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חשוב לומר כי שטיינר קרא את הציונות כתנועת התעוררות לאומית</w:t>
      </w:r>
      <w:r>
        <w:rPr>
          <w:rFonts w:ascii="David" w:eastAsia="David" w:hAnsi="David"/>
          <w:sz w:val="24"/>
          <w:rtl/>
        </w:rPr>
        <w:t xml:space="preserve">, </w:t>
      </w:r>
      <w:r>
        <w:rPr>
          <w:rFonts w:ascii="David" w:eastAsia="David" w:hAnsi="David"/>
          <w:sz w:val="24"/>
          <w:rtl/>
          <w:lang w:bidi="he"/>
        </w:rPr>
        <w:t>שהייתה חלק ממגמה גדולה יותר של התעוררויות לאומיות סביבה</w:t>
      </w:r>
      <w:r>
        <w:rPr>
          <w:rFonts w:ascii="David" w:eastAsia="David" w:hAnsi="David"/>
          <w:sz w:val="24"/>
          <w:rtl/>
        </w:rPr>
        <w:t xml:space="preserve">, </w:t>
      </w:r>
      <w:r>
        <w:rPr>
          <w:rFonts w:ascii="David" w:eastAsia="David" w:hAnsi="David"/>
          <w:sz w:val="24"/>
          <w:rtl/>
          <w:lang w:bidi="he"/>
        </w:rPr>
        <w:t>ויציאתו כנגד התעוררויות אלו הגיעו מתוך מחשבה כי הדופק הרוחני של התקופה מבקש לא לעסוק בלאומי המבדיל אלא בגבהים אחרים</w:t>
      </w:r>
      <w:r>
        <w:rPr>
          <w:rFonts w:ascii="David" w:eastAsia="David" w:hAnsi="David"/>
          <w:sz w:val="24"/>
          <w:rtl/>
        </w:rPr>
        <w:t>.</w:t>
      </w:r>
      <w:r>
        <w:rPr>
          <w:rFonts w:ascii="David" w:eastAsia="David" w:hAnsi="David"/>
          <w:sz w:val="24"/>
          <w:vertAlign w:val="superscript"/>
        </w:rPr>
        <w:footnoteReference w:id="176"/>
      </w:r>
    </w:p>
    <w:p w14:paraId="176A03A4"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lastRenderedPageBreak/>
        <w:t>אך ברגמן</w:t>
      </w:r>
      <w:r>
        <w:rPr>
          <w:rFonts w:ascii="David" w:eastAsia="David" w:hAnsi="David"/>
          <w:sz w:val="24"/>
          <w:rtl/>
        </w:rPr>
        <w:t xml:space="preserve">, </w:t>
      </w:r>
      <w:r>
        <w:rPr>
          <w:rFonts w:ascii="David" w:eastAsia="David" w:hAnsi="David"/>
          <w:sz w:val="24"/>
          <w:rtl/>
          <w:lang w:bidi="he"/>
        </w:rPr>
        <w:t>עסוק היה בציונות בשלב זה בכל מאודו</w:t>
      </w:r>
      <w:r>
        <w:rPr>
          <w:rFonts w:ascii="David" w:eastAsia="David" w:hAnsi="David"/>
          <w:sz w:val="24"/>
          <w:rtl/>
        </w:rPr>
        <w:t xml:space="preserve">, </w:t>
      </w:r>
      <w:r>
        <w:rPr>
          <w:rFonts w:ascii="David" w:eastAsia="David" w:hAnsi="David"/>
          <w:sz w:val="24"/>
          <w:rtl/>
          <w:lang w:bidi="he"/>
        </w:rPr>
        <w:t>משליך במאמר את רעיון החלוקה בהקשר ציוני</w:t>
      </w:r>
      <w:r>
        <w:rPr>
          <w:rFonts w:ascii="David" w:eastAsia="David" w:hAnsi="David"/>
          <w:sz w:val="24"/>
          <w:rtl/>
        </w:rPr>
        <w:t xml:space="preserve">, </w:t>
      </w:r>
      <w:r>
        <w:rPr>
          <w:rFonts w:ascii="David" w:eastAsia="David" w:hAnsi="David"/>
          <w:sz w:val="24"/>
          <w:rtl/>
          <w:lang w:bidi="he"/>
        </w:rPr>
        <w:t xml:space="preserve">ומעלה על הדעת עולם בו אינדיווידואלים בעם היהודי יכילו על עצמם את משימתם האמיתית כנפש עם במארג הייחודי שלה </w:t>
      </w:r>
      <w:r>
        <w:rPr>
          <w:rFonts w:ascii="David" w:eastAsia="David" w:hAnsi="David"/>
          <w:sz w:val="24"/>
          <w:rtl/>
        </w:rPr>
        <w:t>(</w:t>
      </w:r>
      <w:r>
        <w:rPr>
          <w:rFonts w:ascii="David" w:eastAsia="David" w:hAnsi="David"/>
          <w:sz w:val="24"/>
          <w:rtl/>
          <w:lang w:bidi="he"/>
        </w:rPr>
        <w:t>הרחבה אודות מושג נפש עם העברי בהמשך</w:t>
      </w:r>
      <w:r>
        <w:rPr>
          <w:rFonts w:ascii="David" w:eastAsia="David" w:hAnsi="David"/>
          <w:sz w:val="24"/>
          <w:rtl/>
        </w:rPr>
        <w:t>).</w:t>
      </w:r>
      <w:r>
        <w:rPr>
          <w:rFonts w:ascii="David" w:eastAsia="David" w:hAnsi="David"/>
          <w:sz w:val="24"/>
          <w:vertAlign w:val="superscript"/>
        </w:rPr>
        <w:footnoteReference w:id="177"/>
      </w:r>
    </w:p>
    <w:p w14:paraId="591A6D90" w14:textId="26C7819E"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הדבר כרוך בהתנתקות עם ישראל מחלום המדינה האחת</w:t>
      </w:r>
      <w:r>
        <w:rPr>
          <w:rFonts w:ascii="David" w:eastAsia="David" w:hAnsi="David"/>
          <w:sz w:val="24"/>
          <w:rtl/>
        </w:rPr>
        <w:t xml:space="preserve">, </w:t>
      </w:r>
      <w:r>
        <w:rPr>
          <w:rFonts w:ascii="David" w:eastAsia="David" w:hAnsi="David"/>
          <w:sz w:val="24"/>
          <w:rtl/>
          <w:lang w:bidi="he"/>
        </w:rPr>
        <w:t>מימוש ייעודו האמיתי</w:t>
      </w:r>
      <w:r w:rsidR="00E03261">
        <w:rPr>
          <w:rFonts w:ascii="David" w:eastAsia="David" w:hAnsi="David" w:hint="cs"/>
          <w:sz w:val="24"/>
          <w:rtl/>
        </w:rPr>
        <w:t>,</w:t>
      </w:r>
      <w:r>
        <w:rPr>
          <w:rFonts w:ascii="David" w:eastAsia="David" w:hAnsi="David"/>
          <w:sz w:val="24"/>
          <w:rtl/>
          <w:lang w:bidi="he"/>
        </w:rPr>
        <w:t xml:space="preserve"> אפשרות לשאול שאלות חדשות ופעילות כאינדיווידואלים שהם חלק מיחידה מעבר לזמן ומקום בדרך שונה לחלוטין</w:t>
      </w:r>
      <w:r>
        <w:rPr>
          <w:rFonts w:ascii="David" w:eastAsia="David" w:hAnsi="David"/>
          <w:sz w:val="24"/>
          <w:rtl/>
        </w:rPr>
        <w:t>.</w:t>
      </w:r>
      <w:r w:rsidR="00E03261" w:rsidRPr="00E03261">
        <w:rPr>
          <w:rFonts w:ascii="David" w:eastAsia="David" w:hAnsi="David"/>
          <w:sz w:val="24"/>
          <w:vertAlign w:val="superscript"/>
          <w:rtl/>
          <w:lang w:bidi="he"/>
        </w:rPr>
        <w:t xml:space="preserve"> </w:t>
      </w:r>
      <w:r w:rsidR="00E03261">
        <w:rPr>
          <w:rFonts w:ascii="David" w:eastAsia="David" w:hAnsi="David"/>
          <w:sz w:val="24"/>
          <w:vertAlign w:val="superscript"/>
        </w:rPr>
        <w:footnoteReference w:id="178"/>
      </w:r>
      <w:r>
        <w:rPr>
          <w:rFonts w:ascii="David" w:eastAsia="David" w:hAnsi="David"/>
          <w:sz w:val="24"/>
          <w:rtl/>
          <w:lang w:bidi="he"/>
        </w:rPr>
        <w:t xml:space="preserve">ברגמן במאמר יחיד מסוגו זה משרטט שבילים חדשים במושג </w:t>
      </w:r>
      <w:r>
        <w:rPr>
          <w:rFonts w:ascii="David" w:eastAsia="David" w:hAnsi="David"/>
          <w:sz w:val="24"/>
          <w:rtl/>
        </w:rPr>
        <w:t>"</w:t>
      </w:r>
      <w:r>
        <w:rPr>
          <w:rFonts w:ascii="David" w:eastAsia="David" w:hAnsi="David"/>
          <w:sz w:val="24"/>
          <w:rtl/>
          <w:lang w:bidi="he"/>
        </w:rPr>
        <w:t>מדינה</w:t>
      </w:r>
      <w:r>
        <w:rPr>
          <w:rFonts w:ascii="David" w:eastAsia="David" w:hAnsi="David"/>
          <w:sz w:val="24"/>
          <w:rtl/>
        </w:rPr>
        <w:t xml:space="preserve">" </w:t>
      </w:r>
      <w:r>
        <w:rPr>
          <w:rFonts w:ascii="David" w:eastAsia="David" w:hAnsi="David"/>
          <w:sz w:val="24"/>
          <w:rtl/>
          <w:lang w:bidi="he"/>
        </w:rPr>
        <w:t>לעם היהודי ומציע דרך הנהגה אחר לחלוטין מזה הקיים באותן שנים</w:t>
      </w:r>
      <w:r>
        <w:rPr>
          <w:rFonts w:ascii="David" w:eastAsia="David" w:hAnsi="David"/>
          <w:sz w:val="24"/>
          <w:rtl/>
        </w:rPr>
        <w:t xml:space="preserve">. </w:t>
      </w:r>
      <w:r>
        <w:rPr>
          <w:rFonts w:ascii="David" w:eastAsia="David" w:hAnsi="David"/>
          <w:sz w:val="24"/>
          <w:rtl/>
          <w:lang w:bidi="he"/>
        </w:rPr>
        <w:t>הוא רואה בשיטת בשילוש ובקו החשיבה על החברה הציונית כחברה תלת</w:t>
      </w:r>
      <w:r>
        <w:rPr>
          <w:rFonts w:ascii="David" w:eastAsia="David" w:hAnsi="David"/>
          <w:sz w:val="24"/>
          <w:rtl/>
        </w:rPr>
        <w:t>-</w:t>
      </w:r>
      <w:r>
        <w:rPr>
          <w:rFonts w:ascii="David" w:eastAsia="David" w:hAnsi="David"/>
          <w:sz w:val="24"/>
          <w:rtl/>
          <w:lang w:bidi="he"/>
        </w:rPr>
        <w:t>מגזרית מפתח</w:t>
      </w:r>
      <w:r>
        <w:rPr>
          <w:rFonts w:ascii="David" w:eastAsia="David" w:hAnsi="David"/>
          <w:sz w:val="24"/>
          <w:rtl/>
        </w:rPr>
        <w:t xml:space="preserve">, </w:t>
      </w:r>
      <w:r>
        <w:rPr>
          <w:rFonts w:ascii="David" w:eastAsia="David" w:hAnsi="David"/>
          <w:sz w:val="24"/>
          <w:rtl/>
          <w:lang w:bidi="he"/>
        </w:rPr>
        <w:t>שיש בו לדבריו בריאות ואפשרות לפתרונות רבים</w:t>
      </w:r>
      <w:r>
        <w:rPr>
          <w:rFonts w:ascii="David" w:eastAsia="David" w:hAnsi="David"/>
          <w:sz w:val="24"/>
          <w:rtl/>
        </w:rPr>
        <w:t xml:space="preserve">. </w:t>
      </w:r>
      <w:r>
        <w:rPr>
          <w:rFonts w:ascii="David" w:eastAsia="David" w:hAnsi="David"/>
          <w:sz w:val="24"/>
          <w:rtl/>
          <w:lang w:bidi="he"/>
        </w:rPr>
        <w:t>על שלוש נקודות מצביע ברגמן במאמרו זה</w:t>
      </w:r>
      <w:r>
        <w:rPr>
          <w:rFonts w:ascii="David" w:eastAsia="David" w:hAnsi="David"/>
          <w:sz w:val="24"/>
          <w:rtl/>
        </w:rPr>
        <w:t>:</w:t>
      </w:r>
    </w:p>
    <w:p w14:paraId="65EA15FC" w14:textId="77777777"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הנקודה הראשונה היא נקודה עקרונית</w:t>
      </w:r>
      <w:r>
        <w:rPr>
          <w:rFonts w:ascii="David" w:eastAsia="David" w:hAnsi="David"/>
          <w:sz w:val="24"/>
          <w:rtl/>
        </w:rPr>
        <w:t xml:space="preserve">. </w:t>
      </w:r>
      <w:r>
        <w:rPr>
          <w:rFonts w:ascii="David" w:eastAsia="David" w:hAnsi="David"/>
          <w:sz w:val="24"/>
          <w:rtl/>
          <w:lang w:bidi="he"/>
        </w:rPr>
        <w:t>עם</w:t>
      </w:r>
      <w:r>
        <w:rPr>
          <w:rFonts w:ascii="David" w:eastAsia="David" w:hAnsi="David"/>
          <w:sz w:val="24"/>
          <w:rtl/>
        </w:rPr>
        <w:t>-</w:t>
      </w:r>
      <w:r>
        <w:rPr>
          <w:rFonts w:ascii="David" w:eastAsia="David" w:hAnsi="David"/>
          <w:sz w:val="24"/>
          <w:rtl/>
          <w:lang w:bidi="he"/>
        </w:rPr>
        <w:t>ישראל</w:t>
      </w:r>
      <w:r>
        <w:rPr>
          <w:rFonts w:ascii="David" w:eastAsia="David" w:hAnsi="David"/>
          <w:sz w:val="24"/>
          <w:rtl/>
        </w:rPr>
        <w:t xml:space="preserve">, </w:t>
      </w:r>
      <w:r>
        <w:rPr>
          <w:rFonts w:ascii="David" w:eastAsia="David" w:hAnsi="David"/>
          <w:sz w:val="24"/>
          <w:rtl/>
          <w:lang w:bidi="he"/>
        </w:rPr>
        <w:t>טוען ברגמן</w:t>
      </w:r>
      <w:r>
        <w:rPr>
          <w:rFonts w:ascii="David" w:eastAsia="David" w:hAnsi="David"/>
          <w:sz w:val="24"/>
          <w:rtl/>
        </w:rPr>
        <w:t xml:space="preserve">, </w:t>
      </w:r>
      <w:r>
        <w:rPr>
          <w:rFonts w:ascii="David" w:eastAsia="David" w:hAnsi="David"/>
          <w:sz w:val="24"/>
          <w:rtl/>
          <w:lang w:bidi="he"/>
        </w:rPr>
        <w:t>מפוזר ומחולק</w:t>
      </w:r>
      <w:r>
        <w:rPr>
          <w:rFonts w:ascii="David" w:eastAsia="David" w:hAnsi="David"/>
          <w:sz w:val="24"/>
          <w:rtl/>
        </w:rPr>
        <w:t xml:space="preserve">. </w:t>
      </w:r>
      <w:r>
        <w:rPr>
          <w:rFonts w:ascii="David" w:eastAsia="David" w:hAnsi="David"/>
          <w:sz w:val="24"/>
          <w:rtl/>
          <w:lang w:bidi="he"/>
        </w:rPr>
        <w:t>כוחו איננו באחדותו למקום גיאוגרפי אלא דווקא כוח בינלאומי</w:t>
      </w:r>
      <w:r>
        <w:rPr>
          <w:rFonts w:ascii="David" w:eastAsia="David" w:hAnsi="David"/>
          <w:sz w:val="24"/>
          <w:rtl/>
        </w:rPr>
        <w:t xml:space="preserve">. </w:t>
      </w:r>
      <w:r>
        <w:rPr>
          <w:rFonts w:ascii="David" w:eastAsia="David" w:hAnsi="David"/>
          <w:sz w:val="24"/>
          <w:rtl/>
          <w:lang w:bidi="he"/>
        </w:rPr>
        <w:t xml:space="preserve">דוגמא טובה לכך הייתה עבודת </w:t>
      </w:r>
      <w:r>
        <w:rPr>
          <w:rFonts w:ascii="David" w:eastAsia="David" w:hAnsi="David"/>
          <w:sz w:val="24"/>
          <w:rtl/>
        </w:rPr>
        <w:t>"</w:t>
      </w:r>
      <w:r>
        <w:rPr>
          <w:rFonts w:ascii="David" w:eastAsia="David" w:hAnsi="David"/>
          <w:sz w:val="24"/>
          <w:rtl/>
          <w:lang w:bidi="he"/>
        </w:rPr>
        <w:t>ועד המשלחות היהודיות</w:t>
      </w:r>
      <w:r>
        <w:rPr>
          <w:rFonts w:ascii="David" w:eastAsia="David" w:hAnsi="David"/>
          <w:sz w:val="24"/>
          <w:rtl/>
        </w:rPr>
        <w:t xml:space="preserve">" </w:t>
      </w:r>
      <w:r>
        <w:rPr>
          <w:rFonts w:ascii="David" w:eastAsia="David" w:hAnsi="David"/>
          <w:sz w:val="24"/>
          <w:rtl/>
          <w:lang w:bidi="he"/>
        </w:rPr>
        <w:t>בפריס</w:t>
      </w:r>
      <w:r>
        <w:rPr>
          <w:rFonts w:ascii="David" w:eastAsia="David" w:hAnsi="David"/>
          <w:sz w:val="24"/>
          <w:rtl/>
        </w:rPr>
        <w:t xml:space="preserve">. </w:t>
      </w:r>
      <w:r>
        <w:rPr>
          <w:rFonts w:ascii="David" w:eastAsia="David" w:hAnsi="David"/>
          <w:sz w:val="24"/>
          <w:rtl/>
          <w:lang w:bidi="he"/>
        </w:rPr>
        <w:t>הישג משמעותי ראה ברגמן בהצלחת הועד להכניס לתוך הסכמי ורסאי את הסעיף על הגנת זכויות המיעוט</w:t>
      </w:r>
      <w:r>
        <w:rPr>
          <w:rFonts w:ascii="David" w:eastAsia="David" w:hAnsi="David"/>
          <w:sz w:val="24"/>
          <w:rtl/>
        </w:rPr>
        <w:t xml:space="preserve">. </w:t>
      </w:r>
      <w:r>
        <w:rPr>
          <w:rFonts w:ascii="David" w:eastAsia="David" w:hAnsi="David"/>
          <w:sz w:val="24"/>
          <w:rtl/>
          <w:lang w:bidi="he"/>
        </w:rPr>
        <w:t>בזכות סעיף זה</w:t>
      </w:r>
      <w:r>
        <w:rPr>
          <w:rFonts w:ascii="David" w:eastAsia="David" w:hAnsi="David"/>
          <w:sz w:val="24"/>
          <w:rtl/>
        </w:rPr>
        <w:t xml:space="preserve">, </w:t>
      </w:r>
      <w:r>
        <w:rPr>
          <w:rFonts w:ascii="David" w:eastAsia="David" w:hAnsi="David"/>
          <w:sz w:val="24"/>
          <w:rtl/>
          <w:lang w:bidi="he"/>
        </w:rPr>
        <w:t>רמת הערבות ההדדית של חבר העמים למיעוטים החיים בו עלתה משמעותית</w:t>
      </w:r>
      <w:r>
        <w:rPr>
          <w:rFonts w:ascii="David" w:eastAsia="David" w:hAnsi="David"/>
          <w:sz w:val="24"/>
          <w:rtl/>
        </w:rPr>
        <w:t xml:space="preserve">, </w:t>
      </w:r>
      <w:r>
        <w:rPr>
          <w:rFonts w:ascii="David" w:eastAsia="David" w:hAnsi="David"/>
          <w:sz w:val="24"/>
          <w:rtl/>
          <w:lang w:bidi="he"/>
        </w:rPr>
        <w:t>מעבר לגבולות פיזיים</w:t>
      </w:r>
      <w:r>
        <w:rPr>
          <w:rFonts w:ascii="David" w:eastAsia="David" w:hAnsi="David"/>
          <w:sz w:val="24"/>
          <w:rtl/>
        </w:rPr>
        <w:t xml:space="preserve">. </w:t>
      </w:r>
    </w:p>
    <w:p w14:paraId="605A5B3B" w14:textId="77777777"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זו דוגמא טובה של ברגמן כיוון שהיא מוכיחה כי החולשה המרכזית של העם היהודית הפזור בגולה היא אמנם באלמנט המשפטי אך כוחה הוא ברוחני</w:t>
      </w:r>
      <w:r>
        <w:rPr>
          <w:rFonts w:ascii="David" w:eastAsia="David" w:hAnsi="David"/>
          <w:sz w:val="24"/>
          <w:rtl/>
        </w:rPr>
        <w:t>.</w:t>
      </w:r>
    </w:p>
    <w:p w14:paraId="056ADBDA"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ברגמן טוען כי יש ליצור היפוך חשיבה ולאפשר מצב בו הגבול המדיני איננו מסמן גם את זה הכלכלי והלאומי</w:t>
      </w:r>
      <w:r>
        <w:rPr>
          <w:rFonts w:ascii="David" w:eastAsia="David" w:hAnsi="David"/>
          <w:sz w:val="24"/>
          <w:rtl/>
        </w:rPr>
        <w:t xml:space="preserve">. </w:t>
      </w:r>
      <w:r>
        <w:rPr>
          <w:rFonts w:ascii="David" w:eastAsia="David" w:hAnsi="David"/>
          <w:sz w:val="24"/>
          <w:rtl/>
          <w:lang w:bidi="he"/>
        </w:rPr>
        <w:t>כך למשל</w:t>
      </w:r>
      <w:r>
        <w:rPr>
          <w:rFonts w:ascii="David" w:eastAsia="David" w:hAnsi="David"/>
          <w:sz w:val="24"/>
          <w:rtl/>
        </w:rPr>
        <w:t xml:space="preserve">, </w:t>
      </w:r>
      <w:r>
        <w:rPr>
          <w:rFonts w:ascii="David" w:eastAsia="David" w:hAnsi="David"/>
          <w:sz w:val="24"/>
          <w:rtl/>
          <w:lang w:bidi="he"/>
        </w:rPr>
        <w:t>קביעת גבולות המנדטיים במזרח התיכון לא צריכה להיות גבולות חיי הרוח או התרבות</w:t>
      </w:r>
      <w:r>
        <w:rPr>
          <w:rFonts w:ascii="David" w:eastAsia="David" w:hAnsi="David"/>
          <w:sz w:val="24"/>
          <w:rtl/>
        </w:rPr>
        <w:t xml:space="preserve">. </w:t>
      </w:r>
      <w:r>
        <w:rPr>
          <w:rFonts w:ascii="David" w:eastAsia="David" w:hAnsi="David"/>
          <w:sz w:val="24"/>
          <w:rtl/>
          <w:lang w:bidi="he"/>
        </w:rPr>
        <w:t>א</w:t>
      </w:r>
      <w:r>
        <w:rPr>
          <w:rFonts w:ascii="David" w:eastAsia="David" w:hAnsi="David"/>
          <w:sz w:val="24"/>
          <w:rtl/>
        </w:rPr>
        <w:t>"</w:t>
      </w:r>
      <w:r>
        <w:rPr>
          <w:rFonts w:ascii="David" w:eastAsia="David" w:hAnsi="David"/>
          <w:sz w:val="24"/>
          <w:rtl/>
          <w:lang w:bidi="he"/>
        </w:rPr>
        <w:t>י היא חלק ממרקם שלם וגבול משפטי לא חייב להיות לקו הפרדה תרבותי למשל</w:t>
      </w:r>
      <w:r>
        <w:rPr>
          <w:rFonts w:ascii="David" w:eastAsia="David" w:hAnsi="David"/>
          <w:sz w:val="24"/>
          <w:rtl/>
        </w:rPr>
        <w:t xml:space="preserve">. </w:t>
      </w:r>
      <w:r>
        <w:rPr>
          <w:rFonts w:ascii="David" w:eastAsia="David" w:hAnsi="David"/>
          <w:sz w:val="24"/>
          <w:rtl/>
          <w:lang w:bidi="he"/>
        </w:rPr>
        <w:t xml:space="preserve">ניתן לחשוב </w:t>
      </w:r>
      <w:r>
        <w:rPr>
          <w:rFonts w:ascii="David" w:eastAsia="David" w:hAnsi="David"/>
          <w:sz w:val="24"/>
          <w:rtl/>
        </w:rPr>
        <w:t>(</w:t>
      </w:r>
      <w:r>
        <w:rPr>
          <w:rFonts w:ascii="David" w:eastAsia="David" w:hAnsi="David"/>
          <w:sz w:val="24"/>
          <w:rtl/>
          <w:lang w:bidi="he"/>
        </w:rPr>
        <w:t xml:space="preserve">ברגמן של </w:t>
      </w:r>
      <w:r>
        <w:rPr>
          <w:rFonts w:ascii="David" w:eastAsia="David" w:hAnsi="David"/>
          <w:sz w:val="24"/>
          <w:rtl/>
        </w:rPr>
        <w:t xml:space="preserve">1922) </w:t>
      </w:r>
      <w:r>
        <w:rPr>
          <w:rFonts w:ascii="David" w:eastAsia="David" w:hAnsi="David"/>
          <w:sz w:val="24"/>
          <w:rtl/>
          <w:lang w:bidi="he"/>
        </w:rPr>
        <w:t>על חופש תנועה בין המדינות הגובלות בא</w:t>
      </w:r>
      <w:r>
        <w:rPr>
          <w:rFonts w:ascii="David" w:eastAsia="David" w:hAnsi="David"/>
          <w:sz w:val="24"/>
          <w:rtl/>
        </w:rPr>
        <w:t>"</w:t>
      </w:r>
      <w:r>
        <w:rPr>
          <w:rFonts w:ascii="David" w:eastAsia="David" w:hAnsi="David"/>
          <w:sz w:val="24"/>
          <w:rtl/>
          <w:lang w:bidi="he"/>
        </w:rPr>
        <w:t>י</w:t>
      </w:r>
      <w:r>
        <w:rPr>
          <w:rFonts w:ascii="David" w:eastAsia="David" w:hAnsi="David"/>
          <w:sz w:val="24"/>
          <w:rtl/>
        </w:rPr>
        <w:t xml:space="preserve">, </w:t>
      </w:r>
      <w:r>
        <w:rPr>
          <w:rFonts w:ascii="David" w:eastAsia="David" w:hAnsi="David"/>
          <w:sz w:val="24"/>
          <w:rtl/>
          <w:lang w:bidi="he"/>
        </w:rPr>
        <w:t>וכך מגזר התרבות מתרחב והמטען האדיר על שאלת הגבולות היה מונמך בהרבה</w:t>
      </w:r>
      <w:r>
        <w:rPr>
          <w:rFonts w:ascii="David" w:eastAsia="David" w:hAnsi="David"/>
          <w:sz w:val="24"/>
          <w:rtl/>
        </w:rPr>
        <w:t>.</w:t>
      </w:r>
    </w:p>
    <w:p w14:paraId="6F80DF82"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הנקודה הבאה במאמר היא פרקטית הרבה יותר וקשורה לשיטת התנהלות הקונגרס הציוני</w:t>
      </w:r>
      <w:r>
        <w:rPr>
          <w:rFonts w:ascii="David" w:eastAsia="David" w:hAnsi="David"/>
          <w:sz w:val="24"/>
          <w:rtl/>
        </w:rPr>
        <w:t xml:space="preserve">. </w:t>
      </w:r>
      <w:r>
        <w:rPr>
          <w:rFonts w:ascii="David" w:eastAsia="David" w:hAnsi="David"/>
          <w:sz w:val="24"/>
          <w:rtl/>
          <w:lang w:bidi="he"/>
        </w:rPr>
        <w:t>טוען ברגמן כי הקונגרס הציוני של אותם ימים סובל מהסתבכות של שאלות כלכליות</w:t>
      </w:r>
      <w:r>
        <w:rPr>
          <w:rFonts w:ascii="David" w:eastAsia="David" w:hAnsi="David"/>
          <w:sz w:val="24"/>
          <w:rtl/>
        </w:rPr>
        <w:t xml:space="preserve">, </w:t>
      </w:r>
      <w:r>
        <w:rPr>
          <w:rFonts w:ascii="David" w:eastAsia="David" w:hAnsi="David"/>
          <w:sz w:val="24"/>
          <w:rtl/>
          <w:lang w:bidi="he"/>
        </w:rPr>
        <w:t>מדיניות ורוחניות</w:t>
      </w:r>
      <w:r>
        <w:rPr>
          <w:rFonts w:ascii="David" w:eastAsia="David" w:hAnsi="David"/>
          <w:sz w:val="24"/>
          <w:rtl/>
        </w:rPr>
        <w:t xml:space="preserve">. </w:t>
      </w:r>
      <w:r>
        <w:rPr>
          <w:rFonts w:ascii="David" w:eastAsia="David" w:hAnsi="David"/>
          <w:sz w:val="24"/>
          <w:rtl/>
          <w:lang w:bidi="he"/>
        </w:rPr>
        <w:t>הסיבה לסיבוך הוא צירים הכפופים לדמגוגיית מנהיגים</w:t>
      </w:r>
      <w:r>
        <w:rPr>
          <w:rFonts w:ascii="David" w:eastAsia="David" w:hAnsi="David"/>
          <w:sz w:val="24"/>
          <w:rtl/>
        </w:rPr>
        <w:t xml:space="preserve">, </w:t>
      </w:r>
      <w:r>
        <w:rPr>
          <w:rFonts w:ascii="David" w:eastAsia="David" w:hAnsi="David"/>
          <w:sz w:val="24"/>
          <w:rtl/>
          <w:lang w:bidi="he"/>
        </w:rPr>
        <w:t>בעיקר בשל היותם לא ממוקצעים בשאלות הבאות לפתחם</w:t>
      </w:r>
      <w:r>
        <w:rPr>
          <w:rFonts w:ascii="David" w:eastAsia="David" w:hAnsi="David"/>
          <w:sz w:val="24"/>
          <w:rtl/>
        </w:rPr>
        <w:t>. "</w:t>
      </w:r>
      <w:r>
        <w:rPr>
          <w:rFonts w:ascii="David" w:eastAsia="David" w:hAnsi="David"/>
          <w:sz w:val="24"/>
          <w:rtl/>
          <w:lang w:bidi="he"/>
        </w:rPr>
        <w:t>ההצלה</w:t>
      </w:r>
      <w:r>
        <w:rPr>
          <w:rFonts w:ascii="David" w:eastAsia="David" w:hAnsi="David"/>
          <w:sz w:val="24"/>
          <w:rtl/>
        </w:rPr>
        <w:t xml:space="preserve">" </w:t>
      </w:r>
      <w:r>
        <w:rPr>
          <w:rFonts w:ascii="David" w:eastAsia="David" w:hAnsi="David"/>
          <w:sz w:val="24"/>
          <w:rtl/>
          <w:lang w:bidi="he"/>
        </w:rPr>
        <w:t xml:space="preserve">לכך הן הוועדות הפרלמנטריות המתמקצעות בשאלות ומונות </w:t>
      </w:r>
      <w:r>
        <w:rPr>
          <w:rFonts w:ascii="David" w:eastAsia="David" w:hAnsi="David"/>
          <w:sz w:val="24"/>
          <w:rtl/>
          <w:lang w:bidi="he"/>
        </w:rPr>
        <w:lastRenderedPageBreak/>
        <w:t>בעלי מקצוע מומחים</w:t>
      </w:r>
      <w:r>
        <w:rPr>
          <w:rFonts w:ascii="David" w:eastAsia="David" w:hAnsi="David"/>
          <w:sz w:val="24"/>
          <w:rtl/>
        </w:rPr>
        <w:t xml:space="preserve">. </w:t>
      </w:r>
      <w:r>
        <w:rPr>
          <w:rFonts w:ascii="David" w:eastAsia="David" w:hAnsi="David"/>
          <w:sz w:val="24"/>
          <w:rtl/>
          <w:lang w:bidi="he"/>
        </w:rPr>
        <w:t>מכאן אומר ברגמן</w:t>
      </w:r>
      <w:r>
        <w:rPr>
          <w:rFonts w:ascii="David" w:eastAsia="David" w:hAnsi="David"/>
          <w:sz w:val="24"/>
          <w:rtl/>
        </w:rPr>
        <w:t xml:space="preserve">, </w:t>
      </w:r>
      <w:r>
        <w:rPr>
          <w:rFonts w:ascii="David" w:eastAsia="David" w:hAnsi="David"/>
          <w:sz w:val="24"/>
          <w:rtl/>
          <w:lang w:bidi="he"/>
        </w:rPr>
        <w:t xml:space="preserve">חשיבות מרובה לשיטת </w:t>
      </w:r>
      <w:r>
        <w:rPr>
          <w:rFonts w:ascii="David" w:eastAsia="David" w:hAnsi="David"/>
          <w:sz w:val="24"/>
          <w:rtl/>
        </w:rPr>
        <w:t>“</w:t>
      </w:r>
      <w:r>
        <w:rPr>
          <w:rFonts w:ascii="David" w:eastAsia="David" w:hAnsi="David"/>
          <w:sz w:val="24"/>
          <w:rtl/>
          <w:lang w:bidi="he"/>
        </w:rPr>
        <w:t>מועצת התוצרת</w:t>
      </w:r>
      <w:r>
        <w:rPr>
          <w:rFonts w:ascii="David" w:eastAsia="David" w:hAnsi="David"/>
          <w:sz w:val="24"/>
          <w:rtl/>
        </w:rPr>
        <w:t xml:space="preserve">”, </w:t>
      </w:r>
      <w:r>
        <w:rPr>
          <w:rFonts w:ascii="David" w:eastAsia="David" w:hAnsi="David"/>
          <w:sz w:val="24"/>
          <w:rtl/>
          <w:lang w:bidi="he"/>
        </w:rPr>
        <w:t>העומדות על היסוד הפרופסיונלי</w:t>
      </w:r>
      <w:r>
        <w:rPr>
          <w:rFonts w:ascii="David" w:eastAsia="David" w:hAnsi="David"/>
          <w:sz w:val="24"/>
          <w:rtl/>
        </w:rPr>
        <w:t xml:space="preserve">, </w:t>
      </w:r>
      <w:r>
        <w:rPr>
          <w:rFonts w:ascii="David" w:eastAsia="David" w:hAnsi="David"/>
          <w:sz w:val="24"/>
          <w:rtl/>
          <w:lang w:bidi="he"/>
        </w:rPr>
        <w:t>מקצועי</w:t>
      </w:r>
      <w:r>
        <w:rPr>
          <w:rFonts w:ascii="David" w:eastAsia="David" w:hAnsi="David"/>
          <w:sz w:val="24"/>
          <w:rtl/>
        </w:rPr>
        <w:t xml:space="preserve">. </w:t>
      </w:r>
    </w:p>
    <w:p w14:paraId="3E0B6999" w14:textId="77777777" w:rsidR="003B2001" w:rsidRDefault="0044449F">
      <w:pPr>
        <w:shd w:val="clear" w:color="auto" w:fill="FFFFFF"/>
        <w:bidi/>
        <w:spacing w:line="480" w:lineRule="auto"/>
        <w:rPr>
          <w:rFonts w:ascii="David" w:eastAsia="David" w:hAnsi="David"/>
          <w:sz w:val="24"/>
          <w:rtl/>
          <w:lang w:bidi="he"/>
        </w:rPr>
      </w:pPr>
      <w:r>
        <w:rPr>
          <w:rFonts w:ascii="David" w:eastAsia="David" w:hAnsi="David"/>
          <w:sz w:val="24"/>
          <w:rtl/>
        </w:rPr>
        <w:tab/>
      </w:r>
      <w:r>
        <w:rPr>
          <w:rFonts w:ascii="David" w:eastAsia="David" w:hAnsi="David"/>
          <w:sz w:val="24"/>
          <w:rtl/>
          <w:lang w:bidi="he"/>
        </w:rPr>
        <w:t>בעיה נוספת הקשורה בנקודה זו הוא מניפת השאלות הרחבה כל כך הקשורה בנושא בניין הארץ</w:t>
      </w:r>
      <w:r>
        <w:rPr>
          <w:rFonts w:ascii="David" w:eastAsia="David" w:hAnsi="David"/>
          <w:sz w:val="24"/>
          <w:rtl/>
        </w:rPr>
        <w:t xml:space="preserve">. </w:t>
      </w:r>
      <w:r>
        <w:rPr>
          <w:rFonts w:ascii="David" w:eastAsia="David" w:hAnsi="David"/>
          <w:sz w:val="24"/>
          <w:rtl/>
          <w:lang w:bidi="he"/>
        </w:rPr>
        <w:t>כיוון שכל ציר קשור בעבותות במפלגה המנסה לייצג תפיסת עולם רחבה ככל שיכולה בתחומים שונים</w:t>
      </w:r>
      <w:r>
        <w:rPr>
          <w:rFonts w:ascii="David" w:eastAsia="David" w:hAnsi="David"/>
          <w:sz w:val="24"/>
          <w:rtl/>
        </w:rPr>
        <w:t xml:space="preserve">, </w:t>
      </w:r>
      <w:r>
        <w:rPr>
          <w:rFonts w:ascii="David" w:eastAsia="David" w:hAnsi="David"/>
          <w:sz w:val="24"/>
          <w:rtl/>
          <w:lang w:bidi="he"/>
        </w:rPr>
        <w:t>יוצא כי לא תמיד יצביע הציר בנושא כזה או אחר על פי צו מצפונו או הגיונו</w:t>
      </w:r>
      <w:r>
        <w:rPr>
          <w:rFonts w:ascii="David" w:eastAsia="David" w:hAnsi="David"/>
          <w:sz w:val="24"/>
          <w:rtl/>
        </w:rPr>
        <w:t xml:space="preserve">. </w:t>
      </w:r>
      <w:r>
        <w:rPr>
          <w:rFonts w:ascii="David" w:eastAsia="David" w:hAnsi="David"/>
          <w:sz w:val="24"/>
          <w:rtl/>
          <w:lang w:bidi="he"/>
        </w:rPr>
        <w:t>הפוליטיקה בעצם חוטאת למומחיות ומשטחת קו חשיבה מורכב</w:t>
      </w:r>
      <w:r>
        <w:rPr>
          <w:rFonts w:ascii="David" w:eastAsia="David" w:hAnsi="David"/>
          <w:sz w:val="24"/>
          <w:rtl/>
        </w:rPr>
        <w:t xml:space="preserve">, </w:t>
      </w:r>
      <w:r>
        <w:rPr>
          <w:rFonts w:ascii="David" w:eastAsia="David" w:hAnsi="David"/>
          <w:sz w:val="24"/>
          <w:rtl/>
          <w:lang w:bidi="he"/>
        </w:rPr>
        <w:t>שבאחת היה מתפצל למגזרים שאינם סבוכים אחד בשני</w:t>
      </w:r>
      <w:r>
        <w:rPr>
          <w:rFonts w:ascii="David" w:eastAsia="David" w:hAnsi="David"/>
          <w:sz w:val="24"/>
          <w:rtl/>
        </w:rPr>
        <w:t xml:space="preserve">, </w:t>
      </w:r>
      <w:r>
        <w:rPr>
          <w:rFonts w:ascii="David" w:eastAsia="David" w:hAnsi="David"/>
          <w:sz w:val="24"/>
          <w:rtl/>
          <w:lang w:bidi="he"/>
        </w:rPr>
        <w:t>יכול היה להתקדם הרבה יותר</w:t>
      </w:r>
      <w:r>
        <w:rPr>
          <w:rFonts w:ascii="David" w:eastAsia="David" w:hAnsi="David"/>
          <w:sz w:val="24"/>
          <w:rtl/>
        </w:rPr>
        <w:t xml:space="preserve">. </w:t>
      </w:r>
      <w:r>
        <w:rPr>
          <w:rFonts w:ascii="David" w:eastAsia="David" w:hAnsi="David"/>
          <w:sz w:val="24"/>
          <w:rtl/>
          <w:lang w:bidi="he"/>
        </w:rPr>
        <w:t>המפלגות מערבבות את השאלות</w:t>
      </w:r>
      <w:r>
        <w:rPr>
          <w:rFonts w:ascii="David" w:eastAsia="David" w:hAnsi="David"/>
          <w:sz w:val="24"/>
          <w:rtl/>
        </w:rPr>
        <w:t xml:space="preserve">. </w:t>
      </w:r>
    </w:p>
    <w:p w14:paraId="56DEF7A9" w14:textId="77777777" w:rsidR="003B2001" w:rsidRDefault="0044449F">
      <w:pPr>
        <w:shd w:val="clear" w:color="auto" w:fill="FFFFFF"/>
        <w:bidi/>
        <w:spacing w:line="480" w:lineRule="auto"/>
        <w:rPr>
          <w:rFonts w:ascii="David" w:eastAsia="David" w:hAnsi="David"/>
          <w:sz w:val="24"/>
          <w:rtl/>
          <w:lang w:bidi="he"/>
        </w:rPr>
      </w:pPr>
      <w:r>
        <w:rPr>
          <w:rFonts w:ascii="David" w:eastAsia="David" w:hAnsi="David"/>
          <w:sz w:val="24"/>
          <w:rtl/>
          <w:lang w:bidi="he"/>
        </w:rPr>
        <w:t>לו היו</w:t>
      </w:r>
      <w:r>
        <w:rPr>
          <w:rFonts w:ascii="David" w:eastAsia="David" w:hAnsi="David"/>
          <w:sz w:val="24"/>
          <w:rtl/>
        </w:rPr>
        <w:t xml:space="preserve">, </w:t>
      </w:r>
      <w:r>
        <w:rPr>
          <w:rFonts w:ascii="David" w:eastAsia="David" w:hAnsi="David"/>
          <w:sz w:val="24"/>
          <w:rtl/>
          <w:lang w:bidi="he"/>
        </w:rPr>
        <w:t>טוען ברגמן</w:t>
      </w:r>
      <w:r>
        <w:rPr>
          <w:rFonts w:ascii="David" w:eastAsia="David" w:hAnsi="David"/>
          <w:sz w:val="24"/>
          <w:rtl/>
        </w:rPr>
        <w:t xml:space="preserve">, </w:t>
      </w:r>
      <w:r>
        <w:rPr>
          <w:rFonts w:ascii="David" w:eastAsia="David" w:hAnsi="David"/>
          <w:sz w:val="24"/>
          <w:rtl/>
          <w:lang w:bidi="he"/>
        </w:rPr>
        <w:t xml:space="preserve">שלושה קונגרסים </w:t>
      </w:r>
      <w:r>
        <w:rPr>
          <w:rFonts w:ascii="David" w:eastAsia="David" w:hAnsi="David"/>
          <w:sz w:val="24"/>
          <w:rtl/>
        </w:rPr>
        <w:t xml:space="preserve">- </w:t>
      </w:r>
      <w:r>
        <w:rPr>
          <w:rFonts w:ascii="David" w:eastAsia="David" w:hAnsi="David"/>
          <w:sz w:val="24"/>
          <w:rtl/>
          <w:lang w:bidi="he"/>
        </w:rPr>
        <w:t>כל אחד ל</w:t>
      </w:r>
      <w:r>
        <w:rPr>
          <w:rFonts w:ascii="David" w:eastAsia="David" w:hAnsi="David"/>
          <w:sz w:val="24"/>
          <w:rtl/>
        </w:rPr>
        <w:t>"</w:t>
      </w:r>
      <w:r>
        <w:rPr>
          <w:rFonts w:ascii="David" w:eastAsia="David" w:hAnsi="David"/>
          <w:sz w:val="24"/>
          <w:rtl/>
          <w:lang w:bidi="he"/>
        </w:rPr>
        <w:t>מגזר אחר</w:t>
      </w:r>
      <w:r>
        <w:rPr>
          <w:rFonts w:ascii="David" w:eastAsia="David" w:hAnsi="David"/>
          <w:sz w:val="24"/>
          <w:rtl/>
        </w:rPr>
        <w:t xml:space="preserve">": </w:t>
      </w:r>
      <w:r>
        <w:rPr>
          <w:rFonts w:ascii="David" w:eastAsia="David" w:hAnsi="David"/>
          <w:sz w:val="24"/>
          <w:rtl/>
          <w:lang w:bidi="he"/>
        </w:rPr>
        <w:t>משפטי</w:t>
      </w:r>
      <w:r>
        <w:rPr>
          <w:rFonts w:ascii="David" w:eastAsia="David" w:hAnsi="David"/>
          <w:sz w:val="24"/>
          <w:rtl/>
        </w:rPr>
        <w:t xml:space="preserve">, </w:t>
      </w:r>
      <w:r>
        <w:rPr>
          <w:rFonts w:ascii="David" w:eastAsia="David" w:hAnsi="David"/>
          <w:sz w:val="24"/>
          <w:rtl/>
          <w:lang w:bidi="he"/>
        </w:rPr>
        <w:t xml:space="preserve">כלכלי ותרבותי </w:t>
      </w:r>
      <w:r>
        <w:rPr>
          <w:rFonts w:ascii="David" w:eastAsia="David" w:hAnsi="David"/>
          <w:sz w:val="24"/>
          <w:rtl/>
        </w:rPr>
        <w:t xml:space="preserve">- </w:t>
      </w:r>
      <w:r>
        <w:rPr>
          <w:rFonts w:ascii="David" w:eastAsia="David" w:hAnsi="David"/>
          <w:sz w:val="24"/>
          <w:rtl/>
          <w:lang w:bidi="he"/>
        </w:rPr>
        <w:t>אז</w:t>
      </w:r>
      <w:r>
        <w:rPr>
          <w:rFonts w:ascii="David" w:eastAsia="David" w:hAnsi="David"/>
          <w:sz w:val="24"/>
          <w:rtl/>
        </w:rPr>
        <w:t>:</w:t>
      </w:r>
    </w:p>
    <w:p w14:paraId="42CFE982" w14:textId="77777777" w:rsidR="003B2001" w:rsidRPr="003C6AE6" w:rsidRDefault="0044449F">
      <w:pPr>
        <w:shd w:val="clear" w:color="auto" w:fill="FFFFFF"/>
        <w:bidi/>
        <w:spacing w:before="200" w:after="200" w:line="480" w:lineRule="auto"/>
        <w:ind w:left="720" w:firstLine="720"/>
        <w:rPr>
          <w:rFonts w:ascii="David" w:eastAsia="David" w:hAnsi="David"/>
          <w:iCs/>
          <w:sz w:val="24"/>
          <w:rtl/>
          <w:lang w:bidi="he"/>
        </w:rPr>
      </w:pPr>
      <w:r w:rsidRPr="003C6AE6">
        <w:rPr>
          <w:rFonts w:ascii="David" w:eastAsia="David" w:hAnsi="David"/>
          <w:iCs/>
          <w:sz w:val="24"/>
          <w:rtl/>
          <w:lang w:bidi="he"/>
        </w:rPr>
        <w:t>בקיאות הבוחרים והצירים בכל השאלות הייתה הרבה יותר עמוקה</w:t>
      </w:r>
      <w:r w:rsidRPr="003C6AE6">
        <w:rPr>
          <w:rFonts w:ascii="David" w:eastAsia="David" w:hAnsi="David"/>
          <w:iCs/>
          <w:sz w:val="24"/>
          <w:rtl/>
        </w:rPr>
        <w:t xml:space="preserve">, </w:t>
      </w:r>
      <w:r w:rsidRPr="003C6AE6">
        <w:rPr>
          <w:rFonts w:ascii="David" w:eastAsia="David" w:hAnsi="David"/>
          <w:iCs/>
          <w:sz w:val="24"/>
          <w:rtl/>
          <w:lang w:bidi="he"/>
        </w:rPr>
        <w:t>הישיבות היו הרבה יותר פוריות וחדורות רוח המקצוע</w:t>
      </w:r>
      <w:r w:rsidRPr="003C6AE6">
        <w:rPr>
          <w:rFonts w:ascii="David" w:eastAsia="David" w:hAnsi="David"/>
          <w:iCs/>
          <w:sz w:val="24"/>
          <w:rtl/>
        </w:rPr>
        <w:t xml:space="preserve">, </w:t>
      </w:r>
      <w:r w:rsidRPr="003C6AE6">
        <w:rPr>
          <w:rFonts w:ascii="David" w:eastAsia="David" w:hAnsi="David"/>
          <w:iCs/>
          <w:sz w:val="24"/>
          <w:rtl/>
          <w:lang w:bidi="he"/>
        </w:rPr>
        <w:t>והלא ברור כי לא הציר כי אם המומחה יבנה את הארץ</w:t>
      </w:r>
      <w:r w:rsidRPr="003C6AE6">
        <w:rPr>
          <w:rFonts w:ascii="David" w:eastAsia="David" w:hAnsi="David"/>
          <w:iCs/>
          <w:sz w:val="24"/>
          <w:rtl/>
        </w:rPr>
        <w:t xml:space="preserve">. </w:t>
      </w:r>
      <w:r w:rsidRPr="003C6AE6">
        <w:rPr>
          <w:rFonts w:ascii="David" w:eastAsia="David" w:hAnsi="David"/>
          <w:iCs/>
          <w:sz w:val="24"/>
          <w:rtl/>
          <w:lang w:bidi="he"/>
        </w:rPr>
        <w:t>ויותר מכל השאלות היו מרוויחות על ידי סידור חדש זה שאלות התרבות והחינוך</w:t>
      </w:r>
      <w:r w:rsidRPr="003C6AE6">
        <w:rPr>
          <w:rFonts w:ascii="David" w:eastAsia="David" w:hAnsi="David"/>
          <w:iCs/>
          <w:sz w:val="24"/>
          <w:rtl/>
        </w:rPr>
        <w:t xml:space="preserve">, </w:t>
      </w:r>
      <w:r w:rsidRPr="003C6AE6">
        <w:rPr>
          <w:rFonts w:ascii="David" w:eastAsia="David" w:hAnsi="David"/>
          <w:iCs/>
          <w:sz w:val="24"/>
          <w:rtl/>
          <w:lang w:bidi="he"/>
        </w:rPr>
        <w:t xml:space="preserve">אשר הן היום בבחינת בנות חורגות לתנועה </w:t>
      </w:r>
      <w:r w:rsidRPr="003C6AE6">
        <w:rPr>
          <w:rFonts w:ascii="David" w:eastAsia="David" w:hAnsi="David"/>
          <w:iCs/>
          <w:sz w:val="24"/>
          <w:rtl/>
        </w:rPr>
        <w:t>[</w:t>
      </w:r>
      <w:r w:rsidRPr="003C6AE6">
        <w:rPr>
          <w:rFonts w:ascii="David" w:eastAsia="David" w:hAnsi="David"/>
          <w:iCs/>
          <w:sz w:val="24"/>
          <w:rtl/>
          <w:lang w:bidi="he"/>
        </w:rPr>
        <w:t>הציונית</w:t>
      </w:r>
      <w:r w:rsidRPr="003C6AE6">
        <w:rPr>
          <w:rFonts w:ascii="David" w:eastAsia="David" w:hAnsi="David"/>
          <w:iCs/>
          <w:sz w:val="24"/>
          <w:rtl/>
        </w:rPr>
        <w:t>].</w:t>
      </w:r>
    </w:p>
    <w:p w14:paraId="3D3DF545" w14:textId="77777777" w:rsidR="003B2001" w:rsidRDefault="0044449F">
      <w:pPr>
        <w:shd w:val="clear" w:color="auto" w:fill="FFFFFF"/>
        <w:bidi/>
        <w:spacing w:line="480" w:lineRule="auto"/>
        <w:rPr>
          <w:rFonts w:ascii="David" w:eastAsia="David" w:hAnsi="David"/>
          <w:sz w:val="24"/>
          <w:rtl/>
          <w:lang w:bidi="he"/>
        </w:rPr>
      </w:pPr>
      <w:r>
        <w:rPr>
          <w:rFonts w:ascii="David" w:eastAsia="David" w:hAnsi="David"/>
          <w:sz w:val="24"/>
          <w:rtl/>
          <w:lang w:bidi="he"/>
        </w:rPr>
        <w:t>הנקודה האחרונה אותה מונה ברגמן היא חשיבות ההפרדה בין עבודה פוליטית ובין בניין כלכלי</w:t>
      </w:r>
      <w:r>
        <w:rPr>
          <w:rFonts w:ascii="David" w:eastAsia="David" w:hAnsi="David"/>
          <w:sz w:val="24"/>
          <w:rtl/>
        </w:rPr>
        <w:t xml:space="preserve">. </w:t>
      </w:r>
      <w:r>
        <w:rPr>
          <w:rFonts w:ascii="David" w:eastAsia="David" w:hAnsi="David"/>
          <w:sz w:val="24"/>
          <w:rtl/>
          <w:lang w:bidi="he"/>
        </w:rPr>
        <w:t>דוגמא טובה לרווח בהקשר זה היה בבעיית ההתארגנות לקראת העלייה</w:t>
      </w:r>
      <w:r>
        <w:rPr>
          <w:rFonts w:ascii="David" w:eastAsia="David" w:hAnsi="David"/>
          <w:sz w:val="24"/>
          <w:rtl/>
        </w:rPr>
        <w:t xml:space="preserve">. </w:t>
      </w:r>
    </w:p>
    <w:p w14:paraId="5BC6BD33" w14:textId="04126737" w:rsidR="003C6AE6" w:rsidRDefault="0044449F" w:rsidP="002E06F2">
      <w:pPr>
        <w:shd w:val="clear" w:color="auto" w:fill="FFFFFF"/>
        <w:bidi/>
        <w:spacing w:line="480" w:lineRule="auto"/>
        <w:rPr>
          <w:rFonts w:ascii="David" w:eastAsia="David" w:hAnsi="David"/>
          <w:sz w:val="24"/>
          <w:rtl/>
        </w:rPr>
      </w:pPr>
      <w:r>
        <w:rPr>
          <w:rFonts w:ascii="David" w:eastAsia="David" w:hAnsi="David"/>
          <w:sz w:val="24"/>
          <w:rtl/>
          <w:lang w:bidi="he"/>
        </w:rPr>
        <w:t>התארגנות לקראת עולים עיקרה הוא בהכשרת תנאים כלכליים</w:t>
      </w:r>
      <w:r>
        <w:rPr>
          <w:rFonts w:ascii="David" w:eastAsia="David" w:hAnsi="David"/>
          <w:sz w:val="24"/>
          <w:rtl/>
        </w:rPr>
        <w:t xml:space="preserve">. </w:t>
      </w:r>
      <w:r>
        <w:rPr>
          <w:rFonts w:ascii="David" w:eastAsia="David" w:hAnsi="David"/>
          <w:sz w:val="24"/>
          <w:rtl/>
          <w:lang w:bidi="he"/>
        </w:rPr>
        <w:t xml:space="preserve">באחת מתקיים סיבוך בין פוליטיקה וכלכלה או תרבות וכלכלה </w:t>
      </w:r>
      <w:r>
        <w:rPr>
          <w:rFonts w:ascii="David" w:eastAsia="David" w:hAnsi="David"/>
          <w:sz w:val="24"/>
          <w:rtl/>
        </w:rPr>
        <w:t>(</w:t>
      </w:r>
      <w:r>
        <w:rPr>
          <w:rFonts w:ascii="David" w:eastAsia="David" w:hAnsi="David"/>
          <w:sz w:val="24"/>
          <w:rtl/>
          <w:lang w:bidi="he"/>
        </w:rPr>
        <w:t>כפי שקרה בהתערבותה של ארה</w:t>
      </w:r>
      <w:r>
        <w:rPr>
          <w:rFonts w:ascii="David" w:eastAsia="David" w:hAnsi="David"/>
          <w:sz w:val="24"/>
          <w:rtl/>
        </w:rPr>
        <w:t>"</w:t>
      </w:r>
      <w:r>
        <w:rPr>
          <w:rFonts w:ascii="David" w:eastAsia="David" w:hAnsi="David"/>
          <w:sz w:val="24"/>
          <w:rtl/>
          <w:lang w:bidi="he"/>
        </w:rPr>
        <w:t>ב בשאל קליטת העולים והתנייתה את שילובה במימון העליות בהפסקת העבודה התרבותית של ההסתדרות הציונית בגולה</w:t>
      </w:r>
      <w:r>
        <w:rPr>
          <w:rFonts w:ascii="David" w:eastAsia="David" w:hAnsi="David"/>
          <w:sz w:val="24"/>
          <w:rtl/>
        </w:rPr>
        <w:t xml:space="preserve">), </w:t>
      </w:r>
      <w:r>
        <w:rPr>
          <w:rFonts w:ascii="David" w:eastAsia="David" w:hAnsi="David"/>
          <w:sz w:val="24"/>
          <w:rtl/>
          <w:lang w:bidi="he"/>
        </w:rPr>
        <w:t>לא מתפנים הצירים לטפל בעיקר</w:t>
      </w:r>
      <w:r>
        <w:rPr>
          <w:rFonts w:ascii="David" w:eastAsia="David" w:hAnsi="David"/>
          <w:sz w:val="24"/>
          <w:rtl/>
        </w:rPr>
        <w:t xml:space="preserve">. </w:t>
      </w:r>
      <w:r>
        <w:rPr>
          <w:rFonts w:ascii="David" w:eastAsia="David" w:hAnsi="David"/>
          <w:sz w:val="24"/>
          <w:rtl/>
          <w:lang w:bidi="he"/>
        </w:rPr>
        <w:t xml:space="preserve">הפרדת השאלות לועדות </w:t>
      </w:r>
      <w:r>
        <w:rPr>
          <w:rFonts w:ascii="David" w:eastAsia="David" w:hAnsi="David"/>
          <w:sz w:val="24"/>
          <w:rtl/>
        </w:rPr>
        <w:t>"</w:t>
      </w:r>
      <w:r>
        <w:rPr>
          <w:rFonts w:ascii="David" w:eastAsia="David" w:hAnsi="David"/>
          <w:sz w:val="24"/>
          <w:rtl/>
          <w:lang w:bidi="he"/>
        </w:rPr>
        <w:t>מגזריות</w:t>
      </w:r>
      <w:r>
        <w:rPr>
          <w:rFonts w:ascii="David" w:eastAsia="David" w:hAnsi="David"/>
          <w:sz w:val="24"/>
          <w:rtl/>
        </w:rPr>
        <w:t xml:space="preserve">" </w:t>
      </w:r>
      <w:r>
        <w:rPr>
          <w:rFonts w:ascii="David" w:eastAsia="David" w:hAnsi="David"/>
          <w:sz w:val="24"/>
          <w:rtl/>
          <w:lang w:bidi="he"/>
        </w:rPr>
        <w:t>תעבוד לטובת נושאים מסוג זה</w:t>
      </w:r>
      <w:r>
        <w:rPr>
          <w:rFonts w:ascii="David" w:eastAsia="David" w:hAnsi="David"/>
          <w:sz w:val="24"/>
          <w:rtl/>
        </w:rPr>
        <w:t>.</w:t>
      </w:r>
      <w:r>
        <w:rPr>
          <w:rFonts w:ascii="David" w:eastAsia="David" w:hAnsi="David"/>
          <w:sz w:val="24"/>
          <w:vertAlign w:val="superscript"/>
        </w:rPr>
        <w:footnoteReference w:id="179"/>
      </w:r>
      <w:r>
        <w:rPr>
          <w:rFonts w:ascii="David" w:eastAsia="David" w:hAnsi="David"/>
          <w:sz w:val="24"/>
          <w:rtl/>
          <w:lang w:bidi="he"/>
        </w:rPr>
        <w:t xml:space="preserve"> </w:t>
      </w:r>
    </w:p>
    <w:p w14:paraId="08AF58F5" w14:textId="4FD85A6F" w:rsidR="003B2001" w:rsidRPr="003C6AE6" w:rsidRDefault="0051008F" w:rsidP="002E06F2">
      <w:pPr>
        <w:pStyle w:val="3"/>
        <w:bidi/>
        <w:rPr>
          <w:rFonts w:cs="Arial"/>
          <w:bCs w:val="0"/>
          <w:szCs w:val="28"/>
          <w:rtl/>
          <w:lang w:bidi="he"/>
        </w:rPr>
      </w:pPr>
      <w:bookmarkStart w:id="56" w:name="_Toc170683036"/>
      <w:bookmarkStart w:id="57" w:name="_Toc170745073"/>
      <w:bookmarkStart w:id="58" w:name="_Toc170745288"/>
      <w:r>
        <w:rPr>
          <w:rFonts w:hint="cs"/>
          <w:rtl/>
        </w:rPr>
        <w:t xml:space="preserve">2.4.4 </w:t>
      </w:r>
      <w:r w:rsidRPr="003C6AE6">
        <w:rPr>
          <w:rtl/>
          <w:lang w:bidi="he"/>
        </w:rPr>
        <w:t xml:space="preserve">נפש העם היהודי והשאלה הציונית </w:t>
      </w:r>
      <w:r w:rsidRPr="003C6AE6">
        <w:rPr>
          <w:rtl/>
        </w:rPr>
        <w:t xml:space="preserve">- </w:t>
      </w:r>
      <w:r w:rsidRPr="003C6AE6">
        <w:rPr>
          <w:rtl/>
          <w:lang w:bidi="he"/>
        </w:rPr>
        <w:t>בין שטיינר וברגמן</w:t>
      </w:r>
      <w:bookmarkEnd w:id="56"/>
      <w:bookmarkEnd w:id="57"/>
      <w:bookmarkEnd w:id="58"/>
    </w:p>
    <w:p w14:paraId="49F475F7" w14:textId="77777777" w:rsidR="003B2001" w:rsidRDefault="0044449F" w:rsidP="00087C49">
      <w:pPr>
        <w:shd w:val="clear" w:color="auto" w:fill="FFFFFF"/>
        <w:bidi/>
        <w:spacing w:before="240" w:line="480" w:lineRule="auto"/>
        <w:rPr>
          <w:rFonts w:ascii="David" w:eastAsia="David" w:hAnsi="David"/>
          <w:sz w:val="24"/>
          <w:rtl/>
          <w:lang w:bidi="he"/>
        </w:rPr>
      </w:pPr>
      <w:r>
        <w:rPr>
          <w:rFonts w:ascii="David" w:eastAsia="David" w:hAnsi="David"/>
          <w:sz w:val="24"/>
          <w:rtl/>
          <w:lang w:bidi="he"/>
        </w:rPr>
        <w:t>עבודה זו לא תעסוק בתפיסה הרחבה של שטיינר על מארג נפשות העמים ומשימתן</w:t>
      </w:r>
      <w:r>
        <w:rPr>
          <w:rFonts w:ascii="David" w:eastAsia="David" w:hAnsi="David"/>
          <w:sz w:val="24"/>
          <w:rtl/>
        </w:rPr>
        <w:t xml:space="preserve">, </w:t>
      </w:r>
      <w:r>
        <w:rPr>
          <w:rFonts w:ascii="David" w:eastAsia="David" w:hAnsi="David"/>
          <w:sz w:val="24"/>
          <w:rtl/>
          <w:lang w:bidi="he"/>
        </w:rPr>
        <w:t>תהליך התפתחותן לאורך עידני הקיום ותרומת כל נפש עם להתפתחות האנושית והשתקפות ההתפתחות במיתולוגיות</w:t>
      </w:r>
      <w:r>
        <w:rPr>
          <w:rFonts w:ascii="David" w:eastAsia="David" w:hAnsi="David"/>
          <w:sz w:val="24"/>
          <w:rtl/>
        </w:rPr>
        <w:t xml:space="preserve">. </w:t>
      </w:r>
      <w:r>
        <w:rPr>
          <w:rFonts w:ascii="David" w:eastAsia="David" w:hAnsi="David"/>
          <w:sz w:val="24"/>
          <w:rtl/>
          <w:lang w:bidi="he"/>
        </w:rPr>
        <w:t>חלק זה גם לא ייגע בתהליך שעבר שטיינר לאורך שנותיו עם שאלת העמים השמים וסוגיית האנטישמיות</w:t>
      </w:r>
      <w:r>
        <w:rPr>
          <w:rFonts w:ascii="David" w:eastAsia="David" w:hAnsi="David"/>
          <w:sz w:val="24"/>
          <w:rtl/>
        </w:rPr>
        <w:t xml:space="preserve">, </w:t>
      </w:r>
      <w:r>
        <w:rPr>
          <w:rFonts w:ascii="David" w:eastAsia="David" w:hAnsi="David"/>
          <w:sz w:val="24"/>
          <w:rtl/>
          <w:lang w:bidi="he"/>
        </w:rPr>
        <w:t>למרות שאלו שאלות רבות חשיבות</w:t>
      </w:r>
      <w:r>
        <w:rPr>
          <w:rFonts w:ascii="David" w:eastAsia="David" w:hAnsi="David"/>
          <w:sz w:val="24"/>
          <w:rtl/>
        </w:rPr>
        <w:t xml:space="preserve">, </w:t>
      </w:r>
      <w:r>
        <w:rPr>
          <w:rFonts w:ascii="David" w:eastAsia="David" w:hAnsi="David"/>
          <w:sz w:val="24"/>
          <w:rtl/>
          <w:lang w:bidi="he"/>
        </w:rPr>
        <w:t>בהן נגעו בהרחבה במחקריהם ישראל קורן ופיטר זלג</w:t>
      </w:r>
      <w:r>
        <w:rPr>
          <w:rFonts w:ascii="David" w:eastAsia="David" w:hAnsi="David"/>
          <w:sz w:val="24"/>
          <w:rtl/>
        </w:rPr>
        <w:t>.</w:t>
      </w:r>
    </w:p>
    <w:p w14:paraId="425E4FB9" w14:textId="77777777"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עבודה זו לא מתעלמת מהקשר בין שטיינר וסוגיית האנטישמיות אלא מציבה אותה בהקשר ספציפי</w:t>
      </w:r>
      <w:r>
        <w:rPr>
          <w:rFonts w:ascii="David" w:eastAsia="David" w:hAnsi="David"/>
          <w:sz w:val="24"/>
          <w:rtl/>
        </w:rPr>
        <w:t xml:space="preserve">. </w:t>
      </w:r>
      <w:r>
        <w:rPr>
          <w:rFonts w:ascii="David" w:eastAsia="David" w:hAnsi="David"/>
          <w:sz w:val="24"/>
          <w:rtl/>
          <w:lang w:bidi="he"/>
        </w:rPr>
        <w:t xml:space="preserve">מטרת חלק זה היא להציב את תפקידה של נפש העם השמי </w:t>
      </w:r>
      <w:r>
        <w:rPr>
          <w:rFonts w:ascii="David" w:eastAsia="David" w:hAnsi="David"/>
          <w:sz w:val="24"/>
          <w:rtl/>
        </w:rPr>
        <w:t>(</w:t>
      </w:r>
      <w:r>
        <w:rPr>
          <w:rFonts w:ascii="David" w:eastAsia="David" w:hAnsi="David"/>
          <w:sz w:val="24"/>
          <w:rtl/>
          <w:lang w:bidi="he"/>
        </w:rPr>
        <w:t>בתירגומים שונים העברי</w:t>
      </w:r>
      <w:r>
        <w:rPr>
          <w:rFonts w:ascii="David" w:eastAsia="David" w:hAnsi="David"/>
          <w:sz w:val="24"/>
          <w:rtl/>
        </w:rPr>
        <w:t xml:space="preserve">, </w:t>
      </w:r>
      <w:r>
        <w:rPr>
          <w:rFonts w:ascii="David" w:eastAsia="David" w:hAnsi="David"/>
          <w:sz w:val="24"/>
          <w:rtl/>
          <w:lang w:bidi="he"/>
        </w:rPr>
        <w:lastRenderedPageBreak/>
        <w:t>היהודי</w:t>
      </w:r>
      <w:r>
        <w:rPr>
          <w:rFonts w:ascii="David" w:eastAsia="David" w:hAnsi="David"/>
          <w:sz w:val="24"/>
          <w:rtl/>
        </w:rPr>
        <w:t xml:space="preserve">) </w:t>
      </w:r>
      <w:r>
        <w:rPr>
          <w:rFonts w:ascii="David" w:eastAsia="David" w:hAnsi="David"/>
          <w:sz w:val="24"/>
          <w:rtl/>
          <w:lang w:bidi="he"/>
        </w:rPr>
        <w:t>בהקשר אנתרופוסופי תוך בחינה של מספר התבטאויות של שטיינר ובדיקה כיצד הן השפיעו על תפיסתו של ברגמן על תפקיד העם היהודי באנושות וכן אודות השאלה הציונית</w:t>
      </w:r>
      <w:r>
        <w:rPr>
          <w:rFonts w:ascii="David" w:eastAsia="David" w:hAnsi="David"/>
          <w:sz w:val="24"/>
          <w:rtl/>
        </w:rPr>
        <w:t>.</w:t>
      </w:r>
    </w:p>
    <w:p w14:paraId="3725564E" w14:textId="77777777"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נקודת מוצא לדיון זה יכולה להיות דרך פתיחתו של ד</w:t>
      </w:r>
      <w:r>
        <w:rPr>
          <w:rFonts w:ascii="David" w:eastAsia="David" w:hAnsi="David"/>
          <w:sz w:val="24"/>
          <w:rtl/>
        </w:rPr>
        <w:t>"</w:t>
      </w:r>
      <w:r>
        <w:rPr>
          <w:rFonts w:ascii="David" w:eastAsia="David" w:hAnsi="David"/>
          <w:sz w:val="24"/>
          <w:rtl/>
          <w:lang w:bidi="he"/>
        </w:rPr>
        <w:t>ר פטר זלג</w:t>
      </w:r>
      <w:r>
        <w:rPr>
          <w:rFonts w:ascii="David" w:eastAsia="David" w:hAnsi="David"/>
          <w:sz w:val="24"/>
          <w:rtl/>
        </w:rPr>
        <w:t xml:space="preserve">, </w:t>
      </w:r>
      <w:r>
        <w:rPr>
          <w:rFonts w:ascii="David" w:eastAsia="David" w:hAnsi="David"/>
          <w:sz w:val="24"/>
          <w:rtl/>
          <w:lang w:bidi="he"/>
        </w:rPr>
        <w:t>פסיכיאטר מומחה</w:t>
      </w:r>
      <w:r>
        <w:rPr>
          <w:rFonts w:ascii="David" w:eastAsia="David" w:hAnsi="David"/>
          <w:sz w:val="24"/>
          <w:rtl/>
        </w:rPr>
        <w:t xml:space="preserve">, </w:t>
      </w:r>
      <w:r>
        <w:rPr>
          <w:rFonts w:ascii="David" w:eastAsia="David" w:hAnsi="David"/>
          <w:sz w:val="24"/>
          <w:rtl/>
          <w:lang w:bidi="he"/>
        </w:rPr>
        <w:t>חבר בהנהלת הגתאנום</w:t>
      </w:r>
      <w:r>
        <w:rPr>
          <w:rFonts w:ascii="David" w:eastAsia="David" w:hAnsi="David"/>
          <w:sz w:val="24"/>
          <w:rtl/>
        </w:rPr>
        <w:t xml:space="preserve">, </w:t>
      </w:r>
      <w:r>
        <w:rPr>
          <w:rFonts w:ascii="David" w:eastAsia="David" w:hAnsi="David"/>
          <w:sz w:val="24"/>
          <w:rtl/>
          <w:lang w:bidi="he"/>
        </w:rPr>
        <w:t>ראש מכון המחקר ע</w:t>
      </w:r>
      <w:r>
        <w:rPr>
          <w:rFonts w:ascii="David" w:eastAsia="David" w:hAnsi="David"/>
          <w:sz w:val="24"/>
          <w:rtl/>
        </w:rPr>
        <w:t>"</w:t>
      </w:r>
      <w:r>
        <w:rPr>
          <w:rFonts w:ascii="David" w:eastAsia="David" w:hAnsi="David"/>
          <w:sz w:val="24"/>
          <w:rtl/>
          <w:lang w:bidi="he"/>
        </w:rPr>
        <w:t>ש איטה ווגמן למחקר אנתרופוסופי ומחשובי חוקרי ההיסטוריה האנתרופוסופית בעולם</w:t>
      </w:r>
      <w:r>
        <w:rPr>
          <w:rFonts w:ascii="David" w:eastAsia="David" w:hAnsi="David"/>
          <w:sz w:val="24"/>
          <w:rtl/>
        </w:rPr>
        <w:t xml:space="preserve">, </w:t>
      </w:r>
      <w:r>
        <w:rPr>
          <w:rFonts w:ascii="David" w:eastAsia="David" w:hAnsi="David"/>
          <w:sz w:val="24"/>
          <w:rtl/>
          <w:lang w:bidi="he"/>
        </w:rPr>
        <w:t xml:space="preserve">להרצאה שנתן בכנס בישראל </w:t>
      </w:r>
      <w:r>
        <w:rPr>
          <w:rFonts w:ascii="David" w:eastAsia="David" w:hAnsi="David"/>
          <w:sz w:val="24"/>
          <w:rtl/>
        </w:rPr>
        <w:t>"</w:t>
      </w:r>
      <w:r>
        <w:rPr>
          <w:rFonts w:ascii="David" w:eastAsia="David" w:hAnsi="David"/>
          <w:sz w:val="24"/>
          <w:rtl/>
          <w:lang w:bidi="he"/>
        </w:rPr>
        <w:t>חינוך ועשייה חינוכית לנוכח רוחות הזמן</w:t>
      </w:r>
      <w:r>
        <w:rPr>
          <w:rFonts w:ascii="David" w:eastAsia="David" w:hAnsi="David"/>
          <w:sz w:val="24"/>
          <w:rtl/>
        </w:rPr>
        <w:t xml:space="preserve">" </w:t>
      </w:r>
      <w:r>
        <w:rPr>
          <w:rFonts w:ascii="David" w:eastAsia="David" w:hAnsi="David"/>
          <w:sz w:val="24"/>
          <w:rtl/>
          <w:lang w:bidi="he"/>
        </w:rPr>
        <w:t xml:space="preserve">בינואר </w:t>
      </w:r>
      <w:r>
        <w:rPr>
          <w:rFonts w:ascii="David" w:eastAsia="David" w:hAnsi="David"/>
          <w:sz w:val="24"/>
          <w:rtl/>
        </w:rPr>
        <w:t xml:space="preserve">2023: </w:t>
      </w:r>
    </w:p>
    <w:p w14:paraId="2E6CCFF8" w14:textId="77777777" w:rsidR="003B2001" w:rsidRPr="003C6AE6" w:rsidRDefault="0044449F">
      <w:pPr>
        <w:shd w:val="clear" w:color="auto" w:fill="FFFFFF"/>
        <w:bidi/>
        <w:spacing w:before="200" w:line="480" w:lineRule="auto"/>
        <w:ind w:left="720" w:firstLine="720"/>
        <w:rPr>
          <w:rFonts w:ascii="David" w:eastAsia="David" w:hAnsi="David"/>
          <w:iCs/>
          <w:sz w:val="24"/>
          <w:rtl/>
          <w:lang w:bidi="he"/>
        </w:rPr>
      </w:pPr>
      <w:r w:rsidRPr="003C6AE6">
        <w:rPr>
          <w:rFonts w:ascii="David" w:eastAsia="David" w:hAnsi="David"/>
          <w:iCs/>
          <w:sz w:val="24"/>
          <w:rtl/>
          <w:lang w:bidi="he"/>
        </w:rPr>
        <w:t>שטיינר היה אנטישמי ורציונאלי לתקופתו</w:t>
      </w:r>
      <w:r w:rsidRPr="003C6AE6">
        <w:rPr>
          <w:rFonts w:ascii="David" w:eastAsia="David" w:hAnsi="David"/>
          <w:iCs/>
          <w:sz w:val="24"/>
          <w:rtl/>
        </w:rPr>
        <w:t xml:space="preserve">. </w:t>
      </w:r>
    </w:p>
    <w:p w14:paraId="1F732A92" w14:textId="77777777" w:rsidR="003B2001" w:rsidRPr="003C6AE6" w:rsidRDefault="0044449F">
      <w:pPr>
        <w:shd w:val="clear" w:color="auto" w:fill="FFFFFF"/>
        <w:bidi/>
        <w:spacing w:line="480" w:lineRule="auto"/>
        <w:ind w:left="720" w:firstLine="720"/>
        <w:rPr>
          <w:rFonts w:ascii="David" w:eastAsia="David" w:hAnsi="David"/>
          <w:iCs/>
          <w:sz w:val="24"/>
          <w:rtl/>
          <w:lang w:bidi="he"/>
        </w:rPr>
      </w:pPr>
      <w:r w:rsidRPr="003C6AE6">
        <w:rPr>
          <w:rFonts w:ascii="David" w:eastAsia="David" w:hAnsi="David"/>
          <w:iCs/>
          <w:sz w:val="24"/>
          <w:rtl/>
          <w:lang w:bidi="he"/>
        </w:rPr>
        <w:t>הוא מת ב</w:t>
      </w:r>
      <w:r w:rsidRPr="003C6AE6">
        <w:rPr>
          <w:rFonts w:ascii="David" w:eastAsia="David" w:hAnsi="David"/>
          <w:iCs/>
          <w:sz w:val="24"/>
          <w:rtl/>
        </w:rPr>
        <w:t xml:space="preserve">1925 </w:t>
      </w:r>
      <w:r w:rsidRPr="003C6AE6">
        <w:rPr>
          <w:rFonts w:ascii="David" w:eastAsia="David" w:hAnsi="David"/>
          <w:iCs/>
          <w:sz w:val="24"/>
          <w:rtl/>
          <w:lang w:bidi="he"/>
        </w:rPr>
        <w:t>ולכן חשוב לראותו בזמנו</w:t>
      </w:r>
      <w:r w:rsidRPr="003C6AE6">
        <w:rPr>
          <w:rFonts w:ascii="David" w:eastAsia="David" w:hAnsi="David"/>
          <w:iCs/>
          <w:sz w:val="24"/>
          <w:rtl/>
        </w:rPr>
        <w:t xml:space="preserve">. </w:t>
      </w:r>
    </w:p>
    <w:p w14:paraId="345CC008" w14:textId="77777777" w:rsidR="003C6AE6" w:rsidRDefault="0044449F" w:rsidP="003C6AE6">
      <w:pPr>
        <w:shd w:val="clear" w:color="auto" w:fill="FFFFFF"/>
        <w:bidi/>
        <w:spacing w:after="200" w:line="480" w:lineRule="auto"/>
        <w:ind w:left="720" w:firstLine="720"/>
        <w:rPr>
          <w:rFonts w:ascii="David" w:eastAsia="David" w:hAnsi="David"/>
          <w:iCs/>
          <w:sz w:val="24"/>
          <w:rtl/>
        </w:rPr>
      </w:pPr>
      <w:r w:rsidRPr="003C6AE6">
        <w:rPr>
          <w:rFonts w:ascii="David" w:eastAsia="David" w:hAnsi="David"/>
          <w:iCs/>
          <w:sz w:val="24"/>
          <w:rtl/>
          <w:lang w:bidi="he"/>
        </w:rPr>
        <w:t>זו טעות לצטט אותו ללא הקשר וללא המסד ההגותי עליו הוא ישב</w:t>
      </w:r>
      <w:r w:rsidRPr="003C6AE6">
        <w:rPr>
          <w:rFonts w:ascii="David" w:eastAsia="David" w:hAnsi="David"/>
          <w:iCs/>
          <w:sz w:val="24"/>
          <w:rtl/>
        </w:rPr>
        <w:t xml:space="preserve">. </w:t>
      </w:r>
    </w:p>
    <w:p w14:paraId="2AC7E192" w14:textId="04E73158" w:rsidR="003B2001" w:rsidRPr="003C6AE6" w:rsidRDefault="0044449F" w:rsidP="003C6AE6">
      <w:pPr>
        <w:shd w:val="clear" w:color="auto" w:fill="FFFFFF"/>
        <w:bidi/>
        <w:spacing w:line="480" w:lineRule="auto"/>
        <w:ind w:firstLine="720"/>
        <w:rPr>
          <w:rFonts w:ascii="David" w:eastAsia="David" w:hAnsi="David"/>
          <w:iCs/>
          <w:sz w:val="24"/>
          <w:rtl/>
          <w:lang w:bidi="he"/>
        </w:rPr>
      </w:pPr>
      <w:r>
        <w:rPr>
          <w:rFonts w:ascii="David" w:eastAsia="David" w:hAnsi="David"/>
          <w:sz w:val="24"/>
          <w:rtl/>
          <w:lang w:bidi="he"/>
        </w:rPr>
        <w:t>זלג חותם את הרצאתו באמירה חשובה נוספת והיא סיפור הבשלתו של שטיינר לגבי הרעיונות הציוניים ושאלת נפש העם היהודית</w:t>
      </w:r>
      <w:r>
        <w:rPr>
          <w:rFonts w:ascii="David" w:eastAsia="David" w:hAnsi="David"/>
          <w:sz w:val="24"/>
          <w:rtl/>
        </w:rPr>
        <w:t xml:space="preserve">. </w:t>
      </w:r>
      <w:r>
        <w:rPr>
          <w:rFonts w:ascii="David" w:eastAsia="David" w:hAnsi="David"/>
          <w:sz w:val="24"/>
          <w:rtl/>
          <w:lang w:bidi="he"/>
        </w:rPr>
        <w:t>יש להבדיל</w:t>
      </w:r>
      <w:r>
        <w:rPr>
          <w:rFonts w:ascii="David" w:eastAsia="David" w:hAnsi="David"/>
          <w:sz w:val="24"/>
          <w:rtl/>
        </w:rPr>
        <w:t xml:space="preserve">, </w:t>
      </w:r>
      <w:r>
        <w:rPr>
          <w:rFonts w:ascii="David" w:eastAsia="David" w:hAnsi="David"/>
          <w:sz w:val="24"/>
          <w:rtl/>
          <w:lang w:bidi="he"/>
        </w:rPr>
        <w:t>טוען זלג</w:t>
      </w:r>
      <w:r>
        <w:rPr>
          <w:rFonts w:ascii="David" w:eastAsia="David" w:hAnsi="David"/>
          <w:sz w:val="24"/>
          <w:rtl/>
        </w:rPr>
        <w:t xml:space="preserve">, </w:t>
      </w:r>
      <w:r>
        <w:rPr>
          <w:rFonts w:ascii="David" w:eastAsia="David" w:hAnsi="David"/>
          <w:sz w:val="24"/>
          <w:rtl/>
          <w:lang w:bidi="he"/>
        </w:rPr>
        <w:t xml:space="preserve">בין </w:t>
      </w:r>
      <w:r>
        <w:rPr>
          <w:rFonts w:ascii="David" w:eastAsia="David" w:hAnsi="David"/>
          <w:sz w:val="24"/>
          <w:rtl/>
        </w:rPr>
        <w:t>"</w:t>
      </w:r>
      <w:r>
        <w:rPr>
          <w:rFonts w:ascii="David" w:eastAsia="David" w:hAnsi="David"/>
          <w:sz w:val="24"/>
          <w:rtl/>
          <w:lang w:bidi="he"/>
        </w:rPr>
        <w:t>שטיינר המוקדם</w:t>
      </w:r>
      <w:r>
        <w:rPr>
          <w:rFonts w:ascii="David" w:eastAsia="David" w:hAnsi="David"/>
          <w:sz w:val="24"/>
          <w:rtl/>
        </w:rPr>
        <w:t xml:space="preserve">" </w:t>
      </w:r>
      <w:r>
        <w:rPr>
          <w:rFonts w:ascii="David" w:eastAsia="David" w:hAnsi="David"/>
          <w:sz w:val="24"/>
          <w:rtl/>
          <w:lang w:bidi="he"/>
        </w:rPr>
        <w:t>ו</w:t>
      </w:r>
      <w:r>
        <w:rPr>
          <w:rFonts w:ascii="David" w:eastAsia="David" w:hAnsi="David"/>
          <w:sz w:val="24"/>
          <w:rtl/>
        </w:rPr>
        <w:t>"</w:t>
      </w:r>
      <w:r>
        <w:rPr>
          <w:rFonts w:ascii="David" w:eastAsia="David" w:hAnsi="David"/>
          <w:sz w:val="24"/>
          <w:rtl/>
          <w:lang w:bidi="he"/>
        </w:rPr>
        <w:t>שטיינר המאוחר</w:t>
      </w:r>
      <w:r>
        <w:rPr>
          <w:rFonts w:ascii="David" w:eastAsia="David" w:hAnsi="David"/>
          <w:sz w:val="24"/>
          <w:rtl/>
        </w:rPr>
        <w:t xml:space="preserve">" </w:t>
      </w:r>
      <w:r>
        <w:rPr>
          <w:rFonts w:ascii="David" w:eastAsia="David" w:hAnsi="David"/>
          <w:sz w:val="24"/>
          <w:rtl/>
          <w:lang w:bidi="he"/>
        </w:rPr>
        <w:t xml:space="preserve">כשנקודת השינוי בעיניו היא סביב הקרב על המארן </w:t>
      </w:r>
      <w:r>
        <w:rPr>
          <w:rFonts w:ascii="David" w:eastAsia="David" w:hAnsi="David"/>
          <w:sz w:val="24"/>
          <w:rtl/>
        </w:rPr>
        <w:t>1914.</w:t>
      </w:r>
      <w:r>
        <w:rPr>
          <w:rFonts w:ascii="David" w:eastAsia="David" w:hAnsi="David"/>
          <w:sz w:val="24"/>
          <w:vertAlign w:val="superscript"/>
        </w:rPr>
        <w:footnoteReference w:id="180"/>
      </w:r>
    </w:p>
    <w:p w14:paraId="512554D0" w14:textId="77777777"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צעד חשוב מאד בהבהרת דברי שטיינר בהקשר למקומו של העם היהודי במרקם העמים עושה זלג באותה הרצאה כשמניח שני ציטוטים של שטיינר אחד ליד השני</w:t>
      </w:r>
      <w:r>
        <w:rPr>
          <w:rFonts w:ascii="David" w:eastAsia="David" w:hAnsi="David"/>
          <w:sz w:val="24"/>
          <w:rtl/>
        </w:rPr>
        <w:t>:</w:t>
      </w:r>
    </w:p>
    <w:p w14:paraId="203380F0" w14:textId="77777777" w:rsidR="003B2001" w:rsidRDefault="0044449F">
      <w:pPr>
        <w:shd w:val="clear" w:color="auto" w:fill="FFFFFF"/>
        <w:bidi/>
        <w:spacing w:line="480" w:lineRule="auto"/>
        <w:rPr>
          <w:rFonts w:ascii="David" w:eastAsia="David" w:hAnsi="David"/>
          <w:sz w:val="24"/>
          <w:rtl/>
          <w:lang w:bidi="he"/>
        </w:rPr>
      </w:pPr>
      <w:r>
        <w:rPr>
          <w:rFonts w:ascii="David" w:eastAsia="David" w:hAnsi="David"/>
          <w:sz w:val="24"/>
          <w:rtl/>
          <w:lang w:bidi="he"/>
        </w:rPr>
        <w:t>הראשון הוא קביעתו של שטיינר כי היהדות צריכה להפסיק להתקיים ולהתמזג באנושות</w:t>
      </w:r>
      <w:r>
        <w:rPr>
          <w:rFonts w:ascii="David" w:eastAsia="David" w:hAnsi="David"/>
          <w:sz w:val="24"/>
          <w:rtl/>
        </w:rPr>
        <w:t>.</w:t>
      </w:r>
    </w:p>
    <w:p w14:paraId="72E634B3" w14:textId="77777777" w:rsidR="003B2001" w:rsidRDefault="0044449F">
      <w:pPr>
        <w:shd w:val="clear" w:color="auto" w:fill="FFFFFF"/>
        <w:bidi/>
        <w:spacing w:line="480" w:lineRule="auto"/>
        <w:rPr>
          <w:rFonts w:ascii="David" w:eastAsia="David" w:hAnsi="David"/>
          <w:sz w:val="24"/>
          <w:rtl/>
          <w:lang w:bidi="he"/>
        </w:rPr>
      </w:pPr>
      <w:r>
        <w:rPr>
          <w:rFonts w:ascii="David" w:eastAsia="David" w:hAnsi="David"/>
          <w:sz w:val="24"/>
          <w:rtl/>
          <w:lang w:bidi="he"/>
        </w:rPr>
        <w:t>השני היא קביעתו של שטיינר כי דרכן של כל הדתות היא להפסיק להתקיים ולהתמזג באנושות</w:t>
      </w:r>
      <w:r>
        <w:rPr>
          <w:rFonts w:ascii="David" w:eastAsia="David" w:hAnsi="David"/>
          <w:sz w:val="24"/>
          <w:rtl/>
        </w:rPr>
        <w:t xml:space="preserve">. </w:t>
      </w:r>
    </w:p>
    <w:p w14:paraId="0480BC1B" w14:textId="77777777" w:rsidR="003B2001" w:rsidRDefault="0044449F">
      <w:pPr>
        <w:shd w:val="clear" w:color="auto" w:fill="FFFFFF"/>
        <w:bidi/>
        <w:spacing w:line="480" w:lineRule="auto"/>
        <w:rPr>
          <w:rFonts w:ascii="David" w:eastAsia="David" w:hAnsi="David"/>
          <w:sz w:val="24"/>
          <w:rtl/>
          <w:lang w:bidi="he"/>
        </w:rPr>
      </w:pPr>
      <w:r>
        <w:rPr>
          <w:rFonts w:ascii="David" w:eastAsia="David" w:hAnsi="David"/>
          <w:sz w:val="24"/>
          <w:rtl/>
          <w:lang w:bidi="he"/>
        </w:rPr>
        <w:t>דרך הצבת שתי טענות אלו האחת ליד השנייה</w:t>
      </w:r>
      <w:r>
        <w:rPr>
          <w:rFonts w:ascii="David" w:eastAsia="David" w:hAnsi="David"/>
          <w:sz w:val="24"/>
          <w:rtl/>
        </w:rPr>
        <w:t xml:space="preserve">, </w:t>
      </w:r>
      <w:r>
        <w:rPr>
          <w:rFonts w:ascii="David" w:eastAsia="David" w:hAnsi="David"/>
          <w:sz w:val="24"/>
          <w:rtl/>
          <w:lang w:bidi="he"/>
        </w:rPr>
        <w:t>לאחר שסקר זלג בהרצאתו את כל ההתבטאויות המורכבות של שטיינר לגבי היהדות</w:t>
      </w:r>
      <w:r>
        <w:rPr>
          <w:rFonts w:ascii="David" w:eastAsia="David" w:hAnsi="David"/>
          <w:sz w:val="24"/>
          <w:rtl/>
        </w:rPr>
        <w:t xml:space="preserve">, </w:t>
      </w:r>
      <w:r>
        <w:rPr>
          <w:rFonts w:ascii="David" w:eastAsia="David" w:hAnsi="David"/>
          <w:sz w:val="24"/>
          <w:rtl/>
          <w:lang w:bidi="he"/>
        </w:rPr>
        <w:t>האשים אותו באנטישמיות וכן סקר את המקומות בהם שטיינר התרכך ואת הקשרים האישיים שיצר עם משפחת שפכט</w:t>
      </w:r>
      <w:r>
        <w:rPr>
          <w:rFonts w:ascii="David" w:eastAsia="David" w:hAnsi="David"/>
          <w:sz w:val="24"/>
          <w:rtl/>
        </w:rPr>
        <w:t xml:space="preserve">, </w:t>
      </w:r>
      <w:r>
        <w:rPr>
          <w:rFonts w:ascii="David" w:eastAsia="David" w:hAnsi="David"/>
          <w:sz w:val="24"/>
          <w:rtl/>
          <w:lang w:bidi="he"/>
        </w:rPr>
        <w:t>חברו פרדי אקשטיין</w:t>
      </w:r>
      <w:r>
        <w:rPr>
          <w:rFonts w:ascii="David" w:eastAsia="David" w:hAnsi="David"/>
          <w:sz w:val="24"/>
          <w:rtl/>
        </w:rPr>
        <w:t xml:space="preserve">, </w:t>
      </w:r>
      <w:r>
        <w:rPr>
          <w:rFonts w:ascii="David" w:eastAsia="David" w:hAnsi="David"/>
          <w:sz w:val="24"/>
          <w:rtl/>
          <w:lang w:bidi="he"/>
        </w:rPr>
        <w:t xml:space="preserve">והקשר עם הוגו ברגמן </w:t>
      </w:r>
      <w:r>
        <w:rPr>
          <w:rFonts w:ascii="David" w:eastAsia="David" w:hAnsi="David"/>
          <w:sz w:val="24"/>
          <w:rtl/>
        </w:rPr>
        <w:t xml:space="preserve">- </w:t>
      </w:r>
      <w:r>
        <w:rPr>
          <w:rFonts w:ascii="David" w:eastAsia="David" w:hAnsi="David"/>
          <w:sz w:val="24"/>
          <w:rtl/>
          <w:lang w:bidi="he"/>
        </w:rPr>
        <w:t>הוא בעצם מבהיר ומנרמל את סיום הסיפור של נפש העם היהודי כפי שהוא תופס את סוף סיפורם של כל נפשות העמים</w:t>
      </w:r>
      <w:r>
        <w:rPr>
          <w:rFonts w:ascii="David" w:eastAsia="David" w:hAnsi="David"/>
          <w:sz w:val="24"/>
          <w:rtl/>
        </w:rPr>
        <w:t xml:space="preserve">: </w:t>
      </w:r>
      <w:r>
        <w:rPr>
          <w:rFonts w:ascii="David" w:eastAsia="David" w:hAnsi="David"/>
          <w:sz w:val="24"/>
          <w:rtl/>
          <w:lang w:bidi="he"/>
        </w:rPr>
        <w:t>תפקידן עלי אדמות מוגדר</w:t>
      </w:r>
      <w:r>
        <w:rPr>
          <w:rFonts w:ascii="David" w:eastAsia="David" w:hAnsi="David"/>
          <w:sz w:val="24"/>
          <w:rtl/>
        </w:rPr>
        <w:t xml:space="preserve">, </w:t>
      </w:r>
      <w:r>
        <w:rPr>
          <w:rFonts w:ascii="David" w:eastAsia="David" w:hAnsi="David"/>
          <w:sz w:val="24"/>
          <w:rtl/>
          <w:lang w:bidi="he"/>
        </w:rPr>
        <w:t>זמני</w:t>
      </w:r>
      <w:r>
        <w:rPr>
          <w:rFonts w:ascii="David" w:eastAsia="David" w:hAnsi="David"/>
          <w:sz w:val="24"/>
          <w:rtl/>
        </w:rPr>
        <w:t xml:space="preserve">, </w:t>
      </w:r>
      <w:r>
        <w:rPr>
          <w:rFonts w:ascii="David" w:eastAsia="David" w:hAnsi="David"/>
          <w:sz w:val="24"/>
          <w:rtl/>
          <w:lang w:bidi="he"/>
        </w:rPr>
        <w:t>וכיוון שהאנושות מתקדמת ולהתקדמותה יש כיוון ברור של התאחדות</w:t>
      </w:r>
      <w:r>
        <w:rPr>
          <w:rFonts w:ascii="David" w:eastAsia="David" w:hAnsi="David"/>
          <w:sz w:val="24"/>
          <w:rtl/>
        </w:rPr>
        <w:t xml:space="preserve">, </w:t>
      </w:r>
      <w:r>
        <w:rPr>
          <w:rFonts w:ascii="David" w:eastAsia="David" w:hAnsi="David"/>
          <w:sz w:val="24"/>
          <w:rtl/>
          <w:lang w:bidi="he"/>
        </w:rPr>
        <w:t>על כל נפשות העמים</w:t>
      </w:r>
      <w:r>
        <w:rPr>
          <w:rFonts w:ascii="David" w:eastAsia="David" w:hAnsi="David"/>
          <w:sz w:val="24"/>
          <w:rtl/>
        </w:rPr>
        <w:t xml:space="preserve">, </w:t>
      </w:r>
      <w:r>
        <w:rPr>
          <w:rFonts w:ascii="David" w:eastAsia="David" w:hAnsi="David"/>
          <w:sz w:val="24"/>
          <w:rtl/>
          <w:lang w:bidi="he"/>
        </w:rPr>
        <w:t>לאחר שסיימו תפקידם</w:t>
      </w:r>
      <w:r>
        <w:rPr>
          <w:rFonts w:ascii="David" w:eastAsia="David" w:hAnsi="David"/>
          <w:sz w:val="24"/>
          <w:rtl/>
        </w:rPr>
        <w:t xml:space="preserve">, </w:t>
      </w:r>
      <w:r>
        <w:rPr>
          <w:rFonts w:ascii="David" w:eastAsia="David" w:hAnsi="David"/>
          <w:sz w:val="24"/>
          <w:rtl/>
          <w:lang w:bidi="he"/>
        </w:rPr>
        <w:t>יהיה בסופו של דבר להסתיים ולהיטמע בשלם</w:t>
      </w:r>
      <w:r>
        <w:rPr>
          <w:rFonts w:ascii="David" w:eastAsia="David" w:hAnsi="David"/>
          <w:sz w:val="24"/>
          <w:rtl/>
        </w:rPr>
        <w:t>.</w:t>
      </w:r>
    </w:p>
    <w:p w14:paraId="4210DC17" w14:textId="4DF03CB2" w:rsidR="003B2001" w:rsidRDefault="0044449F" w:rsidP="009C1FFB">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lastRenderedPageBreak/>
        <w:t>הצעד האחרון של זלג בהרצאה זו הוא בציטוטה של מרגרטה זוסמן מ</w:t>
      </w:r>
      <w:r>
        <w:rPr>
          <w:rFonts w:ascii="David" w:eastAsia="David" w:hAnsi="David"/>
          <w:sz w:val="24"/>
          <w:rtl/>
        </w:rPr>
        <w:t xml:space="preserve">-1935, </w:t>
      </w:r>
      <w:r>
        <w:rPr>
          <w:rFonts w:ascii="David" w:eastAsia="David" w:hAnsi="David"/>
          <w:sz w:val="24"/>
          <w:rtl/>
          <w:lang w:bidi="he"/>
        </w:rPr>
        <w:t>שאמרה עשר שנים לאחר מות שטיינר</w:t>
      </w:r>
      <w:r>
        <w:rPr>
          <w:rFonts w:ascii="David" w:eastAsia="David" w:hAnsi="David"/>
          <w:sz w:val="24"/>
          <w:rtl/>
        </w:rPr>
        <w:t xml:space="preserve">, </w:t>
      </w:r>
      <w:r>
        <w:rPr>
          <w:rFonts w:ascii="David" w:eastAsia="David" w:hAnsi="David"/>
          <w:sz w:val="24"/>
          <w:rtl/>
          <w:lang w:bidi="he"/>
        </w:rPr>
        <w:t>שגורלו של ישראל כעם</w:t>
      </w:r>
      <w:r>
        <w:rPr>
          <w:rFonts w:ascii="David" w:eastAsia="David" w:hAnsi="David"/>
          <w:sz w:val="24"/>
          <w:rtl/>
        </w:rPr>
        <w:t xml:space="preserve">, </w:t>
      </w:r>
      <w:r>
        <w:rPr>
          <w:rFonts w:ascii="David" w:eastAsia="David" w:hAnsi="David"/>
          <w:sz w:val="24"/>
          <w:rtl/>
          <w:lang w:bidi="he"/>
        </w:rPr>
        <w:t>הוא לא הכרה עצמית אלא הקרבה עצמית לטובת מטרה על</w:t>
      </w:r>
      <w:r>
        <w:rPr>
          <w:rFonts w:ascii="David" w:eastAsia="David" w:hAnsi="David"/>
          <w:sz w:val="24"/>
          <w:rtl/>
        </w:rPr>
        <w:t>-</w:t>
      </w:r>
      <w:r>
        <w:rPr>
          <w:rFonts w:ascii="David" w:eastAsia="David" w:hAnsi="David"/>
          <w:sz w:val="24"/>
          <w:rtl/>
          <w:lang w:bidi="he"/>
        </w:rPr>
        <w:t>היסטורית</w:t>
      </w:r>
      <w:r>
        <w:rPr>
          <w:rFonts w:ascii="David" w:eastAsia="David" w:hAnsi="David"/>
          <w:sz w:val="24"/>
          <w:rtl/>
        </w:rPr>
        <w:t>.</w:t>
      </w:r>
      <w:r>
        <w:rPr>
          <w:rFonts w:ascii="David" w:eastAsia="David" w:hAnsi="David"/>
          <w:sz w:val="24"/>
          <w:vertAlign w:val="superscript"/>
        </w:rPr>
        <w:footnoteReference w:id="181"/>
      </w:r>
      <w:r>
        <w:rPr>
          <w:rFonts w:ascii="David" w:eastAsia="David" w:hAnsi="David"/>
          <w:sz w:val="24"/>
          <w:rtl/>
          <w:lang w:bidi="he"/>
        </w:rPr>
        <w:t xml:space="preserve"> </w:t>
      </w:r>
    </w:p>
    <w:p w14:paraId="1BD844EF" w14:textId="263C9584" w:rsidR="003B2001" w:rsidRPr="003C6AE6" w:rsidRDefault="0051008F" w:rsidP="009C1FFB">
      <w:pPr>
        <w:pStyle w:val="3"/>
        <w:bidi/>
        <w:rPr>
          <w:rFonts w:cs="Arial"/>
          <w:bCs w:val="0"/>
          <w:szCs w:val="28"/>
          <w:rtl/>
          <w:lang w:bidi="he"/>
        </w:rPr>
      </w:pPr>
      <w:bookmarkStart w:id="59" w:name="_Toc170683037"/>
      <w:bookmarkStart w:id="60" w:name="_Toc170745074"/>
      <w:bookmarkStart w:id="61" w:name="_Toc170745289"/>
      <w:r>
        <w:rPr>
          <w:rFonts w:hint="cs"/>
          <w:rtl/>
        </w:rPr>
        <w:t xml:space="preserve">2.4.5 </w:t>
      </w:r>
      <w:r w:rsidRPr="003C6AE6">
        <w:rPr>
          <w:rtl/>
          <w:lang w:bidi="he"/>
        </w:rPr>
        <w:t xml:space="preserve">משימתה של נפש העם השמי </w:t>
      </w:r>
      <w:r w:rsidRPr="003C6AE6">
        <w:rPr>
          <w:rtl/>
        </w:rPr>
        <w:t>(</w:t>
      </w:r>
      <w:r w:rsidRPr="003C6AE6">
        <w:rPr>
          <w:rtl/>
          <w:lang w:bidi="he"/>
        </w:rPr>
        <w:t>עברי</w:t>
      </w:r>
      <w:r w:rsidRPr="003C6AE6">
        <w:rPr>
          <w:rtl/>
        </w:rPr>
        <w:t>/</w:t>
      </w:r>
      <w:r w:rsidRPr="003C6AE6">
        <w:rPr>
          <w:rtl/>
          <w:lang w:bidi="he"/>
        </w:rPr>
        <w:t>יהודי</w:t>
      </w:r>
      <w:r w:rsidRPr="003C6AE6">
        <w:rPr>
          <w:rtl/>
        </w:rPr>
        <w:t>)</w:t>
      </w:r>
      <w:bookmarkEnd w:id="59"/>
      <w:bookmarkEnd w:id="60"/>
      <w:bookmarkEnd w:id="61"/>
    </w:p>
    <w:p w14:paraId="52D951DA" w14:textId="77777777" w:rsidR="003B2001" w:rsidRDefault="0044449F" w:rsidP="00087C49">
      <w:pPr>
        <w:shd w:val="clear" w:color="auto" w:fill="FFFFFF"/>
        <w:bidi/>
        <w:spacing w:before="240" w:line="480" w:lineRule="auto"/>
        <w:ind w:firstLine="720"/>
        <w:rPr>
          <w:rFonts w:ascii="David" w:eastAsia="David" w:hAnsi="David"/>
          <w:sz w:val="24"/>
          <w:rtl/>
          <w:lang w:bidi="he"/>
        </w:rPr>
      </w:pPr>
      <w:r>
        <w:rPr>
          <w:rFonts w:ascii="David" w:eastAsia="David" w:hAnsi="David"/>
          <w:sz w:val="24"/>
          <w:rtl/>
          <w:lang w:bidi="he"/>
        </w:rPr>
        <w:t xml:space="preserve">חשיבות הבנת המושג </w:t>
      </w:r>
      <w:r>
        <w:rPr>
          <w:rFonts w:ascii="David" w:eastAsia="David" w:hAnsi="David"/>
          <w:sz w:val="24"/>
          <w:rtl/>
        </w:rPr>
        <w:t>"</w:t>
      </w:r>
      <w:r>
        <w:rPr>
          <w:rFonts w:ascii="David" w:eastAsia="David" w:hAnsi="David"/>
          <w:sz w:val="24"/>
          <w:rtl/>
          <w:lang w:bidi="he"/>
        </w:rPr>
        <w:t>נפש</w:t>
      </w:r>
      <w:r>
        <w:rPr>
          <w:rFonts w:ascii="David" w:eastAsia="David" w:hAnsi="David"/>
          <w:sz w:val="24"/>
          <w:rtl/>
        </w:rPr>
        <w:t>-</w:t>
      </w:r>
      <w:r>
        <w:rPr>
          <w:rFonts w:ascii="David" w:eastAsia="David" w:hAnsi="David"/>
          <w:sz w:val="24"/>
          <w:rtl/>
          <w:lang w:bidi="he"/>
        </w:rPr>
        <w:t>עם</w:t>
      </w:r>
      <w:r>
        <w:rPr>
          <w:rFonts w:ascii="David" w:eastAsia="David" w:hAnsi="David"/>
          <w:sz w:val="24"/>
          <w:rtl/>
        </w:rPr>
        <w:t xml:space="preserve">" </w:t>
      </w:r>
      <w:r>
        <w:rPr>
          <w:rFonts w:ascii="David" w:eastAsia="David" w:hAnsi="David"/>
          <w:sz w:val="24"/>
          <w:rtl/>
          <w:lang w:bidi="he"/>
        </w:rPr>
        <w:t xml:space="preserve">אצל שטיינר חשובה במיוחד לצורך הבהרת הקשר של ברגמן ותפיסת </w:t>
      </w:r>
      <w:r>
        <w:rPr>
          <w:rFonts w:ascii="David" w:eastAsia="David" w:hAnsi="David"/>
          <w:sz w:val="24"/>
          <w:rtl/>
        </w:rPr>
        <w:t>"</w:t>
      </w:r>
      <w:r>
        <w:rPr>
          <w:rFonts w:ascii="David" w:eastAsia="David" w:hAnsi="David"/>
          <w:sz w:val="24"/>
          <w:rtl/>
          <w:lang w:bidi="he"/>
        </w:rPr>
        <w:t>השמיים והארץ</w:t>
      </w:r>
      <w:r>
        <w:rPr>
          <w:rFonts w:ascii="David" w:eastAsia="David" w:hAnsi="David"/>
          <w:sz w:val="24"/>
          <w:rtl/>
        </w:rPr>
        <w:t xml:space="preserve">" </w:t>
      </w:r>
      <w:r>
        <w:rPr>
          <w:rFonts w:ascii="David" w:eastAsia="David" w:hAnsi="David"/>
          <w:sz w:val="24"/>
          <w:rtl/>
          <w:lang w:bidi="he"/>
        </w:rPr>
        <w:t>שלו אליו</w:t>
      </w:r>
      <w:r>
        <w:rPr>
          <w:rFonts w:ascii="David" w:eastAsia="David" w:hAnsi="David"/>
          <w:sz w:val="24"/>
          <w:rtl/>
        </w:rPr>
        <w:t xml:space="preserve">. </w:t>
      </w:r>
      <w:r>
        <w:rPr>
          <w:rFonts w:ascii="David" w:eastAsia="David" w:hAnsi="David"/>
          <w:sz w:val="24"/>
          <w:rtl/>
          <w:lang w:bidi="he"/>
        </w:rPr>
        <w:t>ברגמן היה אדם מעשי ביותר</w:t>
      </w:r>
      <w:r>
        <w:rPr>
          <w:rFonts w:ascii="David" w:eastAsia="David" w:hAnsi="David"/>
          <w:sz w:val="24"/>
          <w:rtl/>
        </w:rPr>
        <w:t xml:space="preserve">, </w:t>
      </w:r>
      <w:r>
        <w:rPr>
          <w:rFonts w:ascii="David" w:eastAsia="David" w:hAnsi="David"/>
          <w:sz w:val="24"/>
          <w:rtl/>
          <w:lang w:bidi="he"/>
        </w:rPr>
        <w:t>ותפיסתו את תפקיד העם העברי בארץ בכלל ותפקידו האישי בו בפרט</w:t>
      </w:r>
      <w:r>
        <w:rPr>
          <w:rFonts w:ascii="David" w:eastAsia="David" w:hAnsi="David"/>
          <w:sz w:val="24"/>
          <w:rtl/>
        </w:rPr>
        <w:t xml:space="preserve">, </w:t>
      </w:r>
      <w:r>
        <w:rPr>
          <w:rFonts w:ascii="David" w:eastAsia="David" w:hAnsi="David"/>
          <w:sz w:val="24"/>
          <w:rtl/>
          <w:lang w:bidi="he"/>
        </w:rPr>
        <w:t>מורכבים בהקשר זה</w:t>
      </w:r>
      <w:r>
        <w:rPr>
          <w:rFonts w:ascii="David" w:eastAsia="David" w:hAnsi="David"/>
          <w:sz w:val="24"/>
          <w:rtl/>
        </w:rPr>
        <w:t xml:space="preserve">, </w:t>
      </w:r>
      <w:r>
        <w:rPr>
          <w:rFonts w:ascii="David" w:eastAsia="David" w:hAnsi="David"/>
          <w:sz w:val="24"/>
          <w:rtl/>
          <w:lang w:bidi="he"/>
        </w:rPr>
        <w:t>ומצריכים ביטויים מאד מוחשיים על מנת להיקשר עם מושגים רוחיים</w:t>
      </w:r>
      <w:r>
        <w:rPr>
          <w:rFonts w:ascii="David" w:eastAsia="David" w:hAnsi="David"/>
          <w:sz w:val="24"/>
          <w:rtl/>
        </w:rPr>
        <w:t xml:space="preserve">. </w:t>
      </w:r>
      <w:r>
        <w:rPr>
          <w:rFonts w:ascii="David" w:eastAsia="David" w:hAnsi="David"/>
          <w:sz w:val="24"/>
          <w:rtl/>
          <w:lang w:bidi="he"/>
        </w:rPr>
        <w:t>ברגמן דאג תמיד לראות את המוחשי שבבלתי נתפס</w:t>
      </w:r>
      <w:r>
        <w:rPr>
          <w:rFonts w:ascii="David" w:eastAsia="David" w:hAnsi="David"/>
          <w:sz w:val="24"/>
          <w:rtl/>
        </w:rPr>
        <w:t xml:space="preserve">, </w:t>
      </w:r>
      <w:r>
        <w:rPr>
          <w:rFonts w:ascii="David" w:eastAsia="David" w:hAnsi="David"/>
          <w:sz w:val="24"/>
          <w:rtl/>
          <w:lang w:bidi="he"/>
        </w:rPr>
        <w:t xml:space="preserve">ואכן מושג </w:t>
      </w:r>
      <w:r>
        <w:rPr>
          <w:rFonts w:ascii="David" w:eastAsia="David" w:hAnsi="David"/>
          <w:sz w:val="24"/>
          <w:rtl/>
        </w:rPr>
        <w:t>"</w:t>
      </w:r>
      <w:r>
        <w:rPr>
          <w:rFonts w:ascii="David" w:eastAsia="David" w:hAnsi="David"/>
          <w:sz w:val="24"/>
          <w:rtl/>
          <w:lang w:bidi="he"/>
        </w:rPr>
        <w:t>נפש</w:t>
      </w:r>
      <w:r>
        <w:rPr>
          <w:rFonts w:ascii="David" w:eastAsia="David" w:hAnsi="David"/>
          <w:sz w:val="24"/>
          <w:rtl/>
        </w:rPr>
        <w:t>-</w:t>
      </w:r>
      <w:r>
        <w:rPr>
          <w:rFonts w:ascii="David" w:eastAsia="David" w:hAnsi="David"/>
          <w:sz w:val="24"/>
          <w:rtl/>
          <w:lang w:bidi="he"/>
        </w:rPr>
        <w:t>עם</w:t>
      </w:r>
      <w:r>
        <w:rPr>
          <w:rFonts w:ascii="David" w:eastAsia="David" w:hAnsi="David"/>
          <w:sz w:val="24"/>
          <w:rtl/>
        </w:rPr>
        <w:t xml:space="preserve">" </w:t>
      </w:r>
      <w:r>
        <w:rPr>
          <w:rFonts w:ascii="David" w:eastAsia="David" w:hAnsi="David"/>
          <w:sz w:val="24"/>
          <w:rtl/>
          <w:lang w:bidi="he"/>
        </w:rPr>
        <w:t>חשוב כאן כיוון שיש לה ביטוי מוחשי ביותר ב</w:t>
      </w:r>
      <w:r>
        <w:rPr>
          <w:rFonts w:ascii="David" w:eastAsia="David" w:hAnsi="David"/>
          <w:sz w:val="24"/>
          <w:rtl/>
        </w:rPr>
        <w:t>"</w:t>
      </w:r>
      <w:r>
        <w:rPr>
          <w:rFonts w:ascii="David" w:eastAsia="David" w:hAnsi="David"/>
          <w:sz w:val="24"/>
          <w:rtl/>
          <w:lang w:bidi="he"/>
        </w:rPr>
        <w:t>ארץ</w:t>
      </w:r>
      <w:r>
        <w:rPr>
          <w:rFonts w:ascii="David" w:eastAsia="David" w:hAnsi="David"/>
          <w:sz w:val="24"/>
          <w:rtl/>
        </w:rPr>
        <w:t xml:space="preserve">" </w:t>
      </w:r>
      <w:r>
        <w:rPr>
          <w:rFonts w:ascii="David" w:eastAsia="David" w:hAnsi="David"/>
          <w:sz w:val="24"/>
          <w:rtl/>
          <w:lang w:bidi="he"/>
        </w:rPr>
        <w:t>לתפקיד שמיימי נשגב שניתן לה</w:t>
      </w:r>
      <w:r>
        <w:rPr>
          <w:rFonts w:ascii="David" w:eastAsia="David" w:hAnsi="David"/>
          <w:sz w:val="24"/>
          <w:rtl/>
        </w:rPr>
        <w:t>.</w:t>
      </w:r>
    </w:p>
    <w:p w14:paraId="7625E78B" w14:textId="77777777"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מעניין</w:t>
      </w:r>
      <w:r>
        <w:rPr>
          <w:rFonts w:ascii="David" w:eastAsia="David" w:hAnsi="David"/>
          <w:sz w:val="24"/>
          <w:rtl/>
        </w:rPr>
        <w:t xml:space="preserve">, </w:t>
      </w:r>
      <w:r>
        <w:rPr>
          <w:rFonts w:ascii="David" w:eastAsia="David" w:hAnsi="David"/>
          <w:sz w:val="24"/>
          <w:rtl/>
          <w:lang w:bidi="he"/>
        </w:rPr>
        <w:t xml:space="preserve">כי מתוך ספרו של ברגמן </w:t>
      </w:r>
      <w:r>
        <w:rPr>
          <w:rFonts w:ascii="David" w:eastAsia="David" w:hAnsi="David"/>
          <w:sz w:val="24"/>
          <w:rtl/>
        </w:rPr>
        <w:t>"</w:t>
      </w:r>
      <w:r>
        <w:rPr>
          <w:rFonts w:ascii="David" w:eastAsia="David" w:hAnsi="David"/>
          <w:sz w:val="24"/>
          <w:rtl/>
          <w:lang w:bidi="he"/>
        </w:rPr>
        <w:t>הפילוסופיה הדיאלוגית מקירקגור עד בובר</w:t>
      </w:r>
      <w:r>
        <w:rPr>
          <w:rFonts w:ascii="David" w:eastAsia="David" w:hAnsi="David"/>
          <w:sz w:val="24"/>
          <w:rtl/>
        </w:rPr>
        <w:t xml:space="preserve">", </w:t>
      </w:r>
      <w:r>
        <w:rPr>
          <w:rFonts w:ascii="David" w:eastAsia="David" w:hAnsi="David"/>
          <w:sz w:val="24"/>
          <w:rtl/>
          <w:lang w:bidi="he"/>
        </w:rPr>
        <w:t>מתחיל ברגמן כהרגלו את ההסבר על מהותה של תפיסה זו בנקודה ההיסטורית של ניצני עולם התוכן והמחשבה הרלוונטיים</w:t>
      </w:r>
      <w:r>
        <w:rPr>
          <w:rFonts w:ascii="David" w:eastAsia="David" w:hAnsi="David"/>
          <w:sz w:val="24"/>
          <w:rtl/>
        </w:rPr>
        <w:t xml:space="preserve">. </w:t>
      </w:r>
      <w:r>
        <w:rPr>
          <w:rFonts w:ascii="David" w:eastAsia="David" w:hAnsi="David"/>
          <w:sz w:val="24"/>
          <w:rtl/>
          <w:lang w:bidi="he"/>
        </w:rPr>
        <w:t>בספרו</w:t>
      </w:r>
      <w:r>
        <w:rPr>
          <w:rFonts w:ascii="David" w:eastAsia="David" w:hAnsi="David"/>
          <w:sz w:val="24"/>
          <w:rtl/>
        </w:rPr>
        <w:t xml:space="preserve">, </w:t>
      </w:r>
      <w:r>
        <w:rPr>
          <w:rFonts w:ascii="David" w:eastAsia="David" w:hAnsi="David"/>
          <w:sz w:val="24"/>
          <w:rtl/>
          <w:lang w:bidi="he"/>
        </w:rPr>
        <w:t xml:space="preserve">שהוא פועל יוצא של הרצאות שהיה נותן </w:t>
      </w:r>
      <w:r>
        <w:rPr>
          <w:rFonts w:ascii="David" w:eastAsia="David" w:hAnsi="David"/>
          <w:sz w:val="24"/>
          <w:rtl/>
        </w:rPr>
        <w:t xml:space="preserve">- </w:t>
      </w:r>
      <w:r>
        <w:rPr>
          <w:rFonts w:ascii="David" w:eastAsia="David" w:hAnsi="David"/>
          <w:sz w:val="24"/>
          <w:rtl/>
          <w:lang w:bidi="he"/>
        </w:rPr>
        <w:t>העמודים הראשונים מוקדשים לתפיסתו של שטיינר על היסטוריית התפתחות הפילוסופיה לאור היסטוריית התפתחות האדם</w:t>
      </w:r>
      <w:r>
        <w:rPr>
          <w:rFonts w:ascii="David" w:eastAsia="David" w:hAnsi="David"/>
          <w:sz w:val="24"/>
          <w:rtl/>
        </w:rPr>
        <w:t xml:space="preserve">. </w:t>
      </w:r>
      <w:r>
        <w:rPr>
          <w:rFonts w:ascii="David" w:eastAsia="David" w:hAnsi="David"/>
          <w:sz w:val="24"/>
          <w:rtl/>
          <w:lang w:bidi="he"/>
        </w:rPr>
        <w:t>ברגמן מאמץ לחלוטין את תפיסתו ההיסטורית של שטיינר</w:t>
      </w:r>
      <w:r>
        <w:rPr>
          <w:rFonts w:ascii="David" w:eastAsia="David" w:hAnsi="David"/>
          <w:sz w:val="24"/>
          <w:rtl/>
        </w:rPr>
        <w:t xml:space="preserve">. </w:t>
      </w:r>
      <w:r>
        <w:rPr>
          <w:rFonts w:ascii="David" w:eastAsia="David" w:hAnsi="David"/>
          <w:sz w:val="24"/>
          <w:rtl/>
          <w:lang w:bidi="he"/>
        </w:rPr>
        <w:t>בספרו זה הוא אומנם לא ממשיך להסבר אודות נפש העם</w:t>
      </w:r>
      <w:r>
        <w:rPr>
          <w:rFonts w:ascii="David" w:eastAsia="David" w:hAnsi="David"/>
          <w:sz w:val="24"/>
          <w:rtl/>
        </w:rPr>
        <w:t xml:space="preserve">, </w:t>
      </w:r>
      <w:r>
        <w:rPr>
          <w:rFonts w:ascii="David" w:eastAsia="David" w:hAnsi="David"/>
          <w:sz w:val="24"/>
          <w:rtl/>
          <w:lang w:bidi="he"/>
        </w:rPr>
        <w:t xml:space="preserve">אך זהו אותו ההסבר שנמצא בספרו של שטיינר </w:t>
      </w:r>
      <w:r>
        <w:rPr>
          <w:rFonts w:ascii="David" w:eastAsia="David" w:hAnsi="David"/>
          <w:sz w:val="24"/>
          <w:rtl/>
        </w:rPr>
        <w:t>"</w:t>
      </w:r>
      <w:r>
        <w:rPr>
          <w:rFonts w:ascii="David" w:eastAsia="David" w:hAnsi="David"/>
          <w:sz w:val="24"/>
          <w:rtl/>
          <w:lang w:bidi="he"/>
        </w:rPr>
        <w:t>חידות הפילוסופיה</w:t>
      </w:r>
      <w:r>
        <w:rPr>
          <w:rFonts w:ascii="David" w:eastAsia="David" w:hAnsi="David"/>
          <w:sz w:val="24"/>
          <w:rtl/>
        </w:rPr>
        <w:t xml:space="preserve">" </w:t>
      </w:r>
      <w:r>
        <w:rPr>
          <w:rFonts w:ascii="David" w:eastAsia="David" w:hAnsi="David"/>
          <w:sz w:val="24"/>
          <w:rtl/>
          <w:lang w:bidi="he"/>
        </w:rPr>
        <w:t>שיצא ב</w:t>
      </w:r>
      <w:r>
        <w:rPr>
          <w:rFonts w:ascii="David" w:eastAsia="David" w:hAnsi="David"/>
          <w:sz w:val="24"/>
          <w:rtl/>
        </w:rPr>
        <w:t xml:space="preserve">1918, </w:t>
      </w:r>
      <w:r>
        <w:rPr>
          <w:rFonts w:ascii="David" w:eastAsia="David" w:hAnsi="David"/>
          <w:sz w:val="24"/>
          <w:rtl/>
          <w:lang w:bidi="he"/>
        </w:rPr>
        <w:t>שם הוא מגיע לנושא נפשות העמים</w:t>
      </w:r>
      <w:r>
        <w:rPr>
          <w:rFonts w:ascii="David" w:eastAsia="David" w:hAnsi="David"/>
          <w:sz w:val="24"/>
          <w:rtl/>
        </w:rPr>
        <w:t>.</w:t>
      </w:r>
      <w:r>
        <w:rPr>
          <w:rFonts w:ascii="David" w:eastAsia="David" w:hAnsi="David"/>
          <w:sz w:val="24"/>
          <w:vertAlign w:val="superscript"/>
        </w:rPr>
        <w:footnoteReference w:id="182"/>
      </w:r>
      <w:r>
        <w:rPr>
          <w:rFonts w:ascii="David" w:eastAsia="David" w:hAnsi="David"/>
          <w:sz w:val="24"/>
          <w:rtl/>
          <w:lang w:bidi="he"/>
        </w:rPr>
        <w:t xml:space="preserve"> </w:t>
      </w:r>
    </w:p>
    <w:p w14:paraId="2730A70D" w14:textId="77777777"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וביתר פירוט על תפקידה של נפש העם השמי</w:t>
      </w:r>
      <w:r>
        <w:rPr>
          <w:rFonts w:ascii="David" w:eastAsia="David" w:hAnsi="David"/>
          <w:sz w:val="24"/>
          <w:rtl/>
        </w:rPr>
        <w:t>/</w:t>
      </w:r>
      <w:r>
        <w:rPr>
          <w:rFonts w:ascii="David" w:eastAsia="David" w:hAnsi="David"/>
          <w:sz w:val="24"/>
          <w:rtl/>
          <w:lang w:bidi="he"/>
        </w:rPr>
        <w:t>העברי</w:t>
      </w:r>
      <w:r>
        <w:rPr>
          <w:rFonts w:ascii="David" w:eastAsia="David" w:hAnsi="David"/>
          <w:sz w:val="24"/>
          <w:rtl/>
        </w:rPr>
        <w:t>,</w:t>
      </w:r>
      <w:r>
        <w:rPr>
          <w:rFonts w:ascii="David" w:eastAsia="David" w:hAnsi="David"/>
          <w:sz w:val="24"/>
          <w:rtl/>
          <w:lang w:bidi="he"/>
        </w:rPr>
        <w:t xml:space="preserve"> כותב שטיינר במפורש בספרו </w:t>
      </w:r>
      <w:r>
        <w:rPr>
          <w:rFonts w:ascii="David" w:eastAsia="David" w:hAnsi="David"/>
          <w:sz w:val="24"/>
          <w:rtl/>
        </w:rPr>
        <w:t>"</w:t>
      </w:r>
      <w:r>
        <w:rPr>
          <w:rFonts w:ascii="David" w:eastAsia="David" w:hAnsi="David"/>
          <w:sz w:val="24"/>
          <w:rtl/>
          <w:lang w:bidi="he"/>
        </w:rPr>
        <w:t>משימתן של נפשות העמים</w:t>
      </w:r>
      <w:r>
        <w:rPr>
          <w:rFonts w:ascii="David" w:eastAsia="David" w:hAnsi="David"/>
          <w:sz w:val="24"/>
          <w:rtl/>
        </w:rPr>
        <w:t xml:space="preserve">", </w:t>
      </w:r>
      <w:r>
        <w:rPr>
          <w:rFonts w:ascii="David" w:eastAsia="David" w:hAnsi="David"/>
          <w:sz w:val="24"/>
          <w:rtl/>
          <w:lang w:bidi="he"/>
        </w:rPr>
        <w:t xml:space="preserve">שהוא קובץ של </w:t>
      </w:r>
      <w:r>
        <w:rPr>
          <w:rFonts w:ascii="David" w:eastAsia="David" w:hAnsi="David"/>
          <w:sz w:val="24"/>
          <w:rtl/>
        </w:rPr>
        <w:t xml:space="preserve">11 </w:t>
      </w:r>
      <w:r>
        <w:rPr>
          <w:rFonts w:ascii="David" w:eastAsia="David" w:hAnsi="David"/>
          <w:sz w:val="24"/>
          <w:rtl/>
          <w:lang w:bidi="he"/>
        </w:rPr>
        <w:t>הרצאות שנתן שטיינר באוסלו ב</w:t>
      </w:r>
      <w:r>
        <w:rPr>
          <w:rFonts w:ascii="David" w:eastAsia="David" w:hAnsi="David"/>
          <w:sz w:val="24"/>
          <w:rtl/>
        </w:rPr>
        <w:t xml:space="preserve">1910. </w:t>
      </w:r>
    </w:p>
    <w:p w14:paraId="10855267" w14:textId="557EA30C" w:rsidR="003B2001" w:rsidRDefault="0044449F">
      <w:pPr>
        <w:bidi/>
        <w:spacing w:line="480" w:lineRule="auto"/>
        <w:rPr>
          <w:rFonts w:ascii="David" w:eastAsia="David" w:hAnsi="David"/>
          <w:sz w:val="24"/>
          <w:rtl/>
          <w:lang w:bidi="he"/>
        </w:rPr>
      </w:pPr>
      <w:r>
        <w:rPr>
          <w:rFonts w:ascii="David" w:eastAsia="David" w:hAnsi="David"/>
          <w:sz w:val="24"/>
          <w:rtl/>
          <w:lang w:bidi="he"/>
        </w:rPr>
        <w:t xml:space="preserve">נפש עם תהייה ביטוי ישותי </w:t>
      </w:r>
      <w:r>
        <w:rPr>
          <w:rFonts w:ascii="David" w:eastAsia="David" w:hAnsi="David"/>
          <w:sz w:val="24"/>
          <w:rtl/>
        </w:rPr>
        <w:t>(</w:t>
      </w:r>
      <w:r>
        <w:rPr>
          <w:rFonts w:ascii="David" w:eastAsia="David" w:hAnsi="David"/>
          <w:sz w:val="24"/>
          <w:rtl/>
          <w:lang w:bidi="he"/>
        </w:rPr>
        <w:t>ישות</w:t>
      </w:r>
      <w:r>
        <w:rPr>
          <w:rFonts w:ascii="David" w:eastAsia="David" w:hAnsi="David"/>
          <w:sz w:val="24"/>
          <w:rtl/>
        </w:rPr>
        <w:t xml:space="preserve">, </w:t>
      </w:r>
      <w:r>
        <w:rPr>
          <w:rFonts w:ascii="David" w:eastAsia="David" w:hAnsi="David"/>
          <w:sz w:val="24"/>
          <w:rtl/>
          <w:lang w:bidi="he"/>
        </w:rPr>
        <w:t>כפי שהאדם הוא ישות בפני עצמו</w:t>
      </w:r>
      <w:r w:rsidR="00E03261">
        <w:rPr>
          <w:rFonts w:ascii="David" w:eastAsia="David" w:hAnsi="David" w:hint="cs"/>
          <w:sz w:val="24"/>
          <w:rtl/>
        </w:rPr>
        <w:t>)</w:t>
      </w:r>
      <w:r>
        <w:rPr>
          <w:rFonts w:ascii="David" w:eastAsia="David" w:hAnsi="David"/>
          <w:sz w:val="24"/>
          <w:rtl/>
          <w:lang w:bidi="he"/>
        </w:rPr>
        <w:t xml:space="preserve"> לישות גבוהה</w:t>
      </w:r>
      <w:r>
        <w:rPr>
          <w:rFonts w:ascii="David" w:eastAsia="David" w:hAnsi="David"/>
          <w:sz w:val="24"/>
          <w:rtl/>
        </w:rPr>
        <w:t xml:space="preserve">, </w:t>
      </w:r>
      <w:r>
        <w:rPr>
          <w:rFonts w:ascii="David" w:eastAsia="David" w:hAnsi="David"/>
          <w:sz w:val="24"/>
          <w:rtl/>
          <w:lang w:bidi="he"/>
        </w:rPr>
        <w:t>עליונה</w:t>
      </w:r>
      <w:r>
        <w:rPr>
          <w:rFonts w:ascii="David" w:eastAsia="David" w:hAnsi="David"/>
          <w:sz w:val="24"/>
          <w:rtl/>
        </w:rPr>
        <w:t xml:space="preserve">, </w:t>
      </w:r>
      <w:r>
        <w:rPr>
          <w:rFonts w:ascii="David" w:eastAsia="David" w:hAnsi="David"/>
          <w:sz w:val="24"/>
          <w:rtl/>
          <w:lang w:bidi="he"/>
        </w:rPr>
        <w:t>רוחית</w:t>
      </w:r>
      <w:r>
        <w:rPr>
          <w:rFonts w:ascii="David" w:eastAsia="David" w:hAnsi="David"/>
          <w:sz w:val="24"/>
          <w:rtl/>
        </w:rPr>
        <w:t xml:space="preserve">, </w:t>
      </w:r>
      <w:r>
        <w:rPr>
          <w:rFonts w:ascii="David" w:eastAsia="David" w:hAnsi="David"/>
          <w:sz w:val="24"/>
          <w:rtl/>
          <w:lang w:bidi="he"/>
        </w:rPr>
        <w:t>בעלת דרגת ארכי</w:t>
      </w:r>
      <w:r>
        <w:rPr>
          <w:rFonts w:ascii="David" w:eastAsia="David" w:hAnsi="David"/>
          <w:sz w:val="24"/>
          <w:rtl/>
        </w:rPr>
        <w:t>-</w:t>
      </w:r>
      <w:r>
        <w:rPr>
          <w:rFonts w:ascii="David" w:eastAsia="David" w:hAnsi="David"/>
          <w:sz w:val="24"/>
          <w:rtl/>
          <w:lang w:bidi="he"/>
        </w:rPr>
        <w:t xml:space="preserve">מלאך </w:t>
      </w:r>
      <w:r>
        <w:rPr>
          <w:rFonts w:ascii="David" w:eastAsia="David" w:hAnsi="David"/>
          <w:sz w:val="24"/>
          <w:rtl/>
        </w:rPr>
        <w:t>(</w:t>
      </w:r>
      <w:r>
        <w:rPr>
          <w:rFonts w:ascii="David" w:eastAsia="David" w:hAnsi="David"/>
          <w:sz w:val="24"/>
          <w:rtl/>
          <w:lang w:bidi="he"/>
        </w:rPr>
        <w:t>הדרגה הגבוהה ביותר בהיררכיית המלאכים בתפיסה האנתרופוסופית</w:t>
      </w:r>
      <w:r>
        <w:rPr>
          <w:rFonts w:ascii="David" w:eastAsia="David" w:hAnsi="David"/>
          <w:sz w:val="24"/>
          <w:rtl/>
        </w:rPr>
        <w:t xml:space="preserve">) </w:t>
      </w:r>
      <w:r>
        <w:rPr>
          <w:rFonts w:ascii="David" w:eastAsia="David" w:hAnsi="David"/>
          <w:sz w:val="24"/>
          <w:rtl/>
          <w:lang w:bidi="he"/>
        </w:rPr>
        <w:t>הנמצאת באטמוספירה הרוחית המקיפה את האדמה</w:t>
      </w:r>
      <w:r>
        <w:rPr>
          <w:rFonts w:ascii="David" w:eastAsia="David" w:hAnsi="David"/>
          <w:sz w:val="24"/>
          <w:rtl/>
        </w:rPr>
        <w:t>.</w:t>
      </w:r>
      <w:r w:rsidR="00E03261" w:rsidRPr="00E03261">
        <w:rPr>
          <w:rFonts w:ascii="David" w:eastAsia="David" w:hAnsi="David"/>
          <w:sz w:val="24"/>
          <w:vertAlign w:val="superscript"/>
          <w:rtl/>
          <w:lang w:bidi="he"/>
        </w:rPr>
        <w:t xml:space="preserve"> </w:t>
      </w:r>
      <w:r w:rsidR="00E03261">
        <w:rPr>
          <w:rFonts w:ascii="David" w:eastAsia="David" w:hAnsi="David"/>
          <w:sz w:val="24"/>
          <w:vertAlign w:val="superscript"/>
        </w:rPr>
        <w:footnoteReference w:id="183"/>
      </w:r>
      <w:r>
        <w:rPr>
          <w:rFonts w:ascii="David" w:eastAsia="David" w:hAnsi="David"/>
          <w:sz w:val="24"/>
          <w:rtl/>
          <w:lang w:bidi="he"/>
        </w:rPr>
        <w:t>ישות זו מעניקה השראה לעם עליו היא מופקדת</w:t>
      </w:r>
      <w:r>
        <w:rPr>
          <w:rFonts w:ascii="David" w:eastAsia="David" w:hAnsi="David"/>
          <w:sz w:val="24"/>
          <w:rtl/>
        </w:rPr>
        <w:t xml:space="preserve">, </w:t>
      </w:r>
      <w:r>
        <w:rPr>
          <w:rFonts w:ascii="David" w:eastAsia="David" w:hAnsi="David"/>
          <w:sz w:val="24"/>
          <w:rtl/>
          <w:lang w:bidi="he"/>
        </w:rPr>
        <w:t>והיא קשורה בכל פעם לרוח הזמן של אותה התקופה</w:t>
      </w:r>
      <w:r>
        <w:rPr>
          <w:rFonts w:ascii="David" w:eastAsia="David" w:hAnsi="David"/>
          <w:sz w:val="24"/>
          <w:rtl/>
        </w:rPr>
        <w:t xml:space="preserve">, </w:t>
      </w:r>
      <w:r>
        <w:rPr>
          <w:rFonts w:ascii="David" w:eastAsia="David" w:hAnsi="David"/>
          <w:sz w:val="24"/>
          <w:rtl/>
          <w:lang w:bidi="he"/>
        </w:rPr>
        <w:t xml:space="preserve">כפי שמחוברות אליו כל שאר נפש העם הפועלות באותו הזמן </w:t>
      </w:r>
      <w:r>
        <w:rPr>
          <w:rFonts w:ascii="David" w:eastAsia="David" w:hAnsi="David"/>
          <w:sz w:val="24"/>
          <w:rtl/>
        </w:rPr>
        <w:t>(</w:t>
      </w:r>
      <w:r>
        <w:rPr>
          <w:rFonts w:ascii="David" w:eastAsia="David" w:hAnsi="David"/>
          <w:sz w:val="24"/>
          <w:rtl/>
          <w:lang w:bidi="he"/>
        </w:rPr>
        <w:t>רוח הזמן עומדת מעל רוחות העמים</w:t>
      </w:r>
      <w:r>
        <w:rPr>
          <w:rFonts w:ascii="David" w:eastAsia="David" w:hAnsi="David"/>
          <w:sz w:val="24"/>
          <w:rtl/>
        </w:rPr>
        <w:t xml:space="preserve">, </w:t>
      </w:r>
      <w:r>
        <w:rPr>
          <w:rFonts w:ascii="David" w:eastAsia="David" w:hAnsi="David"/>
          <w:sz w:val="24"/>
          <w:rtl/>
          <w:lang w:bidi="he"/>
        </w:rPr>
        <w:t>מעניקה לתקופה את סימן ההיכר שלה וכך דרך אינדיבידואציה היא מעניקה משימות לכל אחת מנפשות העמים</w:t>
      </w:r>
      <w:r>
        <w:rPr>
          <w:rFonts w:ascii="David" w:eastAsia="David" w:hAnsi="David"/>
          <w:sz w:val="24"/>
          <w:rtl/>
        </w:rPr>
        <w:t xml:space="preserve">). </w:t>
      </w:r>
    </w:p>
    <w:p w14:paraId="65B6E121" w14:textId="77777777" w:rsidR="003B2001" w:rsidRDefault="0044449F">
      <w:pPr>
        <w:bidi/>
        <w:spacing w:line="480" w:lineRule="auto"/>
        <w:rPr>
          <w:rFonts w:ascii="David" w:eastAsia="David" w:hAnsi="David"/>
          <w:sz w:val="24"/>
          <w:rtl/>
          <w:lang w:bidi="he"/>
        </w:rPr>
      </w:pPr>
      <w:r>
        <w:rPr>
          <w:rFonts w:ascii="David" w:eastAsia="David" w:hAnsi="David"/>
          <w:sz w:val="24"/>
          <w:rtl/>
        </w:rPr>
        <w:lastRenderedPageBreak/>
        <w:tab/>
      </w:r>
      <w:r>
        <w:rPr>
          <w:rFonts w:ascii="David" w:eastAsia="David" w:hAnsi="David"/>
          <w:sz w:val="24"/>
          <w:rtl/>
          <w:lang w:bidi="he"/>
        </w:rPr>
        <w:t>נפש</w:t>
      </w:r>
      <w:r>
        <w:rPr>
          <w:rFonts w:ascii="David" w:eastAsia="David" w:hAnsi="David"/>
          <w:sz w:val="24"/>
          <w:rtl/>
        </w:rPr>
        <w:t xml:space="preserve">- </w:t>
      </w:r>
      <w:r>
        <w:rPr>
          <w:rFonts w:ascii="David" w:eastAsia="David" w:hAnsi="David"/>
          <w:sz w:val="24"/>
          <w:rtl/>
          <w:lang w:bidi="he"/>
        </w:rPr>
        <w:t>עם תהייה לעם בבחינת אדריכל שמכוון את בניין עמו בצורת חגים</w:t>
      </w:r>
      <w:r>
        <w:rPr>
          <w:rFonts w:ascii="David" w:eastAsia="David" w:hAnsi="David"/>
          <w:sz w:val="24"/>
          <w:rtl/>
        </w:rPr>
        <w:t xml:space="preserve">, </w:t>
      </w:r>
      <w:r>
        <w:rPr>
          <w:rFonts w:ascii="David" w:eastAsia="David" w:hAnsi="David"/>
          <w:sz w:val="24"/>
          <w:rtl/>
          <w:lang w:bidi="he"/>
        </w:rPr>
        <w:t>מסורות</w:t>
      </w:r>
      <w:r>
        <w:rPr>
          <w:rFonts w:ascii="David" w:eastAsia="David" w:hAnsi="David"/>
          <w:sz w:val="24"/>
          <w:rtl/>
        </w:rPr>
        <w:t xml:space="preserve">, </w:t>
      </w:r>
      <w:r>
        <w:rPr>
          <w:rFonts w:ascii="David" w:eastAsia="David" w:hAnsi="David"/>
          <w:sz w:val="24"/>
          <w:rtl/>
          <w:lang w:bidi="he"/>
        </w:rPr>
        <w:t>שירים</w:t>
      </w:r>
      <w:r>
        <w:rPr>
          <w:rFonts w:ascii="David" w:eastAsia="David" w:hAnsi="David"/>
          <w:sz w:val="24"/>
          <w:rtl/>
        </w:rPr>
        <w:t xml:space="preserve">, </w:t>
      </w:r>
      <w:r>
        <w:rPr>
          <w:rFonts w:ascii="David" w:eastAsia="David" w:hAnsi="David"/>
          <w:sz w:val="24"/>
          <w:rtl/>
          <w:lang w:bidi="he"/>
        </w:rPr>
        <w:t>שפה</w:t>
      </w:r>
      <w:r>
        <w:rPr>
          <w:rFonts w:ascii="David" w:eastAsia="David" w:hAnsi="David"/>
          <w:sz w:val="24"/>
          <w:rtl/>
        </w:rPr>
        <w:t xml:space="preserve">, </w:t>
      </w:r>
      <w:r>
        <w:rPr>
          <w:rFonts w:ascii="David" w:eastAsia="David" w:hAnsi="David"/>
          <w:sz w:val="24"/>
          <w:rtl/>
          <w:lang w:bidi="he"/>
        </w:rPr>
        <w:t>אידאות מרכזיות וכו</w:t>
      </w:r>
      <w:r>
        <w:rPr>
          <w:rFonts w:ascii="David" w:eastAsia="David" w:hAnsi="David"/>
          <w:sz w:val="24"/>
          <w:rtl/>
        </w:rPr>
        <w:t>'.</w:t>
      </w:r>
      <w:r>
        <w:rPr>
          <w:rFonts w:ascii="David" w:eastAsia="David" w:hAnsi="David"/>
          <w:sz w:val="24"/>
          <w:vertAlign w:val="superscript"/>
        </w:rPr>
        <w:footnoteReference w:id="184"/>
      </w:r>
      <w:r>
        <w:rPr>
          <w:rFonts w:ascii="David" w:eastAsia="David" w:hAnsi="David"/>
          <w:sz w:val="24"/>
          <w:rtl/>
          <w:lang w:bidi="he"/>
        </w:rPr>
        <w:t xml:space="preserve"> הערה נוספת בהקשר זה היא הבנת חשיבות זמן היווצרותה של נפש</w:t>
      </w:r>
      <w:r>
        <w:rPr>
          <w:rFonts w:ascii="David" w:eastAsia="David" w:hAnsi="David"/>
          <w:sz w:val="24"/>
          <w:rtl/>
        </w:rPr>
        <w:t>-</w:t>
      </w:r>
      <w:r>
        <w:rPr>
          <w:rFonts w:ascii="David" w:eastAsia="David" w:hAnsi="David"/>
          <w:sz w:val="24"/>
          <w:rtl/>
          <w:lang w:bidi="he"/>
        </w:rPr>
        <w:t>העם ברצף תקופות התפתחות האנושות</w:t>
      </w:r>
      <w:r>
        <w:rPr>
          <w:rFonts w:ascii="David" w:eastAsia="David" w:hAnsi="David"/>
          <w:sz w:val="24"/>
          <w:rtl/>
        </w:rPr>
        <w:t>.</w:t>
      </w:r>
      <w:r>
        <w:rPr>
          <w:rFonts w:ascii="David" w:eastAsia="David" w:hAnsi="David"/>
          <w:sz w:val="24"/>
          <w:vertAlign w:val="superscript"/>
        </w:rPr>
        <w:footnoteReference w:id="185"/>
      </w:r>
    </w:p>
    <w:p w14:paraId="33E7932B"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חשוב לזכור</w:t>
      </w:r>
      <w:r>
        <w:rPr>
          <w:rFonts w:ascii="David" w:eastAsia="David" w:hAnsi="David"/>
          <w:sz w:val="24"/>
          <w:rtl/>
        </w:rPr>
        <w:t xml:space="preserve">, </w:t>
      </w:r>
      <w:r>
        <w:rPr>
          <w:rFonts w:ascii="David" w:eastAsia="David" w:hAnsi="David"/>
          <w:sz w:val="24"/>
          <w:rtl/>
          <w:lang w:bidi="he"/>
        </w:rPr>
        <w:t>שנפש</w:t>
      </w:r>
      <w:r>
        <w:rPr>
          <w:rFonts w:ascii="David" w:eastAsia="David" w:hAnsi="David"/>
          <w:sz w:val="24"/>
          <w:rtl/>
        </w:rPr>
        <w:t>-</w:t>
      </w:r>
      <w:r>
        <w:rPr>
          <w:rFonts w:ascii="David" w:eastAsia="David" w:hAnsi="David"/>
          <w:sz w:val="24"/>
          <w:rtl/>
          <w:lang w:bidi="he"/>
        </w:rPr>
        <w:t>עם תפעל לא בהנהגת עם שלם בבבחינת לאום</w:t>
      </w:r>
      <w:r>
        <w:rPr>
          <w:rFonts w:ascii="David" w:eastAsia="David" w:hAnsi="David"/>
          <w:sz w:val="24"/>
          <w:rtl/>
        </w:rPr>
        <w:t xml:space="preserve">, </w:t>
      </w:r>
      <w:r>
        <w:rPr>
          <w:rFonts w:ascii="David" w:eastAsia="David" w:hAnsi="David"/>
          <w:sz w:val="24"/>
          <w:rtl/>
          <w:lang w:bidi="he"/>
        </w:rPr>
        <w:t>כיוון שהלאומיות מובילה לטשטוש האינדיבידואל</w:t>
      </w:r>
      <w:r>
        <w:rPr>
          <w:rFonts w:ascii="David" w:eastAsia="David" w:hAnsi="David"/>
          <w:sz w:val="24"/>
          <w:rtl/>
        </w:rPr>
        <w:t xml:space="preserve">. </w:t>
      </w:r>
      <w:r>
        <w:rPr>
          <w:rFonts w:ascii="David" w:eastAsia="David" w:hAnsi="David"/>
          <w:sz w:val="24"/>
          <w:rtl/>
          <w:lang w:bidi="he"/>
        </w:rPr>
        <w:t>נפש</w:t>
      </w:r>
      <w:r>
        <w:rPr>
          <w:rFonts w:ascii="David" w:eastAsia="David" w:hAnsi="David"/>
          <w:sz w:val="24"/>
          <w:rtl/>
        </w:rPr>
        <w:t>-</w:t>
      </w:r>
      <w:r>
        <w:rPr>
          <w:rFonts w:ascii="David" w:eastAsia="David" w:hAnsi="David"/>
          <w:sz w:val="24"/>
          <w:rtl/>
          <w:lang w:bidi="he"/>
        </w:rPr>
        <w:t>עם לא יכולה למלא את ייעודה</w:t>
      </w:r>
      <w:r>
        <w:rPr>
          <w:rFonts w:ascii="David" w:eastAsia="David" w:hAnsi="David"/>
          <w:sz w:val="24"/>
          <w:rtl/>
        </w:rPr>
        <w:t xml:space="preserve">, </w:t>
      </w:r>
      <w:r>
        <w:rPr>
          <w:rFonts w:ascii="David" w:eastAsia="David" w:hAnsi="David"/>
          <w:sz w:val="24"/>
          <w:rtl/>
          <w:lang w:bidi="he"/>
        </w:rPr>
        <w:t>אלא יכולה להיות במיצוי תפקיד בהנחה האינדיבידואלים הכפופים לה נושאים את תפקידם בחברה</w:t>
      </w:r>
      <w:r>
        <w:rPr>
          <w:rFonts w:ascii="David" w:eastAsia="David" w:hAnsi="David"/>
          <w:sz w:val="24"/>
          <w:rtl/>
        </w:rPr>
        <w:t xml:space="preserve">. </w:t>
      </w:r>
      <w:r>
        <w:rPr>
          <w:rFonts w:ascii="David" w:eastAsia="David" w:hAnsi="David"/>
          <w:sz w:val="24"/>
          <w:rtl/>
          <w:lang w:bidi="he"/>
        </w:rPr>
        <w:t>דווקא ההיפוך בין קבוצה ויחיד חשוב כאן</w:t>
      </w:r>
      <w:r>
        <w:rPr>
          <w:rFonts w:ascii="David" w:eastAsia="David" w:hAnsi="David"/>
          <w:sz w:val="24"/>
          <w:rtl/>
        </w:rPr>
        <w:t xml:space="preserve">. </w:t>
      </w:r>
      <w:r>
        <w:rPr>
          <w:rFonts w:ascii="David" w:eastAsia="David" w:hAnsi="David"/>
          <w:sz w:val="24"/>
          <w:rtl/>
          <w:lang w:bidi="he"/>
        </w:rPr>
        <w:t>כיוון שההתקדמות בהיסטוריה היא לכיוון פירוקן של קבוצות</w:t>
      </w:r>
      <w:r>
        <w:rPr>
          <w:rFonts w:ascii="David" w:eastAsia="David" w:hAnsi="David"/>
          <w:sz w:val="24"/>
          <w:rtl/>
        </w:rPr>
        <w:t xml:space="preserve">, </w:t>
      </w:r>
      <w:r>
        <w:rPr>
          <w:rFonts w:ascii="David" w:eastAsia="David" w:hAnsi="David"/>
          <w:sz w:val="24"/>
          <w:rtl/>
          <w:lang w:bidi="he"/>
        </w:rPr>
        <w:t>לאומים וייעודים לאומיים והעלאת האינדיבידואל במימוש ייעודו</w:t>
      </w:r>
      <w:r>
        <w:rPr>
          <w:rFonts w:ascii="David" w:eastAsia="David" w:hAnsi="David"/>
          <w:sz w:val="24"/>
          <w:rtl/>
        </w:rPr>
        <w:t xml:space="preserve">, </w:t>
      </w:r>
      <w:r>
        <w:rPr>
          <w:rFonts w:ascii="David" w:eastAsia="David" w:hAnsi="David"/>
          <w:sz w:val="24"/>
          <w:rtl/>
          <w:lang w:bidi="he"/>
        </w:rPr>
        <w:t>לא מדובר על ביטול נפשות העמים אלא מעבר ייעוד של ישויות ארכי</w:t>
      </w:r>
      <w:r>
        <w:rPr>
          <w:rFonts w:ascii="David" w:eastAsia="David" w:hAnsi="David"/>
          <w:sz w:val="24"/>
          <w:rtl/>
        </w:rPr>
        <w:t>-</w:t>
      </w:r>
      <w:r>
        <w:rPr>
          <w:rFonts w:ascii="David" w:eastAsia="David" w:hAnsi="David"/>
          <w:sz w:val="24"/>
          <w:rtl/>
          <w:lang w:bidi="he"/>
        </w:rPr>
        <w:t>מלאכים אלו</w:t>
      </w:r>
      <w:r>
        <w:rPr>
          <w:rFonts w:ascii="David" w:eastAsia="David" w:hAnsi="David"/>
          <w:sz w:val="24"/>
          <w:rtl/>
        </w:rPr>
        <w:t xml:space="preserve">. </w:t>
      </w:r>
      <w:r>
        <w:rPr>
          <w:rFonts w:ascii="David" w:eastAsia="David" w:hAnsi="David"/>
          <w:sz w:val="24"/>
          <w:rtl/>
          <w:lang w:bidi="he"/>
        </w:rPr>
        <w:t>לדוגמא</w:t>
      </w:r>
      <w:r>
        <w:rPr>
          <w:rFonts w:ascii="David" w:eastAsia="David" w:hAnsi="David"/>
          <w:sz w:val="24"/>
          <w:rtl/>
        </w:rPr>
        <w:t xml:space="preserve">, </w:t>
      </w:r>
      <w:r>
        <w:rPr>
          <w:rFonts w:ascii="David" w:eastAsia="David" w:hAnsi="David"/>
          <w:sz w:val="24"/>
          <w:rtl/>
          <w:lang w:bidi="he"/>
        </w:rPr>
        <w:t>מיכאל</w:t>
      </w:r>
      <w:r>
        <w:rPr>
          <w:rFonts w:ascii="David" w:eastAsia="David" w:hAnsi="David"/>
          <w:sz w:val="24"/>
          <w:rtl/>
        </w:rPr>
        <w:t xml:space="preserve">, </w:t>
      </w:r>
      <w:r>
        <w:rPr>
          <w:rFonts w:ascii="David" w:eastAsia="David" w:hAnsi="David"/>
          <w:sz w:val="24"/>
          <w:rtl/>
          <w:lang w:bidi="he"/>
        </w:rPr>
        <w:t>שהוא הישות האחראית על נפש</w:t>
      </w:r>
      <w:r>
        <w:rPr>
          <w:rFonts w:ascii="David" w:eastAsia="David" w:hAnsi="David"/>
          <w:sz w:val="24"/>
          <w:rtl/>
        </w:rPr>
        <w:t>-</w:t>
      </w:r>
      <w:r>
        <w:rPr>
          <w:rFonts w:ascii="David" w:eastAsia="David" w:hAnsi="David"/>
          <w:sz w:val="24"/>
          <w:rtl/>
          <w:lang w:bidi="he"/>
        </w:rPr>
        <w:t>העם היהודי</w:t>
      </w:r>
      <w:r>
        <w:rPr>
          <w:rFonts w:ascii="David" w:eastAsia="David" w:hAnsi="David"/>
          <w:sz w:val="24"/>
          <w:rtl/>
        </w:rPr>
        <w:t xml:space="preserve">, </w:t>
      </w:r>
      <w:r>
        <w:rPr>
          <w:rFonts w:ascii="David" w:eastAsia="David" w:hAnsi="David"/>
          <w:sz w:val="24"/>
          <w:rtl/>
          <w:lang w:bidi="he"/>
        </w:rPr>
        <w:t>היה גם אחראי על נפש</w:t>
      </w:r>
      <w:r>
        <w:rPr>
          <w:rFonts w:ascii="David" w:eastAsia="David" w:hAnsi="David"/>
          <w:sz w:val="24"/>
          <w:rtl/>
        </w:rPr>
        <w:t>-</w:t>
      </w:r>
      <w:r>
        <w:rPr>
          <w:rFonts w:ascii="David" w:eastAsia="David" w:hAnsi="David"/>
          <w:sz w:val="24"/>
          <w:rtl/>
          <w:lang w:bidi="he"/>
        </w:rPr>
        <w:t>העם היווני בזמן גדולתם כאימפריה</w:t>
      </w:r>
      <w:r>
        <w:rPr>
          <w:rFonts w:ascii="David" w:eastAsia="David" w:hAnsi="David"/>
          <w:sz w:val="24"/>
          <w:rtl/>
        </w:rPr>
        <w:t xml:space="preserve">. </w:t>
      </w:r>
    </w:p>
    <w:p w14:paraId="5605ACD7"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באחת ישנה היטמעות של האינדיבידואל בתוך קבוצה</w:t>
      </w:r>
      <w:r>
        <w:rPr>
          <w:rFonts w:ascii="David" w:eastAsia="David" w:hAnsi="David"/>
          <w:sz w:val="24"/>
          <w:rtl/>
        </w:rPr>
        <w:t xml:space="preserve">, </w:t>
      </w:r>
      <w:r>
        <w:rPr>
          <w:rFonts w:ascii="David" w:eastAsia="David" w:hAnsi="David"/>
          <w:sz w:val="24"/>
          <w:rtl/>
          <w:lang w:bidi="he"/>
        </w:rPr>
        <w:t>משיחית למשל</w:t>
      </w:r>
      <w:r>
        <w:rPr>
          <w:rFonts w:ascii="David" w:eastAsia="David" w:hAnsi="David"/>
          <w:sz w:val="24"/>
          <w:rtl/>
        </w:rPr>
        <w:t xml:space="preserve">, </w:t>
      </w:r>
      <w:r>
        <w:rPr>
          <w:rFonts w:ascii="David" w:eastAsia="David" w:hAnsi="David"/>
          <w:sz w:val="24"/>
          <w:rtl/>
          <w:lang w:bidi="he"/>
        </w:rPr>
        <w:t xml:space="preserve">ואיבוד האינדיבידואל את ייעודו האישי והיכולת למחשבתו החופשית </w:t>
      </w:r>
      <w:r>
        <w:rPr>
          <w:rFonts w:ascii="David" w:eastAsia="David" w:hAnsi="David"/>
          <w:sz w:val="24"/>
          <w:rtl/>
        </w:rPr>
        <w:t xml:space="preserve">- </w:t>
      </w:r>
      <w:r>
        <w:rPr>
          <w:rFonts w:ascii="David" w:eastAsia="David" w:hAnsi="David"/>
          <w:sz w:val="24"/>
          <w:rtl/>
          <w:lang w:bidi="he"/>
        </w:rPr>
        <w:t>אזי נפש העם לא ממלאת את ייעודה</w:t>
      </w:r>
      <w:r>
        <w:rPr>
          <w:rFonts w:ascii="David" w:eastAsia="David" w:hAnsi="David"/>
          <w:sz w:val="24"/>
          <w:rtl/>
        </w:rPr>
        <w:t>:</w:t>
      </w:r>
    </w:p>
    <w:p w14:paraId="32C4943D" w14:textId="77777777" w:rsidR="003B2001" w:rsidRPr="003C6AE6" w:rsidRDefault="0044449F" w:rsidP="00486936">
      <w:pPr>
        <w:bidi/>
        <w:spacing w:before="240" w:after="200" w:line="480" w:lineRule="auto"/>
        <w:ind w:left="720" w:firstLine="720"/>
        <w:rPr>
          <w:rFonts w:ascii="David" w:eastAsia="David" w:hAnsi="David"/>
          <w:iCs/>
          <w:sz w:val="24"/>
          <w:rtl/>
          <w:lang w:bidi="he"/>
        </w:rPr>
      </w:pPr>
      <w:r w:rsidRPr="003C6AE6">
        <w:rPr>
          <w:rFonts w:ascii="David" w:eastAsia="David" w:hAnsi="David"/>
          <w:iCs/>
          <w:sz w:val="24"/>
          <w:rtl/>
          <w:lang w:bidi="he"/>
        </w:rPr>
        <w:t>אין זאת אלא אמת לאמיתה כי</w:t>
      </w:r>
      <w:r w:rsidRPr="003C6AE6">
        <w:rPr>
          <w:rFonts w:ascii="David" w:eastAsia="David" w:hAnsi="David"/>
          <w:iCs/>
          <w:sz w:val="24"/>
          <w:rtl/>
        </w:rPr>
        <w:t xml:space="preserve">, </w:t>
      </w:r>
      <w:r w:rsidRPr="003C6AE6">
        <w:rPr>
          <w:rFonts w:ascii="David" w:eastAsia="David" w:hAnsi="David"/>
          <w:iCs/>
          <w:sz w:val="24"/>
          <w:rtl/>
          <w:lang w:bidi="he"/>
        </w:rPr>
        <w:t>למשל</w:t>
      </w:r>
      <w:r w:rsidRPr="003C6AE6">
        <w:rPr>
          <w:rFonts w:ascii="David" w:eastAsia="David" w:hAnsi="David"/>
          <w:iCs/>
          <w:sz w:val="24"/>
          <w:rtl/>
        </w:rPr>
        <w:t xml:space="preserve">, </w:t>
      </w:r>
      <w:r w:rsidRPr="003C6AE6">
        <w:rPr>
          <w:rFonts w:ascii="David" w:eastAsia="David" w:hAnsi="David"/>
          <w:iCs/>
          <w:sz w:val="24"/>
          <w:rtl/>
          <w:lang w:bidi="he"/>
        </w:rPr>
        <w:t>נפש הלאום משתמשת בבני האדם היחידים</w:t>
      </w:r>
      <w:r w:rsidRPr="003C6AE6">
        <w:rPr>
          <w:rFonts w:ascii="David" w:eastAsia="David" w:hAnsi="David"/>
          <w:iCs/>
          <w:sz w:val="24"/>
          <w:rtl/>
        </w:rPr>
        <w:t xml:space="preserve">, </w:t>
      </w:r>
      <w:r w:rsidRPr="003C6AE6">
        <w:rPr>
          <w:rFonts w:ascii="David" w:eastAsia="David" w:hAnsi="David"/>
          <w:iCs/>
          <w:sz w:val="24"/>
          <w:rtl/>
          <w:lang w:bidi="he"/>
        </w:rPr>
        <w:t>השייכים אל הלאום של נפש זו</w:t>
      </w:r>
      <w:r w:rsidRPr="003C6AE6">
        <w:rPr>
          <w:rFonts w:ascii="David" w:eastAsia="David" w:hAnsi="David"/>
          <w:iCs/>
          <w:sz w:val="24"/>
          <w:rtl/>
        </w:rPr>
        <w:t xml:space="preserve">, </w:t>
      </w:r>
      <w:r w:rsidRPr="003C6AE6">
        <w:rPr>
          <w:rFonts w:ascii="David" w:eastAsia="David" w:hAnsi="David"/>
          <w:iCs/>
          <w:sz w:val="24"/>
          <w:rtl/>
          <w:lang w:bidi="he"/>
        </w:rPr>
        <w:t>בכדי להוציא אל הפועל עבודות מסויימות</w:t>
      </w:r>
      <w:r w:rsidRPr="003C6AE6">
        <w:rPr>
          <w:rFonts w:ascii="David" w:eastAsia="David" w:hAnsi="David"/>
          <w:iCs/>
          <w:sz w:val="24"/>
          <w:rtl/>
        </w:rPr>
        <w:t>.</w:t>
      </w:r>
      <w:r w:rsidRPr="003C6AE6">
        <w:rPr>
          <w:rFonts w:ascii="David" w:eastAsia="David" w:hAnsi="David"/>
          <w:iCs/>
          <w:sz w:val="24"/>
          <w:vertAlign w:val="superscript"/>
        </w:rPr>
        <w:footnoteReference w:id="186"/>
      </w:r>
    </w:p>
    <w:p w14:paraId="3A77C3B9"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הלאומיות היא צרה גדולה בתוך המארג של נפשות העם</w:t>
      </w:r>
      <w:r>
        <w:rPr>
          <w:rFonts w:ascii="David" w:eastAsia="David" w:hAnsi="David"/>
          <w:sz w:val="24"/>
          <w:rtl/>
        </w:rPr>
        <w:t xml:space="preserve">. </w:t>
      </w:r>
      <w:r>
        <w:rPr>
          <w:rFonts w:ascii="David" w:eastAsia="David" w:hAnsi="David"/>
          <w:sz w:val="24"/>
          <w:rtl/>
          <w:lang w:bidi="he"/>
        </w:rPr>
        <w:t xml:space="preserve">אין יכולת לתזמורת העמים </w:t>
      </w:r>
      <w:r>
        <w:rPr>
          <w:rFonts w:ascii="David" w:eastAsia="David" w:hAnsi="David"/>
          <w:sz w:val="24"/>
          <w:rtl/>
        </w:rPr>
        <w:t>(</w:t>
      </w:r>
      <w:r>
        <w:rPr>
          <w:rFonts w:ascii="David" w:eastAsia="David" w:hAnsi="David"/>
          <w:sz w:val="24"/>
          <w:rtl/>
          <w:lang w:bidi="he"/>
        </w:rPr>
        <w:t>כמטאפורה</w:t>
      </w:r>
      <w:r>
        <w:rPr>
          <w:rFonts w:ascii="David" w:eastAsia="David" w:hAnsi="David"/>
          <w:sz w:val="24"/>
          <w:rtl/>
        </w:rPr>
        <w:t xml:space="preserve">) </w:t>
      </w:r>
      <w:r>
        <w:rPr>
          <w:rFonts w:ascii="David" w:eastAsia="David" w:hAnsi="David"/>
          <w:sz w:val="24"/>
          <w:rtl/>
          <w:lang w:bidi="he"/>
        </w:rPr>
        <w:t>יכולת לנגן את מנגינתם יחד</w:t>
      </w:r>
      <w:r>
        <w:rPr>
          <w:rFonts w:ascii="David" w:eastAsia="David" w:hAnsi="David"/>
          <w:sz w:val="24"/>
          <w:rtl/>
        </w:rPr>
        <w:t xml:space="preserve">, </w:t>
      </w:r>
      <w:r>
        <w:rPr>
          <w:rFonts w:ascii="David" w:eastAsia="David" w:hAnsi="David"/>
          <w:sz w:val="24"/>
          <w:rtl/>
          <w:lang w:bidi="he"/>
        </w:rPr>
        <w:t>באין הדדיות</w:t>
      </w:r>
      <w:r>
        <w:rPr>
          <w:rFonts w:ascii="David" w:eastAsia="David" w:hAnsi="David"/>
          <w:sz w:val="24"/>
          <w:rtl/>
        </w:rPr>
        <w:t xml:space="preserve">, </w:t>
      </w:r>
      <w:r>
        <w:rPr>
          <w:rFonts w:ascii="David" w:eastAsia="David" w:hAnsi="David"/>
          <w:sz w:val="24"/>
          <w:rtl/>
          <w:lang w:bidi="he"/>
        </w:rPr>
        <w:t>הקשבה וקשר ביניהן</w:t>
      </w:r>
      <w:r>
        <w:rPr>
          <w:rFonts w:ascii="David" w:eastAsia="David" w:hAnsi="David"/>
          <w:sz w:val="24"/>
          <w:rtl/>
        </w:rPr>
        <w:t xml:space="preserve">. </w:t>
      </w:r>
      <w:r>
        <w:rPr>
          <w:rFonts w:ascii="David" w:eastAsia="David" w:hAnsi="David"/>
          <w:sz w:val="24"/>
          <w:rtl/>
          <w:lang w:bidi="he"/>
        </w:rPr>
        <w:t>וכך</w:t>
      </w:r>
      <w:r>
        <w:rPr>
          <w:rFonts w:ascii="David" w:eastAsia="David" w:hAnsi="David"/>
          <w:sz w:val="24"/>
          <w:rtl/>
        </w:rPr>
        <w:t xml:space="preserve">, </w:t>
      </w:r>
      <w:r>
        <w:rPr>
          <w:rFonts w:ascii="David" w:eastAsia="David" w:hAnsi="David"/>
          <w:sz w:val="24"/>
          <w:rtl/>
          <w:lang w:bidi="he"/>
        </w:rPr>
        <w:t>חשוב להוסיף שיש בזמן שלנו קריאה חזקה לאמירה כי נפש</w:t>
      </w:r>
      <w:r>
        <w:rPr>
          <w:rFonts w:ascii="David" w:eastAsia="David" w:hAnsi="David"/>
          <w:sz w:val="24"/>
          <w:rtl/>
        </w:rPr>
        <w:t>-</w:t>
      </w:r>
      <w:r>
        <w:rPr>
          <w:rFonts w:ascii="David" w:eastAsia="David" w:hAnsi="David"/>
          <w:sz w:val="24"/>
          <w:rtl/>
          <w:lang w:bidi="he"/>
        </w:rPr>
        <w:t>עם תמלא ייעודה</w:t>
      </w:r>
      <w:r>
        <w:rPr>
          <w:rFonts w:ascii="David" w:eastAsia="David" w:hAnsi="David"/>
          <w:sz w:val="24"/>
          <w:rtl/>
        </w:rPr>
        <w:t xml:space="preserve">, </w:t>
      </w:r>
      <w:r>
        <w:rPr>
          <w:rFonts w:ascii="David" w:eastAsia="David" w:hAnsi="David"/>
          <w:sz w:val="24"/>
          <w:rtl/>
          <w:lang w:bidi="he"/>
        </w:rPr>
        <w:t>במיקום גיאוגרפי למשל באם תדאג להדדיות והגשמת נפשות</w:t>
      </w:r>
      <w:r>
        <w:rPr>
          <w:rFonts w:ascii="David" w:eastAsia="David" w:hAnsi="David"/>
          <w:sz w:val="24"/>
          <w:rtl/>
        </w:rPr>
        <w:t>-</w:t>
      </w:r>
      <w:r>
        <w:rPr>
          <w:rFonts w:ascii="David" w:eastAsia="David" w:hAnsi="David"/>
          <w:sz w:val="24"/>
          <w:rtl/>
          <w:lang w:bidi="he"/>
        </w:rPr>
        <w:t>העם שסביבה</w:t>
      </w:r>
      <w:r>
        <w:rPr>
          <w:rFonts w:ascii="David" w:eastAsia="David" w:hAnsi="David"/>
          <w:sz w:val="24"/>
          <w:rtl/>
        </w:rPr>
        <w:t xml:space="preserve">. </w:t>
      </w:r>
      <w:r>
        <w:rPr>
          <w:rFonts w:ascii="David" w:eastAsia="David" w:hAnsi="David"/>
          <w:sz w:val="24"/>
          <w:rtl/>
          <w:lang w:bidi="he"/>
        </w:rPr>
        <w:t>באחת חברה מתנתקת מבשורת הייעוד של נפש הקבוצה שלה ועוסקת בלאומיות ולוחצת נפשות</w:t>
      </w:r>
      <w:r>
        <w:rPr>
          <w:rFonts w:ascii="David" w:eastAsia="David" w:hAnsi="David"/>
          <w:sz w:val="24"/>
          <w:rtl/>
        </w:rPr>
        <w:t>-</w:t>
      </w:r>
      <w:r>
        <w:rPr>
          <w:rFonts w:ascii="David" w:eastAsia="David" w:hAnsi="David"/>
          <w:sz w:val="24"/>
          <w:rtl/>
          <w:lang w:bidi="he"/>
        </w:rPr>
        <w:t>עם קרובות אליה או ממאנת להשתתף בהגשמתן</w:t>
      </w:r>
      <w:r>
        <w:rPr>
          <w:rFonts w:ascii="David" w:eastAsia="David" w:hAnsi="David"/>
          <w:sz w:val="24"/>
          <w:rtl/>
        </w:rPr>
        <w:t xml:space="preserve">, </w:t>
      </w:r>
      <w:r>
        <w:rPr>
          <w:rFonts w:ascii="David" w:eastAsia="David" w:hAnsi="David"/>
          <w:sz w:val="24"/>
          <w:rtl/>
          <w:lang w:bidi="he"/>
        </w:rPr>
        <w:t>אזי מתרחשת קריסה</w:t>
      </w:r>
      <w:r>
        <w:rPr>
          <w:rFonts w:ascii="David" w:eastAsia="David" w:hAnsi="David"/>
          <w:sz w:val="24"/>
          <w:rtl/>
        </w:rPr>
        <w:t xml:space="preserve">, </w:t>
      </w:r>
      <w:r>
        <w:rPr>
          <w:rFonts w:ascii="David" w:eastAsia="David" w:hAnsi="David"/>
          <w:sz w:val="24"/>
          <w:rtl/>
          <w:lang w:bidi="he"/>
        </w:rPr>
        <w:t>התרחקות</w:t>
      </w:r>
      <w:r>
        <w:rPr>
          <w:rFonts w:ascii="David" w:eastAsia="David" w:hAnsi="David"/>
          <w:sz w:val="24"/>
          <w:rtl/>
        </w:rPr>
        <w:t xml:space="preserve">. </w:t>
      </w:r>
    </w:p>
    <w:p w14:paraId="1F9C68B3"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הדדיות</w:t>
      </w:r>
      <w:r>
        <w:rPr>
          <w:rFonts w:ascii="David" w:eastAsia="David" w:hAnsi="David"/>
          <w:sz w:val="24"/>
          <w:rtl/>
        </w:rPr>
        <w:t xml:space="preserve">, </w:t>
      </w:r>
      <w:r>
        <w:rPr>
          <w:rFonts w:ascii="David" w:eastAsia="David" w:hAnsi="David"/>
          <w:sz w:val="24"/>
          <w:rtl/>
          <w:lang w:bidi="he"/>
        </w:rPr>
        <w:t>מעורבות ועבודה בהגשמת האחר בהקשר זה</w:t>
      </w:r>
      <w:r>
        <w:rPr>
          <w:rFonts w:ascii="David" w:eastAsia="David" w:hAnsi="David"/>
          <w:sz w:val="24"/>
          <w:rtl/>
        </w:rPr>
        <w:t xml:space="preserve">, </w:t>
      </w:r>
      <w:r>
        <w:rPr>
          <w:rFonts w:ascii="David" w:eastAsia="David" w:hAnsi="David"/>
          <w:sz w:val="24"/>
          <w:rtl/>
          <w:lang w:bidi="he"/>
        </w:rPr>
        <w:t>על ידי אינדיווידואלים</w:t>
      </w:r>
      <w:r>
        <w:rPr>
          <w:rFonts w:ascii="David" w:eastAsia="David" w:hAnsi="David"/>
          <w:sz w:val="24"/>
          <w:rtl/>
        </w:rPr>
        <w:t xml:space="preserve">, </w:t>
      </w:r>
      <w:r>
        <w:rPr>
          <w:rFonts w:ascii="David" w:eastAsia="David" w:hAnsi="David"/>
          <w:sz w:val="24"/>
          <w:rtl/>
          <w:lang w:bidi="he"/>
        </w:rPr>
        <w:t>תהייה לנשיאת משימת נפש העם בצורה מדויקת יותר</w:t>
      </w:r>
      <w:r>
        <w:rPr>
          <w:rFonts w:ascii="David" w:eastAsia="David" w:hAnsi="David"/>
          <w:sz w:val="24"/>
          <w:rtl/>
        </w:rPr>
        <w:t xml:space="preserve">. </w:t>
      </w:r>
      <w:r>
        <w:rPr>
          <w:rFonts w:ascii="David" w:eastAsia="David" w:hAnsi="David"/>
          <w:sz w:val="24"/>
          <w:rtl/>
          <w:lang w:bidi="he"/>
        </w:rPr>
        <w:t>רק אם האינדיוואל יגשים את עצמו לאור משימתה של רוח העם בצורה שלמה אזי מקומה של נפש העם יוכל לעבור למילוי ייעוד או תפקיד אחר</w:t>
      </w:r>
      <w:r>
        <w:rPr>
          <w:rFonts w:ascii="David" w:eastAsia="David" w:hAnsi="David"/>
          <w:sz w:val="24"/>
          <w:rtl/>
        </w:rPr>
        <w:t xml:space="preserve">.  </w:t>
      </w:r>
    </w:p>
    <w:p w14:paraId="4E69625C"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lastRenderedPageBreak/>
        <w:t>נפש</w:t>
      </w:r>
      <w:r>
        <w:rPr>
          <w:rFonts w:ascii="David" w:eastAsia="David" w:hAnsi="David"/>
          <w:sz w:val="24"/>
          <w:rtl/>
        </w:rPr>
        <w:t>-</w:t>
      </w:r>
      <w:r>
        <w:rPr>
          <w:rFonts w:ascii="David" w:eastAsia="David" w:hAnsi="David"/>
          <w:sz w:val="24"/>
          <w:rtl/>
          <w:lang w:bidi="he"/>
        </w:rPr>
        <w:t>העם השמי נולדה בתקופה הפוסט</w:t>
      </w:r>
      <w:r>
        <w:rPr>
          <w:rFonts w:ascii="David" w:eastAsia="David" w:hAnsi="David"/>
          <w:sz w:val="24"/>
          <w:rtl/>
        </w:rPr>
        <w:t>-</w:t>
      </w:r>
      <w:r>
        <w:rPr>
          <w:rFonts w:ascii="David" w:eastAsia="David" w:hAnsi="David"/>
          <w:sz w:val="24"/>
          <w:rtl/>
          <w:lang w:bidi="he"/>
        </w:rPr>
        <w:t>אטלאנטית השלישית</w:t>
      </w:r>
      <w:r>
        <w:rPr>
          <w:rFonts w:ascii="David" w:eastAsia="David" w:hAnsi="David"/>
          <w:sz w:val="24"/>
          <w:rtl/>
        </w:rPr>
        <w:t xml:space="preserve">, </w:t>
      </w:r>
      <w:r>
        <w:rPr>
          <w:rFonts w:ascii="David" w:eastAsia="David" w:hAnsi="David"/>
          <w:sz w:val="24"/>
          <w:rtl/>
          <w:lang w:bidi="he"/>
        </w:rPr>
        <w:t>הכשדית</w:t>
      </w:r>
      <w:r>
        <w:rPr>
          <w:rFonts w:ascii="David" w:eastAsia="David" w:hAnsi="David"/>
          <w:sz w:val="24"/>
          <w:rtl/>
        </w:rPr>
        <w:t>-</w:t>
      </w:r>
      <w:r>
        <w:rPr>
          <w:rFonts w:ascii="David" w:eastAsia="David" w:hAnsi="David"/>
          <w:sz w:val="24"/>
          <w:rtl/>
          <w:lang w:bidi="he"/>
        </w:rPr>
        <w:t>מצרית</w:t>
      </w:r>
      <w:r>
        <w:rPr>
          <w:rFonts w:ascii="David" w:eastAsia="David" w:hAnsi="David"/>
          <w:sz w:val="24"/>
          <w:rtl/>
        </w:rPr>
        <w:t xml:space="preserve">. </w:t>
      </w:r>
      <w:r>
        <w:rPr>
          <w:rFonts w:ascii="David" w:eastAsia="David" w:hAnsi="David"/>
          <w:sz w:val="24"/>
          <w:rtl/>
          <w:lang w:bidi="he"/>
        </w:rPr>
        <w:t>נפשות</w:t>
      </w:r>
      <w:r>
        <w:rPr>
          <w:rFonts w:ascii="David" w:eastAsia="David" w:hAnsi="David"/>
          <w:sz w:val="24"/>
          <w:rtl/>
        </w:rPr>
        <w:t>-</w:t>
      </w:r>
      <w:r>
        <w:rPr>
          <w:rFonts w:ascii="David" w:eastAsia="David" w:hAnsi="David"/>
          <w:sz w:val="24"/>
          <w:rtl/>
          <w:lang w:bidi="he"/>
        </w:rPr>
        <w:t>עם רבות בתקופה זו יצאו מנקודת המוצא של ריבוי אלוהויות ועלה צורך ליצור תנועת נגד מסנתזת הקוראת לייחוד</w:t>
      </w:r>
      <w:r>
        <w:rPr>
          <w:rFonts w:ascii="David" w:eastAsia="David" w:hAnsi="David"/>
          <w:sz w:val="24"/>
          <w:rtl/>
        </w:rPr>
        <w:t xml:space="preserve">. </w:t>
      </w:r>
      <w:r>
        <w:rPr>
          <w:rFonts w:ascii="David" w:eastAsia="David" w:hAnsi="David"/>
          <w:sz w:val="24"/>
          <w:rtl/>
          <w:lang w:bidi="he"/>
        </w:rPr>
        <w:t>זוהי נקודת הלידה של נפש העם השמי</w:t>
      </w:r>
      <w:r>
        <w:rPr>
          <w:rFonts w:ascii="David" w:eastAsia="David" w:hAnsi="David"/>
          <w:sz w:val="24"/>
          <w:rtl/>
        </w:rPr>
        <w:t xml:space="preserve">, </w:t>
      </w:r>
      <w:r>
        <w:rPr>
          <w:rFonts w:ascii="David" w:eastAsia="David" w:hAnsi="David"/>
          <w:sz w:val="24"/>
          <w:rtl/>
          <w:lang w:bidi="he"/>
        </w:rPr>
        <w:t>כך שטיינר</w:t>
      </w:r>
      <w:r>
        <w:rPr>
          <w:rFonts w:ascii="David" w:eastAsia="David" w:hAnsi="David"/>
          <w:sz w:val="24"/>
          <w:rtl/>
        </w:rPr>
        <w:t>:</w:t>
      </w:r>
    </w:p>
    <w:p w14:paraId="3BEF3A44" w14:textId="77777777" w:rsidR="003B2001" w:rsidRPr="003C6AE6" w:rsidRDefault="0044449F">
      <w:pPr>
        <w:bidi/>
        <w:spacing w:before="200" w:after="200" w:line="480" w:lineRule="auto"/>
        <w:ind w:firstLine="720"/>
        <w:rPr>
          <w:rFonts w:ascii="David" w:eastAsia="David" w:hAnsi="David"/>
          <w:iCs/>
          <w:sz w:val="24"/>
          <w:rtl/>
          <w:lang w:bidi="he"/>
        </w:rPr>
      </w:pPr>
      <w:r w:rsidRPr="003C6AE6">
        <w:rPr>
          <w:rFonts w:ascii="David" w:eastAsia="David" w:hAnsi="David"/>
          <w:iCs/>
          <w:sz w:val="24"/>
          <w:rtl/>
          <w:lang w:bidi="he"/>
        </w:rPr>
        <w:t>אצלם ייצוג האל היחיד</w:t>
      </w:r>
      <w:r w:rsidRPr="003C6AE6">
        <w:rPr>
          <w:rFonts w:ascii="David" w:eastAsia="David" w:hAnsi="David"/>
          <w:iCs/>
          <w:sz w:val="24"/>
          <w:rtl/>
        </w:rPr>
        <w:t xml:space="preserve">, </w:t>
      </w:r>
      <w:r w:rsidRPr="003C6AE6">
        <w:rPr>
          <w:rFonts w:ascii="David" w:eastAsia="David" w:hAnsi="David"/>
          <w:iCs/>
          <w:sz w:val="24"/>
          <w:rtl/>
          <w:lang w:bidi="he"/>
        </w:rPr>
        <w:t>המונון</w:t>
      </w:r>
      <w:r w:rsidRPr="003C6AE6">
        <w:rPr>
          <w:rFonts w:ascii="David" w:eastAsia="David" w:hAnsi="David"/>
          <w:iCs/>
          <w:sz w:val="24"/>
          <w:rtl/>
        </w:rPr>
        <w:t xml:space="preserve">, </w:t>
      </w:r>
      <w:r w:rsidRPr="003C6AE6">
        <w:rPr>
          <w:rFonts w:ascii="David" w:eastAsia="David" w:hAnsi="David"/>
          <w:iCs/>
          <w:sz w:val="24"/>
          <w:rtl/>
          <w:lang w:bidi="he"/>
        </w:rPr>
        <w:t>טמון בדם</w:t>
      </w:r>
      <w:r w:rsidRPr="003C6AE6">
        <w:rPr>
          <w:rFonts w:ascii="David" w:eastAsia="David" w:hAnsi="David"/>
          <w:iCs/>
          <w:sz w:val="24"/>
          <w:rtl/>
        </w:rPr>
        <w:t>.</w:t>
      </w:r>
      <w:r w:rsidRPr="003C6AE6">
        <w:rPr>
          <w:rFonts w:ascii="David" w:eastAsia="David" w:hAnsi="David"/>
          <w:iCs/>
          <w:sz w:val="24"/>
          <w:vertAlign w:val="superscript"/>
        </w:rPr>
        <w:footnoteReference w:id="187"/>
      </w:r>
    </w:p>
    <w:p w14:paraId="639B0A2F"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בהמשך לכך</w:t>
      </w:r>
      <w:r>
        <w:rPr>
          <w:rFonts w:ascii="David" w:eastAsia="David" w:hAnsi="David"/>
          <w:sz w:val="24"/>
          <w:rtl/>
        </w:rPr>
        <w:t xml:space="preserve">, </w:t>
      </w:r>
      <w:r>
        <w:rPr>
          <w:rFonts w:ascii="David" w:eastAsia="David" w:hAnsi="David"/>
          <w:sz w:val="24"/>
          <w:rtl/>
          <w:lang w:bidi="he"/>
        </w:rPr>
        <w:t>בתוך השבטים השמיים</w:t>
      </w:r>
      <w:r>
        <w:rPr>
          <w:rFonts w:ascii="David" w:eastAsia="David" w:hAnsi="David"/>
          <w:sz w:val="24"/>
          <w:rtl/>
        </w:rPr>
        <w:t xml:space="preserve">, </w:t>
      </w:r>
      <w:r>
        <w:rPr>
          <w:rFonts w:ascii="David" w:eastAsia="David" w:hAnsi="David"/>
          <w:sz w:val="24"/>
          <w:rtl/>
          <w:lang w:bidi="he"/>
        </w:rPr>
        <w:t>העלה יהוה גזע אחד שהפך לעם מיוחד המייצג אותו בארץ ונתון לאספירציות שלו</w:t>
      </w:r>
      <w:r>
        <w:rPr>
          <w:rFonts w:ascii="David" w:eastAsia="David" w:hAnsi="David"/>
          <w:sz w:val="24"/>
          <w:rtl/>
        </w:rPr>
        <w:t xml:space="preserve">, </w:t>
      </w:r>
      <w:r>
        <w:rPr>
          <w:rFonts w:ascii="David" w:eastAsia="David" w:hAnsi="David"/>
          <w:sz w:val="24"/>
          <w:rtl/>
          <w:lang w:bidi="he"/>
        </w:rPr>
        <w:t>אליו היה צריך להצמיד סוג מסוים של מלאך עליון</w:t>
      </w:r>
      <w:r>
        <w:rPr>
          <w:rFonts w:ascii="David" w:eastAsia="David" w:hAnsi="David"/>
          <w:sz w:val="24"/>
          <w:rtl/>
        </w:rPr>
        <w:t xml:space="preserve">. </w:t>
      </w:r>
      <w:r>
        <w:rPr>
          <w:rFonts w:ascii="David" w:eastAsia="David" w:hAnsi="David"/>
          <w:sz w:val="24"/>
          <w:rtl/>
          <w:lang w:bidi="he"/>
        </w:rPr>
        <w:t>יהוה זה</w:t>
      </w:r>
      <w:r>
        <w:rPr>
          <w:rFonts w:ascii="David" w:eastAsia="David" w:hAnsi="David"/>
          <w:sz w:val="24"/>
          <w:rtl/>
        </w:rPr>
        <w:t xml:space="preserve">, </w:t>
      </w:r>
      <w:r>
        <w:rPr>
          <w:rFonts w:ascii="David" w:eastAsia="David" w:hAnsi="David"/>
          <w:sz w:val="24"/>
          <w:rtl/>
          <w:lang w:bidi="he"/>
        </w:rPr>
        <w:t>בשלב מסוים התפתח בעצמו לרוח זמן</w:t>
      </w:r>
      <w:r>
        <w:rPr>
          <w:rFonts w:ascii="David" w:eastAsia="David" w:hAnsi="David"/>
          <w:sz w:val="24"/>
          <w:rtl/>
        </w:rPr>
        <w:t xml:space="preserve">, </w:t>
      </w:r>
      <w:r>
        <w:rPr>
          <w:rFonts w:ascii="David" w:eastAsia="David" w:hAnsi="David"/>
          <w:sz w:val="24"/>
          <w:rtl/>
          <w:lang w:bidi="he"/>
        </w:rPr>
        <w:t>ולכן העם השמי יש בו דרגה אחרת לא עוד נפש</w:t>
      </w:r>
      <w:r>
        <w:rPr>
          <w:rFonts w:ascii="David" w:eastAsia="David" w:hAnsi="David"/>
          <w:sz w:val="24"/>
          <w:rtl/>
        </w:rPr>
        <w:t>-</w:t>
      </w:r>
      <w:r>
        <w:rPr>
          <w:rFonts w:ascii="David" w:eastAsia="David" w:hAnsi="David"/>
          <w:sz w:val="24"/>
          <w:rtl/>
          <w:lang w:bidi="he"/>
        </w:rPr>
        <w:t>עם ככל נפשות העמים</w:t>
      </w:r>
      <w:r>
        <w:rPr>
          <w:rFonts w:ascii="David" w:eastAsia="David" w:hAnsi="David"/>
          <w:sz w:val="24"/>
          <w:rtl/>
        </w:rPr>
        <w:t xml:space="preserve">, </w:t>
      </w:r>
      <w:r>
        <w:rPr>
          <w:rFonts w:ascii="David" w:eastAsia="David" w:hAnsi="David"/>
          <w:sz w:val="24"/>
          <w:rtl/>
          <w:lang w:bidi="he"/>
        </w:rPr>
        <w:t>אלא עם המלווה על ידי רוח זמן</w:t>
      </w:r>
      <w:r>
        <w:rPr>
          <w:rFonts w:ascii="David" w:eastAsia="David" w:hAnsi="David"/>
          <w:sz w:val="24"/>
          <w:rtl/>
        </w:rPr>
        <w:t xml:space="preserve">. </w:t>
      </w:r>
      <w:r>
        <w:rPr>
          <w:rFonts w:ascii="David" w:eastAsia="David" w:hAnsi="David"/>
          <w:sz w:val="24"/>
          <w:rtl/>
          <w:lang w:bidi="he"/>
        </w:rPr>
        <w:t>ומכאן שישנה הסתעפות על זמנית לעם זה בשל ייחודיותה של הנהגתו</w:t>
      </w:r>
      <w:r>
        <w:rPr>
          <w:rFonts w:ascii="David" w:eastAsia="David" w:hAnsi="David"/>
          <w:sz w:val="24"/>
          <w:rtl/>
        </w:rPr>
        <w:t>.</w:t>
      </w:r>
      <w:r>
        <w:rPr>
          <w:rFonts w:ascii="David" w:eastAsia="David" w:hAnsi="David"/>
          <w:sz w:val="24"/>
          <w:vertAlign w:val="superscript"/>
        </w:rPr>
        <w:footnoteReference w:id="188"/>
      </w:r>
    </w:p>
    <w:p w14:paraId="4DE291DA"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נפש העם העברי הקדום משימתה הייתה לעבוד ולהעניק את האימפולס המחזיק בעקרון כי היקום יכול להתקיים רק בייחוד</w:t>
      </w:r>
      <w:r>
        <w:rPr>
          <w:rFonts w:ascii="David" w:eastAsia="David" w:hAnsi="David"/>
          <w:sz w:val="24"/>
          <w:rtl/>
        </w:rPr>
        <w:t xml:space="preserve">. </w:t>
      </w:r>
      <w:r>
        <w:rPr>
          <w:rFonts w:ascii="David" w:eastAsia="David" w:hAnsi="David"/>
          <w:sz w:val="24"/>
          <w:rtl/>
          <w:lang w:bidi="he"/>
        </w:rPr>
        <w:t>ובהמשך לכך</w:t>
      </w:r>
      <w:r>
        <w:rPr>
          <w:rFonts w:ascii="David" w:eastAsia="David" w:hAnsi="David"/>
          <w:sz w:val="24"/>
          <w:rtl/>
        </w:rPr>
        <w:t xml:space="preserve">, </w:t>
      </w:r>
      <w:r>
        <w:rPr>
          <w:rFonts w:ascii="David" w:eastAsia="David" w:hAnsi="David"/>
          <w:sz w:val="24"/>
          <w:rtl/>
          <w:lang w:bidi="he"/>
        </w:rPr>
        <w:t>היה עליה להתעלם מכל ריבוי ולהתמסר לסינתזה שביחידות</w:t>
      </w:r>
      <w:r>
        <w:rPr>
          <w:rFonts w:ascii="David" w:eastAsia="David" w:hAnsi="David"/>
          <w:sz w:val="24"/>
          <w:rtl/>
        </w:rPr>
        <w:t xml:space="preserve">. </w:t>
      </w:r>
      <w:r>
        <w:rPr>
          <w:rFonts w:ascii="David" w:eastAsia="David" w:hAnsi="David"/>
          <w:sz w:val="24"/>
          <w:rtl/>
          <w:lang w:bidi="he"/>
        </w:rPr>
        <w:t>משימתה הייתה ועדיין הבאת קריאת הייחוד המונותיאסטית</w:t>
      </w:r>
      <w:r>
        <w:rPr>
          <w:rFonts w:ascii="David" w:eastAsia="David" w:hAnsi="David"/>
          <w:sz w:val="24"/>
          <w:rtl/>
        </w:rPr>
        <w:t xml:space="preserve">, </w:t>
      </w:r>
      <w:r>
        <w:rPr>
          <w:rFonts w:ascii="David" w:eastAsia="David" w:hAnsi="David"/>
          <w:sz w:val="24"/>
          <w:rtl/>
          <w:lang w:bidi="he"/>
        </w:rPr>
        <w:t>ייסוד דרך החשיבה של הדתות האברהמיות</w:t>
      </w:r>
      <w:r>
        <w:rPr>
          <w:rFonts w:ascii="David" w:eastAsia="David" w:hAnsi="David"/>
          <w:sz w:val="24"/>
          <w:rtl/>
        </w:rPr>
        <w:t xml:space="preserve">. </w:t>
      </w:r>
      <w:r>
        <w:rPr>
          <w:rFonts w:ascii="David" w:eastAsia="David" w:hAnsi="David"/>
          <w:sz w:val="24"/>
          <w:rtl/>
          <w:lang w:bidi="he"/>
        </w:rPr>
        <w:t>מיוחד</w:t>
      </w:r>
      <w:r>
        <w:rPr>
          <w:rFonts w:ascii="David" w:eastAsia="David" w:hAnsi="David"/>
          <w:sz w:val="24"/>
          <w:rtl/>
        </w:rPr>
        <w:t xml:space="preserve">, </w:t>
      </w:r>
      <w:r>
        <w:rPr>
          <w:rFonts w:ascii="David" w:eastAsia="David" w:hAnsi="David"/>
          <w:sz w:val="24"/>
          <w:rtl/>
          <w:lang w:bidi="he"/>
        </w:rPr>
        <w:t>בעיני שטיינר להבין את הקשר המהותי בין פלורליזם למוניזם</w:t>
      </w:r>
      <w:r>
        <w:rPr>
          <w:rFonts w:ascii="David" w:eastAsia="David" w:hAnsi="David"/>
          <w:sz w:val="24"/>
          <w:rtl/>
        </w:rPr>
        <w:t xml:space="preserve">: </w:t>
      </w:r>
      <w:r>
        <w:rPr>
          <w:rFonts w:ascii="David" w:eastAsia="David" w:hAnsi="David"/>
          <w:sz w:val="24"/>
          <w:rtl/>
          <w:lang w:bidi="he"/>
        </w:rPr>
        <w:t>אין מוניזם היה נולד וקיים ללא פלורליזם</w:t>
      </w:r>
      <w:r>
        <w:rPr>
          <w:rFonts w:ascii="David" w:eastAsia="David" w:hAnsi="David"/>
          <w:sz w:val="24"/>
          <w:rtl/>
        </w:rPr>
        <w:t xml:space="preserve">, </w:t>
      </w:r>
      <w:r>
        <w:rPr>
          <w:rFonts w:ascii="David" w:eastAsia="David" w:hAnsi="David"/>
          <w:sz w:val="24"/>
          <w:rtl/>
          <w:lang w:bidi="he"/>
        </w:rPr>
        <w:t>ופלורליזם לא מתקיים ללא מוניזם</w:t>
      </w:r>
      <w:r>
        <w:rPr>
          <w:rFonts w:ascii="David" w:eastAsia="David" w:hAnsi="David"/>
          <w:sz w:val="24"/>
          <w:rtl/>
        </w:rPr>
        <w:t>.</w:t>
      </w:r>
    </w:p>
    <w:p w14:paraId="08023DCD" w14:textId="77777777"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לשטיינר היה כבוד רב לתלמוד</w:t>
      </w:r>
      <w:r>
        <w:rPr>
          <w:rFonts w:ascii="David" w:eastAsia="David" w:hAnsi="David"/>
          <w:sz w:val="24"/>
          <w:rtl/>
        </w:rPr>
        <w:t xml:space="preserve">, </w:t>
      </w:r>
      <w:r>
        <w:rPr>
          <w:rFonts w:ascii="David" w:eastAsia="David" w:hAnsi="David"/>
          <w:sz w:val="24"/>
          <w:rtl/>
          <w:lang w:bidi="he"/>
        </w:rPr>
        <w:t>קבלה ולזוהר ובין היתר היה זה ברגמן שהכיר לו אותם במספר מפגשים</w:t>
      </w:r>
      <w:r>
        <w:rPr>
          <w:rFonts w:ascii="David" w:eastAsia="David" w:hAnsi="David"/>
          <w:sz w:val="24"/>
          <w:rtl/>
        </w:rPr>
        <w:t>.</w:t>
      </w:r>
      <w:r>
        <w:rPr>
          <w:rFonts w:ascii="David" w:eastAsia="David" w:hAnsi="David"/>
          <w:sz w:val="24"/>
          <w:vertAlign w:val="superscript"/>
        </w:rPr>
        <w:footnoteReference w:id="189"/>
      </w:r>
    </w:p>
    <w:p w14:paraId="5909A0A3"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חשוב לציין גם את המרכזית בביקורות של ברגמן על שטיינר והיא שאלת הייחוד והאחדות</w:t>
      </w:r>
      <w:r>
        <w:rPr>
          <w:rFonts w:ascii="David" w:eastAsia="David" w:hAnsi="David"/>
          <w:sz w:val="24"/>
          <w:rtl/>
        </w:rPr>
        <w:t xml:space="preserve">. </w:t>
      </w:r>
      <w:r>
        <w:rPr>
          <w:rFonts w:ascii="David" w:eastAsia="David" w:hAnsi="David"/>
          <w:sz w:val="24"/>
          <w:rtl/>
          <w:lang w:bidi="he"/>
        </w:rPr>
        <w:t>ברגמן קורא את דברי שטיינר אודות סיפורי הבריאה</w:t>
      </w:r>
      <w:r>
        <w:rPr>
          <w:rFonts w:ascii="David" w:eastAsia="David" w:hAnsi="David"/>
          <w:sz w:val="24"/>
          <w:rtl/>
        </w:rPr>
        <w:t xml:space="preserve">, </w:t>
      </w:r>
      <w:r>
        <w:rPr>
          <w:rFonts w:ascii="David" w:eastAsia="David" w:hAnsi="David"/>
          <w:sz w:val="24"/>
          <w:rtl/>
          <w:lang w:bidi="he"/>
        </w:rPr>
        <w:t>שראה אותם כחלק מהכרוניקה האקאשית</w:t>
      </w:r>
      <w:r>
        <w:rPr>
          <w:rFonts w:ascii="David" w:eastAsia="David" w:hAnsi="David"/>
          <w:sz w:val="24"/>
          <w:rtl/>
        </w:rPr>
        <w:t xml:space="preserve">, </w:t>
      </w:r>
      <w:r>
        <w:rPr>
          <w:rFonts w:ascii="David" w:eastAsia="David" w:hAnsi="David"/>
          <w:sz w:val="24"/>
          <w:rtl/>
          <w:lang w:bidi="he"/>
        </w:rPr>
        <w:t>ומוטרד מרעיון ההירככיות הרבות המשתתפות במעשה הבריאה ומהיעדרו של אל אחד ויחידי</w:t>
      </w:r>
      <w:r>
        <w:rPr>
          <w:rFonts w:ascii="David" w:eastAsia="David" w:hAnsi="David"/>
          <w:sz w:val="24"/>
          <w:rtl/>
        </w:rPr>
        <w:t xml:space="preserve">, </w:t>
      </w:r>
      <w:r>
        <w:rPr>
          <w:rFonts w:ascii="David" w:eastAsia="David" w:hAnsi="David"/>
          <w:sz w:val="24"/>
          <w:rtl/>
          <w:lang w:bidi="he"/>
        </w:rPr>
        <w:t>אלא הימצאות אל שהוא היררכיה של ישויות בעלות תפקיד</w:t>
      </w:r>
      <w:r>
        <w:rPr>
          <w:rFonts w:ascii="David" w:eastAsia="David" w:hAnsi="David"/>
          <w:sz w:val="24"/>
          <w:rtl/>
        </w:rPr>
        <w:t>.</w:t>
      </w:r>
      <w:r>
        <w:rPr>
          <w:rFonts w:ascii="David" w:eastAsia="David" w:hAnsi="David"/>
          <w:sz w:val="24"/>
          <w:vertAlign w:val="superscript"/>
        </w:rPr>
        <w:footnoteReference w:id="190"/>
      </w:r>
    </w:p>
    <w:p w14:paraId="61646BC6"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קושי נוסף שמציין ברגמן בעבודתו עם דברי שטיינר הן קפיצות תודעה שטיינר עובד איתן</w:t>
      </w:r>
      <w:r>
        <w:rPr>
          <w:rFonts w:ascii="David" w:eastAsia="David" w:hAnsi="David"/>
          <w:sz w:val="24"/>
          <w:rtl/>
        </w:rPr>
        <w:t xml:space="preserve">, </w:t>
      </w:r>
      <w:r>
        <w:rPr>
          <w:rFonts w:ascii="David" w:eastAsia="David" w:hAnsi="David"/>
          <w:sz w:val="24"/>
          <w:rtl/>
          <w:lang w:bidi="he"/>
        </w:rPr>
        <w:t>וברגמן בהתחייבותו ראשית לעצמו כאיש יושר מדעי ולאחר מכן כפילוסוף הרואה בעבודתו אחריות חברתית עצומה</w:t>
      </w:r>
      <w:r>
        <w:rPr>
          <w:rFonts w:ascii="David" w:eastAsia="David" w:hAnsi="David"/>
          <w:sz w:val="24"/>
          <w:rtl/>
        </w:rPr>
        <w:t xml:space="preserve">, </w:t>
      </w:r>
      <w:r>
        <w:rPr>
          <w:rFonts w:ascii="David" w:eastAsia="David" w:hAnsi="David"/>
          <w:sz w:val="24"/>
          <w:rtl/>
          <w:lang w:bidi="he"/>
        </w:rPr>
        <w:t>לא מוכן לגבות קפיצות שכאלו אלא הן מגיעות ממנו בעצמו בתהליך התפתחות שלו</w:t>
      </w:r>
      <w:r>
        <w:rPr>
          <w:rFonts w:ascii="David" w:eastAsia="David" w:hAnsi="David"/>
          <w:sz w:val="24"/>
          <w:rtl/>
        </w:rPr>
        <w:t>.</w:t>
      </w:r>
      <w:r>
        <w:rPr>
          <w:rFonts w:ascii="David" w:eastAsia="David" w:hAnsi="David"/>
          <w:sz w:val="24"/>
          <w:vertAlign w:val="superscript"/>
        </w:rPr>
        <w:footnoteReference w:id="191"/>
      </w:r>
      <w:r>
        <w:rPr>
          <w:rFonts w:ascii="David" w:eastAsia="David" w:hAnsi="David"/>
          <w:sz w:val="24"/>
          <w:rtl/>
          <w:lang w:bidi="he"/>
        </w:rPr>
        <w:t xml:space="preserve"> ברגמן לא מוכן להיתלות בכל מילה של שטיינר</w:t>
      </w:r>
      <w:r>
        <w:rPr>
          <w:rFonts w:ascii="David" w:eastAsia="David" w:hAnsi="David"/>
          <w:sz w:val="24"/>
          <w:rtl/>
        </w:rPr>
        <w:t xml:space="preserve">, </w:t>
      </w:r>
      <w:r>
        <w:rPr>
          <w:rFonts w:ascii="David" w:eastAsia="David" w:hAnsi="David"/>
          <w:sz w:val="24"/>
          <w:rtl/>
          <w:lang w:bidi="he"/>
        </w:rPr>
        <w:t>לא הופך לחסיד שלו</w:t>
      </w:r>
      <w:r>
        <w:rPr>
          <w:rFonts w:ascii="David" w:eastAsia="David" w:hAnsi="David"/>
          <w:sz w:val="24"/>
          <w:rtl/>
        </w:rPr>
        <w:t xml:space="preserve">, </w:t>
      </w:r>
      <w:r>
        <w:rPr>
          <w:rFonts w:ascii="David" w:eastAsia="David" w:hAnsi="David"/>
          <w:sz w:val="24"/>
          <w:rtl/>
          <w:lang w:bidi="he"/>
        </w:rPr>
        <w:t>וכותב</w:t>
      </w:r>
      <w:r>
        <w:rPr>
          <w:rFonts w:ascii="David" w:eastAsia="David" w:hAnsi="David"/>
          <w:sz w:val="24"/>
          <w:rtl/>
        </w:rPr>
        <w:t>:</w:t>
      </w:r>
    </w:p>
    <w:p w14:paraId="64876D9C" w14:textId="77777777" w:rsidR="003B2001" w:rsidRPr="003C6AE6" w:rsidRDefault="0044449F" w:rsidP="003C6AE6">
      <w:pPr>
        <w:bidi/>
        <w:spacing w:before="240" w:after="240" w:line="480" w:lineRule="auto"/>
        <w:ind w:firstLine="720"/>
        <w:rPr>
          <w:rFonts w:ascii="David" w:eastAsia="David" w:hAnsi="David"/>
          <w:iCs/>
          <w:sz w:val="24"/>
          <w:rtl/>
          <w:lang w:bidi="he"/>
        </w:rPr>
      </w:pPr>
      <w:r w:rsidRPr="003C6AE6">
        <w:rPr>
          <w:rFonts w:ascii="David" w:eastAsia="David" w:hAnsi="David"/>
          <w:iCs/>
          <w:sz w:val="24"/>
          <w:rtl/>
          <w:lang w:bidi="he"/>
        </w:rPr>
        <w:lastRenderedPageBreak/>
        <w:t>אינני אנתרופוסוף</w:t>
      </w:r>
      <w:r w:rsidRPr="003C6AE6">
        <w:rPr>
          <w:rFonts w:ascii="David" w:eastAsia="David" w:hAnsi="David"/>
          <w:iCs/>
          <w:sz w:val="24"/>
          <w:rtl/>
        </w:rPr>
        <w:t xml:space="preserve">! </w:t>
      </w:r>
    </w:p>
    <w:p w14:paraId="3A84DBFA" w14:textId="77777777" w:rsidR="003B2001" w:rsidRDefault="0044449F">
      <w:pPr>
        <w:bidi/>
        <w:spacing w:line="480" w:lineRule="auto"/>
        <w:rPr>
          <w:rFonts w:ascii="David" w:eastAsia="David" w:hAnsi="David"/>
          <w:sz w:val="24"/>
          <w:rtl/>
          <w:lang w:bidi="he"/>
        </w:rPr>
      </w:pPr>
      <w:r>
        <w:rPr>
          <w:rFonts w:ascii="David" w:eastAsia="David" w:hAnsi="David"/>
          <w:sz w:val="24"/>
          <w:rtl/>
          <w:lang w:bidi="he"/>
        </w:rPr>
        <w:t>אם זאת</w:t>
      </w:r>
      <w:r>
        <w:rPr>
          <w:rFonts w:ascii="David" w:eastAsia="David" w:hAnsi="David"/>
          <w:sz w:val="24"/>
          <w:rtl/>
        </w:rPr>
        <w:t xml:space="preserve">, </w:t>
      </w:r>
      <w:r>
        <w:rPr>
          <w:rFonts w:ascii="David" w:eastAsia="David" w:hAnsi="David"/>
          <w:sz w:val="24"/>
          <w:rtl/>
          <w:lang w:bidi="he"/>
        </w:rPr>
        <w:t>ברגמן טען בהשפעת שטיינר כי יש להפריד את הלאומי מן הרוחני כחלק מתהליך שחרורה של הרוח</w:t>
      </w:r>
      <w:r>
        <w:rPr>
          <w:rFonts w:ascii="David" w:eastAsia="David" w:hAnsi="David"/>
          <w:sz w:val="24"/>
          <w:rtl/>
        </w:rPr>
        <w:t xml:space="preserve">. </w:t>
      </w:r>
      <w:r>
        <w:rPr>
          <w:rFonts w:ascii="David" w:eastAsia="David" w:hAnsi="David"/>
          <w:sz w:val="24"/>
          <w:rtl/>
          <w:lang w:bidi="he"/>
        </w:rPr>
        <w:t>ברגמן הסכים עם שטיינר כי על היהדות לעבור לשלב חדש בהתפתחותה שבו היא מממשת את עצמה מתוך מגע עם עמים נוספים ועם דתות אחרות ולא נתלית רק בזכות האבות שלה</w:t>
      </w:r>
      <w:r>
        <w:rPr>
          <w:rFonts w:ascii="David" w:eastAsia="David" w:hAnsi="David"/>
          <w:sz w:val="24"/>
          <w:rtl/>
        </w:rPr>
        <w:t>.</w:t>
      </w:r>
      <w:r>
        <w:rPr>
          <w:rFonts w:ascii="David" w:eastAsia="David" w:hAnsi="David"/>
          <w:sz w:val="24"/>
          <w:vertAlign w:val="superscript"/>
        </w:rPr>
        <w:footnoteReference w:id="192"/>
      </w:r>
    </w:p>
    <w:p w14:paraId="15F7EBA7" w14:textId="77777777" w:rsidR="003B2001" w:rsidRDefault="0044449F">
      <w:pPr>
        <w:bidi/>
        <w:spacing w:after="200" w:line="480" w:lineRule="auto"/>
        <w:ind w:firstLine="720"/>
        <w:rPr>
          <w:rFonts w:ascii="David" w:eastAsia="David" w:hAnsi="David"/>
          <w:sz w:val="24"/>
          <w:rtl/>
          <w:lang w:bidi="he"/>
        </w:rPr>
      </w:pPr>
      <w:r>
        <w:rPr>
          <w:rFonts w:ascii="David" w:eastAsia="David" w:hAnsi="David"/>
          <w:sz w:val="24"/>
          <w:rtl/>
          <w:lang w:bidi="he"/>
        </w:rPr>
        <w:t xml:space="preserve">ניתן להזכיר את הערותיו של ברגמן המוזכרות במאמר </w:t>
      </w:r>
      <w:r>
        <w:rPr>
          <w:rFonts w:ascii="David" w:eastAsia="David" w:hAnsi="David"/>
          <w:sz w:val="24"/>
          <w:rtl/>
        </w:rPr>
        <w:t>"</w:t>
      </w:r>
      <w:r>
        <w:rPr>
          <w:rFonts w:ascii="David" w:eastAsia="David" w:hAnsi="David"/>
          <w:sz w:val="24"/>
          <w:rtl/>
          <w:lang w:bidi="he"/>
        </w:rPr>
        <w:t>הזדהות ביקורתית על נפתולי הידידות בין ש</w:t>
      </w:r>
      <w:r>
        <w:rPr>
          <w:rFonts w:ascii="David" w:eastAsia="David" w:hAnsi="David"/>
          <w:sz w:val="24"/>
          <w:rtl/>
        </w:rPr>
        <w:t>.</w:t>
      </w:r>
      <w:r>
        <w:rPr>
          <w:rFonts w:ascii="David" w:eastAsia="David" w:hAnsi="David"/>
          <w:sz w:val="24"/>
          <w:rtl/>
          <w:lang w:bidi="he"/>
        </w:rPr>
        <w:t>ה</w:t>
      </w:r>
      <w:r>
        <w:rPr>
          <w:rFonts w:ascii="David" w:eastAsia="David" w:hAnsi="David"/>
          <w:sz w:val="24"/>
          <w:rtl/>
        </w:rPr>
        <w:t>.</w:t>
      </w:r>
      <w:r>
        <w:rPr>
          <w:rFonts w:ascii="David" w:eastAsia="David" w:hAnsi="David"/>
          <w:sz w:val="24"/>
          <w:rtl/>
          <w:lang w:bidi="he"/>
        </w:rPr>
        <w:t>ב למ</w:t>
      </w:r>
      <w:r>
        <w:rPr>
          <w:rFonts w:ascii="David" w:eastAsia="David" w:hAnsi="David"/>
          <w:sz w:val="24"/>
          <w:rtl/>
        </w:rPr>
        <w:t>.</w:t>
      </w:r>
      <w:r>
        <w:rPr>
          <w:rFonts w:ascii="David" w:eastAsia="David" w:hAnsi="David"/>
          <w:sz w:val="24"/>
          <w:rtl/>
          <w:lang w:bidi="he"/>
        </w:rPr>
        <w:t>מ בובר</w:t>
      </w:r>
      <w:r>
        <w:rPr>
          <w:rFonts w:ascii="David" w:eastAsia="David" w:hAnsi="David"/>
          <w:sz w:val="24"/>
          <w:rtl/>
        </w:rPr>
        <w:t xml:space="preserve">". </w:t>
      </w:r>
      <w:r>
        <w:rPr>
          <w:rFonts w:ascii="David" w:eastAsia="David" w:hAnsi="David"/>
          <w:sz w:val="24"/>
          <w:rtl/>
          <w:lang w:bidi="he"/>
        </w:rPr>
        <w:t>ברגמן נזכר בציונות של צעירי פראג</w:t>
      </w:r>
      <w:r>
        <w:rPr>
          <w:rFonts w:ascii="David" w:eastAsia="David" w:hAnsi="David"/>
          <w:sz w:val="24"/>
          <w:rtl/>
        </w:rPr>
        <w:t xml:space="preserve">, </w:t>
      </w:r>
      <w:r>
        <w:rPr>
          <w:rFonts w:ascii="David" w:eastAsia="David" w:hAnsi="David"/>
          <w:sz w:val="24"/>
          <w:rtl/>
          <w:lang w:bidi="he"/>
        </w:rPr>
        <w:t>שהיו מעורבים בתוך קהילתם לחלוטין</w:t>
      </w:r>
      <w:r>
        <w:rPr>
          <w:rFonts w:ascii="David" w:eastAsia="David" w:hAnsi="David"/>
          <w:sz w:val="24"/>
          <w:rtl/>
        </w:rPr>
        <w:t xml:space="preserve">, </w:t>
      </w:r>
      <w:r>
        <w:rPr>
          <w:rFonts w:ascii="David" w:eastAsia="David" w:hAnsi="David"/>
          <w:sz w:val="24"/>
          <w:rtl/>
          <w:lang w:bidi="he"/>
        </w:rPr>
        <w:t>וברגמן נזכר וחושב על כמיהתם הציונית</w:t>
      </w:r>
      <w:r>
        <w:rPr>
          <w:rFonts w:ascii="David" w:eastAsia="David" w:hAnsi="David"/>
          <w:sz w:val="24"/>
          <w:rtl/>
        </w:rPr>
        <w:t>:</w:t>
      </w:r>
    </w:p>
    <w:p w14:paraId="6318135F" w14:textId="77777777" w:rsidR="003B2001" w:rsidRPr="003C6AE6" w:rsidRDefault="0044449F">
      <w:pPr>
        <w:bidi/>
        <w:spacing w:after="200" w:line="480" w:lineRule="auto"/>
        <w:ind w:left="720" w:firstLine="720"/>
        <w:rPr>
          <w:rFonts w:ascii="David" w:eastAsia="David" w:hAnsi="David"/>
          <w:iCs/>
          <w:sz w:val="24"/>
          <w:rtl/>
          <w:lang w:bidi="he"/>
        </w:rPr>
      </w:pPr>
      <w:r w:rsidRPr="003C6AE6">
        <w:rPr>
          <w:rFonts w:ascii="David" w:eastAsia="David" w:hAnsi="David"/>
          <w:iCs/>
          <w:sz w:val="24"/>
          <w:rtl/>
          <w:lang w:bidi="he"/>
        </w:rPr>
        <w:t>מטרת האנושות יכולה להיות רק איחוד גדל והולך</w:t>
      </w:r>
      <w:r w:rsidRPr="003C6AE6">
        <w:rPr>
          <w:rFonts w:ascii="David" w:eastAsia="David" w:hAnsi="David"/>
          <w:iCs/>
          <w:sz w:val="24"/>
          <w:rtl/>
        </w:rPr>
        <w:t xml:space="preserve">, </w:t>
      </w:r>
      <w:r w:rsidRPr="003C6AE6">
        <w:rPr>
          <w:rFonts w:ascii="David" w:eastAsia="David" w:hAnsi="David"/>
          <w:iCs/>
          <w:sz w:val="24"/>
          <w:rtl/>
          <w:lang w:bidi="he"/>
        </w:rPr>
        <w:t>שהרי אנו בנים לאל אחד</w:t>
      </w:r>
      <w:r w:rsidRPr="003C6AE6">
        <w:rPr>
          <w:rFonts w:ascii="David" w:eastAsia="David" w:hAnsi="David"/>
          <w:iCs/>
          <w:sz w:val="24"/>
          <w:rtl/>
        </w:rPr>
        <w:t xml:space="preserve">. </w:t>
      </w:r>
      <w:r w:rsidRPr="003C6AE6">
        <w:rPr>
          <w:rFonts w:ascii="David" w:eastAsia="David" w:hAnsi="David"/>
          <w:iCs/>
          <w:sz w:val="24"/>
          <w:rtl/>
          <w:lang w:bidi="he"/>
        </w:rPr>
        <w:t>הציונות עצמה היתה תנועה של היפרדות</w:t>
      </w:r>
      <w:r w:rsidRPr="003C6AE6">
        <w:rPr>
          <w:rFonts w:ascii="David" w:eastAsia="David" w:hAnsi="David"/>
          <w:iCs/>
          <w:sz w:val="24"/>
          <w:rtl/>
        </w:rPr>
        <w:t xml:space="preserve">. </w:t>
      </w:r>
      <w:r w:rsidRPr="003C6AE6">
        <w:rPr>
          <w:rFonts w:ascii="David" w:eastAsia="David" w:hAnsi="David"/>
          <w:iCs/>
          <w:sz w:val="24"/>
          <w:rtl/>
          <w:lang w:bidi="he"/>
        </w:rPr>
        <w:t>היהדות עצמה היתה תנועה של הינתקות</w:t>
      </w:r>
      <w:r w:rsidRPr="003C6AE6">
        <w:rPr>
          <w:rFonts w:ascii="David" w:eastAsia="David" w:hAnsi="David"/>
          <w:iCs/>
          <w:sz w:val="24"/>
          <w:rtl/>
        </w:rPr>
        <w:t xml:space="preserve">. </w:t>
      </w:r>
      <w:r w:rsidRPr="003C6AE6">
        <w:rPr>
          <w:rFonts w:ascii="David" w:eastAsia="David" w:hAnsi="David"/>
          <w:iCs/>
          <w:sz w:val="24"/>
          <w:rtl/>
          <w:lang w:bidi="he"/>
        </w:rPr>
        <w:t>אבל ההבדלה קיימת רק בשביל ימי החול וימי החול חייבים לזרום אל השבת</w:t>
      </w:r>
      <w:r w:rsidRPr="003C6AE6">
        <w:rPr>
          <w:rFonts w:ascii="David" w:eastAsia="David" w:hAnsi="David"/>
          <w:iCs/>
          <w:sz w:val="24"/>
          <w:rtl/>
        </w:rPr>
        <w:t xml:space="preserve">. </w:t>
      </w:r>
      <w:r w:rsidRPr="003C6AE6">
        <w:rPr>
          <w:rFonts w:ascii="David" w:eastAsia="David" w:hAnsi="David"/>
          <w:iCs/>
          <w:sz w:val="24"/>
          <w:rtl/>
          <w:lang w:bidi="he"/>
        </w:rPr>
        <w:t>וזוהי המשימה הקשה המוטלת על היהודים</w:t>
      </w:r>
      <w:r w:rsidRPr="003C6AE6">
        <w:rPr>
          <w:rFonts w:ascii="David" w:eastAsia="David" w:hAnsi="David"/>
          <w:iCs/>
          <w:sz w:val="24"/>
          <w:rtl/>
        </w:rPr>
        <w:t xml:space="preserve">, </w:t>
      </w:r>
      <w:r w:rsidRPr="003C6AE6">
        <w:rPr>
          <w:rFonts w:ascii="David" w:eastAsia="David" w:hAnsi="David"/>
          <w:iCs/>
          <w:sz w:val="24"/>
          <w:rtl/>
          <w:lang w:bidi="he"/>
        </w:rPr>
        <w:t>למצוא את הגשר מימי החול אל השבת</w:t>
      </w:r>
      <w:r w:rsidRPr="003C6AE6">
        <w:rPr>
          <w:rFonts w:ascii="David" w:eastAsia="David" w:hAnsi="David"/>
          <w:iCs/>
          <w:sz w:val="24"/>
          <w:rtl/>
        </w:rPr>
        <w:t xml:space="preserve">, </w:t>
      </w:r>
      <w:r w:rsidRPr="003C6AE6">
        <w:rPr>
          <w:rFonts w:ascii="David" w:eastAsia="David" w:hAnsi="David"/>
          <w:iCs/>
          <w:sz w:val="24"/>
          <w:rtl/>
          <w:lang w:bidi="he"/>
        </w:rPr>
        <w:t>אל סינתזה</w:t>
      </w:r>
      <w:r w:rsidRPr="003C6AE6">
        <w:rPr>
          <w:rFonts w:ascii="David" w:eastAsia="David" w:hAnsi="David"/>
          <w:iCs/>
          <w:sz w:val="24"/>
          <w:rtl/>
        </w:rPr>
        <w:t xml:space="preserve">. </w:t>
      </w:r>
      <w:r w:rsidRPr="003C6AE6">
        <w:rPr>
          <w:rFonts w:ascii="David" w:eastAsia="David" w:hAnsi="David"/>
          <w:b/>
          <w:iCs/>
          <w:sz w:val="24"/>
          <w:rtl/>
          <w:lang w:bidi="he"/>
        </w:rPr>
        <w:t>אני חש יותר ויותר שסינתזה זו היא המשימה הייחודית של היהודים בתוך האנושות</w:t>
      </w:r>
      <w:r w:rsidRPr="003C6AE6">
        <w:rPr>
          <w:rFonts w:ascii="David" w:eastAsia="David" w:hAnsi="David"/>
          <w:iCs/>
          <w:sz w:val="24"/>
          <w:rtl/>
        </w:rPr>
        <w:t xml:space="preserve">…. </w:t>
      </w:r>
      <w:r w:rsidRPr="003C6AE6">
        <w:rPr>
          <w:rFonts w:ascii="David" w:eastAsia="David" w:hAnsi="David"/>
          <w:iCs/>
          <w:sz w:val="24"/>
          <w:rtl/>
          <w:lang w:bidi="he"/>
        </w:rPr>
        <w:t xml:space="preserve">ניסינו </w:t>
      </w:r>
      <w:r w:rsidRPr="003C6AE6">
        <w:rPr>
          <w:rFonts w:ascii="David" w:eastAsia="David" w:hAnsi="David"/>
          <w:iCs/>
          <w:sz w:val="24"/>
          <w:rtl/>
        </w:rPr>
        <w:t>(</w:t>
      </w:r>
      <w:r w:rsidRPr="003C6AE6">
        <w:rPr>
          <w:rFonts w:ascii="David" w:eastAsia="David" w:hAnsi="David"/>
          <w:iCs/>
          <w:sz w:val="24"/>
          <w:rtl/>
          <w:lang w:bidi="he"/>
        </w:rPr>
        <w:t>בפראג</w:t>
      </w:r>
      <w:r w:rsidRPr="003C6AE6">
        <w:rPr>
          <w:rFonts w:ascii="David" w:eastAsia="David" w:hAnsi="David"/>
          <w:iCs/>
          <w:sz w:val="24"/>
          <w:rtl/>
        </w:rPr>
        <w:t xml:space="preserve">) </w:t>
      </w:r>
      <w:r w:rsidRPr="003C6AE6">
        <w:rPr>
          <w:rFonts w:ascii="David" w:eastAsia="David" w:hAnsi="David"/>
          <w:iCs/>
          <w:sz w:val="24"/>
          <w:rtl/>
          <w:lang w:bidi="he"/>
        </w:rPr>
        <w:t>לממש את התפקיד של איחוד הניגודים</w:t>
      </w:r>
      <w:r w:rsidRPr="003C6AE6">
        <w:rPr>
          <w:rFonts w:ascii="David" w:eastAsia="David" w:hAnsi="David"/>
          <w:iCs/>
          <w:sz w:val="24"/>
          <w:rtl/>
        </w:rPr>
        <w:t xml:space="preserve">. </w:t>
      </w:r>
      <w:r w:rsidRPr="003C6AE6">
        <w:rPr>
          <w:rFonts w:ascii="David" w:eastAsia="David" w:hAnsi="David"/>
          <w:iCs/>
          <w:sz w:val="24"/>
          <w:rtl/>
          <w:lang w:bidi="he"/>
        </w:rPr>
        <w:t>נראה שאין זה מקרה שיהודים מבוהמיה היו הנושאים של רעיונות ברית</w:t>
      </w:r>
      <w:r w:rsidRPr="003C6AE6">
        <w:rPr>
          <w:rFonts w:ascii="David" w:eastAsia="David" w:hAnsi="David"/>
          <w:iCs/>
          <w:sz w:val="24"/>
          <w:rtl/>
        </w:rPr>
        <w:t>-</w:t>
      </w:r>
      <w:r w:rsidRPr="003C6AE6">
        <w:rPr>
          <w:rFonts w:ascii="David" w:eastAsia="David" w:hAnsi="David"/>
          <w:iCs/>
          <w:sz w:val="24"/>
          <w:rtl/>
          <w:lang w:bidi="he"/>
        </w:rPr>
        <w:t>שלום</w:t>
      </w:r>
      <w:r w:rsidRPr="003C6AE6">
        <w:rPr>
          <w:rFonts w:ascii="David" w:eastAsia="David" w:hAnsi="David"/>
          <w:iCs/>
          <w:sz w:val="24"/>
          <w:rtl/>
        </w:rPr>
        <w:t xml:space="preserve">. </w:t>
      </w:r>
      <w:r w:rsidRPr="003C6AE6">
        <w:rPr>
          <w:rFonts w:ascii="David" w:eastAsia="David" w:hAnsi="David"/>
          <w:iCs/>
          <w:sz w:val="24"/>
          <w:rtl/>
          <w:lang w:bidi="he"/>
        </w:rPr>
        <w:t>זוהי</w:t>
      </w:r>
      <w:r w:rsidRPr="003C6AE6">
        <w:rPr>
          <w:rFonts w:ascii="David" w:eastAsia="David" w:hAnsi="David"/>
          <w:iCs/>
          <w:sz w:val="24"/>
          <w:rtl/>
        </w:rPr>
        <w:t xml:space="preserve">, </w:t>
      </w:r>
      <w:r w:rsidRPr="003C6AE6">
        <w:rPr>
          <w:rFonts w:ascii="David" w:eastAsia="David" w:hAnsi="David"/>
          <w:iCs/>
          <w:sz w:val="24"/>
          <w:rtl/>
          <w:lang w:bidi="he"/>
        </w:rPr>
        <w:t>נראה לי</w:t>
      </w:r>
      <w:r w:rsidRPr="003C6AE6">
        <w:rPr>
          <w:rFonts w:ascii="David" w:eastAsia="David" w:hAnsi="David"/>
          <w:iCs/>
          <w:sz w:val="24"/>
          <w:rtl/>
        </w:rPr>
        <w:t xml:space="preserve">, </w:t>
      </w:r>
      <w:r w:rsidRPr="003C6AE6">
        <w:rPr>
          <w:rFonts w:ascii="David" w:eastAsia="David" w:hAnsi="David"/>
          <w:iCs/>
          <w:sz w:val="24"/>
          <w:rtl/>
          <w:lang w:bidi="he"/>
        </w:rPr>
        <w:t>התורה אותה אנו מוסרים הלאה לבאים אחרינו</w:t>
      </w:r>
      <w:r w:rsidRPr="003C6AE6">
        <w:rPr>
          <w:rFonts w:ascii="David" w:eastAsia="David" w:hAnsi="David"/>
          <w:iCs/>
          <w:sz w:val="24"/>
          <w:rtl/>
        </w:rPr>
        <w:t>.</w:t>
      </w:r>
      <w:r w:rsidRPr="003C6AE6">
        <w:rPr>
          <w:rFonts w:ascii="David" w:eastAsia="David" w:hAnsi="David"/>
          <w:iCs/>
          <w:sz w:val="24"/>
          <w:vertAlign w:val="superscript"/>
        </w:rPr>
        <w:footnoteReference w:id="193"/>
      </w:r>
    </w:p>
    <w:p w14:paraId="2DAC1C13" w14:textId="635042B0" w:rsidR="003B2001" w:rsidRPr="003C6AE6" w:rsidRDefault="0051008F" w:rsidP="009C1FFB">
      <w:pPr>
        <w:pStyle w:val="3"/>
        <w:bidi/>
        <w:rPr>
          <w:rFonts w:cs="Arial"/>
          <w:bCs w:val="0"/>
          <w:szCs w:val="28"/>
          <w:rtl/>
          <w:lang w:bidi="he"/>
        </w:rPr>
      </w:pPr>
      <w:bookmarkStart w:id="62" w:name="_Toc170683038"/>
      <w:bookmarkStart w:id="63" w:name="_Toc170745075"/>
      <w:bookmarkStart w:id="64" w:name="_Toc170745290"/>
      <w:r>
        <w:rPr>
          <w:rFonts w:hint="cs"/>
          <w:rtl/>
        </w:rPr>
        <w:t xml:space="preserve">2.4.6 </w:t>
      </w:r>
      <w:r w:rsidRPr="003C6AE6">
        <w:rPr>
          <w:rtl/>
          <w:lang w:bidi="he"/>
        </w:rPr>
        <w:t>השאלה הציונית</w:t>
      </w:r>
      <w:bookmarkEnd w:id="62"/>
      <w:bookmarkEnd w:id="63"/>
      <w:bookmarkEnd w:id="64"/>
    </w:p>
    <w:p w14:paraId="3EBDC258" w14:textId="77777777" w:rsidR="003B2001" w:rsidRDefault="0044449F" w:rsidP="00087C49">
      <w:pPr>
        <w:shd w:val="clear" w:color="auto" w:fill="FFFFFF"/>
        <w:bidi/>
        <w:spacing w:before="240" w:line="480" w:lineRule="auto"/>
        <w:ind w:firstLine="720"/>
        <w:rPr>
          <w:rFonts w:ascii="David" w:eastAsia="David" w:hAnsi="David"/>
          <w:sz w:val="24"/>
          <w:rtl/>
          <w:lang w:bidi="he"/>
        </w:rPr>
      </w:pPr>
      <w:r>
        <w:rPr>
          <w:rFonts w:ascii="David" w:eastAsia="David" w:hAnsi="David"/>
          <w:sz w:val="24"/>
          <w:rtl/>
          <w:lang w:bidi="he"/>
        </w:rPr>
        <w:t>לגבי השאלה הציונית</w:t>
      </w:r>
      <w:r>
        <w:rPr>
          <w:rFonts w:ascii="David" w:eastAsia="David" w:hAnsi="David"/>
          <w:sz w:val="24"/>
          <w:rtl/>
        </w:rPr>
        <w:t xml:space="preserve">, </w:t>
      </w:r>
      <w:r>
        <w:rPr>
          <w:rFonts w:ascii="David" w:eastAsia="David" w:hAnsi="David"/>
          <w:sz w:val="24"/>
          <w:rtl/>
          <w:lang w:bidi="he"/>
        </w:rPr>
        <w:t>טוען פיטר זלג</w:t>
      </w:r>
      <w:r>
        <w:rPr>
          <w:rFonts w:ascii="David" w:eastAsia="David" w:hAnsi="David"/>
          <w:sz w:val="24"/>
          <w:rtl/>
        </w:rPr>
        <w:t xml:space="preserve">, </w:t>
      </w:r>
      <w:r>
        <w:rPr>
          <w:rFonts w:ascii="David" w:eastAsia="David" w:hAnsi="David"/>
          <w:sz w:val="24"/>
          <w:rtl/>
          <w:lang w:bidi="he"/>
        </w:rPr>
        <w:t>ששטיינר טען באופן נחרץ כי הציונות היא האויב של היהדות</w:t>
      </w:r>
      <w:r>
        <w:rPr>
          <w:rFonts w:ascii="David" w:eastAsia="David" w:hAnsi="David"/>
          <w:sz w:val="24"/>
          <w:rtl/>
        </w:rPr>
        <w:t xml:space="preserve">. </w:t>
      </w:r>
      <w:r>
        <w:rPr>
          <w:rFonts w:ascii="David" w:eastAsia="David" w:hAnsi="David"/>
          <w:sz w:val="24"/>
          <w:rtl/>
          <w:lang w:bidi="he"/>
        </w:rPr>
        <w:t xml:space="preserve">חשוב משפט זה לשים בשני הקשרים </w:t>
      </w:r>
      <w:r>
        <w:rPr>
          <w:rFonts w:ascii="David" w:eastAsia="David" w:hAnsi="David"/>
          <w:sz w:val="24"/>
          <w:rtl/>
        </w:rPr>
        <w:t xml:space="preserve">- </w:t>
      </w:r>
      <w:r>
        <w:rPr>
          <w:rFonts w:ascii="David" w:eastAsia="David" w:hAnsi="David"/>
          <w:sz w:val="24"/>
          <w:rtl/>
          <w:lang w:bidi="he"/>
        </w:rPr>
        <w:t>הראשון הוא ציטוט של שטיינר מ</w:t>
      </w:r>
      <w:r>
        <w:rPr>
          <w:rFonts w:ascii="David" w:eastAsia="David" w:hAnsi="David"/>
          <w:sz w:val="24"/>
          <w:rtl/>
        </w:rPr>
        <w:t>1897:</w:t>
      </w:r>
    </w:p>
    <w:p w14:paraId="10D581B7" w14:textId="77777777" w:rsidR="003B2001" w:rsidRPr="003C6AE6" w:rsidRDefault="0044449F">
      <w:pPr>
        <w:shd w:val="clear" w:color="auto" w:fill="FFFFFF"/>
        <w:bidi/>
        <w:spacing w:before="200" w:after="200" w:line="480" w:lineRule="auto"/>
        <w:ind w:firstLine="720"/>
        <w:rPr>
          <w:rFonts w:ascii="David" w:eastAsia="David" w:hAnsi="David"/>
          <w:iCs/>
          <w:sz w:val="24"/>
          <w:rtl/>
          <w:lang w:bidi="he"/>
        </w:rPr>
      </w:pPr>
      <w:r w:rsidRPr="003C6AE6">
        <w:rPr>
          <w:rFonts w:ascii="David" w:eastAsia="David" w:hAnsi="David"/>
          <w:iCs/>
          <w:sz w:val="24"/>
          <w:rtl/>
          <w:lang w:bidi="he"/>
        </w:rPr>
        <w:t xml:space="preserve"> כי אם היהדות תצא מאירופה</w:t>
      </w:r>
      <w:r w:rsidRPr="003C6AE6">
        <w:rPr>
          <w:rFonts w:ascii="David" w:eastAsia="David" w:hAnsi="David"/>
          <w:iCs/>
          <w:sz w:val="24"/>
          <w:rtl/>
        </w:rPr>
        <w:t xml:space="preserve">, </w:t>
      </w:r>
      <w:r w:rsidRPr="003C6AE6">
        <w:rPr>
          <w:rFonts w:ascii="David" w:eastAsia="David" w:hAnsi="David"/>
          <w:iCs/>
          <w:sz w:val="24"/>
          <w:rtl/>
          <w:lang w:bidi="he"/>
        </w:rPr>
        <w:t>אירופה תהיה ענייה</w:t>
      </w:r>
      <w:r w:rsidRPr="003C6AE6">
        <w:rPr>
          <w:rFonts w:ascii="David" w:eastAsia="David" w:hAnsi="David"/>
          <w:iCs/>
          <w:sz w:val="24"/>
          <w:rtl/>
        </w:rPr>
        <w:t xml:space="preserve">. </w:t>
      </w:r>
    </w:p>
    <w:p w14:paraId="69DDF17D" w14:textId="77777777"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כלומר אין הציונות אויב ליהדות בעיני היהדות אלא במובן מקומה הנכון במרקם החברתי היא תמלא את ייעודה בצורה נכונה יותר בתוך אירופה כחלק מחברת ההשכלה</w:t>
      </w:r>
      <w:r>
        <w:rPr>
          <w:rFonts w:ascii="David" w:eastAsia="David" w:hAnsi="David"/>
          <w:sz w:val="24"/>
          <w:rtl/>
        </w:rPr>
        <w:t>.</w:t>
      </w:r>
    </w:p>
    <w:p w14:paraId="02864877" w14:textId="77777777"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באופן ספציפי</w:t>
      </w:r>
      <w:r>
        <w:rPr>
          <w:rFonts w:ascii="David" w:eastAsia="David" w:hAnsi="David"/>
          <w:sz w:val="24"/>
          <w:rtl/>
        </w:rPr>
        <w:t xml:space="preserve">, </w:t>
      </w:r>
      <w:r>
        <w:rPr>
          <w:rFonts w:ascii="David" w:eastAsia="David" w:hAnsi="David"/>
          <w:sz w:val="24"/>
          <w:rtl/>
          <w:lang w:bidi="he"/>
        </w:rPr>
        <w:t>במקום אחר</w:t>
      </w:r>
      <w:r>
        <w:rPr>
          <w:rFonts w:ascii="David" w:eastAsia="David" w:hAnsi="David"/>
          <w:sz w:val="24"/>
          <w:rtl/>
        </w:rPr>
        <w:t xml:space="preserve">, </w:t>
      </w:r>
      <w:r>
        <w:rPr>
          <w:rFonts w:ascii="David" w:eastAsia="David" w:hAnsi="David"/>
          <w:sz w:val="24"/>
          <w:rtl/>
          <w:lang w:bidi="he"/>
        </w:rPr>
        <w:t xml:space="preserve">שנת </w:t>
      </w:r>
      <w:r>
        <w:rPr>
          <w:rFonts w:ascii="David" w:eastAsia="David" w:hAnsi="David"/>
          <w:sz w:val="24"/>
          <w:rtl/>
        </w:rPr>
        <w:t xml:space="preserve">1897 </w:t>
      </w:r>
      <w:r>
        <w:rPr>
          <w:rFonts w:ascii="David" w:eastAsia="David" w:hAnsi="David"/>
          <w:sz w:val="24"/>
          <w:rtl/>
          <w:lang w:bidi="he"/>
        </w:rPr>
        <w:t>עבר שטיינר מוויימאר לברלין לאחר שסיים את עבודתו הגדולה על כתבי גתה והתמנה לערוך כתב עת ספרותי</w:t>
      </w:r>
      <w:r>
        <w:rPr>
          <w:rFonts w:ascii="David" w:eastAsia="David" w:hAnsi="David"/>
          <w:sz w:val="24"/>
          <w:rtl/>
        </w:rPr>
        <w:t xml:space="preserve">. </w:t>
      </w:r>
      <w:r>
        <w:rPr>
          <w:rFonts w:ascii="David" w:eastAsia="David" w:hAnsi="David"/>
          <w:sz w:val="24"/>
          <w:rtl/>
          <w:lang w:bidi="he"/>
        </w:rPr>
        <w:t>באחד מעלוני כתב העת עסקו כותביו בבעיית התגברות האנטישמיות בגרמניה</w:t>
      </w:r>
      <w:r>
        <w:rPr>
          <w:rFonts w:ascii="David" w:eastAsia="David" w:hAnsi="David"/>
          <w:sz w:val="24"/>
          <w:rtl/>
        </w:rPr>
        <w:t xml:space="preserve">, </w:t>
      </w:r>
      <w:r>
        <w:rPr>
          <w:rFonts w:ascii="David" w:eastAsia="David" w:hAnsi="David"/>
          <w:sz w:val="24"/>
          <w:rtl/>
          <w:lang w:bidi="he"/>
        </w:rPr>
        <w:t>ושטיינר בעצמו מפרסם מאמר נגד האנטישמיות</w:t>
      </w:r>
      <w:r>
        <w:rPr>
          <w:rFonts w:ascii="David" w:eastAsia="David" w:hAnsi="David"/>
          <w:sz w:val="24"/>
          <w:rtl/>
        </w:rPr>
        <w:t xml:space="preserve">. </w:t>
      </w:r>
      <w:r>
        <w:rPr>
          <w:rFonts w:ascii="David" w:eastAsia="David" w:hAnsi="David"/>
          <w:sz w:val="24"/>
          <w:rtl/>
          <w:lang w:bidi="he"/>
        </w:rPr>
        <w:t>עם זאת</w:t>
      </w:r>
      <w:r>
        <w:rPr>
          <w:rFonts w:ascii="David" w:eastAsia="David" w:hAnsi="David"/>
          <w:sz w:val="24"/>
          <w:rtl/>
        </w:rPr>
        <w:t xml:space="preserve">, </w:t>
      </w:r>
      <w:r>
        <w:rPr>
          <w:rFonts w:ascii="David" w:eastAsia="David" w:hAnsi="David"/>
          <w:sz w:val="24"/>
          <w:rtl/>
          <w:lang w:bidi="he"/>
        </w:rPr>
        <w:lastRenderedPageBreak/>
        <w:t>לאחר התכנסות הקונגרס הציוני בבאזל שטיינר מתבטא במחשבה שהציונות היא טעות היסטורית ומקומה והאורגני של היהדות הוא כחלק מהתרבות המערבית ואל לה לברוח למחוזות המזה</w:t>
      </w:r>
      <w:r>
        <w:rPr>
          <w:rFonts w:ascii="David" w:eastAsia="David" w:hAnsi="David"/>
          <w:sz w:val="24"/>
          <w:rtl/>
        </w:rPr>
        <w:t>"</w:t>
      </w:r>
      <w:r>
        <w:rPr>
          <w:rFonts w:ascii="David" w:eastAsia="David" w:hAnsi="David"/>
          <w:sz w:val="24"/>
          <w:rtl/>
          <w:lang w:bidi="he"/>
        </w:rPr>
        <w:t>ת</w:t>
      </w:r>
      <w:r>
        <w:rPr>
          <w:rFonts w:ascii="David" w:eastAsia="David" w:hAnsi="David"/>
          <w:sz w:val="24"/>
          <w:rtl/>
        </w:rPr>
        <w:t>.</w:t>
      </w:r>
      <w:r>
        <w:rPr>
          <w:rFonts w:ascii="David" w:eastAsia="David" w:hAnsi="David"/>
          <w:sz w:val="24"/>
          <w:vertAlign w:val="superscript"/>
        </w:rPr>
        <w:footnoteReference w:id="194"/>
      </w:r>
      <w:r>
        <w:rPr>
          <w:rFonts w:ascii="David" w:eastAsia="David" w:hAnsi="David"/>
          <w:sz w:val="24"/>
          <w:rtl/>
          <w:lang w:bidi="he"/>
        </w:rPr>
        <w:t xml:space="preserve"> </w:t>
      </w:r>
    </w:p>
    <w:p w14:paraId="7496C0F6" w14:textId="77777777" w:rsidR="003B2001" w:rsidRDefault="0044449F">
      <w:pPr>
        <w:shd w:val="clear" w:color="auto" w:fill="FFFFFF"/>
        <w:bidi/>
        <w:spacing w:before="200" w:line="480" w:lineRule="auto"/>
        <w:ind w:firstLine="720"/>
        <w:rPr>
          <w:rFonts w:ascii="David" w:eastAsia="David" w:hAnsi="David"/>
          <w:sz w:val="24"/>
          <w:rtl/>
          <w:lang w:bidi="he"/>
        </w:rPr>
      </w:pPr>
      <w:r>
        <w:rPr>
          <w:rFonts w:ascii="David" w:eastAsia="David" w:hAnsi="David"/>
          <w:sz w:val="24"/>
          <w:rtl/>
          <w:lang w:bidi="he"/>
        </w:rPr>
        <w:t>ההקשר השני הוא לכך כי במסגרת אחת ההרצאות שנתן שטיינר אל בנאי הגתאנום</w:t>
      </w:r>
      <w:r>
        <w:rPr>
          <w:rFonts w:ascii="David" w:eastAsia="David" w:hAnsi="David"/>
          <w:sz w:val="24"/>
          <w:rtl/>
        </w:rPr>
        <w:t xml:space="preserve">, </w:t>
      </w:r>
      <w:r>
        <w:rPr>
          <w:rFonts w:ascii="David" w:eastAsia="David" w:hAnsi="David"/>
          <w:sz w:val="24"/>
          <w:rtl/>
          <w:lang w:bidi="he"/>
        </w:rPr>
        <w:t>הוא נשאל בשאלה הציונית וענה</w:t>
      </w:r>
      <w:r>
        <w:rPr>
          <w:rFonts w:ascii="David" w:eastAsia="David" w:hAnsi="David"/>
          <w:sz w:val="24"/>
          <w:rtl/>
        </w:rPr>
        <w:t>:</w:t>
      </w:r>
    </w:p>
    <w:p w14:paraId="5675A55D" w14:textId="77777777" w:rsidR="003B2001" w:rsidRPr="003C6AE6" w:rsidRDefault="0044449F">
      <w:pPr>
        <w:shd w:val="clear" w:color="auto" w:fill="FFFFFF"/>
        <w:bidi/>
        <w:spacing w:before="200" w:after="200" w:line="480" w:lineRule="auto"/>
        <w:ind w:left="1440"/>
        <w:rPr>
          <w:rFonts w:ascii="David" w:eastAsia="David" w:hAnsi="David"/>
          <w:iCs/>
          <w:sz w:val="24"/>
          <w:rtl/>
          <w:lang w:bidi="he"/>
        </w:rPr>
      </w:pPr>
      <w:r w:rsidRPr="003C6AE6">
        <w:rPr>
          <w:rFonts w:ascii="David" w:eastAsia="David" w:hAnsi="David"/>
          <w:iCs/>
          <w:sz w:val="24"/>
          <w:rtl/>
          <w:lang w:bidi="he"/>
        </w:rPr>
        <w:t>חבר טוב שלי דיבר איתי על אימפריה יהודית בפלסטינה ואני עניתי שזה מאד לא מתאים לתקופה שלנו</w:t>
      </w:r>
      <w:r w:rsidRPr="003C6AE6">
        <w:rPr>
          <w:rFonts w:ascii="David" w:eastAsia="David" w:hAnsi="David"/>
          <w:iCs/>
          <w:sz w:val="24"/>
          <w:rtl/>
        </w:rPr>
        <w:t xml:space="preserve">. </w:t>
      </w:r>
    </w:p>
    <w:p w14:paraId="7A55C543" w14:textId="77777777" w:rsidR="003B2001" w:rsidRDefault="0044449F">
      <w:pPr>
        <w:shd w:val="clear" w:color="auto" w:fill="FFFFFF"/>
        <w:bidi/>
        <w:spacing w:line="480" w:lineRule="auto"/>
        <w:rPr>
          <w:rFonts w:ascii="David" w:eastAsia="David" w:hAnsi="David"/>
          <w:sz w:val="24"/>
          <w:rtl/>
          <w:lang w:bidi="he"/>
        </w:rPr>
      </w:pPr>
      <w:r>
        <w:rPr>
          <w:rFonts w:ascii="David" w:eastAsia="David" w:hAnsi="David"/>
          <w:sz w:val="24"/>
          <w:rtl/>
          <w:lang w:bidi="he"/>
        </w:rPr>
        <w:t>הכוונה כאן הייתה לתפיסת שטיינר את השאלות הלאומיות ואת תפיסתו כי בתפיסות לאומיות יש סכנה גדולה מאד</w:t>
      </w:r>
      <w:r>
        <w:rPr>
          <w:rFonts w:ascii="David" w:eastAsia="David" w:hAnsi="David"/>
          <w:sz w:val="24"/>
          <w:rtl/>
        </w:rPr>
        <w:t xml:space="preserve">. </w:t>
      </w:r>
      <w:r>
        <w:rPr>
          <w:rFonts w:ascii="David" w:eastAsia="David" w:hAnsi="David"/>
          <w:sz w:val="24"/>
          <w:rtl/>
          <w:lang w:bidi="he"/>
        </w:rPr>
        <w:t>שטיינר פחד שלישות ציונית על קרקע בפלסטינה לא יהיה כיוון מוסרי וסופה יהיה עגום</w:t>
      </w:r>
      <w:r>
        <w:rPr>
          <w:rFonts w:ascii="David" w:eastAsia="David" w:hAnsi="David"/>
          <w:sz w:val="24"/>
          <w:rtl/>
        </w:rPr>
        <w:t xml:space="preserve">. </w:t>
      </w:r>
      <w:r>
        <w:rPr>
          <w:rFonts w:ascii="David" w:eastAsia="David" w:hAnsi="David"/>
          <w:sz w:val="24"/>
          <w:rtl/>
          <w:lang w:bidi="he"/>
        </w:rPr>
        <w:t>אם זאת</w:t>
      </w:r>
      <w:r>
        <w:rPr>
          <w:rFonts w:ascii="David" w:eastAsia="David" w:hAnsi="David"/>
          <w:sz w:val="24"/>
          <w:rtl/>
        </w:rPr>
        <w:t xml:space="preserve">, </w:t>
      </w:r>
      <w:r>
        <w:rPr>
          <w:rFonts w:ascii="David" w:eastAsia="David" w:hAnsi="David"/>
          <w:sz w:val="24"/>
          <w:rtl/>
          <w:lang w:bidi="he"/>
        </w:rPr>
        <w:t>הוא טען כי לשמואל הוגו ברגמן יהיה תפקיד חשוב באותה פלסטינה</w:t>
      </w:r>
      <w:r>
        <w:rPr>
          <w:rFonts w:ascii="David" w:eastAsia="David" w:hAnsi="David"/>
          <w:sz w:val="24"/>
          <w:rtl/>
        </w:rPr>
        <w:t>.</w:t>
      </w:r>
      <w:r>
        <w:rPr>
          <w:rFonts w:ascii="David" w:eastAsia="David" w:hAnsi="David"/>
          <w:sz w:val="24"/>
          <w:vertAlign w:val="superscript"/>
        </w:rPr>
        <w:footnoteReference w:id="195"/>
      </w:r>
      <w:r>
        <w:rPr>
          <w:rFonts w:ascii="David" w:eastAsia="David" w:hAnsi="David"/>
          <w:sz w:val="24"/>
          <w:rtl/>
          <w:lang w:bidi="he"/>
        </w:rPr>
        <w:t xml:space="preserve">   </w:t>
      </w:r>
    </w:p>
    <w:p w14:paraId="540AD8CC" w14:textId="1BC8B377" w:rsidR="0051008F" w:rsidRPr="005D6851" w:rsidRDefault="0044449F" w:rsidP="005D6851">
      <w:pPr>
        <w:shd w:val="clear" w:color="auto" w:fill="FFFFFF"/>
        <w:bidi/>
        <w:spacing w:line="480" w:lineRule="auto"/>
        <w:ind w:firstLine="720"/>
        <w:rPr>
          <w:rFonts w:ascii="David" w:eastAsia="David" w:hAnsi="David"/>
          <w:sz w:val="24"/>
          <w:lang w:val="en-US"/>
        </w:rPr>
      </w:pPr>
      <w:r>
        <w:rPr>
          <w:rFonts w:ascii="David" w:eastAsia="David" w:hAnsi="David"/>
          <w:sz w:val="24"/>
          <w:rtl/>
          <w:lang w:bidi="he"/>
        </w:rPr>
        <w:t xml:space="preserve">ישראל קורן בספרו </w:t>
      </w:r>
      <w:r>
        <w:rPr>
          <w:rFonts w:ascii="David" w:eastAsia="David" w:hAnsi="David"/>
          <w:sz w:val="24"/>
          <w:rtl/>
        </w:rPr>
        <w:t>"</w:t>
      </w:r>
      <w:r>
        <w:rPr>
          <w:rFonts w:ascii="David" w:eastAsia="David" w:hAnsi="David"/>
          <w:sz w:val="24"/>
          <w:rtl/>
          <w:lang w:bidi="he"/>
        </w:rPr>
        <w:t>יהדות ואנתרופוסופיה</w:t>
      </w:r>
      <w:r>
        <w:rPr>
          <w:rFonts w:ascii="David" w:eastAsia="David" w:hAnsi="David"/>
          <w:sz w:val="24"/>
          <w:rtl/>
        </w:rPr>
        <w:t xml:space="preserve">", </w:t>
      </w:r>
      <w:r>
        <w:rPr>
          <w:rFonts w:ascii="David" w:eastAsia="David" w:hAnsi="David"/>
          <w:sz w:val="24"/>
          <w:rtl/>
          <w:lang w:bidi="he"/>
        </w:rPr>
        <w:t>טוען כי שטיינר האשים את הרצל ונורדאו בהכשלת אפשרות השיח בין יהודים ולא יהודים על אדמת פלסטינה</w:t>
      </w:r>
      <w:r>
        <w:rPr>
          <w:rFonts w:ascii="David" w:eastAsia="David" w:hAnsi="David"/>
          <w:sz w:val="24"/>
          <w:rtl/>
        </w:rPr>
        <w:t xml:space="preserve">. </w:t>
      </w:r>
      <w:r>
        <w:rPr>
          <w:rFonts w:ascii="David" w:eastAsia="David" w:hAnsi="David"/>
          <w:sz w:val="24"/>
          <w:rtl/>
          <w:lang w:bidi="he"/>
        </w:rPr>
        <w:t>מולם</w:t>
      </w:r>
      <w:r>
        <w:rPr>
          <w:rFonts w:ascii="David" w:eastAsia="David" w:hAnsi="David"/>
          <w:sz w:val="24"/>
          <w:rtl/>
        </w:rPr>
        <w:t xml:space="preserve">, </w:t>
      </w:r>
      <w:r>
        <w:rPr>
          <w:rFonts w:ascii="David" w:eastAsia="David" w:hAnsi="David"/>
          <w:sz w:val="24"/>
          <w:rtl/>
          <w:lang w:bidi="he"/>
        </w:rPr>
        <w:t>מסביר קורן</w:t>
      </w:r>
      <w:r>
        <w:rPr>
          <w:rFonts w:ascii="David" w:eastAsia="David" w:hAnsi="David"/>
          <w:sz w:val="24"/>
          <w:rtl/>
        </w:rPr>
        <w:t xml:space="preserve">, </w:t>
      </w:r>
      <w:r>
        <w:rPr>
          <w:rFonts w:ascii="David" w:eastAsia="David" w:hAnsi="David"/>
          <w:sz w:val="24"/>
          <w:rtl/>
          <w:lang w:bidi="he"/>
        </w:rPr>
        <w:t>ניסה שטיינר להציב את האפשרות להגשמת האידיאל ההומניסטי</w:t>
      </w:r>
      <w:r>
        <w:rPr>
          <w:rFonts w:ascii="David" w:eastAsia="David" w:hAnsi="David"/>
          <w:sz w:val="24"/>
          <w:rtl/>
        </w:rPr>
        <w:t>-</w:t>
      </w:r>
      <w:r>
        <w:rPr>
          <w:rFonts w:ascii="David" w:eastAsia="David" w:hAnsi="David"/>
          <w:sz w:val="24"/>
          <w:rtl/>
          <w:lang w:bidi="he"/>
        </w:rPr>
        <w:t>אוניברסלי</w:t>
      </w:r>
      <w:r>
        <w:rPr>
          <w:rFonts w:ascii="David" w:eastAsia="David" w:hAnsi="David"/>
          <w:sz w:val="24"/>
          <w:rtl/>
        </w:rPr>
        <w:t xml:space="preserve">, </w:t>
      </w:r>
      <w:r>
        <w:rPr>
          <w:rFonts w:ascii="David" w:eastAsia="David" w:hAnsi="David"/>
          <w:sz w:val="24"/>
          <w:rtl/>
          <w:lang w:bidi="he"/>
        </w:rPr>
        <w:t>היושבת על תפיסת השוויון הבסיסית והחזקה ביותר בהגות שטיינר בין בני האדם</w:t>
      </w:r>
      <w:r>
        <w:rPr>
          <w:rFonts w:ascii="David" w:eastAsia="David" w:hAnsi="David"/>
          <w:sz w:val="24"/>
          <w:rtl/>
        </w:rPr>
        <w:t xml:space="preserve">, </w:t>
      </w:r>
      <w:r>
        <w:rPr>
          <w:rFonts w:ascii="David" w:eastAsia="David" w:hAnsi="David"/>
          <w:sz w:val="24"/>
          <w:rtl/>
          <w:lang w:bidi="he"/>
        </w:rPr>
        <w:t>כפועל יוצא מתוך הבנתם כאינדיבידואלים בני עולם הרוח שאנושיותם שווה מעצם היותם אדם</w:t>
      </w:r>
      <w:r>
        <w:rPr>
          <w:rFonts w:ascii="David" w:eastAsia="David" w:hAnsi="David"/>
          <w:sz w:val="24"/>
          <w:rtl/>
        </w:rPr>
        <w:t xml:space="preserve">- </w:t>
      </w:r>
      <w:r>
        <w:rPr>
          <w:rFonts w:ascii="David" w:eastAsia="David" w:hAnsi="David"/>
          <w:sz w:val="24"/>
          <w:rtl/>
          <w:lang w:bidi="he"/>
        </w:rPr>
        <w:t>האחדות האוניברסלית של ה</w:t>
      </w:r>
      <w:r>
        <w:rPr>
          <w:rFonts w:ascii="David" w:eastAsia="David" w:hAnsi="David"/>
          <w:sz w:val="24"/>
          <w:rtl/>
        </w:rPr>
        <w:t>"</w:t>
      </w:r>
      <w:r>
        <w:rPr>
          <w:rFonts w:ascii="David" w:eastAsia="David" w:hAnsi="David"/>
          <w:sz w:val="24"/>
          <w:rtl/>
          <w:lang w:bidi="he"/>
        </w:rPr>
        <w:t>אני</w:t>
      </w:r>
      <w:r>
        <w:rPr>
          <w:rFonts w:ascii="David" w:eastAsia="David" w:hAnsi="David"/>
          <w:sz w:val="24"/>
          <w:rtl/>
        </w:rPr>
        <w:t>".</w:t>
      </w:r>
      <w:r>
        <w:rPr>
          <w:rFonts w:ascii="David" w:eastAsia="David" w:hAnsi="David"/>
          <w:sz w:val="24"/>
          <w:vertAlign w:val="superscript"/>
        </w:rPr>
        <w:footnoteReference w:id="196"/>
      </w:r>
      <w:r>
        <w:rPr>
          <w:rFonts w:ascii="David" w:eastAsia="David" w:hAnsi="David"/>
          <w:sz w:val="24"/>
          <w:rtl/>
          <w:lang w:bidi="he"/>
        </w:rPr>
        <w:t xml:space="preserve"> לפיכך</w:t>
      </w:r>
      <w:r>
        <w:rPr>
          <w:rFonts w:ascii="David" w:eastAsia="David" w:hAnsi="David"/>
          <w:sz w:val="24"/>
          <w:rtl/>
        </w:rPr>
        <w:t xml:space="preserve">, </w:t>
      </w:r>
      <w:r>
        <w:rPr>
          <w:rFonts w:ascii="David" w:eastAsia="David" w:hAnsi="David"/>
          <w:sz w:val="24"/>
          <w:rtl/>
          <w:lang w:bidi="he"/>
        </w:rPr>
        <w:t>הקמת בית לאומי על פי חזונם של אבות הציונות היא פעולה של פירוד לתפיסתו של שטיינר</w:t>
      </w:r>
      <w:r>
        <w:rPr>
          <w:rFonts w:ascii="David" w:eastAsia="David" w:hAnsi="David"/>
          <w:sz w:val="24"/>
          <w:rtl/>
        </w:rPr>
        <w:t xml:space="preserve">, </w:t>
      </w:r>
      <w:r>
        <w:rPr>
          <w:rFonts w:ascii="David" w:eastAsia="David" w:hAnsi="David"/>
          <w:sz w:val="24"/>
          <w:rtl/>
          <w:lang w:bidi="he"/>
        </w:rPr>
        <w:t>ותוביל לאפשרות דריסת עם אחר</w:t>
      </w:r>
      <w:r>
        <w:rPr>
          <w:rFonts w:ascii="David" w:eastAsia="David" w:hAnsi="David"/>
          <w:sz w:val="24"/>
          <w:rtl/>
        </w:rPr>
        <w:t xml:space="preserve">, </w:t>
      </w:r>
      <w:r>
        <w:rPr>
          <w:rFonts w:ascii="David" w:eastAsia="David" w:hAnsi="David"/>
          <w:sz w:val="24"/>
          <w:rtl/>
          <w:lang w:bidi="he"/>
        </w:rPr>
        <w:t>ומכאן התנגדותו לה</w:t>
      </w:r>
      <w:r>
        <w:rPr>
          <w:rFonts w:ascii="David" w:eastAsia="David" w:hAnsi="David"/>
          <w:sz w:val="24"/>
          <w:rtl/>
        </w:rPr>
        <w:t>.</w:t>
      </w:r>
      <w:r>
        <w:rPr>
          <w:rFonts w:ascii="David" w:eastAsia="David" w:hAnsi="David"/>
          <w:sz w:val="24"/>
          <w:vertAlign w:val="superscript"/>
        </w:rPr>
        <w:footnoteReference w:id="197"/>
      </w:r>
      <w:bookmarkStart w:id="65" w:name="_Toc170683039"/>
    </w:p>
    <w:p w14:paraId="6E7E72EE" w14:textId="7C443BC1" w:rsidR="003B2001" w:rsidRPr="00CC2F46" w:rsidRDefault="008475FF" w:rsidP="002A60D7">
      <w:pPr>
        <w:pStyle w:val="1"/>
        <w:numPr>
          <w:ilvl w:val="0"/>
          <w:numId w:val="12"/>
        </w:numPr>
        <w:bidi/>
        <w:rPr>
          <w:rFonts w:cs="Times New Roman"/>
          <w:rtl/>
          <w:lang w:bidi="he"/>
        </w:rPr>
      </w:pPr>
      <w:bookmarkStart w:id="66" w:name="_Toc170745076"/>
      <w:bookmarkStart w:id="67" w:name="_Toc170745291"/>
      <w:r>
        <w:rPr>
          <w:rFonts w:hint="cs"/>
          <w:rtl/>
          <w:lang w:bidi="he"/>
        </w:rPr>
        <w:t xml:space="preserve">פרק שלישי </w:t>
      </w:r>
      <w:r w:rsidR="00087C49">
        <w:rPr>
          <w:rFonts w:hint="cs"/>
          <w:rtl/>
        </w:rPr>
        <w:t>-</w:t>
      </w:r>
      <w:r w:rsidR="00CC2F46" w:rsidRPr="00CC2F46">
        <w:rPr>
          <w:rFonts w:hint="cs"/>
          <w:rtl/>
        </w:rPr>
        <w:t xml:space="preserve"> </w:t>
      </w:r>
      <w:r w:rsidR="003C6AE6" w:rsidRPr="00CC2F46">
        <w:rPr>
          <w:rtl/>
          <w:lang w:bidi="he"/>
        </w:rPr>
        <w:t>על חשיבותה של העבודה הרוחנית בחיי היום</w:t>
      </w:r>
      <w:r w:rsidR="003C6AE6" w:rsidRPr="00CC2F46">
        <w:rPr>
          <w:rtl/>
        </w:rPr>
        <w:t>-</w:t>
      </w:r>
      <w:r w:rsidR="003C6AE6" w:rsidRPr="00CC2F46">
        <w:rPr>
          <w:rtl/>
          <w:lang w:bidi="he"/>
        </w:rPr>
        <w:t>יום אצל ברגמן</w:t>
      </w:r>
      <w:bookmarkEnd w:id="65"/>
      <w:bookmarkEnd w:id="66"/>
      <w:bookmarkEnd w:id="67"/>
    </w:p>
    <w:p w14:paraId="040C0109" w14:textId="0FFD13FD"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 xml:space="preserve">נקודת מוצא לדיון על חשיבותה של העבודה הרוחנית בחיי היום יום אצל ברגמן היא מתוך מושג </w:t>
      </w:r>
      <w:r>
        <w:rPr>
          <w:rFonts w:ascii="David" w:eastAsia="David" w:hAnsi="David"/>
          <w:sz w:val="24"/>
          <w:rtl/>
        </w:rPr>
        <w:t>"</w:t>
      </w:r>
      <w:r>
        <w:rPr>
          <w:rFonts w:ascii="David" w:eastAsia="David" w:hAnsi="David"/>
          <w:sz w:val="24"/>
          <w:rtl/>
          <w:lang w:bidi="he"/>
        </w:rPr>
        <w:t>השמיים והארץ</w:t>
      </w:r>
      <w:r>
        <w:rPr>
          <w:rFonts w:ascii="David" w:eastAsia="David" w:hAnsi="David"/>
          <w:sz w:val="24"/>
          <w:rtl/>
        </w:rPr>
        <w:t xml:space="preserve">" </w:t>
      </w:r>
      <w:r>
        <w:rPr>
          <w:rFonts w:ascii="David" w:eastAsia="David" w:hAnsi="David"/>
          <w:sz w:val="24"/>
          <w:rtl/>
          <w:lang w:bidi="he"/>
        </w:rPr>
        <w:t xml:space="preserve">ובתוכו קביעתו של ברגמן כי </w:t>
      </w:r>
      <w:r>
        <w:rPr>
          <w:rFonts w:ascii="David" w:eastAsia="David" w:hAnsi="David"/>
          <w:sz w:val="24"/>
          <w:rtl/>
        </w:rPr>
        <w:t>"</w:t>
      </w:r>
      <w:r>
        <w:rPr>
          <w:rFonts w:ascii="David" w:eastAsia="David" w:hAnsi="David"/>
          <w:sz w:val="24"/>
          <w:rtl/>
          <w:lang w:bidi="he"/>
        </w:rPr>
        <w:t>האדם הוא סולם</w:t>
      </w:r>
      <w:r>
        <w:rPr>
          <w:rFonts w:ascii="David" w:eastAsia="David" w:hAnsi="David"/>
          <w:sz w:val="24"/>
          <w:rtl/>
        </w:rPr>
        <w:t>".</w:t>
      </w:r>
      <w:r w:rsidR="005D6851">
        <w:rPr>
          <w:rFonts w:ascii="David" w:eastAsia="David" w:hAnsi="David"/>
          <w:sz w:val="24"/>
          <w:vertAlign w:val="superscript"/>
        </w:rPr>
        <w:footnoteReference w:id="198"/>
      </w:r>
      <w:r>
        <w:rPr>
          <w:rFonts w:ascii="David" w:eastAsia="David" w:hAnsi="David"/>
          <w:sz w:val="24"/>
          <w:rtl/>
          <w:lang w:bidi="he"/>
        </w:rPr>
        <w:t xml:space="preserve"> האדם הנברא בצלם הוא בבחינת סולם שניתן לעלות ולרדת בו </w:t>
      </w:r>
      <w:r>
        <w:rPr>
          <w:rFonts w:ascii="David" w:eastAsia="David" w:hAnsi="David"/>
          <w:sz w:val="24"/>
          <w:rtl/>
        </w:rPr>
        <w:t xml:space="preserve">- </w:t>
      </w:r>
      <w:r>
        <w:rPr>
          <w:rFonts w:ascii="David" w:eastAsia="David" w:hAnsi="David"/>
          <w:sz w:val="24"/>
          <w:rtl/>
          <w:lang w:bidi="he"/>
        </w:rPr>
        <w:t>לא רק הוא עצמו אלא גם עולם המלאכים והשכינה</w:t>
      </w:r>
      <w:r>
        <w:rPr>
          <w:rFonts w:ascii="David" w:eastAsia="David" w:hAnsi="David"/>
          <w:sz w:val="24"/>
          <w:rtl/>
        </w:rPr>
        <w:t xml:space="preserve">, </w:t>
      </w:r>
      <w:r>
        <w:rPr>
          <w:rFonts w:ascii="David" w:eastAsia="David" w:hAnsi="David"/>
          <w:sz w:val="24"/>
          <w:rtl/>
          <w:lang w:bidi="he"/>
        </w:rPr>
        <w:t>והאל יכול להשתמש בו גם כמרכבה</w:t>
      </w:r>
      <w:r>
        <w:rPr>
          <w:rFonts w:ascii="David" w:eastAsia="David" w:hAnsi="David"/>
          <w:sz w:val="24"/>
          <w:rtl/>
        </w:rPr>
        <w:t xml:space="preserve">. </w:t>
      </w:r>
    </w:p>
    <w:p w14:paraId="5B907163" w14:textId="77777777"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lastRenderedPageBreak/>
        <w:t>מתוך נקודת מבט זו כי האדם הוא סולם</w:t>
      </w:r>
      <w:r>
        <w:rPr>
          <w:rFonts w:ascii="David" w:eastAsia="David" w:hAnsi="David"/>
          <w:sz w:val="24"/>
          <w:rtl/>
        </w:rPr>
        <w:t xml:space="preserve">, </w:t>
      </w:r>
      <w:r>
        <w:rPr>
          <w:rFonts w:ascii="David" w:eastAsia="David" w:hAnsi="David"/>
          <w:sz w:val="24"/>
          <w:rtl/>
          <w:lang w:bidi="he"/>
        </w:rPr>
        <w:t xml:space="preserve">ואחריותו האפשרית היא למלא את ייעודו ככזה </w:t>
      </w:r>
      <w:r>
        <w:rPr>
          <w:rFonts w:ascii="David" w:eastAsia="David" w:hAnsi="David"/>
          <w:sz w:val="24"/>
          <w:rtl/>
        </w:rPr>
        <w:t xml:space="preserve">- </w:t>
      </w:r>
      <w:r>
        <w:rPr>
          <w:rFonts w:ascii="David" w:eastAsia="David" w:hAnsi="David"/>
          <w:sz w:val="24"/>
          <w:rtl/>
          <w:lang w:bidi="he"/>
        </w:rPr>
        <w:t>אזי תחושת האחריות של ברגמן למלא ייעודו זה</w:t>
      </w:r>
      <w:r>
        <w:rPr>
          <w:rFonts w:ascii="David" w:eastAsia="David" w:hAnsi="David"/>
          <w:sz w:val="24"/>
          <w:rtl/>
        </w:rPr>
        <w:t xml:space="preserve">, </w:t>
      </w:r>
      <w:r>
        <w:rPr>
          <w:rFonts w:ascii="David" w:eastAsia="David" w:hAnsi="David"/>
          <w:sz w:val="24"/>
          <w:rtl/>
          <w:lang w:bidi="he"/>
        </w:rPr>
        <w:t>באופן פרטי אך גם כסולם לחברה הציונית כולה</w:t>
      </w:r>
      <w:r>
        <w:rPr>
          <w:rFonts w:ascii="David" w:eastAsia="David" w:hAnsi="David"/>
          <w:sz w:val="24"/>
          <w:rtl/>
        </w:rPr>
        <w:t xml:space="preserve">, </w:t>
      </w:r>
      <w:r>
        <w:rPr>
          <w:rFonts w:ascii="David" w:eastAsia="David" w:hAnsi="David"/>
          <w:sz w:val="24"/>
          <w:rtl/>
          <w:lang w:bidi="he"/>
        </w:rPr>
        <w:t>ברורה יותר</w:t>
      </w:r>
      <w:r>
        <w:rPr>
          <w:rFonts w:ascii="David" w:eastAsia="David" w:hAnsi="David"/>
          <w:sz w:val="24"/>
          <w:rtl/>
        </w:rPr>
        <w:t xml:space="preserve">. </w:t>
      </w:r>
      <w:r>
        <w:rPr>
          <w:rFonts w:ascii="David" w:eastAsia="David" w:hAnsi="David"/>
          <w:sz w:val="24"/>
          <w:rtl/>
          <w:lang w:bidi="he"/>
        </w:rPr>
        <w:t>לסולם</w:t>
      </w:r>
      <w:r>
        <w:rPr>
          <w:rFonts w:ascii="David" w:eastAsia="David" w:hAnsi="David"/>
          <w:sz w:val="24"/>
          <w:rtl/>
        </w:rPr>
        <w:t xml:space="preserve">, </w:t>
      </w:r>
      <w:r>
        <w:rPr>
          <w:rFonts w:ascii="David" w:eastAsia="David" w:hAnsi="David"/>
          <w:sz w:val="24"/>
          <w:rtl/>
          <w:lang w:bidi="he"/>
        </w:rPr>
        <w:t>לאדם כמו גם לאל</w:t>
      </w:r>
      <w:r>
        <w:rPr>
          <w:rFonts w:ascii="David" w:eastAsia="David" w:hAnsi="David"/>
          <w:sz w:val="24"/>
          <w:rtl/>
        </w:rPr>
        <w:t xml:space="preserve">, </w:t>
      </w:r>
      <w:r>
        <w:rPr>
          <w:rFonts w:ascii="David" w:eastAsia="David" w:hAnsi="David"/>
          <w:sz w:val="24"/>
          <w:rtl/>
          <w:lang w:bidi="he"/>
        </w:rPr>
        <w:t>טבע כפול וסגולי</w:t>
      </w:r>
      <w:r>
        <w:rPr>
          <w:rFonts w:ascii="David" w:eastAsia="David" w:hAnsi="David"/>
          <w:sz w:val="24"/>
          <w:rtl/>
        </w:rPr>
        <w:t xml:space="preserve">: </w:t>
      </w:r>
      <w:r>
        <w:rPr>
          <w:rFonts w:ascii="David" w:eastAsia="David" w:hAnsi="David"/>
          <w:sz w:val="24"/>
          <w:rtl/>
          <w:lang w:bidi="he"/>
        </w:rPr>
        <w:t>הוא מצוי והוא גם מטלה</w:t>
      </w:r>
      <w:r>
        <w:rPr>
          <w:rFonts w:ascii="David" w:eastAsia="David" w:hAnsi="David"/>
          <w:sz w:val="24"/>
          <w:rtl/>
        </w:rPr>
        <w:t xml:space="preserve">. </w:t>
      </w:r>
      <w:r>
        <w:rPr>
          <w:rFonts w:ascii="David" w:eastAsia="David" w:hAnsi="David"/>
          <w:sz w:val="24"/>
          <w:rtl/>
          <w:lang w:bidi="he"/>
        </w:rPr>
        <w:t xml:space="preserve">מקומה של חירותו של האדם לבחירת ביצוע המטלה </w:t>
      </w:r>
      <w:r>
        <w:rPr>
          <w:rFonts w:ascii="David" w:eastAsia="David" w:hAnsi="David"/>
          <w:sz w:val="24"/>
          <w:rtl/>
        </w:rPr>
        <w:t>(=</w:t>
      </w:r>
      <w:r>
        <w:rPr>
          <w:rFonts w:ascii="David" w:eastAsia="David" w:hAnsi="David"/>
          <w:sz w:val="24"/>
          <w:rtl/>
          <w:lang w:bidi="he"/>
        </w:rPr>
        <w:t>הבחירה במוסר</w:t>
      </w:r>
      <w:r>
        <w:rPr>
          <w:rFonts w:ascii="David" w:eastAsia="David" w:hAnsi="David"/>
          <w:sz w:val="24"/>
          <w:rtl/>
        </w:rPr>
        <w:t xml:space="preserve">) </w:t>
      </w:r>
      <w:r>
        <w:rPr>
          <w:rFonts w:ascii="David" w:eastAsia="David" w:hAnsi="David"/>
          <w:sz w:val="24"/>
          <w:rtl/>
          <w:lang w:bidi="he"/>
        </w:rPr>
        <w:t>ואופן הביצוע היא נקודת ההבדל המרכזית ביו אדם לאלוהיו</w:t>
      </w:r>
      <w:r>
        <w:rPr>
          <w:rFonts w:ascii="David" w:eastAsia="David" w:hAnsi="David"/>
          <w:sz w:val="24"/>
          <w:rtl/>
        </w:rPr>
        <w:t xml:space="preserve">. </w:t>
      </w:r>
      <w:r>
        <w:rPr>
          <w:rFonts w:ascii="David" w:eastAsia="David" w:hAnsi="David"/>
          <w:sz w:val="24"/>
          <w:rtl/>
          <w:lang w:bidi="he"/>
        </w:rPr>
        <w:t>האדם החופשי הבוחר במעשה המוסרי ובחיי הרוח</w:t>
      </w:r>
      <w:r>
        <w:rPr>
          <w:rFonts w:ascii="David" w:eastAsia="David" w:hAnsi="David"/>
          <w:sz w:val="24"/>
          <w:rtl/>
        </w:rPr>
        <w:t xml:space="preserve">, </w:t>
      </w:r>
      <w:r>
        <w:rPr>
          <w:rFonts w:ascii="David" w:eastAsia="David" w:hAnsi="David"/>
          <w:sz w:val="24"/>
          <w:rtl/>
          <w:lang w:bidi="he"/>
        </w:rPr>
        <w:t>בעצם מימש את האלוהי שבו ויצר הלכה למעשה אקט של קידוש שם</w:t>
      </w:r>
      <w:r>
        <w:rPr>
          <w:rFonts w:ascii="David" w:eastAsia="David" w:hAnsi="David"/>
          <w:sz w:val="24"/>
          <w:rtl/>
        </w:rPr>
        <w:t>.</w:t>
      </w:r>
      <w:r>
        <w:rPr>
          <w:rFonts w:ascii="David" w:eastAsia="David" w:hAnsi="David"/>
          <w:sz w:val="24"/>
          <w:vertAlign w:val="superscript"/>
        </w:rPr>
        <w:footnoteReference w:id="199"/>
      </w:r>
    </w:p>
    <w:p w14:paraId="4F5AC8DE" w14:textId="77777777" w:rsidR="003B2001" w:rsidRPr="003C6AE6" w:rsidRDefault="0044449F">
      <w:pPr>
        <w:shd w:val="clear" w:color="auto" w:fill="FFFFFF"/>
        <w:bidi/>
        <w:spacing w:before="200" w:after="200" w:line="480" w:lineRule="auto"/>
        <w:ind w:left="720"/>
        <w:rPr>
          <w:rFonts w:ascii="David" w:eastAsia="David" w:hAnsi="David"/>
          <w:iCs/>
          <w:sz w:val="24"/>
          <w:rtl/>
          <w:lang w:bidi="he"/>
        </w:rPr>
      </w:pPr>
      <w:r w:rsidRPr="003C6AE6">
        <w:rPr>
          <w:rFonts w:ascii="David" w:eastAsia="David" w:hAnsi="David"/>
          <w:iCs/>
          <w:sz w:val="24"/>
          <w:rtl/>
          <w:lang w:bidi="he"/>
        </w:rPr>
        <w:t>ישנו קשר תמידי בין עולמנו האנושי והעולם העליון</w:t>
      </w:r>
      <w:r w:rsidRPr="003C6AE6">
        <w:rPr>
          <w:rFonts w:ascii="David" w:eastAsia="David" w:hAnsi="David"/>
          <w:iCs/>
          <w:sz w:val="24"/>
          <w:rtl/>
        </w:rPr>
        <w:t xml:space="preserve">. </w:t>
      </w:r>
      <w:r w:rsidRPr="003C6AE6">
        <w:rPr>
          <w:rFonts w:ascii="David" w:eastAsia="David" w:hAnsi="David"/>
          <w:iCs/>
          <w:sz w:val="24"/>
          <w:rtl/>
          <w:lang w:bidi="he"/>
        </w:rPr>
        <w:t xml:space="preserve">מה שהאדם פועל כאן יש לו הד והשפעה למעלה והשפעה חוזרת למטה. </w:t>
      </w:r>
    </w:p>
    <w:p w14:paraId="5F717903" w14:textId="009A7818" w:rsidR="003B2001" w:rsidRDefault="0044449F" w:rsidP="00087C49">
      <w:pPr>
        <w:shd w:val="clear" w:color="auto" w:fill="FFFFFF"/>
        <w:bidi/>
        <w:spacing w:line="480" w:lineRule="auto"/>
        <w:rPr>
          <w:rFonts w:ascii="David" w:eastAsia="David" w:hAnsi="David"/>
          <w:sz w:val="24"/>
          <w:rtl/>
          <w:lang w:bidi="he"/>
        </w:rPr>
      </w:pPr>
      <w:r>
        <w:rPr>
          <w:rFonts w:ascii="David" w:eastAsia="David" w:hAnsi="David"/>
          <w:sz w:val="24"/>
          <w:rtl/>
          <w:lang w:bidi="he"/>
        </w:rPr>
        <w:t>כך ברגמן בנקודה החמישית ב</w:t>
      </w:r>
      <w:r>
        <w:rPr>
          <w:rFonts w:ascii="David" w:eastAsia="David" w:hAnsi="David"/>
          <w:sz w:val="24"/>
          <w:rtl/>
        </w:rPr>
        <w:t>"</w:t>
      </w:r>
      <w:r>
        <w:rPr>
          <w:rFonts w:ascii="David" w:eastAsia="David" w:hAnsi="David"/>
          <w:sz w:val="24"/>
          <w:rtl/>
          <w:lang w:bidi="he"/>
        </w:rPr>
        <w:t>אני מאמין</w:t>
      </w:r>
      <w:r>
        <w:rPr>
          <w:rFonts w:ascii="David" w:eastAsia="David" w:hAnsi="David"/>
          <w:sz w:val="24"/>
          <w:rtl/>
        </w:rPr>
        <w:t xml:space="preserve">" </w:t>
      </w:r>
      <w:r>
        <w:rPr>
          <w:rFonts w:ascii="David" w:eastAsia="David" w:hAnsi="David"/>
          <w:sz w:val="24"/>
          <w:rtl/>
          <w:lang w:bidi="he"/>
        </w:rPr>
        <w:t>שכתב לכבוד יום הולדת ה</w:t>
      </w:r>
      <w:r>
        <w:rPr>
          <w:rFonts w:ascii="David" w:eastAsia="David" w:hAnsi="David"/>
          <w:sz w:val="24"/>
          <w:rtl/>
        </w:rPr>
        <w:t xml:space="preserve">-80 </w:t>
      </w:r>
      <w:r>
        <w:rPr>
          <w:rFonts w:ascii="David" w:eastAsia="David" w:hAnsi="David"/>
          <w:sz w:val="24"/>
          <w:rtl/>
          <w:lang w:bidi="he"/>
        </w:rPr>
        <w:t>שלו</w:t>
      </w:r>
      <w:r>
        <w:rPr>
          <w:rFonts w:ascii="David" w:eastAsia="David" w:hAnsi="David"/>
          <w:sz w:val="24"/>
          <w:rtl/>
        </w:rPr>
        <w:t>.</w:t>
      </w:r>
      <w:r>
        <w:rPr>
          <w:rFonts w:ascii="David" w:eastAsia="David" w:hAnsi="David"/>
          <w:sz w:val="24"/>
          <w:vertAlign w:val="superscript"/>
        </w:rPr>
        <w:footnoteReference w:id="200"/>
      </w:r>
      <w:r>
        <w:rPr>
          <w:rFonts w:ascii="David" w:eastAsia="David" w:hAnsi="David"/>
          <w:sz w:val="24"/>
          <w:rtl/>
          <w:lang w:bidi="he"/>
        </w:rPr>
        <w:t xml:space="preserve"> </w:t>
      </w:r>
    </w:p>
    <w:p w14:paraId="1F3C4C45" w14:textId="056E2496" w:rsidR="003B2001" w:rsidRPr="003C6AE6" w:rsidRDefault="0051008F" w:rsidP="0035399F">
      <w:pPr>
        <w:pStyle w:val="2"/>
        <w:bidi/>
        <w:ind w:left="792"/>
        <w:rPr>
          <w:rFonts w:cs="Arial"/>
          <w:bCs w:val="0"/>
          <w:szCs w:val="32"/>
          <w:rtl/>
          <w:lang w:bidi="he"/>
        </w:rPr>
      </w:pPr>
      <w:bookmarkStart w:id="68" w:name="_Toc170683040"/>
      <w:bookmarkStart w:id="69" w:name="_Toc170745077"/>
      <w:bookmarkStart w:id="70" w:name="_Toc170745292"/>
      <w:r>
        <w:rPr>
          <w:rFonts w:hint="cs"/>
          <w:rtl/>
        </w:rPr>
        <w:t xml:space="preserve">3.1 </w:t>
      </w:r>
      <w:r w:rsidR="00CC2F46" w:rsidRPr="003C6AE6">
        <w:rPr>
          <w:rtl/>
          <w:lang w:bidi="he"/>
        </w:rPr>
        <w:t>כיווני חקירה רוחנית במהלך השבוע</w:t>
      </w:r>
      <w:bookmarkEnd w:id="68"/>
      <w:bookmarkEnd w:id="69"/>
      <w:bookmarkEnd w:id="70"/>
    </w:p>
    <w:p w14:paraId="6746C749" w14:textId="4834CBA9" w:rsidR="003B2001" w:rsidRDefault="0044449F">
      <w:pPr>
        <w:shd w:val="clear" w:color="auto" w:fill="FFFFFF"/>
        <w:bidi/>
        <w:spacing w:line="480" w:lineRule="auto"/>
        <w:rPr>
          <w:rFonts w:ascii="David" w:eastAsia="David" w:hAnsi="David"/>
          <w:sz w:val="24"/>
          <w:rtl/>
          <w:lang w:bidi="he"/>
        </w:rPr>
      </w:pPr>
      <w:r>
        <w:rPr>
          <w:rFonts w:ascii="David" w:eastAsia="David" w:hAnsi="David"/>
          <w:sz w:val="24"/>
          <w:rtl/>
          <w:lang w:bidi="he"/>
        </w:rPr>
        <w:t>קולו ההגותי הייחודי של ברגמן</w:t>
      </w:r>
      <w:r>
        <w:rPr>
          <w:rFonts w:ascii="David" w:eastAsia="David" w:hAnsi="David"/>
          <w:sz w:val="24"/>
          <w:rtl/>
        </w:rPr>
        <w:t xml:space="preserve">, </w:t>
      </w:r>
      <w:r>
        <w:rPr>
          <w:rFonts w:ascii="David" w:eastAsia="David" w:hAnsi="David"/>
          <w:sz w:val="24"/>
          <w:rtl/>
          <w:lang w:bidi="he"/>
        </w:rPr>
        <w:t xml:space="preserve">לאור המושג </w:t>
      </w:r>
      <w:r>
        <w:rPr>
          <w:rFonts w:ascii="David" w:eastAsia="David" w:hAnsi="David"/>
          <w:sz w:val="24"/>
          <w:rtl/>
        </w:rPr>
        <w:t>"</w:t>
      </w:r>
      <w:r>
        <w:rPr>
          <w:rFonts w:ascii="David" w:eastAsia="David" w:hAnsi="David"/>
          <w:sz w:val="24"/>
          <w:rtl/>
          <w:lang w:bidi="he"/>
        </w:rPr>
        <w:t>השמיים והארץ</w:t>
      </w:r>
      <w:r>
        <w:rPr>
          <w:rFonts w:ascii="David" w:eastAsia="David" w:hAnsi="David"/>
          <w:sz w:val="24"/>
          <w:rtl/>
        </w:rPr>
        <w:t xml:space="preserve">", </w:t>
      </w:r>
      <w:r>
        <w:rPr>
          <w:rFonts w:ascii="David" w:eastAsia="David" w:hAnsi="David"/>
          <w:sz w:val="24"/>
          <w:rtl/>
          <w:lang w:bidi="he"/>
        </w:rPr>
        <w:t>קושר בעבותות בין הגות לפעולה</w:t>
      </w:r>
      <w:r>
        <w:rPr>
          <w:rFonts w:ascii="David" w:eastAsia="David" w:hAnsi="David"/>
          <w:sz w:val="24"/>
          <w:rtl/>
        </w:rPr>
        <w:t xml:space="preserve">. </w:t>
      </w:r>
      <w:r>
        <w:rPr>
          <w:rFonts w:ascii="David" w:eastAsia="David" w:hAnsi="David"/>
          <w:sz w:val="24"/>
          <w:rtl/>
          <w:lang w:bidi="he"/>
        </w:rPr>
        <w:t>בהגותו</w:t>
      </w:r>
      <w:r>
        <w:rPr>
          <w:rFonts w:ascii="David" w:eastAsia="David" w:hAnsi="David"/>
          <w:sz w:val="24"/>
          <w:rtl/>
        </w:rPr>
        <w:t xml:space="preserve">, </w:t>
      </w:r>
      <w:r>
        <w:rPr>
          <w:rFonts w:ascii="David" w:eastAsia="David" w:hAnsi="David"/>
          <w:sz w:val="24"/>
          <w:rtl/>
          <w:lang w:bidi="he"/>
        </w:rPr>
        <w:t>עיסוק וחקר תוכנו של עולם הרוח</w:t>
      </w:r>
      <w:r>
        <w:rPr>
          <w:rFonts w:ascii="David" w:eastAsia="David" w:hAnsi="David"/>
          <w:sz w:val="24"/>
          <w:rtl/>
        </w:rPr>
        <w:t xml:space="preserve">, </w:t>
      </w:r>
      <w:r>
        <w:rPr>
          <w:rFonts w:ascii="David" w:eastAsia="David" w:hAnsi="David"/>
          <w:sz w:val="24"/>
          <w:rtl/>
          <w:lang w:bidi="he"/>
        </w:rPr>
        <w:t>אינם שלמים ללא עשייה</w:t>
      </w:r>
      <w:r>
        <w:rPr>
          <w:rFonts w:ascii="David" w:eastAsia="David" w:hAnsi="David"/>
          <w:sz w:val="24"/>
          <w:rtl/>
        </w:rPr>
        <w:t xml:space="preserve">, </w:t>
      </w:r>
      <w:r>
        <w:rPr>
          <w:rFonts w:ascii="David" w:eastAsia="David" w:hAnsi="David"/>
          <w:sz w:val="24"/>
          <w:rtl/>
          <w:lang w:bidi="he"/>
        </w:rPr>
        <w:t>פעולה ממשית</w:t>
      </w:r>
      <w:r w:rsidR="005D6851">
        <w:rPr>
          <w:rFonts w:ascii="David" w:eastAsia="David" w:hAnsi="David" w:hint="cs"/>
          <w:sz w:val="24"/>
          <w:rtl/>
        </w:rPr>
        <w:t>.</w:t>
      </w:r>
      <w:r>
        <w:rPr>
          <w:rFonts w:ascii="David" w:eastAsia="David" w:hAnsi="David"/>
          <w:sz w:val="24"/>
          <w:vertAlign w:val="superscript"/>
        </w:rPr>
        <w:footnoteReference w:id="201"/>
      </w:r>
    </w:p>
    <w:p w14:paraId="21581BA8" w14:textId="77777777"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במובן מסוים</w:t>
      </w:r>
      <w:r>
        <w:rPr>
          <w:rFonts w:ascii="David" w:eastAsia="David" w:hAnsi="David"/>
          <w:sz w:val="24"/>
          <w:rtl/>
        </w:rPr>
        <w:t xml:space="preserve">, </w:t>
      </w:r>
      <w:r>
        <w:rPr>
          <w:rFonts w:ascii="David" w:eastAsia="David" w:hAnsi="David"/>
          <w:sz w:val="24"/>
          <w:rtl/>
          <w:lang w:bidi="he"/>
        </w:rPr>
        <w:t>לא ניתן לנתק את כתבי ההגות של ברגמן מיומנו האישי</w:t>
      </w:r>
      <w:r>
        <w:rPr>
          <w:rFonts w:ascii="David" w:eastAsia="David" w:hAnsi="David"/>
          <w:sz w:val="24"/>
          <w:rtl/>
        </w:rPr>
        <w:t xml:space="preserve">, </w:t>
      </w:r>
      <w:r>
        <w:rPr>
          <w:rFonts w:ascii="David" w:eastAsia="David" w:hAnsi="David"/>
          <w:sz w:val="24"/>
          <w:rtl/>
          <w:lang w:bidi="he"/>
        </w:rPr>
        <w:t>מאלפי איגרותיו</w:t>
      </w:r>
      <w:r>
        <w:rPr>
          <w:rFonts w:ascii="David" w:eastAsia="David" w:hAnsi="David"/>
          <w:sz w:val="24"/>
          <w:rtl/>
        </w:rPr>
        <w:t xml:space="preserve">, </w:t>
      </w:r>
      <w:r>
        <w:rPr>
          <w:rFonts w:ascii="David" w:eastAsia="David" w:hAnsi="David"/>
          <w:sz w:val="24"/>
          <w:rtl/>
          <w:lang w:bidi="he"/>
        </w:rPr>
        <w:t>פנקסיו האישיים אותם היה נושא איתו לכל מקום ופותח אותם בכל שיחה</w:t>
      </w:r>
      <w:r>
        <w:rPr>
          <w:rFonts w:ascii="David" w:eastAsia="David" w:hAnsi="David"/>
          <w:sz w:val="24"/>
          <w:rtl/>
        </w:rPr>
        <w:t xml:space="preserve">. </w:t>
      </w:r>
      <w:r>
        <w:rPr>
          <w:rFonts w:ascii="David" w:eastAsia="David" w:hAnsi="David"/>
          <w:sz w:val="24"/>
          <w:rtl/>
          <w:lang w:bidi="he"/>
        </w:rPr>
        <w:t>בנוסף</w:t>
      </w:r>
      <w:r>
        <w:rPr>
          <w:rFonts w:ascii="David" w:eastAsia="David" w:hAnsi="David"/>
          <w:sz w:val="24"/>
          <w:rtl/>
        </w:rPr>
        <w:t xml:space="preserve">, </w:t>
      </w:r>
      <w:r>
        <w:rPr>
          <w:rFonts w:ascii="David" w:eastAsia="David" w:hAnsi="David"/>
          <w:sz w:val="24"/>
          <w:rtl/>
          <w:lang w:bidi="he"/>
        </w:rPr>
        <w:t>אינספור פעמים מתועדות פעולות ומעשים שלו שהיה מכניס או מנסה להכניס לחיי היום יום על מנת לפתח אותם ולחיות חיים רוחניים ומעשיים כאחד</w:t>
      </w:r>
      <w:r>
        <w:rPr>
          <w:rFonts w:ascii="David" w:eastAsia="David" w:hAnsi="David"/>
          <w:sz w:val="24"/>
          <w:rtl/>
        </w:rPr>
        <w:t>.</w:t>
      </w:r>
    </w:p>
    <w:p w14:paraId="4C29B13B" w14:textId="77777777"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ברגמן מספר כיצד ניסה להתמיד בתרגילים שקיבל משטיינר ושאב מהגותו של אינדירה סאן</w:t>
      </w:r>
      <w:r>
        <w:rPr>
          <w:rFonts w:ascii="David" w:eastAsia="David" w:hAnsi="David"/>
          <w:sz w:val="24"/>
          <w:rtl/>
        </w:rPr>
        <w:t xml:space="preserve">, </w:t>
      </w:r>
      <w:r>
        <w:rPr>
          <w:rFonts w:ascii="David" w:eastAsia="David" w:hAnsi="David"/>
          <w:sz w:val="24"/>
          <w:rtl/>
          <w:lang w:bidi="he"/>
        </w:rPr>
        <w:t>פרקטיקות שלקח מרנה גינון ומאוספנסקי ונסיונות שלו להכניס מדיטציות קבועות בלוח הזמנים שלו</w:t>
      </w:r>
      <w:r>
        <w:rPr>
          <w:rFonts w:ascii="David" w:eastAsia="David" w:hAnsi="David"/>
          <w:sz w:val="24"/>
          <w:rtl/>
        </w:rPr>
        <w:t xml:space="preserve">. </w:t>
      </w:r>
      <w:r>
        <w:rPr>
          <w:rFonts w:ascii="David" w:eastAsia="David" w:hAnsi="David"/>
          <w:sz w:val="24"/>
          <w:rtl/>
          <w:lang w:bidi="he"/>
        </w:rPr>
        <w:t>בפועל</w:t>
      </w:r>
      <w:r>
        <w:rPr>
          <w:rFonts w:ascii="David" w:eastAsia="David" w:hAnsi="David"/>
          <w:sz w:val="24"/>
          <w:rtl/>
        </w:rPr>
        <w:t xml:space="preserve">, </w:t>
      </w:r>
      <w:r>
        <w:rPr>
          <w:rFonts w:ascii="David" w:eastAsia="David" w:hAnsi="David"/>
          <w:sz w:val="24"/>
          <w:rtl/>
          <w:lang w:bidi="he"/>
        </w:rPr>
        <w:t>הוא מעיד על עצמו שלא הצליח להתמיד באף אחת משיטות אלו</w:t>
      </w:r>
      <w:r>
        <w:rPr>
          <w:rFonts w:ascii="David" w:eastAsia="David" w:hAnsi="David"/>
          <w:sz w:val="24"/>
          <w:rtl/>
        </w:rPr>
        <w:t xml:space="preserve">. </w:t>
      </w:r>
      <w:r>
        <w:rPr>
          <w:rFonts w:ascii="David" w:eastAsia="David" w:hAnsi="David"/>
          <w:sz w:val="24"/>
          <w:rtl/>
          <w:lang w:bidi="he"/>
        </w:rPr>
        <w:t>ייתכן שעובדה זו קשורה בעובדה שמעולם לא רצה לקשור עצמו עם קבוצה רוחנית</w:t>
      </w:r>
      <w:r>
        <w:rPr>
          <w:rFonts w:ascii="David" w:eastAsia="David" w:hAnsi="David"/>
          <w:sz w:val="24"/>
          <w:rtl/>
        </w:rPr>
        <w:t>/</w:t>
      </w:r>
      <w:r>
        <w:rPr>
          <w:rFonts w:ascii="David" w:eastAsia="David" w:hAnsi="David"/>
          <w:sz w:val="24"/>
          <w:rtl/>
          <w:lang w:bidi="he"/>
        </w:rPr>
        <w:t>גוף</w:t>
      </w:r>
      <w:r>
        <w:rPr>
          <w:rFonts w:ascii="David" w:eastAsia="David" w:hAnsi="David"/>
          <w:sz w:val="24"/>
          <w:rtl/>
        </w:rPr>
        <w:t xml:space="preserve">/ </w:t>
      </w:r>
      <w:r>
        <w:rPr>
          <w:rFonts w:ascii="David" w:eastAsia="David" w:hAnsi="David"/>
          <w:sz w:val="24"/>
          <w:rtl/>
          <w:lang w:bidi="he"/>
        </w:rPr>
        <w:t>תנועה רוחנית כזו או אחרת</w:t>
      </w:r>
      <w:r>
        <w:rPr>
          <w:rFonts w:ascii="David" w:eastAsia="David" w:hAnsi="David"/>
          <w:sz w:val="24"/>
          <w:rtl/>
        </w:rPr>
        <w:t xml:space="preserve">, </w:t>
      </w:r>
      <w:r>
        <w:rPr>
          <w:rFonts w:ascii="David" w:eastAsia="David" w:hAnsi="David"/>
          <w:sz w:val="24"/>
          <w:rtl/>
          <w:lang w:bidi="he"/>
        </w:rPr>
        <w:t>בוודאי לא כזו שבמרכזה עומדת פרסונה או להכתיר מורה רוחני אחד ולדבוק בשיטתו</w:t>
      </w:r>
      <w:r>
        <w:rPr>
          <w:rFonts w:ascii="David" w:eastAsia="David" w:hAnsi="David"/>
          <w:sz w:val="24"/>
          <w:rtl/>
        </w:rPr>
        <w:t xml:space="preserve">. </w:t>
      </w:r>
    </w:p>
    <w:p w14:paraId="7680FCEC" w14:textId="70BE11A5"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מדובר בניסיונות הרחבה של חיי הרוח שרצה לעצמו</w:t>
      </w:r>
      <w:r>
        <w:rPr>
          <w:rFonts w:ascii="David" w:eastAsia="David" w:hAnsi="David"/>
          <w:sz w:val="24"/>
          <w:rtl/>
        </w:rPr>
        <w:t xml:space="preserve">, </w:t>
      </w:r>
      <w:r>
        <w:rPr>
          <w:rFonts w:ascii="David" w:eastAsia="David" w:hAnsi="David"/>
          <w:sz w:val="24"/>
          <w:rtl/>
          <w:lang w:bidi="he"/>
        </w:rPr>
        <w:t xml:space="preserve">ניסיון אמיתי לבדיקת הגבולות בין </w:t>
      </w:r>
      <w:r>
        <w:rPr>
          <w:rFonts w:ascii="David" w:eastAsia="David" w:hAnsi="David"/>
          <w:sz w:val="24"/>
          <w:rtl/>
        </w:rPr>
        <w:t>"</w:t>
      </w:r>
      <w:r>
        <w:rPr>
          <w:rFonts w:ascii="David" w:eastAsia="David" w:hAnsi="David"/>
          <w:sz w:val="24"/>
          <w:rtl/>
          <w:lang w:bidi="he"/>
        </w:rPr>
        <w:t>השמיים והארץ</w:t>
      </w:r>
      <w:r>
        <w:rPr>
          <w:rFonts w:ascii="David" w:eastAsia="David" w:hAnsi="David"/>
          <w:sz w:val="24"/>
          <w:rtl/>
        </w:rPr>
        <w:t xml:space="preserve">". </w:t>
      </w:r>
      <w:r>
        <w:rPr>
          <w:rFonts w:ascii="David" w:eastAsia="David" w:hAnsi="David"/>
          <w:sz w:val="24"/>
          <w:rtl/>
          <w:lang w:bidi="he"/>
        </w:rPr>
        <w:t>ברגמן ראה את מחויבותו למעשה זה כחלק מהגדרתו כפילוסוף וראה חשיבות גדולה עבור כל פילוסוף בכלל בהתנסות וקיום החיים הפילוסופיים האקספרימנטאליים</w:t>
      </w:r>
      <w:r>
        <w:rPr>
          <w:rFonts w:ascii="David" w:eastAsia="David" w:hAnsi="David"/>
          <w:sz w:val="24"/>
          <w:rtl/>
        </w:rPr>
        <w:t xml:space="preserve">, </w:t>
      </w:r>
      <w:r>
        <w:rPr>
          <w:rFonts w:ascii="David" w:eastAsia="David" w:hAnsi="David"/>
          <w:sz w:val="24"/>
          <w:rtl/>
          <w:lang w:bidi="he"/>
        </w:rPr>
        <w:t xml:space="preserve">כאלו שינסו </w:t>
      </w:r>
      <w:r>
        <w:rPr>
          <w:rFonts w:ascii="David" w:eastAsia="David" w:hAnsi="David"/>
          <w:sz w:val="24"/>
          <w:rtl/>
          <w:lang w:bidi="he"/>
        </w:rPr>
        <w:lastRenderedPageBreak/>
        <w:t>לבדוק את גבולות התודעה והקיום האנושי</w:t>
      </w:r>
      <w:r w:rsidR="000C2245">
        <w:rPr>
          <w:rFonts w:ascii="David" w:eastAsia="David" w:hAnsi="David" w:hint="cs"/>
          <w:sz w:val="24"/>
          <w:rtl/>
        </w:rPr>
        <w:t>.</w:t>
      </w:r>
      <w:r>
        <w:rPr>
          <w:rFonts w:ascii="David" w:eastAsia="David" w:hAnsi="David"/>
          <w:sz w:val="24"/>
          <w:vertAlign w:val="superscript"/>
        </w:rPr>
        <w:footnoteReference w:id="202"/>
      </w:r>
      <w:r w:rsidR="000C2245">
        <w:rPr>
          <w:rFonts w:ascii="David" w:eastAsia="David" w:hAnsi="David" w:hint="cs"/>
          <w:sz w:val="24"/>
          <w:rtl/>
          <w:lang w:bidi="he"/>
        </w:rPr>
        <w:t xml:space="preserve"> </w:t>
      </w:r>
      <w:r>
        <w:rPr>
          <w:rFonts w:ascii="David" w:eastAsia="David" w:hAnsi="David"/>
          <w:sz w:val="24"/>
          <w:rtl/>
          <w:lang w:bidi="he"/>
        </w:rPr>
        <w:t>אך שוב</w:t>
      </w:r>
      <w:r>
        <w:rPr>
          <w:rFonts w:ascii="David" w:eastAsia="David" w:hAnsi="David"/>
          <w:sz w:val="24"/>
          <w:rtl/>
        </w:rPr>
        <w:t xml:space="preserve">, </w:t>
      </w:r>
      <w:r>
        <w:rPr>
          <w:rFonts w:ascii="David" w:eastAsia="David" w:hAnsi="David"/>
          <w:sz w:val="24"/>
          <w:rtl/>
          <w:lang w:bidi="he"/>
        </w:rPr>
        <w:t>לא מדובר רק בקריאת או כתיבה הגותית אלא גם מחויבות לפעולה</w:t>
      </w:r>
      <w:r>
        <w:rPr>
          <w:rFonts w:ascii="David" w:eastAsia="David" w:hAnsi="David"/>
          <w:sz w:val="24"/>
          <w:rtl/>
        </w:rPr>
        <w:t xml:space="preserve">. </w:t>
      </w:r>
    </w:p>
    <w:p w14:paraId="4D73D76E" w14:textId="77777777"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מעניין</w:t>
      </w:r>
      <w:r>
        <w:rPr>
          <w:rFonts w:ascii="David" w:eastAsia="David" w:hAnsi="David"/>
          <w:sz w:val="24"/>
          <w:rtl/>
        </w:rPr>
        <w:t xml:space="preserve">, </w:t>
      </w:r>
      <w:r>
        <w:rPr>
          <w:rFonts w:ascii="David" w:eastAsia="David" w:hAnsi="David"/>
          <w:sz w:val="24"/>
          <w:rtl/>
          <w:lang w:bidi="he"/>
        </w:rPr>
        <w:t xml:space="preserve">שכל עוד ניסה ברגמן לתרגל פרקטיקות רוחניות לעצמו עם עצמו </w:t>
      </w:r>
      <w:r>
        <w:rPr>
          <w:rFonts w:ascii="David" w:eastAsia="David" w:hAnsi="David"/>
          <w:sz w:val="24"/>
          <w:rtl/>
        </w:rPr>
        <w:t xml:space="preserve">- </w:t>
      </w:r>
      <w:r>
        <w:rPr>
          <w:rFonts w:ascii="David" w:eastAsia="David" w:hAnsi="David"/>
          <w:sz w:val="24"/>
          <w:rtl/>
          <w:lang w:bidi="he"/>
        </w:rPr>
        <w:t>הוא לא מוצא בעצמו כושר התמדה וזונח אותן</w:t>
      </w:r>
      <w:r>
        <w:rPr>
          <w:rFonts w:ascii="David" w:eastAsia="David" w:hAnsi="David"/>
          <w:sz w:val="24"/>
          <w:rtl/>
        </w:rPr>
        <w:t>.</w:t>
      </w:r>
      <w:r>
        <w:rPr>
          <w:rFonts w:ascii="David" w:eastAsia="David" w:hAnsi="David"/>
          <w:sz w:val="24"/>
          <w:vertAlign w:val="superscript"/>
        </w:rPr>
        <w:footnoteReference w:id="203"/>
      </w:r>
      <w:r>
        <w:rPr>
          <w:rFonts w:ascii="David" w:eastAsia="David" w:hAnsi="David"/>
          <w:sz w:val="24"/>
          <w:rtl/>
          <w:lang w:bidi="he"/>
        </w:rPr>
        <w:t xml:space="preserve"> באחת הפרקטיקות האלו הופכות להיות בעלות שליחות לאומית בעיניו </w:t>
      </w:r>
      <w:r>
        <w:rPr>
          <w:rFonts w:ascii="David" w:eastAsia="David" w:hAnsi="David"/>
          <w:sz w:val="24"/>
          <w:rtl/>
        </w:rPr>
        <w:t xml:space="preserve">- </w:t>
      </w:r>
      <w:r>
        <w:rPr>
          <w:rFonts w:ascii="David" w:eastAsia="David" w:hAnsi="David"/>
          <w:sz w:val="24"/>
          <w:rtl/>
          <w:lang w:bidi="he"/>
        </w:rPr>
        <w:t>אז ההתמדה והדחף שבו הם אינסופיים והוא דבק בהן ללא לאות</w:t>
      </w:r>
      <w:r>
        <w:rPr>
          <w:rFonts w:ascii="David" w:eastAsia="David" w:hAnsi="David"/>
          <w:sz w:val="24"/>
          <w:rtl/>
        </w:rPr>
        <w:t xml:space="preserve">. </w:t>
      </w:r>
    </w:p>
    <w:p w14:paraId="701C6DCD" w14:textId="77777777"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תלמידו נתן רוטנשטרייך ורבים אחרים</w:t>
      </w:r>
      <w:r>
        <w:rPr>
          <w:rFonts w:ascii="David" w:eastAsia="David" w:hAnsi="David"/>
          <w:sz w:val="24"/>
          <w:rtl/>
        </w:rPr>
        <w:t xml:space="preserve">, </w:t>
      </w:r>
      <w:r>
        <w:rPr>
          <w:rFonts w:ascii="David" w:eastAsia="David" w:hAnsi="David"/>
          <w:sz w:val="24"/>
          <w:rtl/>
          <w:lang w:bidi="he"/>
        </w:rPr>
        <w:t>לא אחת טענו כי ברגמן ראה עצמו כאחראי בפועל להרבה מהמתרחש סביבו</w:t>
      </w:r>
      <w:r>
        <w:rPr>
          <w:rFonts w:ascii="David" w:eastAsia="David" w:hAnsi="David"/>
          <w:sz w:val="24"/>
          <w:rtl/>
        </w:rPr>
        <w:t xml:space="preserve">. </w:t>
      </w:r>
      <w:r>
        <w:rPr>
          <w:rFonts w:ascii="David" w:eastAsia="David" w:hAnsi="David"/>
          <w:sz w:val="24"/>
          <w:rtl/>
          <w:lang w:bidi="he"/>
        </w:rPr>
        <w:t>לא מדובר ברצון לשליטה מוגזמת או מוטיביים אגוצנטריים באישיותו</w:t>
      </w:r>
      <w:r>
        <w:rPr>
          <w:rFonts w:ascii="David" w:eastAsia="David" w:hAnsi="David"/>
          <w:sz w:val="24"/>
          <w:rtl/>
        </w:rPr>
        <w:t xml:space="preserve">, </w:t>
      </w:r>
      <w:r>
        <w:rPr>
          <w:rFonts w:ascii="David" w:eastAsia="David" w:hAnsi="David"/>
          <w:sz w:val="24"/>
          <w:rtl/>
          <w:lang w:bidi="he"/>
        </w:rPr>
        <w:t>אלא באישיות ענווה שפעלה ללא הפסק וחיפשה תדיר דרכים למעורבות בתהליכים המתרחשים סביבה</w:t>
      </w:r>
      <w:r>
        <w:rPr>
          <w:rFonts w:ascii="David" w:eastAsia="David" w:hAnsi="David"/>
          <w:sz w:val="24"/>
          <w:rtl/>
        </w:rPr>
        <w:t xml:space="preserve">. </w:t>
      </w:r>
      <w:r>
        <w:rPr>
          <w:rFonts w:ascii="David" w:eastAsia="David" w:hAnsi="David"/>
          <w:sz w:val="24"/>
          <w:rtl/>
          <w:lang w:bidi="he"/>
        </w:rPr>
        <w:t xml:space="preserve">אדם שקיבל על עצמו את מושג </w:t>
      </w:r>
      <w:r>
        <w:rPr>
          <w:rFonts w:ascii="David" w:eastAsia="David" w:hAnsi="David"/>
          <w:sz w:val="24"/>
          <w:rtl/>
        </w:rPr>
        <w:t>"</w:t>
      </w:r>
      <w:r>
        <w:rPr>
          <w:rFonts w:ascii="David" w:eastAsia="David" w:hAnsi="David"/>
          <w:sz w:val="24"/>
          <w:rtl/>
          <w:lang w:bidi="he"/>
        </w:rPr>
        <w:t>השמיים והארץ</w:t>
      </w:r>
      <w:r>
        <w:rPr>
          <w:rFonts w:ascii="David" w:eastAsia="David" w:hAnsi="David"/>
          <w:sz w:val="24"/>
          <w:rtl/>
        </w:rPr>
        <w:t xml:space="preserve">" </w:t>
      </w:r>
      <w:r>
        <w:rPr>
          <w:rFonts w:ascii="David" w:eastAsia="David" w:hAnsi="David"/>
          <w:sz w:val="24"/>
          <w:rtl/>
          <w:lang w:bidi="he"/>
        </w:rPr>
        <w:t>באופן אמיתי ומלא</w:t>
      </w:r>
      <w:r>
        <w:rPr>
          <w:rFonts w:ascii="David" w:eastAsia="David" w:hAnsi="David"/>
          <w:sz w:val="24"/>
          <w:rtl/>
        </w:rPr>
        <w:t>.</w:t>
      </w:r>
    </w:p>
    <w:p w14:paraId="0DAD3F52" w14:textId="77777777" w:rsidR="003B2001" w:rsidRDefault="0044449F">
      <w:pPr>
        <w:shd w:val="clear" w:color="auto" w:fill="FFFFFF"/>
        <w:bidi/>
        <w:spacing w:line="480" w:lineRule="auto"/>
        <w:ind w:firstLine="720"/>
        <w:rPr>
          <w:rFonts w:ascii="David" w:eastAsia="David" w:hAnsi="David"/>
          <w:color w:val="1A1A1A"/>
          <w:sz w:val="24"/>
          <w:rtl/>
          <w:lang w:bidi="he"/>
        </w:rPr>
      </w:pPr>
      <w:r>
        <w:rPr>
          <w:rFonts w:ascii="David" w:eastAsia="David" w:hAnsi="David"/>
          <w:color w:val="1A1A1A"/>
          <w:sz w:val="24"/>
          <w:rtl/>
          <w:lang w:bidi="he"/>
        </w:rPr>
        <w:t>ניתן לסמן מספר סדירויות שהוחדרו במתכוון ללוח הזמנים השבועי הקבוע של ברגמן</w:t>
      </w:r>
      <w:r>
        <w:rPr>
          <w:rFonts w:ascii="David" w:eastAsia="David" w:hAnsi="David"/>
          <w:color w:val="1A1A1A"/>
          <w:sz w:val="24"/>
          <w:rtl/>
        </w:rPr>
        <w:t xml:space="preserve">, </w:t>
      </w:r>
      <w:r>
        <w:rPr>
          <w:rFonts w:ascii="David" w:eastAsia="David" w:hAnsi="David"/>
          <w:color w:val="1A1A1A"/>
          <w:sz w:val="24"/>
          <w:rtl/>
          <w:lang w:bidi="he"/>
        </w:rPr>
        <w:t>ויצרו התחייבות לפעולה</w:t>
      </w:r>
      <w:r>
        <w:rPr>
          <w:rFonts w:ascii="David" w:eastAsia="David" w:hAnsi="David"/>
          <w:color w:val="1A1A1A"/>
          <w:sz w:val="24"/>
          <w:rtl/>
        </w:rPr>
        <w:t xml:space="preserve">. </w:t>
      </w:r>
    </w:p>
    <w:p w14:paraId="4A62EB5B" w14:textId="4C41D92F"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color w:val="1A1A1A"/>
          <w:sz w:val="24"/>
          <w:rtl/>
          <w:lang w:bidi="he"/>
        </w:rPr>
        <w:t xml:space="preserve">דוגמא ראשונה לכך הם לימודי הסנדלרות במרכז </w:t>
      </w:r>
      <w:r>
        <w:rPr>
          <w:rFonts w:ascii="David" w:eastAsia="David" w:hAnsi="David"/>
          <w:color w:val="1A1A1A"/>
          <w:sz w:val="24"/>
          <w:rtl/>
        </w:rPr>
        <w:t>"</w:t>
      </w:r>
      <w:r>
        <w:rPr>
          <w:rFonts w:ascii="David" w:eastAsia="David" w:hAnsi="David"/>
          <w:color w:val="1A1A1A"/>
          <w:sz w:val="24"/>
          <w:rtl/>
          <w:lang w:bidi="he"/>
        </w:rPr>
        <w:t>שנלר</w:t>
      </w:r>
      <w:r>
        <w:rPr>
          <w:rFonts w:ascii="David" w:eastAsia="David" w:hAnsi="David"/>
          <w:color w:val="1A1A1A"/>
          <w:sz w:val="24"/>
          <w:rtl/>
        </w:rPr>
        <w:t xml:space="preserve">" </w:t>
      </w:r>
      <w:r>
        <w:rPr>
          <w:rFonts w:ascii="David" w:eastAsia="David" w:hAnsi="David"/>
          <w:color w:val="1A1A1A"/>
          <w:sz w:val="24"/>
          <w:rtl/>
          <w:lang w:bidi="he"/>
        </w:rPr>
        <w:t>בירושלים</w:t>
      </w:r>
      <w:r>
        <w:rPr>
          <w:rFonts w:ascii="David" w:eastAsia="David" w:hAnsi="David"/>
          <w:color w:val="1A1A1A"/>
          <w:sz w:val="24"/>
          <w:rtl/>
        </w:rPr>
        <w:t xml:space="preserve">. </w:t>
      </w:r>
      <w:r>
        <w:rPr>
          <w:rFonts w:ascii="David" w:eastAsia="David" w:hAnsi="David"/>
          <w:color w:val="1A1A1A"/>
          <w:sz w:val="24"/>
          <w:rtl/>
          <w:lang w:bidi="he"/>
        </w:rPr>
        <w:t>מעיד על כך ברגמן בעצמו כי פעם בשבוע הוא היה הולך ללמוד סנדלרות במרכז ירושלמי זה מסנדלר גרמני זקן</w:t>
      </w:r>
      <w:r w:rsidR="000C2245">
        <w:rPr>
          <w:rFonts w:ascii="David" w:eastAsia="David" w:hAnsi="David" w:hint="cs"/>
          <w:color w:val="1A1A1A"/>
          <w:sz w:val="24"/>
          <w:rtl/>
        </w:rPr>
        <w:t>.</w:t>
      </w:r>
      <w:r>
        <w:rPr>
          <w:rFonts w:ascii="David" w:eastAsia="David" w:hAnsi="David"/>
          <w:color w:val="1A1A1A"/>
          <w:sz w:val="24"/>
          <w:vertAlign w:val="superscript"/>
        </w:rPr>
        <w:footnoteReference w:id="204"/>
      </w:r>
      <w:r>
        <w:rPr>
          <w:rFonts w:ascii="David" w:eastAsia="David" w:hAnsi="David"/>
          <w:color w:val="1A1A1A"/>
          <w:sz w:val="24"/>
          <w:rtl/>
          <w:lang w:bidi="he"/>
        </w:rPr>
        <w:t xml:space="preserve"> לכאורה </w:t>
      </w:r>
      <w:r>
        <w:rPr>
          <w:rFonts w:ascii="David" w:eastAsia="David" w:hAnsi="David"/>
          <w:color w:val="1A1A1A"/>
          <w:sz w:val="24"/>
          <w:rtl/>
        </w:rPr>
        <w:t xml:space="preserve">- </w:t>
      </w:r>
      <w:r>
        <w:rPr>
          <w:rFonts w:ascii="David" w:eastAsia="David" w:hAnsi="David"/>
          <w:color w:val="1A1A1A"/>
          <w:sz w:val="24"/>
          <w:rtl/>
          <w:lang w:bidi="he"/>
        </w:rPr>
        <w:t>מדובר בלימודי אומנות פשוטים ורגילים</w:t>
      </w:r>
      <w:r>
        <w:rPr>
          <w:rFonts w:ascii="David" w:eastAsia="David" w:hAnsi="David"/>
          <w:color w:val="1A1A1A"/>
          <w:sz w:val="24"/>
          <w:rtl/>
        </w:rPr>
        <w:t xml:space="preserve">, </w:t>
      </w:r>
      <w:r>
        <w:rPr>
          <w:rFonts w:ascii="David" w:eastAsia="David" w:hAnsi="David"/>
          <w:color w:val="1A1A1A"/>
          <w:sz w:val="24"/>
          <w:rtl/>
          <w:lang w:bidi="he"/>
        </w:rPr>
        <w:t>אך מדהים להבין כי הדבר נבע מתוך עיסוקו של ברגמן בסיפור מתוך ילקוט ראובני של חנוך תופר המנעלים ומייחד הייחודים</w:t>
      </w:r>
      <w:r w:rsidR="000C2245">
        <w:rPr>
          <w:rFonts w:ascii="David" w:eastAsia="David" w:hAnsi="David" w:hint="cs"/>
          <w:color w:val="1A1A1A"/>
          <w:sz w:val="24"/>
          <w:rtl/>
        </w:rPr>
        <w:t>.</w:t>
      </w:r>
      <w:r>
        <w:rPr>
          <w:rFonts w:ascii="David" w:eastAsia="David" w:hAnsi="David"/>
          <w:color w:val="1A1A1A"/>
          <w:sz w:val="24"/>
          <w:vertAlign w:val="superscript"/>
        </w:rPr>
        <w:footnoteReference w:id="205"/>
      </w:r>
      <w:r>
        <w:rPr>
          <w:rFonts w:ascii="David" w:eastAsia="David" w:hAnsi="David"/>
          <w:color w:val="1A1A1A"/>
          <w:sz w:val="24"/>
          <w:rtl/>
          <w:lang w:bidi="he"/>
        </w:rPr>
        <w:t xml:space="preserve"> חנוך תופר המנעלים הוא דמות שהייתה עוסקת בפעילות תיאורגית יום יומית</w:t>
      </w:r>
      <w:r>
        <w:rPr>
          <w:rFonts w:ascii="David" w:eastAsia="David" w:hAnsi="David"/>
          <w:color w:val="1A1A1A"/>
          <w:sz w:val="24"/>
          <w:rtl/>
        </w:rPr>
        <w:t xml:space="preserve">, </w:t>
      </w:r>
      <w:r>
        <w:rPr>
          <w:rFonts w:ascii="David" w:eastAsia="David" w:hAnsi="David"/>
          <w:color w:val="1A1A1A"/>
          <w:sz w:val="24"/>
          <w:rtl/>
          <w:lang w:bidi="he"/>
        </w:rPr>
        <w:t>סיזיפית</w:t>
      </w:r>
      <w:r>
        <w:rPr>
          <w:rFonts w:ascii="David" w:eastAsia="David" w:hAnsi="David"/>
          <w:color w:val="1A1A1A"/>
          <w:sz w:val="24"/>
          <w:rtl/>
        </w:rPr>
        <w:t xml:space="preserve">, </w:t>
      </w:r>
      <w:r>
        <w:rPr>
          <w:rFonts w:ascii="David" w:eastAsia="David" w:hAnsi="David"/>
          <w:color w:val="1A1A1A"/>
          <w:sz w:val="24"/>
          <w:rtl/>
          <w:lang w:bidi="he"/>
        </w:rPr>
        <w:t>רפטטיבית</w:t>
      </w:r>
      <w:r>
        <w:rPr>
          <w:rFonts w:ascii="David" w:eastAsia="David" w:hAnsi="David"/>
          <w:color w:val="1A1A1A"/>
          <w:sz w:val="24"/>
          <w:rtl/>
        </w:rPr>
        <w:t xml:space="preserve">, </w:t>
      </w:r>
      <w:r>
        <w:rPr>
          <w:rFonts w:ascii="David" w:eastAsia="David" w:hAnsi="David"/>
          <w:color w:val="1A1A1A"/>
          <w:sz w:val="24"/>
          <w:rtl/>
          <w:lang w:bidi="he"/>
        </w:rPr>
        <w:t>כמעט מדיטטיבית</w:t>
      </w:r>
      <w:r>
        <w:rPr>
          <w:rFonts w:ascii="David" w:eastAsia="David" w:hAnsi="David"/>
          <w:color w:val="1A1A1A"/>
          <w:sz w:val="24"/>
          <w:rtl/>
        </w:rPr>
        <w:t xml:space="preserve">. </w:t>
      </w:r>
      <w:r>
        <w:rPr>
          <w:rFonts w:ascii="David" w:eastAsia="David" w:hAnsi="David"/>
          <w:color w:val="1A1A1A"/>
          <w:sz w:val="24"/>
          <w:rtl/>
          <w:lang w:bidi="he"/>
        </w:rPr>
        <w:t>מדובר בדמות סנדלר שבכל תך ותך שהיה תופר בזמן</w:t>
      </w:r>
      <w:r>
        <w:rPr>
          <w:rFonts w:ascii="David" w:eastAsia="David" w:hAnsi="David"/>
          <w:sz w:val="24"/>
          <w:rtl/>
          <w:lang w:bidi="he"/>
        </w:rPr>
        <w:t xml:space="preserve"> שהיה עובד על מנעליו</w:t>
      </w:r>
      <w:r>
        <w:rPr>
          <w:rFonts w:ascii="David" w:eastAsia="David" w:hAnsi="David"/>
          <w:sz w:val="24"/>
          <w:rtl/>
        </w:rPr>
        <w:t xml:space="preserve">, </w:t>
      </w:r>
      <w:r>
        <w:rPr>
          <w:rFonts w:ascii="David" w:eastAsia="David" w:hAnsi="David"/>
          <w:sz w:val="24"/>
          <w:rtl/>
          <w:lang w:bidi="he"/>
        </w:rPr>
        <w:t>היה מחבר בין הקדוש ברוך הוא והשכינה ומייצר חיבורים קדושים של מעלה</w:t>
      </w:r>
      <w:r>
        <w:rPr>
          <w:rFonts w:ascii="David" w:eastAsia="David" w:hAnsi="David"/>
          <w:sz w:val="24"/>
          <w:rtl/>
        </w:rPr>
        <w:t xml:space="preserve">. </w:t>
      </w:r>
      <w:r>
        <w:rPr>
          <w:rFonts w:ascii="David" w:eastAsia="David" w:hAnsi="David"/>
          <w:sz w:val="24"/>
          <w:rtl/>
          <w:lang w:bidi="he"/>
        </w:rPr>
        <w:t>ברגמן לוקח על  עצמו את לימודי הסנדלרות</w:t>
      </w:r>
      <w:r>
        <w:rPr>
          <w:rFonts w:ascii="David" w:eastAsia="David" w:hAnsi="David"/>
          <w:sz w:val="24"/>
          <w:rtl/>
        </w:rPr>
        <w:t xml:space="preserve">, </w:t>
      </w:r>
      <w:r>
        <w:rPr>
          <w:rFonts w:ascii="David" w:eastAsia="David" w:hAnsi="David"/>
          <w:sz w:val="24"/>
          <w:rtl/>
          <w:lang w:bidi="he"/>
        </w:rPr>
        <w:t>מקבל על עצמו מחויבות</w:t>
      </w:r>
      <w:r>
        <w:rPr>
          <w:rFonts w:ascii="David" w:eastAsia="David" w:hAnsi="David"/>
          <w:sz w:val="24"/>
          <w:rtl/>
        </w:rPr>
        <w:t xml:space="preserve">, </w:t>
      </w:r>
      <w:r>
        <w:rPr>
          <w:rFonts w:ascii="David" w:eastAsia="David" w:hAnsi="David"/>
          <w:sz w:val="24"/>
          <w:rtl/>
          <w:lang w:bidi="he"/>
        </w:rPr>
        <w:t>נקשר לרעיון ייחוד הייחודים</w:t>
      </w:r>
      <w:r>
        <w:rPr>
          <w:rFonts w:ascii="David" w:eastAsia="David" w:hAnsi="David"/>
          <w:sz w:val="24"/>
          <w:rtl/>
        </w:rPr>
        <w:t xml:space="preserve">, </w:t>
      </w:r>
      <w:r>
        <w:rPr>
          <w:rFonts w:ascii="David" w:eastAsia="David" w:hAnsi="David"/>
          <w:sz w:val="24"/>
          <w:rtl/>
          <w:lang w:bidi="he"/>
        </w:rPr>
        <w:t>לקיחת האחריות הפרטית וזיכוי העם בשל עבודה קטנה</w:t>
      </w:r>
      <w:r>
        <w:rPr>
          <w:rFonts w:ascii="David" w:eastAsia="David" w:hAnsi="David"/>
          <w:sz w:val="24"/>
          <w:rtl/>
        </w:rPr>
        <w:t xml:space="preserve">, </w:t>
      </w:r>
      <w:r>
        <w:rPr>
          <w:rFonts w:ascii="David" w:eastAsia="David" w:hAnsi="David"/>
          <w:sz w:val="24"/>
          <w:rtl/>
          <w:lang w:bidi="he"/>
        </w:rPr>
        <w:t>פרטית</w:t>
      </w:r>
      <w:r>
        <w:rPr>
          <w:rFonts w:ascii="David" w:eastAsia="David" w:hAnsi="David"/>
          <w:sz w:val="24"/>
          <w:rtl/>
        </w:rPr>
        <w:t xml:space="preserve">, </w:t>
      </w:r>
      <w:r>
        <w:rPr>
          <w:rFonts w:ascii="David" w:eastAsia="David" w:hAnsi="David"/>
          <w:sz w:val="24"/>
          <w:rtl/>
          <w:lang w:bidi="he"/>
        </w:rPr>
        <w:t>סיזיפית ומתמיד שנים בלימודיו יום בשבוע</w:t>
      </w:r>
      <w:r>
        <w:rPr>
          <w:rFonts w:ascii="David" w:eastAsia="David" w:hAnsi="David"/>
          <w:sz w:val="24"/>
          <w:rtl/>
        </w:rPr>
        <w:t>.</w:t>
      </w:r>
      <w:r>
        <w:rPr>
          <w:rFonts w:ascii="David" w:eastAsia="David" w:hAnsi="David"/>
          <w:sz w:val="24"/>
          <w:vertAlign w:val="superscript"/>
        </w:rPr>
        <w:footnoteReference w:id="206"/>
      </w:r>
    </w:p>
    <w:p w14:paraId="4FEBCF3C" w14:textId="7A9F8E2C"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הנחה שניתן לשים בשלב זה</w:t>
      </w:r>
      <w:r w:rsidR="000C2245">
        <w:rPr>
          <w:rFonts w:ascii="David" w:eastAsia="David" w:hAnsi="David" w:hint="cs"/>
          <w:sz w:val="24"/>
          <w:rtl/>
        </w:rPr>
        <w:t xml:space="preserve"> </w:t>
      </w:r>
      <w:r>
        <w:rPr>
          <w:rFonts w:ascii="David" w:eastAsia="David" w:hAnsi="David"/>
          <w:sz w:val="24"/>
          <w:rtl/>
          <w:lang w:bidi="he"/>
        </w:rPr>
        <w:t>היא דרך הגעתו של ברגמן לסיפור חנוך תופר המנעלים</w:t>
      </w:r>
      <w:r>
        <w:rPr>
          <w:rFonts w:ascii="David" w:eastAsia="David" w:hAnsi="David"/>
          <w:sz w:val="24"/>
          <w:rtl/>
        </w:rPr>
        <w:t>.</w:t>
      </w:r>
      <w:r w:rsidR="000C2245" w:rsidRPr="000C2245">
        <w:rPr>
          <w:rFonts w:ascii="David" w:eastAsia="David" w:hAnsi="David"/>
          <w:sz w:val="24"/>
          <w:vertAlign w:val="superscript"/>
          <w:rtl/>
          <w:lang w:bidi="he"/>
        </w:rPr>
        <w:t xml:space="preserve"> </w:t>
      </w:r>
      <w:r w:rsidR="000C2245">
        <w:rPr>
          <w:rFonts w:ascii="David" w:eastAsia="David" w:hAnsi="David"/>
          <w:sz w:val="24"/>
          <w:vertAlign w:val="superscript"/>
        </w:rPr>
        <w:footnoteReference w:id="207"/>
      </w:r>
      <w:r>
        <w:rPr>
          <w:rFonts w:ascii="David" w:eastAsia="David" w:hAnsi="David"/>
          <w:sz w:val="24"/>
          <w:rtl/>
          <w:lang w:bidi="he"/>
        </w:rPr>
        <w:t xml:space="preserve"> בביתו של ברגמן במשך שנים היה מתכנס פעם בשבוע חוג בית בהנחייתה של רבקה ש</w:t>
      </w:r>
      <w:r>
        <w:rPr>
          <w:rFonts w:ascii="David" w:eastAsia="David" w:hAnsi="David"/>
          <w:sz w:val="24"/>
          <w:rtl/>
        </w:rPr>
        <w:t>"</w:t>
      </w:r>
      <w:r>
        <w:rPr>
          <w:rFonts w:ascii="David" w:eastAsia="David" w:hAnsi="David"/>
          <w:sz w:val="24"/>
          <w:rtl/>
          <w:lang w:bidi="he"/>
        </w:rPr>
        <w:t>ץ</w:t>
      </w:r>
      <w:r>
        <w:rPr>
          <w:rFonts w:ascii="David" w:eastAsia="David" w:hAnsi="David"/>
          <w:sz w:val="24"/>
          <w:rtl/>
        </w:rPr>
        <w:t>-</w:t>
      </w:r>
      <w:r>
        <w:rPr>
          <w:rFonts w:ascii="David" w:eastAsia="David" w:hAnsi="David"/>
          <w:sz w:val="24"/>
          <w:rtl/>
          <w:lang w:bidi="he"/>
        </w:rPr>
        <w:t>אופנהיימר</w:t>
      </w:r>
      <w:r>
        <w:rPr>
          <w:rFonts w:ascii="David" w:eastAsia="David" w:hAnsi="David"/>
          <w:sz w:val="24"/>
          <w:rtl/>
        </w:rPr>
        <w:t xml:space="preserve">, </w:t>
      </w:r>
      <w:r>
        <w:rPr>
          <w:rFonts w:ascii="David" w:eastAsia="David" w:hAnsi="David"/>
          <w:sz w:val="24"/>
          <w:rtl/>
          <w:lang w:bidi="he"/>
        </w:rPr>
        <w:lastRenderedPageBreak/>
        <w:t>מתלמידותיו המובילות של גרשום שלום</w:t>
      </w:r>
      <w:r>
        <w:rPr>
          <w:rFonts w:ascii="David" w:eastAsia="David" w:hAnsi="David"/>
          <w:sz w:val="24"/>
          <w:rtl/>
        </w:rPr>
        <w:t xml:space="preserve">, </w:t>
      </w:r>
      <w:r>
        <w:rPr>
          <w:rFonts w:ascii="David" w:eastAsia="David" w:hAnsi="David"/>
          <w:sz w:val="24"/>
          <w:rtl/>
          <w:lang w:bidi="he"/>
        </w:rPr>
        <w:t>חברו הקרוב ועמיתו הקרוב לעבודה ולחיים של ברגמן</w:t>
      </w:r>
      <w:r>
        <w:rPr>
          <w:rFonts w:ascii="David" w:eastAsia="David" w:hAnsi="David"/>
          <w:sz w:val="24"/>
          <w:rtl/>
        </w:rPr>
        <w:t xml:space="preserve">. </w:t>
      </w:r>
      <w:r>
        <w:rPr>
          <w:rFonts w:ascii="David" w:eastAsia="David" w:hAnsi="David"/>
          <w:sz w:val="24"/>
          <w:rtl/>
          <w:lang w:bidi="he"/>
        </w:rPr>
        <w:t>חוג בית זה</w:t>
      </w:r>
      <w:r>
        <w:rPr>
          <w:rFonts w:ascii="David" w:eastAsia="David" w:hAnsi="David"/>
          <w:sz w:val="24"/>
          <w:rtl/>
        </w:rPr>
        <w:t xml:space="preserve">, </w:t>
      </w:r>
      <w:r>
        <w:rPr>
          <w:rFonts w:ascii="David" w:eastAsia="David" w:hAnsi="David"/>
          <w:sz w:val="24"/>
          <w:rtl/>
          <w:lang w:bidi="he"/>
        </w:rPr>
        <w:t>גם אותו ניתן לסמן כפרקטיקה מובילה במחקר הרוחני הפרטי של ברגמן בחיי היום</w:t>
      </w:r>
      <w:r>
        <w:rPr>
          <w:rFonts w:ascii="David" w:eastAsia="David" w:hAnsi="David"/>
          <w:sz w:val="24"/>
          <w:rtl/>
        </w:rPr>
        <w:t>-</w:t>
      </w:r>
      <w:r>
        <w:rPr>
          <w:rFonts w:ascii="David" w:eastAsia="David" w:hAnsi="David"/>
          <w:sz w:val="24"/>
          <w:rtl/>
          <w:lang w:bidi="he"/>
        </w:rPr>
        <w:t>יום שלו</w:t>
      </w:r>
      <w:r>
        <w:rPr>
          <w:rFonts w:ascii="David" w:eastAsia="David" w:hAnsi="David"/>
          <w:sz w:val="24"/>
          <w:rtl/>
        </w:rPr>
        <w:t xml:space="preserve">. </w:t>
      </w:r>
    </w:p>
    <w:p w14:paraId="247A0E16" w14:textId="6F3946D3"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חוג הבית היה מתכנס עבור קריאות טקסטים תלמודיים</w:t>
      </w:r>
      <w:r>
        <w:rPr>
          <w:rFonts w:ascii="David" w:eastAsia="David" w:hAnsi="David"/>
          <w:sz w:val="24"/>
          <w:rtl/>
        </w:rPr>
        <w:t xml:space="preserve">, </w:t>
      </w:r>
      <w:r>
        <w:rPr>
          <w:rFonts w:ascii="David" w:eastAsia="David" w:hAnsi="David"/>
          <w:sz w:val="24"/>
          <w:rtl/>
          <w:lang w:bidi="he"/>
        </w:rPr>
        <w:t>אך לא רק</w:t>
      </w:r>
      <w:r>
        <w:rPr>
          <w:rFonts w:ascii="David" w:eastAsia="David" w:hAnsi="David"/>
          <w:sz w:val="24"/>
          <w:rtl/>
        </w:rPr>
        <w:t xml:space="preserve">, </w:t>
      </w:r>
      <w:r>
        <w:rPr>
          <w:rFonts w:ascii="David" w:eastAsia="David" w:hAnsi="David"/>
          <w:sz w:val="24"/>
          <w:rtl/>
          <w:lang w:bidi="he"/>
        </w:rPr>
        <w:t>ובין היתר גם סביב ספרון של המגיד ממזריץ</w:t>
      </w:r>
      <w:r>
        <w:rPr>
          <w:rFonts w:ascii="David" w:eastAsia="David" w:hAnsi="David"/>
          <w:sz w:val="24"/>
          <w:rtl/>
        </w:rPr>
        <w:t>' (</w:t>
      </w:r>
      <w:r>
        <w:rPr>
          <w:rFonts w:ascii="David" w:eastAsia="David" w:hAnsi="David"/>
          <w:sz w:val="24"/>
          <w:rtl/>
          <w:lang w:bidi="he"/>
        </w:rPr>
        <w:t>אברהם שפירא מעיד כי היה בשיעור של חוג זה על ספרון זה</w:t>
      </w:r>
      <w:r>
        <w:rPr>
          <w:rFonts w:ascii="David" w:eastAsia="David" w:hAnsi="David"/>
          <w:sz w:val="24"/>
          <w:rtl/>
        </w:rPr>
        <w:t>).</w:t>
      </w:r>
      <w:r w:rsidR="005B0E7C" w:rsidRPr="005B0E7C">
        <w:rPr>
          <w:rFonts w:ascii="David" w:eastAsia="David" w:hAnsi="David"/>
          <w:sz w:val="24"/>
          <w:vertAlign w:val="superscript"/>
          <w:rtl/>
          <w:lang w:bidi="he"/>
        </w:rPr>
        <w:t xml:space="preserve"> </w:t>
      </w:r>
      <w:r w:rsidR="005B0E7C">
        <w:rPr>
          <w:rFonts w:ascii="David" w:eastAsia="David" w:hAnsi="David"/>
          <w:sz w:val="24"/>
          <w:vertAlign w:val="superscript"/>
        </w:rPr>
        <w:footnoteReference w:id="208"/>
      </w:r>
      <w:r>
        <w:rPr>
          <w:rFonts w:ascii="David" w:eastAsia="David" w:hAnsi="David"/>
          <w:sz w:val="24"/>
          <w:rtl/>
          <w:lang w:bidi="he"/>
        </w:rPr>
        <w:t>למגיד ממזריץ</w:t>
      </w:r>
      <w:r>
        <w:rPr>
          <w:rFonts w:ascii="David" w:eastAsia="David" w:hAnsi="David"/>
          <w:sz w:val="24"/>
          <w:rtl/>
        </w:rPr>
        <w:t xml:space="preserve">' </w:t>
      </w:r>
      <w:r>
        <w:rPr>
          <w:rFonts w:ascii="David" w:eastAsia="David" w:hAnsi="David"/>
          <w:sz w:val="24"/>
          <w:rtl/>
          <w:lang w:bidi="he"/>
        </w:rPr>
        <w:t>דיון ארוך על חנוך תופר המנעלים</w:t>
      </w:r>
      <w:r>
        <w:rPr>
          <w:rFonts w:ascii="David" w:eastAsia="David" w:hAnsi="David"/>
          <w:sz w:val="24"/>
          <w:rtl/>
        </w:rPr>
        <w:t xml:space="preserve">, </w:t>
      </w:r>
      <w:r>
        <w:rPr>
          <w:rFonts w:ascii="David" w:eastAsia="David" w:hAnsi="David"/>
          <w:sz w:val="24"/>
          <w:rtl/>
          <w:lang w:bidi="he"/>
        </w:rPr>
        <w:t>אותו גם ציטט שלום באחת מהרצאותיו בכנס ארנוס</w:t>
      </w:r>
      <w:r>
        <w:rPr>
          <w:rFonts w:ascii="David" w:eastAsia="David" w:hAnsi="David"/>
          <w:sz w:val="24"/>
          <w:rtl/>
        </w:rPr>
        <w:t xml:space="preserve">, </w:t>
      </w:r>
      <w:r>
        <w:rPr>
          <w:rFonts w:ascii="David" w:eastAsia="David" w:hAnsi="David"/>
          <w:sz w:val="24"/>
          <w:rtl/>
          <w:lang w:bidi="he"/>
        </w:rPr>
        <w:t>בעיר אסקונה בשוויץ</w:t>
      </w:r>
      <w:r>
        <w:rPr>
          <w:rFonts w:ascii="David" w:eastAsia="David" w:hAnsi="David"/>
          <w:sz w:val="24"/>
          <w:rtl/>
        </w:rPr>
        <w:t>, (</w:t>
      </w:r>
      <w:r>
        <w:rPr>
          <w:rFonts w:ascii="David" w:eastAsia="David" w:hAnsi="David"/>
          <w:sz w:val="24"/>
          <w:rtl/>
          <w:lang w:bidi="he"/>
        </w:rPr>
        <w:t>שם השתתף מישראל גם צבי ורלובסקי</w:t>
      </w:r>
      <w:r>
        <w:rPr>
          <w:rFonts w:ascii="David" w:eastAsia="David" w:hAnsi="David"/>
          <w:sz w:val="24"/>
          <w:rtl/>
        </w:rPr>
        <w:t xml:space="preserve">) </w:t>
      </w:r>
      <w:r>
        <w:rPr>
          <w:rFonts w:ascii="David" w:eastAsia="David" w:hAnsi="David"/>
          <w:sz w:val="24"/>
          <w:rtl/>
          <w:lang w:bidi="he"/>
        </w:rPr>
        <w:t xml:space="preserve">ושולם כותב גם על דיון זה בספרו </w:t>
      </w:r>
      <w:r>
        <w:rPr>
          <w:rFonts w:ascii="David" w:eastAsia="David" w:hAnsi="David"/>
          <w:sz w:val="24"/>
          <w:rtl/>
        </w:rPr>
        <w:t>"</w:t>
      </w:r>
      <w:r>
        <w:rPr>
          <w:rFonts w:ascii="David" w:eastAsia="David" w:hAnsi="David"/>
          <w:sz w:val="24"/>
          <w:rtl/>
          <w:lang w:bidi="he"/>
        </w:rPr>
        <w:t>פרקי יסוד בהבנת הקבלה וסמליה</w:t>
      </w:r>
      <w:r>
        <w:rPr>
          <w:rFonts w:ascii="David" w:eastAsia="David" w:hAnsi="David"/>
          <w:sz w:val="24"/>
          <w:rtl/>
        </w:rPr>
        <w:t xml:space="preserve">", </w:t>
      </w:r>
      <w:r>
        <w:rPr>
          <w:rFonts w:ascii="David" w:eastAsia="David" w:hAnsi="David"/>
          <w:sz w:val="24"/>
          <w:rtl/>
          <w:lang w:bidi="he"/>
        </w:rPr>
        <w:t xml:space="preserve">אותו תרגם מגרמנית יוסף בן שלמה </w:t>
      </w:r>
      <w:r>
        <w:rPr>
          <w:rFonts w:ascii="David" w:eastAsia="David" w:hAnsi="David"/>
          <w:sz w:val="24"/>
          <w:rtl/>
        </w:rPr>
        <w:t>(</w:t>
      </w:r>
      <w:r>
        <w:rPr>
          <w:rFonts w:ascii="David" w:eastAsia="David" w:hAnsi="David"/>
          <w:sz w:val="24"/>
          <w:rtl/>
          <w:lang w:bidi="he"/>
        </w:rPr>
        <w:t>תלמיד נוסף של שלום</w:t>
      </w:r>
      <w:r>
        <w:rPr>
          <w:rFonts w:ascii="David" w:eastAsia="David" w:hAnsi="David"/>
          <w:sz w:val="24"/>
          <w:rtl/>
        </w:rPr>
        <w:t xml:space="preserve">), </w:t>
      </w:r>
      <w:r>
        <w:rPr>
          <w:rFonts w:ascii="David" w:eastAsia="David" w:hAnsi="David"/>
          <w:sz w:val="24"/>
          <w:rtl/>
          <w:lang w:bidi="he"/>
        </w:rPr>
        <w:t>שאמון היה גם על תרגום הרצאות כנסי ארנוס מגרמנית לעברית</w:t>
      </w:r>
      <w:r>
        <w:rPr>
          <w:rFonts w:ascii="David" w:eastAsia="David" w:hAnsi="David"/>
          <w:sz w:val="24"/>
          <w:rtl/>
        </w:rPr>
        <w:t>.</w:t>
      </w:r>
    </w:p>
    <w:p w14:paraId="797B1AEF" w14:textId="77777777"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בנוסף</w:t>
      </w:r>
      <w:r>
        <w:rPr>
          <w:rFonts w:ascii="David" w:eastAsia="David" w:hAnsi="David"/>
          <w:sz w:val="24"/>
          <w:rtl/>
        </w:rPr>
        <w:t xml:space="preserve">, </w:t>
      </w:r>
      <w:r>
        <w:rPr>
          <w:rFonts w:ascii="David" w:eastAsia="David" w:hAnsi="David"/>
          <w:sz w:val="24"/>
          <w:rtl/>
          <w:lang w:bidi="he"/>
        </w:rPr>
        <w:t>מתבטא ברגמן בהקשר זה במשחק מילים המתמצת את החלטתו זאת</w:t>
      </w:r>
      <w:r>
        <w:rPr>
          <w:rFonts w:ascii="David" w:eastAsia="David" w:hAnsi="David"/>
          <w:sz w:val="24"/>
          <w:rtl/>
        </w:rPr>
        <w:t xml:space="preserve">, </w:t>
      </w:r>
      <w:r>
        <w:rPr>
          <w:rFonts w:ascii="David" w:eastAsia="David" w:hAnsi="David"/>
          <w:sz w:val="24"/>
          <w:rtl/>
          <w:lang w:bidi="he"/>
        </w:rPr>
        <w:t xml:space="preserve">ומספר כי הוא ניסה לייצר </w:t>
      </w:r>
      <w:r>
        <w:rPr>
          <w:rFonts w:ascii="David" w:eastAsia="David" w:hAnsi="David"/>
          <w:sz w:val="24"/>
          <w:rtl/>
        </w:rPr>
        <w:t>"</w:t>
      </w:r>
      <w:r>
        <w:rPr>
          <w:rFonts w:ascii="David" w:eastAsia="David" w:hAnsi="David"/>
          <w:sz w:val="24"/>
          <w:rtl/>
          <w:lang w:bidi="he"/>
        </w:rPr>
        <w:t>קשירת גורלות</w:t>
      </w:r>
      <w:r>
        <w:rPr>
          <w:rFonts w:ascii="David" w:eastAsia="David" w:hAnsi="David"/>
          <w:sz w:val="24"/>
          <w:rtl/>
        </w:rPr>
        <w:t xml:space="preserve">" - </w:t>
      </w:r>
      <w:r>
        <w:rPr>
          <w:rFonts w:ascii="David" w:eastAsia="David" w:hAnsi="David"/>
          <w:sz w:val="24"/>
          <w:rtl/>
          <w:lang w:bidi="he"/>
        </w:rPr>
        <w:t>וזו בהקשר לאנשי קבוצת חפציבה שברגמן פונה אליהם בבקשה להפוך להיות סנדלר הקיבוץ</w:t>
      </w:r>
      <w:r>
        <w:rPr>
          <w:rFonts w:ascii="David" w:eastAsia="David" w:hAnsi="David"/>
          <w:sz w:val="24"/>
          <w:rtl/>
        </w:rPr>
        <w:t xml:space="preserve">. </w:t>
      </w:r>
      <w:r>
        <w:rPr>
          <w:rFonts w:ascii="David" w:eastAsia="David" w:hAnsi="David"/>
          <w:sz w:val="24"/>
          <w:rtl/>
          <w:lang w:bidi="he"/>
        </w:rPr>
        <w:t>בקשתו מופרכת בעיניהם</w:t>
      </w:r>
      <w:r>
        <w:rPr>
          <w:rFonts w:ascii="David" w:eastAsia="David" w:hAnsi="David"/>
          <w:sz w:val="24"/>
          <w:rtl/>
        </w:rPr>
        <w:t xml:space="preserve">, </w:t>
      </w:r>
      <w:r>
        <w:rPr>
          <w:rFonts w:ascii="David" w:eastAsia="David" w:hAnsi="David"/>
          <w:sz w:val="24"/>
          <w:rtl/>
          <w:lang w:bidi="he"/>
        </w:rPr>
        <w:t>ולכן נדחית</w:t>
      </w:r>
      <w:r>
        <w:rPr>
          <w:rFonts w:ascii="David" w:eastAsia="David" w:hAnsi="David"/>
          <w:sz w:val="24"/>
          <w:rtl/>
        </w:rPr>
        <w:t xml:space="preserve">. </w:t>
      </w:r>
      <w:r>
        <w:rPr>
          <w:rFonts w:ascii="David" w:eastAsia="David" w:hAnsi="David"/>
          <w:sz w:val="24"/>
          <w:rtl/>
          <w:lang w:bidi="he"/>
        </w:rPr>
        <w:t>מדובר באחת הנקודות שיסמן ברגמן בעתיד לא פעם כפיספוס בחייו</w:t>
      </w:r>
      <w:r>
        <w:rPr>
          <w:rFonts w:ascii="David" w:eastAsia="David" w:hAnsi="David"/>
          <w:sz w:val="24"/>
          <w:rtl/>
        </w:rPr>
        <w:t>.</w:t>
      </w:r>
      <w:r>
        <w:rPr>
          <w:rFonts w:ascii="David" w:eastAsia="David" w:hAnsi="David"/>
          <w:sz w:val="24"/>
          <w:vertAlign w:val="superscript"/>
        </w:rPr>
        <w:footnoteReference w:id="209"/>
      </w:r>
      <w:r>
        <w:rPr>
          <w:rFonts w:ascii="David" w:eastAsia="David" w:hAnsi="David"/>
          <w:sz w:val="24"/>
          <w:rtl/>
          <w:lang w:bidi="he"/>
        </w:rPr>
        <w:t xml:space="preserve"> </w:t>
      </w:r>
      <w:r>
        <w:rPr>
          <w:rFonts w:ascii="David" w:eastAsia="David" w:hAnsi="David"/>
          <w:sz w:val="24"/>
          <w:vertAlign w:val="superscript"/>
        </w:rPr>
        <w:footnoteReference w:id="210"/>
      </w:r>
    </w:p>
    <w:p w14:paraId="02C544D4"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הערה נוספת על הבחירה ליצור סדירות עבודה רוחנית פעם בשבוע בתוך אקט תפירת המנעלים קשורה להגותו של שטיינר</w:t>
      </w:r>
      <w:r>
        <w:rPr>
          <w:rFonts w:ascii="David" w:eastAsia="David" w:hAnsi="David"/>
          <w:sz w:val="24"/>
          <w:rtl/>
        </w:rPr>
        <w:t xml:space="preserve">. </w:t>
      </w:r>
      <w:r>
        <w:rPr>
          <w:rFonts w:ascii="David" w:eastAsia="David" w:hAnsi="David"/>
          <w:sz w:val="24"/>
          <w:rtl/>
          <w:lang w:bidi="he"/>
        </w:rPr>
        <w:t xml:space="preserve">בספרו </w:t>
      </w:r>
      <w:r>
        <w:rPr>
          <w:rFonts w:ascii="David" w:eastAsia="David" w:hAnsi="David"/>
          <w:sz w:val="24"/>
          <w:rtl/>
        </w:rPr>
        <w:t>"</w:t>
      </w:r>
      <w:r>
        <w:rPr>
          <w:rFonts w:ascii="David" w:eastAsia="David" w:hAnsi="David"/>
          <w:sz w:val="24"/>
          <w:rtl/>
          <w:lang w:bidi="he"/>
        </w:rPr>
        <w:t>כיצד קונים דעת עולמות עליונים</w:t>
      </w:r>
      <w:r>
        <w:rPr>
          <w:rFonts w:ascii="David" w:eastAsia="David" w:hAnsi="David"/>
          <w:sz w:val="24"/>
          <w:rtl/>
        </w:rPr>
        <w:t>" (</w:t>
      </w:r>
      <w:r>
        <w:rPr>
          <w:rFonts w:ascii="David" w:eastAsia="David" w:hAnsi="David"/>
          <w:sz w:val="24"/>
          <w:rtl/>
          <w:lang w:bidi="he"/>
        </w:rPr>
        <w:t xml:space="preserve">אליו ברגמן כתב את ההקדמה למהדורה העברית וחתם אותה בציטוט </w:t>
      </w:r>
      <w:r>
        <w:rPr>
          <w:rFonts w:ascii="David" w:eastAsia="David" w:hAnsi="David"/>
          <w:sz w:val="24"/>
          <w:rtl/>
        </w:rPr>
        <w:t>"</w:t>
      </w:r>
      <w:r>
        <w:rPr>
          <w:rFonts w:ascii="David" w:eastAsia="David" w:hAnsi="David"/>
          <w:sz w:val="24"/>
          <w:rtl/>
          <w:lang w:bidi="he"/>
        </w:rPr>
        <w:t>הוא היה אחד המורים הגדולים של האנושות</w:t>
      </w:r>
      <w:r>
        <w:rPr>
          <w:rFonts w:ascii="David" w:eastAsia="David" w:hAnsi="David"/>
          <w:sz w:val="24"/>
          <w:rtl/>
        </w:rPr>
        <w:t xml:space="preserve">") </w:t>
      </w:r>
      <w:r>
        <w:rPr>
          <w:rFonts w:ascii="David" w:eastAsia="David" w:hAnsi="David"/>
          <w:sz w:val="24"/>
          <w:rtl/>
          <w:lang w:bidi="he"/>
        </w:rPr>
        <w:t>משרטט שטיינר תנאי סף לאדם המבקש להיכנס לחיי מחקר רוחי</w:t>
      </w:r>
      <w:r>
        <w:rPr>
          <w:rFonts w:ascii="David" w:eastAsia="David" w:hAnsi="David"/>
          <w:sz w:val="24"/>
          <w:rtl/>
        </w:rPr>
        <w:t xml:space="preserve">. </w:t>
      </w:r>
      <w:r>
        <w:rPr>
          <w:rFonts w:ascii="David" w:eastAsia="David" w:hAnsi="David"/>
          <w:sz w:val="24"/>
          <w:rtl/>
          <w:lang w:bidi="he"/>
        </w:rPr>
        <w:t>התנאי השלישי של שטיינר הוא כי תלמיד מדע הרוח צריך להבין כי המתרחש ברוחו</w:t>
      </w:r>
      <w:r>
        <w:rPr>
          <w:rFonts w:ascii="David" w:eastAsia="David" w:hAnsi="David"/>
          <w:sz w:val="24"/>
          <w:rtl/>
        </w:rPr>
        <w:t xml:space="preserve">, </w:t>
      </w:r>
      <w:r>
        <w:rPr>
          <w:rFonts w:ascii="David" w:eastAsia="David" w:hAnsi="David"/>
          <w:sz w:val="24"/>
          <w:rtl/>
          <w:lang w:bidi="he"/>
        </w:rPr>
        <w:t>בחייו</w:t>
      </w:r>
      <w:r>
        <w:rPr>
          <w:rFonts w:ascii="David" w:eastAsia="David" w:hAnsi="David"/>
          <w:sz w:val="24"/>
          <w:rtl/>
        </w:rPr>
        <w:t xml:space="preserve">, </w:t>
      </w:r>
      <w:r>
        <w:rPr>
          <w:rFonts w:ascii="David" w:eastAsia="David" w:hAnsi="David"/>
          <w:sz w:val="24"/>
          <w:rtl/>
          <w:lang w:bidi="he"/>
        </w:rPr>
        <w:t>בנפשו וביציר כפיו משפיע בהכרח על עולמות נוספים ועל העולם הזה בפרט</w:t>
      </w:r>
      <w:r>
        <w:rPr>
          <w:rFonts w:ascii="David" w:eastAsia="David" w:hAnsi="David"/>
          <w:sz w:val="24"/>
          <w:rtl/>
        </w:rPr>
        <w:t>.</w:t>
      </w:r>
      <w:r>
        <w:rPr>
          <w:rFonts w:ascii="David" w:eastAsia="David" w:hAnsi="David"/>
          <w:sz w:val="24"/>
          <w:vertAlign w:val="superscript"/>
        </w:rPr>
        <w:footnoteReference w:id="211"/>
      </w:r>
      <w:r>
        <w:rPr>
          <w:rFonts w:ascii="David" w:eastAsia="David" w:hAnsi="David"/>
          <w:sz w:val="24"/>
          <w:rtl/>
          <w:lang w:bidi="he"/>
        </w:rPr>
        <w:t xml:space="preserve"> במקום אחר בספר מכוון שטיינר את תלמיד מדע הרוח לפיתוח שלווה פנימית שתסייע לו בלימודיו</w:t>
      </w:r>
      <w:r>
        <w:rPr>
          <w:rFonts w:ascii="David" w:eastAsia="David" w:hAnsi="David"/>
          <w:sz w:val="24"/>
          <w:rtl/>
        </w:rPr>
        <w:t xml:space="preserve">. </w:t>
      </w:r>
      <w:r>
        <w:rPr>
          <w:rFonts w:ascii="David" w:eastAsia="David" w:hAnsi="David"/>
          <w:sz w:val="24"/>
          <w:rtl/>
          <w:lang w:bidi="he"/>
        </w:rPr>
        <w:t>הוא כותב</w:t>
      </w:r>
      <w:r>
        <w:rPr>
          <w:rFonts w:ascii="David" w:eastAsia="David" w:hAnsi="David"/>
          <w:sz w:val="24"/>
          <w:rtl/>
        </w:rPr>
        <w:t xml:space="preserve">: </w:t>
      </w:r>
    </w:p>
    <w:p w14:paraId="64EE322F" w14:textId="77777777" w:rsidR="003B2001" w:rsidRPr="003C6AE6" w:rsidRDefault="0044449F">
      <w:pPr>
        <w:bidi/>
        <w:spacing w:before="200" w:after="200" w:line="480" w:lineRule="auto"/>
        <w:ind w:left="720" w:firstLine="720"/>
        <w:rPr>
          <w:rFonts w:ascii="David" w:eastAsia="David" w:hAnsi="David"/>
          <w:iCs/>
          <w:sz w:val="24"/>
          <w:rtl/>
          <w:lang w:bidi="he"/>
        </w:rPr>
      </w:pPr>
      <w:r w:rsidRPr="003C6AE6">
        <w:rPr>
          <w:rFonts w:ascii="David" w:eastAsia="David" w:hAnsi="David"/>
          <w:iCs/>
          <w:sz w:val="24"/>
          <w:rtl/>
          <w:lang w:bidi="he"/>
        </w:rPr>
        <w:lastRenderedPageBreak/>
        <w:t>התלמיד יקדיש חלק קטן מזמנו היומי לשם התעסקות בנושא</w:t>
      </w:r>
      <w:r w:rsidRPr="003C6AE6">
        <w:rPr>
          <w:rFonts w:ascii="David" w:eastAsia="David" w:hAnsi="David"/>
          <w:iCs/>
          <w:sz w:val="24"/>
          <w:rtl/>
        </w:rPr>
        <w:t xml:space="preserve">, </w:t>
      </w:r>
      <w:r w:rsidRPr="003C6AE6">
        <w:rPr>
          <w:rFonts w:ascii="David" w:eastAsia="David" w:hAnsi="David"/>
          <w:iCs/>
          <w:sz w:val="24"/>
          <w:rtl/>
          <w:lang w:bidi="he"/>
        </w:rPr>
        <w:t>השונה מיתר ענייני עיסוקו</w:t>
      </w:r>
      <w:r w:rsidRPr="003C6AE6">
        <w:rPr>
          <w:rFonts w:ascii="David" w:eastAsia="David" w:hAnsi="David"/>
          <w:iCs/>
          <w:sz w:val="24"/>
          <w:rtl/>
        </w:rPr>
        <w:t xml:space="preserve">. </w:t>
      </w:r>
      <w:r w:rsidRPr="003C6AE6">
        <w:rPr>
          <w:rFonts w:ascii="David" w:eastAsia="David" w:hAnsi="David"/>
          <w:iCs/>
          <w:sz w:val="24"/>
          <w:rtl/>
          <w:lang w:bidi="he"/>
        </w:rPr>
        <w:t>אף הדרך של ההתעסקות</w:t>
      </w:r>
      <w:r w:rsidRPr="003C6AE6">
        <w:rPr>
          <w:rFonts w:ascii="David" w:eastAsia="David" w:hAnsi="David"/>
          <w:iCs/>
          <w:sz w:val="24"/>
          <w:rtl/>
        </w:rPr>
        <w:t xml:space="preserve">, </w:t>
      </w:r>
      <w:r w:rsidRPr="003C6AE6">
        <w:rPr>
          <w:rFonts w:ascii="David" w:eastAsia="David" w:hAnsi="David"/>
          <w:iCs/>
          <w:sz w:val="24"/>
          <w:rtl/>
          <w:lang w:bidi="he"/>
        </w:rPr>
        <w:t>ברגעים הללו</w:t>
      </w:r>
      <w:r w:rsidRPr="003C6AE6">
        <w:rPr>
          <w:rFonts w:ascii="David" w:eastAsia="David" w:hAnsi="David"/>
          <w:iCs/>
          <w:sz w:val="24"/>
          <w:rtl/>
        </w:rPr>
        <w:t xml:space="preserve">, </w:t>
      </w:r>
      <w:r w:rsidRPr="003C6AE6">
        <w:rPr>
          <w:rFonts w:ascii="David" w:eastAsia="David" w:hAnsi="David"/>
          <w:iCs/>
          <w:sz w:val="24"/>
          <w:rtl/>
          <w:lang w:bidi="he"/>
        </w:rPr>
        <w:t>תהיה שונה מהדרך של התעסקותו הרגילה</w:t>
      </w:r>
      <w:r w:rsidRPr="003C6AE6">
        <w:rPr>
          <w:rFonts w:ascii="David" w:eastAsia="David" w:hAnsi="David"/>
          <w:iCs/>
          <w:sz w:val="24"/>
          <w:rtl/>
        </w:rPr>
        <w:t xml:space="preserve">. </w:t>
      </w:r>
      <w:r w:rsidRPr="003C6AE6">
        <w:rPr>
          <w:rFonts w:ascii="David" w:eastAsia="David" w:hAnsi="David"/>
          <w:iCs/>
          <w:sz w:val="24"/>
          <w:rtl/>
          <w:lang w:bidi="he"/>
        </w:rPr>
        <w:t>אולם</w:t>
      </w:r>
      <w:r w:rsidRPr="003C6AE6">
        <w:rPr>
          <w:rFonts w:ascii="David" w:eastAsia="David" w:hAnsi="David"/>
          <w:iCs/>
          <w:sz w:val="24"/>
          <w:rtl/>
        </w:rPr>
        <w:t xml:space="preserve">, </w:t>
      </w:r>
      <w:r w:rsidRPr="003C6AE6">
        <w:rPr>
          <w:rFonts w:ascii="David" w:eastAsia="David" w:hAnsi="David"/>
          <w:iCs/>
          <w:sz w:val="24"/>
          <w:rtl/>
          <w:lang w:bidi="he"/>
        </w:rPr>
        <w:t>אין משמעו של הדבר</w:t>
      </w:r>
      <w:r w:rsidRPr="003C6AE6">
        <w:rPr>
          <w:rFonts w:ascii="David" w:eastAsia="David" w:hAnsi="David"/>
          <w:iCs/>
          <w:sz w:val="24"/>
          <w:rtl/>
        </w:rPr>
        <w:t xml:space="preserve">, </w:t>
      </w:r>
      <w:r w:rsidRPr="003C6AE6">
        <w:rPr>
          <w:rFonts w:ascii="David" w:eastAsia="David" w:hAnsi="David"/>
          <w:iCs/>
          <w:sz w:val="24"/>
          <w:rtl/>
          <w:lang w:bidi="he"/>
        </w:rPr>
        <w:t>כי מה שהוא עושהבמשך הזמן המוקדש לכך</w:t>
      </w:r>
      <w:r w:rsidRPr="003C6AE6">
        <w:rPr>
          <w:rFonts w:ascii="David" w:eastAsia="David" w:hAnsi="David"/>
          <w:iCs/>
          <w:sz w:val="24"/>
          <w:rtl/>
        </w:rPr>
        <w:t xml:space="preserve">, </w:t>
      </w:r>
      <w:r w:rsidRPr="003C6AE6">
        <w:rPr>
          <w:rFonts w:ascii="David" w:eastAsia="David" w:hAnsi="David"/>
          <w:iCs/>
          <w:sz w:val="24"/>
          <w:rtl/>
          <w:lang w:bidi="he"/>
        </w:rPr>
        <w:t>אין לו קשר עם עבודת היומיום שלו</w:t>
      </w:r>
      <w:r w:rsidRPr="003C6AE6">
        <w:rPr>
          <w:rFonts w:ascii="David" w:eastAsia="David" w:hAnsi="David"/>
          <w:iCs/>
          <w:sz w:val="24"/>
          <w:rtl/>
        </w:rPr>
        <w:t xml:space="preserve">. </w:t>
      </w:r>
      <w:r w:rsidRPr="003C6AE6">
        <w:rPr>
          <w:rFonts w:ascii="David" w:eastAsia="David" w:hAnsi="David"/>
          <w:iCs/>
          <w:sz w:val="24"/>
          <w:rtl/>
          <w:lang w:bidi="he"/>
        </w:rPr>
        <w:t>נהפוך הוא</w:t>
      </w:r>
      <w:r w:rsidRPr="003C6AE6">
        <w:rPr>
          <w:rFonts w:ascii="David" w:eastAsia="David" w:hAnsi="David"/>
          <w:iCs/>
          <w:sz w:val="24"/>
          <w:rtl/>
        </w:rPr>
        <w:t xml:space="preserve">, </w:t>
      </w:r>
      <w:r w:rsidRPr="003C6AE6">
        <w:rPr>
          <w:rFonts w:ascii="David" w:eastAsia="David" w:hAnsi="David"/>
          <w:iCs/>
          <w:sz w:val="24"/>
          <w:rtl/>
          <w:lang w:bidi="he"/>
        </w:rPr>
        <w:t>הוא יווכח לדעת כי הרגעים הללו</w:t>
      </w:r>
      <w:r w:rsidRPr="003C6AE6">
        <w:rPr>
          <w:rFonts w:ascii="David" w:eastAsia="David" w:hAnsi="David"/>
          <w:iCs/>
          <w:sz w:val="24"/>
          <w:rtl/>
        </w:rPr>
        <w:t xml:space="preserve">, </w:t>
      </w:r>
      <w:r w:rsidRPr="003C6AE6">
        <w:rPr>
          <w:rFonts w:ascii="David" w:eastAsia="David" w:hAnsi="David"/>
          <w:iCs/>
          <w:sz w:val="24"/>
          <w:rtl/>
          <w:lang w:bidi="he"/>
        </w:rPr>
        <w:t>אם עסק בהם כראוי</w:t>
      </w:r>
      <w:r w:rsidRPr="003C6AE6">
        <w:rPr>
          <w:rFonts w:ascii="David" w:eastAsia="David" w:hAnsi="David"/>
          <w:iCs/>
          <w:sz w:val="24"/>
          <w:rtl/>
        </w:rPr>
        <w:t xml:space="preserve">, </w:t>
      </w:r>
      <w:r w:rsidRPr="003C6AE6">
        <w:rPr>
          <w:rFonts w:ascii="David" w:eastAsia="David" w:hAnsi="David"/>
          <w:iCs/>
          <w:sz w:val="24"/>
          <w:rtl/>
          <w:lang w:bidi="he"/>
        </w:rPr>
        <w:t>יוסיפו לו כוח רב לשם מילוי תפקידיו היומיומיים</w:t>
      </w:r>
      <w:r w:rsidRPr="003C6AE6">
        <w:rPr>
          <w:rFonts w:ascii="David" w:eastAsia="David" w:hAnsi="David"/>
          <w:iCs/>
          <w:sz w:val="24"/>
          <w:rtl/>
        </w:rPr>
        <w:t xml:space="preserve">…. </w:t>
      </w:r>
      <w:r w:rsidRPr="003C6AE6">
        <w:rPr>
          <w:rFonts w:ascii="David" w:eastAsia="David" w:hAnsi="David"/>
          <w:iCs/>
          <w:sz w:val="24"/>
          <w:rtl/>
          <w:lang w:bidi="he"/>
        </w:rPr>
        <w:t>במשך הזמן הזה ישחרר התלמיד את עצמו לחלוטין מעומס חיי היומיום שלו</w:t>
      </w:r>
      <w:r w:rsidRPr="003C6AE6">
        <w:rPr>
          <w:rFonts w:ascii="David" w:eastAsia="David" w:hAnsi="David"/>
          <w:iCs/>
          <w:sz w:val="24"/>
          <w:rtl/>
        </w:rPr>
        <w:t>…</w:t>
      </w:r>
      <w:r w:rsidRPr="003C6AE6">
        <w:rPr>
          <w:rFonts w:ascii="David" w:eastAsia="David" w:hAnsi="David"/>
          <w:iCs/>
          <w:sz w:val="24"/>
          <w:vertAlign w:val="superscript"/>
        </w:rPr>
        <w:footnoteReference w:id="212"/>
      </w:r>
    </w:p>
    <w:p w14:paraId="2108259F"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מכאן</w:t>
      </w:r>
      <w:r>
        <w:rPr>
          <w:rFonts w:ascii="David" w:eastAsia="David" w:hAnsi="David"/>
          <w:sz w:val="24"/>
          <w:rtl/>
        </w:rPr>
        <w:t xml:space="preserve">, </w:t>
      </w:r>
      <w:r>
        <w:rPr>
          <w:rFonts w:ascii="David" w:eastAsia="David" w:hAnsi="David"/>
          <w:sz w:val="24"/>
          <w:rtl/>
          <w:lang w:bidi="he"/>
        </w:rPr>
        <w:t>שאקט תפירת המנעלים גבוה בצורה ייחודית ומיוחדת שכן מדובר בעבודת גוף טכנית</w:t>
      </w:r>
      <w:r>
        <w:rPr>
          <w:rFonts w:ascii="David" w:eastAsia="David" w:hAnsi="David"/>
          <w:sz w:val="24"/>
          <w:rtl/>
        </w:rPr>
        <w:t xml:space="preserve">, </w:t>
      </w:r>
      <w:r>
        <w:rPr>
          <w:rFonts w:ascii="David" w:eastAsia="David" w:hAnsi="David"/>
          <w:sz w:val="24"/>
          <w:rtl/>
          <w:lang w:bidi="he"/>
        </w:rPr>
        <w:t>התמקצעות אומנותית</w:t>
      </w:r>
      <w:r>
        <w:rPr>
          <w:rFonts w:ascii="David" w:eastAsia="David" w:hAnsi="David"/>
          <w:sz w:val="24"/>
          <w:rtl/>
        </w:rPr>
        <w:t xml:space="preserve">, </w:t>
      </w:r>
      <w:r>
        <w:rPr>
          <w:rFonts w:ascii="David" w:eastAsia="David" w:hAnsi="David"/>
          <w:sz w:val="24"/>
          <w:rtl/>
          <w:lang w:bidi="he"/>
        </w:rPr>
        <w:t>סיפור של הכנסת עמל לחיי היום יום במחשבה על הגבוה</w:t>
      </w:r>
      <w:r>
        <w:rPr>
          <w:rFonts w:ascii="David" w:eastAsia="David" w:hAnsi="David"/>
          <w:sz w:val="24"/>
          <w:rtl/>
        </w:rPr>
        <w:t xml:space="preserve">, </w:t>
      </w:r>
      <w:r>
        <w:rPr>
          <w:rFonts w:ascii="David" w:eastAsia="David" w:hAnsi="David"/>
          <w:sz w:val="24"/>
          <w:rtl/>
          <w:lang w:bidi="he"/>
        </w:rPr>
        <w:t>העולם שלמעלה</w:t>
      </w:r>
      <w:r>
        <w:rPr>
          <w:rFonts w:ascii="David" w:eastAsia="David" w:hAnsi="David"/>
          <w:sz w:val="24"/>
          <w:rtl/>
        </w:rPr>
        <w:t xml:space="preserve">, </w:t>
      </w:r>
      <w:r>
        <w:rPr>
          <w:rFonts w:ascii="David" w:eastAsia="David" w:hAnsi="David"/>
          <w:sz w:val="24"/>
          <w:rtl/>
          <w:lang w:bidi="he"/>
        </w:rPr>
        <w:t>הפעלת עולם הרוח</w:t>
      </w:r>
      <w:r>
        <w:rPr>
          <w:rFonts w:ascii="David" w:eastAsia="David" w:hAnsi="David"/>
          <w:sz w:val="24"/>
          <w:rtl/>
        </w:rPr>
        <w:t xml:space="preserve">. </w:t>
      </w:r>
      <w:r>
        <w:rPr>
          <w:rFonts w:ascii="David" w:eastAsia="David" w:hAnsi="David"/>
          <w:sz w:val="24"/>
          <w:rtl/>
          <w:lang w:bidi="he"/>
        </w:rPr>
        <w:t>אין מדובר ברוח קבלית אלא בעבודה תיאורגית לשם רתימת שמיים</w:t>
      </w:r>
      <w:r>
        <w:rPr>
          <w:rFonts w:ascii="David" w:eastAsia="David" w:hAnsi="David"/>
          <w:sz w:val="24"/>
          <w:rtl/>
        </w:rPr>
        <w:t xml:space="preserve">. </w:t>
      </w:r>
      <w:r>
        <w:rPr>
          <w:rFonts w:ascii="David" w:eastAsia="David" w:hAnsi="David"/>
          <w:sz w:val="24"/>
          <w:rtl/>
          <w:lang w:bidi="he"/>
        </w:rPr>
        <w:t>מדובר בתופעה חד פעמית</w:t>
      </w:r>
      <w:r>
        <w:rPr>
          <w:rFonts w:ascii="David" w:eastAsia="David" w:hAnsi="David"/>
          <w:sz w:val="24"/>
          <w:rtl/>
        </w:rPr>
        <w:t xml:space="preserve">, </w:t>
      </w:r>
      <w:r>
        <w:rPr>
          <w:rFonts w:ascii="David" w:eastAsia="David" w:hAnsi="David"/>
          <w:sz w:val="24"/>
          <w:rtl/>
          <w:lang w:bidi="he"/>
        </w:rPr>
        <w:t>ייחודית ביותר</w:t>
      </w:r>
      <w:r>
        <w:rPr>
          <w:rFonts w:ascii="David" w:eastAsia="David" w:hAnsi="David"/>
          <w:sz w:val="24"/>
          <w:rtl/>
        </w:rPr>
        <w:t xml:space="preserve">, </w:t>
      </w:r>
      <w:r>
        <w:rPr>
          <w:rFonts w:ascii="David" w:eastAsia="David" w:hAnsi="David"/>
          <w:sz w:val="24"/>
          <w:rtl/>
          <w:lang w:bidi="he"/>
        </w:rPr>
        <w:t>של פילוסוף הלוקח בחשבון ולעבודה את עצמו דבר הנראה שטחי וארצי לחלוטין אך בפועל מדובר בעבודה רוחנית ממעלה גבוהה ביותר בה הוא מצליח להתמיד ואף לפרסם ולכתוב עליה</w:t>
      </w:r>
      <w:r>
        <w:rPr>
          <w:rFonts w:ascii="David" w:eastAsia="David" w:hAnsi="David"/>
          <w:sz w:val="24"/>
          <w:rtl/>
        </w:rPr>
        <w:t>.</w:t>
      </w:r>
      <w:r>
        <w:rPr>
          <w:rFonts w:ascii="David" w:eastAsia="David" w:hAnsi="David"/>
          <w:sz w:val="24"/>
          <w:vertAlign w:val="superscript"/>
        </w:rPr>
        <w:footnoteReference w:id="213"/>
      </w:r>
      <w:r>
        <w:rPr>
          <w:rFonts w:ascii="David" w:eastAsia="David" w:hAnsi="David"/>
          <w:sz w:val="24"/>
          <w:rtl/>
          <w:lang w:bidi="he"/>
        </w:rPr>
        <w:t xml:space="preserve"> בעיני גורדון</w:t>
      </w:r>
      <w:r>
        <w:rPr>
          <w:rFonts w:ascii="David" w:eastAsia="David" w:hAnsi="David"/>
          <w:sz w:val="24"/>
          <w:rtl/>
        </w:rPr>
        <w:t xml:space="preserve">, </w:t>
      </w:r>
      <w:r>
        <w:rPr>
          <w:rFonts w:ascii="David" w:eastAsia="David" w:hAnsi="David"/>
          <w:sz w:val="24"/>
          <w:rtl/>
          <w:lang w:bidi="he"/>
        </w:rPr>
        <w:t>זו דוגמא טובה למלאכה ועבודה שהם חלק מהארץ ומחיי קבוצה פוטנציאליים</w:t>
      </w:r>
      <w:r>
        <w:rPr>
          <w:rFonts w:ascii="David" w:eastAsia="David" w:hAnsi="David"/>
          <w:sz w:val="24"/>
          <w:rtl/>
        </w:rPr>
        <w:t>.</w:t>
      </w:r>
    </w:p>
    <w:p w14:paraId="5098087F" w14:textId="160E07B4"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דוגמא שלישית היא מתוך מאמרו של בועז הוס שטרם פורסם</w:t>
      </w:r>
      <w:r>
        <w:rPr>
          <w:rFonts w:ascii="David" w:eastAsia="David" w:hAnsi="David"/>
          <w:sz w:val="24"/>
          <w:rtl/>
        </w:rPr>
        <w:t xml:space="preserve">. </w:t>
      </w:r>
      <w:r>
        <w:rPr>
          <w:rFonts w:ascii="David" w:eastAsia="David" w:hAnsi="David"/>
          <w:sz w:val="24"/>
          <w:rtl/>
          <w:lang w:bidi="he"/>
        </w:rPr>
        <w:t>הוס מזכיר את הפגישות בין קולט אבולקר</w:t>
      </w:r>
      <w:r>
        <w:rPr>
          <w:rFonts w:ascii="David" w:eastAsia="David" w:hAnsi="David"/>
          <w:sz w:val="24"/>
          <w:rtl/>
        </w:rPr>
        <w:t>-</w:t>
      </w:r>
      <w:r>
        <w:rPr>
          <w:rFonts w:ascii="David" w:eastAsia="David" w:hAnsi="David"/>
          <w:sz w:val="24"/>
          <w:rtl/>
          <w:lang w:bidi="he"/>
        </w:rPr>
        <w:t>מוסקט וברגמן</w:t>
      </w:r>
      <w:r>
        <w:rPr>
          <w:rFonts w:ascii="David" w:eastAsia="David" w:hAnsi="David"/>
          <w:sz w:val="24"/>
          <w:rtl/>
        </w:rPr>
        <w:t xml:space="preserve">, </w:t>
      </w:r>
      <w:r>
        <w:rPr>
          <w:rFonts w:ascii="David" w:eastAsia="David" w:hAnsi="David"/>
          <w:sz w:val="24"/>
          <w:rtl/>
          <w:lang w:bidi="he"/>
        </w:rPr>
        <w:t>בהן אבולקר</w:t>
      </w:r>
      <w:r>
        <w:rPr>
          <w:rFonts w:ascii="David" w:eastAsia="David" w:hAnsi="David"/>
          <w:sz w:val="24"/>
          <w:rtl/>
        </w:rPr>
        <w:t>-</w:t>
      </w:r>
      <w:r>
        <w:rPr>
          <w:rFonts w:ascii="David" w:eastAsia="David" w:hAnsi="David"/>
          <w:sz w:val="24"/>
          <w:rtl/>
          <w:lang w:bidi="he"/>
        </w:rPr>
        <w:t xml:space="preserve">מוסקט הייתה מדריכה את ברגמן בשיטותיה הייחודיות בביתה בשכונת רסקו בירושלים </w:t>
      </w:r>
      <w:r>
        <w:rPr>
          <w:rFonts w:ascii="David" w:eastAsia="David" w:hAnsi="David"/>
          <w:sz w:val="24"/>
          <w:rtl/>
        </w:rPr>
        <w:t>(</w:t>
      </w:r>
      <w:r>
        <w:rPr>
          <w:rFonts w:ascii="David" w:eastAsia="David" w:hAnsi="David"/>
          <w:sz w:val="24"/>
          <w:rtl/>
          <w:lang w:bidi="he"/>
        </w:rPr>
        <w:t>ברגמן התגורר בשכונת רחביה הסמוכה</w:t>
      </w:r>
      <w:r>
        <w:rPr>
          <w:rFonts w:ascii="David" w:eastAsia="David" w:hAnsi="David"/>
          <w:sz w:val="24"/>
          <w:rtl/>
        </w:rPr>
        <w:t>).</w:t>
      </w:r>
      <w:r w:rsidR="00141CC8">
        <w:rPr>
          <w:rFonts w:ascii="David" w:eastAsia="David" w:hAnsi="David" w:hint="cs"/>
          <w:sz w:val="24"/>
          <w:rtl/>
        </w:rPr>
        <w:t xml:space="preserve"> </w:t>
      </w:r>
      <w:r>
        <w:rPr>
          <w:rFonts w:ascii="David" w:eastAsia="David" w:hAnsi="David"/>
          <w:sz w:val="24"/>
          <w:rtl/>
          <w:lang w:bidi="he"/>
        </w:rPr>
        <w:t>יוסף שרביט כותב על ייחודיותה של אבולקר</w:t>
      </w:r>
      <w:r>
        <w:rPr>
          <w:rFonts w:ascii="David" w:eastAsia="David" w:hAnsi="David"/>
          <w:sz w:val="24"/>
          <w:rtl/>
        </w:rPr>
        <w:t>-</w:t>
      </w:r>
      <w:r>
        <w:rPr>
          <w:rFonts w:ascii="David" w:eastAsia="David" w:hAnsi="David"/>
          <w:sz w:val="24"/>
          <w:rtl/>
          <w:lang w:bidi="he"/>
        </w:rPr>
        <w:t>מוסקט ועל דרכי הריפוי הייחודיות שפיתחה לאור תורת הקבלה ובהתייחסות רבה לכוחם של הדמיון המודרך והשיחה בתוכו</w:t>
      </w:r>
      <w:r>
        <w:rPr>
          <w:rFonts w:ascii="David" w:eastAsia="David" w:hAnsi="David"/>
          <w:sz w:val="24"/>
          <w:rtl/>
        </w:rPr>
        <w:t xml:space="preserve">. </w:t>
      </w:r>
    </w:p>
    <w:p w14:paraId="738AD1C4" w14:textId="16B17B9B"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 xml:space="preserve">בספרה </w:t>
      </w:r>
      <w:r>
        <w:rPr>
          <w:rFonts w:ascii="David" w:eastAsia="David" w:hAnsi="David"/>
          <w:sz w:val="24"/>
          <w:rtl/>
        </w:rPr>
        <w:t>"</w:t>
      </w:r>
      <w:r>
        <w:rPr>
          <w:rFonts w:ascii="David" w:eastAsia="David" w:hAnsi="David"/>
          <w:sz w:val="24"/>
          <w:rtl/>
          <w:lang w:bidi="he"/>
        </w:rPr>
        <w:t>כמראה לטושה</w:t>
      </w:r>
      <w:r>
        <w:rPr>
          <w:rFonts w:ascii="David" w:eastAsia="David" w:hAnsi="David"/>
          <w:sz w:val="24"/>
          <w:rtl/>
        </w:rPr>
        <w:t xml:space="preserve">", </w:t>
      </w:r>
      <w:r>
        <w:rPr>
          <w:rFonts w:ascii="David" w:eastAsia="David" w:hAnsi="David"/>
          <w:sz w:val="24"/>
          <w:rtl/>
          <w:lang w:bidi="he"/>
        </w:rPr>
        <w:t>מתארת תמר ברגמן כיצד שיטת הריפוי הייחודית של אבולקר</w:t>
      </w:r>
      <w:r>
        <w:rPr>
          <w:rFonts w:ascii="David" w:eastAsia="David" w:hAnsi="David"/>
          <w:sz w:val="24"/>
          <w:rtl/>
        </w:rPr>
        <w:t>-</w:t>
      </w:r>
      <w:r>
        <w:rPr>
          <w:rFonts w:ascii="David" w:eastAsia="David" w:hAnsi="David"/>
          <w:sz w:val="24"/>
          <w:rtl/>
          <w:lang w:bidi="he"/>
        </w:rPr>
        <w:t>מוסקט הייתה לשם דבר ייחודי בירושלים ובארץ</w:t>
      </w:r>
      <w:r>
        <w:rPr>
          <w:rFonts w:ascii="David" w:eastAsia="David" w:hAnsi="David"/>
          <w:sz w:val="24"/>
          <w:rtl/>
        </w:rPr>
        <w:t xml:space="preserve">. </w:t>
      </w:r>
      <w:r>
        <w:rPr>
          <w:rFonts w:ascii="David" w:eastAsia="David" w:hAnsi="David"/>
          <w:sz w:val="24"/>
          <w:rtl/>
          <w:lang w:bidi="he"/>
        </w:rPr>
        <w:t>הנקודה החשובה היא ההבנה כי אבולקר</w:t>
      </w:r>
      <w:r>
        <w:rPr>
          <w:rFonts w:ascii="David" w:eastAsia="David" w:hAnsi="David"/>
          <w:sz w:val="24"/>
          <w:rtl/>
        </w:rPr>
        <w:t>-</w:t>
      </w:r>
      <w:r>
        <w:rPr>
          <w:rFonts w:ascii="David" w:eastAsia="David" w:hAnsi="David"/>
          <w:sz w:val="24"/>
          <w:rtl/>
          <w:lang w:bidi="he"/>
        </w:rPr>
        <w:t>מוסקט כיוונה בטיפוליה תמיד לחדירה אל הסף בין ההכרה ותת</w:t>
      </w:r>
      <w:r>
        <w:rPr>
          <w:rFonts w:ascii="David" w:eastAsia="David" w:hAnsi="David"/>
          <w:sz w:val="24"/>
          <w:rtl/>
        </w:rPr>
        <w:t>-</w:t>
      </w:r>
      <w:r>
        <w:rPr>
          <w:rFonts w:ascii="David" w:eastAsia="David" w:hAnsi="David"/>
          <w:sz w:val="24"/>
          <w:rtl/>
          <w:lang w:bidi="he"/>
        </w:rPr>
        <w:t>ההכרה</w:t>
      </w:r>
      <w:r>
        <w:rPr>
          <w:rFonts w:ascii="David" w:eastAsia="David" w:hAnsi="David"/>
          <w:sz w:val="24"/>
          <w:rtl/>
        </w:rPr>
        <w:t xml:space="preserve">, </w:t>
      </w:r>
      <w:r>
        <w:rPr>
          <w:rFonts w:ascii="David" w:eastAsia="David" w:hAnsi="David"/>
          <w:sz w:val="24"/>
          <w:rtl/>
          <w:lang w:bidi="he"/>
        </w:rPr>
        <w:t>והדמיונות המודרכים שלה</w:t>
      </w:r>
      <w:r>
        <w:rPr>
          <w:rFonts w:ascii="David" w:eastAsia="David" w:hAnsi="David"/>
          <w:sz w:val="24"/>
          <w:rtl/>
        </w:rPr>
        <w:t xml:space="preserve">, </w:t>
      </w:r>
      <w:r>
        <w:rPr>
          <w:rFonts w:ascii="David" w:eastAsia="David" w:hAnsi="David"/>
          <w:sz w:val="24"/>
          <w:rtl/>
          <w:lang w:bidi="he"/>
        </w:rPr>
        <w:t xml:space="preserve">שהיו </w:t>
      </w:r>
      <w:r>
        <w:rPr>
          <w:rFonts w:ascii="David" w:eastAsia="David" w:hAnsi="David"/>
          <w:sz w:val="24"/>
          <w:rtl/>
          <w:lang w:bidi="he"/>
        </w:rPr>
        <w:lastRenderedPageBreak/>
        <w:t xml:space="preserve">פרקטיקה ייחודית שפתחה בעצמה </w:t>
      </w:r>
      <w:r>
        <w:rPr>
          <w:rFonts w:ascii="David" w:eastAsia="David" w:hAnsi="David"/>
          <w:sz w:val="24"/>
          <w:rtl/>
        </w:rPr>
        <w:t xml:space="preserve">- </w:t>
      </w:r>
      <w:r>
        <w:rPr>
          <w:rFonts w:ascii="David" w:eastAsia="David" w:hAnsi="David"/>
          <w:sz w:val="24"/>
          <w:rtl/>
          <w:lang w:bidi="he"/>
        </w:rPr>
        <w:t>כללו הנחייה בה אדם מוצא בעצמו את הנקודה המורכבת</w:t>
      </w:r>
      <w:r w:rsidR="005B0E7C">
        <w:rPr>
          <w:rFonts w:ascii="David" w:eastAsia="David" w:hAnsi="David" w:hint="cs"/>
          <w:sz w:val="24"/>
          <w:rtl/>
        </w:rPr>
        <w:t xml:space="preserve"> </w:t>
      </w:r>
      <w:r>
        <w:rPr>
          <w:rFonts w:ascii="David" w:eastAsia="David" w:hAnsi="David"/>
          <w:sz w:val="24"/>
          <w:rtl/>
          <w:lang w:bidi="he"/>
        </w:rPr>
        <w:t>בה הוא רוצה לטפל ולוקח בעצמו</w:t>
      </w:r>
      <w:r>
        <w:rPr>
          <w:rFonts w:ascii="David" w:eastAsia="David" w:hAnsi="David"/>
          <w:sz w:val="24"/>
          <w:rtl/>
        </w:rPr>
        <w:t xml:space="preserve">, </w:t>
      </w:r>
      <w:r>
        <w:rPr>
          <w:rFonts w:ascii="David" w:eastAsia="David" w:hAnsi="David"/>
          <w:sz w:val="24"/>
          <w:rtl/>
          <w:lang w:bidi="he"/>
        </w:rPr>
        <w:t>די במהירות</w:t>
      </w:r>
      <w:r>
        <w:rPr>
          <w:rFonts w:ascii="David" w:eastAsia="David" w:hAnsi="David"/>
          <w:sz w:val="24"/>
          <w:rtl/>
        </w:rPr>
        <w:t xml:space="preserve">, </w:t>
      </w:r>
      <w:r>
        <w:rPr>
          <w:rFonts w:ascii="David" w:eastAsia="David" w:hAnsi="David"/>
          <w:sz w:val="24"/>
          <w:rtl/>
          <w:lang w:bidi="he"/>
        </w:rPr>
        <w:t>אחריות על הנקודה ומתערב בה ויוצר לבדו ריפוי</w:t>
      </w:r>
      <w:r>
        <w:rPr>
          <w:rFonts w:ascii="David" w:eastAsia="David" w:hAnsi="David"/>
          <w:sz w:val="24"/>
          <w:rtl/>
        </w:rPr>
        <w:t>.</w:t>
      </w:r>
      <w:r>
        <w:rPr>
          <w:rFonts w:ascii="David" w:eastAsia="David" w:hAnsi="David"/>
          <w:sz w:val="24"/>
          <w:vertAlign w:val="superscript"/>
        </w:rPr>
        <w:footnoteReference w:id="214"/>
      </w:r>
      <w:r w:rsidR="005B0E7C">
        <w:rPr>
          <w:rFonts w:ascii="David" w:eastAsia="David" w:hAnsi="David" w:hint="cs"/>
          <w:sz w:val="24"/>
          <w:rtl/>
        </w:rPr>
        <w:t xml:space="preserve"> </w:t>
      </w:r>
      <w:r>
        <w:rPr>
          <w:rFonts w:ascii="David" w:eastAsia="David" w:hAnsi="David"/>
          <w:sz w:val="24"/>
          <w:rtl/>
          <w:lang w:bidi="he"/>
        </w:rPr>
        <w:t xml:space="preserve"> </w:t>
      </w:r>
      <w:r w:rsidR="005B0E7C">
        <w:rPr>
          <w:rFonts w:ascii="David" w:eastAsia="David" w:hAnsi="David"/>
          <w:sz w:val="24"/>
          <w:vertAlign w:val="superscript"/>
        </w:rPr>
        <w:footnoteReference w:id="215"/>
      </w:r>
      <w:r w:rsidR="005B0E7C">
        <w:rPr>
          <w:rFonts w:ascii="David" w:eastAsia="David" w:hAnsi="David" w:hint="cs"/>
          <w:sz w:val="24"/>
          <w:rtl/>
        </w:rPr>
        <w:t xml:space="preserve"> </w:t>
      </w:r>
    </w:p>
    <w:p w14:paraId="2F9E400B"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כמעט נדמה</w:t>
      </w:r>
      <w:r>
        <w:rPr>
          <w:rFonts w:ascii="David" w:eastAsia="David" w:hAnsi="David"/>
          <w:sz w:val="24"/>
          <w:rtl/>
        </w:rPr>
        <w:t xml:space="preserve">, </w:t>
      </w:r>
      <w:r>
        <w:rPr>
          <w:rFonts w:ascii="David" w:eastAsia="David" w:hAnsi="David"/>
          <w:sz w:val="24"/>
          <w:rtl/>
          <w:lang w:bidi="he"/>
        </w:rPr>
        <w:t>כי לא ניתן היה לבקש עבור ברגמן מטפלת מסוג אחר</w:t>
      </w:r>
      <w:r>
        <w:rPr>
          <w:rFonts w:ascii="David" w:eastAsia="David" w:hAnsi="David"/>
          <w:sz w:val="24"/>
          <w:rtl/>
        </w:rPr>
        <w:t xml:space="preserve">, </w:t>
      </w:r>
      <w:r>
        <w:rPr>
          <w:rFonts w:ascii="David" w:eastAsia="David" w:hAnsi="David"/>
          <w:sz w:val="24"/>
          <w:rtl/>
          <w:lang w:bidi="he"/>
        </w:rPr>
        <w:t xml:space="preserve">והרי שהחדירה לסף תת ההכרה על ידי האדם בעצמו והתערבותו בו הוא מפתח גדול במושג </w:t>
      </w:r>
      <w:r>
        <w:rPr>
          <w:rFonts w:ascii="David" w:eastAsia="David" w:hAnsi="David"/>
          <w:sz w:val="24"/>
          <w:rtl/>
        </w:rPr>
        <w:t>"</w:t>
      </w:r>
      <w:r>
        <w:rPr>
          <w:rFonts w:ascii="David" w:eastAsia="David" w:hAnsi="David"/>
          <w:sz w:val="24"/>
          <w:rtl/>
          <w:lang w:bidi="he"/>
        </w:rPr>
        <w:t>השמיים והארץ</w:t>
      </w:r>
      <w:r>
        <w:rPr>
          <w:rFonts w:ascii="David" w:eastAsia="David" w:hAnsi="David"/>
          <w:sz w:val="24"/>
          <w:rtl/>
        </w:rPr>
        <w:t xml:space="preserve">" </w:t>
      </w:r>
      <w:r>
        <w:rPr>
          <w:rFonts w:ascii="David" w:eastAsia="David" w:hAnsi="David"/>
          <w:sz w:val="24"/>
          <w:rtl/>
          <w:lang w:bidi="he"/>
        </w:rPr>
        <w:t>של ברגמן</w:t>
      </w:r>
      <w:r>
        <w:rPr>
          <w:rFonts w:ascii="David" w:eastAsia="David" w:hAnsi="David"/>
          <w:sz w:val="24"/>
          <w:rtl/>
        </w:rPr>
        <w:t xml:space="preserve">. </w:t>
      </w:r>
      <w:r>
        <w:rPr>
          <w:rFonts w:ascii="David" w:eastAsia="David" w:hAnsi="David"/>
          <w:sz w:val="24"/>
          <w:rtl/>
          <w:lang w:bidi="he"/>
        </w:rPr>
        <w:t>הוס במאמרו מתייחס לפגישותיהם של ברגמן ואבולקר מוסקט בירושלים בהן במשך שנים הדריכה אבולקר</w:t>
      </w:r>
      <w:r>
        <w:rPr>
          <w:rFonts w:ascii="David" w:eastAsia="David" w:hAnsi="David"/>
          <w:sz w:val="24"/>
          <w:rtl/>
        </w:rPr>
        <w:t>-</w:t>
      </w:r>
      <w:r>
        <w:rPr>
          <w:rFonts w:ascii="David" w:eastAsia="David" w:hAnsi="David"/>
          <w:sz w:val="24"/>
          <w:rtl/>
          <w:lang w:bidi="he"/>
        </w:rPr>
        <w:t>מוסקט את ברגמן מבחינה רוחנית</w:t>
      </w:r>
      <w:r>
        <w:rPr>
          <w:rFonts w:ascii="David" w:eastAsia="David" w:hAnsi="David"/>
          <w:sz w:val="24"/>
          <w:rtl/>
        </w:rPr>
        <w:t xml:space="preserve">, </w:t>
      </w:r>
      <w:r>
        <w:rPr>
          <w:rFonts w:ascii="David" w:eastAsia="David" w:hAnsi="David"/>
          <w:sz w:val="24"/>
          <w:rtl/>
          <w:lang w:bidi="he"/>
        </w:rPr>
        <w:t>עבדה איתו על דמיונות מודרכים עליהן הוא גם כתב ברשימותיו ובחלקן גם השתתפה יאן זליצברג שהכירה ביניהם</w:t>
      </w:r>
      <w:r>
        <w:rPr>
          <w:rFonts w:ascii="David" w:eastAsia="David" w:hAnsi="David"/>
          <w:sz w:val="24"/>
          <w:rtl/>
        </w:rPr>
        <w:t>.</w:t>
      </w:r>
      <w:r>
        <w:rPr>
          <w:rFonts w:ascii="David" w:eastAsia="David" w:hAnsi="David"/>
          <w:sz w:val="24"/>
          <w:vertAlign w:val="superscript"/>
        </w:rPr>
        <w:footnoteReference w:id="216"/>
      </w:r>
    </w:p>
    <w:p w14:paraId="650BB8F1" w14:textId="288043A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במהלך מחקר זה</w:t>
      </w:r>
      <w:r>
        <w:rPr>
          <w:rFonts w:ascii="David" w:eastAsia="David" w:hAnsi="David"/>
          <w:sz w:val="24"/>
          <w:rtl/>
        </w:rPr>
        <w:t xml:space="preserve">, </w:t>
      </w:r>
      <w:r>
        <w:rPr>
          <w:rFonts w:ascii="David" w:eastAsia="David" w:hAnsi="David"/>
          <w:sz w:val="24"/>
          <w:rtl/>
          <w:lang w:bidi="he"/>
        </w:rPr>
        <w:t>עלו הוכחות לשלוש סדירויות נוספות במהלך השבוע של ברגמן בהן מעגלי שיחה</w:t>
      </w:r>
      <w:r>
        <w:rPr>
          <w:rFonts w:ascii="David" w:eastAsia="David" w:hAnsi="David"/>
          <w:sz w:val="24"/>
          <w:rtl/>
        </w:rPr>
        <w:t xml:space="preserve">, </w:t>
      </w:r>
      <w:r>
        <w:rPr>
          <w:rFonts w:ascii="David" w:eastAsia="David" w:hAnsi="David"/>
          <w:sz w:val="24"/>
          <w:rtl/>
          <w:lang w:bidi="he"/>
        </w:rPr>
        <w:t>לימוד וחשיבה</w:t>
      </w:r>
      <w:r>
        <w:rPr>
          <w:rFonts w:ascii="David" w:eastAsia="David" w:hAnsi="David"/>
          <w:sz w:val="24"/>
          <w:rtl/>
        </w:rPr>
        <w:t xml:space="preserve">. </w:t>
      </w:r>
      <w:r>
        <w:rPr>
          <w:rFonts w:ascii="David" w:eastAsia="David" w:hAnsi="David"/>
          <w:sz w:val="24"/>
          <w:rtl/>
          <w:lang w:bidi="he"/>
        </w:rPr>
        <w:t>מעגל ראשון היה שיעורי תלמוד שבועיים</w:t>
      </w:r>
      <w:r>
        <w:rPr>
          <w:rFonts w:ascii="David" w:eastAsia="David" w:hAnsi="David"/>
          <w:sz w:val="24"/>
          <w:rtl/>
        </w:rPr>
        <w:t xml:space="preserve">, </w:t>
      </w:r>
      <w:r>
        <w:rPr>
          <w:rFonts w:ascii="David" w:eastAsia="David" w:hAnsi="David"/>
          <w:sz w:val="24"/>
          <w:rtl/>
          <w:lang w:bidi="he"/>
        </w:rPr>
        <w:t xml:space="preserve">בכל שבת בשעה </w:t>
      </w:r>
      <w:r>
        <w:rPr>
          <w:rFonts w:ascii="David" w:eastAsia="David" w:hAnsi="David"/>
          <w:sz w:val="24"/>
          <w:rtl/>
        </w:rPr>
        <w:t xml:space="preserve">11:00 </w:t>
      </w:r>
      <w:r>
        <w:rPr>
          <w:rFonts w:ascii="David" w:eastAsia="David" w:hAnsi="David"/>
          <w:sz w:val="24"/>
          <w:rtl/>
          <w:lang w:bidi="he"/>
        </w:rPr>
        <w:t>אצל הרב שמחה אסף</w:t>
      </w:r>
      <w:r>
        <w:rPr>
          <w:rFonts w:ascii="David" w:eastAsia="David" w:hAnsi="David"/>
          <w:sz w:val="24"/>
          <w:rtl/>
        </w:rPr>
        <w:t xml:space="preserve">, </w:t>
      </w:r>
      <w:r>
        <w:rPr>
          <w:rFonts w:ascii="David" w:eastAsia="David" w:hAnsi="David"/>
          <w:sz w:val="24"/>
          <w:rtl/>
          <w:lang w:bidi="he"/>
        </w:rPr>
        <w:t>שכיהן בין היתר כרקטור האוניברסיטה העברית ושופט בית המשפט העליון</w:t>
      </w:r>
      <w:r>
        <w:rPr>
          <w:rFonts w:ascii="David" w:eastAsia="David" w:hAnsi="David"/>
          <w:sz w:val="24"/>
          <w:rtl/>
        </w:rPr>
        <w:t xml:space="preserve">.  </w:t>
      </w:r>
      <w:r>
        <w:rPr>
          <w:rFonts w:ascii="David" w:eastAsia="David" w:hAnsi="David"/>
          <w:sz w:val="24"/>
          <w:rtl/>
          <w:lang w:bidi="he"/>
        </w:rPr>
        <w:t>יחד עם ברגמן והרב אסף היה יושב במעגל זה יצחק בן צבי</w:t>
      </w:r>
      <w:r>
        <w:rPr>
          <w:rFonts w:ascii="David" w:eastAsia="David" w:hAnsi="David"/>
          <w:sz w:val="24"/>
          <w:rtl/>
        </w:rPr>
        <w:t>.</w:t>
      </w:r>
      <w:r>
        <w:rPr>
          <w:rFonts w:ascii="David" w:eastAsia="David" w:hAnsi="David"/>
          <w:sz w:val="24"/>
          <w:vertAlign w:val="superscript"/>
        </w:rPr>
        <w:footnoteReference w:id="217"/>
      </w:r>
    </w:p>
    <w:p w14:paraId="0DC2D251" w14:textId="20DC8A71"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 xml:space="preserve">מעגל נוסף שהיה מתכנס בתדירות שבועית בשבת אחר הצהריים בביתו של ברגמן </w:t>
      </w:r>
      <w:r>
        <w:rPr>
          <w:rFonts w:ascii="David" w:eastAsia="David" w:hAnsi="David"/>
          <w:sz w:val="24"/>
          <w:rtl/>
        </w:rPr>
        <w:t>(</w:t>
      </w:r>
      <w:r>
        <w:rPr>
          <w:rFonts w:ascii="David" w:eastAsia="David" w:hAnsi="David"/>
          <w:sz w:val="24"/>
          <w:rtl/>
          <w:lang w:bidi="he"/>
        </w:rPr>
        <w:t>למעט החוג לתלמוד</w:t>
      </w:r>
      <w:r>
        <w:rPr>
          <w:rFonts w:ascii="David" w:eastAsia="David" w:hAnsi="David"/>
          <w:sz w:val="24"/>
          <w:rtl/>
        </w:rPr>
        <w:t xml:space="preserve">) </w:t>
      </w:r>
      <w:r>
        <w:rPr>
          <w:rFonts w:ascii="David" w:eastAsia="David" w:hAnsi="David"/>
          <w:sz w:val="24"/>
          <w:rtl/>
          <w:lang w:bidi="he"/>
        </w:rPr>
        <w:t xml:space="preserve">היה </w:t>
      </w:r>
      <w:r>
        <w:rPr>
          <w:rFonts w:ascii="David" w:eastAsia="David" w:hAnsi="David"/>
          <w:sz w:val="24"/>
          <w:rtl/>
        </w:rPr>
        <w:t>"</w:t>
      </w:r>
      <w:r>
        <w:rPr>
          <w:rFonts w:ascii="David" w:eastAsia="David" w:hAnsi="David"/>
          <w:sz w:val="24"/>
          <w:rtl/>
          <w:lang w:bidi="he"/>
        </w:rPr>
        <w:t>מעגל שיחה פתוח</w:t>
      </w:r>
      <w:r>
        <w:rPr>
          <w:rFonts w:ascii="David" w:eastAsia="David" w:hAnsi="David"/>
          <w:sz w:val="24"/>
          <w:rtl/>
        </w:rPr>
        <w:t xml:space="preserve">" </w:t>
      </w:r>
      <w:r>
        <w:rPr>
          <w:rFonts w:ascii="David" w:eastAsia="David" w:hAnsi="David"/>
          <w:sz w:val="24"/>
          <w:rtl/>
          <w:lang w:bidi="he"/>
        </w:rPr>
        <w:t xml:space="preserve">שבו לדברי חנה ברגמן היו מגיעים </w:t>
      </w:r>
      <w:r>
        <w:rPr>
          <w:rFonts w:ascii="David" w:eastAsia="David" w:hAnsi="David"/>
          <w:sz w:val="24"/>
          <w:rtl/>
        </w:rPr>
        <w:t>"</w:t>
      </w:r>
      <w:r>
        <w:rPr>
          <w:rFonts w:ascii="David" w:eastAsia="David" w:hAnsi="David"/>
          <w:sz w:val="24"/>
          <w:rtl/>
          <w:lang w:bidi="he"/>
        </w:rPr>
        <w:t>הרבה חברים ערביים</w:t>
      </w:r>
      <w:r>
        <w:rPr>
          <w:rFonts w:ascii="David" w:eastAsia="David" w:hAnsi="David"/>
          <w:sz w:val="24"/>
          <w:rtl/>
        </w:rPr>
        <w:t>"</w:t>
      </w:r>
      <w:r w:rsidR="005B0E7C">
        <w:rPr>
          <w:rFonts w:ascii="David" w:eastAsia="David" w:hAnsi="David" w:hint="cs"/>
          <w:sz w:val="24"/>
          <w:rtl/>
        </w:rPr>
        <w:t>.</w:t>
      </w:r>
      <w:r>
        <w:rPr>
          <w:rFonts w:ascii="David" w:eastAsia="David" w:hAnsi="David"/>
          <w:sz w:val="24"/>
          <w:vertAlign w:val="superscript"/>
        </w:rPr>
        <w:footnoteReference w:id="218"/>
      </w:r>
      <w:r>
        <w:rPr>
          <w:rFonts w:ascii="David" w:eastAsia="David" w:hAnsi="David"/>
          <w:sz w:val="24"/>
          <w:rtl/>
          <w:lang w:bidi="he"/>
        </w:rPr>
        <w:t xml:space="preserve"> לגבי מעגל זה לא מצאתי עדויות נוספות בשלב זה למעט עדותה של חנה ברגמן</w:t>
      </w:r>
      <w:r>
        <w:rPr>
          <w:rFonts w:ascii="David" w:eastAsia="David" w:hAnsi="David"/>
          <w:sz w:val="24"/>
          <w:rtl/>
        </w:rPr>
        <w:t xml:space="preserve">, </w:t>
      </w:r>
      <w:r>
        <w:rPr>
          <w:rFonts w:ascii="David" w:eastAsia="David" w:hAnsi="David"/>
          <w:sz w:val="24"/>
          <w:rtl/>
          <w:lang w:bidi="he"/>
        </w:rPr>
        <w:t>וייתכן שעדויות נוספות נמצאות באחד מיומניו האישיים של ברגמן</w:t>
      </w:r>
      <w:r>
        <w:rPr>
          <w:rFonts w:ascii="David" w:eastAsia="David" w:hAnsi="David"/>
          <w:sz w:val="24"/>
          <w:rtl/>
        </w:rPr>
        <w:t xml:space="preserve">. </w:t>
      </w:r>
      <w:r>
        <w:rPr>
          <w:rFonts w:ascii="David" w:eastAsia="David" w:hAnsi="David"/>
          <w:sz w:val="24"/>
          <w:rtl/>
          <w:lang w:bidi="he"/>
        </w:rPr>
        <w:t>כיוון שמעגל זה היה מתכנס בשבת סביר שברגמן לא רשם לעצמו הערות בזמן השיחה</w:t>
      </w:r>
      <w:r>
        <w:rPr>
          <w:rFonts w:ascii="David" w:eastAsia="David" w:hAnsi="David"/>
          <w:sz w:val="24"/>
          <w:rtl/>
        </w:rPr>
        <w:t xml:space="preserve">, </w:t>
      </w:r>
      <w:r>
        <w:rPr>
          <w:rFonts w:ascii="David" w:eastAsia="David" w:hAnsi="David"/>
          <w:sz w:val="24"/>
          <w:rtl/>
          <w:lang w:bidi="he"/>
        </w:rPr>
        <w:t>כהרגלו</w:t>
      </w:r>
      <w:r>
        <w:rPr>
          <w:rFonts w:ascii="David" w:eastAsia="David" w:hAnsi="David"/>
          <w:sz w:val="24"/>
          <w:rtl/>
        </w:rPr>
        <w:t xml:space="preserve">, </w:t>
      </w:r>
      <w:r>
        <w:rPr>
          <w:rFonts w:ascii="David" w:eastAsia="David" w:hAnsi="David"/>
          <w:sz w:val="24"/>
          <w:rtl/>
          <w:lang w:bidi="he"/>
        </w:rPr>
        <w:t>אלא אולי רק בדיעבד</w:t>
      </w:r>
      <w:r>
        <w:rPr>
          <w:rFonts w:ascii="David" w:eastAsia="David" w:hAnsi="David"/>
          <w:sz w:val="24"/>
          <w:rtl/>
        </w:rPr>
        <w:t>.</w:t>
      </w:r>
    </w:p>
    <w:p w14:paraId="060B1BF6" w14:textId="77777777"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משיחה שקיימתי עם אברהם שפירא</w:t>
      </w:r>
      <w:r>
        <w:rPr>
          <w:rFonts w:ascii="David" w:eastAsia="David" w:hAnsi="David"/>
          <w:sz w:val="24"/>
          <w:rtl/>
        </w:rPr>
        <w:t xml:space="preserve">, </w:t>
      </w:r>
      <w:r>
        <w:rPr>
          <w:rFonts w:ascii="David" w:eastAsia="David" w:hAnsi="David"/>
          <w:sz w:val="24"/>
          <w:rtl/>
          <w:lang w:bidi="he"/>
        </w:rPr>
        <w:t xml:space="preserve">ביזרעאל </w:t>
      </w:r>
      <w:r>
        <w:rPr>
          <w:rFonts w:ascii="David" w:eastAsia="David" w:hAnsi="David"/>
          <w:sz w:val="24"/>
          <w:rtl/>
        </w:rPr>
        <w:t xml:space="preserve">(12.5.2024) </w:t>
      </w:r>
      <w:r>
        <w:rPr>
          <w:rFonts w:ascii="David" w:eastAsia="David" w:hAnsi="David"/>
          <w:sz w:val="24"/>
          <w:rtl/>
          <w:lang w:bidi="he"/>
        </w:rPr>
        <w:t>עלה בנוסף לכל אלו כי לברגמן היה שיעור שבועי אצל הרב שטיינזלץ בביתו למעט שיעורי התרגילים של גרשום שלום באוניברסיטה אליהם היה ברגמן הולך באופן קבוע</w:t>
      </w:r>
      <w:r>
        <w:rPr>
          <w:rFonts w:ascii="David" w:eastAsia="David" w:hAnsi="David"/>
          <w:sz w:val="24"/>
          <w:rtl/>
        </w:rPr>
        <w:t xml:space="preserve">. </w:t>
      </w:r>
    </w:p>
    <w:p w14:paraId="733C581F" w14:textId="77777777" w:rsidR="003B2001" w:rsidRDefault="0044449F">
      <w:pPr>
        <w:shd w:val="clear" w:color="auto" w:fill="FFFFFF"/>
        <w:bidi/>
        <w:spacing w:line="480" w:lineRule="auto"/>
        <w:ind w:firstLine="720"/>
        <w:rPr>
          <w:rFonts w:ascii="David" w:eastAsia="David" w:hAnsi="David"/>
          <w:sz w:val="24"/>
          <w:rtl/>
          <w:lang w:bidi="he"/>
        </w:rPr>
      </w:pPr>
      <w:r>
        <w:rPr>
          <w:rFonts w:ascii="David" w:eastAsia="David" w:hAnsi="David"/>
          <w:sz w:val="24"/>
          <w:rtl/>
          <w:lang w:bidi="he"/>
        </w:rPr>
        <w:t xml:space="preserve">שפירא מכנה את ברגמן </w:t>
      </w:r>
      <w:r>
        <w:rPr>
          <w:rFonts w:ascii="David" w:eastAsia="David" w:hAnsi="David"/>
          <w:sz w:val="24"/>
          <w:rtl/>
        </w:rPr>
        <w:t>"</w:t>
      </w:r>
      <w:r>
        <w:rPr>
          <w:rFonts w:ascii="David" w:eastAsia="David" w:hAnsi="David"/>
          <w:sz w:val="24"/>
          <w:rtl/>
          <w:lang w:bidi="he"/>
        </w:rPr>
        <w:t>תלמיד נצחי</w:t>
      </w:r>
      <w:r>
        <w:rPr>
          <w:rFonts w:ascii="David" w:eastAsia="David" w:hAnsi="David"/>
          <w:sz w:val="24"/>
          <w:rtl/>
        </w:rPr>
        <w:t xml:space="preserve">", </w:t>
      </w:r>
      <w:r>
        <w:rPr>
          <w:rFonts w:ascii="David" w:eastAsia="David" w:hAnsi="David"/>
          <w:sz w:val="24"/>
          <w:rtl/>
          <w:lang w:bidi="he"/>
        </w:rPr>
        <w:t>אדם שהיה פתוח לכל</w:t>
      </w:r>
      <w:r>
        <w:rPr>
          <w:rFonts w:ascii="David" w:eastAsia="David" w:hAnsi="David"/>
          <w:sz w:val="24"/>
          <w:rtl/>
        </w:rPr>
        <w:t xml:space="preserve">, </w:t>
      </w:r>
      <w:r>
        <w:rPr>
          <w:rFonts w:ascii="David" w:eastAsia="David" w:hAnsi="David"/>
          <w:sz w:val="24"/>
          <w:rtl/>
          <w:lang w:bidi="he"/>
        </w:rPr>
        <w:t xml:space="preserve">למד וכתב ככל שיכול היה </w:t>
      </w:r>
      <w:r>
        <w:rPr>
          <w:rFonts w:ascii="David" w:eastAsia="David" w:hAnsi="David"/>
          <w:sz w:val="24"/>
          <w:rtl/>
        </w:rPr>
        <w:t xml:space="preserve">- </w:t>
      </w:r>
      <w:r>
        <w:rPr>
          <w:rFonts w:ascii="David" w:eastAsia="David" w:hAnsi="David"/>
          <w:sz w:val="24"/>
          <w:rtl/>
          <w:lang w:bidi="he"/>
        </w:rPr>
        <w:t>למענו ולמען עמו והחברה בה היה חי</w:t>
      </w:r>
      <w:r>
        <w:rPr>
          <w:rFonts w:ascii="David" w:eastAsia="David" w:hAnsi="David"/>
          <w:sz w:val="24"/>
          <w:rtl/>
        </w:rPr>
        <w:t>.</w:t>
      </w:r>
    </w:p>
    <w:p w14:paraId="31D9831A" w14:textId="71263343" w:rsidR="008475FF" w:rsidRDefault="0044449F" w:rsidP="005B0E7C">
      <w:pPr>
        <w:bidi/>
        <w:spacing w:line="480" w:lineRule="auto"/>
        <w:rPr>
          <w:rFonts w:ascii="David" w:eastAsia="David" w:hAnsi="David"/>
          <w:sz w:val="24"/>
          <w:rtl/>
        </w:rPr>
      </w:pPr>
      <w:r>
        <w:rPr>
          <w:rFonts w:ascii="David" w:eastAsia="David" w:hAnsi="David"/>
          <w:sz w:val="24"/>
          <w:rtl/>
        </w:rPr>
        <w:lastRenderedPageBreak/>
        <w:tab/>
      </w:r>
      <w:r>
        <w:rPr>
          <w:rFonts w:ascii="David" w:eastAsia="David" w:hAnsi="David"/>
          <w:sz w:val="24"/>
          <w:rtl/>
          <w:lang w:bidi="he"/>
        </w:rPr>
        <w:t>לסיכום חלק זה ניתן לראות כי הוא מקפל בתוכו מספר מחויבויות לפעולה אליהן התחייב ברגמן מידי שבוע</w:t>
      </w:r>
      <w:r>
        <w:rPr>
          <w:rFonts w:ascii="David" w:eastAsia="David" w:hAnsi="David"/>
          <w:sz w:val="24"/>
          <w:rtl/>
        </w:rPr>
        <w:t xml:space="preserve">: </w:t>
      </w:r>
      <w:r>
        <w:rPr>
          <w:rFonts w:ascii="David" w:eastAsia="David" w:hAnsi="David"/>
          <w:sz w:val="24"/>
          <w:rtl/>
          <w:lang w:bidi="he"/>
        </w:rPr>
        <w:t>חוג הבית בהנחיית רבקה ש</w:t>
      </w:r>
      <w:r>
        <w:rPr>
          <w:rFonts w:ascii="David" w:eastAsia="David" w:hAnsi="David"/>
          <w:sz w:val="24"/>
          <w:rtl/>
        </w:rPr>
        <w:t>"</w:t>
      </w:r>
      <w:r>
        <w:rPr>
          <w:rFonts w:ascii="David" w:eastAsia="David" w:hAnsi="David"/>
          <w:sz w:val="24"/>
          <w:rtl/>
          <w:lang w:bidi="he"/>
        </w:rPr>
        <w:t>ץ</w:t>
      </w:r>
      <w:r>
        <w:rPr>
          <w:rFonts w:ascii="David" w:eastAsia="David" w:hAnsi="David"/>
          <w:sz w:val="24"/>
          <w:rtl/>
        </w:rPr>
        <w:t>-</w:t>
      </w:r>
      <w:r>
        <w:rPr>
          <w:rFonts w:ascii="David" w:eastAsia="David" w:hAnsi="David"/>
          <w:sz w:val="24"/>
          <w:rtl/>
          <w:lang w:bidi="he"/>
        </w:rPr>
        <w:t>אופנהיימר</w:t>
      </w:r>
      <w:r>
        <w:rPr>
          <w:rFonts w:ascii="David" w:eastAsia="David" w:hAnsi="David"/>
          <w:sz w:val="24"/>
          <w:rtl/>
        </w:rPr>
        <w:t xml:space="preserve">, </w:t>
      </w:r>
      <w:r>
        <w:rPr>
          <w:rFonts w:ascii="David" w:eastAsia="David" w:hAnsi="David"/>
          <w:sz w:val="24"/>
          <w:rtl/>
          <w:lang w:bidi="he"/>
        </w:rPr>
        <w:t>שיעור הסנדלרות שהיה בעיניו אקט רוחני לחלוטין ופגישות הטיפול עם קולט אבולקר</w:t>
      </w:r>
      <w:r>
        <w:rPr>
          <w:rFonts w:ascii="David" w:eastAsia="David" w:hAnsi="David"/>
          <w:sz w:val="24"/>
          <w:rtl/>
        </w:rPr>
        <w:t>-</w:t>
      </w:r>
      <w:r>
        <w:rPr>
          <w:rFonts w:ascii="David" w:eastAsia="David" w:hAnsi="David"/>
          <w:sz w:val="24"/>
          <w:rtl/>
          <w:lang w:bidi="he"/>
        </w:rPr>
        <w:t>מוסקט</w:t>
      </w:r>
      <w:r>
        <w:rPr>
          <w:rFonts w:ascii="David" w:eastAsia="David" w:hAnsi="David"/>
          <w:sz w:val="24"/>
          <w:rtl/>
        </w:rPr>
        <w:t xml:space="preserve">. </w:t>
      </w:r>
      <w:r>
        <w:rPr>
          <w:rFonts w:ascii="David" w:eastAsia="David" w:hAnsi="David"/>
          <w:sz w:val="24"/>
          <w:rtl/>
          <w:lang w:bidi="he"/>
        </w:rPr>
        <w:t>חשוב לראות שאלו שלוש מחויבויות שהן בבחינת מחקר רוחני פרטי או פרטי למחצה</w:t>
      </w:r>
      <w:r>
        <w:rPr>
          <w:rFonts w:ascii="David" w:eastAsia="David" w:hAnsi="David"/>
          <w:sz w:val="24"/>
          <w:rtl/>
        </w:rPr>
        <w:t xml:space="preserve">. </w:t>
      </w:r>
      <w:r>
        <w:rPr>
          <w:rFonts w:ascii="David" w:eastAsia="David" w:hAnsi="David"/>
          <w:sz w:val="24"/>
          <w:rtl/>
          <w:lang w:bidi="he"/>
        </w:rPr>
        <w:t>צד נוסף של עשייה הוא העשייה הרוחנית הציבורית</w:t>
      </w:r>
      <w:r>
        <w:rPr>
          <w:rFonts w:ascii="David" w:eastAsia="David" w:hAnsi="David"/>
          <w:sz w:val="24"/>
          <w:rtl/>
        </w:rPr>
        <w:t xml:space="preserve">, </w:t>
      </w:r>
      <w:r>
        <w:rPr>
          <w:rFonts w:ascii="David" w:eastAsia="David" w:hAnsi="David"/>
          <w:sz w:val="24"/>
          <w:rtl/>
          <w:lang w:bidi="he"/>
        </w:rPr>
        <w:t>על כך בהמשך</w:t>
      </w:r>
      <w:r>
        <w:rPr>
          <w:rFonts w:ascii="David" w:eastAsia="David" w:hAnsi="David"/>
          <w:sz w:val="24"/>
          <w:rtl/>
        </w:rPr>
        <w:t>.</w:t>
      </w:r>
    </w:p>
    <w:p w14:paraId="3ED1AACE" w14:textId="3FE121E7" w:rsidR="003B2001" w:rsidRPr="008475FF" w:rsidRDefault="0051008F" w:rsidP="008475FF">
      <w:pPr>
        <w:pStyle w:val="2"/>
        <w:bidi/>
        <w:rPr>
          <w:rFonts w:ascii="David" w:eastAsia="David" w:hAnsi="David"/>
          <w:bCs w:val="0"/>
          <w:sz w:val="24"/>
          <w:szCs w:val="24"/>
          <w:rtl/>
          <w:lang w:bidi="he"/>
        </w:rPr>
      </w:pPr>
      <w:bookmarkStart w:id="71" w:name="_Toc170683041"/>
      <w:bookmarkStart w:id="72" w:name="_Toc170745078"/>
      <w:bookmarkStart w:id="73" w:name="_Toc170745293"/>
      <w:r>
        <w:rPr>
          <w:rFonts w:hint="cs"/>
          <w:rtl/>
        </w:rPr>
        <w:t xml:space="preserve">3.2 </w:t>
      </w:r>
      <w:r w:rsidR="00CC2F46" w:rsidRPr="003C6AE6">
        <w:rPr>
          <w:rtl/>
          <w:lang w:bidi="he"/>
        </w:rPr>
        <w:t>החוקים של ברגמן</w:t>
      </w:r>
      <w:bookmarkEnd w:id="71"/>
      <w:bookmarkEnd w:id="72"/>
      <w:bookmarkEnd w:id="73"/>
    </w:p>
    <w:p w14:paraId="0C9275E2" w14:textId="77777777" w:rsidR="003B2001" w:rsidRDefault="0044449F" w:rsidP="00087C49">
      <w:pPr>
        <w:bidi/>
        <w:spacing w:before="240" w:line="480" w:lineRule="auto"/>
        <w:ind w:firstLine="720"/>
        <w:rPr>
          <w:rFonts w:ascii="David" w:eastAsia="David" w:hAnsi="David"/>
          <w:sz w:val="24"/>
          <w:rtl/>
          <w:lang w:bidi="he"/>
        </w:rPr>
      </w:pPr>
      <w:r>
        <w:rPr>
          <w:rFonts w:ascii="David" w:eastAsia="David" w:hAnsi="David"/>
          <w:sz w:val="24"/>
          <w:rtl/>
          <w:lang w:bidi="he"/>
        </w:rPr>
        <w:t>אחד החוקים החשובים ביותר לשרטוט בהגותו של ברגמן הוא חוק הקארמה</w:t>
      </w:r>
      <w:r>
        <w:rPr>
          <w:rFonts w:ascii="David" w:eastAsia="David" w:hAnsi="David"/>
          <w:sz w:val="24"/>
          <w:rtl/>
        </w:rPr>
        <w:t>. "</w:t>
      </w:r>
      <w:r>
        <w:rPr>
          <w:rFonts w:ascii="David" w:eastAsia="David" w:hAnsi="David"/>
          <w:sz w:val="24"/>
          <w:rtl/>
          <w:lang w:bidi="he"/>
        </w:rPr>
        <w:t>ישנו שכר ועונש בעולם</w:t>
      </w:r>
      <w:r>
        <w:rPr>
          <w:rFonts w:ascii="David" w:eastAsia="David" w:hAnsi="David"/>
          <w:sz w:val="24"/>
          <w:rtl/>
        </w:rPr>
        <w:t xml:space="preserve">" </w:t>
      </w:r>
      <w:r>
        <w:rPr>
          <w:rFonts w:ascii="David" w:eastAsia="David" w:hAnsi="David"/>
          <w:sz w:val="24"/>
          <w:rtl/>
          <w:lang w:bidi="he"/>
        </w:rPr>
        <w:t>אומר ברגמן לעצמו ולקוראיו פעם אחר פעם</w:t>
      </w:r>
      <w:r>
        <w:rPr>
          <w:rFonts w:ascii="David" w:eastAsia="David" w:hAnsi="David"/>
          <w:sz w:val="24"/>
          <w:rtl/>
        </w:rPr>
        <w:t xml:space="preserve">, </w:t>
      </w:r>
      <w:r>
        <w:rPr>
          <w:rFonts w:ascii="David" w:eastAsia="David" w:hAnsi="David"/>
          <w:sz w:val="24"/>
          <w:rtl/>
          <w:lang w:bidi="he"/>
        </w:rPr>
        <w:t>וזהו אחד ממניעיו הבולטים לעשייה ואחת מהסיבות המרכזיות להופעת החוקים הבאים</w:t>
      </w:r>
      <w:r>
        <w:rPr>
          <w:rFonts w:ascii="David" w:eastAsia="David" w:hAnsi="David"/>
          <w:sz w:val="24"/>
          <w:rtl/>
        </w:rPr>
        <w:t>.</w:t>
      </w:r>
      <w:r>
        <w:rPr>
          <w:rFonts w:ascii="David" w:eastAsia="David" w:hAnsi="David"/>
          <w:sz w:val="24"/>
          <w:vertAlign w:val="superscript"/>
        </w:rPr>
        <w:footnoteReference w:id="219"/>
      </w:r>
      <w:r>
        <w:rPr>
          <w:rFonts w:ascii="David" w:eastAsia="David" w:hAnsi="David"/>
          <w:sz w:val="24"/>
          <w:rtl/>
          <w:lang w:bidi="he"/>
        </w:rPr>
        <w:t xml:space="preserve"> בהמשך לכך חשוב לציין כי ברגמן החזיק בתפיסת גלגול הנשמות והעולם הבא והוא טוען כי תפיסת המוות הרווחת היא תפיסה מצומצמת והציבור מתקרב לתפיסתו שלו את המוות רק ביום הכיפורים</w:t>
      </w:r>
      <w:r>
        <w:rPr>
          <w:rFonts w:ascii="David" w:eastAsia="David" w:hAnsi="David"/>
          <w:sz w:val="24"/>
          <w:rtl/>
        </w:rPr>
        <w:t>.</w:t>
      </w:r>
      <w:r>
        <w:rPr>
          <w:rFonts w:ascii="David" w:eastAsia="David" w:hAnsi="David"/>
          <w:sz w:val="24"/>
          <w:vertAlign w:val="superscript"/>
        </w:rPr>
        <w:footnoteReference w:id="220"/>
      </w:r>
      <w:r>
        <w:rPr>
          <w:rFonts w:ascii="David" w:eastAsia="David" w:hAnsi="David"/>
          <w:sz w:val="24"/>
          <w:rtl/>
          <w:lang w:bidi="he"/>
        </w:rPr>
        <w:t xml:space="preserve"> ברגמן לא האמין בסופיותו של אדם במוות</w:t>
      </w:r>
      <w:r>
        <w:rPr>
          <w:rFonts w:ascii="David" w:eastAsia="David" w:hAnsi="David"/>
          <w:sz w:val="24"/>
          <w:rtl/>
        </w:rPr>
        <w:t xml:space="preserve">, </w:t>
      </w:r>
      <w:r>
        <w:rPr>
          <w:rFonts w:ascii="David" w:eastAsia="David" w:hAnsi="David"/>
          <w:sz w:val="24"/>
          <w:rtl/>
          <w:lang w:bidi="he"/>
        </w:rPr>
        <w:t>אלא בהיותו אבן בדרך והקארמה או החשבונאות על מעשי האדם בעולם הזה ימשיכו איתו גם לאחר המוות</w:t>
      </w:r>
      <w:r>
        <w:rPr>
          <w:rFonts w:ascii="David" w:eastAsia="David" w:hAnsi="David"/>
          <w:sz w:val="24"/>
          <w:rtl/>
        </w:rPr>
        <w:t>.</w:t>
      </w:r>
      <w:r>
        <w:rPr>
          <w:rFonts w:ascii="David" w:eastAsia="David" w:hAnsi="David"/>
          <w:sz w:val="24"/>
          <w:vertAlign w:val="superscript"/>
        </w:rPr>
        <w:footnoteReference w:id="221"/>
      </w:r>
      <w:r>
        <w:rPr>
          <w:rFonts w:ascii="David" w:eastAsia="David" w:hAnsi="David"/>
          <w:sz w:val="24"/>
          <w:rtl/>
          <w:lang w:bidi="he"/>
        </w:rPr>
        <w:t xml:space="preserve"> </w:t>
      </w:r>
    </w:p>
    <w:p w14:paraId="69C118CB"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 xml:space="preserve">דרך נוספת להתבונן בתפיסתו של ברגמן את חוק הקארמה נמצאת בערך </w:t>
      </w:r>
      <w:r>
        <w:rPr>
          <w:rFonts w:ascii="David" w:eastAsia="David" w:hAnsi="David"/>
          <w:sz w:val="24"/>
          <w:rtl/>
        </w:rPr>
        <w:t>"</w:t>
      </w:r>
      <w:r>
        <w:rPr>
          <w:rFonts w:ascii="David" w:eastAsia="David" w:hAnsi="David"/>
          <w:sz w:val="24"/>
          <w:rtl/>
          <w:lang w:bidi="he"/>
        </w:rPr>
        <w:t>גלגול נשמות</w:t>
      </w:r>
      <w:r>
        <w:rPr>
          <w:rFonts w:ascii="David" w:eastAsia="David" w:hAnsi="David"/>
          <w:sz w:val="24"/>
          <w:rtl/>
        </w:rPr>
        <w:t xml:space="preserve">" </w:t>
      </w:r>
      <w:r>
        <w:rPr>
          <w:rFonts w:ascii="David" w:eastAsia="David" w:hAnsi="David"/>
          <w:sz w:val="24"/>
          <w:rtl/>
          <w:lang w:bidi="he"/>
        </w:rPr>
        <w:t>שכתב לאנציקלופדיה העברית</w:t>
      </w:r>
      <w:r>
        <w:rPr>
          <w:rFonts w:ascii="David" w:eastAsia="David" w:hAnsi="David"/>
          <w:sz w:val="24"/>
          <w:rtl/>
        </w:rPr>
        <w:t xml:space="preserve">. </w:t>
      </w:r>
      <w:r>
        <w:rPr>
          <w:rFonts w:ascii="David" w:eastAsia="David" w:hAnsi="David"/>
          <w:sz w:val="24"/>
          <w:rtl/>
          <w:lang w:bidi="he"/>
        </w:rPr>
        <w:t>שיטתו המתודית של ברגמן להכניס מושג איזוטרי זה מול קהל עיברי יהודי הייתה לנעוץ אותו כרעיון היסטורי בעולמות פילוסופיים</w:t>
      </w:r>
      <w:r>
        <w:rPr>
          <w:rFonts w:ascii="David" w:eastAsia="David" w:hAnsi="David"/>
          <w:sz w:val="24"/>
          <w:rtl/>
        </w:rPr>
        <w:t xml:space="preserve">. </w:t>
      </w:r>
      <w:r>
        <w:rPr>
          <w:rFonts w:ascii="David" w:eastAsia="David" w:hAnsi="David"/>
          <w:sz w:val="24"/>
          <w:rtl/>
          <w:lang w:bidi="he"/>
        </w:rPr>
        <w:t>ברגמן</w:t>
      </w:r>
      <w:r>
        <w:rPr>
          <w:rFonts w:ascii="David" w:eastAsia="David" w:hAnsi="David"/>
          <w:sz w:val="24"/>
          <w:rtl/>
        </w:rPr>
        <w:t xml:space="preserve">, </w:t>
      </w:r>
      <w:r>
        <w:rPr>
          <w:rFonts w:ascii="David" w:eastAsia="David" w:hAnsi="David"/>
          <w:sz w:val="24"/>
          <w:rtl/>
          <w:lang w:bidi="he"/>
        </w:rPr>
        <w:t>במומחיות ייחודית</w:t>
      </w:r>
      <w:r>
        <w:rPr>
          <w:rFonts w:ascii="David" w:eastAsia="David" w:hAnsi="David"/>
          <w:sz w:val="24"/>
          <w:rtl/>
        </w:rPr>
        <w:t xml:space="preserve">, </w:t>
      </w:r>
      <w:r>
        <w:rPr>
          <w:rFonts w:ascii="David" w:eastAsia="David" w:hAnsi="David"/>
          <w:sz w:val="24"/>
          <w:rtl/>
          <w:lang w:bidi="he"/>
        </w:rPr>
        <w:t xml:space="preserve">מבטא רעיון זה דרך הגותם של מספר הוגים לאורך מאות בשנים </w:t>
      </w:r>
      <w:r>
        <w:rPr>
          <w:rFonts w:ascii="David" w:eastAsia="David" w:hAnsi="David"/>
          <w:sz w:val="24"/>
          <w:rtl/>
        </w:rPr>
        <w:t xml:space="preserve">- </w:t>
      </w:r>
      <w:r>
        <w:rPr>
          <w:rFonts w:ascii="David" w:eastAsia="David" w:hAnsi="David"/>
          <w:sz w:val="24"/>
          <w:rtl/>
          <w:lang w:bidi="he"/>
        </w:rPr>
        <w:t>ביניהם ליבניץ</w:t>
      </w:r>
      <w:r>
        <w:rPr>
          <w:rFonts w:ascii="David" w:eastAsia="David" w:hAnsi="David"/>
          <w:sz w:val="24"/>
          <w:rtl/>
        </w:rPr>
        <w:t xml:space="preserve">, </w:t>
      </w:r>
      <w:r>
        <w:rPr>
          <w:rFonts w:ascii="David" w:eastAsia="David" w:hAnsi="David"/>
          <w:sz w:val="24"/>
          <w:rtl/>
          <w:lang w:bidi="he"/>
        </w:rPr>
        <w:t>לסינג</w:t>
      </w:r>
      <w:r>
        <w:rPr>
          <w:rFonts w:ascii="David" w:eastAsia="David" w:hAnsi="David"/>
          <w:sz w:val="24"/>
          <w:rtl/>
        </w:rPr>
        <w:t xml:space="preserve">, </w:t>
      </w:r>
      <w:r>
        <w:rPr>
          <w:rFonts w:ascii="David" w:eastAsia="David" w:hAnsi="David"/>
          <w:sz w:val="24"/>
          <w:rtl/>
          <w:lang w:bidi="he"/>
        </w:rPr>
        <w:t>שופנהאואר</w:t>
      </w:r>
      <w:r>
        <w:rPr>
          <w:rFonts w:ascii="David" w:eastAsia="David" w:hAnsi="David"/>
          <w:sz w:val="24"/>
          <w:rtl/>
        </w:rPr>
        <w:t xml:space="preserve">, </w:t>
      </w:r>
      <w:r>
        <w:rPr>
          <w:rFonts w:ascii="David" w:eastAsia="David" w:hAnsi="David"/>
          <w:sz w:val="24"/>
          <w:rtl/>
          <w:lang w:bidi="he"/>
        </w:rPr>
        <w:t>שטיינר</w:t>
      </w:r>
      <w:r>
        <w:rPr>
          <w:rFonts w:ascii="David" w:eastAsia="David" w:hAnsi="David"/>
          <w:sz w:val="24"/>
          <w:rtl/>
        </w:rPr>
        <w:t xml:space="preserve">, </w:t>
      </w:r>
      <w:r>
        <w:rPr>
          <w:rFonts w:ascii="David" w:eastAsia="David" w:hAnsi="David"/>
          <w:sz w:val="24"/>
          <w:rtl/>
          <w:lang w:bidi="he"/>
        </w:rPr>
        <w:t>אוריביאנדו ולאחר מכן מייצר סקירה על הקשר היהודי למונח גלגול נשמות</w:t>
      </w:r>
      <w:r>
        <w:rPr>
          <w:rFonts w:ascii="David" w:eastAsia="David" w:hAnsi="David"/>
          <w:sz w:val="24"/>
          <w:rtl/>
        </w:rPr>
        <w:t xml:space="preserve">, </w:t>
      </w:r>
      <w:r>
        <w:rPr>
          <w:rFonts w:ascii="David" w:eastAsia="David" w:hAnsi="David"/>
          <w:sz w:val="24"/>
          <w:rtl/>
          <w:lang w:bidi="he"/>
        </w:rPr>
        <w:t>כך נועץ אותו ברגמן כדרך התבוננות לגיטימית וכמעט טבעית על העולם</w:t>
      </w:r>
      <w:r>
        <w:rPr>
          <w:rFonts w:ascii="David" w:eastAsia="David" w:hAnsi="David"/>
          <w:sz w:val="24"/>
          <w:rtl/>
        </w:rPr>
        <w:t>.</w:t>
      </w:r>
      <w:r>
        <w:rPr>
          <w:rFonts w:ascii="David" w:eastAsia="David" w:hAnsi="David"/>
          <w:sz w:val="24"/>
          <w:vertAlign w:val="superscript"/>
        </w:rPr>
        <w:footnoteReference w:id="222"/>
      </w:r>
      <w:r>
        <w:rPr>
          <w:rFonts w:ascii="David" w:eastAsia="David" w:hAnsi="David"/>
          <w:sz w:val="24"/>
          <w:rtl/>
          <w:lang w:bidi="he"/>
        </w:rPr>
        <w:t xml:space="preserve"> </w:t>
      </w:r>
    </w:p>
    <w:p w14:paraId="2FE11EB4" w14:textId="7330175A"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במכתב שכתב ברגמן לזמרה</w:t>
      </w:r>
      <w:r>
        <w:rPr>
          <w:rFonts w:ascii="David" w:eastAsia="David" w:hAnsi="David"/>
          <w:sz w:val="24"/>
          <w:rtl/>
        </w:rPr>
        <w:t xml:space="preserve">, </w:t>
      </w:r>
      <w:r>
        <w:rPr>
          <w:rFonts w:ascii="David" w:eastAsia="David" w:hAnsi="David"/>
          <w:sz w:val="24"/>
          <w:rtl/>
          <w:lang w:bidi="he"/>
        </w:rPr>
        <w:t>חברת קיבוץ חפציבה</w:t>
      </w:r>
      <w:r>
        <w:rPr>
          <w:rFonts w:ascii="David" w:eastAsia="David" w:hAnsi="David"/>
          <w:sz w:val="24"/>
          <w:rtl/>
        </w:rPr>
        <w:t xml:space="preserve">, </w:t>
      </w:r>
      <w:r>
        <w:rPr>
          <w:rFonts w:ascii="David" w:eastAsia="David" w:hAnsi="David"/>
          <w:sz w:val="24"/>
          <w:rtl/>
          <w:lang w:bidi="he"/>
        </w:rPr>
        <w:t>בט</w:t>
      </w:r>
      <w:r>
        <w:rPr>
          <w:rFonts w:ascii="David" w:eastAsia="David" w:hAnsi="David"/>
          <w:sz w:val="24"/>
          <w:rtl/>
        </w:rPr>
        <w:t xml:space="preserve">' </w:t>
      </w:r>
      <w:r>
        <w:rPr>
          <w:rFonts w:ascii="David" w:eastAsia="David" w:hAnsi="David"/>
          <w:sz w:val="24"/>
          <w:rtl/>
          <w:lang w:bidi="he"/>
        </w:rPr>
        <w:t>בתמוז תשכ</w:t>
      </w:r>
      <w:r>
        <w:rPr>
          <w:rFonts w:ascii="David" w:eastAsia="David" w:hAnsi="David"/>
          <w:sz w:val="24"/>
          <w:rtl/>
        </w:rPr>
        <w:t>"</w:t>
      </w:r>
      <w:r>
        <w:rPr>
          <w:rFonts w:ascii="David" w:eastAsia="David" w:hAnsi="David"/>
          <w:sz w:val="24"/>
          <w:rtl/>
          <w:lang w:bidi="he"/>
        </w:rPr>
        <w:t>ג</w:t>
      </w:r>
      <w:r>
        <w:rPr>
          <w:rFonts w:ascii="David" w:eastAsia="David" w:hAnsi="David"/>
          <w:sz w:val="24"/>
          <w:rtl/>
        </w:rPr>
        <w:t xml:space="preserve">, </w:t>
      </w:r>
      <w:r>
        <w:rPr>
          <w:rFonts w:ascii="David" w:eastAsia="David" w:hAnsi="David"/>
          <w:sz w:val="24"/>
          <w:rtl/>
          <w:lang w:bidi="he"/>
        </w:rPr>
        <w:t>הוא משרטט שני חוקים</w:t>
      </w:r>
      <w:r>
        <w:rPr>
          <w:rFonts w:ascii="David" w:eastAsia="David" w:hAnsi="David"/>
          <w:sz w:val="24"/>
          <w:rtl/>
        </w:rPr>
        <w:t xml:space="preserve">. </w:t>
      </w:r>
      <w:r>
        <w:rPr>
          <w:rFonts w:ascii="David" w:eastAsia="David" w:hAnsi="David"/>
          <w:sz w:val="24"/>
          <w:rtl/>
          <w:lang w:bidi="he"/>
        </w:rPr>
        <w:t>חוקים אלו חשובים לכל פרקטיקה שהוחדרה על ידי פילוסוף זה לחיי היומיום</w:t>
      </w:r>
      <w:r>
        <w:rPr>
          <w:rFonts w:ascii="David" w:eastAsia="David" w:hAnsi="David"/>
          <w:sz w:val="24"/>
          <w:rtl/>
        </w:rPr>
        <w:t xml:space="preserve">, </w:t>
      </w:r>
      <w:r>
        <w:rPr>
          <w:rFonts w:ascii="David" w:eastAsia="David" w:hAnsi="David"/>
          <w:sz w:val="24"/>
          <w:rtl/>
          <w:lang w:bidi="he"/>
        </w:rPr>
        <w:t>גם באם לא העלתה תוצאות ממשיות באותו הרגע</w:t>
      </w:r>
      <w:r>
        <w:rPr>
          <w:rFonts w:ascii="David" w:eastAsia="David" w:hAnsi="David"/>
          <w:sz w:val="24"/>
          <w:rtl/>
        </w:rPr>
        <w:t>:</w:t>
      </w:r>
      <w:r w:rsidR="005B0E7C" w:rsidRPr="005B0E7C">
        <w:rPr>
          <w:rFonts w:ascii="David" w:eastAsia="David" w:hAnsi="David"/>
          <w:sz w:val="24"/>
          <w:vertAlign w:val="superscript"/>
          <w:rtl/>
          <w:lang w:bidi="he"/>
        </w:rPr>
        <w:t xml:space="preserve"> </w:t>
      </w:r>
      <w:r w:rsidR="005B0E7C">
        <w:rPr>
          <w:rFonts w:ascii="David" w:eastAsia="David" w:hAnsi="David"/>
          <w:sz w:val="24"/>
          <w:vertAlign w:val="superscript"/>
        </w:rPr>
        <w:footnoteReference w:id="223"/>
      </w:r>
    </w:p>
    <w:p w14:paraId="6A63BC00"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lastRenderedPageBreak/>
        <w:t xml:space="preserve">הראשון </w:t>
      </w:r>
      <w:r>
        <w:rPr>
          <w:rFonts w:ascii="David" w:eastAsia="David" w:hAnsi="David"/>
          <w:sz w:val="24"/>
          <w:rtl/>
        </w:rPr>
        <w:t>- "</w:t>
      </w:r>
      <w:r>
        <w:rPr>
          <w:rFonts w:ascii="David" w:eastAsia="David" w:hAnsi="David"/>
          <w:sz w:val="24"/>
          <w:rtl/>
          <w:lang w:bidi="he"/>
        </w:rPr>
        <w:t>חוק עשיית הטוב לשם הטוב</w:t>
      </w:r>
      <w:r>
        <w:rPr>
          <w:rFonts w:ascii="David" w:eastAsia="David" w:hAnsi="David"/>
          <w:sz w:val="24"/>
          <w:rtl/>
        </w:rPr>
        <w:t xml:space="preserve">". </w:t>
      </w:r>
      <w:r>
        <w:rPr>
          <w:rFonts w:ascii="David" w:eastAsia="David" w:hAnsi="David"/>
          <w:sz w:val="24"/>
          <w:rtl/>
          <w:lang w:bidi="he"/>
        </w:rPr>
        <w:t>לכאורה</w:t>
      </w:r>
      <w:r>
        <w:rPr>
          <w:rFonts w:ascii="David" w:eastAsia="David" w:hAnsi="David"/>
          <w:sz w:val="24"/>
          <w:rtl/>
        </w:rPr>
        <w:t xml:space="preserve">, </w:t>
      </w:r>
      <w:r>
        <w:rPr>
          <w:rFonts w:ascii="David" w:eastAsia="David" w:hAnsi="David"/>
          <w:sz w:val="24"/>
          <w:rtl/>
          <w:lang w:bidi="he"/>
        </w:rPr>
        <w:t>זהו פועל יוצא ברור של אדם המחזיק בתפיסת הקארמה וגלגול הנשמות</w:t>
      </w:r>
      <w:r>
        <w:rPr>
          <w:rFonts w:ascii="David" w:eastAsia="David" w:hAnsi="David"/>
          <w:sz w:val="24"/>
          <w:rtl/>
        </w:rPr>
        <w:t xml:space="preserve">. </w:t>
      </w:r>
      <w:r>
        <w:rPr>
          <w:rFonts w:ascii="David" w:eastAsia="David" w:hAnsi="David"/>
          <w:sz w:val="24"/>
          <w:rtl/>
          <w:lang w:bidi="he"/>
        </w:rPr>
        <w:t>אך כיוון שברגמן כותב לקהל שלאוו דווקא מחזיק בתפיסות אלו והוא יודע זאת</w:t>
      </w:r>
      <w:r>
        <w:rPr>
          <w:rFonts w:ascii="David" w:eastAsia="David" w:hAnsi="David"/>
          <w:sz w:val="24"/>
          <w:rtl/>
        </w:rPr>
        <w:t xml:space="preserve">, </w:t>
      </w:r>
      <w:r>
        <w:rPr>
          <w:rFonts w:ascii="David" w:eastAsia="David" w:hAnsi="David"/>
          <w:sz w:val="24"/>
          <w:rtl/>
          <w:lang w:bidi="he"/>
        </w:rPr>
        <w:t>אזי עולה חוק זה</w:t>
      </w:r>
      <w:r>
        <w:rPr>
          <w:rFonts w:ascii="David" w:eastAsia="David" w:hAnsi="David"/>
          <w:sz w:val="24"/>
          <w:rtl/>
        </w:rPr>
        <w:t xml:space="preserve">, </w:t>
      </w:r>
      <w:r>
        <w:rPr>
          <w:rFonts w:ascii="David" w:eastAsia="David" w:hAnsi="David"/>
          <w:sz w:val="24"/>
          <w:rtl/>
          <w:lang w:bidi="he"/>
        </w:rPr>
        <w:t>ופירושו</w:t>
      </w:r>
      <w:r>
        <w:rPr>
          <w:rFonts w:ascii="David" w:eastAsia="David" w:hAnsi="David"/>
          <w:sz w:val="24"/>
          <w:rtl/>
        </w:rPr>
        <w:t xml:space="preserve">: </w:t>
      </w:r>
      <w:r>
        <w:rPr>
          <w:rFonts w:ascii="David" w:eastAsia="David" w:hAnsi="David"/>
          <w:sz w:val="24"/>
          <w:rtl/>
          <w:lang w:bidi="he"/>
        </w:rPr>
        <w:t>הבעייה הקיומית הקשה ביותר אליבא דברגמן והיא</w:t>
      </w:r>
      <w:r>
        <w:rPr>
          <w:rFonts w:ascii="David" w:eastAsia="David" w:hAnsi="David"/>
          <w:sz w:val="24"/>
          <w:rtl/>
        </w:rPr>
        <w:t xml:space="preserve">: </w:t>
      </w:r>
      <w:r>
        <w:rPr>
          <w:rFonts w:ascii="David" w:eastAsia="David" w:hAnsi="David"/>
          <w:sz w:val="24"/>
          <w:rtl/>
          <w:lang w:bidi="he"/>
        </w:rPr>
        <w:t>בעיית הצלחת הטוב</w:t>
      </w:r>
      <w:r>
        <w:rPr>
          <w:rFonts w:ascii="David" w:eastAsia="David" w:hAnsi="David"/>
          <w:sz w:val="24"/>
          <w:rtl/>
        </w:rPr>
        <w:t xml:space="preserve">. </w:t>
      </w:r>
    </w:p>
    <w:p w14:paraId="0F303953"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אם יסוד הכל של ברגמן היא האמונה בטוב</w:t>
      </w:r>
      <w:r>
        <w:rPr>
          <w:rFonts w:ascii="David" w:eastAsia="David" w:hAnsi="David"/>
          <w:sz w:val="24"/>
          <w:rtl/>
        </w:rPr>
        <w:t xml:space="preserve">, </w:t>
      </w:r>
      <w:r>
        <w:rPr>
          <w:rFonts w:ascii="David" w:eastAsia="David" w:hAnsi="David"/>
          <w:sz w:val="24"/>
          <w:rtl/>
          <w:lang w:bidi="he"/>
        </w:rPr>
        <w:t xml:space="preserve">ועל האדם בחייו לעשות את הטוב ללא קשר לתוצאות המעשה אלא מתוך אמונה כי בקץ הימים ינצח הטוב בעולם </w:t>
      </w:r>
      <w:r>
        <w:rPr>
          <w:rFonts w:ascii="David" w:eastAsia="David" w:hAnsi="David"/>
          <w:sz w:val="24"/>
          <w:rtl/>
        </w:rPr>
        <w:t xml:space="preserve">- </w:t>
      </w:r>
      <w:r>
        <w:rPr>
          <w:rFonts w:ascii="David" w:eastAsia="David" w:hAnsi="David"/>
          <w:sz w:val="24"/>
          <w:rtl/>
          <w:lang w:bidi="he"/>
        </w:rPr>
        <w:t>אזי שום מעשה של טוב לא יאבד מהעולם</w:t>
      </w:r>
      <w:r>
        <w:rPr>
          <w:rFonts w:ascii="David" w:eastAsia="David" w:hAnsi="David"/>
          <w:sz w:val="24"/>
          <w:rtl/>
        </w:rPr>
        <w:t xml:space="preserve">. </w:t>
      </w:r>
    </w:p>
    <w:p w14:paraId="4813D927"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 xml:space="preserve">החוק הבא הוא  </w:t>
      </w:r>
      <w:r>
        <w:rPr>
          <w:rFonts w:ascii="David" w:eastAsia="David" w:hAnsi="David"/>
          <w:sz w:val="24"/>
          <w:rtl/>
        </w:rPr>
        <w:t>"</w:t>
      </w:r>
      <w:r>
        <w:rPr>
          <w:rFonts w:ascii="David" w:eastAsia="David" w:hAnsi="David"/>
          <w:sz w:val="24"/>
          <w:rtl/>
          <w:lang w:bidi="he"/>
        </w:rPr>
        <w:t>חוק המרץ</w:t>
      </w:r>
      <w:r>
        <w:rPr>
          <w:rFonts w:ascii="David" w:eastAsia="David" w:hAnsi="David"/>
          <w:sz w:val="24"/>
          <w:rtl/>
        </w:rPr>
        <w:t xml:space="preserve">" </w:t>
      </w:r>
      <w:r>
        <w:rPr>
          <w:rFonts w:ascii="David" w:eastAsia="David" w:hAnsi="David"/>
          <w:sz w:val="24"/>
          <w:rtl/>
          <w:lang w:bidi="he"/>
        </w:rPr>
        <w:t xml:space="preserve">ובהרחבה </w:t>
      </w:r>
      <w:r>
        <w:rPr>
          <w:rFonts w:ascii="David" w:eastAsia="David" w:hAnsi="David"/>
          <w:sz w:val="24"/>
          <w:rtl/>
        </w:rPr>
        <w:t>"</w:t>
      </w:r>
      <w:r>
        <w:rPr>
          <w:rFonts w:ascii="David" w:eastAsia="David" w:hAnsi="David"/>
          <w:sz w:val="24"/>
          <w:rtl/>
          <w:lang w:bidi="he"/>
        </w:rPr>
        <w:t>שמירת המרץ לעשיית טוב</w:t>
      </w:r>
      <w:r>
        <w:rPr>
          <w:rFonts w:ascii="David" w:eastAsia="David" w:hAnsi="David"/>
          <w:sz w:val="24"/>
          <w:rtl/>
        </w:rPr>
        <w:t xml:space="preserve">". </w:t>
      </w:r>
      <w:r>
        <w:rPr>
          <w:rFonts w:ascii="David" w:eastAsia="David" w:hAnsi="David"/>
          <w:sz w:val="24"/>
          <w:rtl/>
          <w:lang w:bidi="he"/>
        </w:rPr>
        <w:t>לא מספיק לרצות לעשות טוב לשם הטוב</w:t>
      </w:r>
      <w:r>
        <w:rPr>
          <w:rFonts w:ascii="David" w:eastAsia="David" w:hAnsi="David"/>
          <w:sz w:val="24"/>
          <w:rtl/>
        </w:rPr>
        <w:t xml:space="preserve">, </w:t>
      </w:r>
      <w:r>
        <w:rPr>
          <w:rFonts w:ascii="David" w:eastAsia="David" w:hAnsi="David"/>
          <w:sz w:val="24"/>
          <w:rtl/>
          <w:lang w:bidi="he"/>
        </w:rPr>
        <w:t>גם תדירות הדברים חשובה</w:t>
      </w:r>
      <w:r>
        <w:rPr>
          <w:rFonts w:ascii="David" w:eastAsia="David" w:hAnsi="David"/>
          <w:sz w:val="24"/>
          <w:rtl/>
        </w:rPr>
        <w:t xml:space="preserve">. </w:t>
      </w:r>
      <w:r>
        <w:rPr>
          <w:rFonts w:ascii="David" w:eastAsia="David" w:hAnsi="David"/>
          <w:sz w:val="24"/>
          <w:rtl/>
          <w:lang w:bidi="he"/>
        </w:rPr>
        <w:t xml:space="preserve">נקודה זו חשובה מאד כיוון שהיא מתחברת לתנאים שמשרטט שטיינר בספרו </w:t>
      </w:r>
      <w:r>
        <w:rPr>
          <w:rFonts w:ascii="David" w:eastAsia="David" w:hAnsi="David"/>
          <w:sz w:val="24"/>
          <w:rtl/>
        </w:rPr>
        <w:t>"</w:t>
      </w:r>
      <w:r>
        <w:rPr>
          <w:rFonts w:ascii="David" w:eastAsia="David" w:hAnsi="David"/>
          <w:sz w:val="24"/>
          <w:rtl/>
          <w:lang w:bidi="he"/>
        </w:rPr>
        <w:t>כיצד קונים דעת עולמות עליונים</w:t>
      </w:r>
      <w:r>
        <w:rPr>
          <w:rFonts w:ascii="David" w:eastAsia="David" w:hAnsi="David"/>
          <w:sz w:val="24"/>
          <w:rtl/>
        </w:rPr>
        <w:t xml:space="preserve">" </w:t>
      </w:r>
      <w:r>
        <w:rPr>
          <w:rFonts w:ascii="David" w:eastAsia="David" w:hAnsi="David"/>
          <w:sz w:val="24"/>
          <w:rtl/>
          <w:lang w:bidi="he"/>
        </w:rPr>
        <w:t>עבור אדם המתהלך בדרך מחקר של חיים רוחיים</w:t>
      </w:r>
      <w:r>
        <w:rPr>
          <w:rFonts w:ascii="David" w:eastAsia="David" w:hAnsi="David"/>
          <w:sz w:val="24"/>
          <w:rtl/>
        </w:rPr>
        <w:t xml:space="preserve">. </w:t>
      </w:r>
      <w:r>
        <w:rPr>
          <w:rFonts w:ascii="David" w:eastAsia="David" w:hAnsi="David"/>
          <w:sz w:val="24"/>
          <w:rtl/>
          <w:lang w:bidi="he"/>
        </w:rPr>
        <w:t xml:space="preserve">שטיינר מתווה שבעה תנאים שהחמישי בהם הוא </w:t>
      </w:r>
      <w:r>
        <w:rPr>
          <w:rFonts w:ascii="David" w:eastAsia="David" w:hAnsi="David"/>
          <w:sz w:val="24"/>
          <w:rtl/>
        </w:rPr>
        <w:t>"</w:t>
      </w:r>
      <w:r>
        <w:rPr>
          <w:rFonts w:ascii="David" w:eastAsia="David" w:hAnsi="David"/>
          <w:sz w:val="24"/>
          <w:rtl/>
          <w:lang w:bidi="he"/>
        </w:rPr>
        <w:t>תנאי התמדת הברזל</w:t>
      </w:r>
      <w:r>
        <w:rPr>
          <w:rFonts w:ascii="David" w:eastAsia="David" w:hAnsi="David"/>
          <w:sz w:val="24"/>
          <w:rtl/>
        </w:rPr>
        <w:t xml:space="preserve">", </w:t>
      </w:r>
      <w:r>
        <w:rPr>
          <w:rFonts w:ascii="David" w:eastAsia="David" w:hAnsi="David"/>
          <w:sz w:val="24"/>
          <w:rtl/>
          <w:lang w:bidi="he"/>
        </w:rPr>
        <w:t>וכוונתו היא לכך שבאחת מתקיימת התכווננות לחקירה רוחית ועשיית טוב בעולם לפיה</w:t>
      </w:r>
      <w:r>
        <w:rPr>
          <w:rFonts w:ascii="David" w:eastAsia="David" w:hAnsi="David"/>
          <w:sz w:val="24"/>
          <w:rtl/>
        </w:rPr>
        <w:t xml:space="preserve">, </w:t>
      </w:r>
      <w:r>
        <w:rPr>
          <w:rFonts w:ascii="David" w:eastAsia="David" w:hAnsi="David"/>
          <w:sz w:val="24"/>
          <w:rtl/>
          <w:lang w:bidi="he"/>
        </w:rPr>
        <w:t>על הבוחר בדרך חיים זו לנקוט בגישת התמדת ברזל במחקר ובהתמודדויות אותה הוא מביא</w:t>
      </w:r>
      <w:r>
        <w:rPr>
          <w:rFonts w:ascii="David" w:eastAsia="David" w:hAnsi="David"/>
          <w:sz w:val="24"/>
          <w:rtl/>
        </w:rPr>
        <w:t>.</w:t>
      </w:r>
      <w:r>
        <w:rPr>
          <w:rFonts w:ascii="David" w:eastAsia="David" w:hAnsi="David"/>
          <w:sz w:val="24"/>
          <w:vertAlign w:val="superscript"/>
        </w:rPr>
        <w:footnoteReference w:id="224"/>
      </w:r>
    </w:p>
    <w:p w14:paraId="3C7E8941"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 xml:space="preserve">ברגמן באותו מכתב אף טוען כי חוקים אלו </w:t>
      </w:r>
      <w:r>
        <w:rPr>
          <w:rFonts w:ascii="David" w:eastAsia="David" w:hAnsi="David"/>
          <w:sz w:val="24"/>
          <w:rtl/>
        </w:rPr>
        <w:t xml:space="preserve">- </w:t>
      </w:r>
      <w:r>
        <w:rPr>
          <w:rFonts w:ascii="David" w:eastAsia="David" w:hAnsi="David"/>
          <w:sz w:val="24"/>
          <w:rtl/>
          <w:lang w:bidi="he"/>
        </w:rPr>
        <w:t>עשיית טוב לשם הטוב ושמירת המרץ הם חלק מפרקטיקת אמונתו באלוהים</w:t>
      </w:r>
      <w:r>
        <w:rPr>
          <w:rFonts w:ascii="David" w:eastAsia="David" w:hAnsi="David"/>
          <w:sz w:val="24"/>
          <w:rtl/>
        </w:rPr>
        <w:t xml:space="preserve">.  </w:t>
      </w:r>
    </w:p>
    <w:p w14:paraId="5D646584"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הרחבה נוספת לכך היא הפרדתו של ברגמן בין שתי שכבות האני</w:t>
      </w:r>
      <w:r>
        <w:rPr>
          <w:rFonts w:ascii="David" w:eastAsia="David" w:hAnsi="David"/>
          <w:sz w:val="24"/>
          <w:rtl/>
        </w:rPr>
        <w:t>: "</w:t>
      </w:r>
      <w:r>
        <w:rPr>
          <w:rFonts w:ascii="David" w:eastAsia="David" w:hAnsi="David"/>
          <w:sz w:val="24"/>
          <w:rtl/>
          <w:lang w:bidi="he"/>
        </w:rPr>
        <w:t>האני העושה</w:t>
      </w:r>
      <w:r>
        <w:rPr>
          <w:rFonts w:ascii="David" w:eastAsia="David" w:hAnsi="David"/>
          <w:sz w:val="24"/>
          <w:rtl/>
        </w:rPr>
        <w:t xml:space="preserve">" </w:t>
      </w:r>
      <w:r>
        <w:rPr>
          <w:rFonts w:ascii="David" w:eastAsia="David" w:hAnsi="David"/>
          <w:sz w:val="24"/>
          <w:rtl/>
          <w:lang w:bidi="he"/>
        </w:rPr>
        <w:t>ו</w:t>
      </w:r>
      <w:r>
        <w:rPr>
          <w:rFonts w:ascii="David" w:eastAsia="David" w:hAnsi="David"/>
          <w:sz w:val="24"/>
          <w:rtl/>
        </w:rPr>
        <w:t>"</w:t>
      </w:r>
      <w:r>
        <w:rPr>
          <w:rFonts w:ascii="David" w:eastAsia="David" w:hAnsi="David"/>
          <w:sz w:val="24"/>
          <w:rtl/>
          <w:lang w:bidi="he"/>
        </w:rPr>
        <w:t>האני הרגיל</w:t>
      </w:r>
      <w:r>
        <w:rPr>
          <w:rFonts w:ascii="David" w:eastAsia="David" w:hAnsi="David"/>
          <w:sz w:val="24"/>
          <w:rtl/>
        </w:rPr>
        <w:t>".</w:t>
      </w:r>
      <w:r>
        <w:rPr>
          <w:rFonts w:ascii="David" w:eastAsia="David" w:hAnsi="David"/>
          <w:sz w:val="24"/>
          <w:vertAlign w:val="superscript"/>
        </w:rPr>
        <w:footnoteReference w:id="225"/>
      </w:r>
      <w:r>
        <w:rPr>
          <w:rFonts w:ascii="David" w:eastAsia="David" w:hAnsi="David"/>
          <w:sz w:val="24"/>
          <w:rtl/>
          <w:lang w:bidi="he"/>
        </w:rPr>
        <w:t xml:space="preserve"> </w:t>
      </w:r>
    </w:p>
    <w:p w14:paraId="6F977029"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rPr>
        <w:t>"</w:t>
      </w:r>
      <w:r>
        <w:rPr>
          <w:rFonts w:ascii="David" w:eastAsia="David" w:hAnsi="David"/>
          <w:sz w:val="24"/>
          <w:rtl/>
          <w:lang w:bidi="he"/>
        </w:rPr>
        <w:t>האני העושה</w:t>
      </w:r>
      <w:r>
        <w:rPr>
          <w:rFonts w:ascii="David" w:eastAsia="David" w:hAnsi="David"/>
          <w:sz w:val="24"/>
          <w:rtl/>
        </w:rPr>
        <w:t xml:space="preserve">" </w:t>
      </w:r>
      <w:r>
        <w:rPr>
          <w:rFonts w:ascii="David" w:eastAsia="David" w:hAnsi="David"/>
          <w:sz w:val="24"/>
          <w:rtl/>
          <w:lang w:bidi="he"/>
        </w:rPr>
        <w:t>הוא שכבת האדם החיה</w:t>
      </w:r>
      <w:r>
        <w:rPr>
          <w:rFonts w:ascii="David" w:eastAsia="David" w:hAnsi="David"/>
          <w:sz w:val="24"/>
          <w:rtl/>
        </w:rPr>
        <w:t xml:space="preserve">, </w:t>
      </w:r>
      <w:r>
        <w:rPr>
          <w:rFonts w:ascii="David" w:eastAsia="David" w:hAnsi="David"/>
          <w:sz w:val="24"/>
          <w:rtl/>
          <w:lang w:bidi="he"/>
        </w:rPr>
        <w:t>האני הרוצה</w:t>
      </w:r>
      <w:r>
        <w:rPr>
          <w:rFonts w:ascii="David" w:eastAsia="David" w:hAnsi="David"/>
          <w:sz w:val="24"/>
          <w:rtl/>
        </w:rPr>
        <w:t xml:space="preserve">, </w:t>
      </w:r>
      <w:r>
        <w:rPr>
          <w:rFonts w:ascii="David" w:eastAsia="David" w:hAnsi="David"/>
          <w:sz w:val="24"/>
          <w:rtl/>
          <w:lang w:bidi="he"/>
        </w:rPr>
        <w:t>התופס עמדה</w:t>
      </w:r>
      <w:r>
        <w:rPr>
          <w:rFonts w:ascii="David" w:eastAsia="David" w:hAnsi="David"/>
          <w:sz w:val="24"/>
          <w:rtl/>
        </w:rPr>
        <w:t xml:space="preserve">, </w:t>
      </w:r>
      <w:r>
        <w:rPr>
          <w:rFonts w:ascii="David" w:eastAsia="David" w:hAnsi="David"/>
          <w:sz w:val="24"/>
          <w:rtl/>
          <w:lang w:bidi="he"/>
        </w:rPr>
        <w:t>המזדהה תחת המילים</w:t>
      </w:r>
      <w:r>
        <w:rPr>
          <w:rFonts w:ascii="David" w:eastAsia="David" w:hAnsi="David"/>
          <w:sz w:val="24"/>
          <w:rtl/>
        </w:rPr>
        <w:t>: "</w:t>
      </w:r>
      <w:r>
        <w:rPr>
          <w:rFonts w:ascii="David" w:eastAsia="David" w:hAnsi="David"/>
          <w:sz w:val="24"/>
          <w:rtl/>
          <w:lang w:bidi="he"/>
        </w:rPr>
        <w:t>רוצה אני</w:t>
      </w:r>
      <w:r>
        <w:rPr>
          <w:rFonts w:ascii="David" w:eastAsia="David" w:hAnsi="David"/>
          <w:sz w:val="24"/>
          <w:rtl/>
        </w:rPr>
        <w:t xml:space="preserve">…". </w:t>
      </w:r>
      <w:r>
        <w:rPr>
          <w:rFonts w:ascii="David" w:eastAsia="David" w:hAnsi="David"/>
          <w:sz w:val="24"/>
          <w:rtl/>
          <w:lang w:bidi="he"/>
        </w:rPr>
        <w:t>אני זה מתקיים רק ברגעים נדירים ביותר</w:t>
      </w:r>
      <w:r>
        <w:rPr>
          <w:rFonts w:ascii="David" w:eastAsia="David" w:hAnsi="David"/>
          <w:sz w:val="24"/>
          <w:rtl/>
        </w:rPr>
        <w:t xml:space="preserve">, </w:t>
      </w:r>
      <w:r>
        <w:rPr>
          <w:rFonts w:ascii="David" w:eastAsia="David" w:hAnsi="David"/>
          <w:sz w:val="24"/>
          <w:rtl/>
          <w:lang w:bidi="he"/>
        </w:rPr>
        <w:t>העולים בעיני ברגמן לדרגת קדושה כמעט</w:t>
      </w:r>
      <w:r>
        <w:rPr>
          <w:rFonts w:ascii="David" w:eastAsia="David" w:hAnsi="David"/>
          <w:sz w:val="24"/>
          <w:rtl/>
        </w:rPr>
        <w:t xml:space="preserve">, </w:t>
      </w:r>
      <w:r>
        <w:rPr>
          <w:rFonts w:ascii="David" w:eastAsia="David" w:hAnsi="David"/>
          <w:sz w:val="24"/>
          <w:rtl/>
          <w:lang w:bidi="he"/>
        </w:rPr>
        <w:t>והם מתרחשים במומנט שבו הרצון מגיע מכל הלב</w:t>
      </w:r>
      <w:r>
        <w:rPr>
          <w:rFonts w:ascii="David" w:eastAsia="David" w:hAnsi="David"/>
          <w:sz w:val="24"/>
          <w:rtl/>
        </w:rPr>
        <w:t xml:space="preserve">. </w:t>
      </w:r>
      <w:r>
        <w:rPr>
          <w:rFonts w:ascii="David" w:eastAsia="David" w:hAnsi="David"/>
          <w:sz w:val="24"/>
          <w:rtl/>
          <w:lang w:bidi="he"/>
        </w:rPr>
        <w:t>בעיני ברגמן</w:t>
      </w:r>
      <w:r>
        <w:rPr>
          <w:rFonts w:ascii="David" w:eastAsia="David" w:hAnsi="David"/>
          <w:sz w:val="24"/>
          <w:rtl/>
        </w:rPr>
        <w:t xml:space="preserve">, </w:t>
      </w:r>
      <w:r>
        <w:rPr>
          <w:rFonts w:ascii="David" w:eastAsia="David" w:hAnsi="David"/>
          <w:sz w:val="24"/>
          <w:rtl/>
          <w:lang w:bidi="he"/>
        </w:rPr>
        <w:t>אני זה אינו יכול למות</w:t>
      </w:r>
      <w:r>
        <w:rPr>
          <w:rFonts w:ascii="David" w:eastAsia="David" w:hAnsi="David"/>
          <w:sz w:val="24"/>
          <w:rtl/>
        </w:rPr>
        <w:t xml:space="preserve">. </w:t>
      </w:r>
      <w:r>
        <w:rPr>
          <w:rFonts w:ascii="David" w:eastAsia="David" w:hAnsi="David"/>
          <w:sz w:val="24"/>
          <w:rtl/>
          <w:lang w:bidi="he"/>
        </w:rPr>
        <w:t>זהו אני של שאיפה ורצייה</w:t>
      </w:r>
      <w:r>
        <w:rPr>
          <w:rFonts w:ascii="David" w:eastAsia="David" w:hAnsi="David"/>
          <w:sz w:val="24"/>
          <w:rtl/>
        </w:rPr>
        <w:t xml:space="preserve">, </w:t>
      </w:r>
      <w:r>
        <w:rPr>
          <w:rFonts w:ascii="David" w:eastAsia="David" w:hAnsi="David"/>
          <w:sz w:val="24"/>
          <w:rtl/>
          <w:lang w:bidi="he"/>
        </w:rPr>
        <w:t>יש בו נצחיות</w:t>
      </w:r>
      <w:r>
        <w:rPr>
          <w:rFonts w:ascii="David" w:eastAsia="David" w:hAnsi="David"/>
          <w:sz w:val="24"/>
          <w:rtl/>
        </w:rPr>
        <w:t xml:space="preserve">. </w:t>
      </w:r>
      <w:r>
        <w:rPr>
          <w:rFonts w:ascii="David" w:eastAsia="David" w:hAnsi="David"/>
          <w:sz w:val="24"/>
          <w:rtl/>
          <w:lang w:bidi="he"/>
        </w:rPr>
        <w:t>אין אני זה משועבד לסיבתיות אלא חי בעולם כאילו היה במה</w:t>
      </w:r>
      <w:r>
        <w:rPr>
          <w:rFonts w:ascii="David" w:eastAsia="David" w:hAnsi="David"/>
          <w:sz w:val="24"/>
          <w:rtl/>
        </w:rPr>
        <w:t>.</w:t>
      </w:r>
      <w:r>
        <w:rPr>
          <w:rFonts w:ascii="David" w:eastAsia="David" w:hAnsi="David"/>
          <w:sz w:val="24"/>
          <w:vertAlign w:val="superscript"/>
        </w:rPr>
        <w:footnoteReference w:id="226"/>
      </w:r>
    </w:p>
    <w:p w14:paraId="69950BD0" w14:textId="61E79ED6" w:rsidR="003C6AE6" w:rsidRDefault="0044449F" w:rsidP="00F016DA">
      <w:pPr>
        <w:bidi/>
        <w:spacing w:line="480" w:lineRule="auto"/>
        <w:ind w:firstLine="720"/>
        <w:rPr>
          <w:rFonts w:ascii="David" w:eastAsia="David" w:hAnsi="David"/>
          <w:sz w:val="24"/>
          <w:rtl/>
        </w:rPr>
      </w:pPr>
      <w:r>
        <w:rPr>
          <w:rFonts w:ascii="David" w:eastAsia="David" w:hAnsi="David"/>
          <w:sz w:val="24"/>
          <w:rtl/>
        </w:rPr>
        <w:t>"</w:t>
      </w:r>
      <w:r>
        <w:rPr>
          <w:rFonts w:ascii="David" w:eastAsia="David" w:hAnsi="David"/>
          <w:sz w:val="24"/>
          <w:rtl/>
          <w:lang w:bidi="he"/>
        </w:rPr>
        <w:t>האני הרגיל</w:t>
      </w:r>
      <w:r>
        <w:rPr>
          <w:rFonts w:ascii="David" w:eastAsia="David" w:hAnsi="David"/>
          <w:sz w:val="24"/>
          <w:rtl/>
        </w:rPr>
        <w:t xml:space="preserve">" </w:t>
      </w:r>
      <w:r>
        <w:rPr>
          <w:rFonts w:ascii="David" w:eastAsia="David" w:hAnsi="David"/>
          <w:sz w:val="24"/>
          <w:rtl/>
          <w:lang w:bidi="he"/>
        </w:rPr>
        <w:t xml:space="preserve">הוא אותו </w:t>
      </w:r>
      <w:r>
        <w:rPr>
          <w:rFonts w:ascii="David" w:eastAsia="David" w:hAnsi="David"/>
          <w:sz w:val="24"/>
          <w:rtl/>
        </w:rPr>
        <w:t>"</w:t>
      </w:r>
      <w:r>
        <w:rPr>
          <w:rFonts w:ascii="David" w:eastAsia="David" w:hAnsi="David"/>
          <w:sz w:val="24"/>
          <w:rtl/>
          <w:lang w:bidi="he"/>
        </w:rPr>
        <w:t>אני</w:t>
      </w:r>
      <w:r>
        <w:rPr>
          <w:rFonts w:ascii="David" w:eastAsia="David" w:hAnsi="David"/>
          <w:sz w:val="24"/>
          <w:rtl/>
        </w:rPr>
        <w:t xml:space="preserve">" </w:t>
      </w:r>
      <w:r>
        <w:rPr>
          <w:rFonts w:ascii="David" w:eastAsia="David" w:hAnsi="David"/>
          <w:sz w:val="24"/>
          <w:rtl/>
          <w:lang w:bidi="he"/>
        </w:rPr>
        <w:t xml:space="preserve">שברגמן טוען כי העולם שסביבנו </w:t>
      </w:r>
      <w:r>
        <w:rPr>
          <w:rFonts w:ascii="David" w:eastAsia="David" w:hAnsi="David"/>
          <w:sz w:val="24"/>
          <w:rtl/>
        </w:rPr>
        <w:t>"</w:t>
      </w:r>
      <w:r>
        <w:rPr>
          <w:rFonts w:ascii="David" w:eastAsia="David" w:hAnsi="David"/>
          <w:sz w:val="24"/>
          <w:rtl/>
          <w:lang w:bidi="he"/>
        </w:rPr>
        <w:t>מכיר פחות או יותר</w:t>
      </w:r>
      <w:r>
        <w:rPr>
          <w:rFonts w:ascii="David" w:eastAsia="David" w:hAnsi="David"/>
          <w:sz w:val="24"/>
          <w:rtl/>
        </w:rPr>
        <w:t xml:space="preserve">". </w:t>
      </w:r>
    </w:p>
    <w:p w14:paraId="1FB6D4B9" w14:textId="57A1438D" w:rsidR="003B2001" w:rsidRDefault="0044449F" w:rsidP="003C6AE6">
      <w:pPr>
        <w:bidi/>
        <w:spacing w:line="480" w:lineRule="auto"/>
        <w:ind w:firstLine="720"/>
        <w:rPr>
          <w:rFonts w:ascii="David" w:eastAsia="David" w:hAnsi="David"/>
          <w:sz w:val="24"/>
          <w:rtl/>
          <w:lang w:bidi="he"/>
        </w:rPr>
      </w:pPr>
      <w:r>
        <w:rPr>
          <w:rFonts w:ascii="David" w:eastAsia="David" w:hAnsi="David"/>
          <w:sz w:val="24"/>
          <w:rtl/>
          <w:lang w:bidi="he"/>
        </w:rPr>
        <w:t>אלמנט המוסוות בהקשר זה</w:t>
      </w:r>
      <w:r>
        <w:rPr>
          <w:rFonts w:ascii="David" w:eastAsia="David" w:hAnsi="David"/>
          <w:sz w:val="24"/>
          <w:rtl/>
        </w:rPr>
        <w:t xml:space="preserve">, </w:t>
      </w:r>
      <w:r>
        <w:rPr>
          <w:rFonts w:ascii="David" w:eastAsia="David" w:hAnsi="David"/>
          <w:sz w:val="24"/>
          <w:rtl/>
          <w:lang w:bidi="he"/>
        </w:rPr>
        <w:t>במובן מסוים מסתדר עם הזהות של אנשי חוג פראג</w:t>
      </w:r>
      <w:r>
        <w:rPr>
          <w:rFonts w:ascii="David" w:eastAsia="David" w:hAnsi="David"/>
          <w:sz w:val="24"/>
          <w:rtl/>
        </w:rPr>
        <w:t xml:space="preserve">, </w:t>
      </w:r>
      <w:r>
        <w:rPr>
          <w:rFonts w:ascii="David" w:eastAsia="David" w:hAnsi="David"/>
          <w:sz w:val="24"/>
          <w:rtl/>
          <w:lang w:bidi="he"/>
        </w:rPr>
        <w:t>ובעיקר מסתדר עם התחושה הברורה העולה מהמחקר על ברגמן כי הוא אדם שחי חיים כמעט כפולים</w:t>
      </w:r>
      <w:r>
        <w:rPr>
          <w:rFonts w:ascii="David" w:eastAsia="David" w:hAnsi="David"/>
          <w:sz w:val="24"/>
          <w:rtl/>
        </w:rPr>
        <w:t xml:space="preserve">: </w:t>
      </w:r>
      <w:r>
        <w:rPr>
          <w:rFonts w:ascii="David" w:eastAsia="David" w:hAnsi="David"/>
          <w:sz w:val="24"/>
          <w:rtl/>
          <w:lang w:bidi="he"/>
        </w:rPr>
        <w:t xml:space="preserve">ציבוריים </w:t>
      </w:r>
      <w:r>
        <w:rPr>
          <w:rFonts w:ascii="David" w:eastAsia="David" w:hAnsi="David"/>
          <w:sz w:val="24"/>
          <w:rtl/>
        </w:rPr>
        <w:t xml:space="preserve">- </w:t>
      </w:r>
      <w:r>
        <w:rPr>
          <w:rFonts w:ascii="David" w:eastAsia="David" w:hAnsi="David"/>
          <w:sz w:val="24"/>
          <w:rtl/>
          <w:lang w:bidi="he"/>
        </w:rPr>
        <w:t xml:space="preserve">פוליטיים מול רוחניים </w:t>
      </w:r>
      <w:r>
        <w:rPr>
          <w:rFonts w:ascii="David" w:eastAsia="David" w:hAnsi="David"/>
          <w:sz w:val="24"/>
          <w:rtl/>
        </w:rPr>
        <w:t xml:space="preserve">- </w:t>
      </w:r>
      <w:r>
        <w:rPr>
          <w:rFonts w:ascii="David" w:eastAsia="David" w:hAnsi="David"/>
          <w:sz w:val="24"/>
          <w:rtl/>
          <w:lang w:bidi="he"/>
        </w:rPr>
        <w:t>פרטיים</w:t>
      </w:r>
      <w:r>
        <w:rPr>
          <w:rFonts w:ascii="David" w:eastAsia="David" w:hAnsi="David"/>
          <w:sz w:val="24"/>
          <w:rtl/>
        </w:rPr>
        <w:t>.</w:t>
      </w:r>
      <w:r w:rsidR="008C04AC" w:rsidRPr="008C04AC">
        <w:rPr>
          <w:rFonts w:ascii="David" w:eastAsia="David" w:hAnsi="David"/>
          <w:sz w:val="24"/>
          <w:vertAlign w:val="superscript"/>
          <w:rtl/>
          <w:lang w:bidi="he"/>
        </w:rPr>
        <w:t xml:space="preserve"> </w:t>
      </w:r>
      <w:r w:rsidR="008C04AC">
        <w:rPr>
          <w:rFonts w:ascii="David" w:eastAsia="David" w:hAnsi="David"/>
          <w:sz w:val="24"/>
          <w:vertAlign w:val="superscript"/>
        </w:rPr>
        <w:footnoteReference w:id="227"/>
      </w:r>
      <w:r>
        <w:rPr>
          <w:rFonts w:ascii="David" w:eastAsia="David" w:hAnsi="David"/>
          <w:sz w:val="24"/>
          <w:rtl/>
        </w:rPr>
        <w:t xml:space="preserve"> </w:t>
      </w:r>
    </w:p>
    <w:p w14:paraId="440B928D" w14:textId="5DE8ABFE"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lastRenderedPageBreak/>
        <w:t>מכיוון אחר</w:t>
      </w:r>
      <w:r>
        <w:rPr>
          <w:rFonts w:ascii="David" w:eastAsia="David" w:hAnsi="David"/>
          <w:sz w:val="24"/>
          <w:rtl/>
        </w:rPr>
        <w:t xml:space="preserve">, </w:t>
      </w:r>
      <w:r>
        <w:rPr>
          <w:rFonts w:ascii="David" w:eastAsia="David" w:hAnsi="David"/>
          <w:sz w:val="24"/>
          <w:rtl/>
          <w:lang w:bidi="he"/>
        </w:rPr>
        <w:t xml:space="preserve">ייתכן שחלוקתו זו של ברגמן קשורה לחלוקתו של גורדון בין </w:t>
      </w:r>
      <w:r>
        <w:rPr>
          <w:rFonts w:ascii="David" w:eastAsia="David" w:hAnsi="David"/>
          <w:sz w:val="24"/>
          <w:rtl/>
        </w:rPr>
        <w:t>"</w:t>
      </w:r>
      <w:r>
        <w:rPr>
          <w:rFonts w:ascii="David" w:eastAsia="David" w:hAnsi="David"/>
          <w:sz w:val="24"/>
          <w:rtl/>
          <w:lang w:bidi="he"/>
        </w:rPr>
        <w:t>האני האישי</w:t>
      </w:r>
      <w:r>
        <w:rPr>
          <w:rFonts w:ascii="David" w:eastAsia="David" w:hAnsi="David"/>
          <w:sz w:val="24"/>
          <w:rtl/>
        </w:rPr>
        <w:t xml:space="preserve">", </w:t>
      </w:r>
      <w:r>
        <w:rPr>
          <w:rFonts w:ascii="David" w:eastAsia="David" w:hAnsi="David"/>
          <w:sz w:val="24"/>
          <w:rtl/>
          <w:lang w:bidi="he"/>
        </w:rPr>
        <w:t>שיש לו שורש של נשמה</w:t>
      </w:r>
      <w:r>
        <w:rPr>
          <w:rFonts w:ascii="David" w:eastAsia="David" w:hAnsi="David"/>
          <w:sz w:val="24"/>
          <w:rtl/>
        </w:rPr>
        <w:t xml:space="preserve">, </w:t>
      </w:r>
      <w:r>
        <w:rPr>
          <w:rFonts w:ascii="David" w:eastAsia="David" w:hAnsi="David"/>
          <w:sz w:val="24"/>
          <w:rtl/>
          <w:lang w:bidi="he"/>
        </w:rPr>
        <w:t xml:space="preserve">ובין </w:t>
      </w:r>
      <w:r>
        <w:rPr>
          <w:rFonts w:ascii="David" w:eastAsia="David" w:hAnsi="David"/>
          <w:sz w:val="24"/>
          <w:rtl/>
        </w:rPr>
        <w:t>"</w:t>
      </w:r>
      <w:r>
        <w:rPr>
          <w:rFonts w:ascii="David" w:eastAsia="David" w:hAnsi="David"/>
          <w:sz w:val="24"/>
          <w:rtl/>
          <w:lang w:bidi="he"/>
        </w:rPr>
        <w:t>האני הקיבוצי</w:t>
      </w:r>
      <w:r>
        <w:rPr>
          <w:rFonts w:ascii="David" w:eastAsia="David" w:hAnsi="David"/>
          <w:sz w:val="24"/>
          <w:rtl/>
        </w:rPr>
        <w:t xml:space="preserve">" </w:t>
      </w:r>
      <w:r>
        <w:rPr>
          <w:rFonts w:ascii="David" w:eastAsia="David" w:hAnsi="David"/>
          <w:sz w:val="24"/>
          <w:rtl/>
          <w:lang w:bidi="he"/>
        </w:rPr>
        <w:t>שיש לו שורש נשמה יהודית קיבוצית</w:t>
      </w:r>
      <w:r>
        <w:rPr>
          <w:rFonts w:ascii="David" w:eastAsia="David" w:hAnsi="David"/>
          <w:sz w:val="24"/>
          <w:rtl/>
        </w:rPr>
        <w:t xml:space="preserve">. </w:t>
      </w:r>
      <w:r>
        <w:rPr>
          <w:rFonts w:ascii="David" w:eastAsia="David" w:hAnsi="David"/>
          <w:sz w:val="24"/>
          <w:rtl/>
          <w:lang w:bidi="he"/>
        </w:rPr>
        <w:t>על חלוקה זו אצל גורדון עמד אברהם שפירא</w:t>
      </w:r>
      <w:r>
        <w:rPr>
          <w:rFonts w:ascii="David" w:eastAsia="David" w:hAnsi="David"/>
          <w:sz w:val="24"/>
          <w:rtl/>
        </w:rPr>
        <w:t>.</w:t>
      </w:r>
      <w:r>
        <w:rPr>
          <w:rFonts w:ascii="David" w:eastAsia="David" w:hAnsi="David"/>
          <w:sz w:val="24"/>
          <w:vertAlign w:val="superscript"/>
        </w:rPr>
        <w:footnoteReference w:id="228"/>
      </w:r>
    </w:p>
    <w:p w14:paraId="66E52FDB" w14:textId="64B996B4" w:rsidR="003B2001" w:rsidRDefault="0044449F" w:rsidP="009C1FFB">
      <w:pPr>
        <w:bidi/>
        <w:spacing w:line="480" w:lineRule="auto"/>
        <w:ind w:firstLine="720"/>
        <w:rPr>
          <w:rFonts w:ascii="David" w:eastAsia="David" w:hAnsi="David"/>
          <w:sz w:val="24"/>
          <w:rtl/>
          <w:lang w:bidi="he"/>
        </w:rPr>
      </w:pPr>
      <w:r>
        <w:rPr>
          <w:rFonts w:ascii="David" w:eastAsia="David" w:hAnsi="David"/>
          <w:sz w:val="24"/>
          <w:rtl/>
          <w:lang w:bidi="he"/>
        </w:rPr>
        <w:t xml:space="preserve">בהקשרו של </w:t>
      </w:r>
      <w:r>
        <w:rPr>
          <w:rFonts w:ascii="David" w:eastAsia="David" w:hAnsi="David"/>
          <w:sz w:val="24"/>
          <w:rtl/>
        </w:rPr>
        <w:t>"</w:t>
      </w:r>
      <w:r>
        <w:rPr>
          <w:rFonts w:ascii="David" w:eastAsia="David" w:hAnsi="David"/>
          <w:sz w:val="24"/>
          <w:rtl/>
          <w:lang w:bidi="he"/>
        </w:rPr>
        <w:t>האני</w:t>
      </w:r>
      <w:r>
        <w:rPr>
          <w:rFonts w:ascii="David" w:eastAsia="David" w:hAnsi="David"/>
          <w:sz w:val="24"/>
          <w:rtl/>
        </w:rPr>
        <w:t xml:space="preserve">" </w:t>
      </w:r>
      <w:r>
        <w:rPr>
          <w:rFonts w:ascii="David" w:eastAsia="David" w:hAnsi="David"/>
          <w:sz w:val="24"/>
          <w:rtl/>
          <w:lang w:bidi="he"/>
        </w:rPr>
        <w:t xml:space="preserve">אך באופן יותר ספציפי </w:t>
      </w:r>
      <w:r>
        <w:rPr>
          <w:rFonts w:ascii="David" w:eastAsia="David" w:hAnsi="David"/>
          <w:sz w:val="24"/>
          <w:rtl/>
        </w:rPr>
        <w:t>"</w:t>
      </w:r>
      <w:r>
        <w:rPr>
          <w:rFonts w:ascii="David" w:eastAsia="David" w:hAnsi="David"/>
          <w:sz w:val="24"/>
          <w:rtl/>
          <w:lang w:bidi="he"/>
        </w:rPr>
        <w:t>האני</w:t>
      </w:r>
      <w:r>
        <w:rPr>
          <w:rFonts w:ascii="David" w:eastAsia="David" w:hAnsi="David"/>
          <w:sz w:val="24"/>
          <w:rtl/>
        </w:rPr>
        <w:t xml:space="preserve">" </w:t>
      </w:r>
      <w:r>
        <w:rPr>
          <w:rFonts w:ascii="David" w:eastAsia="David" w:hAnsi="David"/>
          <w:sz w:val="24"/>
          <w:rtl/>
          <w:lang w:bidi="he"/>
        </w:rPr>
        <w:t>אצל המיסטיקאי</w:t>
      </w:r>
      <w:r>
        <w:rPr>
          <w:rFonts w:ascii="David" w:eastAsia="David" w:hAnsi="David"/>
          <w:sz w:val="24"/>
          <w:rtl/>
        </w:rPr>
        <w:t xml:space="preserve">, </w:t>
      </w:r>
      <w:r>
        <w:rPr>
          <w:rFonts w:ascii="David" w:eastAsia="David" w:hAnsi="David"/>
          <w:sz w:val="24"/>
          <w:rtl/>
          <w:lang w:bidi="he"/>
        </w:rPr>
        <w:t xml:space="preserve">מתווה ברגמן חוק נוסף והוא </w:t>
      </w:r>
      <w:r>
        <w:rPr>
          <w:rFonts w:ascii="David" w:eastAsia="David" w:hAnsi="David"/>
          <w:sz w:val="24"/>
          <w:rtl/>
        </w:rPr>
        <w:t>"</w:t>
      </w:r>
      <w:r>
        <w:rPr>
          <w:rFonts w:ascii="David" w:eastAsia="David" w:hAnsi="David"/>
          <w:sz w:val="24"/>
          <w:rtl/>
          <w:lang w:bidi="he"/>
        </w:rPr>
        <w:t>האני מפנה המקום</w:t>
      </w:r>
      <w:r>
        <w:rPr>
          <w:rFonts w:ascii="David" w:eastAsia="David" w:hAnsi="David"/>
          <w:sz w:val="24"/>
          <w:rtl/>
        </w:rPr>
        <w:t xml:space="preserve">", </w:t>
      </w:r>
      <w:r>
        <w:rPr>
          <w:rFonts w:ascii="David" w:eastAsia="David" w:hAnsi="David"/>
          <w:sz w:val="24"/>
          <w:rtl/>
          <w:lang w:bidi="he"/>
        </w:rPr>
        <w:t>וכמעט מחליק ברגמן בדברו על חלק זה בקריאה לשאיפת צמצום האני עד לכדי ביטול והטמעתו לחלוטין בתוך פרקטיקות עבודת האל</w:t>
      </w:r>
      <w:r>
        <w:rPr>
          <w:rFonts w:ascii="David" w:eastAsia="David" w:hAnsi="David"/>
          <w:sz w:val="24"/>
          <w:rtl/>
        </w:rPr>
        <w:t xml:space="preserve">. </w:t>
      </w:r>
      <w:r>
        <w:rPr>
          <w:rFonts w:ascii="David" w:eastAsia="David" w:hAnsi="David"/>
          <w:sz w:val="24"/>
          <w:rtl/>
          <w:lang w:bidi="he"/>
        </w:rPr>
        <w:t>ל</w:t>
      </w:r>
      <w:r>
        <w:rPr>
          <w:rFonts w:ascii="David" w:eastAsia="David" w:hAnsi="David"/>
          <w:sz w:val="24"/>
          <w:rtl/>
        </w:rPr>
        <w:t>"</w:t>
      </w:r>
      <w:r>
        <w:rPr>
          <w:rFonts w:ascii="David" w:eastAsia="David" w:hAnsi="David"/>
          <w:sz w:val="24"/>
          <w:rtl/>
          <w:lang w:bidi="he"/>
        </w:rPr>
        <w:t>אני</w:t>
      </w:r>
      <w:r>
        <w:rPr>
          <w:rFonts w:ascii="David" w:eastAsia="David" w:hAnsi="David"/>
          <w:sz w:val="24"/>
          <w:rtl/>
        </w:rPr>
        <w:t xml:space="preserve">" </w:t>
      </w:r>
      <w:r>
        <w:rPr>
          <w:rFonts w:ascii="David" w:eastAsia="David" w:hAnsi="David"/>
          <w:sz w:val="24"/>
          <w:rtl/>
          <w:lang w:bidi="he"/>
        </w:rPr>
        <w:t>שבאדם אסור להיות מלא עצמאות</w:t>
      </w:r>
      <w:r>
        <w:rPr>
          <w:rFonts w:ascii="David" w:eastAsia="David" w:hAnsi="David"/>
          <w:sz w:val="24"/>
          <w:rtl/>
        </w:rPr>
        <w:t xml:space="preserve">, </w:t>
      </w:r>
      <w:r>
        <w:rPr>
          <w:rFonts w:ascii="David" w:eastAsia="David" w:hAnsi="David"/>
          <w:sz w:val="24"/>
          <w:rtl/>
          <w:lang w:bidi="he"/>
        </w:rPr>
        <w:t>על מנת שיוכל לאפשר לאל ולעולם לנגוע בו ולשנות אותו</w:t>
      </w:r>
      <w:r>
        <w:rPr>
          <w:rFonts w:ascii="David" w:eastAsia="David" w:hAnsi="David"/>
          <w:sz w:val="24"/>
          <w:rtl/>
        </w:rPr>
        <w:t xml:space="preserve">. </w:t>
      </w:r>
      <w:r>
        <w:rPr>
          <w:rFonts w:ascii="David" w:eastAsia="David" w:hAnsi="David"/>
          <w:sz w:val="24"/>
          <w:rtl/>
          <w:lang w:bidi="he"/>
        </w:rPr>
        <w:t>זוהי</w:t>
      </w:r>
      <w:r>
        <w:rPr>
          <w:rFonts w:ascii="David" w:eastAsia="David" w:hAnsi="David"/>
          <w:sz w:val="24"/>
          <w:rtl/>
        </w:rPr>
        <w:t xml:space="preserve">, </w:t>
      </w:r>
      <w:r>
        <w:rPr>
          <w:rFonts w:ascii="David" w:eastAsia="David" w:hAnsi="David"/>
          <w:sz w:val="24"/>
          <w:rtl/>
          <w:lang w:bidi="he"/>
        </w:rPr>
        <w:t>מבחינה מסוימת</w:t>
      </w:r>
      <w:r>
        <w:rPr>
          <w:rFonts w:ascii="David" w:eastAsia="David" w:hAnsi="David"/>
          <w:sz w:val="24"/>
          <w:rtl/>
        </w:rPr>
        <w:t xml:space="preserve">, </w:t>
      </w:r>
      <w:r>
        <w:rPr>
          <w:rFonts w:ascii="David" w:eastAsia="David" w:hAnsi="David"/>
          <w:sz w:val="24"/>
          <w:rtl/>
          <w:lang w:bidi="he"/>
        </w:rPr>
        <w:t xml:space="preserve">קריאה לעשייה לאור המושג </w:t>
      </w:r>
      <w:r>
        <w:rPr>
          <w:rFonts w:ascii="David" w:eastAsia="David" w:hAnsi="David"/>
          <w:sz w:val="24"/>
          <w:rtl/>
        </w:rPr>
        <w:t>"</w:t>
      </w:r>
      <w:r>
        <w:rPr>
          <w:rFonts w:ascii="David" w:eastAsia="David" w:hAnsi="David"/>
          <w:sz w:val="24"/>
          <w:rtl/>
          <w:lang w:bidi="he"/>
        </w:rPr>
        <w:t>השמיים והארץ</w:t>
      </w:r>
      <w:r>
        <w:rPr>
          <w:rFonts w:ascii="David" w:eastAsia="David" w:hAnsi="David"/>
          <w:sz w:val="24"/>
          <w:rtl/>
        </w:rPr>
        <w:t xml:space="preserve">". </w:t>
      </w:r>
      <w:r>
        <w:rPr>
          <w:rFonts w:ascii="David" w:eastAsia="David" w:hAnsi="David"/>
          <w:sz w:val="24"/>
          <w:rtl/>
          <w:lang w:bidi="he"/>
        </w:rPr>
        <w:t>רק אם יידע האני להצטמצם ולפנות מקום עבור הלא</w:t>
      </w:r>
      <w:r>
        <w:rPr>
          <w:rFonts w:ascii="David" w:eastAsia="David" w:hAnsi="David"/>
          <w:sz w:val="24"/>
          <w:rtl/>
        </w:rPr>
        <w:t>-</w:t>
      </w:r>
      <w:r>
        <w:rPr>
          <w:rFonts w:ascii="David" w:eastAsia="David" w:hAnsi="David"/>
          <w:sz w:val="24"/>
          <w:rtl/>
          <w:lang w:bidi="he"/>
        </w:rPr>
        <w:t>אני</w:t>
      </w:r>
      <w:r>
        <w:rPr>
          <w:rFonts w:ascii="David" w:eastAsia="David" w:hAnsi="David"/>
          <w:sz w:val="24"/>
          <w:rtl/>
        </w:rPr>
        <w:t>-</w:t>
      </w:r>
      <w:r>
        <w:rPr>
          <w:rFonts w:ascii="David" w:eastAsia="David" w:hAnsi="David"/>
          <w:sz w:val="24"/>
          <w:rtl/>
          <w:lang w:bidi="he"/>
        </w:rPr>
        <w:t>האלוהי</w:t>
      </w:r>
      <w:r>
        <w:rPr>
          <w:rFonts w:ascii="David" w:eastAsia="David" w:hAnsi="David"/>
          <w:sz w:val="24"/>
          <w:rtl/>
        </w:rPr>
        <w:t xml:space="preserve">, </w:t>
      </w:r>
      <w:r>
        <w:rPr>
          <w:rFonts w:ascii="David" w:eastAsia="David" w:hAnsi="David"/>
          <w:sz w:val="24"/>
          <w:rtl/>
          <w:lang w:bidi="he"/>
        </w:rPr>
        <w:t>יוכל הוא להפוך לכוח משנה עולם ולהפוך להיות שותף לקב</w:t>
      </w:r>
      <w:r>
        <w:rPr>
          <w:rFonts w:ascii="David" w:eastAsia="David" w:hAnsi="David"/>
          <w:sz w:val="24"/>
          <w:rtl/>
        </w:rPr>
        <w:t>"</w:t>
      </w:r>
      <w:r>
        <w:rPr>
          <w:rFonts w:ascii="David" w:eastAsia="David" w:hAnsi="David"/>
          <w:sz w:val="24"/>
          <w:rtl/>
          <w:lang w:bidi="he"/>
        </w:rPr>
        <w:t>ה במעשה העולם</w:t>
      </w:r>
      <w:r>
        <w:rPr>
          <w:rFonts w:ascii="David" w:eastAsia="David" w:hAnsi="David"/>
          <w:sz w:val="24"/>
          <w:rtl/>
        </w:rPr>
        <w:t xml:space="preserve">. </w:t>
      </w:r>
      <w:r>
        <w:rPr>
          <w:rFonts w:ascii="David" w:eastAsia="David" w:hAnsi="David"/>
          <w:sz w:val="24"/>
          <w:rtl/>
          <w:lang w:bidi="he"/>
        </w:rPr>
        <w:t>בהקשר זה</w:t>
      </w:r>
      <w:r>
        <w:rPr>
          <w:rFonts w:ascii="David" w:eastAsia="David" w:hAnsi="David"/>
          <w:sz w:val="24"/>
          <w:rtl/>
        </w:rPr>
        <w:t xml:space="preserve">, </w:t>
      </w:r>
      <w:r>
        <w:rPr>
          <w:rFonts w:ascii="David" w:eastAsia="David" w:hAnsi="David"/>
          <w:sz w:val="24"/>
          <w:rtl/>
          <w:lang w:bidi="he"/>
        </w:rPr>
        <w:t>פינוי המקום האידיאלי הוא התפילה</w:t>
      </w:r>
      <w:r>
        <w:rPr>
          <w:rFonts w:ascii="David" w:eastAsia="David" w:hAnsi="David"/>
          <w:sz w:val="24"/>
          <w:rtl/>
        </w:rPr>
        <w:t>.</w:t>
      </w:r>
      <w:r>
        <w:rPr>
          <w:rFonts w:ascii="David" w:eastAsia="David" w:hAnsi="David"/>
          <w:sz w:val="24"/>
          <w:vertAlign w:val="superscript"/>
        </w:rPr>
        <w:footnoteReference w:id="229"/>
      </w:r>
      <w:r>
        <w:rPr>
          <w:rFonts w:ascii="David" w:eastAsia="David" w:hAnsi="David"/>
          <w:sz w:val="24"/>
          <w:rtl/>
          <w:lang w:bidi="he"/>
        </w:rPr>
        <w:t xml:space="preserve"> </w:t>
      </w:r>
    </w:p>
    <w:p w14:paraId="0169C2AC" w14:textId="32190CE7" w:rsidR="003B2001" w:rsidRPr="00F016DA" w:rsidRDefault="0051008F" w:rsidP="009C1FFB">
      <w:pPr>
        <w:pStyle w:val="2"/>
        <w:bidi/>
        <w:rPr>
          <w:rFonts w:cs="Arial"/>
          <w:bCs w:val="0"/>
          <w:szCs w:val="32"/>
          <w:rtl/>
          <w:lang w:bidi="he"/>
        </w:rPr>
      </w:pPr>
      <w:bookmarkStart w:id="74" w:name="_Toc170683042"/>
      <w:bookmarkStart w:id="75" w:name="_Toc170745079"/>
      <w:bookmarkStart w:id="76" w:name="_Toc170745294"/>
      <w:r>
        <w:rPr>
          <w:rFonts w:hint="cs"/>
          <w:rtl/>
        </w:rPr>
        <w:t xml:space="preserve">3.3 </w:t>
      </w:r>
      <w:r w:rsidR="00CC2F46" w:rsidRPr="00F016DA">
        <w:rPr>
          <w:rtl/>
          <w:lang w:bidi="he"/>
        </w:rPr>
        <w:t>התפילה של ברגמן</w:t>
      </w:r>
      <w:bookmarkEnd w:id="74"/>
      <w:bookmarkEnd w:id="75"/>
      <w:bookmarkEnd w:id="76"/>
    </w:p>
    <w:p w14:paraId="515DF95B"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בעיניו של ברגמן מקומה של התפילה הוא מורכב ביותר והיא המפתח שניתן לאדם לשינוי העולם שסביבו</w:t>
      </w:r>
      <w:r>
        <w:rPr>
          <w:rFonts w:ascii="David" w:eastAsia="David" w:hAnsi="David"/>
          <w:sz w:val="24"/>
          <w:rtl/>
        </w:rPr>
        <w:t xml:space="preserve">. </w:t>
      </w:r>
      <w:r>
        <w:rPr>
          <w:rFonts w:ascii="David" w:eastAsia="David" w:hAnsi="David"/>
          <w:sz w:val="24"/>
          <w:rtl/>
          <w:lang w:bidi="he"/>
        </w:rPr>
        <w:t>מבחינתו</w:t>
      </w:r>
      <w:r>
        <w:rPr>
          <w:rFonts w:ascii="David" w:eastAsia="David" w:hAnsi="David"/>
          <w:sz w:val="24"/>
          <w:rtl/>
        </w:rPr>
        <w:t xml:space="preserve">, </w:t>
      </w:r>
      <w:r>
        <w:rPr>
          <w:rFonts w:ascii="David" w:eastAsia="David" w:hAnsi="David"/>
          <w:sz w:val="24"/>
          <w:rtl/>
          <w:lang w:bidi="he"/>
        </w:rPr>
        <w:t>התפילה היא האמצעי המהפכני הגדול ביותר שיש ברשות האדם היום</w:t>
      </w:r>
      <w:r>
        <w:rPr>
          <w:rFonts w:ascii="David" w:eastAsia="David" w:hAnsi="David"/>
          <w:sz w:val="24"/>
          <w:rtl/>
        </w:rPr>
        <w:t>.</w:t>
      </w:r>
      <w:r>
        <w:rPr>
          <w:rFonts w:ascii="David" w:eastAsia="David" w:hAnsi="David"/>
          <w:sz w:val="24"/>
          <w:vertAlign w:val="superscript"/>
        </w:rPr>
        <w:footnoteReference w:id="230"/>
      </w:r>
      <w:r>
        <w:rPr>
          <w:rFonts w:ascii="David" w:eastAsia="David" w:hAnsi="David"/>
          <w:sz w:val="24"/>
          <w:rtl/>
          <w:lang w:bidi="he"/>
        </w:rPr>
        <w:t xml:space="preserve"> חשוב להמשיג כי התייחסותו של ברגמן למונח </w:t>
      </w:r>
      <w:r>
        <w:rPr>
          <w:rFonts w:ascii="David" w:eastAsia="David" w:hAnsi="David"/>
          <w:sz w:val="24"/>
          <w:rtl/>
        </w:rPr>
        <w:t>"</w:t>
      </w:r>
      <w:r>
        <w:rPr>
          <w:rFonts w:ascii="David" w:eastAsia="David" w:hAnsi="David"/>
          <w:sz w:val="24"/>
          <w:rtl/>
          <w:lang w:bidi="he"/>
        </w:rPr>
        <w:t>תפילה</w:t>
      </w:r>
      <w:r>
        <w:rPr>
          <w:rFonts w:ascii="David" w:eastAsia="David" w:hAnsi="David"/>
          <w:sz w:val="24"/>
          <w:rtl/>
        </w:rPr>
        <w:t xml:space="preserve">" </w:t>
      </w:r>
      <w:r>
        <w:rPr>
          <w:rFonts w:ascii="David" w:eastAsia="David" w:hAnsi="David"/>
          <w:sz w:val="24"/>
          <w:rtl/>
          <w:lang w:bidi="he"/>
        </w:rPr>
        <w:t>מכוון בעיקר להקשרה היהודי</w:t>
      </w:r>
      <w:r>
        <w:rPr>
          <w:rFonts w:ascii="David" w:eastAsia="David" w:hAnsi="David"/>
          <w:sz w:val="24"/>
          <w:rtl/>
        </w:rPr>
        <w:t xml:space="preserve">, </w:t>
      </w:r>
      <w:r>
        <w:rPr>
          <w:rFonts w:ascii="David" w:eastAsia="David" w:hAnsi="David"/>
          <w:sz w:val="24"/>
          <w:rtl/>
          <w:lang w:bidi="he"/>
        </w:rPr>
        <w:t>המסורתי</w:t>
      </w:r>
      <w:r>
        <w:rPr>
          <w:rFonts w:ascii="David" w:eastAsia="David" w:hAnsi="David"/>
          <w:sz w:val="24"/>
          <w:rtl/>
        </w:rPr>
        <w:t xml:space="preserve">. </w:t>
      </w:r>
      <w:r>
        <w:rPr>
          <w:rFonts w:ascii="David" w:eastAsia="David" w:hAnsi="David"/>
          <w:sz w:val="24"/>
          <w:rtl/>
          <w:lang w:bidi="he"/>
        </w:rPr>
        <w:t>טקסטים הנאמרים בהקשרים רוחניים אחרים הם אינם בדרגה זו</w:t>
      </w:r>
      <w:r>
        <w:rPr>
          <w:rFonts w:ascii="David" w:eastAsia="David" w:hAnsi="David"/>
          <w:sz w:val="24"/>
          <w:rtl/>
        </w:rPr>
        <w:t xml:space="preserve">, </w:t>
      </w:r>
      <w:r>
        <w:rPr>
          <w:rFonts w:ascii="David" w:eastAsia="David" w:hAnsi="David"/>
          <w:sz w:val="24"/>
          <w:rtl/>
          <w:lang w:bidi="he"/>
        </w:rPr>
        <w:t xml:space="preserve">אלו פרקטיקות רוחיות שמטרתם הם עבודה רוחית בחיי הנפש </w:t>
      </w:r>
      <w:r>
        <w:rPr>
          <w:rFonts w:ascii="David" w:eastAsia="David" w:hAnsi="David"/>
          <w:sz w:val="24"/>
          <w:rtl/>
        </w:rPr>
        <w:t xml:space="preserve">- </w:t>
      </w:r>
      <w:r>
        <w:rPr>
          <w:rFonts w:ascii="David" w:eastAsia="David" w:hAnsi="David"/>
          <w:sz w:val="24"/>
          <w:rtl/>
          <w:lang w:bidi="he"/>
        </w:rPr>
        <w:t>אין הם מבוטלים</w:t>
      </w:r>
      <w:r>
        <w:rPr>
          <w:rFonts w:ascii="David" w:eastAsia="David" w:hAnsi="David"/>
          <w:sz w:val="24"/>
          <w:rtl/>
        </w:rPr>
        <w:t xml:space="preserve">, </w:t>
      </w:r>
      <w:r>
        <w:rPr>
          <w:rFonts w:ascii="David" w:eastAsia="David" w:hAnsi="David"/>
          <w:sz w:val="24"/>
          <w:rtl/>
          <w:lang w:bidi="he"/>
        </w:rPr>
        <w:t>אך דרגתם היא אחרת</w:t>
      </w:r>
      <w:r>
        <w:rPr>
          <w:rFonts w:ascii="David" w:eastAsia="David" w:hAnsi="David"/>
          <w:sz w:val="24"/>
          <w:rtl/>
        </w:rPr>
        <w:t xml:space="preserve">. </w:t>
      </w:r>
    </w:p>
    <w:p w14:paraId="1D33ECBB"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 xml:space="preserve">התרגול הרוחני בעיני ברגמן נועד לחזק את האישיות בזיקה לעולם האלוהי </w:t>
      </w:r>
      <w:r>
        <w:rPr>
          <w:rFonts w:ascii="David" w:eastAsia="David" w:hAnsi="David"/>
          <w:sz w:val="24"/>
          <w:rtl/>
        </w:rPr>
        <w:t>(</w:t>
      </w:r>
      <w:r>
        <w:rPr>
          <w:rFonts w:ascii="David" w:eastAsia="David" w:hAnsi="David"/>
          <w:sz w:val="24"/>
          <w:rtl/>
          <w:lang w:bidi="he"/>
        </w:rPr>
        <w:t>השמיים</w:t>
      </w:r>
      <w:r>
        <w:rPr>
          <w:rFonts w:ascii="David" w:eastAsia="David" w:hAnsi="David"/>
          <w:sz w:val="24"/>
          <w:rtl/>
        </w:rPr>
        <w:t xml:space="preserve">), </w:t>
      </w:r>
      <w:r>
        <w:rPr>
          <w:rFonts w:ascii="David" w:eastAsia="David" w:hAnsi="David"/>
          <w:sz w:val="24"/>
          <w:rtl/>
          <w:lang w:bidi="he"/>
        </w:rPr>
        <w:t>הוא בבחינת מזון נפשי להתמודדות עם כוחות ורוחות העולם</w:t>
      </w:r>
      <w:r>
        <w:rPr>
          <w:rFonts w:ascii="David" w:eastAsia="David" w:hAnsi="David"/>
          <w:sz w:val="24"/>
          <w:rtl/>
        </w:rPr>
        <w:t xml:space="preserve">. </w:t>
      </w:r>
      <w:r>
        <w:rPr>
          <w:rFonts w:ascii="David" w:eastAsia="David" w:hAnsi="David"/>
          <w:sz w:val="24"/>
          <w:rtl/>
          <w:lang w:bidi="he"/>
        </w:rPr>
        <w:t>ברגמן טוען כי התרגיל הרוחי הגבוה שהוא מכיר בו הוא כזה שיאפשר לאדם חינוך עצמי והזדמנות לחווית העולם דרך מבע אחר ומשמעותי</w:t>
      </w:r>
      <w:r>
        <w:rPr>
          <w:rFonts w:ascii="David" w:eastAsia="David" w:hAnsi="David"/>
          <w:sz w:val="24"/>
          <w:rtl/>
        </w:rPr>
        <w:t>.</w:t>
      </w:r>
      <w:r>
        <w:rPr>
          <w:rFonts w:ascii="David" w:eastAsia="David" w:hAnsi="David"/>
          <w:sz w:val="24"/>
          <w:vertAlign w:val="superscript"/>
        </w:rPr>
        <w:footnoteReference w:id="231"/>
      </w:r>
      <w:r>
        <w:rPr>
          <w:rFonts w:ascii="David" w:eastAsia="David" w:hAnsi="David"/>
          <w:sz w:val="24"/>
          <w:rtl/>
          <w:lang w:bidi="he"/>
        </w:rPr>
        <w:t xml:space="preserve"> </w:t>
      </w:r>
    </w:p>
    <w:p w14:paraId="6C0D8A9D"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ברגמן מבדיל בין שני סוגי תפילה</w:t>
      </w:r>
      <w:r>
        <w:rPr>
          <w:rFonts w:ascii="David" w:eastAsia="David" w:hAnsi="David"/>
          <w:sz w:val="24"/>
          <w:rtl/>
        </w:rPr>
        <w:t>: "</w:t>
      </w:r>
      <w:r>
        <w:rPr>
          <w:rFonts w:ascii="David" w:eastAsia="David" w:hAnsi="David"/>
          <w:sz w:val="24"/>
          <w:rtl/>
          <w:lang w:bidi="he"/>
        </w:rPr>
        <w:t>התפילה השגרתית</w:t>
      </w:r>
      <w:r>
        <w:rPr>
          <w:rFonts w:ascii="David" w:eastAsia="David" w:hAnsi="David"/>
          <w:sz w:val="24"/>
          <w:rtl/>
        </w:rPr>
        <w:t xml:space="preserve">", </w:t>
      </w:r>
      <w:r>
        <w:rPr>
          <w:rFonts w:ascii="David" w:eastAsia="David" w:hAnsi="David"/>
          <w:sz w:val="24"/>
          <w:rtl/>
          <w:lang w:bidi="he"/>
        </w:rPr>
        <w:t>שהיא פרקטיקה רוחנית דתית מקובלת</w:t>
      </w:r>
      <w:r>
        <w:rPr>
          <w:rFonts w:ascii="David" w:eastAsia="David" w:hAnsi="David"/>
          <w:sz w:val="24"/>
          <w:rtl/>
        </w:rPr>
        <w:t xml:space="preserve">, </w:t>
      </w:r>
      <w:r>
        <w:rPr>
          <w:rFonts w:ascii="David" w:eastAsia="David" w:hAnsi="David"/>
          <w:sz w:val="24"/>
          <w:rtl/>
          <w:lang w:bidi="he"/>
        </w:rPr>
        <w:t>חזרתית</w:t>
      </w:r>
      <w:r>
        <w:rPr>
          <w:rFonts w:ascii="David" w:eastAsia="David" w:hAnsi="David"/>
          <w:sz w:val="24"/>
          <w:rtl/>
        </w:rPr>
        <w:t xml:space="preserve">, </w:t>
      </w:r>
      <w:r>
        <w:rPr>
          <w:rFonts w:ascii="David" w:eastAsia="David" w:hAnsi="David"/>
          <w:sz w:val="24"/>
          <w:rtl/>
          <w:lang w:bidi="he"/>
        </w:rPr>
        <w:t>אוטומטית לעיתים</w:t>
      </w:r>
      <w:r>
        <w:rPr>
          <w:rFonts w:ascii="David" w:eastAsia="David" w:hAnsi="David"/>
          <w:sz w:val="24"/>
          <w:rtl/>
        </w:rPr>
        <w:t xml:space="preserve">, </w:t>
      </w:r>
      <w:r>
        <w:rPr>
          <w:rFonts w:ascii="David" w:eastAsia="David" w:hAnsi="David"/>
          <w:sz w:val="24"/>
          <w:rtl/>
          <w:lang w:bidi="he"/>
        </w:rPr>
        <w:t xml:space="preserve">שרוב כוחה בעיקר קשור בפעילותה על לכידות החברה ובאוצרה את רעיון </w:t>
      </w:r>
      <w:r>
        <w:rPr>
          <w:rFonts w:ascii="David" w:eastAsia="David" w:hAnsi="David"/>
          <w:sz w:val="24"/>
          <w:rtl/>
        </w:rPr>
        <w:t>"</w:t>
      </w:r>
      <w:r>
        <w:rPr>
          <w:rFonts w:ascii="David" w:eastAsia="David" w:hAnsi="David"/>
          <w:sz w:val="24"/>
          <w:rtl/>
          <w:lang w:bidi="he"/>
        </w:rPr>
        <w:t>האופטימיות דרך הפרדוקס</w:t>
      </w:r>
      <w:r>
        <w:rPr>
          <w:rFonts w:ascii="David" w:eastAsia="David" w:hAnsi="David"/>
          <w:sz w:val="24"/>
          <w:rtl/>
        </w:rPr>
        <w:t>" (</w:t>
      </w:r>
      <w:r>
        <w:rPr>
          <w:rFonts w:ascii="David" w:eastAsia="David" w:hAnsi="David"/>
          <w:sz w:val="24"/>
          <w:rtl/>
          <w:lang w:bidi="he"/>
        </w:rPr>
        <w:t>או התקווה דרך הפארדוכס</w:t>
      </w:r>
      <w:r>
        <w:rPr>
          <w:rFonts w:ascii="David" w:eastAsia="David" w:hAnsi="David"/>
          <w:sz w:val="24"/>
          <w:rtl/>
        </w:rPr>
        <w:t xml:space="preserve">, </w:t>
      </w:r>
      <w:r>
        <w:rPr>
          <w:rFonts w:ascii="David" w:eastAsia="David" w:hAnsi="David"/>
          <w:sz w:val="24"/>
          <w:rtl/>
          <w:lang w:bidi="he"/>
        </w:rPr>
        <w:t>ברגמן מזגזג בין שני מושגים אלו</w:t>
      </w:r>
      <w:r>
        <w:rPr>
          <w:rFonts w:ascii="David" w:eastAsia="David" w:hAnsi="David"/>
          <w:sz w:val="24"/>
          <w:rtl/>
        </w:rPr>
        <w:t>)</w:t>
      </w:r>
      <w:r>
        <w:rPr>
          <w:rFonts w:ascii="David" w:eastAsia="David" w:hAnsi="David"/>
          <w:sz w:val="24"/>
          <w:vertAlign w:val="superscript"/>
        </w:rPr>
        <w:footnoteReference w:id="232"/>
      </w:r>
      <w:r>
        <w:rPr>
          <w:rFonts w:ascii="David" w:eastAsia="David" w:hAnsi="David"/>
          <w:sz w:val="24"/>
          <w:rtl/>
        </w:rPr>
        <w:t xml:space="preserve">. </w:t>
      </w:r>
      <w:r>
        <w:rPr>
          <w:rFonts w:ascii="David" w:eastAsia="David" w:hAnsi="David"/>
          <w:sz w:val="24"/>
          <w:rtl/>
          <w:lang w:bidi="he"/>
        </w:rPr>
        <w:t xml:space="preserve">רעיון זה בא לידי ביטוי במקומות החזקים ביותר בסידור ליום הכיפורים </w:t>
      </w:r>
      <w:r>
        <w:rPr>
          <w:rFonts w:ascii="David" w:eastAsia="David" w:hAnsi="David"/>
          <w:sz w:val="24"/>
          <w:rtl/>
        </w:rPr>
        <w:t xml:space="preserve">- </w:t>
      </w:r>
      <w:r>
        <w:rPr>
          <w:rFonts w:ascii="David" w:eastAsia="David" w:hAnsi="David"/>
          <w:sz w:val="24"/>
          <w:rtl/>
          <w:lang w:bidi="he"/>
        </w:rPr>
        <w:t xml:space="preserve">ובקשר </w:t>
      </w:r>
      <w:r>
        <w:rPr>
          <w:rFonts w:ascii="David" w:eastAsia="David" w:hAnsi="David"/>
          <w:sz w:val="24"/>
          <w:rtl/>
          <w:lang w:bidi="he"/>
        </w:rPr>
        <w:lastRenderedPageBreak/>
        <w:t>של מידת הרחמים דווקא לסיפור עינויי עשרת הרוגי מלכות ובדיון האכזרי על מקומו של אלוהי ישראל בתקופת השואה</w:t>
      </w:r>
      <w:r>
        <w:rPr>
          <w:rFonts w:ascii="David" w:eastAsia="David" w:hAnsi="David"/>
          <w:sz w:val="24"/>
          <w:rtl/>
        </w:rPr>
        <w:t>.</w:t>
      </w:r>
      <w:r>
        <w:rPr>
          <w:rFonts w:ascii="David" w:eastAsia="David" w:hAnsi="David"/>
          <w:sz w:val="24"/>
          <w:vertAlign w:val="superscript"/>
        </w:rPr>
        <w:footnoteReference w:id="233"/>
      </w:r>
    </w:p>
    <w:p w14:paraId="5E8B8A37" w14:textId="40706D08"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ברגמן ראה בתפילה הכתובה</w:t>
      </w:r>
      <w:r>
        <w:rPr>
          <w:rFonts w:ascii="David" w:eastAsia="David" w:hAnsi="David"/>
          <w:sz w:val="24"/>
          <w:rtl/>
        </w:rPr>
        <w:t xml:space="preserve">, </w:t>
      </w:r>
      <w:r>
        <w:rPr>
          <w:rFonts w:ascii="David" w:eastAsia="David" w:hAnsi="David"/>
          <w:sz w:val="24"/>
          <w:rtl/>
          <w:lang w:bidi="he"/>
        </w:rPr>
        <w:t>המסורתית</w:t>
      </w:r>
      <w:r>
        <w:rPr>
          <w:rFonts w:ascii="David" w:eastAsia="David" w:hAnsi="David"/>
          <w:sz w:val="24"/>
          <w:rtl/>
        </w:rPr>
        <w:t xml:space="preserve">, </w:t>
      </w:r>
      <w:r>
        <w:rPr>
          <w:rFonts w:ascii="David" w:eastAsia="David" w:hAnsi="David"/>
          <w:sz w:val="24"/>
          <w:rtl/>
          <w:lang w:bidi="he"/>
        </w:rPr>
        <w:t>המקובלת בפי קהל מסוים בבחינת כלי נשק שנמצא בתוך ירושת האדם</w:t>
      </w:r>
      <w:r>
        <w:rPr>
          <w:rFonts w:ascii="David" w:eastAsia="David" w:hAnsi="David"/>
          <w:sz w:val="24"/>
          <w:rtl/>
        </w:rPr>
        <w:t xml:space="preserve">, </w:t>
      </w:r>
      <w:r>
        <w:rPr>
          <w:rFonts w:ascii="David" w:eastAsia="David" w:hAnsi="David"/>
          <w:sz w:val="24"/>
          <w:rtl/>
          <w:lang w:bidi="he"/>
        </w:rPr>
        <w:t>אותה ירש מהדורות הקודמים</w:t>
      </w:r>
      <w:r>
        <w:rPr>
          <w:rFonts w:ascii="David" w:eastAsia="David" w:hAnsi="David"/>
          <w:sz w:val="24"/>
          <w:rtl/>
        </w:rPr>
        <w:t xml:space="preserve">. </w:t>
      </w:r>
      <w:r>
        <w:rPr>
          <w:rFonts w:ascii="David" w:eastAsia="David" w:hAnsi="David"/>
          <w:sz w:val="24"/>
          <w:rtl/>
          <w:lang w:bidi="he"/>
        </w:rPr>
        <w:t>נשק זה אמור לעזור לאדם בהתמודדות במלחמה המתמדת בכוחות הרוע בעולם ובתוך האדם עצמו</w:t>
      </w:r>
      <w:r>
        <w:rPr>
          <w:rFonts w:ascii="David" w:eastAsia="David" w:hAnsi="David"/>
          <w:sz w:val="24"/>
          <w:rtl/>
        </w:rPr>
        <w:t xml:space="preserve">. </w:t>
      </w:r>
      <w:r>
        <w:rPr>
          <w:rFonts w:ascii="David" w:eastAsia="David" w:hAnsi="David"/>
          <w:sz w:val="24"/>
          <w:rtl/>
          <w:lang w:bidi="he"/>
        </w:rPr>
        <w:t>היותה בבחינת כלי נשק מאפשרת לאדם לבחור בה</w:t>
      </w:r>
      <w:r>
        <w:rPr>
          <w:rFonts w:ascii="David" w:eastAsia="David" w:hAnsi="David"/>
          <w:sz w:val="24"/>
          <w:rtl/>
        </w:rPr>
        <w:t xml:space="preserve">, </w:t>
      </w:r>
      <w:r>
        <w:rPr>
          <w:rFonts w:ascii="David" w:eastAsia="David" w:hAnsi="David"/>
          <w:sz w:val="24"/>
          <w:rtl/>
          <w:lang w:bidi="he"/>
        </w:rPr>
        <w:t>היא כלי נוסף בכליו</w:t>
      </w:r>
      <w:r>
        <w:rPr>
          <w:rFonts w:ascii="David" w:eastAsia="David" w:hAnsi="David"/>
          <w:sz w:val="24"/>
          <w:rtl/>
        </w:rPr>
        <w:t xml:space="preserve">, </w:t>
      </w:r>
      <w:r>
        <w:rPr>
          <w:rFonts w:ascii="David" w:eastAsia="David" w:hAnsi="David"/>
          <w:sz w:val="24"/>
          <w:rtl/>
          <w:lang w:bidi="he"/>
        </w:rPr>
        <w:t>וכך ראה גם את רוב עולם ההלכה לא רק התפילה הכתובה הסדורה</w:t>
      </w:r>
      <w:r w:rsidR="008C04AC">
        <w:rPr>
          <w:rFonts w:ascii="David" w:eastAsia="David" w:hAnsi="David" w:hint="cs"/>
          <w:sz w:val="24"/>
          <w:rtl/>
        </w:rPr>
        <w:t>.</w:t>
      </w:r>
      <w:r>
        <w:rPr>
          <w:rFonts w:ascii="David" w:eastAsia="David" w:hAnsi="David"/>
          <w:sz w:val="24"/>
          <w:vertAlign w:val="superscript"/>
        </w:rPr>
        <w:footnoteReference w:id="234"/>
      </w:r>
      <w:r>
        <w:rPr>
          <w:rFonts w:ascii="David" w:eastAsia="David" w:hAnsi="David"/>
          <w:sz w:val="24"/>
          <w:rtl/>
          <w:lang w:bidi="he"/>
        </w:rPr>
        <w:t xml:space="preserve"> במקום אחר הוא מייצר אבחנה בין דרכי תפילה</w:t>
      </w:r>
      <w:r>
        <w:rPr>
          <w:rFonts w:ascii="David" w:eastAsia="David" w:hAnsi="David"/>
          <w:sz w:val="24"/>
          <w:rtl/>
        </w:rPr>
        <w:t xml:space="preserve">. </w:t>
      </w:r>
      <w:r>
        <w:rPr>
          <w:rFonts w:ascii="David" w:eastAsia="David" w:hAnsi="David"/>
          <w:sz w:val="24"/>
          <w:rtl/>
          <w:lang w:bidi="he"/>
        </w:rPr>
        <w:t xml:space="preserve">יש אצל ברגמן </w:t>
      </w:r>
      <w:r>
        <w:rPr>
          <w:rFonts w:ascii="David" w:eastAsia="David" w:hAnsi="David"/>
          <w:sz w:val="24"/>
          <w:rtl/>
        </w:rPr>
        <w:t>"</w:t>
      </w:r>
      <w:r>
        <w:rPr>
          <w:rFonts w:ascii="David" w:eastAsia="David" w:hAnsi="David"/>
          <w:sz w:val="24"/>
          <w:rtl/>
          <w:lang w:bidi="he"/>
        </w:rPr>
        <w:t>תפילה כיאות</w:t>
      </w:r>
      <w:r>
        <w:rPr>
          <w:rFonts w:ascii="David" w:eastAsia="David" w:hAnsi="David"/>
          <w:sz w:val="24"/>
          <w:rtl/>
        </w:rPr>
        <w:t xml:space="preserve">" </w:t>
      </w:r>
      <w:r>
        <w:rPr>
          <w:rFonts w:ascii="David" w:eastAsia="David" w:hAnsi="David"/>
          <w:sz w:val="24"/>
          <w:rtl/>
          <w:lang w:bidi="he"/>
        </w:rPr>
        <w:t>והיא זו שדרכה תושג לאדם דעת רוחנית</w:t>
      </w:r>
      <w:r>
        <w:rPr>
          <w:rFonts w:ascii="David" w:eastAsia="David" w:hAnsi="David"/>
          <w:sz w:val="24"/>
          <w:rtl/>
        </w:rPr>
        <w:t xml:space="preserve">. </w:t>
      </w:r>
      <w:r>
        <w:rPr>
          <w:rFonts w:ascii="David" w:eastAsia="David" w:hAnsi="David"/>
          <w:sz w:val="24"/>
          <w:rtl/>
          <w:lang w:bidi="he"/>
        </w:rPr>
        <w:t xml:space="preserve">בהיותו אדם חומל ומבין אדם הוא גם מייצר אפיק נוסף של </w:t>
      </w:r>
      <w:r>
        <w:rPr>
          <w:rFonts w:ascii="David" w:eastAsia="David" w:hAnsi="David"/>
          <w:sz w:val="24"/>
          <w:rtl/>
        </w:rPr>
        <w:t>"</w:t>
      </w:r>
      <w:r>
        <w:rPr>
          <w:rFonts w:ascii="David" w:eastAsia="David" w:hAnsi="David"/>
          <w:sz w:val="24"/>
          <w:rtl/>
          <w:lang w:bidi="he"/>
        </w:rPr>
        <w:t>ניסיון לתפילה</w:t>
      </w:r>
      <w:r>
        <w:rPr>
          <w:rFonts w:ascii="David" w:eastAsia="David" w:hAnsi="David"/>
          <w:sz w:val="24"/>
          <w:rtl/>
        </w:rPr>
        <w:t xml:space="preserve">", </w:t>
      </w:r>
      <w:r>
        <w:rPr>
          <w:rFonts w:ascii="David" w:eastAsia="David" w:hAnsi="David"/>
          <w:sz w:val="24"/>
          <w:rtl/>
          <w:lang w:bidi="he"/>
        </w:rPr>
        <w:t>והוא זה שלא יביא ל</w:t>
      </w:r>
      <w:r>
        <w:rPr>
          <w:rFonts w:ascii="David" w:eastAsia="David" w:hAnsi="David"/>
          <w:sz w:val="24"/>
          <w:rtl/>
        </w:rPr>
        <w:t>"</w:t>
      </w:r>
      <w:r>
        <w:rPr>
          <w:rFonts w:ascii="David" w:eastAsia="David" w:hAnsi="David"/>
          <w:sz w:val="24"/>
          <w:rtl/>
          <w:lang w:bidi="he"/>
        </w:rPr>
        <w:t>תפילה כיאות</w:t>
      </w:r>
      <w:r>
        <w:rPr>
          <w:rFonts w:ascii="David" w:eastAsia="David" w:hAnsi="David"/>
          <w:sz w:val="24"/>
          <w:rtl/>
        </w:rPr>
        <w:t xml:space="preserve">" </w:t>
      </w:r>
      <w:r>
        <w:rPr>
          <w:rFonts w:ascii="David" w:eastAsia="David" w:hAnsi="David"/>
          <w:sz w:val="24"/>
          <w:rtl/>
          <w:lang w:bidi="he"/>
        </w:rPr>
        <w:t>ותוצאתו האפשרית היא קבלת כוח נפשי לאדם</w:t>
      </w:r>
      <w:r>
        <w:rPr>
          <w:rFonts w:ascii="David" w:eastAsia="David" w:hAnsi="David"/>
          <w:sz w:val="24"/>
          <w:rtl/>
        </w:rPr>
        <w:t>.</w:t>
      </w:r>
      <w:r>
        <w:rPr>
          <w:rFonts w:ascii="David" w:eastAsia="David" w:hAnsi="David"/>
          <w:sz w:val="24"/>
          <w:vertAlign w:val="superscript"/>
        </w:rPr>
        <w:footnoteReference w:id="235"/>
      </w:r>
    </w:p>
    <w:p w14:paraId="2A425073"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הסוג השני הוא תפילה אישית</w:t>
      </w:r>
      <w:r>
        <w:rPr>
          <w:rFonts w:ascii="David" w:eastAsia="David" w:hAnsi="David"/>
          <w:sz w:val="24"/>
          <w:rtl/>
        </w:rPr>
        <w:t xml:space="preserve">, </w:t>
      </w:r>
      <w:r>
        <w:rPr>
          <w:rFonts w:ascii="David" w:eastAsia="David" w:hAnsi="David"/>
          <w:sz w:val="24"/>
          <w:rtl/>
          <w:lang w:bidi="he"/>
        </w:rPr>
        <w:t>והיא בעיניו יסוד מרפא</w:t>
      </w:r>
      <w:r>
        <w:rPr>
          <w:rFonts w:ascii="David" w:eastAsia="David" w:hAnsi="David"/>
          <w:sz w:val="24"/>
          <w:rtl/>
        </w:rPr>
        <w:t xml:space="preserve">. </w:t>
      </w:r>
      <w:r>
        <w:rPr>
          <w:rFonts w:ascii="David" w:eastAsia="David" w:hAnsi="David"/>
          <w:sz w:val="24"/>
          <w:rtl/>
          <w:lang w:bidi="he"/>
        </w:rPr>
        <w:t>התפילה האישית</w:t>
      </w:r>
      <w:r>
        <w:rPr>
          <w:rFonts w:ascii="David" w:eastAsia="David" w:hAnsi="David"/>
          <w:sz w:val="24"/>
          <w:rtl/>
        </w:rPr>
        <w:t xml:space="preserve">, </w:t>
      </w:r>
      <w:r>
        <w:rPr>
          <w:rFonts w:ascii="David" w:eastAsia="David" w:hAnsi="David"/>
          <w:sz w:val="24"/>
          <w:rtl/>
          <w:lang w:bidi="he"/>
        </w:rPr>
        <w:t>הספונטנית</w:t>
      </w:r>
      <w:r>
        <w:rPr>
          <w:rFonts w:ascii="David" w:eastAsia="David" w:hAnsi="David"/>
          <w:sz w:val="24"/>
          <w:rtl/>
        </w:rPr>
        <w:t xml:space="preserve">, </w:t>
      </w:r>
      <w:r>
        <w:rPr>
          <w:rFonts w:ascii="David" w:eastAsia="David" w:hAnsi="David"/>
          <w:sz w:val="24"/>
          <w:rtl/>
          <w:lang w:bidi="he"/>
        </w:rPr>
        <w:t>היא לברגמן בשורה חשובה וגדולה שהביא לדעתו עם ישראל לעולם</w:t>
      </w:r>
      <w:r>
        <w:rPr>
          <w:rFonts w:ascii="David" w:eastAsia="David" w:hAnsi="David"/>
          <w:sz w:val="24"/>
          <w:rtl/>
        </w:rPr>
        <w:t xml:space="preserve">. </w:t>
      </w:r>
      <w:r>
        <w:rPr>
          <w:rFonts w:ascii="David" w:eastAsia="David" w:hAnsi="David"/>
          <w:sz w:val="24"/>
          <w:rtl/>
          <w:lang w:bidi="he"/>
        </w:rPr>
        <w:t>לתפילה האישית יש כוח אדיר על נפש האדם ועל יכולתה להקים אותו מתהומות</w:t>
      </w:r>
      <w:r>
        <w:rPr>
          <w:rFonts w:ascii="David" w:eastAsia="David" w:hAnsi="David"/>
          <w:sz w:val="24"/>
          <w:rtl/>
        </w:rPr>
        <w:t xml:space="preserve">. </w:t>
      </w:r>
      <w:r>
        <w:rPr>
          <w:rFonts w:ascii="David" w:eastAsia="David" w:hAnsi="David"/>
          <w:sz w:val="24"/>
          <w:rtl/>
          <w:lang w:bidi="he"/>
        </w:rPr>
        <w:t>ברגמן גם מתבטא על הכוח של האדם המתפלל לבדו</w:t>
      </w:r>
      <w:r>
        <w:rPr>
          <w:rFonts w:ascii="David" w:eastAsia="David" w:hAnsi="David"/>
          <w:sz w:val="24"/>
          <w:rtl/>
        </w:rPr>
        <w:t xml:space="preserve">. </w:t>
      </w:r>
      <w:r>
        <w:rPr>
          <w:rFonts w:ascii="David" w:eastAsia="David" w:hAnsi="David"/>
          <w:sz w:val="24"/>
          <w:rtl/>
          <w:lang w:bidi="he"/>
        </w:rPr>
        <w:t>אדם מול טקסט</w:t>
      </w:r>
      <w:r>
        <w:rPr>
          <w:rFonts w:ascii="David" w:eastAsia="David" w:hAnsi="David"/>
          <w:sz w:val="24"/>
          <w:rtl/>
        </w:rPr>
        <w:t xml:space="preserve">, </w:t>
      </w:r>
      <w:r>
        <w:rPr>
          <w:rFonts w:ascii="David" w:eastAsia="David" w:hAnsi="David"/>
          <w:sz w:val="24"/>
          <w:rtl/>
          <w:lang w:bidi="he"/>
        </w:rPr>
        <w:t>אדם מול אלוהיו</w:t>
      </w:r>
      <w:r>
        <w:rPr>
          <w:rFonts w:ascii="David" w:eastAsia="David" w:hAnsi="David"/>
          <w:sz w:val="24"/>
          <w:rtl/>
        </w:rPr>
        <w:t xml:space="preserve">. </w:t>
      </w:r>
      <w:r>
        <w:rPr>
          <w:rFonts w:ascii="David" w:eastAsia="David" w:hAnsi="David"/>
          <w:sz w:val="24"/>
          <w:rtl/>
          <w:lang w:bidi="he"/>
        </w:rPr>
        <w:t>תפילה היא חוויה דתית מיסטית</w:t>
      </w:r>
      <w:r>
        <w:rPr>
          <w:rFonts w:ascii="David" w:eastAsia="David" w:hAnsi="David"/>
          <w:sz w:val="24"/>
          <w:rtl/>
        </w:rPr>
        <w:t xml:space="preserve">, </w:t>
      </w:r>
      <w:r>
        <w:rPr>
          <w:rFonts w:ascii="David" w:eastAsia="David" w:hAnsi="David"/>
          <w:sz w:val="24"/>
          <w:rtl/>
          <w:lang w:bidi="he"/>
        </w:rPr>
        <w:t>יכולה להיות חברתית</w:t>
      </w:r>
      <w:r>
        <w:rPr>
          <w:rFonts w:ascii="David" w:eastAsia="David" w:hAnsi="David"/>
          <w:sz w:val="24"/>
          <w:rtl/>
        </w:rPr>
        <w:t xml:space="preserve">, </w:t>
      </w:r>
      <w:r>
        <w:rPr>
          <w:rFonts w:ascii="David" w:eastAsia="David" w:hAnsi="David"/>
          <w:sz w:val="24"/>
          <w:rtl/>
          <w:lang w:bidi="he"/>
        </w:rPr>
        <w:t>אך חוזקה הגדול הוא באישי</w:t>
      </w:r>
      <w:r>
        <w:rPr>
          <w:rFonts w:ascii="David" w:eastAsia="David" w:hAnsi="David"/>
          <w:sz w:val="24"/>
          <w:rtl/>
        </w:rPr>
        <w:t>.</w:t>
      </w:r>
      <w:r>
        <w:rPr>
          <w:rFonts w:ascii="David" w:eastAsia="David" w:hAnsi="David"/>
          <w:sz w:val="24"/>
          <w:vertAlign w:val="superscript"/>
        </w:rPr>
        <w:footnoteReference w:id="236"/>
      </w:r>
      <w:r>
        <w:rPr>
          <w:rFonts w:ascii="David" w:eastAsia="David" w:hAnsi="David"/>
          <w:sz w:val="24"/>
          <w:rtl/>
          <w:lang w:bidi="he"/>
        </w:rPr>
        <w:t xml:space="preserve"> תפילה דוממת או נאמרת צריכה להיות דבר מכוון שיש לה כיוון ברור ויחידי</w:t>
      </w:r>
      <w:r>
        <w:rPr>
          <w:rFonts w:ascii="David" w:eastAsia="David" w:hAnsi="David"/>
          <w:sz w:val="24"/>
          <w:rtl/>
        </w:rPr>
        <w:t>.</w:t>
      </w:r>
      <w:r>
        <w:rPr>
          <w:rFonts w:ascii="David" w:eastAsia="David" w:hAnsi="David"/>
          <w:sz w:val="24"/>
          <w:vertAlign w:val="superscript"/>
        </w:rPr>
        <w:footnoteReference w:id="237"/>
      </w:r>
    </w:p>
    <w:p w14:paraId="4D1517E7"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התפילה האישית היא אמצעי להגשמת מהפכה</w:t>
      </w:r>
      <w:r>
        <w:rPr>
          <w:rFonts w:ascii="David" w:eastAsia="David" w:hAnsi="David"/>
          <w:sz w:val="24"/>
          <w:rtl/>
        </w:rPr>
        <w:t xml:space="preserve">, </w:t>
      </w:r>
      <w:r>
        <w:rPr>
          <w:rFonts w:ascii="David" w:eastAsia="David" w:hAnsi="David"/>
          <w:sz w:val="24"/>
          <w:rtl/>
          <w:lang w:bidi="he"/>
        </w:rPr>
        <w:t>והרי שהיא בעצם לקיחת אחריות</w:t>
      </w:r>
      <w:r>
        <w:rPr>
          <w:rFonts w:ascii="David" w:eastAsia="David" w:hAnsi="David"/>
          <w:sz w:val="24"/>
          <w:rtl/>
        </w:rPr>
        <w:t xml:space="preserve">, </w:t>
      </w:r>
      <w:r>
        <w:rPr>
          <w:rFonts w:ascii="David" w:eastAsia="David" w:hAnsi="David"/>
          <w:sz w:val="24"/>
          <w:rtl/>
          <w:lang w:bidi="he"/>
        </w:rPr>
        <w:t xml:space="preserve">מקום בו האדם לוקח עצמו לשיח פתוח עם אלוהיו </w:t>
      </w:r>
      <w:r>
        <w:rPr>
          <w:rFonts w:ascii="David" w:eastAsia="David" w:hAnsi="David"/>
          <w:sz w:val="24"/>
          <w:rtl/>
        </w:rPr>
        <w:t>(</w:t>
      </w:r>
      <w:r>
        <w:rPr>
          <w:rFonts w:ascii="David" w:eastAsia="David" w:hAnsi="David"/>
          <w:sz w:val="24"/>
          <w:rtl/>
          <w:lang w:bidi="he"/>
        </w:rPr>
        <w:t xml:space="preserve">בבחינת חיבור </w:t>
      </w:r>
      <w:r>
        <w:rPr>
          <w:rFonts w:ascii="David" w:eastAsia="David" w:hAnsi="David"/>
          <w:sz w:val="24"/>
          <w:rtl/>
        </w:rPr>
        <w:t>"</w:t>
      </w:r>
      <w:r>
        <w:rPr>
          <w:rFonts w:ascii="David" w:eastAsia="David" w:hAnsi="David"/>
          <w:sz w:val="24"/>
          <w:rtl/>
          <w:lang w:bidi="he"/>
        </w:rPr>
        <w:t>השמיים והארץ</w:t>
      </w:r>
      <w:r>
        <w:rPr>
          <w:rFonts w:ascii="David" w:eastAsia="David" w:hAnsi="David"/>
          <w:sz w:val="24"/>
          <w:rtl/>
        </w:rPr>
        <w:t xml:space="preserve">"). </w:t>
      </w:r>
      <w:r>
        <w:rPr>
          <w:rFonts w:ascii="David" w:eastAsia="David" w:hAnsi="David"/>
          <w:sz w:val="24"/>
          <w:rtl/>
          <w:lang w:bidi="he"/>
        </w:rPr>
        <w:t>במקום אחר</w:t>
      </w:r>
      <w:r>
        <w:rPr>
          <w:rFonts w:ascii="David" w:eastAsia="David" w:hAnsi="David"/>
          <w:sz w:val="24"/>
          <w:rtl/>
        </w:rPr>
        <w:t xml:space="preserve">, </w:t>
      </w:r>
      <w:r>
        <w:rPr>
          <w:rFonts w:ascii="David" w:eastAsia="David" w:hAnsi="David"/>
          <w:sz w:val="24"/>
          <w:rtl/>
          <w:lang w:bidi="he"/>
        </w:rPr>
        <w:t>ברגמן עונה לי</w:t>
      </w:r>
      <w:r>
        <w:rPr>
          <w:rFonts w:ascii="David" w:eastAsia="David" w:hAnsi="David"/>
          <w:sz w:val="24"/>
          <w:rtl/>
        </w:rPr>
        <w:t>.</w:t>
      </w:r>
      <w:r>
        <w:rPr>
          <w:rFonts w:ascii="David" w:eastAsia="David" w:hAnsi="David"/>
          <w:sz w:val="24"/>
          <w:rtl/>
          <w:lang w:bidi="he"/>
        </w:rPr>
        <w:t>ל</w:t>
      </w:r>
      <w:r>
        <w:rPr>
          <w:rFonts w:ascii="David" w:eastAsia="David" w:hAnsi="David"/>
          <w:sz w:val="24"/>
          <w:rtl/>
        </w:rPr>
        <w:t>.</w:t>
      </w:r>
      <w:r>
        <w:rPr>
          <w:rFonts w:ascii="David" w:eastAsia="David" w:hAnsi="David"/>
          <w:sz w:val="24"/>
          <w:rtl/>
          <w:lang w:bidi="he"/>
        </w:rPr>
        <w:t>מאגנס שבמשך שנים פתח את שנת הלימודים האקדמית בנאומים קשים על הפורענויות המתרגשות על עם ישראל והיה מסכם בשאלת הסתרת הפנים וזועם על שאלת הסתרת הפנים</w:t>
      </w:r>
      <w:r>
        <w:rPr>
          <w:rFonts w:ascii="David" w:eastAsia="David" w:hAnsi="David"/>
          <w:sz w:val="24"/>
          <w:rtl/>
        </w:rPr>
        <w:t xml:space="preserve">. </w:t>
      </w:r>
      <w:r>
        <w:rPr>
          <w:rFonts w:ascii="David" w:eastAsia="David" w:hAnsi="David"/>
          <w:sz w:val="24"/>
          <w:rtl/>
          <w:lang w:bidi="he"/>
        </w:rPr>
        <w:t>לגישתו של ברגמן מושג הסתרת הפנים לא קיים והוא פשוט הבנה מוטעית של יחסי הכוחות ומשקלם ביחסי אדם ואלוהיו</w:t>
      </w:r>
      <w:r>
        <w:rPr>
          <w:rFonts w:ascii="David" w:eastAsia="David" w:hAnsi="David"/>
          <w:sz w:val="24"/>
          <w:rtl/>
        </w:rPr>
        <w:t xml:space="preserve">. </w:t>
      </w:r>
      <w:r>
        <w:rPr>
          <w:rFonts w:ascii="David" w:eastAsia="David" w:hAnsi="David"/>
          <w:sz w:val="24"/>
          <w:rtl/>
          <w:lang w:bidi="he"/>
        </w:rPr>
        <w:t>אין הסתרת פנים ואין האשמת אדם את אלוהיו</w:t>
      </w:r>
      <w:r>
        <w:rPr>
          <w:rFonts w:ascii="David" w:eastAsia="David" w:hAnsi="David"/>
          <w:sz w:val="24"/>
          <w:rtl/>
        </w:rPr>
        <w:t xml:space="preserve">, </w:t>
      </w:r>
      <w:r>
        <w:rPr>
          <w:rFonts w:ascii="David" w:eastAsia="David" w:hAnsi="David"/>
          <w:sz w:val="24"/>
          <w:rtl/>
          <w:lang w:bidi="he"/>
        </w:rPr>
        <w:t>ישנו רק מקום להיפוך התבוננות במאה שמונים מעלות ופתיחה בתפילה שהיא מקורה של הגשמת המהפכה</w:t>
      </w:r>
      <w:r>
        <w:rPr>
          <w:rFonts w:ascii="David" w:eastAsia="David" w:hAnsi="David"/>
          <w:sz w:val="24"/>
          <w:rtl/>
        </w:rPr>
        <w:t xml:space="preserve">: </w:t>
      </w:r>
      <w:r>
        <w:rPr>
          <w:rFonts w:ascii="David" w:eastAsia="David" w:hAnsi="David"/>
          <w:sz w:val="24"/>
          <w:rtl/>
          <w:lang w:bidi="he"/>
        </w:rPr>
        <w:t>מהפכת לקיחת האחריות של האדם על יחסיו עם אלוהיו</w:t>
      </w:r>
      <w:r>
        <w:rPr>
          <w:rFonts w:ascii="David" w:eastAsia="David" w:hAnsi="David"/>
          <w:sz w:val="24"/>
          <w:rtl/>
        </w:rPr>
        <w:t xml:space="preserve">. </w:t>
      </w:r>
    </w:p>
    <w:p w14:paraId="3D42E7BD"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lastRenderedPageBreak/>
        <w:t>אין האדם קורבן לתוכנית אלוהית אלא אחראי להנהרת הדברים</w:t>
      </w:r>
      <w:r>
        <w:rPr>
          <w:rFonts w:ascii="David" w:eastAsia="David" w:hAnsi="David"/>
          <w:sz w:val="24"/>
          <w:rtl/>
        </w:rPr>
        <w:t xml:space="preserve">. </w:t>
      </w:r>
      <w:r>
        <w:rPr>
          <w:rFonts w:ascii="David" w:eastAsia="David" w:hAnsi="David"/>
          <w:sz w:val="24"/>
          <w:rtl/>
          <w:lang w:bidi="he"/>
        </w:rPr>
        <w:t>התפילה האישית של ברגמן היא בבחינת פילוש הדרך לאור העליון להגיע לעולם ולאדם ללא מפריע</w:t>
      </w:r>
      <w:r>
        <w:rPr>
          <w:rFonts w:ascii="David" w:eastAsia="David" w:hAnsi="David"/>
          <w:sz w:val="24"/>
          <w:rtl/>
        </w:rPr>
        <w:t xml:space="preserve">. </w:t>
      </w:r>
      <w:r>
        <w:rPr>
          <w:rFonts w:ascii="David" w:eastAsia="David" w:hAnsi="David"/>
          <w:sz w:val="24"/>
          <w:rtl/>
          <w:lang w:bidi="he"/>
        </w:rPr>
        <w:t>אחריותו של אדם לדאוג לדרך הנקייה עבור האור</w:t>
      </w:r>
      <w:r>
        <w:rPr>
          <w:rFonts w:ascii="David" w:eastAsia="David" w:hAnsi="David"/>
          <w:sz w:val="24"/>
          <w:rtl/>
        </w:rPr>
        <w:t xml:space="preserve">, </w:t>
      </w:r>
      <w:r>
        <w:rPr>
          <w:rFonts w:ascii="David" w:eastAsia="David" w:hAnsi="David"/>
          <w:sz w:val="24"/>
          <w:rtl/>
          <w:lang w:bidi="he"/>
        </w:rPr>
        <w:t>לדאוג לקרבת אלוהיו ולהתפלל להסרת המחיצות בינו ובין אלוהיו</w:t>
      </w:r>
      <w:r>
        <w:rPr>
          <w:rFonts w:ascii="David" w:eastAsia="David" w:hAnsi="David"/>
          <w:sz w:val="24"/>
          <w:rtl/>
        </w:rPr>
        <w:t>.</w:t>
      </w:r>
    </w:p>
    <w:p w14:paraId="4AC109F0"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מטרת התפילה האמיתית היא דאגה לקרבת אלוהים טובה</w:t>
      </w:r>
      <w:r>
        <w:rPr>
          <w:rFonts w:ascii="David" w:eastAsia="David" w:hAnsi="David"/>
          <w:sz w:val="24"/>
          <w:rtl/>
        </w:rPr>
        <w:t xml:space="preserve">, </w:t>
      </w:r>
      <w:r>
        <w:rPr>
          <w:rFonts w:ascii="David" w:eastAsia="David" w:hAnsi="David"/>
          <w:sz w:val="24"/>
          <w:rtl/>
          <w:lang w:bidi="he"/>
        </w:rPr>
        <w:t>יצירת תחושת ביטחון ושותפות לאדם המאמין המתמודד עם חייו בשותפות הדרך בינו ובין אלוהיו</w:t>
      </w:r>
      <w:r>
        <w:rPr>
          <w:rFonts w:ascii="David" w:eastAsia="David" w:hAnsi="David"/>
          <w:sz w:val="24"/>
          <w:rtl/>
        </w:rPr>
        <w:t xml:space="preserve">. </w:t>
      </w:r>
      <w:r>
        <w:rPr>
          <w:rFonts w:ascii="David" w:eastAsia="David" w:hAnsi="David"/>
          <w:sz w:val="24"/>
          <w:rtl/>
          <w:lang w:bidi="he"/>
        </w:rPr>
        <w:t xml:space="preserve">וכל עוד ניתן לאדם להתפלל </w:t>
      </w:r>
      <w:r>
        <w:rPr>
          <w:rFonts w:ascii="David" w:eastAsia="David" w:hAnsi="David"/>
          <w:sz w:val="24"/>
          <w:rtl/>
        </w:rPr>
        <w:t>(</w:t>
      </w:r>
      <w:r>
        <w:rPr>
          <w:rFonts w:ascii="David" w:eastAsia="David" w:hAnsi="David"/>
          <w:sz w:val="24"/>
          <w:rtl/>
          <w:lang w:bidi="he"/>
        </w:rPr>
        <w:t>ברגמן כאן מתחבר עם רוזנצוויג</w:t>
      </w:r>
      <w:r>
        <w:rPr>
          <w:rFonts w:ascii="David" w:eastAsia="David" w:hAnsi="David"/>
          <w:sz w:val="24"/>
          <w:rtl/>
        </w:rPr>
        <w:t xml:space="preserve">) </w:t>
      </w:r>
      <w:r>
        <w:rPr>
          <w:rFonts w:ascii="David" w:eastAsia="David" w:hAnsi="David"/>
          <w:sz w:val="24"/>
          <w:rtl/>
          <w:lang w:bidi="he"/>
        </w:rPr>
        <w:t>הוא איננו לבדו ושער התפילה פתוח בעבורו ולא מתקיימת הסתרת פנים</w:t>
      </w:r>
      <w:r>
        <w:rPr>
          <w:rFonts w:ascii="David" w:eastAsia="David" w:hAnsi="David"/>
          <w:sz w:val="24"/>
          <w:rtl/>
        </w:rPr>
        <w:t>.</w:t>
      </w:r>
      <w:r>
        <w:rPr>
          <w:rFonts w:ascii="David" w:eastAsia="David" w:hAnsi="David"/>
          <w:sz w:val="24"/>
          <w:vertAlign w:val="superscript"/>
        </w:rPr>
        <w:footnoteReference w:id="238"/>
      </w:r>
      <w:r>
        <w:rPr>
          <w:rFonts w:ascii="David" w:eastAsia="David" w:hAnsi="David"/>
          <w:sz w:val="24"/>
          <w:rtl/>
          <w:lang w:bidi="he"/>
        </w:rPr>
        <w:t xml:space="preserve">   </w:t>
      </w:r>
    </w:p>
    <w:p w14:paraId="6AA71294"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לגבי שאלת תדירות התפילה עונה ברגמן על כך במשל התרנגולת</w:t>
      </w:r>
      <w:r>
        <w:rPr>
          <w:rFonts w:ascii="David" w:eastAsia="David" w:hAnsi="David"/>
          <w:sz w:val="24"/>
          <w:rtl/>
        </w:rPr>
        <w:t>:</w:t>
      </w:r>
    </w:p>
    <w:p w14:paraId="2680A22A" w14:textId="61EDBE78" w:rsidR="003B2001" w:rsidRPr="00F016DA" w:rsidRDefault="0044449F">
      <w:pPr>
        <w:bidi/>
        <w:spacing w:before="200" w:line="480" w:lineRule="auto"/>
        <w:ind w:left="720" w:firstLine="720"/>
        <w:rPr>
          <w:rFonts w:ascii="David" w:eastAsia="David" w:hAnsi="David"/>
          <w:iCs/>
          <w:sz w:val="24"/>
          <w:rtl/>
          <w:lang w:bidi="he"/>
        </w:rPr>
      </w:pPr>
      <w:r w:rsidRPr="00F016DA">
        <w:rPr>
          <w:rFonts w:ascii="David" w:eastAsia="David" w:hAnsi="David"/>
          <w:iCs/>
          <w:sz w:val="24"/>
          <w:rtl/>
          <w:lang w:bidi="he"/>
        </w:rPr>
        <w:t>כשהייתי צעיר לימים</w:t>
      </w:r>
      <w:r w:rsidRPr="00F016DA">
        <w:rPr>
          <w:rFonts w:ascii="David" w:eastAsia="David" w:hAnsi="David"/>
          <w:iCs/>
          <w:sz w:val="24"/>
          <w:rtl/>
        </w:rPr>
        <w:t xml:space="preserve">, </w:t>
      </w:r>
      <w:r w:rsidRPr="00F016DA">
        <w:rPr>
          <w:rFonts w:ascii="David" w:eastAsia="David" w:hAnsi="David"/>
          <w:iCs/>
          <w:sz w:val="24"/>
          <w:rtl/>
          <w:lang w:bidi="he"/>
        </w:rPr>
        <w:t>תלמיד בית־</w:t>
      </w:r>
      <w:r w:rsidR="00382DCC">
        <w:rPr>
          <w:rFonts w:ascii="David" w:eastAsia="David" w:hAnsi="David" w:hint="cs"/>
          <w:iCs/>
          <w:sz w:val="24"/>
          <w:rtl/>
        </w:rPr>
        <w:t xml:space="preserve"> </w:t>
      </w:r>
      <w:r w:rsidRPr="00F016DA">
        <w:rPr>
          <w:rFonts w:ascii="David" w:eastAsia="David" w:hAnsi="David"/>
          <w:iCs/>
          <w:sz w:val="24"/>
          <w:rtl/>
          <w:lang w:bidi="he"/>
        </w:rPr>
        <w:t>ספר יסודי</w:t>
      </w:r>
      <w:r w:rsidRPr="00F016DA">
        <w:rPr>
          <w:rFonts w:ascii="David" w:eastAsia="David" w:hAnsi="David"/>
          <w:iCs/>
          <w:sz w:val="24"/>
          <w:rtl/>
        </w:rPr>
        <w:t xml:space="preserve">, </w:t>
      </w:r>
      <w:r w:rsidRPr="00F016DA">
        <w:rPr>
          <w:rFonts w:ascii="David" w:eastAsia="David" w:hAnsi="David"/>
          <w:iCs/>
          <w:sz w:val="24"/>
          <w:rtl/>
          <w:lang w:bidi="he"/>
        </w:rPr>
        <w:t>רגילים היו לומר לי מורי</w:t>
      </w:r>
      <w:r w:rsidRPr="00F016DA">
        <w:rPr>
          <w:rFonts w:ascii="David" w:eastAsia="David" w:hAnsi="David"/>
          <w:iCs/>
          <w:sz w:val="24"/>
          <w:rtl/>
        </w:rPr>
        <w:t xml:space="preserve">, </w:t>
      </w:r>
      <w:r w:rsidRPr="00F016DA">
        <w:rPr>
          <w:rFonts w:ascii="David" w:eastAsia="David" w:hAnsi="David"/>
          <w:iCs/>
          <w:sz w:val="24"/>
          <w:rtl/>
          <w:lang w:bidi="he"/>
        </w:rPr>
        <w:t>גרמנים וצ</w:t>
      </w:r>
      <w:r w:rsidRPr="00F016DA">
        <w:rPr>
          <w:rFonts w:ascii="David" w:eastAsia="David" w:hAnsi="David"/>
          <w:iCs/>
          <w:sz w:val="24"/>
          <w:rtl/>
        </w:rPr>
        <w:t>'</w:t>
      </w:r>
      <w:r w:rsidRPr="00F016DA">
        <w:rPr>
          <w:rFonts w:ascii="David" w:eastAsia="David" w:hAnsi="David"/>
          <w:iCs/>
          <w:sz w:val="24"/>
          <w:rtl/>
          <w:lang w:bidi="he"/>
        </w:rPr>
        <w:t>כים</w:t>
      </w:r>
      <w:r w:rsidRPr="00F016DA">
        <w:rPr>
          <w:rFonts w:ascii="David" w:eastAsia="David" w:hAnsi="David"/>
          <w:iCs/>
          <w:sz w:val="24"/>
          <w:rtl/>
        </w:rPr>
        <w:t>: "</w:t>
      </w:r>
      <w:r w:rsidRPr="00F016DA">
        <w:rPr>
          <w:rFonts w:ascii="David" w:eastAsia="David" w:hAnsi="David"/>
          <w:iCs/>
          <w:sz w:val="24"/>
          <w:rtl/>
          <w:lang w:bidi="he"/>
        </w:rPr>
        <w:t>הסתכל בתרנגולת הזאת</w:t>
      </w:r>
      <w:r w:rsidRPr="00F016DA">
        <w:rPr>
          <w:rFonts w:ascii="David" w:eastAsia="David" w:hAnsi="David"/>
          <w:iCs/>
          <w:sz w:val="24"/>
          <w:rtl/>
        </w:rPr>
        <w:t xml:space="preserve">, </w:t>
      </w:r>
      <w:r w:rsidRPr="00F016DA">
        <w:rPr>
          <w:rFonts w:ascii="David" w:eastAsia="David" w:hAnsi="David"/>
          <w:iCs/>
          <w:sz w:val="24"/>
          <w:rtl/>
          <w:lang w:bidi="he"/>
        </w:rPr>
        <w:t>כשהיא שותה</w:t>
      </w:r>
      <w:r w:rsidRPr="00F016DA">
        <w:rPr>
          <w:rFonts w:ascii="David" w:eastAsia="David" w:hAnsi="David"/>
          <w:iCs/>
          <w:sz w:val="24"/>
          <w:rtl/>
        </w:rPr>
        <w:t xml:space="preserve">. </w:t>
      </w:r>
      <w:r w:rsidRPr="00F016DA">
        <w:rPr>
          <w:rFonts w:ascii="David" w:eastAsia="David" w:hAnsi="David"/>
          <w:iCs/>
          <w:sz w:val="24"/>
          <w:rtl/>
          <w:lang w:bidi="he"/>
        </w:rPr>
        <w:t>אין היא לוגמת לגימה בלי שתרים את ראשה למעלה</w:t>
      </w:r>
      <w:r w:rsidRPr="00F016DA">
        <w:rPr>
          <w:rFonts w:ascii="David" w:eastAsia="David" w:hAnsi="David"/>
          <w:iCs/>
          <w:sz w:val="24"/>
          <w:rtl/>
        </w:rPr>
        <w:t xml:space="preserve">, </w:t>
      </w:r>
      <w:r w:rsidRPr="00F016DA">
        <w:rPr>
          <w:rFonts w:ascii="David" w:eastAsia="David" w:hAnsi="David"/>
          <w:iCs/>
          <w:sz w:val="24"/>
          <w:rtl/>
          <w:lang w:bidi="he"/>
        </w:rPr>
        <w:t>לקראת השמים</w:t>
      </w:r>
      <w:r w:rsidRPr="00F016DA">
        <w:rPr>
          <w:rFonts w:ascii="David" w:eastAsia="David" w:hAnsi="David"/>
          <w:iCs/>
          <w:sz w:val="24"/>
          <w:rtl/>
        </w:rPr>
        <w:t xml:space="preserve">, </w:t>
      </w:r>
      <w:r w:rsidRPr="00F016DA">
        <w:rPr>
          <w:rFonts w:ascii="David" w:eastAsia="David" w:hAnsi="David"/>
          <w:iCs/>
          <w:sz w:val="24"/>
          <w:rtl/>
          <w:lang w:bidi="he"/>
        </w:rPr>
        <w:t>כדי להודות ולברך</w:t>
      </w:r>
      <w:r w:rsidRPr="00F016DA">
        <w:rPr>
          <w:rFonts w:ascii="David" w:eastAsia="David" w:hAnsi="David"/>
          <w:iCs/>
          <w:sz w:val="24"/>
          <w:rtl/>
        </w:rPr>
        <w:t xml:space="preserve">. </w:t>
      </w:r>
      <w:r w:rsidRPr="00F016DA">
        <w:rPr>
          <w:rFonts w:ascii="David" w:eastAsia="David" w:hAnsi="David"/>
          <w:iCs/>
          <w:sz w:val="24"/>
          <w:rtl/>
          <w:lang w:bidi="he"/>
        </w:rPr>
        <w:t>אל תעשה אף צעד בחיים</w:t>
      </w:r>
      <w:r w:rsidRPr="00F016DA">
        <w:rPr>
          <w:rFonts w:ascii="David" w:eastAsia="David" w:hAnsi="David"/>
          <w:iCs/>
          <w:sz w:val="24"/>
          <w:rtl/>
        </w:rPr>
        <w:t xml:space="preserve">, </w:t>
      </w:r>
      <w:r w:rsidRPr="00F016DA">
        <w:rPr>
          <w:rFonts w:ascii="David" w:eastAsia="David" w:hAnsi="David"/>
          <w:iCs/>
          <w:sz w:val="24"/>
          <w:rtl/>
          <w:lang w:bidi="he"/>
        </w:rPr>
        <w:t>בלי להודות</w:t>
      </w:r>
      <w:r w:rsidRPr="00F016DA">
        <w:rPr>
          <w:rFonts w:ascii="David" w:eastAsia="David" w:hAnsi="David"/>
          <w:iCs/>
          <w:sz w:val="24"/>
          <w:rtl/>
        </w:rPr>
        <w:t xml:space="preserve">, </w:t>
      </w:r>
      <w:r w:rsidRPr="00F016DA">
        <w:rPr>
          <w:rFonts w:ascii="David" w:eastAsia="David" w:hAnsi="David"/>
          <w:iCs/>
          <w:sz w:val="24"/>
          <w:rtl/>
          <w:lang w:bidi="he"/>
        </w:rPr>
        <w:t>בלי לברך</w:t>
      </w:r>
      <w:r w:rsidRPr="00F016DA">
        <w:rPr>
          <w:rFonts w:ascii="David" w:eastAsia="David" w:hAnsi="David"/>
          <w:iCs/>
          <w:sz w:val="24"/>
          <w:rtl/>
        </w:rPr>
        <w:t xml:space="preserve">." </w:t>
      </w:r>
      <w:r w:rsidRPr="00F016DA">
        <w:rPr>
          <w:rFonts w:ascii="David" w:eastAsia="David" w:hAnsi="David"/>
          <w:iCs/>
          <w:sz w:val="24"/>
          <w:rtl/>
          <w:lang w:bidi="he"/>
        </w:rPr>
        <w:t>לא ידעתי אז</w:t>
      </w:r>
      <w:r w:rsidRPr="00F016DA">
        <w:rPr>
          <w:rFonts w:ascii="David" w:eastAsia="David" w:hAnsi="David"/>
          <w:iCs/>
          <w:sz w:val="24"/>
          <w:rtl/>
        </w:rPr>
        <w:t xml:space="preserve">, </w:t>
      </w:r>
      <w:r w:rsidRPr="00F016DA">
        <w:rPr>
          <w:rFonts w:ascii="David" w:eastAsia="David" w:hAnsi="David"/>
          <w:iCs/>
          <w:sz w:val="24"/>
          <w:rtl/>
          <w:lang w:bidi="he"/>
        </w:rPr>
        <w:t>כמה קשה יהיה בזמננו</w:t>
      </w:r>
      <w:r w:rsidRPr="00F016DA">
        <w:rPr>
          <w:rFonts w:ascii="David" w:eastAsia="David" w:hAnsi="David"/>
          <w:iCs/>
          <w:sz w:val="24"/>
          <w:rtl/>
        </w:rPr>
        <w:t xml:space="preserve">, </w:t>
      </w:r>
      <w:r w:rsidRPr="00F016DA">
        <w:rPr>
          <w:rFonts w:ascii="David" w:eastAsia="David" w:hAnsi="David"/>
          <w:iCs/>
          <w:sz w:val="24"/>
          <w:rtl/>
          <w:lang w:bidi="he"/>
        </w:rPr>
        <w:t>זמן השואה ומחנות הריכוז</w:t>
      </w:r>
      <w:r w:rsidRPr="00F016DA">
        <w:rPr>
          <w:rFonts w:ascii="David" w:eastAsia="David" w:hAnsi="David"/>
          <w:iCs/>
          <w:sz w:val="24"/>
          <w:rtl/>
        </w:rPr>
        <w:t xml:space="preserve">, </w:t>
      </w:r>
      <w:r w:rsidRPr="00F016DA">
        <w:rPr>
          <w:rFonts w:ascii="David" w:eastAsia="David" w:hAnsi="David"/>
          <w:iCs/>
          <w:sz w:val="24"/>
          <w:rtl/>
          <w:lang w:bidi="he"/>
        </w:rPr>
        <w:t>לברך ולהתפלל</w:t>
      </w:r>
      <w:r w:rsidRPr="00F016DA">
        <w:rPr>
          <w:rFonts w:ascii="David" w:eastAsia="David" w:hAnsi="David"/>
          <w:iCs/>
          <w:sz w:val="24"/>
          <w:rtl/>
        </w:rPr>
        <w:t xml:space="preserve">, </w:t>
      </w:r>
      <w:r w:rsidRPr="00F016DA">
        <w:rPr>
          <w:rFonts w:ascii="David" w:eastAsia="David" w:hAnsi="David"/>
          <w:iCs/>
          <w:sz w:val="24"/>
          <w:rtl/>
          <w:lang w:bidi="he"/>
        </w:rPr>
        <w:t>אך שמרתי תורה זו של מורי ונדמה לי שלא עשיתי צעד מכריע בחיי</w:t>
      </w:r>
      <w:r w:rsidRPr="00F016DA">
        <w:rPr>
          <w:rFonts w:ascii="David" w:eastAsia="David" w:hAnsi="David"/>
          <w:iCs/>
          <w:sz w:val="24"/>
          <w:rtl/>
        </w:rPr>
        <w:t xml:space="preserve">, </w:t>
      </w:r>
      <w:r w:rsidRPr="00F016DA">
        <w:rPr>
          <w:rFonts w:ascii="David" w:eastAsia="David" w:hAnsi="David"/>
          <w:iCs/>
          <w:sz w:val="24"/>
          <w:rtl/>
          <w:lang w:bidi="he"/>
        </w:rPr>
        <w:t>בלי לזכור סיפור זה על התרנגולת ובלי לנסות להרים את ראשי לשמיים ולהודות</w:t>
      </w:r>
      <w:r w:rsidRPr="00F016DA">
        <w:rPr>
          <w:rFonts w:ascii="David" w:eastAsia="David" w:hAnsi="David"/>
          <w:iCs/>
          <w:sz w:val="24"/>
          <w:rtl/>
        </w:rPr>
        <w:t>.</w:t>
      </w:r>
      <w:r w:rsidRPr="00F016DA">
        <w:rPr>
          <w:rFonts w:ascii="David" w:eastAsia="David" w:hAnsi="David"/>
          <w:iCs/>
          <w:sz w:val="24"/>
          <w:vertAlign w:val="superscript"/>
        </w:rPr>
        <w:footnoteReference w:id="239"/>
      </w:r>
    </w:p>
    <w:p w14:paraId="2FD9FC67" w14:textId="78B0E313" w:rsidR="003B2001" w:rsidRDefault="0044449F" w:rsidP="00F016DA">
      <w:pPr>
        <w:bidi/>
        <w:spacing w:before="240" w:line="480" w:lineRule="auto"/>
        <w:ind w:firstLine="720"/>
        <w:rPr>
          <w:rFonts w:ascii="David" w:eastAsia="David" w:hAnsi="David"/>
          <w:sz w:val="24"/>
          <w:rtl/>
          <w:lang w:bidi="he"/>
        </w:rPr>
      </w:pPr>
      <w:r>
        <w:rPr>
          <w:rFonts w:ascii="David" w:eastAsia="David" w:hAnsi="David"/>
          <w:sz w:val="24"/>
          <w:rtl/>
          <w:lang w:bidi="he"/>
        </w:rPr>
        <w:t>כלומר תדירות התפילה האישית יש בה מעין הרגל סיזיפי</w:t>
      </w:r>
      <w:r>
        <w:rPr>
          <w:rFonts w:ascii="David" w:eastAsia="David" w:hAnsi="David"/>
          <w:sz w:val="24"/>
          <w:rtl/>
        </w:rPr>
        <w:t xml:space="preserve">, </w:t>
      </w:r>
      <w:r>
        <w:rPr>
          <w:rFonts w:ascii="David" w:eastAsia="David" w:hAnsi="David"/>
          <w:sz w:val="24"/>
          <w:rtl/>
          <w:lang w:bidi="he"/>
        </w:rPr>
        <w:t>נקודת מבט והיא בתדירותה ראויה לתדירות כמעט זהה כתדירות צעדיו של האדם</w:t>
      </w:r>
      <w:r>
        <w:rPr>
          <w:rFonts w:ascii="David" w:eastAsia="David" w:hAnsi="David"/>
          <w:sz w:val="24"/>
          <w:rtl/>
        </w:rPr>
        <w:t>.</w:t>
      </w:r>
    </w:p>
    <w:p w14:paraId="58B4B869" w14:textId="350435CE"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כוח הדבקות וכוח הניסיון בהקשר זה של האדם האמין היחידי</w:t>
      </w:r>
      <w:r>
        <w:rPr>
          <w:rFonts w:ascii="David" w:eastAsia="David" w:hAnsi="David"/>
          <w:sz w:val="24"/>
          <w:rtl/>
        </w:rPr>
        <w:t xml:space="preserve">, </w:t>
      </w:r>
      <w:r>
        <w:rPr>
          <w:rFonts w:ascii="David" w:eastAsia="David" w:hAnsi="David"/>
          <w:sz w:val="24"/>
          <w:rtl/>
          <w:lang w:bidi="he"/>
        </w:rPr>
        <w:t>הם שני כוחות שלברגמן כאיש מדע במיוחד חשובים היו מאד</w:t>
      </w:r>
      <w:r>
        <w:rPr>
          <w:rFonts w:ascii="David" w:eastAsia="David" w:hAnsi="David"/>
          <w:sz w:val="24"/>
          <w:rtl/>
        </w:rPr>
        <w:t xml:space="preserve">. </w:t>
      </w:r>
      <w:r>
        <w:rPr>
          <w:rFonts w:ascii="David" w:eastAsia="David" w:hAnsi="David"/>
          <w:sz w:val="24"/>
          <w:rtl/>
          <w:lang w:bidi="he"/>
        </w:rPr>
        <w:t xml:space="preserve">ברגמן מתיר לאדם החוקר ולמושא מחקרו </w:t>
      </w:r>
      <w:r>
        <w:rPr>
          <w:rFonts w:ascii="David" w:eastAsia="David" w:hAnsi="David"/>
          <w:sz w:val="24"/>
          <w:rtl/>
        </w:rPr>
        <w:t>(</w:t>
      </w:r>
      <w:r>
        <w:rPr>
          <w:rFonts w:ascii="David" w:eastAsia="David" w:hAnsi="David"/>
          <w:sz w:val="24"/>
          <w:rtl/>
          <w:lang w:bidi="he"/>
        </w:rPr>
        <w:t>הקשר עם האל</w:t>
      </w:r>
      <w:r>
        <w:rPr>
          <w:rFonts w:ascii="David" w:eastAsia="David" w:hAnsi="David"/>
          <w:sz w:val="24"/>
          <w:rtl/>
        </w:rPr>
        <w:t xml:space="preserve">), </w:t>
      </w:r>
      <w:r>
        <w:rPr>
          <w:rFonts w:ascii="David" w:eastAsia="David" w:hAnsi="David"/>
          <w:sz w:val="24"/>
          <w:rtl/>
          <w:lang w:bidi="he"/>
        </w:rPr>
        <w:t>גם להיכשל במבחן</w:t>
      </w:r>
      <w:r>
        <w:rPr>
          <w:rFonts w:ascii="David" w:eastAsia="David" w:hAnsi="David"/>
          <w:sz w:val="24"/>
          <w:rtl/>
        </w:rPr>
        <w:t xml:space="preserve">. </w:t>
      </w:r>
      <w:r>
        <w:rPr>
          <w:rFonts w:ascii="David" w:eastAsia="David" w:hAnsi="David"/>
          <w:sz w:val="24"/>
          <w:rtl/>
          <w:lang w:bidi="he"/>
        </w:rPr>
        <w:t>הוא נותן מקום כמעט שווה בעתות מבחנים אלו להבנת המוח ולהבנת הלב</w:t>
      </w:r>
      <w:r>
        <w:rPr>
          <w:rFonts w:ascii="David" w:eastAsia="David" w:hAnsi="David"/>
          <w:sz w:val="24"/>
          <w:rtl/>
        </w:rPr>
        <w:t xml:space="preserve">, </w:t>
      </w:r>
      <w:r>
        <w:rPr>
          <w:rFonts w:ascii="David" w:eastAsia="David" w:hAnsi="David"/>
          <w:sz w:val="24"/>
          <w:rtl/>
          <w:lang w:bidi="he"/>
        </w:rPr>
        <w:t>כדבריו</w:t>
      </w:r>
      <w:r>
        <w:rPr>
          <w:rFonts w:ascii="David" w:eastAsia="David" w:hAnsi="David"/>
          <w:sz w:val="24"/>
          <w:rtl/>
        </w:rPr>
        <w:t xml:space="preserve">, </w:t>
      </w:r>
      <w:r>
        <w:rPr>
          <w:rFonts w:ascii="David" w:eastAsia="David" w:hAnsi="David"/>
          <w:sz w:val="24"/>
          <w:rtl/>
          <w:lang w:bidi="he"/>
        </w:rPr>
        <w:t>ומכריח אותם גם לעמוד מול ניסיונות קשים</w:t>
      </w:r>
      <w:r>
        <w:rPr>
          <w:rFonts w:ascii="David" w:eastAsia="David" w:hAnsi="David"/>
          <w:sz w:val="24"/>
          <w:rtl/>
        </w:rPr>
        <w:t xml:space="preserve">, </w:t>
      </w:r>
      <w:r>
        <w:rPr>
          <w:rFonts w:ascii="David" w:eastAsia="David" w:hAnsi="David"/>
          <w:sz w:val="24"/>
          <w:rtl/>
          <w:lang w:bidi="he"/>
        </w:rPr>
        <w:t>מפלות וגם מול הצלחות וזיכויים</w:t>
      </w:r>
      <w:r>
        <w:rPr>
          <w:rFonts w:ascii="David" w:eastAsia="David" w:hAnsi="David"/>
          <w:sz w:val="24"/>
          <w:rtl/>
        </w:rPr>
        <w:t xml:space="preserve">. </w:t>
      </w:r>
      <w:r>
        <w:rPr>
          <w:rFonts w:ascii="David" w:eastAsia="David" w:hAnsi="David"/>
          <w:sz w:val="24"/>
          <w:rtl/>
          <w:lang w:bidi="he"/>
        </w:rPr>
        <w:t>אך שוב חשיבות</w:t>
      </w:r>
      <w:r>
        <w:rPr>
          <w:rFonts w:ascii="David" w:eastAsia="David" w:hAnsi="David"/>
          <w:sz w:val="24"/>
          <w:rtl/>
        </w:rPr>
        <w:t xml:space="preserve">, </w:t>
      </w:r>
      <w:r>
        <w:rPr>
          <w:rFonts w:ascii="David" w:eastAsia="David" w:hAnsi="David"/>
          <w:sz w:val="24"/>
          <w:rtl/>
          <w:lang w:bidi="he"/>
        </w:rPr>
        <w:t>הניסיון והמחקר עולה בכתביו של ברגמן ובאופן מפתיע הוא פורץ לכך מקום גם ביסוד האמוני</w:t>
      </w:r>
      <w:r>
        <w:rPr>
          <w:rFonts w:ascii="David" w:eastAsia="David" w:hAnsi="David"/>
          <w:sz w:val="24"/>
          <w:rtl/>
        </w:rPr>
        <w:t>.</w:t>
      </w:r>
      <w:r>
        <w:rPr>
          <w:rFonts w:ascii="David" w:eastAsia="David" w:hAnsi="David"/>
          <w:sz w:val="24"/>
          <w:vertAlign w:val="superscript"/>
        </w:rPr>
        <w:footnoteReference w:id="240"/>
      </w:r>
      <w:r>
        <w:rPr>
          <w:rFonts w:ascii="David" w:eastAsia="David" w:hAnsi="David"/>
          <w:sz w:val="24"/>
          <w:rtl/>
          <w:lang w:bidi="he"/>
        </w:rPr>
        <w:t xml:space="preserve"> </w:t>
      </w:r>
    </w:p>
    <w:p w14:paraId="28136871"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lastRenderedPageBreak/>
        <w:t>הוא לומד מן הזוהר על כוחה התפילה בביקוע שערי השמיים ויצירתה את הזדמנות הייחוד</w:t>
      </w:r>
      <w:r>
        <w:rPr>
          <w:rFonts w:ascii="David" w:eastAsia="David" w:hAnsi="David"/>
          <w:sz w:val="24"/>
          <w:rtl/>
        </w:rPr>
        <w:t xml:space="preserve">. </w:t>
      </w:r>
      <w:r>
        <w:rPr>
          <w:rFonts w:ascii="David" w:eastAsia="David" w:hAnsi="David"/>
          <w:sz w:val="24"/>
          <w:rtl/>
          <w:lang w:bidi="he"/>
        </w:rPr>
        <w:t>אך הוא גם נסוג מהטכניות והפיזיות של האירוע ורואה בתפילה</w:t>
      </w:r>
      <w:r>
        <w:rPr>
          <w:rFonts w:ascii="David" w:eastAsia="David" w:hAnsi="David"/>
          <w:sz w:val="24"/>
          <w:rtl/>
        </w:rPr>
        <w:t xml:space="preserve">, </w:t>
      </w:r>
      <w:r>
        <w:rPr>
          <w:rFonts w:ascii="David" w:eastAsia="David" w:hAnsi="David"/>
          <w:sz w:val="24"/>
          <w:rtl/>
          <w:lang w:bidi="he"/>
        </w:rPr>
        <w:t>כל עוד היא מעשה טכני</w:t>
      </w:r>
      <w:r>
        <w:rPr>
          <w:rFonts w:ascii="David" w:eastAsia="David" w:hAnsi="David"/>
          <w:sz w:val="24"/>
          <w:rtl/>
        </w:rPr>
        <w:t xml:space="preserve">, </w:t>
      </w:r>
      <w:r>
        <w:rPr>
          <w:rFonts w:ascii="David" w:eastAsia="David" w:hAnsi="David"/>
          <w:sz w:val="24"/>
          <w:rtl/>
          <w:lang w:bidi="he"/>
        </w:rPr>
        <w:t xml:space="preserve">בבחינת </w:t>
      </w:r>
      <w:r>
        <w:rPr>
          <w:rFonts w:ascii="David" w:eastAsia="David" w:hAnsi="David"/>
          <w:sz w:val="24"/>
          <w:rtl/>
        </w:rPr>
        <w:t>"</w:t>
      </w:r>
      <w:r>
        <w:rPr>
          <w:rFonts w:ascii="David" w:eastAsia="David" w:hAnsi="David"/>
          <w:sz w:val="24"/>
          <w:rtl/>
          <w:lang w:bidi="he"/>
        </w:rPr>
        <w:t>נוסחה</w:t>
      </w:r>
      <w:r>
        <w:rPr>
          <w:rFonts w:ascii="David" w:eastAsia="David" w:hAnsi="David"/>
          <w:sz w:val="24"/>
          <w:rtl/>
        </w:rPr>
        <w:t>".</w:t>
      </w:r>
      <w:r>
        <w:rPr>
          <w:rFonts w:ascii="David" w:eastAsia="David" w:hAnsi="David"/>
          <w:sz w:val="24"/>
          <w:vertAlign w:val="superscript"/>
        </w:rPr>
        <w:footnoteReference w:id="241"/>
      </w:r>
      <w:r>
        <w:rPr>
          <w:rFonts w:ascii="David" w:eastAsia="David" w:hAnsi="David"/>
          <w:sz w:val="24"/>
          <w:rtl/>
          <w:lang w:bidi="he"/>
        </w:rPr>
        <w:t xml:space="preserve"> </w:t>
      </w:r>
    </w:p>
    <w:p w14:paraId="0B9A77CB"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אמירת המשך חשובה ביותר לכך היא זעקתו כי בהקשר לגאולה</w:t>
      </w:r>
      <w:r>
        <w:rPr>
          <w:rFonts w:ascii="David" w:eastAsia="David" w:hAnsi="David"/>
          <w:sz w:val="24"/>
          <w:rtl/>
        </w:rPr>
        <w:t xml:space="preserve">. </w:t>
      </w:r>
      <w:r>
        <w:rPr>
          <w:rFonts w:ascii="David" w:eastAsia="David" w:hAnsi="David"/>
          <w:sz w:val="24"/>
          <w:rtl/>
          <w:lang w:bidi="he"/>
        </w:rPr>
        <w:t>ייתכן והיא נמצאת מאחורי הפרגוד</w:t>
      </w:r>
      <w:r>
        <w:rPr>
          <w:rFonts w:ascii="David" w:eastAsia="David" w:hAnsi="David"/>
          <w:sz w:val="24"/>
          <w:rtl/>
        </w:rPr>
        <w:t xml:space="preserve">, </w:t>
      </w:r>
      <w:r>
        <w:rPr>
          <w:rFonts w:ascii="David" w:eastAsia="David" w:hAnsi="David"/>
          <w:sz w:val="24"/>
          <w:rtl/>
          <w:lang w:bidi="he"/>
        </w:rPr>
        <w:t>אך האחראים להסרתו הם גם אנשי הקהילה אך גם האדם היחיד</w:t>
      </w:r>
      <w:r>
        <w:rPr>
          <w:rFonts w:ascii="David" w:eastAsia="David" w:hAnsi="David"/>
          <w:sz w:val="24"/>
          <w:rtl/>
        </w:rPr>
        <w:t xml:space="preserve">. </w:t>
      </w:r>
      <w:r>
        <w:rPr>
          <w:rFonts w:ascii="David" w:eastAsia="David" w:hAnsi="David"/>
          <w:sz w:val="24"/>
          <w:rtl/>
          <w:lang w:bidi="he"/>
        </w:rPr>
        <w:t>השותפות בעשייה של האדם היחיד היא בעיני ברגמן מעמודי התווך של שליחותו בעולם</w:t>
      </w:r>
      <w:r>
        <w:rPr>
          <w:rFonts w:ascii="David" w:eastAsia="David" w:hAnsi="David"/>
          <w:sz w:val="24"/>
          <w:rtl/>
        </w:rPr>
        <w:t>. "</w:t>
      </w:r>
      <w:r>
        <w:rPr>
          <w:rFonts w:ascii="David" w:eastAsia="David" w:hAnsi="David"/>
          <w:sz w:val="24"/>
          <w:rtl/>
          <w:lang w:bidi="he"/>
        </w:rPr>
        <w:t>תקוות ישראל</w:t>
      </w:r>
      <w:r>
        <w:rPr>
          <w:rFonts w:ascii="David" w:eastAsia="David" w:hAnsi="David"/>
          <w:sz w:val="24"/>
          <w:rtl/>
        </w:rPr>
        <w:t xml:space="preserve">" </w:t>
      </w:r>
      <w:r>
        <w:rPr>
          <w:rFonts w:ascii="David" w:eastAsia="David" w:hAnsi="David"/>
          <w:sz w:val="24"/>
          <w:rtl/>
          <w:lang w:bidi="he"/>
        </w:rPr>
        <w:t>היא של היחיד והרבים כאחד</w:t>
      </w:r>
      <w:r>
        <w:rPr>
          <w:rFonts w:ascii="David" w:eastAsia="David" w:hAnsi="David"/>
          <w:sz w:val="24"/>
          <w:rtl/>
        </w:rPr>
        <w:t xml:space="preserve">. </w:t>
      </w:r>
    </w:p>
    <w:p w14:paraId="3FF257D3"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 xml:space="preserve">בהקשרה של התפילה אפשר לקשור גם את הבנתו של ברגמן את המושג </w:t>
      </w:r>
      <w:r>
        <w:rPr>
          <w:rFonts w:ascii="David" w:eastAsia="David" w:hAnsi="David"/>
          <w:sz w:val="24"/>
          <w:rtl/>
        </w:rPr>
        <w:t>"</w:t>
      </w:r>
      <w:r>
        <w:rPr>
          <w:rFonts w:ascii="David" w:eastAsia="David" w:hAnsi="David"/>
          <w:sz w:val="24"/>
          <w:rtl/>
          <w:lang w:bidi="he"/>
        </w:rPr>
        <w:t>קדוש</w:t>
      </w:r>
      <w:r>
        <w:rPr>
          <w:rFonts w:ascii="David" w:eastAsia="David" w:hAnsi="David"/>
          <w:sz w:val="24"/>
          <w:rtl/>
        </w:rPr>
        <w:t xml:space="preserve">". </w:t>
      </w:r>
    </w:p>
    <w:p w14:paraId="4F201284" w14:textId="77777777" w:rsidR="003B2001" w:rsidRDefault="0044449F">
      <w:pPr>
        <w:bidi/>
        <w:spacing w:line="480" w:lineRule="auto"/>
        <w:rPr>
          <w:rFonts w:ascii="David" w:eastAsia="David" w:hAnsi="David"/>
          <w:sz w:val="24"/>
          <w:rtl/>
          <w:lang w:bidi="he"/>
        </w:rPr>
      </w:pPr>
      <w:r>
        <w:rPr>
          <w:rFonts w:ascii="David" w:eastAsia="David" w:hAnsi="David"/>
          <w:sz w:val="24"/>
          <w:rtl/>
        </w:rPr>
        <w:t>"</w:t>
      </w:r>
      <w:r>
        <w:rPr>
          <w:rFonts w:ascii="David" w:eastAsia="David" w:hAnsi="David"/>
          <w:sz w:val="24"/>
          <w:rtl/>
          <w:lang w:bidi="he"/>
        </w:rPr>
        <w:t>קדוש</w:t>
      </w:r>
      <w:r>
        <w:rPr>
          <w:rFonts w:ascii="David" w:eastAsia="David" w:hAnsi="David"/>
          <w:sz w:val="24"/>
          <w:rtl/>
        </w:rPr>
        <w:t xml:space="preserve">" </w:t>
      </w:r>
      <w:r>
        <w:rPr>
          <w:rFonts w:ascii="David" w:eastAsia="David" w:hAnsi="David"/>
          <w:sz w:val="24"/>
          <w:rtl/>
          <w:lang w:bidi="he"/>
        </w:rPr>
        <w:t>הוא מימוש המוסרי</w:t>
      </w:r>
      <w:r>
        <w:rPr>
          <w:rFonts w:ascii="David" w:eastAsia="David" w:hAnsi="David"/>
          <w:sz w:val="24"/>
          <w:rtl/>
        </w:rPr>
        <w:t xml:space="preserve">. </w:t>
      </w:r>
      <w:r>
        <w:rPr>
          <w:rFonts w:ascii="David" w:eastAsia="David" w:hAnsi="David"/>
          <w:sz w:val="24"/>
          <w:rtl/>
          <w:lang w:bidi="he"/>
        </w:rPr>
        <w:t>כלומר</w:t>
      </w:r>
      <w:r>
        <w:rPr>
          <w:rFonts w:ascii="David" w:eastAsia="David" w:hAnsi="David"/>
          <w:sz w:val="24"/>
          <w:rtl/>
        </w:rPr>
        <w:t>, "</w:t>
      </w:r>
      <w:r>
        <w:rPr>
          <w:rFonts w:ascii="David" w:eastAsia="David" w:hAnsi="David"/>
          <w:sz w:val="24"/>
          <w:rtl/>
          <w:lang w:bidi="he"/>
        </w:rPr>
        <w:t>קדוש</w:t>
      </w:r>
      <w:r>
        <w:rPr>
          <w:rFonts w:ascii="David" w:eastAsia="David" w:hAnsi="David"/>
          <w:sz w:val="24"/>
          <w:rtl/>
        </w:rPr>
        <w:t xml:space="preserve">" </w:t>
      </w:r>
      <w:r>
        <w:rPr>
          <w:rFonts w:ascii="David" w:eastAsia="David" w:hAnsi="David"/>
          <w:sz w:val="24"/>
          <w:rtl/>
          <w:lang w:bidi="he"/>
        </w:rPr>
        <w:t>יהיה זה המגשר על פער הנפרדות בין אדם ואלוהיו ומייצר מעשה מוסרי</w:t>
      </w:r>
      <w:r>
        <w:rPr>
          <w:rFonts w:ascii="David" w:eastAsia="David" w:hAnsi="David"/>
          <w:sz w:val="24"/>
          <w:rtl/>
        </w:rPr>
        <w:t>. "</w:t>
      </w:r>
      <w:r>
        <w:rPr>
          <w:rFonts w:ascii="David" w:eastAsia="David" w:hAnsi="David"/>
          <w:sz w:val="24"/>
          <w:rtl/>
          <w:lang w:bidi="he"/>
        </w:rPr>
        <w:t>איחוי גורלות</w:t>
      </w:r>
      <w:r>
        <w:rPr>
          <w:rFonts w:ascii="David" w:eastAsia="David" w:hAnsi="David"/>
          <w:sz w:val="24"/>
          <w:rtl/>
        </w:rPr>
        <w:t xml:space="preserve">" </w:t>
      </w:r>
      <w:r>
        <w:rPr>
          <w:rFonts w:ascii="David" w:eastAsia="David" w:hAnsi="David"/>
          <w:sz w:val="24"/>
          <w:rtl/>
          <w:lang w:bidi="he"/>
        </w:rPr>
        <w:t>בין האדם ואלוהיו הוא קדוש</w:t>
      </w:r>
      <w:r>
        <w:rPr>
          <w:rFonts w:ascii="David" w:eastAsia="David" w:hAnsi="David"/>
          <w:sz w:val="24"/>
          <w:rtl/>
        </w:rPr>
        <w:t xml:space="preserve">. </w:t>
      </w:r>
    </w:p>
    <w:p w14:paraId="1C733C21" w14:textId="77777777" w:rsidR="003B2001" w:rsidRDefault="0044449F">
      <w:pPr>
        <w:bidi/>
        <w:spacing w:line="480" w:lineRule="auto"/>
        <w:rPr>
          <w:rFonts w:ascii="David" w:eastAsia="David" w:hAnsi="David"/>
          <w:sz w:val="24"/>
          <w:rtl/>
          <w:lang w:bidi="he"/>
        </w:rPr>
      </w:pPr>
      <w:r>
        <w:rPr>
          <w:rFonts w:ascii="David" w:eastAsia="David" w:hAnsi="David"/>
          <w:sz w:val="24"/>
          <w:rtl/>
          <w:lang w:bidi="he"/>
        </w:rPr>
        <w:t>עשיית מעשה מוסרי לא כריצוי חוק המגיע לאדם מן החוץ אל הפנים</w:t>
      </w:r>
      <w:r>
        <w:rPr>
          <w:rFonts w:ascii="David" w:eastAsia="David" w:hAnsi="David"/>
          <w:sz w:val="24"/>
          <w:rtl/>
        </w:rPr>
        <w:t xml:space="preserve">, </w:t>
      </w:r>
      <w:r>
        <w:rPr>
          <w:rFonts w:ascii="David" w:eastAsia="David" w:hAnsi="David"/>
          <w:sz w:val="24"/>
          <w:rtl/>
          <w:lang w:bidi="he"/>
        </w:rPr>
        <w:t xml:space="preserve">אלא בחירה במוסרי מן הפנים אל החוץ </w:t>
      </w:r>
      <w:r>
        <w:rPr>
          <w:rFonts w:ascii="David" w:eastAsia="David" w:hAnsi="David"/>
          <w:sz w:val="24"/>
          <w:rtl/>
        </w:rPr>
        <w:t xml:space="preserve">- </w:t>
      </w:r>
      <w:r>
        <w:rPr>
          <w:rFonts w:ascii="David" w:eastAsia="David" w:hAnsi="David"/>
          <w:sz w:val="24"/>
          <w:rtl/>
          <w:lang w:bidi="he"/>
        </w:rPr>
        <w:t>הוא קדוש</w:t>
      </w:r>
      <w:r>
        <w:rPr>
          <w:rFonts w:ascii="David" w:eastAsia="David" w:hAnsi="David"/>
          <w:sz w:val="24"/>
          <w:rtl/>
        </w:rPr>
        <w:t>.</w:t>
      </w:r>
    </w:p>
    <w:p w14:paraId="0BD6803A"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 xml:space="preserve">תפיסת האל כמקור חיים ויציאה ממנה למהלך דינאמי בין אדם ובין עצמו לגבי החשיבה המוסרית </w:t>
      </w:r>
      <w:r>
        <w:rPr>
          <w:rFonts w:ascii="David" w:eastAsia="David" w:hAnsi="David"/>
          <w:sz w:val="24"/>
          <w:rtl/>
        </w:rPr>
        <w:t xml:space="preserve">- </w:t>
      </w:r>
      <w:r>
        <w:rPr>
          <w:rFonts w:ascii="David" w:eastAsia="David" w:hAnsi="David"/>
          <w:sz w:val="24"/>
          <w:rtl/>
          <w:lang w:bidi="he"/>
        </w:rPr>
        <w:t>הוא קדוש</w:t>
      </w:r>
      <w:r>
        <w:rPr>
          <w:rFonts w:ascii="David" w:eastAsia="David" w:hAnsi="David"/>
          <w:sz w:val="24"/>
          <w:rtl/>
        </w:rPr>
        <w:t xml:space="preserve">. </w:t>
      </w:r>
      <w:r>
        <w:rPr>
          <w:rFonts w:ascii="David" w:eastAsia="David" w:hAnsi="David"/>
          <w:sz w:val="24"/>
          <w:rtl/>
          <w:lang w:bidi="he"/>
        </w:rPr>
        <w:t xml:space="preserve">בהקשר זה </w:t>
      </w:r>
      <w:r>
        <w:rPr>
          <w:rFonts w:ascii="David" w:eastAsia="David" w:hAnsi="David"/>
          <w:sz w:val="24"/>
          <w:rtl/>
        </w:rPr>
        <w:t>"</w:t>
      </w:r>
      <w:r>
        <w:rPr>
          <w:rFonts w:ascii="David" w:eastAsia="David" w:hAnsi="David"/>
          <w:sz w:val="24"/>
          <w:rtl/>
          <w:lang w:bidi="he"/>
        </w:rPr>
        <w:t>אל</w:t>
      </w:r>
      <w:r>
        <w:rPr>
          <w:rFonts w:ascii="David" w:eastAsia="David" w:hAnsi="David"/>
          <w:sz w:val="24"/>
          <w:rtl/>
        </w:rPr>
        <w:t xml:space="preserve">" </w:t>
      </w:r>
      <w:r>
        <w:rPr>
          <w:rFonts w:ascii="David" w:eastAsia="David" w:hAnsi="David"/>
          <w:sz w:val="24"/>
          <w:rtl/>
          <w:lang w:bidi="he"/>
        </w:rPr>
        <w:t>כקיצור ל</w:t>
      </w:r>
      <w:r>
        <w:rPr>
          <w:rFonts w:ascii="David" w:eastAsia="David" w:hAnsi="David"/>
          <w:sz w:val="24"/>
          <w:rtl/>
        </w:rPr>
        <w:t>"</w:t>
      </w:r>
      <w:r>
        <w:rPr>
          <w:rFonts w:ascii="David" w:eastAsia="David" w:hAnsi="David"/>
          <w:sz w:val="24"/>
          <w:rtl/>
          <w:lang w:bidi="he"/>
        </w:rPr>
        <w:t>אלוהים</w:t>
      </w:r>
      <w:r>
        <w:rPr>
          <w:rFonts w:ascii="David" w:eastAsia="David" w:hAnsi="David"/>
          <w:sz w:val="24"/>
          <w:rtl/>
        </w:rPr>
        <w:t xml:space="preserve">" </w:t>
      </w:r>
      <w:r>
        <w:rPr>
          <w:rFonts w:ascii="David" w:eastAsia="David" w:hAnsi="David"/>
          <w:sz w:val="24"/>
          <w:rtl/>
          <w:lang w:bidi="he"/>
        </w:rPr>
        <w:t>מתכוון לקריאת כיוון מוסרי</w:t>
      </w:r>
      <w:r>
        <w:rPr>
          <w:rFonts w:ascii="David" w:eastAsia="David" w:hAnsi="David"/>
          <w:sz w:val="24"/>
          <w:rtl/>
        </w:rPr>
        <w:t xml:space="preserve">. </w:t>
      </w:r>
      <w:r>
        <w:rPr>
          <w:rFonts w:ascii="David" w:eastAsia="David" w:hAnsi="David"/>
          <w:sz w:val="24"/>
          <w:rtl/>
          <w:lang w:bidi="he"/>
        </w:rPr>
        <w:t>האדם מצביע אל המוסר</w:t>
      </w:r>
      <w:r>
        <w:rPr>
          <w:rFonts w:ascii="David" w:eastAsia="David" w:hAnsi="David"/>
          <w:sz w:val="24"/>
          <w:rtl/>
        </w:rPr>
        <w:t xml:space="preserve">. </w:t>
      </w:r>
      <w:r>
        <w:rPr>
          <w:rFonts w:ascii="David" w:eastAsia="David" w:hAnsi="David"/>
          <w:sz w:val="24"/>
          <w:rtl/>
          <w:lang w:bidi="he"/>
        </w:rPr>
        <w:t>האל מצביע אל האדם</w:t>
      </w:r>
      <w:r>
        <w:rPr>
          <w:rFonts w:ascii="David" w:eastAsia="David" w:hAnsi="David"/>
          <w:sz w:val="24"/>
          <w:rtl/>
        </w:rPr>
        <w:t xml:space="preserve">. </w:t>
      </w:r>
      <w:r>
        <w:rPr>
          <w:rFonts w:ascii="David" w:eastAsia="David" w:hAnsi="David"/>
          <w:sz w:val="24"/>
          <w:rtl/>
          <w:lang w:bidi="he"/>
        </w:rPr>
        <w:t>האל הופך לייעוד להגשמה</w:t>
      </w:r>
      <w:r>
        <w:rPr>
          <w:rFonts w:ascii="David" w:eastAsia="David" w:hAnsi="David"/>
          <w:sz w:val="24"/>
          <w:rtl/>
        </w:rPr>
        <w:t xml:space="preserve">, </w:t>
      </w:r>
      <w:r>
        <w:rPr>
          <w:rFonts w:ascii="David" w:eastAsia="David" w:hAnsi="David"/>
          <w:sz w:val="24"/>
          <w:rtl/>
          <w:lang w:bidi="he"/>
        </w:rPr>
        <w:t>האל כקריאת כיוון</w:t>
      </w:r>
      <w:r>
        <w:rPr>
          <w:rFonts w:ascii="David" w:eastAsia="David" w:hAnsi="David"/>
          <w:sz w:val="24"/>
          <w:rtl/>
        </w:rPr>
        <w:t>.</w:t>
      </w:r>
      <w:r>
        <w:rPr>
          <w:rFonts w:ascii="David" w:eastAsia="David" w:hAnsi="David"/>
          <w:sz w:val="24"/>
          <w:vertAlign w:val="superscript"/>
        </w:rPr>
        <w:footnoteReference w:id="242"/>
      </w:r>
      <w:r>
        <w:rPr>
          <w:rFonts w:ascii="David" w:eastAsia="David" w:hAnsi="David"/>
          <w:sz w:val="24"/>
          <w:rtl/>
          <w:lang w:bidi="he"/>
        </w:rPr>
        <w:t xml:space="preserve"> </w:t>
      </w:r>
    </w:p>
    <w:p w14:paraId="49F0FAC5" w14:textId="2232E9C0" w:rsidR="003B2001" w:rsidRPr="00F016DA" w:rsidRDefault="0044449F" w:rsidP="00F016DA">
      <w:pPr>
        <w:bidi/>
        <w:spacing w:before="200" w:line="480" w:lineRule="auto"/>
        <w:ind w:left="720" w:firstLine="720"/>
        <w:rPr>
          <w:rFonts w:ascii="David" w:eastAsia="David" w:hAnsi="David"/>
          <w:iCs/>
          <w:sz w:val="24"/>
          <w:rtl/>
          <w:lang w:bidi="he"/>
        </w:rPr>
      </w:pPr>
      <w:r w:rsidRPr="00F016DA">
        <w:rPr>
          <w:rFonts w:ascii="David" w:eastAsia="David" w:hAnsi="David"/>
          <w:iCs/>
          <w:sz w:val="24"/>
          <w:rtl/>
          <w:lang w:bidi="he"/>
        </w:rPr>
        <w:t>אף האדם מקיים את העולם כאלוהים</w:t>
      </w:r>
      <w:r w:rsidRPr="00F016DA">
        <w:rPr>
          <w:rFonts w:ascii="David" w:eastAsia="David" w:hAnsi="David"/>
          <w:iCs/>
          <w:sz w:val="24"/>
          <w:rtl/>
        </w:rPr>
        <w:t xml:space="preserve">. </w:t>
      </w:r>
      <w:r w:rsidRPr="00F016DA">
        <w:rPr>
          <w:rFonts w:ascii="David" w:eastAsia="David" w:hAnsi="David"/>
          <w:iCs/>
          <w:sz w:val="24"/>
          <w:rtl/>
          <w:lang w:bidi="he"/>
        </w:rPr>
        <w:t>האלוהים ברא את העולם</w:t>
      </w:r>
      <w:r w:rsidRPr="00F016DA">
        <w:rPr>
          <w:rFonts w:ascii="David" w:eastAsia="David" w:hAnsi="David"/>
          <w:iCs/>
          <w:sz w:val="24"/>
          <w:rtl/>
        </w:rPr>
        <w:t xml:space="preserve">, </w:t>
      </w:r>
      <w:r w:rsidRPr="00F016DA">
        <w:rPr>
          <w:rFonts w:ascii="David" w:eastAsia="David" w:hAnsi="David"/>
          <w:iCs/>
          <w:sz w:val="24"/>
          <w:rtl/>
          <w:lang w:bidi="he"/>
        </w:rPr>
        <w:t>אולם האדם מקיימו בהתאחדו עם האלוהי</w:t>
      </w:r>
      <w:r w:rsidRPr="00F016DA">
        <w:rPr>
          <w:rFonts w:ascii="David" w:eastAsia="David" w:hAnsi="David"/>
          <w:iCs/>
          <w:sz w:val="24"/>
          <w:rtl/>
        </w:rPr>
        <w:t xml:space="preserve">. </w:t>
      </w:r>
      <w:r w:rsidRPr="00F016DA">
        <w:rPr>
          <w:rFonts w:ascii="David" w:eastAsia="David" w:hAnsi="David"/>
          <w:iCs/>
          <w:sz w:val="24"/>
          <w:rtl/>
          <w:lang w:bidi="he"/>
        </w:rPr>
        <w:t>הוא מוריד את האלוהי אל עולמו שלו</w:t>
      </w:r>
      <w:r w:rsidRPr="00F016DA">
        <w:rPr>
          <w:rFonts w:ascii="David" w:eastAsia="David" w:hAnsi="David"/>
          <w:iCs/>
          <w:sz w:val="24"/>
          <w:rtl/>
        </w:rPr>
        <w:t xml:space="preserve">. </w:t>
      </w:r>
      <w:r w:rsidRPr="00F016DA">
        <w:rPr>
          <w:rFonts w:ascii="David" w:eastAsia="David" w:hAnsi="David"/>
          <w:iCs/>
          <w:sz w:val="24"/>
          <w:rtl/>
          <w:lang w:bidi="he"/>
        </w:rPr>
        <w:t>כל העושה מעשה מוסרי</w:t>
      </w:r>
      <w:r w:rsidRPr="00F016DA">
        <w:rPr>
          <w:rFonts w:ascii="David" w:eastAsia="David" w:hAnsi="David"/>
          <w:iCs/>
          <w:sz w:val="24"/>
          <w:rtl/>
        </w:rPr>
        <w:t xml:space="preserve">… </w:t>
      </w:r>
      <w:r w:rsidRPr="00F016DA">
        <w:rPr>
          <w:rFonts w:ascii="David" w:eastAsia="David" w:hAnsi="David"/>
          <w:iCs/>
          <w:sz w:val="24"/>
          <w:rtl/>
          <w:lang w:bidi="he"/>
        </w:rPr>
        <w:t>עושה עצמו שותף לקב</w:t>
      </w:r>
      <w:r w:rsidRPr="00F016DA">
        <w:rPr>
          <w:rFonts w:ascii="David" w:eastAsia="David" w:hAnsi="David"/>
          <w:iCs/>
          <w:sz w:val="24"/>
          <w:rtl/>
        </w:rPr>
        <w:t>"</w:t>
      </w:r>
      <w:r w:rsidRPr="00F016DA">
        <w:rPr>
          <w:rFonts w:ascii="David" w:eastAsia="David" w:hAnsi="David"/>
          <w:iCs/>
          <w:sz w:val="24"/>
          <w:rtl/>
          <w:lang w:bidi="he"/>
        </w:rPr>
        <w:t>ה במעשי בראשית</w:t>
      </w:r>
      <w:r w:rsidRPr="00F016DA">
        <w:rPr>
          <w:rFonts w:ascii="David" w:eastAsia="David" w:hAnsi="David"/>
          <w:iCs/>
          <w:sz w:val="24"/>
          <w:rtl/>
        </w:rPr>
        <w:t xml:space="preserve">. </w:t>
      </w:r>
    </w:p>
    <w:p w14:paraId="3CD122DF" w14:textId="77777777" w:rsidR="003B2001" w:rsidRDefault="0044449F" w:rsidP="00CC2F46">
      <w:pPr>
        <w:bidi/>
        <w:spacing w:before="240" w:line="480" w:lineRule="auto"/>
        <w:rPr>
          <w:rFonts w:ascii="David" w:eastAsia="David" w:hAnsi="David"/>
          <w:sz w:val="24"/>
          <w:rtl/>
          <w:lang w:bidi="he"/>
        </w:rPr>
      </w:pPr>
      <w:r>
        <w:rPr>
          <w:rFonts w:ascii="David" w:eastAsia="David" w:hAnsi="David"/>
          <w:sz w:val="24"/>
          <w:rtl/>
          <w:lang w:bidi="he"/>
        </w:rPr>
        <w:t>כך ברגמן</w:t>
      </w:r>
      <w:r>
        <w:rPr>
          <w:rFonts w:ascii="David" w:eastAsia="David" w:hAnsi="David"/>
          <w:sz w:val="24"/>
          <w:rtl/>
        </w:rPr>
        <w:t xml:space="preserve">, </w:t>
      </w:r>
      <w:r>
        <w:rPr>
          <w:rFonts w:ascii="David" w:eastAsia="David" w:hAnsi="David"/>
          <w:sz w:val="24"/>
          <w:rtl/>
          <w:lang w:bidi="he"/>
        </w:rPr>
        <w:t xml:space="preserve">במאמרו </w:t>
      </w:r>
      <w:r>
        <w:rPr>
          <w:rFonts w:ascii="David" w:eastAsia="David" w:hAnsi="David"/>
          <w:sz w:val="24"/>
          <w:rtl/>
        </w:rPr>
        <w:t>"</w:t>
      </w:r>
      <w:r>
        <w:rPr>
          <w:rFonts w:ascii="David" w:eastAsia="David" w:hAnsi="David"/>
          <w:sz w:val="24"/>
          <w:rtl/>
          <w:lang w:bidi="he"/>
        </w:rPr>
        <w:t>קידוש השם</w:t>
      </w:r>
      <w:r>
        <w:rPr>
          <w:rFonts w:ascii="David" w:eastAsia="David" w:hAnsi="David"/>
          <w:sz w:val="24"/>
          <w:rtl/>
        </w:rPr>
        <w:t xml:space="preserve">" </w:t>
      </w:r>
      <w:r>
        <w:rPr>
          <w:rFonts w:ascii="David" w:eastAsia="David" w:hAnsi="David"/>
          <w:sz w:val="24"/>
          <w:rtl/>
          <w:lang w:bidi="he"/>
        </w:rPr>
        <w:t xml:space="preserve">מסמן עוד שלב בחשיבותה של תנועת </w:t>
      </w:r>
      <w:r>
        <w:rPr>
          <w:rFonts w:ascii="David" w:eastAsia="David" w:hAnsi="David"/>
          <w:sz w:val="24"/>
          <w:rtl/>
        </w:rPr>
        <w:t>"</w:t>
      </w:r>
      <w:r>
        <w:rPr>
          <w:rFonts w:ascii="David" w:eastAsia="David" w:hAnsi="David"/>
          <w:sz w:val="24"/>
          <w:rtl/>
          <w:lang w:bidi="he"/>
        </w:rPr>
        <w:t>הורדת האלוהי</w:t>
      </w:r>
      <w:r>
        <w:rPr>
          <w:rFonts w:ascii="David" w:eastAsia="David" w:hAnsi="David"/>
          <w:sz w:val="24"/>
          <w:rtl/>
        </w:rPr>
        <w:t xml:space="preserve">" </w:t>
      </w:r>
      <w:r>
        <w:rPr>
          <w:rFonts w:ascii="David" w:eastAsia="David" w:hAnsi="David"/>
          <w:sz w:val="24"/>
          <w:rtl/>
          <w:lang w:bidi="he"/>
        </w:rPr>
        <w:t>כלפי מטה וחשיבות התקיימותה בחייו של אדם ובקיומו של עולם</w:t>
      </w:r>
      <w:r>
        <w:rPr>
          <w:rFonts w:ascii="David" w:eastAsia="David" w:hAnsi="David"/>
          <w:sz w:val="24"/>
          <w:rtl/>
        </w:rPr>
        <w:t xml:space="preserve">. </w:t>
      </w:r>
      <w:r>
        <w:rPr>
          <w:rFonts w:ascii="David" w:eastAsia="David" w:hAnsi="David"/>
          <w:sz w:val="24"/>
          <w:rtl/>
          <w:lang w:bidi="he"/>
        </w:rPr>
        <w:t>ברגמן לא מתעלם מהמורכבות שיוצרת משוואה זו לגבי שאלת מהות קיומו של אל ללא אדם</w:t>
      </w:r>
      <w:r>
        <w:rPr>
          <w:rFonts w:ascii="David" w:eastAsia="David" w:hAnsi="David"/>
          <w:sz w:val="24"/>
          <w:rtl/>
        </w:rPr>
        <w:t xml:space="preserve">, </w:t>
      </w:r>
      <w:r>
        <w:rPr>
          <w:rFonts w:ascii="David" w:eastAsia="David" w:hAnsi="David"/>
          <w:sz w:val="24"/>
          <w:rtl/>
          <w:lang w:bidi="he"/>
        </w:rPr>
        <w:t>אך היא פחות מעסיקה אותו כיוון שאין בה בעיניו תכלית</w:t>
      </w:r>
      <w:r>
        <w:rPr>
          <w:rFonts w:ascii="David" w:eastAsia="David" w:hAnsi="David"/>
          <w:sz w:val="24"/>
          <w:rtl/>
        </w:rPr>
        <w:t xml:space="preserve">. </w:t>
      </w:r>
      <w:r>
        <w:rPr>
          <w:rFonts w:ascii="David" w:eastAsia="David" w:hAnsi="David"/>
          <w:sz w:val="24"/>
          <w:rtl/>
          <w:lang w:bidi="he"/>
        </w:rPr>
        <w:t>עדיף לו</w:t>
      </w:r>
      <w:r>
        <w:rPr>
          <w:rFonts w:ascii="David" w:eastAsia="David" w:hAnsi="David"/>
          <w:sz w:val="24"/>
          <w:rtl/>
        </w:rPr>
        <w:t xml:space="preserve">, </w:t>
      </w:r>
      <w:r>
        <w:rPr>
          <w:rFonts w:ascii="David" w:eastAsia="David" w:hAnsi="David"/>
          <w:sz w:val="24"/>
          <w:rtl/>
          <w:lang w:bidi="he"/>
        </w:rPr>
        <w:t>לברגמן</w:t>
      </w:r>
      <w:r>
        <w:rPr>
          <w:rFonts w:ascii="David" w:eastAsia="David" w:hAnsi="David"/>
          <w:sz w:val="24"/>
          <w:rtl/>
        </w:rPr>
        <w:t xml:space="preserve">, </w:t>
      </w:r>
      <w:r>
        <w:rPr>
          <w:rFonts w:ascii="David" w:eastAsia="David" w:hAnsi="David"/>
          <w:sz w:val="24"/>
          <w:rtl/>
          <w:lang w:bidi="he"/>
        </w:rPr>
        <w:t>לעסוק במהותו של אדם</w:t>
      </w:r>
      <w:r>
        <w:rPr>
          <w:rFonts w:ascii="David" w:eastAsia="David" w:hAnsi="David"/>
          <w:sz w:val="24"/>
          <w:rtl/>
        </w:rPr>
        <w:t xml:space="preserve">, </w:t>
      </w:r>
      <w:r>
        <w:rPr>
          <w:rFonts w:ascii="David" w:eastAsia="David" w:hAnsi="David"/>
          <w:sz w:val="24"/>
          <w:rtl/>
          <w:lang w:bidi="he"/>
        </w:rPr>
        <w:t>שיש לה תקוות ייעוד הגשמה ברת השגה מאשר שאלת האלוהות שהעיסוק בה איננו פרקטי וקיים בו בדיון חשש החפצת האל</w:t>
      </w:r>
      <w:r>
        <w:rPr>
          <w:rFonts w:ascii="David" w:eastAsia="David" w:hAnsi="David"/>
          <w:sz w:val="24"/>
          <w:rtl/>
        </w:rPr>
        <w:t xml:space="preserve">. </w:t>
      </w:r>
      <w:r>
        <w:rPr>
          <w:rFonts w:ascii="David" w:eastAsia="David" w:hAnsi="David"/>
          <w:sz w:val="24"/>
          <w:rtl/>
          <w:lang w:bidi="he"/>
        </w:rPr>
        <w:t>האל הוא לעצמו ולא תלוי באדם</w:t>
      </w:r>
      <w:r>
        <w:rPr>
          <w:rFonts w:ascii="David" w:eastAsia="David" w:hAnsi="David"/>
          <w:sz w:val="24"/>
          <w:rtl/>
        </w:rPr>
        <w:t xml:space="preserve">. </w:t>
      </w:r>
      <w:r>
        <w:rPr>
          <w:rFonts w:ascii="David" w:eastAsia="David" w:hAnsi="David"/>
          <w:sz w:val="24"/>
          <w:rtl/>
          <w:lang w:bidi="he"/>
        </w:rPr>
        <w:t>אך הגשמת האדם היא עיקר העיסוק והעניין</w:t>
      </w:r>
      <w:r>
        <w:rPr>
          <w:rFonts w:ascii="David" w:eastAsia="David" w:hAnsi="David"/>
          <w:sz w:val="24"/>
          <w:rtl/>
        </w:rPr>
        <w:t>.</w:t>
      </w:r>
      <w:r>
        <w:rPr>
          <w:rFonts w:ascii="David" w:eastAsia="David" w:hAnsi="David"/>
          <w:sz w:val="24"/>
          <w:vertAlign w:val="superscript"/>
        </w:rPr>
        <w:footnoteReference w:id="243"/>
      </w:r>
    </w:p>
    <w:p w14:paraId="3E338D8B"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lastRenderedPageBreak/>
        <w:t>חנה ברגמן העידה כי ברגמן היה בכל בוקר מניח תפילין לבדו</w:t>
      </w:r>
      <w:r>
        <w:rPr>
          <w:rFonts w:ascii="David" w:eastAsia="David" w:hAnsi="David"/>
          <w:sz w:val="24"/>
          <w:rtl/>
        </w:rPr>
        <w:t xml:space="preserve">. </w:t>
      </w:r>
      <w:r>
        <w:rPr>
          <w:rFonts w:ascii="David" w:eastAsia="David" w:hAnsi="David"/>
          <w:sz w:val="24"/>
          <w:rtl/>
          <w:lang w:bidi="he"/>
        </w:rPr>
        <w:t xml:space="preserve">ולגבי תפילת יום שישי בבית הכנסת היה הולך לסירוגין שבוע שבוע פעם אחת לבית הכנסת </w:t>
      </w:r>
      <w:r>
        <w:rPr>
          <w:rFonts w:ascii="David" w:eastAsia="David" w:hAnsi="David"/>
          <w:sz w:val="24"/>
          <w:rtl/>
        </w:rPr>
        <w:t>"</w:t>
      </w:r>
      <w:r>
        <w:rPr>
          <w:rFonts w:ascii="David" w:eastAsia="David" w:hAnsi="David"/>
          <w:sz w:val="24"/>
          <w:rtl/>
          <w:lang w:bidi="he"/>
        </w:rPr>
        <w:t>אמת ואמונה</w:t>
      </w:r>
      <w:r>
        <w:rPr>
          <w:rFonts w:ascii="David" w:eastAsia="David" w:hAnsi="David"/>
          <w:sz w:val="24"/>
          <w:rtl/>
        </w:rPr>
        <w:t xml:space="preserve">" </w:t>
      </w:r>
      <w:r>
        <w:rPr>
          <w:rFonts w:ascii="David" w:eastAsia="David" w:hAnsi="David"/>
          <w:sz w:val="24"/>
          <w:rtl/>
          <w:lang w:bidi="he"/>
        </w:rPr>
        <w:t>של היקים של רחביה ופעם אחת ל</w:t>
      </w:r>
      <w:r>
        <w:rPr>
          <w:rFonts w:ascii="David" w:eastAsia="David" w:hAnsi="David"/>
          <w:sz w:val="24"/>
          <w:rtl/>
        </w:rPr>
        <w:t>"</w:t>
      </w:r>
      <w:r>
        <w:rPr>
          <w:rFonts w:ascii="David" w:eastAsia="David" w:hAnsi="David"/>
          <w:sz w:val="24"/>
          <w:rtl/>
          <w:lang w:bidi="he"/>
        </w:rPr>
        <w:t>אוהל אברהם</w:t>
      </w:r>
      <w:r>
        <w:rPr>
          <w:rFonts w:ascii="David" w:eastAsia="David" w:hAnsi="David"/>
          <w:sz w:val="24"/>
          <w:rtl/>
        </w:rPr>
        <w:t xml:space="preserve">" </w:t>
      </w:r>
      <w:r>
        <w:rPr>
          <w:rFonts w:ascii="David" w:eastAsia="David" w:hAnsi="David"/>
          <w:sz w:val="24"/>
          <w:rtl/>
          <w:lang w:bidi="he"/>
        </w:rPr>
        <w:t>של הספרדים</w:t>
      </w:r>
      <w:r>
        <w:rPr>
          <w:rFonts w:ascii="David" w:eastAsia="David" w:hAnsi="David"/>
          <w:sz w:val="24"/>
          <w:rtl/>
        </w:rPr>
        <w:t xml:space="preserve">. </w:t>
      </w:r>
      <w:r>
        <w:rPr>
          <w:rFonts w:ascii="David" w:eastAsia="David" w:hAnsi="David"/>
          <w:sz w:val="24"/>
          <w:rtl/>
          <w:lang w:bidi="he"/>
        </w:rPr>
        <w:t>כלומר</w:t>
      </w:r>
      <w:r>
        <w:rPr>
          <w:rFonts w:ascii="David" w:eastAsia="David" w:hAnsi="David"/>
          <w:sz w:val="24"/>
          <w:rtl/>
        </w:rPr>
        <w:t xml:space="preserve">, </w:t>
      </w:r>
      <w:r>
        <w:rPr>
          <w:rFonts w:ascii="David" w:eastAsia="David" w:hAnsi="David"/>
          <w:sz w:val="24"/>
          <w:rtl/>
          <w:lang w:bidi="he"/>
        </w:rPr>
        <w:t xml:space="preserve">ברגמן רואה את חשיבותה של התפילה הדתית ואת חשיבותו כמתפלל בשני בתי כנסת שונים כמייצר גשר זהותי </w:t>
      </w:r>
      <w:r>
        <w:rPr>
          <w:rFonts w:ascii="David" w:eastAsia="David" w:hAnsi="David"/>
          <w:sz w:val="24"/>
          <w:rtl/>
        </w:rPr>
        <w:t xml:space="preserve">- </w:t>
      </w:r>
      <w:r>
        <w:rPr>
          <w:rFonts w:ascii="David" w:eastAsia="David" w:hAnsi="David"/>
          <w:sz w:val="24"/>
          <w:rtl/>
          <w:lang w:bidi="he"/>
        </w:rPr>
        <w:t>חברתי</w:t>
      </w:r>
      <w:r>
        <w:rPr>
          <w:rFonts w:ascii="David" w:eastAsia="David" w:hAnsi="David"/>
          <w:sz w:val="24"/>
          <w:rtl/>
        </w:rPr>
        <w:t xml:space="preserve">. </w:t>
      </w:r>
      <w:r>
        <w:rPr>
          <w:rFonts w:ascii="David" w:eastAsia="David" w:hAnsi="David"/>
          <w:sz w:val="24"/>
          <w:rtl/>
          <w:lang w:bidi="he"/>
        </w:rPr>
        <w:t>עצם נקודה זו מכפיל את כוחה של התפילה ואת כוחו שלו כמתפלל כאשר מדובר כאקט היקפי ולא רק מכוון כלפי האל</w:t>
      </w:r>
      <w:r>
        <w:rPr>
          <w:rFonts w:ascii="David" w:eastAsia="David" w:hAnsi="David"/>
          <w:sz w:val="24"/>
          <w:rtl/>
        </w:rPr>
        <w:t>.</w:t>
      </w:r>
    </w:p>
    <w:p w14:paraId="0C213D64" w14:textId="23B67B05" w:rsidR="00CC2F46" w:rsidRPr="0072783A" w:rsidRDefault="0044449F" w:rsidP="0072783A">
      <w:pPr>
        <w:bidi/>
        <w:spacing w:line="480" w:lineRule="auto"/>
        <w:ind w:firstLine="720"/>
        <w:rPr>
          <w:rFonts w:ascii="David" w:eastAsia="David" w:hAnsi="David"/>
          <w:sz w:val="24"/>
          <w:rtl/>
          <w:lang w:bidi="he"/>
        </w:rPr>
      </w:pPr>
      <w:r>
        <w:rPr>
          <w:rFonts w:ascii="David" w:eastAsia="David" w:hAnsi="David"/>
          <w:sz w:val="24"/>
          <w:rtl/>
          <w:lang w:bidi="he"/>
        </w:rPr>
        <w:t>בנוסף</w:t>
      </w:r>
      <w:r>
        <w:rPr>
          <w:rFonts w:ascii="David" w:eastAsia="David" w:hAnsi="David"/>
          <w:sz w:val="24"/>
          <w:rtl/>
        </w:rPr>
        <w:t xml:space="preserve">, </w:t>
      </w:r>
      <w:r>
        <w:rPr>
          <w:rFonts w:ascii="David" w:eastAsia="David" w:hAnsi="David"/>
          <w:sz w:val="24"/>
          <w:rtl/>
          <w:lang w:bidi="he"/>
        </w:rPr>
        <w:t xml:space="preserve">בסוף שנות החמישים החלה התארגנות של קבוצה שנקראה </w:t>
      </w:r>
      <w:r>
        <w:rPr>
          <w:rFonts w:ascii="David" w:eastAsia="David" w:hAnsi="David"/>
          <w:sz w:val="24"/>
          <w:rtl/>
        </w:rPr>
        <w:t>"</w:t>
      </w:r>
      <w:r>
        <w:rPr>
          <w:rFonts w:ascii="David" w:eastAsia="David" w:hAnsi="David"/>
          <w:sz w:val="24"/>
          <w:rtl/>
          <w:lang w:bidi="he"/>
        </w:rPr>
        <w:t>מחפשי דרך</w:t>
      </w:r>
      <w:r>
        <w:rPr>
          <w:rFonts w:ascii="David" w:eastAsia="David" w:hAnsi="David"/>
          <w:sz w:val="24"/>
          <w:rtl/>
        </w:rPr>
        <w:t xml:space="preserve">" </w:t>
      </w:r>
      <w:r>
        <w:rPr>
          <w:rFonts w:ascii="David" w:eastAsia="David" w:hAnsi="David"/>
          <w:sz w:val="24"/>
          <w:rtl/>
          <w:lang w:bidi="he"/>
        </w:rPr>
        <w:t xml:space="preserve">שלימים תקרא גם </w:t>
      </w:r>
      <w:r>
        <w:rPr>
          <w:rFonts w:ascii="David" w:eastAsia="David" w:hAnsi="David"/>
          <w:sz w:val="24"/>
          <w:rtl/>
        </w:rPr>
        <w:t>"</w:t>
      </w:r>
      <w:r>
        <w:rPr>
          <w:rFonts w:ascii="David" w:eastAsia="David" w:hAnsi="David"/>
          <w:sz w:val="24"/>
          <w:rtl/>
          <w:lang w:bidi="he"/>
        </w:rPr>
        <w:t>קבוצה אמנה</w:t>
      </w:r>
      <w:r>
        <w:rPr>
          <w:rFonts w:ascii="David" w:eastAsia="David" w:hAnsi="David"/>
          <w:sz w:val="24"/>
          <w:rtl/>
        </w:rPr>
        <w:t xml:space="preserve">", </w:t>
      </w:r>
      <w:r>
        <w:rPr>
          <w:rFonts w:ascii="David" w:eastAsia="David" w:hAnsi="David"/>
          <w:sz w:val="24"/>
          <w:rtl/>
          <w:lang w:bidi="he"/>
        </w:rPr>
        <w:t>שחיפשה אופציה ליצירת דפוסי תפילה ישראליים</w:t>
      </w:r>
      <w:r>
        <w:rPr>
          <w:rFonts w:ascii="David" w:eastAsia="David" w:hAnsi="David"/>
          <w:sz w:val="24"/>
          <w:rtl/>
        </w:rPr>
        <w:t xml:space="preserve">, </w:t>
      </w:r>
      <w:r>
        <w:rPr>
          <w:rFonts w:ascii="David" w:eastAsia="David" w:hAnsi="David"/>
          <w:sz w:val="24"/>
          <w:rtl/>
          <w:lang w:bidi="he"/>
        </w:rPr>
        <w:t>חדשים</w:t>
      </w:r>
      <w:r>
        <w:rPr>
          <w:rFonts w:ascii="David" w:eastAsia="David" w:hAnsi="David"/>
          <w:sz w:val="24"/>
          <w:rtl/>
        </w:rPr>
        <w:t xml:space="preserve">, </w:t>
      </w:r>
      <w:r>
        <w:rPr>
          <w:rFonts w:ascii="David" w:eastAsia="David" w:hAnsi="David"/>
          <w:sz w:val="24"/>
          <w:rtl/>
          <w:lang w:bidi="he"/>
        </w:rPr>
        <w:t>פורצי דרך</w:t>
      </w:r>
      <w:r>
        <w:rPr>
          <w:rFonts w:ascii="David" w:eastAsia="David" w:hAnsi="David"/>
          <w:sz w:val="24"/>
          <w:rtl/>
        </w:rPr>
        <w:t xml:space="preserve">. </w:t>
      </w:r>
      <w:r>
        <w:rPr>
          <w:rFonts w:ascii="David" w:eastAsia="David" w:hAnsi="David"/>
          <w:sz w:val="24"/>
          <w:rtl/>
          <w:lang w:bidi="he"/>
        </w:rPr>
        <w:t xml:space="preserve">בכינוס </w:t>
      </w:r>
      <w:r>
        <w:rPr>
          <w:rFonts w:ascii="David" w:eastAsia="David" w:hAnsi="David"/>
          <w:sz w:val="24"/>
          <w:rtl/>
        </w:rPr>
        <w:t>"</w:t>
      </w:r>
      <w:r>
        <w:rPr>
          <w:rFonts w:ascii="David" w:eastAsia="David" w:hAnsi="David"/>
          <w:sz w:val="24"/>
          <w:rtl/>
          <w:lang w:bidi="he"/>
        </w:rPr>
        <w:t>אמנה</w:t>
      </w:r>
      <w:r>
        <w:rPr>
          <w:rFonts w:ascii="David" w:eastAsia="David" w:hAnsi="David"/>
          <w:sz w:val="24"/>
          <w:rtl/>
        </w:rPr>
        <w:t xml:space="preserve">" </w:t>
      </w:r>
      <w:r>
        <w:rPr>
          <w:rFonts w:ascii="David" w:eastAsia="David" w:hAnsi="David"/>
          <w:sz w:val="24"/>
          <w:rtl/>
          <w:lang w:bidi="he"/>
        </w:rPr>
        <w:t>בניצנים ב</w:t>
      </w:r>
      <w:r>
        <w:rPr>
          <w:rFonts w:ascii="David" w:eastAsia="David" w:hAnsi="David"/>
          <w:sz w:val="24"/>
          <w:rtl/>
        </w:rPr>
        <w:t xml:space="preserve">1960 </w:t>
      </w:r>
      <w:r>
        <w:rPr>
          <w:rFonts w:ascii="David" w:eastAsia="David" w:hAnsi="David"/>
          <w:sz w:val="24"/>
          <w:rtl/>
          <w:lang w:bidi="he"/>
        </w:rPr>
        <w:t xml:space="preserve">נאם ברגמן הרצאה בשם </w:t>
      </w:r>
      <w:r>
        <w:rPr>
          <w:rFonts w:ascii="David" w:eastAsia="David" w:hAnsi="David"/>
          <w:sz w:val="24"/>
          <w:rtl/>
        </w:rPr>
        <w:t>"</w:t>
      </w:r>
      <w:r>
        <w:rPr>
          <w:rFonts w:ascii="David" w:eastAsia="David" w:hAnsi="David"/>
          <w:sz w:val="24"/>
          <w:rtl/>
          <w:lang w:bidi="he"/>
        </w:rPr>
        <w:t>תפילה</w:t>
      </w:r>
      <w:r>
        <w:rPr>
          <w:rFonts w:ascii="David" w:eastAsia="David" w:hAnsi="David"/>
          <w:sz w:val="24"/>
          <w:rtl/>
        </w:rPr>
        <w:t xml:space="preserve">, </w:t>
      </w:r>
      <w:r>
        <w:rPr>
          <w:rFonts w:ascii="David" w:eastAsia="David" w:hAnsi="David"/>
          <w:sz w:val="24"/>
          <w:rtl/>
          <w:lang w:bidi="he"/>
        </w:rPr>
        <w:t>התבוננות ודבקות</w:t>
      </w:r>
      <w:r>
        <w:rPr>
          <w:rFonts w:ascii="David" w:eastAsia="David" w:hAnsi="David"/>
          <w:sz w:val="24"/>
          <w:rtl/>
        </w:rPr>
        <w:t xml:space="preserve">". </w:t>
      </w:r>
      <w:r>
        <w:rPr>
          <w:rFonts w:ascii="David" w:eastAsia="David" w:hAnsi="David"/>
          <w:sz w:val="24"/>
          <w:rtl/>
          <w:lang w:bidi="he"/>
        </w:rPr>
        <w:t>שם טען כי רק חיפוש משותף אחר אמת משותפת יוביל לפריצות דרך בנושאי התפילה</w:t>
      </w:r>
      <w:r>
        <w:rPr>
          <w:rFonts w:ascii="David" w:eastAsia="David" w:hAnsi="David"/>
          <w:sz w:val="24"/>
          <w:rtl/>
        </w:rPr>
        <w:t xml:space="preserve">, </w:t>
      </w:r>
      <w:r>
        <w:rPr>
          <w:rFonts w:ascii="David" w:eastAsia="David" w:hAnsi="David"/>
          <w:sz w:val="24"/>
          <w:rtl/>
          <w:lang w:bidi="he"/>
        </w:rPr>
        <w:t>הרלוונטיות שלה ומשמעותה עבור ציבור ויחיד</w:t>
      </w:r>
      <w:r>
        <w:rPr>
          <w:rFonts w:ascii="David" w:eastAsia="David" w:hAnsi="David"/>
          <w:sz w:val="24"/>
          <w:rtl/>
        </w:rPr>
        <w:t>.</w:t>
      </w:r>
      <w:r>
        <w:rPr>
          <w:rFonts w:ascii="David" w:eastAsia="David" w:hAnsi="David"/>
          <w:sz w:val="24"/>
          <w:vertAlign w:val="superscript"/>
        </w:rPr>
        <w:footnoteReference w:id="244"/>
      </w:r>
    </w:p>
    <w:p w14:paraId="0D1B4706" w14:textId="77777777" w:rsidR="003B2001" w:rsidRDefault="003B2001">
      <w:pPr>
        <w:bidi/>
        <w:spacing w:line="240" w:lineRule="auto"/>
        <w:rPr>
          <w:rFonts w:ascii="David" w:eastAsia="David" w:hAnsi="David"/>
          <w:sz w:val="20"/>
          <w:szCs w:val="20"/>
          <w:rtl/>
          <w:lang w:bidi="he"/>
        </w:rPr>
      </w:pPr>
    </w:p>
    <w:p w14:paraId="6A805E6F" w14:textId="59C63007" w:rsidR="003B2001" w:rsidRPr="00F016DA" w:rsidRDefault="0051008F" w:rsidP="009C1FFB">
      <w:pPr>
        <w:pStyle w:val="2"/>
        <w:bidi/>
        <w:rPr>
          <w:rFonts w:cs="Arial"/>
          <w:bCs w:val="0"/>
          <w:szCs w:val="32"/>
          <w:rtl/>
          <w:lang w:bidi="he"/>
        </w:rPr>
      </w:pPr>
      <w:bookmarkStart w:id="77" w:name="_Toc170683043"/>
      <w:bookmarkStart w:id="78" w:name="_Toc170745080"/>
      <w:bookmarkStart w:id="79" w:name="_Toc170745295"/>
      <w:r>
        <w:rPr>
          <w:rFonts w:hint="cs"/>
          <w:rtl/>
        </w:rPr>
        <w:t xml:space="preserve">3.4 </w:t>
      </w:r>
      <w:r w:rsidR="00CC2F46" w:rsidRPr="00F016DA">
        <w:rPr>
          <w:rtl/>
          <w:lang w:bidi="he"/>
        </w:rPr>
        <w:t>המעשה הרוחני</w:t>
      </w:r>
      <w:r w:rsidR="00CC2F46" w:rsidRPr="00F016DA">
        <w:rPr>
          <w:rtl/>
        </w:rPr>
        <w:t xml:space="preserve">- </w:t>
      </w:r>
      <w:r w:rsidR="00CC2F46" w:rsidRPr="00F016DA">
        <w:rPr>
          <w:rtl/>
          <w:lang w:bidi="he"/>
        </w:rPr>
        <w:t>ציבורי</w:t>
      </w:r>
      <w:r w:rsidR="00CC2F46" w:rsidRPr="00F016DA">
        <w:rPr>
          <w:rtl/>
        </w:rPr>
        <w:t xml:space="preserve">- </w:t>
      </w:r>
      <w:r w:rsidR="00CC2F46" w:rsidRPr="00F016DA">
        <w:rPr>
          <w:rtl/>
          <w:lang w:bidi="he"/>
        </w:rPr>
        <w:t>ציוני</w:t>
      </w:r>
      <w:bookmarkEnd w:id="77"/>
      <w:bookmarkEnd w:id="78"/>
      <w:bookmarkEnd w:id="79"/>
    </w:p>
    <w:p w14:paraId="59B3BD70" w14:textId="111DD324" w:rsidR="003B2001" w:rsidRPr="00F016DA" w:rsidRDefault="0044449F" w:rsidP="00CC2F46">
      <w:pPr>
        <w:bidi/>
        <w:spacing w:before="240" w:after="200" w:line="480" w:lineRule="auto"/>
        <w:ind w:left="720" w:firstLine="720"/>
        <w:rPr>
          <w:rFonts w:ascii="David" w:eastAsia="David" w:hAnsi="David"/>
          <w:iCs/>
          <w:sz w:val="24"/>
          <w:rtl/>
          <w:lang w:bidi="he"/>
        </w:rPr>
      </w:pPr>
      <w:r w:rsidRPr="00F016DA">
        <w:rPr>
          <w:rFonts w:ascii="David" w:eastAsia="David" w:hAnsi="David"/>
          <w:iCs/>
          <w:sz w:val="24"/>
          <w:rtl/>
          <w:lang w:bidi="he"/>
        </w:rPr>
        <w:t>פעמים רבות אני שואל את עצמי</w:t>
      </w:r>
      <w:r w:rsidRPr="00F016DA">
        <w:rPr>
          <w:rFonts w:ascii="David" w:eastAsia="David" w:hAnsi="David"/>
          <w:iCs/>
          <w:sz w:val="24"/>
          <w:rtl/>
        </w:rPr>
        <w:t xml:space="preserve">: </w:t>
      </w:r>
      <w:r w:rsidRPr="00F016DA">
        <w:rPr>
          <w:rFonts w:ascii="David" w:eastAsia="David" w:hAnsi="David"/>
          <w:iCs/>
          <w:sz w:val="24"/>
          <w:rtl/>
          <w:lang w:bidi="he"/>
        </w:rPr>
        <w:t>מה עשית אתה כפילוסוף כדי למנוע את הקטסטרופה המאיימת על האנושות</w:t>
      </w:r>
      <w:r w:rsidRPr="00F016DA">
        <w:rPr>
          <w:rFonts w:ascii="David" w:eastAsia="David" w:hAnsi="David"/>
          <w:iCs/>
          <w:sz w:val="24"/>
          <w:rtl/>
        </w:rPr>
        <w:t xml:space="preserve">?... </w:t>
      </w:r>
      <w:r w:rsidRPr="00F016DA">
        <w:rPr>
          <w:rFonts w:ascii="David" w:eastAsia="David" w:hAnsi="David"/>
          <w:iCs/>
          <w:sz w:val="24"/>
          <w:rtl/>
          <w:lang w:bidi="he"/>
        </w:rPr>
        <w:t>אנו הפילוסופים אחראים במידה רבה לתהום הזאת המפרידה את המעמד האינטלקטואלי של האנושות ממעמדה המוסרי רוחני</w:t>
      </w:r>
      <w:r w:rsidRPr="00F016DA">
        <w:rPr>
          <w:rFonts w:ascii="David" w:eastAsia="David" w:hAnsi="David"/>
          <w:iCs/>
          <w:sz w:val="24"/>
          <w:rtl/>
        </w:rPr>
        <w:t xml:space="preserve">…. </w:t>
      </w:r>
      <w:r w:rsidRPr="00F016DA">
        <w:rPr>
          <w:rFonts w:ascii="David" w:eastAsia="David" w:hAnsi="David"/>
          <w:iCs/>
          <w:sz w:val="24"/>
          <w:rtl/>
          <w:lang w:bidi="he"/>
        </w:rPr>
        <w:t>יש כאן התחרות בין הכוחות הבונים של ההתפתחות ובין הכוחות ההרסניים בעולם הנעשים יותר</w:t>
      </w:r>
      <w:r w:rsidR="001272E0">
        <w:rPr>
          <w:rFonts w:ascii="David" w:eastAsia="David" w:hAnsi="David" w:hint="cs"/>
          <w:iCs/>
          <w:sz w:val="24"/>
          <w:rtl/>
        </w:rPr>
        <w:t xml:space="preserve"> </w:t>
      </w:r>
      <w:r w:rsidRPr="00F016DA">
        <w:rPr>
          <w:rFonts w:ascii="David" w:eastAsia="David" w:hAnsi="David"/>
          <w:iCs/>
          <w:sz w:val="24"/>
          <w:rtl/>
          <w:lang w:bidi="he"/>
        </w:rPr>
        <w:t>ויותר בעלי עצמה</w:t>
      </w:r>
      <w:r w:rsidRPr="00F016DA">
        <w:rPr>
          <w:rFonts w:ascii="David" w:eastAsia="David" w:hAnsi="David"/>
          <w:iCs/>
          <w:sz w:val="24"/>
          <w:rtl/>
        </w:rPr>
        <w:t xml:space="preserve">. </w:t>
      </w:r>
      <w:r w:rsidRPr="00F016DA">
        <w:rPr>
          <w:rFonts w:ascii="David" w:eastAsia="David" w:hAnsi="David"/>
          <w:iCs/>
          <w:sz w:val="24"/>
          <w:rtl/>
          <w:lang w:bidi="he"/>
        </w:rPr>
        <w:t>אין אנו יודעים מי ינצח בתחרות</w:t>
      </w:r>
      <w:r w:rsidRPr="00F016DA">
        <w:rPr>
          <w:rFonts w:ascii="David" w:eastAsia="David" w:hAnsi="David"/>
          <w:iCs/>
          <w:sz w:val="24"/>
          <w:rtl/>
        </w:rPr>
        <w:t xml:space="preserve">. </w:t>
      </w:r>
      <w:r w:rsidRPr="00F016DA">
        <w:rPr>
          <w:rFonts w:ascii="David" w:eastAsia="David" w:hAnsi="David"/>
          <w:iCs/>
          <w:sz w:val="24"/>
          <w:rtl/>
          <w:lang w:bidi="he"/>
        </w:rPr>
        <w:t>אך עלינו לדעת היכן מקומנו במאבק זה</w:t>
      </w:r>
      <w:r w:rsidRPr="00F016DA">
        <w:rPr>
          <w:rFonts w:ascii="David" w:eastAsia="David" w:hAnsi="David"/>
          <w:iCs/>
          <w:sz w:val="24"/>
          <w:rtl/>
        </w:rPr>
        <w:t xml:space="preserve">, </w:t>
      </w:r>
      <w:r w:rsidRPr="00F016DA">
        <w:rPr>
          <w:rFonts w:ascii="David" w:eastAsia="David" w:hAnsi="David"/>
          <w:iCs/>
          <w:sz w:val="24"/>
          <w:rtl/>
          <w:lang w:bidi="he"/>
        </w:rPr>
        <w:t>בל נשכח</w:t>
      </w:r>
      <w:r w:rsidRPr="00F016DA">
        <w:rPr>
          <w:rFonts w:ascii="David" w:eastAsia="David" w:hAnsi="David"/>
          <w:iCs/>
          <w:sz w:val="24"/>
          <w:rtl/>
        </w:rPr>
        <w:t xml:space="preserve">, </w:t>
      </w:r>
      <w:r w:rsidRPr="00F016DA">
        <w:rPr>
          <w:rFonts w:ascii="David" w:eastAsia="David" w:hAnsi="David"/>
          <w:iCs/>
          <w:sz w:val="24"/>
          <w:rtl/>
          <w:lang w:bidi="he"/>
        </w:rPr>
        <w:t>שאין זה ברור מעצמו</w:t>
      </w:r>
      <w:r w:rsidRPr="00F016DA">
        <w:rPr>
          <w:rFonts w:ascii="David" w:eastAsia="David" w:hAnsi="David"/>
          <w:iCs/>
          <w:sz w:val="24"/>
          <w:rtl/>
        </w:rPr>
        <w:t xml:space="preserve">. </w:t>
      </w:r>
      <w:r w:rsidRPr="00F016DA">
        <w:rPr>
          <w:rFonts w:ascii="David" w:eastAsia="David" w:hAnsi="David"/>
          <w:iCs/>
          <w:sz w:val="24"/>
          <w:rtl/>
          <w:lang w:bidi="he"/>
        </w:rPr>
        <w:t>כי להיסטוריה יהיה המשך</w:t>
      </w:r>
      <w:r w:rsidRPr="00F016DA">
        <w:rPr>
          <w:rFonts w:ascii="David" w:eastAsia="David" w:hAnsi="David"/>
          <w:iCs/>
          <w:sz w:val="24"/>
          <w:rtl/>
        </w:rPr>
        <w:t>.</w:t>
      </w:r>
      <w:r w:rsidRPr="00F016DA">
        <w:rPr>
          <w:rFonts w:ascii="David" w:eastAsia="David" w:hAnsi="David"/>
          <w:iCs/>
          <w:sz w:val="24"/>
          <w:vertAlign w:val="superscript"/>
        </w:rPr>
        <w:footnoteReference w:id="245"/>
      </w:r>
    </w:p>
    <w:p w14:paraId="5F7747DA" w14:textId="77777777" w:rsidR="003B2001" w:rsidRDefault="0044449F">
      <w:pPr>
        <w:bidi/>
        <w:spacing w:line="480" w:lineRule="auto"/>
        <w:rPr>
          <w:rFonts w:ascii="David" w:eastAsia="David" w:hAnsi="David"/>
          <w:sz w:val="24"/>
          <w:rtl/>
          <w:lang w:bidi="he"/>
        </w:rPr>
      </w:pPr>
      <w:r>
        <w:rPr>
          <w:rFonts w:ascii="David" w:eastAsia="David" w:hAnsi="David"/>
          <w:sz w:val="24"/>
          <w:rtl/>
          <w:lang w:bidi="he"/>
        </w:rPr>
        <w:t xml:space="preserve">פסקה זו היא חלק מטקסט ארוך יותר אותו כותב ברגמן עבור דברי הפתיחה שלו עבור הכינוס הפילוסופי השנתי בירושלים של שנת </w:t>
      </w:r>
      <w:r>
        <w:rPr>
          <w:rFonts w:ascii="David" w:eastAsia="David" w:hAnsi="David"/>
          <w:sz w:val="24"/>
          <w:rtl/>
        </w:rPr>
        <w:t xml:space="preserve">65' </w:t>
      </w:r>
      <w:r>
        <w:rPr>
          <w:rFonts w:ascii="David" w:eastAsia="David" w:hAnsi="David"/>
          <w:sz w:val="24"/>
          <w:rtl/>
          <w:lang w:bidi="he"/>
        </w:rPr>
        <w:t>ומפרסם לאחר מכן ברבים</w:t>
      </w:r>
      <w:r>
        <w:rPr>
          <w:rFonts w:ascii="David" w:eastAsia="David" w:hAnsi="David"/>
          <w:sz w:val="24"/>
          <w:rtl/>
        </w:rPr>
        <w:t xml:space="preserve">. </w:t>
      </w:r>
      <w:r>
        <w:rPr>
          <w:rFonts w:ascii="David" w:eastAsia="David" w:hAnsi="David"/>
          <w:sz w:val="24"/>
          <w:rtl/>
          <w:lang w:bidi="he"/>
        </w:rPr>
        <w:t>פסקה זו היא תמצות תפיסתו את תפקידם של הפילוסופים בתוך חברתם</w:t>
      </w:r>
      <w:r>
        <w:rPr>
          <w:rFonts w:ascii="David" w:eastAsia="David" w:hAnsi="David"/>
          <w:sz w:val="24"/>
          <w:rtl/>
        </w:rPr>
        <w:t xml:space="preserve">. </w:t>
      </w:r>
      <w:r>
        <w:rPr>
          <w:rFonts w:ascii="David" w:eastAsia="David" w:hAnsi="David"/>
          <w:sz w:val="24"/>
          <w:rtl/>
          <w:lang w:bidi="he"/>
        </w:rPr>
        <w:t>ברגמן ראה את תפקיד הפילוסוף כתפקיד ציבורי</w:t>
      </w:r>
      <w:r>
        <w:rPr>
          <w:rFonts w:ascii="David" w:eastAsia="David" w:hAnsi="David"/>
          <w:sz w:val="24"/>
          <w:rtl/>
        </w:rPr>
        <w:t xml:space="preserve">. </w:t>
      </w:r>
      <w:r>
        <w:rPr>
          <w:rFonts w:ascii="David" w:eastAsia="David" w:hAnsi="David"/>
          <w:sz w:val="24"/>
          <w:rtl/>
          <w:lang w:bidi="he"/>
        </w:rPr>
        <w:t>לא רק אדם חוקר אוהב חכמה</w:t>
      </w:r>
      <w:r>
        <w:rPr>
          <w:rFonts w:ascii="David" w:eastAsia="David" w:hAnsi="David"/>
          <w:sz w:val="24"/>
          <w:rtl/>
        </w:rPr>
        <w:t xml:space="preserve">, </w:t>
      </w:r>
      <w:r>
        <w:rPr>
          <w:rFonts w:ascii="David" w:eastAsia="David" w:hAnsi="David"/>
          <w:sz w:val="24"/>
          <w:rtl/>
          <w:lang w:bidi="he"/>
        </w:rPr>
        <w:t>כי אם בורג חשוב בתוך החברה בה הוא חי</w:t>
      </w:r>
      <w:r>
        <w:rPr>
          <w:rFonts w:ascii="David" w:eastAsia="David" w:hAnsi="David"/>
          <w:sz w:val="24"/>
          <w:rtl/>
        </w:rPr>
        <w:t xml:space="preserve">, </w:t>
      </w:r>
      <w:r>
        <w:rPr>
          <w:rFonts w:ascii="David" w:eastAsia="David" w:hAnsi="David"/>
          <w:sz w:val="24"/>
          <w:rtl/>
          <w:lang w:bidi="he"/>
        </w:rPr>
        <w:t>המנוע הראוי לחברה להתווית דרך</w:t>
      </w:r>
      <w:r>
        <w:rPr>
          <w:rFonts w:ascii="David" w:eastAsia="David" w:hAnsi="David"/>
          <w:sz w:val="24"/>
          <w:rtl/>
        </w:rPr>
        <w:t xml:space="preserve">, </w:t>
      </w:r>
      <w:r>
        <w:rPr>
          <w:rFonts w:ascii="David" w:eastAsia="David" w:hAnsi="David"/>
          <w:sz w:val="24"/>
          <w:rtl/>
          <w:lang w:bidi="he"/>
        </w:rPr>
        <w:t>לניהול וייזום מהלכים ערכיים ומוסריים</w:t>
      </w:r>
      <w:r>
        <w:rPr>
          <w:rFonts w:ascii="David" w:eastAsia="David" w:hAnsi="David"/>
          <w:sz w:val="24"/>
          <w:rtl/>
        </w:rPr>
        <w:t xml:space="preserve">. </w:t>
      </w:r>
      <w:r>
        <w:rPr>
          <w:rFonts w:ascii="David" w:eastAsia="David" w:hAnsi="David"/>
          <w:sz w:val="24"/>
          <w:rtl/>
          <w:lang w:bidi="he"/>
        </w:rPr>
        <w:t>וכך הוא כותב בנקודה השמינית ב</w:t>
      </w:r>
      <w:r>
        <w:rPr>
          <w:rFonts w:ascii="David" w:eastAsia="David" w:hAnsi="David"/>
          <w:sz w:val="24"/>
          <w:rtl/>
        </w:rPr>
        <w:t>"</w:t>
      </w:r>
      <w:r>
        <w:rPr>
          <w:rFonts w:ascii="David" w:eastAsia="David" w:hAnsi="David"/>
          <w:sz w:val="24"/>
          <w:rtl/>
          <w:lang w:bidi="he"/>
        </w:rPr>
        <w:t>אני מאמין</w:t>
      </w:r>
      <w:r>
        <w:rPr>
          <w:rFonts w:ascii="David" w:eastAsia="David" w:hAnsi="David"/>
          <w:sz w:val="24"/>
          <w:rtl/>
        </w:rPr>
        <w:t xml:space="preserve">" </w:t>
      </w:r>
      <w:r>
        <w:rPr>
          <w:rFonts w:ascii="David" w:eastAsia="David" w:hAnsi="David"/>
          <w:sz w:val="24"/>
          <w:rtl/>
          <w:lang w:bidi="he"/>
        </w:rPr>
        <w:t>שכתב לכבוד יום הולדתו ה</w:t>
      </w:r>
      <w:r>
        <w:rPr>
          <w:rFonts w:ascii="David" w:eastAsia="David" w:hAnsi="David"/>
          <w:sz w:val="24"/>
          <w:rtl/>
        </w:rPr>
        <w:t>-80:</w:t>
      </w:r>
    </w:p>
    <w:p w14:paraId="7567C323" w14:textId="77777777" w:rsidR="00F016DA" w:rsidRDefault="0044449F" w:rsidP="00F016DA">
      <w:pPr>
        <w:bidi/>
        <w:spacing w:before="200" w:line="480" w:lineRule="auto"/>
        <w:rPr>
          <w:rFonts w:ascii="David" w:eastAsia="David" w:hAnsi="David"/>
          <w:iCs/>
          <w:sz w:val="24"/>
          <w:rtl/>
        </w:rPr>
      </w:pPr>
      <w:r w:rsidRPr="00F016DA">
        <w:rPr>
          <w:rFonts w:ascii="David" w:eastAsia="David" w:hAnsi="David"/>
          <w:iCs/>
          <w:sz w:val="24"/>
          <w:rtl/>
          <w:lang w:bidi="he"/>
        </w:rPr>
        <w:tab/>
        <w:t>אני גדלתי כאן ואני קיבלתי את השפעת ארץ ישראל ואת השפעת היישוב</w:t>
      </w:r>
      <w:r w:rsidRPr="00F016DA">
        <w:rPr>
          <w:rFonts w:ascii="David" w:eastAsia="David" w:hAnsi="David"/>
          <w:iCs/>
          <w:sz w:val="24"/>
          <w:rtl/>
        </w:rPr>
        <w:t xml:space="preserve">, </w:t>
      </w:r>
      <w:r w:rsidRPr="00F016DA">
        <w:rPr>
          <w:rFonts w:ascii="David" w:eastAsia="David" w:hAnsi="David"/>
          <w:iCs/>
          <w:sz w:val="24"/>
          <w:rtl/>
          <w:lang w:bidi="he"/>
        </w:rPr>
        <w:t xml:space="preserve">ואני </w:t>
      </w:r>
    </w:p>
    <w:p w14:paraId="3E80403A" w14:textId="32C17C17" w:rsidR="003B2001" w:rsidRPr="00F016DA" w:rsidRDefault="00F016DA" w:rsidP="00F016DA">
      <w:pPr>
        <w:bidi/>
        <w:spacing w:line="480" w:lineRule="auto"/>
        <w:rPr>
          <w:rFonts w:ascii="David" w:eastAsia="David" w:hAnsi="David"/>
          <w:iCs/>
          <w:sz w:val="24"/>
          <w:rtl/>
          <w:lang w:bidi="he"/>
        </w:rPr>
      </w:pPr>
      <w:r>
        <w:rPr>
          <w:rFonts w:ascii="David" w:eastAsia="David" w:hAnsi="David"/>
          <w:iCs/>
          <w:sz w:val="24"/>
          <w:rtl/>
        </w:rPr>
        <w:lastRenderedPageBreak/>
        <w:tab/>
      </w:r>
      <w:r w:rsidRPr="00F016DA">
        <w:rPr>
          <w:rFonts w:ascii="David" w:eastAsia="David" w:hAnsi="David"/>
          <w:iCs/>
          <w:sz w:val="24"/>
          <w:rtl/>
          <w:lang w:bidi="he"/>
        </w:rPr>
        <w:t>הייתי אתו ונגדו בשעות טובות ובשעות רעות</w:t>
      </w:r>
      <w:r w:rsidRPr="00F016DA">
        <w:rPr>
          <w:rFonts w:ascii="David" w:eastAsia="David" w:hAnsi="David"/>
          <w:iCs/>
          <w:sz w:val="24"/>
          <w:rtl/>
        </w:rPr>
        <w:t xml:space="preserve">, </w:t>
      </w:r>
      <w:r w:rsidRPr="00F016DA">
        <w:rPr>
          <w:rFonts w:ascii="David" w:eastAsia="David" w:hAnsi="David"/>
          <w:iCs/>
          <w:sz w:val="24"/>
          <w:rtl/>
          <w:lang w:bidi="he"/>
        </w:rPr>
        <w:t>אבל עם הטובות ועם הרעות היה תמיד הרגש</w:t>
      </w:r>
      <w:r w:rsidRPr="00F016DA">
        <w:rPr>
          <w:rFonts w:ascii="David" w:eastAsia="David" w:hAnsi="David"/>
          <w:iCs/>
          <w:sz w:val="24"/>
          <w:rtl/>
        </w:rPr>
        <w:t xml:space="preserve">, </w:t>
      </w:r>
      <w:r>
        <w:rPr>
          <w:rFonts w:ascii="David" w:eastAsia="David" w:hAnsi="David"/>
          <w:iCs/>
          <w:sz w:val="24"/>
          <w:rtl/>
        </w:rPr>
        <w:tab/>
      </w:r>
      <w:r w:rsidRPr="00F016DA">
        <w:rPr>
          <w:rFonts w:ascii="David" w:eastAsia="David" w:hAnsi="David"/>
          <w:iCs/>
          <w:sz w:val="24"/>
          <w:rtl/>
          <w:lang w:bidi="he"/>
        </w:rPr>
        <w:t>שאין אני בודד ושאין אנו בודדים</w:t>
      </w:r>
      <w:r w:rsidRPr="00F016DA">
        <w:rPr>
          <w:rFonts w:ascii="David" w:eastAsia="David" w:hAnsi="David"/>
          <w:iCs/>
          <w:sz w:val="24"/>
          <w:rtl/>
        </w:rPr>
        <w:t xml:space="preserve">. </w:t>
      </w:r>
      <w:r w:rsidRPr="00F016DA">
        <w:rPr>
          <w:rFonts w:ascii="David" w:eastAsia="David" w:hAnsi="David"/>
          <w:iCs/>
          <w:sz w:val="24"/>
          <w:rtl/>
          <w:lang w:bidi="he"/>
        </w:rPr>
        <w:t>שאין</w:t>
      </w:r>
      <w:r w:rsidRPr="00F016DA">
        <w:rPr>
          <w:rFonts w:ascii="David" w:eastAsia="David" w:hAnsi="David"/>
          <w:iCs/>
          <w:sz w:val="24"/>
          <w:rtl/>
        </w:rPr>
        <w:t xml:space="preserve">, </w:t>
      </w:r>
      <w:r w:rsidRPr="00F016DA">
        <w:rPr>
          <w:rFonts w:ascii="David" w:eastAsia="David" w:hAnsi="David"/>
          <w:iCs/>
          <w:sz w:val="24"/>
          <w:rtl/>
          <w:lang w:bidi="he"/>
        </w:rPr>
        <w:t>כמו שאמר פעם מורי בובר</w:t>
      </w:r>
      <w:r w:rsidRPr="00F016DA">
        <w:rPr>
          <w:rFonts w:ascii="David" w:eastAsia="David" w:hAnsi="David"/>
          <w:iCs/>
          <w:sz w:val="24"/>
          <w:rtl/>
        </w:rPr>
        <w:t xml:space="preserve">, </w:t>
      </w:r>
      <w:r w:rsidRPr="00F016DA">
        <w:rPr>
          <w:rFonts w:ascii="David" w:eastAsia="David" w:hAnsi="David"/>
          <w:iCs/>
          <w:sz w:val="24"/>
          <w:rtl/>
          <w:lang w:bidi="he"/>
        </w:rPr>
        <w:t xml:space="preserve">שאין אנשי הרוח חיים </w:t>
      </w:r>
      <w:r>
        <w:rPr>
          <w:rFonts w:ascii="David" w:eastAsia="David" w:hAnsi="David"/>
          <w:iCs/>
          <w:sz w:val="24"/>
          <w:rtl/>
        </w:rPr>
        <w:tab/>
      </w:r>
      <w:r w:rsidRPr="00F016DA">
        <w:rPr>
          <w:rFonts w:ascii="David" w:eastAsia="David" w:hAnsi="David"/>
          <w:iCs/>
          <w:sz w:val="24"/>
          <w:rtl/>
          <w:lang w:bidi="he"/>
        </w:rPr>
        <w:t>כאן חיי פינה נידחת</w:t>
      </w:r>
      <w:r w:rsidRPr="00F016DA">
        <w:rPr>
          <w:rFonts w:ascii="David" w:eastAsia="David" w:hAnsi="David"/>
          <w:iCs/>
          <w:sz w:val="24"/>
          <w:rtl/>
        </w:rPr>
        <w:t xml:space="preserve">, </w:t>
      </w:r>
      <w:r w:rsidRPr="00F016DA">
        <w:rPr>
          <w:rFonts w:ascii="David" w:eastAsia="David" w:hAnsi="David"/>
          <w:iCs/>
          <w:sz w:val="24"/>
          <w:rtl/>
          <w:lang w:bidi="he"/>
        </w:rPr>
        <w:t>אלא שהם מעורבים בתוך היישוב</w:t>
      </w:r>
      <w:r w:rsidRPr="00F016DA">
        <w:rPr>
          <w:rFonts w:ascii="David" w:eastAsia="David" w:hAnsi="David"/>
          <w:iCs/>
          <w:sz w:val="24"/>
          <w:rtl/>
        </w:rPr>
        <w:t xml:space="preserve">, </w:t>
      </w:r>
      <w:r w:rsidRPr="00F016DA">
        <w:rPr>
          <w:rFonts w:ascii="David" w:eastAsia="David" w:hAnsi="David"/>
          <w:iCs/>
          <w:sz w:val="24"/>
          <w:rtl/>
          <w:lang w:bidi="he"/>
        </w:rPr>
        <w:t>משפיעים ומושפעים</w:t>
      </w:r>
      <w:r w:rsidRPr="00F016DA">
        <w:rPr>
          <w:rFonts w:ascii="David" w:eastAsia="David" w:hAnsi="David"/>
          <w:iCs/>
          <w:sz w:val="24"/>
          <w:rtl/>
        </w:rPr>
        <w:t>…</w:t>
      </w:r>
      <w:r w:rsidRPr="00F016DA">
        <w:rPr>
          <w:rFonts w:ascii="David" w:eastAsia="David" w:hAnsi="David"/>
          <w:iCs/>
          <w:sz w:val="24"/>
          <w:vertAlign w:val="superscript"/>
        </w:rPr>
        <w:footnoteReference w:id="246"/>
      </w:r>
    </w:p>
    <w:p w14:paraId="592CD34D" w14:textId="6225EC5C" w:rsidR="003B2001" w:rsidRDefault="0044449F" w:rsidP="00F016DA">
      <w:pPr>
        <w:bidi/>
        <w:spacing w:before="240" w:line="480" w:lineRule="auto"/>
        <w:rPr>
          <w:rFonts w:ascii="David" w:eastAsia="David" w:hAnsi="David"/>
          <w:sz w:val="24"/>
          <w:rtl/>
          <w:lang w:bidi="he"/>
        </w:rPr>
      </w:pPr>
      <w:r>
        <w:rPr>
          <w:rFonts w:ascii="David" w:eastAsia="David" w:hAnsi="David"/>
          <w:sz w:val="24"/>
          <w:rtl/>
          <w:lang w:bidi="he"/>
        </w:rPr>
        <w:t xml:space="preserve">חשוב לחבר לדברים את משוואת </w:t>
      </w:r>
      <w:r>
        <w:rPr>
          <w:rFonts w:ascii="David" w:eastAsia="David" w:hAnsi="David"/>
          <w:sz w:val="24"/>
          <w:rtl/>
        </w:rPr>
        <w:t>"</w:t>
      </w:r>
      <w:r>
        <w:rPr>
          <w:rFonts w:ascii="David" w:eastAsia="David" w:hAnsi="David"/>
          <w:sz w:val="24"/>
          <w:rtl/>
          <w:lang w:bidi="he"/>
        </w:rPr>
        <w:t>הציונות היא קידוש השם</w:t>
      </w:r>
      <w:r>
        <w:rPr>
          <w:rFonts w:ascii="David" w:eastAsia="David" w:hAnsi="David"/>
          <w:sz w:val="24"/>
          <w:rtl/>
        </w:rPr>
        <w:t xml:space="preserve">" </w:t>
      </w:r>
      <w:r>
        <w:rPr>
          <w:rFonts w:ascii="David" w:eastAsia="David" w:hAnsi="David"/>
          <w:sz w:val="24"/>
          <w:rtl/>
          <w:lang w:bidi="he"/>
        </w:rPr>
        <w:t>של ברגמן</w:t>
      </w:r>
      <w:r w:rsidR="008C04AC">
        <w:rPr>
          <w:rFonts w:ascii="David" w:eastAsia="David" w:hAnsi="David" w:hint="cs"/>
          <w:sz w:val="24"/>
          <w:rtl/>
        </w:rPr>
        <w:t xml:space="preserve"> </w:t>
      </w:r>
      <w:r>
        <w:rPr>
          <w:rFonts w:ascii="David" w:eastAsia="David" w:hAnsi="David"/>
          <w:sz w:val="24"/>
          <w:rtl/>
          <w:lang w:bidi="he"/>
        </w:rPr>
        <w:t>והשתנותה לאורך השנים</w:t>
      </w:r>
      <w:r>
        <w:rPr>
          <w:rFonts w:ascii="David" w:eastAsia="David" w:hAnsi="David"/>
          <w:sz w:val="24"/>
          <w:rtl/>
        </w:rPr>
        <w:t xml:space="preserve">, </w:t>
      </w:r>
      <w:r>
        <w:rPr>
          <w:rFonts w:ascii="David" w:eastAsia="David" w:hAnsi="David"/>
          <w:sz w:val="24"/>
          <w:rtl/>
          <w:lang w:bidi="he"/>
        </w:rPr>
        <w:t>כיוון שברגמן ראה בהגדרה הזהותית שלו את היותו פילוסוף ציוני</w:t>
      </w:r>
      <w:r>
        <w:rPr>
          <w:rFonts w:ascii="David" w:eastAsia="David" w:hAnsi="David"/>
          <w:sz w:val="24"/>
          <w:rtl/>
        </w:rPr>
        <w:t xml:space="preserve">, </w:t>
      </w:r>
      <w:r>
        <w:rPr>
          <w:rFonts w:ascii="David" w:eastAsia="David" w:hAnsi="David"/>
          <w:sz w:val="24"/>
          <w:rtl/>
          <w:lang w:bidi="he"/>
        </w:rPr>
        <w:t>והצימוד הזה הוא תמצית אנרגיית השליחות ממנה פעל</w:t>
      </w:r>
      <w:r>
        <w:rPr>
          <w:rFonts w:ascii="David" w:eastAsia="David" w:hAnsi="David"/>
          <w:sz w:val="24"/>
          <w:rtl/>
        </w:rPr>
        <w:t xml:space="preserve">, </w:t>
      </w:r>
      <w:r>
        <w:rPr>
          <w:rFonts w:ascii="David" w:eastAsia="David" w:hAnsi="David"/>
          <w:sz w:val="24"/>
          <w:rtl/>
          <w:lang w:bidi="he"/>
        </w:rPr>
        <w:t>למרות אכזבתו לימים מהכיוון אליו ארצו הולכת מבחינה מוסרית לגב השאלה הערבית</w:t>
      </w:r>
      <w:r>
        <w:rPr>
          <w:rFonts w:ascii="David" w:eastAsia="David" w:hAnsi="David"/>
          <w:sz w:val="24"/>
          <w:rtl/>
        </w:rPr>
        <w:t>.</w:t>
      </w:r>
      <w:r w:rsidR="008C04AC" w:rsidRPr="008C04AC">
        <w:rPr>
          <w:rFonts w:ascii="David" w:eastAsia="David" w:hAnsi="David"/>
          <w:sz w:val="24"/>
          <w:vertAlign w:val="superscript"/>
          <w:rtl/>
          <w:lang w:bidi="he"/>
        </w:rPr>
        <w:t xml:space="preserve"> </w:t>
      </w:r>
      <w:r w:rsidR="008C04AC">
        <w:rPr>
          <w:rFonts w:ascii="David" w:eastAsia="David" w:hAnsi="David"/>
          <w:sz w:val="24"/>
          <w:vertAlign w:val="superscript"/>
        </w:rPr>
        <w:footnoteReference w:id="247"/>
      </w:r>
    </w:p>
    <w:p w14:paraId="27B30FD5" w14:textId="77777777" w:rsidR="003B2001" w:rsidRDefault="0044449F">
      <w:pPr>
        <w:bidi/>
        <w:spacing w:line="480" w:lineRule="auto"/>
        <w:rPr>
          <w:rFonts w:ascii="David" w:eastAsia="David" w:hAnsi="David"/>
          <w:sz w:val="24"/>
          <w:rtl/>
          <w:lang w:bidi="he"/>
        </w:rPr>
      </w:pPr>
      <w:r>
        <w:rPr>
          <w:rFonts w:ascii="David" w:eastAsia="David" w:hAnsi="David"/>
          <w:sz w:val="24"/>
          <w:rtl/>
        </w:rPr>
        <w:tab/>
      </w:r>
      <w:r>
        <w:rPr>
          <w:rFonts w:ascii="David" w:eastAsia="David" w:hAnsi="David"/>
          <w:sz w:val="24"/>
          <w:rtl/>
          <w:lang w:bidi="he"/>
        </w:rPr>
        <w:t>ניתן לסמן בחייו של פילוסוף זה מספר קרניים אותן שלח מתוכו מתוך תפיסה זו את תפקידו</w:t>
      </w:r>
      <w:r>
        <w:rPr>
          <w:rFonts w:ascii="David" w:eastAsia="David" w:hAnsi="David"/>
          <w:sz w:val="24"/>
          <w:rtl/>
        </w:rPr>
        <w:t xml:space="preserve">: </w:t>
      </w:r>
      <w:r>
        <w:rPr>
          <w:rFonts w:ascii="David" w:eastAsia="David" w:hAnsi="David"/>
          <w:sz w:val="24"/>
          <w:rtl/>
          <w:lang w:bidi="he"/>
        </w:rPr>
        <w:t xml:space="preserve">ברגמן של תנועת </w:t>
      </w:r>
      <w:r>
        <w:rPr>
          <w:rFonts w:ascii="David" w:eastAsia="David" w:hAnsi="David"/>
          <w:sz w:val="24"/>
          <w:rtl/>
        </w:rPr>
        <w:t>"</w:t>
      </w:r>
      <w:r>
        <w:rPr>
          <w:rFonts w:ascii="David" w:eastAsia="David" w:hAnsi="David"/>
          <w:sz w:val="24"/>
          <w:rtl/>
          <w:lang w:bidi="he"/>
        </w:rPr>
        <w:t>ברית שלום</w:t>
      </w:r>
      <w:r>
        <w:rPr>
          <w:rFonts w:ascii="David" w:eastAsia="David" w:hAnsi="David"/>
          <w:sz w:val="24"/>
          <w:rtl/>
        </w:rPr>
        <w:t xml:space="preserve">" </w:t>
      </w:r>
      <w:r>
        <w:rPr>
          <w:rFonts w:ascii="David" w:eastAsia="David" w:hAnsi="David"/>
          <w:sz w:val="24"/>
          <w:rtl/>
          <w:lang w:bidi="he"/>
        </w:rPr>
        <w:t>שהוקמה ב</w:t>
      </w:r>
      <w:r>
        <w:rPr>
          <w:rFonts w:ascii="David" w:eastAsia="David" w:hAnsi="David"/>
          <w:sz w:val="24"/>
          <w:rtl/>
        </w:rPr>
        <w:t xml:space="preserve">1925, </w:t>
      </w:r>
      <w:r>
        <w:rPr>
          <w:rFonts w:ascii="David" w:eastAsia="David" w:hAnsi="David"/>
          <w:sz w:val="24"/>
          <w:rtl/>
          <w:lang w:bidi="he"/>
        </w:rPr>
        <w:t>יחד עם בובר ונוספים פעלו מתוך תפיסת אנשי הרוח המובילים את הרכבת</w:t>
      </w:r>
      <w:r>
        <w:rPr>
          <w:rFonts w:ascii="David" w:eastAsia="David" w:hAnsi="David"/>
          <w:sz w:val="24"/>
          <w:rtl/>
        </w:rPr>
        <w:t xml:space="preserve">. </w:t>
      </w:r>
    </w:p>
    <w:p w14:paraId="1B733692" w14:textId="1C773C2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 xml:space="preserve">עבודתם של אנשי </w:t>
      </w:r>
      <w:r>
        <w:rPr>
          <w:rFonts w:ascii="David" w:eastAsia="David" w:hAnsi="David"/>
          <w:sz w:val="24"/>
          <w:rtl/>
        </w:rPr>
        <w:t>"</w:t>
      </w:r>
      <w:r>
        <w:rPr>
          <w:rFonts w:ascii="David" w:eastAsia="David" w:hAnsi="David"/>
          <w:sz w:val="24"/>
          <w:rtl/>
          <w:lang w:bidi="he"/>
        </w:rPr>
        <w:t>ברית שלום</w:t>
      </w:r>
      <w:r>
        <w:rPr>
          <w:rFonts w:ascii="David" w:eastAsia="David" w:hAnsi="David"/>
          <w:sz w:val="24"/>
          <w:rtl/>
        </w:rPr>
        <w:t xml:space="preserve">", </w:t>
      </w:r>
      <w:r>
        <w:rPr>
          <w:rFonts w:ascii="David" w:eastAsia="David" w:hAnsi="David"/>
          <w:sz w:val="24"/>
          <w:rtl/>
          <w:lang w:bidi="he"/>
        </w:rPr>
        <w:t>פעלה מתוך רצון ליצור דרכי התקשרות והבנות בין ערבים ויהודים לגבי שאלת החיים זה לצד זה</w:t>
      </w:r>
      <w:r w:rsidR="008C04AC">
        <w:rPr>
          <w:rFonts w:ascii="David" w:eastAsia="David" w:hAnsi="David" w:hint="cs"/>
          <w:sz w:val="24"/>
          <w:rtl/>
        </w:rPr>
        <w:t>.</w:t>
      </w:r>
      <w:r>
        <w:rPr>
          <w:rFonts w:ascii="David" w:eastAsia="David" w:hAnsi="David"/>
          <w:sz w:val="24"/>
          <w:vertAlign w:val="superscript"/>
        </w:rPr>
        <w:footnoteReference w:id="248"/>
      </w:r>
      <w:r w:rsidR="008C04AC">
        <w:rPr>
          <w:rFonts w:ascii="David" w:eastAsia="David" w:hAnsi="David" w:hint="cs"/>
          <w:sz w:val="24"/>
          <w:rtl/>
          <w:lang w:bidi="he"/>
        </w:rPr>
        <w:t xml:space="preserve"> </w:t>
      </w:r>
      <w:r>
        <w:rPr>
          <w:rFonts w:ascii="David" w:eastAsia="David" w:hAnsi="David"/>
          <w:sz w:val="24"/>
          <w:rtl/>
          <w:lang w:bidi="he"/>
        </w:rPr>
        <w:t>ברגמן ובובר מגיעים לפרויקט זה מתוך הרצון לייצר פגישות אמיתיות</w:t>
      </w:r>
      <w:r>
        <w:rPr>
          <w:rFonts w:ascii="David" w:eastAsia="David" w:hAnsi="David"/>
          <w:sz w:val="24"/>
          <w:rtl/>
        </w:rPr>
        <w:t xml:space="preserve">, </w:t>
      </w:r>
      <w:r>
        <w:rPr>
          <w:rFonts w:ascii="David" w:eastAsia="David" w:hAnsi="David"/>
          <w:sz w:val="24"/>
          <w:rtl/>
          <w:lang w:bidi="he"/>
        </w:rPr>
        <w:t>מהותיות</w:t>
      </w:r>
      <w:r>
        <w:rPr>
          <w:rFonts w:ascii="David" w:eastAsia="David" w:hAnsi="David"/>
          <w:sz w:val="24"/>
          <w:rtl/>
        </w:rPr>
        <w:t xml:space="preserve">, </w:t>
      </w:r>
      <w:r>
        <w:rPr>
          <w:rFonts w:ascii="David" w:eastAsia="David" w:hAnsi="David"/>
          <w:sz w:val="24"/>
          <w:rtl/>
          <w:lang w:bidi="he"/>
        </w:rPr>
        <w:t>לבנות תשתית הגותית פורייה לחיים משותפים</w:t>
      </w:r>
      <w:r>
        <w:rPr>
          <w:rFonts w:ascii="David" w:eastAsia="David" w:hAnsi="David"/>
          <w:sz w:val="24"/>
          <w:rtl/>
        </w:rPr>
        <w:t xml:space="preserve">. </w:t>
      </w:r>
      <w:r>
        <w:rPr>
          <w:rFonts w:ascii="David" w:eastAsia="David" w:hAnsi="David"/>
          <w:sz w:val="24"/>
          <w:rtl/>
          <w:lang w:bidi="he"/>
        </w:rPr>
        <w:t>הגותו של אחד העם עמדה לנגד עיניהם</w:t>
      </w:r>
      <w:r>
        <w:rPr>
          <w:rFonts w:ascii="David" w:eastAsia="David" w:hAnsi="David"/>
          <w:sz w:val="24"/>
          <w:rtl/>
        </w:rPr>
        <w:t xml:space="preserve">, </w:t>
      </w:r>
      <w:r>
        <w:rPr>
          <w:rFonts w:ascii="David" w:eastAsia="David" w:hAnsi="David"/>
          <w:sz w:val="24"/>
          <w:rtl/>
          <w:lang w:bidi="he"/>
        </w:rPr>
        <w:t xml:space="preserve">ותמהילם הייחודי הושיב חיבורי אישים והגות ייחודיים מאד להם </w:t>
      </w:r>
      <w:r>
        <w:rPr>
          <w:rFonts w:ascii="David" w:eastAsia="David" w:hAnsi="David"/>
          <w:sz w:val="24"/>
          <w:rtl/>
        </w:rPr>
        <w:t xml:space="preserve">- </w:t>
      </w:r>
      <w:r>
        <w:rPr>
          <w:rFonts w:ascii="David" w:eastAsia="David" w:hAnsi="David"/>
          <w:sz w:val="24"/>
          <w:rtl/>
          <w:lang w:bidi="he"/>
        </w:rPr>
        <w:t>ועל כך כתבו בין היתר שלום רצבי</w:t>
      </w:r>
      <w:r>
        <w:rPr>
          <w:rFonts w:ascii="David" w:eastAsia="David" w:hAnsi="David"/>
          <w:sz w:val="24"/>
          <w:rtl/>
        </w:rPr>
        <w:t xml:space="preserve">, </w:t>
      </w:r>
      <w:r>
        <w:rPr>
          <w:rFonts w:ascii="David" w:eastAsia="David" w:hAnsi="David"/>
          <w:sz w:val="24"/>
          <w:rtl/>
          <w:lang w:bidi="he"/>
        </w:rPr>
        <w:t>עדי גורדון</w:t>
      </w:r>
      <w:r>
        <w:rPr>
          <w:rFonts w:ascii="David" w:eastAsia="David" w:hAnsi="David"/>
          <w:sz w:val="24"/>
          <w:rtl/>
        </w:rPr>
        <w:t xml:space="preserve">, </w:t>
      </w:r>
      <w:r>
        <w:rPr>
          <w:rFonts w:ascii="David" w:eastAsia="David" w:hAnsi="David"/>
          <w:sz w:val="24"/>
          <w:rtl/>
          <w:lang w:bidi="he"/>
        </w:rPr>
        <w:t>ניצן ליבוביץ</w:t>
      </w:r>
      <w:r>
        <w:rPr>
          <w:rFonts w:ascii="David" w:eastAsia="David" w:hAnsi="David"/>
          <w:sz w:val="24"/>
          <w:rtl/>
        </w:rPr>
        <w:t xml:space="preserve">' </w:t>
      </w:r>
      <w:r>
        <w:rPr>
          <w:rFonts w:ascii="David" w:eastAsia="David" w:hAnsi="David"/>
          <w:sz w:val="24"/>
          <w:rtl/>
          <w:lang w:bidi="he"/>
        </w:rPr>
        <w:t>ודימיטרי שומסקי</w:t>
      </w:r>
      <w:r>
        <w:rPr>
          <w:rFonts w:ascii="David" w:eastAsia="David" w:hAnsi="David"/>
          <w:sz w:val="24"/>
          <w:rtl/>
        </w:rPr>
        <w:t>.</w:t>
      </w:r>
    </w:p>
    <w:p w14:paraId="2E0150DD" w14:textId="7F0F92F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במאמרו החשוב</w:t>
      </w:r>
      <w:r>
        <w:rPr>
          <w:rFonts w:ascii="David" w:eastAsia="David" w:hAnsi="David"/>
          <w:sz w:val="24"/>
          <w:rtl/>
        </w:rPr>
        <w:t>, "</w:t>
      </w:r>
      <w:r>
        <w:rPr>
          <w:rFonts w:ascii="David" w:eastAsia="David" w:hAnsi="David"/>
          <w:sz w:val="24"/>
          <w:rtl/>
          <w:lang w:bidi="he"/>
        </w:rPr>
        <w:t>פילוסופיית הזמן של הוגו ברגמן</w:t>
      </w:r>
      <w:r>
        <w:rPr>
          <w:rFonts w:ascii="David" w:eastAsia="David" w:hAnsi="David"/>
          <w:sz w:val="24"/>
          <w:rtl/>
        </w:rPr>
        <w:t xml:space="preserve">: </w:t>
      </w:r>
      <w:r>
        <w:rPr>
          <w:rFonts w:ascii="David" w:eastAsia="David" w:hAnsi="David"/>
          <w:sz w:val="24"/>
          <w:rtl/>
          <w:lang w:bidi="he"/>
        </w:rPr>
        <w:t>בין גאולה ל</w:t>
      </w:r>
      <w:r>
        <w:rPr>
          <w:rFonts w:ascii="David" w:eastAsia="David" w:hAnsi="David"/>
          <w:sz w:val="24"/>
          <w:rtl/>
        </w:rPr>
        <w:t>'</w:t>
      </w:r>
      <w:r>
        <w:rPr>
          <w:rFonts w:ascii="David" w:eastAsia="David" w:hAnsi="David"/>
          <w:sz w:val="24"/>
          <w:rtl/>
          <w:lang w:bidi="he"/>
        </w:rPr>
        <w:t>ברית שלום</w:t>
      </w:r>
      <w:r>
        <w:rPr>
          <w:rFonts w:ascii="David" w:eastAsia="David" w:hAnsi="David"/>
          <w:sz w:val="24"/>
          <w:rtl/>
        </w:rPr>
        <w:t>'"</w:t>
      </w:r>
      <w:r w:rsidR="008C04AC">
        <w:rPr>
          <w:rFonts w:ascii="David" w:eastAsia="David" w:hAnsi="David" w:hint="cs"/>
          <w:sz w:val="24"/>
          <w:rtl/>
        </w:rPr>
        <w:t>,</w:t>
      </w:r>
      <w:r>
        <w:rPr>
          <w:rFonts w:ascii="David" w:eastAsia="David" w:hAnsi="David"/>
          <w:sz w:val="24"/>
          <w:rtl/>
          <w:lang w:bidi="he"/>
        </w:rPr>
        <w:t xml:space="preserve"> כותב ניצן ליבוביץ</w:t>
      </w:r>
      <w:r>
        <w:rPr>
          <w:rFonts w:ascii="David" w:eastAsia="David" w:hAnsi="David"/>
          <w:sz w:val="24"/>
          <w:rtl/>
        </w:rPr>
        <w:t xml:space="preserve">' </w:t>
      </w:r>
      <w:r>
        <w:rPr>
          <w:rFonts w:ascii="David" w:eastAsia="David" w:hAnsi="David"/>
          <w:sz w:val="24"/>
          <w:rtl/>
          <w:lang w:bidi="he"/>
        </w:rPr>
        <w:t>עליו</w:t>
      </w:r>
      <w:r w:rsidR="008C04AC">
        <w:rPr>
          <w:rFonts w:ascii="David" w:eastAsia="David" w:hAnsi="David"/>
          <w:sz w:val="24"/>
          <w:vertAlign w:val="superscript"/>
        </w:rPr>
        <w:footnoteReference w:id="249"/>
      </w:r>
      <w:r>
        <w:rPr>
          <w:rFonts w:ascii="David" w:eastAsia="David" w:hAnsi="David"/>
          <w:sz w:val="24"/>
          <w:rtl/>
        </w:rPr>
        <w:t>:</w:t>
      </w:r>
    </w:p>
    <w:p w14:paraId="0387EF41" w14:textId="77777777" w:rsidR="003B2001" w:rsidRPr="00F016DA" w:rsidRDefault="0044449F" w:rsidP="001272E0">
      <w:pPr>
        <w:bidi/>
        <w:spacing w:before="240" w:line="480" w:lineRule="auto"/>
        <w:ind w:left="720" w:firstLine="720"/>
        <w:rPr>
          <w:rFonts w:ascii="David" w:eastAsia="David" w:hAnsi="David"/>
          <w:iCs/>
          <w:sz w:val="24"/>
          <w:rtl/>
          <w:lang w:bidi="he"/>
        </w:rPr>
      </w:pPr>
      <w:r w:rsidRPr="00F016DA">
        <w:rPr>
          <w:rFonts w:ascii="David" w:eastAsia="David" w:hAnsi="David"/>
          <w:iCs/>
          <w:sz w:val="24"/>
          <w:rtl/>
          <w:lang w:bidi="he"/>
        </w:rPr>
        <w:t xml:space="preserve">ברגמן חש מחויב לניסיון </w:t>
      </w:r>
      <w:r w:rsidRPr="00F016DA">
        <w:rPr>
          <w:rFonts w:ascii="David" w:eastAsia="David" w:hAnsi="David"/>
          <w:iCs/>
          <w:sz w:val="24"/>
          <w:rtl/>
        </w:rPr>
        <w:t xml:space="preserve">, </w:t>
      </w:r>
      <w:r w:rsidRPr="00F016DA">
        <w:rPr>
          <w:rFonts w:ascii="David" w:eastAsia="David" w:hAnsi="David"/>
          <w:iCs/>
          <w:sz w:val="24"/>
          <w:rtl/>
          <w:lang w:bidi="he"/>
        </w:rPr>
        <w:t>לניסיונות חוזרים ונשנים כנגד כל הסיכויים</w:t>
      </w:r>
      <w:r w:rsidRPr="00F016DA">
        <w:rPr>
          <w:rFonts w:ascii="David" w:eastAsia="David" w:hAnsi="David"/>
          <w:iCs/>
          <w:sz w:val="24"/>
          <w:rtl/>
        </w:rPr>
        <w:t xml:space="preserve">, </w:t>
      </w:r>
      <w:r w:rsidRPr="00F016DA">
        <w:rPr>
          <w:rFonts w:ascii="David" w:eastAsia="David" w:hAnsi="David"/>
          <w:iCs/>
          <w:sz w:val="24"/>
          <w:rtl/>
          <w:lang w:bidi="he"/>
        </w:rPr>
        <w:t>ופיתח פרספקטיבה בין תחומית משוכללת כדי להתמודד עם הבעיות</w:t>
      </w:r>
      <w:r w:rsidRPr="00F016DA">
        <w:rPr>
          <w:rFonts w:ascii="David" w:eastAsia="David" w:hAnsi="David"/>
          <w:iCs/>
          <w:sz w:val="24"/>
          <w:rtl/>
        </w:rPr>
        <w:t xml:space="preserve">. </w:t>
      </w:r>
      <w:r w:rsidRPr="00F016DA">
        <w:rPr>
          <w:rFonts w:ascii="David" w:eastAsia="David" w:hAnsi="David"/>
          <w:iCs/>
          <w:sz w:val="24"/>
          <w:rtl/>
          <w:lang w:bidi="he"/>
        </w:rPr>
        <w:t>מול הסטראוטיפים</w:t>
      </w:r>
      <w:r w:rsidRPr="00F016DA">
        <w:rPr>
          <w:rFonts w:ascii="David" w:eastAsia="David" w:hAnsi="David"/>
          <w:iCs/>
          <w:sz w:val="24"/>
          <w:rtl/>
        </w:rPr>
        <w:t xml:space="preserve">, </w:t>
      </w:r>
      <w:r w:rsidRPr="00F016DA">
        <w:rPr>
          <w:rFonts w:ascii="David" w:eastAsia="David" w:hAnsi="David"/>
          <w:iCs/>
          <w:sz w:val="24"/>
          <w:rtl/>
          <w:lang w:bidi="he"/>
        </w:rPr>
        <w:t>הקלישאות והדעות הקדומות הוא נקט שפה של פשרה אנושית</w:t>
      </w:r>
      <w:r w:rsidRPr="00F016DA">
        <w:rPr>
          <w:rFonts w:ascii="David" w:eastAsia="David" w:hAnsi="David"/>
          <w:iCs/>
          <w:sz w:val="24"/>
          <w:rtl/>
        </w:rPr>
        <w:t>.</w:t>
      </w:r>
    </w:p>
    <w:p w14:paraId="10F2303C" w14:textId="77777777" w:rsidR="003B2001" w:rsidRDefault="0044449F" w:rsidP="00F016DA">
      <w:pPr>
        <w:bidi/>
        <w:spacing w:before="240" w:line="480" w:lineRule="auto"/>
        <w:rPr>
          <w:rFonts w:ascii="David" w:eastAsia="David" w:hAnsi="David"/>
          <w:b/>
          <w:bCs/>
          <w:sz w:val="24"/>
          <w:rtl/>
          <w:lang w:bidi="he"/>
        </w:rPr>
      </w:pPr>
      <w:r>
        <w:rPr>
          <w:rFonts w:ascii="David" w:eastAsia="David" w:hAnsi="David"/>
          <w:sz w:val="24"/>
          <w:rtl/>
          <w:lang w:bidi="he"/>
        </w:rPr>
        <w:t>אלו הן נקודות חשובות לדיון זה כיוון שברגמן לא היה כפי הנראה אדם של קונפליקט וויכוח אלא איש פשרה</w:t>
      </w:r>
      <w:r>
        <w:rPr>
          <w:rFonts w:ascii="David" w:eastAsia="David" w:hAnsi="David"/>
          <w:sz w:val="24"/>
          <w:rtl/>
        </w:rPr>
        <w:t xml:space="preserve">, </w:t>
      </w:r>
      <w:r>
        <w:rPr>
          <w:rFonts w:ascii="David" w:eastAsia="David" w:hAnsi="David"/>
          <w:sz w:val="24"/>
          <w:rtl/>
          <w:lang w:bidi="he"/>
        </w:rPr>
        <w:t>חזון והשגת מטרות</w:t>
      </w:r>
      <w:r>
        <w:rPr>
          <w:rFonts w:ascii="David" w:eastAsia="David" w:hAnsi="David"/>
          <w:sz w:val="24"/>
          <w:rtl/>
        </w:rPr>
        <w:t xml:space="preserve">. </w:t>
      </w:r>
      <w:r>
        <w:rPr>
          <w:rFonts w:ascii="David" w:eastAsia="David" w:hAnsi="David"/>
          <w:sz w:val="24"/>
          <w:rtl/>
          <w:lang w:bidi="he"/>
        </w:rPr>
        <w:t>לא תחת דגל של שום אידיאולוגיה או תחת שם של הוגה דעות התנהל ברגמן בעולם</w:t>
      </w:r>
      <w:r>
        <w:rPr>
          <w:rFonts w:ascii="David" w:eastAsia="David" w:hAnsi="David"/>
          <w:sz w:val="24"/>
          <w:rtl/>
        </w:rPr>
        <w:t xml:space="preserve">, </w:t>
      </w:r>
      <w:r>
        <w:rPr>
          <w:rFonts w:ascii="David" w:eastAsia="David" w:hAnsi="David"/>
          <w:sz w:val="24"/>
          <w:rtl/>
          <w:lang w:bidi="he"/>
        </w:rPr>
        <w:t>אלא מתוך צדקת הדרך</w:t>
      </w:r>
      <w:r>
        <w:rPr>
          <w:rFonts w:ascii="David" w:eastAsia="David" w:hAnsi="David"/>
          <w:sz w:val="24"/>
          <w:rtl/>
        </w:rPr>
        <w:t xml:space="preserve">, </w:t>
      </w:r>
      <w:r>
        <w:rPr>
          <w:rFonts w:ascii="David" w:eastAsia="David" w:hAnsi="David"/>
          <w:sz w:val="24"/>
          <w:rtl/>
          <w:lang w:bidi="he"/>
        </w:rPr>
        <w:t>ולכן מניעיו יכולים היו להיות גם נסתרים מהעין ומהכתב</w:t>
      </w:r>
      <w:r>
        <w:rPr>
          <w:rFonts w:ascii="David" w:eastAsia="David" w:hAnsi="David"/>
          <w:sz w:val="24"/>
          <w:rtl/>
        </w:rPr>
        <w:t>.</w:t>
      </w:r>
    </w:p>
    <w:p w14:paraId="36313A4D" w14:textId="77777777" w:rsidR="003B2001" w:rsidRDefault="0044449F">
      <w:pPr>
        <w:bidi/>
        <w:spacing w:line="480" w:lineRule="auto"/>
        <w:rPr>
          <w:rFonts w:ascii="David" w:eastAsia="David" w:hAnsi="David"/>
          <w:sz w:val="24"/>
          <w:rtl/>
          <w:lang w:bidi="he"/>
        </w:rPr>
      </w:pPr>
      <w:r>
        <w:rPr>
          <w:rFonts w:ascii="David" w:eastAsia="David" w:hAnsi="David"/>
          <w:sz w:val="24"/>
          <w:rtl/>
        </w:rPr>
        <w:lastRenderedPageBreak/>
        <w:tab/>
      </w:r>
      <w:r>
        <w:rPr>
          <w:rFonts w:ascii="David" w:eastAsia="David" w:hAnsi="David"/>
          <w:sz w:val="24"/>
          <w:rtl/>
          <w:lang w:bidi="he"/>
        </w:rPr>
        <w:t>חשוב במיוחד להציב לנגד עינינו בשיח זה את נושא מידת ההדדיות הנדרשת והערבות האינסופית שבהגשמת ייעוד נפשות</w:t>
      </w:r>
      <w:r>
        <w:rPr>
          <w:rFonts w:ascii="David" w:eastAsia="David" w:hAnsi="David"/>
          <w:sz w:val="24"/>
          <w:rtl/>
        </w:rPr>
        <w:t>-</w:t>
      </w:r>
      <w:r>
        <w:rPr>
          <w:rFonts w:ascii="David" w:eastAsia="David" w:hAnsi="David"/>
          <w:sz w:val="24"/>
          <w:rtl/>
          <w:lang w:bidi="he"/>
        </w:rPr>
        <w:t>עמים הנפגשות בנקודה גיאוגרפית מסוימת אצל שטיינר</w:t>
      </w:r>
      <w:r>
        <w:rPr>
          <w:rFonts w:ascii="David" w:eastAsia="David" w:hAnsi="David"/>
          <w:sz w:val="24"/>
          <w:rtl/>
        </w:rPr>
        <w:t xml:space="preserve">. </w:t>
      </w:r>
      <w:r>
        <w:rPr>
          <w:rFonts w:ascii="David" w:eastAsia="David" w:hAnsi="David"/>
          <w:sz w:val="24"/>
          <w:rtl/>
          <w:lang w:bidi="he"/>
        </w:rPr>
        <w:t>ייתכן</w:t>
      </w:r>
      <w:r>
        <w:rPr>
          <w:rFonts w:ascii="David" w:eastAsia="David" w:hAnsi="David"/>
          <w:sz w:val="24"/>
          <w:rtl/>
        </w:rPr>
        <w:t xml:space="preserve">, </w:t>
      </w:r>
      <w:r>
        <w:rPr>
          <w:rFonts w:ascii="David" w:eastAsia="David" w:hAnsi="David"/>
          <w:sz w:val="24"/>
          <w:rtl/>
          <w:lang w:bidi="he"/>
        </w:rPr>
        <w:t>כי לאור נושא זה</w:t>
      </w:r>
      <w:r>
        <w:rPr>
          <w:rFonts w:ascii="David" w:eastAsia="David" w:hAnsi="David"/>
          <w:sz w:val="24"/>
          <w:rtl/>
        </w:rPr>
        <w:t xml:space="preserve">, </w:t>
      </w:r>
      <w:r>
        <w:rPr>
          <w:rFonts w:ascii="David" w:eastAsia="David" w:hAnsi="David"/>
          <w:sz w:val="24"/>
          <w:rtl/>
          <w:lang w:bidi="he"/>
        </w:rPr>
        <w:t>יוצר ברגמן את האמירה</w:t>
      </w:r>
      <w:r>
        <w:rPr>
          <w:rFonts w:ascii="David" w:eastAsia="David" w:hAnsi="David"/>
          <w:sz w:val="24"/>
          <w:rtl/>
        </w:rPr>
        <w:t xml:space="preserve">: </w:t>
      </w:r>
    </w:p>
    <w:p w14:paraId="199660E9" w14:textId="713B5BAA" w:rsidR="003B2001" w:rsidRPr="00F016DA" w:rsidRDefault="0044449F">
      <w:pPr>
        <w:bidi/>
        <w:spacing w:before="200" w:after="200" w:line="480" w:lineRule="auto"/>
        <w:ind w:left="720" w:firstLine="720"/>
        <w:rPr>
          <w:rFonts w:ascii="David" w:eastAsia="David" w:hAnsi="David"/>
          <w:iCs/>
          <w:sz w:val="24"/>
          <w:rtl/>
          <w:lang w:bidi="he"/>
        </w:rPr>
      </w:pPr>
      <w:r w:rsidRPr="00F016DA">
        <w:rPr>
          <w:rFonts w:ascii="David" w:eastAsia="David" w:hAnsi="David"/>
          <w:iCs/>
          <w:sz w:val="24"/>
          <w:rtl/>
          <w:lang w:bidi="he"/>
        </w:rPr>
        <w:t>חסד עשה הקב</w:t>
      </w:r>
      <w:r w:rsidRPr="00F016DA">
        <w:rPr>
          <w:rFonts w:ascii="David" w:eastAsia="David" w:hAnsi="David"/>
          <w:iCs/>
          <w:sz w:val="24"/>
          <w:rtl/>
        </w:rPr>
        <w:t>"</w:t>
      </w:r>
      <w:r w:rsidRPr="00F016DA">
        <w:rPr>
          <w:rFonts w:ascii="David" w:eastAsia="David" w:hAnsi="David"/>
          <w:iCs/>
          <w:sz w:val="24"/>
          <w:rtl/>
          <w:lang w:bidi="he"/>
        </w:rPr>
        <w:t xml:space="preserve">ה עם עם ישראל </w:t>
      </w:r>
      <w:r w:rsidRPr="00F016DA">
        <w:rPr>
          <w:rFonts w:ascii="David" w:eastAsia="David" w:hAnsi="David"/>
          <w:iCs/>
          <w:sz w:val="24"/>
          <w:rtl/>
        </w:rPr>
        <w:t xml:space="preserve">, </w:t>
      </w:r>
      <w:r w:rsidRPr="00F016DA">
        <w:rPr>
          <w:rFonts w:ascii="David" w:eastAsia="David" w:hAnsi="David"/>
          <w:iCs/>
          <w:sz w:val="24"/>
          <w:rtl/>
          <w:lang w:bidi="he"/>
        </w:rPr>
        <w:t>שביתו הלאומי הוא מולדת של שני עמים</w:t>
      </w:r>
      <w:r w:rsidR="008C04AC">
        <w:rPr>
          <w:rFonts w:ascii="David" w:eastAsia="David" w:hAnsi="David" w:hint="cs"/>
          <w:iCs/>
          <w:sz w:val="24"/>
          <w:rtl/>
        </w:rPr>
        <w:t>.</w:t>
      </w:r>
      <w:r w:rsidRPr="00F016DA">
        <w:rPr>
          <w:rFonts w:ascii="David" w:eastAsia="David" w:hAnsi="David"/>
          <w:iCs/>
          <w:sz w:val="24"/>
          <w:vertAlign w:val="superscript"/>
        </w:rPr>
        <w:footnoteReference w:id="250"/>
      </w:r>
    </w:p>
    <w:p w14:paraId="39108251" w14:textId="77777777" w:rsidR="003B2001" w:rsidRDefault="0044449F">
      <w:pPr>
        <w:bidi/>
        <w:spacing w:after="200" w:line="480" w:lineRule="auto"/>
        <w:rPr>
          <w:rFonts w:ascii="David" w:eastAsia="David" w:hAnsi="David"/>
          <w:sz w:val="24"/>
          <w:rtl/>
          <w:lang w:bidi="he"/>
        </w:rPr>
      </w:pPr>
      <w:r>
        <w:rPr>
          <w:rFonts w:ascii="David" w:eastAsia="David" w:hAnsi="David"/>
          <w:sz w:val="24"/>
          <w:rtl/>
          <w:lang w:bidi="he"/>
        </w:rPr>
        <w:t>במהותה</w:t>
      </w:r>
      <w:r>
        <w:rPr>
          <w:rFonts w:ascii="David" w:eastAsia="David" w:hAnsi="David"/>
          <w:sz w:val="24"/>
          <w:rtl/>
        </w:rPr>
        <w:t xml:space="preserve">, </w:t>
      </w:r>
      <w:r>
        <w:rPr>
          <w:rFonts w:ascii="David" w:eastAsia="David" w:hAnsi="David"/>
          <w:sz w:val="24"/>
          <w:rtl/>
          <w:lang w:bidi="he"/>
        </w:rPr>
        <w:t>על היהדות של ברגמן ליצור הדדיות עם הישות הערבית ולהיות ערבה לה ולהגשמתה אם לא להתאחד איתה לכדי ישות מדינית אחת</w:t>
      </w:r>
      <w:r>
        <w:rPr>
          <w:rFonts w:ascii="David" w:eastAsia="David" w:hAnsi="David"/>
          <w:sz w:val="24"/>
          <w:rtl/>
        </w:rPr>
        <w:t xml:space="preserve">, </w:t>
      </w:r>
      <w:r>
        <w:rPr>
          <w:rFonts w:ascii="David" w:eastAsia="David" w:hAnsi="David"/>
          <w:sz w:val="24"/>
          <w:rtl/>
          <w:lang w:bidi="he"/>
        </w:rPr>
        <w:t>אך אין מדובר בישות מדינית פוליטית מקובלת כי אם פועל יוצא של רעיון המדינה התלת מגזרית ובחירה בחלק אחד שלה</w:t>
      </w:r>
      <w:r>
        <w:rPr>
          <w:rFonts w:ascii="David" w:eastAsia="David" w:hAnsi="David"/>
          <w:sz w:val="24"/>
          <w:rtl/>
        </w:rPr>
        <w:t xml:space="preserve">. </w:t>
      </w:r>
      <w:r>
        <w:rPr>
          <w:rFonts w:ascii="David" w:eastAsia="David" w:hAnsi="David"/>
          <w:sz w:val="24"/>
          <w:rtl/>
          <w:lang w:bidi="he"/>
        </w:rPr>
        <w:t>על כך מוסיף ליבוביץ</w:t>
      </w:r>
      <w:r>
        <w:rPr>
          <w:rFonts w:ascii="David" w:eastAsia="David" w:hAnsi="David"/>
          <w:sz w:val="24"/>
          <w:rtl/>
        </w:rPr>
        <w:t>':</w:t>
      </w:r>
    </w:p>
    <w:p w14:paraId="496435B1" w14:textId="77777777" w:rsidR="003B2001" w:rsidRPr="00F016DA" w:rsidRDefault="0044449F">
      <w:pPr>
        <w:bidi/>
        <w:spacing w:line="480" w:lineRule="auto"/>
        <w:ind w:left="1440"/>
        <w:rPr>
          <w:rFonts w:ascii="David" w:eastAsia="David" w:hAnsi="David"/>
          <w:iCs/>
          <w:sz w:val="24"/>
          <w:rtl/>
          <w:lang w:bidi="he"/>
        </w:rPr>
      </w:pPr>
      <w:r w:rsidRPr="00F016DA">
        <w:rPr>
          <w:rFonts w:ascii="David" w:eastAsia="David" w:hAnsi="David"/>
          <w:iCs/>
          <w:sz w:val="24"/>
          <w:rtl/>
          <w:lang w:bidi="he"/>
        </w:rPr>
        <w:t xml:space="preserve"> החזון של ברגמן נסמך על פתיחה של דיאלוג מקיף ללא היררכיות חברתיות ופוליטיות</w:t>
      </w:r>
      <w:r w:rsidRPr="00F016DA">
        <w:rPr>
          <w:rFonts w:ascii="David" w:eastAsia="David" w:hAnsi="David"/>
          <w:iCs/>
          <w:sz w:val="24"/>
          <w:rtl/>
        </w:rPr>
        <w:t>.</w:t>
      </w:r>
    </w:p>
    <w:p w14:paraId="246CA018" w14:textId="77777777" w:rsidR="003B2001" w:rsidRDefault="0044449F">
      <w:pPr>
        <w:bidi/>
        <w:spacing w:line="480" w:lineRule="auto"/>
        <w:rPr>
          <w:rFonts w:ascii="David" w:eastAsia="David" w:hAnsi="David"/>
          <w:b/>
          <w:bCs/>
          <w:sz w:val="24"/>
          <w:rtl/>
          <w:lang w:bidi="he"/>
        </w:rPr>
      </w:pPr>
      <w:r>
        <w:rPr>
          <w:rFonts w:ascii="David" w:eastAsia="David" w:hAnsi="David"/>
          <w:sz w:val="24"/>
          <w:rtl/>
          <w:lang w:bidi="he"/>
        </w:rPr>
        <w:t>ובמקום אחר</w:t>
      </w:r>
      <w:r>
        <w:rPr>
          <w:rFonts w:ascii="David" w:eastAsia="David" w:hAnsi="David"/>
          <w:sz w:val="24"/>
          <w:rtl/>
        </w:rPr>
        <w:t>:</w:t>
      </w:r>
      <w:r>
        <w:rPr>
          <w:rFonts w:ascii="David" w:eastAsia="David" w:hAnsi="David"/>
          <w:b/>
          <w:bCs/>
          <w:sz w:val="24"/>
          <w:rtl/>
          <w:lang w:bidi="he"/>
        </w:rPr>
        <w:t xml:space="preserve"> </w:t>
      </w:r>
    </w:p>
    <w:p w14:paraId="7646758F" w14:textId="77777777" w:rsidR="003B2001" w:rsidRPr="00F016DA" w:rsidRDefault="0044449F">
      <w:pPr>
        <w:bidi/>
        <w:spacing w:line="480" w:lineRule="auto"/>
        <w:ind w:left="720" w:firstLine="720"/>
        <w:rPr>
          <w:rFonts w:ascii="David" w:eastAsia="David" w:hAnsi="David"/>
          <w:iCs/>
          <w:sz w:val="24"/>
          <w:rtl/>
          <w:lang w:bidi="he"/>
        </w:rPr>
      </w:pPr>
      <w:r w:rsidRPr="00F016DA">
        <w:rPr>
          <w:rFonts w:ascii="David" w:eastAsia="David" w:hAnsi="David"/>
          <w:iCs/>
          <w:sz w:val="24"/>
          <w:rtl/>
        </w:rPr>
        <w:t>'</w:t>
      </w:r>
      <w:r w:rsidRPr="00F016DA">
        <w:rPr>
          <w:rFonts w:ascii="David" w:eastAsia="David" w:hAnsi="David"/>
          <w:iCs/>
          <w:sz w:val="24"/>
          <w:rtl/>
          <w:lang w:bidi="he"/>
        </w:rPr>
        <w:t>ברית שלום</w:t>
      </w:r>
      <w:r w:rsidRPr="00F016DA">
        <w:rPr>
          <w:rFonts w:ascii="David" w:eastAsia="David" w:hAnsi="David"/>
          <w:iCs/>
          <w:sz w:val="24"/>
          <w:rtl/>
        </w:rPr>
        <w:t xml:space="preserve">' </w:t>
      </w:r>
      <w:r w:rsidRPr="00F016DA">
        <w:rPr>
          <w:rFonts w:ascii="David" w:eastAsia="David" w:hAnsi="David"/>
          <w:iCs/>
          <w:sz w:val="24"/>
          <w:rtl/>
          <w:lang w:bidi="he"/>
        </w:rPr>
        <w:t xml:space="preserve">של ברגמן נראית בעיקר כמרידה בלתי פוסקת </w:t>
      </w:r>
      <w:r w:rsidRPr="00F016DA">
        <w:rPr>
          <w:rFonts w:ascii="David" w:eastAsia="David" w:hAnsi="David"/>
          <w:iCs/>
          <w:sz w:val="24"/>
          <w:rtl/>
        </w:rPr>
        <w:t xml:space="preserve">- </w:t>
      </w:r>
      <w:r w:rsidRPr="00F016DA">
        <w:rPr>
          <w:rFonts w:ascii="David" w:eastAsia="David" w:hAnsi="David"/>
          <w:iCs/>
          <w:sz w:val="24"/>
          <w:rtl/>
          <w:lang w:bidi="he"/>
        </w:rPr>
        <w:t xml:space="preserve">אנושית ככל שתהא </w:t>
      </w:r>
      <w:r w:rsidRPr="00F016DA">
        <w:rPr>
          <w:rFonts w:ascii="David" w:eastAsia="David" w:hAnsi="David"/>
          <w:iCs/>
          <w:sz w:val="24"/>
          <w:rtl/>
        </w:rPr>
        <w:t xml:space="preserve">- </w:t>
      </w:r>
      <w:r w:rsidRPr="00F016DA">
        <w:rPr>
          <w:rFonts w:ascii="David" w:eastAsia="David" w:hAnsi="David"/>
          <w:iCs/>
          <w:sz w:val="24"/>
          <w:rtl/>
          <w:lang w:bidi="he"/>
        </w:rPr>
        <w:t xml:space="preserve">בקונצנזוס פוליטי מכל סוג שהוא </w:t>
      </w:r>
      <w:r w:rsidRPr="00F016DA">
        <w:rPr>
          <w:rFonts w:ascii="David" w:eastAsia="David" w:hAnsi="David"/>
          <w:iCs/>
          <w:sz w:val="24"/>
          <w:rtl/>
        </w:rPr>
        <w:t xml:space="preserve">, </w:t>
      </w:r>
      <w:r w:rsidRPr="00F016DA">
        <w:rPr>
          <w:rFonts w:ascii="David" w:eastAsia="David" w:hAnsi="David"/>
          <w:iCs/>
          <w:sz w:val="24"/>
          <w:rtl/>
          <w:lang w:bidi="he"/>
        </w:rPr>
        <w:t>כפגיעה של שפה נגטיבית ב</w:t>
      </w:r>
      <w:r w:rsidRPr="00F016DA">
        <w:rPr>
          <w:rFonts w:ascii="David" w:eastAsia="David" w:hAnsi="David"/>
          <w:iCs/>
          <w:sz w:val="24"/>
          <w:rtl/>
        </w:rPr>
        <w:t>'</w:t>
      </w:r>
      <w:r w:rsidRPr="00F016DA">
        <w:rPr>
          <w:rFonts w:ascii="David" w:eastAsia="David" w:hAnsi="David"/>
          <w:iCs/>
          <w:sz w:val="24"/>
          <w:rtl/>
          <w:lang w:bidi="he"/>
        </w:rPr>
        <w:t>פוזיטיבי</w:t>
      </w:r>
      <w:r w:rsidRPr="00F016DA">
        <w:rPr>
          <w:rFonts w:ascii="David" w:eastAsia="David" w:hAnsi="David"/>
          <w:iCs/>
          <w:sz w:val="24"/>
          <w:rtl/>
        </w:rPr>
        <w:t xml:space="preserve">' </w:t>
      </w:r>
      <w:r w:rsidRPr="00F016DA">
        <w:rPr>
          <w:rFonts w:ascii="David" w:eastAsia="David" w:hAnsi="David"/>
          <w:iCs/>
          <w:sz w:val="24"/>
          <w:rtl/>
          <w:lang w:bidi="he"/>
        </w:rPr>
        <w:t xml:space="preserve">באמצעות ערעור על החלוקות הדיסציפלינריות הרגילות והקלישאות הפוליטיות המלוות אותן </w:t>
      </w:r>
      <w:r w:rsidRPr="00F016DA">
        <w:rPr>
          <w:rFonts w:ascii="David" w:eastAsia="David" w:hAnsi="David"/>
          <w:iCs/>
          <w:sz w:val="24"/>
          <w:rtl/>
        </w:rPr>
        <w:t>.</w:t>
      </w:r>
    </w:p>
    <w:p w14:paraId="0818DBAD" w14:textId="77777777" w:rsidR="003B2001" w:rsidRDefault="0044449F">
      <w:pPr>
        <w:bidi/>
        <w:spacing w:line="480" w:lineRule="auto"/>
        <w:rPr>
          <w:rFonts w:ascii="David" w:eastAsia="David" w:hAnsi="David"/>
          <w:sz w:val="24"/>
          <w:rtl/>
          <w:lang w:bidi="he"/>
        </w:rPr>
      </w:pPr>
      <w:r>
        <w:rPr>
          <w:rFonts w:ascii="David" w:eastAsia="David" w:hAnsi="David"/>
          <w:sz w:val="24"/>
          <w:rtl/>
          <w:lang w:bidi="he"/>
        </w:rPr>
        <w:t>ובמקום נוסף</w:t>
      </w:r>
      <w:r>
        <w:rPr>
          <w:rFonts w:ascii="David" w:eastAsia="David" w:hAnsi="David"/>
          <w:sz w:val="24"/>
          <w:rtl/>
        </w:rPr>
        <w:t>:</w:t>
      </w:r>
    </w:p>
    <w:p w14:paraId="3CB01E8A" w14:textId="77777777" w:rsidR="003B2001" w:rsidRPr="00F016DA" w:rsidRDefault="0044449F">
      <w:pPr>
        <w:bidi/>
        <w:spacing w:after="200" w:line="480" w:lineRule="auto"/>
        <w:ind w:left="720"/>
        <w:rPr>
          <w:rFonts w:ascii="David" w:eastAsia="David" w:hAnsi="David"/>
          <w:iCs/>
          <w:sz w:val="24"/>
          <w:rtl/>
          <w:lang w:bidi="he"/>
        </w:rPr>
      </w:pPr>
      <w:r w:rsidRPr="00F016DA">
        <w:rPr>
          <w:rFonts w:ascii="David" w:eastAsia="David" w:hAnsi="David"/>
          <w:iCs/>
          <w:sz w:val="24"/>
          <w:rtl/>
          <w:lang w:bidi="he"/>
        </w:rPr>
        <w:t xml:space="preserve">הקריאה לאחריות פוליטית </w:t>
      </w:r>
      <w:r w:rsidRPr="00F016DA">
        <w:rPr>
          <w:rFonts w:ascii="David" w:eastAsia="David" w:hAnsi="David"/>
          <w:iCs/>
          <w:sz w:val="24"/>
          <w:rtl/>
        </w:rPr>
        <w:t>(</w:t>
      </w:r>
      <w:r w:rsidRPr="00F016DA">
        <w:rPr>
          <w:rFonts w:ascii="David" w:eastAsia="David" w:hAnsi="David"/>
          <w:iCs/>
          <w:sz w:val="24"/>
          <w:rtl/>
          <w:lang w:bidi="he"/>
        </w:rPr>
        <w:t>של ברגמן</w:t>
      </w:r>
      <w:r w:rsidRPr="00F016DA">
        <w:rPr>
          <w:rFonts w:ascii="David" w:eastAsia="David" w:hAnsi="David"/>
          <w:iCs/>
          <w:sz w:val="24"/>
          <w:rtl/>
        </w:rPr>
        <w:t xml:space="preserve">) </w:t>
      </w:r>
      <w:r w:rsidRPr="00F016DA">
        <w:rPr>
          <w:rFonts w:ascii="David" w:eastAsia="David" w:hAnsi="David"/>
          <w:iCs/>
          <w:sz w:val="24"/>
          <w:rtl/>
          <w:lang w:bidi="he"/>
        </w:rPr>
        <w:t>היא המחשבה על הזמן הגואל והיכולת לדלג מעל קשיי ההווה אל עבר המטרה האוטופית</w:t>
      </w:r>
      <w:r w:rsidRPr="00F016DA">
        <w:rPr>
          <w:rFonts w:ascii="David" w:eastAsia="David" w:hAnsi="David"/>
          <w:iCs/>
          <w:sz w:val="24"/>
          <w:rtl/>
        </w:rPr>
        <w:t>.</w:t>
      </w:r>
    </w:p>
    <w:p w14:paraId="4B9071CB" w14:textId="77777777" w:rsidR="003B2001" w:rsidRDefault="0044449F">
      <w:pPr>
        <w:bidi/>
        <w:spacing w:line="480" w:lineRule="auto"/>
        <w:rPr>
          <w:rFonts w:ascii="David" w:eastAsia="David" w:hAnsi="David"/>
          <w:sz w:val="24"/>
          <w:rtl/>
          <w:lang w:bidi="he"/>
        </w:rPr>
      </w:pPr>
      <w:r>
        <w:rPr>
          <w:rFonts w:ascii="David" w:eastAsia="David" w:hAnsi="David"/>
          <w:sz w:val="24"/>
          <w:rtl/>
          <w:lang w:bidi="he"/>
        </w:rPr>
        <w:t xml:space="preserve">מטרתה העליונה של </w:t>
      </w:r>
      <w:r>
        <w:rPr>
          <w:rFonts w:ascii="David" w:eastAsia="David" w:hAnsi="David"/>
          <w:sz w:val="24"/>
          <w:rtl/>
        </w:rPr>
        <w:t>"</w:t>
      </w:r>
      <w:r>
        <w:rPr>
          <w:rFonts w:ascii="David" w:eastAsia="David" w:hAnsi="David"/>
          <w:sz w:val="24"/>
          <w:rtl/>
          <w:lang w:bidi="he"/>
        </w:rPr>
        <w:t>ברית שלום</w:t>
      </w:r>
      <w:r>
        <w:rPr>
          <w:rFonts w:ascii="David" w:eastAsia="David" w:hAnsi="David"/>
          <w:sz w:val="24"/>
          <w:rtl/>
        </w:rPr>
        <w:t xml:space="preserve">" </w:t>
      </w:r>
      <w:r>
        <w:rPr>
          <w:rFonts w:ascii="David" w:eastAsia="David" w:hAnsi="David"/>
          <w:sz w:val="24"/>
          <w:rtl/>
          <w:lang w:bidi="he"/>
        </w:rPr>
        <w:t>בעיני ברגמן הייתה כינון מדינה דו</w:t>
      </w:r>
      <w:r>
        <w:rPr>
          <w:rFonts w:ascii="David" w:eastAsia="David" w:hAnsi="David"/>
          <w:sz w:val="24"/>
          <w:rtl/>
        </w:rPr>
        <w:t>-</w:t>
      </w:r>
      <w:r>
        <w:rPr>
          <w:rFonts w:ascii="David" w:eastAsia="David" w:hAnsi="David"/>
          <w:sz w:val="24"/>
          <w:rtl/>
          <w:lang w:bidi="he"/>
        </w:rPr>
        <w:t>לאומית וכינון פרלמנט דו לאומי בה</w:t>
      </w:r>
      <w:r>
        <w:rPr>
          <w:rFonts w:ascii="David" w:eastAsia="David" w:hAnsi="David"/>
          <w:sz w:val="24"/>
          <w:rtl/>
        </w:rPr>
        <w:t xml:space="preserve">, </w:t>
      </w:r>
      <w:r>
        <w:rPr>
          <w:rFonts w:ascii="David" w:eastAsia="David" w:hAnsi="David"/>
          <w:sz w:val="24"/>
          <w:rtl/>
          <w:lang w:bidi="he"/>
        </w:rPr>
        <w:t>וזאת מתוך מוטיבציה יהודית</w:t>
      </w:r>
      <w:r>
        <w:rPr>
          <w:rFonts w:ascii="David" w:eastAsia="David" w:hAnsi="David"/>
          <w:sz w:val="24"/>
          <w:rtl/>
        </w:rPr>
        <w:t>:</w:t>
      </w:r>
    </w:p>
    <w:p w14:paraId="7F6A5488" w14:textId="4BB784E0" w:rsidR="003B2001" w:rsidRPr="00F016DA" w:rsidRDefault="0044449F" w:rsidP="00CC2F46">
      <w:pPr>
        <w:bidi/>
        <w:spacing w:before="200" w:after="240" w:line="480" w:lineRule="auto"/>
        <w:ind w:left="720" w:firstLine="720"/>
        <w:rPr>
          <w:rFonts w:ascii="David" w:eastAsia="David" w:hAnsi="David"/>
          <w:iCs/>
          <w:sz w:val="24"/>
          <w:rtl/>
          <w:lang w:bidi="he"/>
        </w:rPr>
      </w:pPr>
      <w:r w:rsidRPr="00F016DA">
        <w:rPr>
          <w:rFonts w:ascii="David" w:eastAsia="David" w:hAnsi="David"/>
          <w:iCs/>
          <w:sz w:val="24"/>
          <w:rtl/>
        </w:rPr>
        <w:t>…</w:t>
      </w:r>
      <w:r w:rsidRPr="00F016DA">
        <w:rPr>
          <w:rFonts w:ascii="David" w:eastAsia="David" w:hAnsi="David"/>
          <w:iCs/>
          <w:sz w:val="24"/>
          <w:rtl/>
          <w:lang w:bidi="he"/>
        </w:rPr>
        <w:t xml:space="preserve">המוטיבציה של </w:t>
      </w:r>
      <w:r w:rsidRPr="00F016DA">
        <w:rPr>
          <w:rFonts w:ascii="David" w:eastAsia="David" w:hAnsi="David"/>
          <w:iCs/>
          <w:sz w:val="24"/>
          <w:rtl/>
        </w:rPr>
        <w:t>'</w:t>
      </w:r>
      <w:r w:rsidRPr="00F016DA">
        <w:rPr>
          <w:rFonts w:ascii="David" w:eastAsia="David" w:hAnsi="David"/>
          <w:iCs/>
          <w:sz w:val="24"/>
          <w:rtl/>
          <w:lang w:bidi="he"/>
        </w:rPr>
        <w:t>ברית שלום</w:t>
      </w:r>
      <w:r w:rsidRPr="00F016DA">
        <w:rPr>
          <w:rFonts w:ascii="David" w:eastAsia="David" w:hAnsi="David"/>
          <w:iCs/>
          <w:sz w:val="24"/>
          <w:rtl/>
        </w:rPr>
        <w:t xml:space="preserve">' </w:t>
      </w:r>
      <w:r w:rsidRPr="00F016DA">
        <w:rPr>
          <w:rFonts w:ascii="David" w:eastAsia="David" w:hAnsi="David"/>
          <w:iCs/>
          <w:sz w:val="24"/>
          <w:rtl/>
          <w:lang w:bidi="he"/>
        </w:rPr>
        <w:t>נובעת מתוך מהות יהודית מובהקת</w:t>
      </w:r>
      <w:r w:rsidRPr="00F016DA">
        <w:rPr>
          <w:rFonts w:ascii="David" w:eastAsia="David" w:hAnsi="David"/>
          <w:iCs/>
          <w:sz w:val="24"/>
          <w:rtl/>
        </w:rPr>
        <w:t xml:space="preserve">…. </w:t>
      </w:r>
      <w:r w:rsidRPr="00F016DA">
        <w:rPr>
          <w:rFonts w:ascii="David" w:eastAsia="David" w:hAnsi="David"/>
          <w:iCs/>
          <w:sz w:val="24"/>
          <w:rtl/>
          <w:lang w:bidi="he"/>
        </w:rPr>
        <w:t xml:space="preserve">את המוצא מתוך מבוכת חיינו אפשר רק אז למצוא </w:t>
      </w:r>
      <w:r w:rsidRPr="00F016DA">
        <w:rPr>
          <w:rFonts w:ascii="David" w:eastAsia="David" w:hAnsi="David"/>
          <w:iCs/>
          <w:sz w:val="24"/>
          <w:rtl/>
        </w:rPr>
        <w:t xml:space="preserve">, </w:t>
      </w:r>
      <w:r w:rsidRPr="00F016DA">
        <w:rPr>
          <w:rFonts w:ascii="David" w:eastAsia="David" w:hAnsi="David"/>
          <w:iCs/>
          <w:sz w:val="24"/>
          <w:rtl/>
          <w:lang w:bidi="he"/>
        </w:rPr>
        <w:t>בשעה שאנו נאחזים במהותה היסודית של היהדות</w:t>
      </w:r>
      <w:r w:rsidR="008C04AC">
        <w:rPr>
          <w:rFonts w:ascii="David" w:eastAsia="David" w:hAnsi="David" w:hint="cs"/>
          <w:iCs/>
          <w:sz w:val="24"/>
          <w:rtl/>
        </w:rPr>
        <w:t>.</w:t>
      </w:r>
      <w:r w:rsidRPr="00F016DA">
        <w:rPr>
          <w:rFonts w:ascii="David" w:eastAsia="David" w:hAnsi="David"/>
          <w:iCs/>
          <w:sz w:val="24"/>
          <w:vertAlign w:val="superscript"/>
        </w:rPr>
        <w:footnoteReference w:id="251"/>
      </w:r>
    </w:p>
    <w:p w14:paraId="1E58E3CF"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 xml:space="preserve">ייתכן שאת המושג </w:t>
      </w:r>
      <w:r>
        <w:rPr>
          <w:rFonts w:ascii="David" w:eastAsia="David" w:hAnsi="David"/>
          <w:sz w:val="24"/>
          <w:rtl/>
        </w:rPr>
        <w:t>"</w:t>
      </w:r>
      <w:r>
        <w:rPr>
          <w:rFonts w:ascii="David" w:eastAsia="David" w:hAnsi="David"/>
          <w:sz w:val="24"/>
          <w:rtl/>
          <w:lang w:bidi="he"/>
        </w:rPr>
        <w:t>מהות יסודית של היהדות</w:t>
      </w:r>
      <w:r>
        <w:rPr>
          <w:rFonts w:ascii="David" w:eastAsia="David" w:hAnsi="David"/>
          <w:sz w:val="24"/>
          <w:rtl/>
        </w:rPr>
        <w:t xml:space="preserve">" </w:t>
      </w:r>
      <w:r>
        <w:rPr>
          <w:rFonts w:ascii="David" w:eastAsia="David" w:hAnsi="David"/>
          <w:sz w:val="24"/>
          <w:rtl/>
          <w:lang w:bidi="he"/>
        </w:rPr>
        <w:t>בו משתמש ברגמן ניתן לחבר לייעוד נפש</w:t>
      </w:r>
      <w:r>
        <w:rPr>
          <w:rFonts w:ascii="David" w:eastAsia="David" w:hAnsi="David"/>
          <w:sz w:val="24"/>
          <w:rtl/>
        </w:rPr>
        <w:t>-</w:t>
      </w:r>
      <w:r>
        <w:rPr>
          <w:rFonts w:ascii="David" w:eastAsia="David" w:hAnsi="David"/>
          <w:sz w:val="24"/>
          <w:rtl/>
          <w:lang w:bidi="he"/>
        </w:rPr>
        <w:t xml:space="preserve">העם היהודי של שטיינר ואת הקריאה לאחריות פוליטית אישית וחיבורה לנקודה על זמנית המדלגת </w:t>
      </w:r>
      <w:r>
        <w:rPr>
          <w:rFonts w:ascii="David" w:eastAsia="David" w:hAnsi="David"/>
          <w:sz w:val="24"/>
          <w:rtl/>
          <w:lang w:bidi="he"/>
        </w:rPr>
        <w:lastRenderedPageBreak/>
        <w:t>על ההווה וננעצת בנצח</w:t>
      </w:r>
      <w:r>
        <w:rPr>
          <w:rFonts w:ascii="David" w:eastAsia="David" w:hAnsi="David"/>
          <w:sz w:val="24"/>
          <w:rtl/>
        </w:rPr>
        <w:t xml:space="preserve">, </w:t>
      </w:r>
      <w:r>
        <w:rPr>
          <w:rFonts w:ascii="David" w:eastAsia="David" w:hAnsi="David"/>
          <w:sz w:val="24"/>
          <w:rtl/>
          <w:lang w:bidi="he"/>
        </w:rPr>
        <w:t>קשור בתפיסתו האישית את ייעודו שלו</w:t>
      </w:r>
      <w:r>
        <w:rPr>
          <w:rFonts w:ascii="David" w:eastAsia="David" w:hAnsi="David"/>
          <w:sz w:val="24"/>
          <w:rtl/>
        </w:rPr>
        <w:t xml:space="preserve">, </w:t>
      </w:r>
      <w:r>
        <w:rPr>
          <w:rFonts w:ascii="David" w:eastAsia="David" w:hAnsi="David"/>
          <w:sz w:val="24"/>
          <w:rtl/>
          <w:lang w:bidi="he"/>
        </w:rPr>
        <w:t>כחלק מנפש העם הנבחר</w:t>
      </w:r>
      <w:r>
        <w:rPr>
          <w:rFonts w:ascii="David" w:eastAsia="David" w:hAnsi="David"/>
          <w:sz w:val="24"/>
          <w:rtl/>
        </w:rPr>
        <w:t xml:space="preserve">, </w:t>
      </w:r>
      <w:r>
        <w:rPr>
          <w:rFonts w:ascii="David" w:eastAsia="David" w:hAnsi="David"/>
          <w:sz w:val="24"/>
          <w:rtl/>
          <w:lang w:bidi="he"/>
        </w:rPr>
        <w:t>ומתוך הגותו של גורדון</w:t>
      </w:r>
      <w:r>
        <w:rPr>
          <w:rFonts w:ascii="David" w:eastAsia="David" w:hAnsi="David"/>
          <w:sz w:val="24"/>
          <w:rtl/>
        </w:rPr>
        <w:t>.</w:t>
      </w:r>
    </w:p>
    <w:p w14:paraId="53282DCD"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 xml:space="preserve">כישלונה של </w:t>
      </w:r>
      <w:r>
        <w:rPr>
          <w:rFonts w:ascii="David" w:eastAsia="David" w:hAnsi="David"/>
          <w:sz w:val="24"/>
          <w:rtl/>
        </w:rPr>
        <w:t>"</w:t>
      </w:r>
      <w:r>
        <w:rPr>
          <w:rFonts w:ascii="David" w:eastAsia="David" w:hAnsi="David"/>
          <w:sz w:val="24"/>
          <w:rtl/>
          <w:lang w:bidi="he"/>
        </w:rPr>
        <w:t>ברית שלום</w:t>
      </w:r>
      <w:r>
        <w:rPr>
          <w:rFonts w:ascii="David" w:eastAsia="David" w:hAnsi="David"/>
          <w:sz w:val="24"/>
          <w:rtl/>
        </w:rPr>
        <w:t xml:space="preserve">", </w:t>
      </w:r>
      <w:r>
        <w:rPr>
          <w:rFonts w:ascii="David" w:eastAsia="David" w:hAnsi="David"/>
          <w:sz w:val="24"/>
          <w:rtl/>
          <w:lang w:bidi="he"/>
        </w:rPr>
        <w:t>טוען ליבוביץ</w:t>
      </w:r>
      <w:r>
        <w:rPr>
          <w:rFonts w:ascii="David" w:eastAsia="David" w:hAnsi="David"/>
          <w:sz w:val="24"/>
          <w:rtl/>
        </w:rPr>
        <w:t xml:space="preserve">', </w:t>
      </w:r>
      <w:r>
        <w:rPr>
          <w:rFonts w:ascii="David" w:eastAsia="David" w:hAnsi="David"/>
          <w:sz w:val="24"/>
          <w:rtl/>
          <w:lang w:bidi="he"/>
        </w:rPr>
        <w:t>היה לברגמן סימן לכישלון ההווה הציוני בארץ והתרחקות חברתית קיצונית מהאפשרות למימוש הומניזם יהודי</w:t>
      </w:r>
      <w:r>
        <w:rPr>
          <w:rFonts w:ascii="David" w:eastAsia="David" w:hAnsi="David"/>
          <w:sz w:val="24"/>
          <w:rtl/>
        </w:rPr>
        <w:t>.</w:t>
      </w:r>
      <w:r>
        <w:rPr>
          <w:rFonts w:ascii="David" w:eastAsia="David" w:hAnsi="David"/>
          <w:sz w:val="24"/>
          <w:vertAlign w:val="superscript"/>
        </w:rPr>
        <w:footnoteReference w:id="252"/>
      </w:r>
      <w:r>
        <w:rPr>
          <w:rFonts w:ascii="David" w:eastAsia="David" w:hAnsi="David"/>
          <w:sz w:val="24"/>
          <w:rtl/>
          <w:lang w:bidi="he"/>
        </w:rPr>
        <w:t xml:space="preserve"> </w:t>
      </w:r>
    </w:p>
    <w:p w14:paraId="79C75D70" w14:textId="7BA8B545" w:rsidR="003B2001" w:rsidRDefault="0044449F" w:rsidP="00F016DA">
      <w:pPr>
        <w:bidi/>
        <w:spacing w:line="480" w:lineRule="auto"/>
        <w:ind w:firstLine="720"/>
        <w:rPr>
          <w:rFonts w:ascii="David" w:eastAsia="David" w:hAnsi="David"/>
          <w:sz w:val="24"/>
          <w:rtl/>
          <w:lang w:bidi="he"/>
        </w:rPr>
      </w:pPr>
      <w:r>
        <w:rPr>
          <w:rFonts w:ascii="David" w:eastAsia="David" w:hAnsi="David"/>
          <w:sz w:val="24"/>
          <w:rtl/>
          <w:lang w:bidi="he"/>
        </w:rPr>
        <w:t>נושא האקדמיה הישראלית ומפעל ההגות העברי היו לברגמן מפעל חיים</w:t>
      </w:r>
      <w:r>
        <w:rPr>
          <w:rFonts w:ascii="David" w:eastAsia="David" w:hAnsi="David"/>
          <w:sz w:val="24"/>
          <w:rtl/>
        </w:rPr>
        <w:t xml:space="preserve">, </w:t>
      </w:r>
      <w:r>
        <w:rPr>
          <w:rFonts w:ascii="David" w:eastAsia="David" w:hAnsi="David"/>
          <w:sz w:val="24"/>
          <w:rtl/>
          <w:lang w:bidi="he"/>
        </w:rPr>
        <w:t>עליו הוא גם קיבל את אחד מפרסי ישראל שהוענקו לו</w:t>
      </w:r>
      <w:r>
        <w:rPr>
          <w:rFonts w:ascii="David" w:eastAsia="David" w:hAnsi="David"/>
          <w:sz w:val="24"/>
          <w:rtl/>
        </w:rPr>
        <w:t>.</w:t>
      </w:r>
      <w:r w:rsidR="00F016DA">
        <w:rPr>
          <w:rFonts w:ascii="David" w:eastAsia="David" w:hAnsi="David" w:hint="cs"/>
          <w:sz w:val="24"/>
          <w:rtl/>
        </w:rPr>
        <w:t xml:space="preserve"> </w:t>
      </w:r>
      <w:r>
        <w:rPr>
          <w:rFonts w:ascii="David" w:eastAsia="David" w:hAnsi="David"/>
          <w:sz w:val="24"/>
          <w:rtl/>
          <w:lang w:bidi="he"/>
        </w:rPr>
        <w:t xml:space="preserve">בשנת </w:t>
      </w:r>
      <w:r>
        <w:rPr>
          <w:rFonts w:ascii="David" w:eastAsia="David" w:hAnsi="David"/>
          <w:sz w:val="24"/>
          <w:rtl/>
        </w:rPr>
        <w:t xml:space="preserve">1928 </w:t>
      </w:r>
      <w:r>
        <w:rPr>
          <w:rFonts w:ascii="David" w:eastAsia="David" w:hAnsi="David"/>
          <w:sz w:val="24"/>
          <w:rtl/>
          <w:lang w:bidi="he"/>
        </w:rPr>
        <w:t>הצטרף ברגמן לאוניברסיטה העברית עם הקמתה</w:t>
      </w:r>
      <w:r>
        <w:rPr>
          <w:rFonts w:ascii="David" w:eastAsia="David" w:hAnsi="David"/>
          <w:sz w:val="24"/>
          <w:rtl/>
        </w:rPr>
        <w:t xml:space="preserve">, </w:t>
      </w:r>
      <w:r>
        <w:rPr>
          <w:rFonts w:ascii="David" w:eastAsia="David" w:hAnsi="David"/>
          <w:sz w:val="24"/>
          <w:rtl/>
          <w:lang w:bidi="he"/>
        </w:rPr>
        <w:t>ומונה למנהל בית הספרים הלאומי והאוניברסיטאי</w:t>
      </w:r>
      <w:r>
        <w:rPr>
          <w:rFonts w:ascii="David" w:eastAsia="David" w:hAnsi="David"/>
          <w:sz w:val="24"/>
          <w:rtl/>
        </w:rPr>
        <w:t xml:space="preserve">, </w:t>
      </w:r>
      <w:r>
        <w:rPr>
          <w:rFonts w:ascii="David" w:eastAsia="David" w:hAnsi="David"/>
          <w:sz w:val="24"/>
          <w:rtl/>
          <w:lang w:bidi="he"/>
        </w:rPr>
        <w:t>ולמרצה בחוג לפילוסופיה</w:t>
      </w:r>
      <w:r>
        <w:rPr>
          <w:rFonts w:ascii="David" w:eastAsia="David" w:hAnsi="David"/>
          <w:sz w:val="24"/>
          <w:rtl/>
        </w:rPr>
        <w:t>.</w:t>
      </w:r>
      <w:r>
        <w:rPr>
          <w:rFonts w:ascii="David" w:eastAsia="David" w:hAnsi="David"/>
          <w:sz w:val="24"/>
          <w:vertAlign w:val="superscript"/>
        </w:rPr>
        <w:footnoteReference w:id="253"/>
      </w:r>
      <w:r>
        <w:rPr>
          <w:rFonts w:ascii="David" w:eastAsia="David" w:hAnsi="David"/>
          <w:sz w:val="24"/>
          <w:rtl/>
          <w:lang w:bidi="he"/>
        </w:rPr>
        <w:t xml:space="preserve"> </w:t>
      </w:r>
    </w:p>
    <w:p w14:paraId="70587CE8" w14:textId="77777777" w:rsidR="003B2001" w:rsidRDefault="0044449F">
      <w:pPr>
        <w:bidi/>
        <w:spacing w:line="480" w:lineRule="auto"/>
        <w:rPr>
          <w:rFonts w:ascii="David" w:eastAsia="David" w:hAnsi="David"/>
          <w:sz w:val="24"/>
          <w:rtl/>
          <w:lang w:bidi="he"/>
        </w:rPr>
      </w:pPr>
      <w:r>
        <w:rPr>
          <w:rFonts w:ascii="David" w:eastAsia="David" w:hAnsi="David"/>
          <w:sz w:val="24"/>
          <w:rtl/>
          <w:lang w:bidi="he"/>
        </w:rPr>
        <w:t>ב</w:t>
      </w:r>
      <w:r>
        <w:rPr>
          <w:rFonts w:ascii="David" w:eastAsia="David" w:hAnsi="David"/>
          <w:sz w:val="24"/>
          <w:rtl/>
        </w:rPr>
        <w:t xml:space="preserve">-1935 </w:t>
      </w:r>
      <w:r>
        <w:rPr>
          <w:rFonts w:ascii="David" w:eastAsia="David" w:hAnsi="David"/>
          <w:sz w:val="24"/>
          <w:rtl/>
          <w:lang w:bidi="he"/>
        </w:rPr>
        <w:t>מונה לרקטור הראשון של האוניברסיטה העברית וקיבל פרופסורה</w:t>
      </w:r>
      <w:r>
        <w:rPr>
          <w:rFonts w:ascii="David" w:eastAsia="David" w:hAnsi="David"/>
          <w:sz w:val="24"/>
          <w:rtl/>
        </w:rPr>
        <w:t xml:space="preserve">. </w:t>
      </w:r>
      <w:r>
        <w:rPr>
          <w:rFonts w:ascii="David" w:eastAsia="David" w:hAnsi="David"/>
          <w:sz w:val="24"/>
          <w:rtl/>
          <w:lang w:bidi="he"/>
        </w:rPr>
        <w:t>תחתיו ובניהולו עד לפרישתו לגמלאות הוקם החוג לפילוסופיה באוניברסיטה</w:t>
      </w:r>
      <w:r>
        <w:rPr>
          <w:rFonts w:ascii="David" w:eastAsia="David" w:hAnsi="David"/>
          <w:sz w:val="24"/>
          <w:rtl/>
        </w:rPr>
        <w:t xml:space="preserve">. </w:t>
      </w:r>
      <w:r>
        <w:rPr>
          <w:rFonts w:ascii="David" w:eastAsia="David" w:hAnsi="David"/>
          <w:sz w:val="24"/>
          <w:rtl/>
          <w:lang w:bidi="he"/>
        </w:rPr>
        <w:t xml:space="preserve">ברגמן ראה את האוניברסיטה העברית והמפעל האקאדמי הציוני כסמל למימוש חזונו של אחד העם ברעיון היותו </w:t>
      </w:r>
      <w:r>
        <w:rPr>
          <w:rFonts w:ascii="David" w:eastAsia="David" w:hAnsi="David"/>
          <w:sz w:val="24"/>
          <w:rtl/>
        </w:rPr>
        <w:t>"</w:t>
      </w:r>
      <w:r>
        <w:rPr>
          <w:rFonts w:ascii="David" w:eastAsia="David" w:hAnsi="David"/>
          <w:sz w:val="24"/>
          <w:rtl/>
          <w:lang w:bidi="he"/>
        </w:rPr>
        <w:t>מרכז רוחני</w:t>
      </w:r>
      <w:r>
        <w:rPr>
          <w:rFonts w:ascii="David" w:eastAsia="David" w:hAnsi="David"/>
          <w:sz w:val="24"/>
          <w:rtl/>
        </w:rPr>
        <w:t xml:space="preserve">" </w:t>
      </w:r>
      <w:r>
        <w:rPr>
          <w:rFonts w:ascii="David" w:eastAsia="David" w:hAnsi="David"/>
          <w:sz w:val="24"/>
          <w:rtl/>
          <w:lang w:bidi="he"/>
        </w:rPr>
        <w:t>של היהדות</w:t>
      </w:r>
      <w:r>
        <w:rPr>
          <w:rFonts w:ascii="David" w:eastAsia="David" w:hAnsi="David"/>
          <w:sz w:val="24"/>
          <w:rtl/>
        </w:rPr>
        <w:t xml:space="preserve">, </w:t>
      </w:r>
      <w:r>
        <w:rPr>
          <w:rFonts w:ascii="David" w:eastAsia="David" w:hAnsi="David"/>
          <w:sz w:val="24"/>
          <w:rtl/>
          <w:lang w:bidi="he"/>
        </w:rPr>
        <w:t>תקרין אור רוחני</w:t>
      </w:r>
      <w:r>
        <w:rPr>
          <w:rFonts w:ascii="David" w:eastAsia="David" w:hAnsi="David"/>
          <w:sz w:val="24"/>
          <w:rtl/>
        </w:rPr>
        <w:t xml:space="preserve">, </w:t>
      </w:r>
      <w:r>
        <w:rPr>
          <w:rFonts w:ascii="David" w:eastAsia="David" w:hAnsi="David"/>
          <w:sz w:val="24"/>
          <w:rtl/>
          <w:lang w:bidi="he"/>
        </w:rPr>
        <w:t>תהווה בסיס ערכי</w:t>
      </w:r>
      <w:r>
        <w:rPr>
          <w:rFonts w:ascii="David" w:eastAsia="David" w:hAnsi="David"/>
          <w:sz w:val="24"/>
          <w:rtl/>
        </w:rPr>
        <w:t xml:space="preserve">, </w:t>
      </w:r>
      <w:r>
        <w:rPr>
          <w:rFonts w:ascii="David" w:eastAsia="David" w:hAnsi="David"/>
          <w:sz w:val="24"/>
          <w:rtl/>
          <w:lang w:bidi="he"/>
        </w:rPr>
        <w:t>ביטוי לאחדות בין א</w:t>
      </w:r>
      <w:r>
        <w:rPr>
          <w:rFonts w:ascii="David" w:eastAsia="David" w:hAnsi="David"/>
          <w:sz w:val="24"/>
          <w:rtl/>
        </w:rPr>
        <w:t>"</w:t>
      </w:r>
      <w:r>
        <w:rPr>
          <w:rFonts w:ascii="David" w:eastAsia="David" w:hAnsi="David"/>
          <w:sz w:val="24"/>
          <w:rtl/>
          <w:lang w:bidi="he"/>
        </w:rPr>
        <w:t>י לגולה</w:t>
      </w:r>
      <w:r>
        <w:rPr>
          <w:rFonts w:ascii="David" w:eastAsia="David" w:hAnsi="David"/>
          <w:sz w:val="24"/>
          <w:rtl/>
        </w:rPr>
        <w:t>.</w:t>
      </w:r>
      <w:r>
        <w:rPr>
          <w:rFonts w:ascii="David" w:eastAsia="David" w:hAnsi="David"/>
          <w:sz w:val="24"/>
          <w:vertAlign w:val="superscript"/>
        </w:rPr>
        <w:footnoteReference w:id="254"/>
      </w:r>
      <w:r>
        <w:rPr>
          <w:rFonts w:ascii="David" w:eastAsia="David" w:hAnsi="David"/>
          <w:sz w:val="24"/>
          <w:rtl/>
          <w:lang w:bidi="he"/>
        </w:rPr>
        <w:t xml:space="preserve"> </w:t>
      </w:r>
    </w:p>
    <w:p w14:paraId="0DBCCDCA" w14:textId="60E26FB1"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אוניברסיטה</w:t>
      </w:r>
      <w:r>
        <w:rPr>
          <w:rFonts w:ascii="David" w:eastAsia="David" w:hAnsi="David"/>
          <w:sz w:val="24"/>
          <w:rtl/>
        </w:rPr>
        <w:t xml:space="preserve">, </w:t>
      </w:r>
      <w:r>
        <w:rPr>
          <w:rFonts w:ascii="David" w:eastAsia="David" w:hAnsi="David"/>
          <w:sz w:val="24"/>
          <w:rtl/>
          <w:lang w:bidi="he"/>
        </w:rPr>
        <w:t>כך דורש ברגמן</w:t>
      </w:r>
      <w:r>
        <w:rPr>
          <w:rFonts w:ascii="David" w:eastAsia="David" w:hAnsi="David"/>
          <w:sz w:val="24"/>
          <w:rtl/>
        </w:rPr>
        <w:t xml:space="preserve">, </w:t>
      </w:r>
      <w:r>
        <w:rPr>
          <w:rFonts w:ascii="David" w:eastAsia="David" w:hAnsi="David"/>
          <w:sz w:val="24"/>
          <w:rtl/>
          <w:lang w:bidi="he"/>
        </w:rPr>
        <w:t>תמלא את תפקידה אם תאפשר אחדות במובן אהבת החקר והדרישה לאמת בין השונות ומגוון כיווני המחקר שתחתיה</w:t>
      </w:r>
      <w:r>
        <w:rPr>
          <w:rFonts w:ascii="David" w:eastAsia="David" w:hAnsi="David"/>
          <w:sz w:val="24"/>
          <w:rtl/>
        </w:rPr>
        <w:t xml:space="preserve">. </w:t>
      </w:r>
      <w:r>
        <w:rPr>
          <w:rFonts w:ascii="David" w:eastAsia="David" w:hAnsi="David"/>
          <w:sz w:val="24"/>
          <w:rtl/>
          <w:lang w:bidi="he"/>
        </w:rPr>
        <w:t>ביקורתו על העולם האוניברסיטאי</w:t>
      </w:r>
      <w:r>
        <w:rPr>
          <w:rFonts w:ascii="David" w:eastAsia="David" w:hAnsi="David"/>
          <w:sz w:val="24"/>
          <w:rtl/>
        </w:rPr>
        <w:t xml:space="preserve">, </w:t>
      </w:r>
      <w:r>
        <w:rPr>
          <w:rFonts w:ascii="David" w:eastAsia="David" w:hAnsi="David"/>
          <w:sz w:val="24"/>
          <w:rtl/>
          <w:lang w:bidi="he"/>
        </w:rPr>
        <w:t>גודלו ומקומו החברתי ברורות וברגמן דאג גם לחזור עליהן</w:t>
      </w:r>
      <w:r w:rsidR="008C04AC">
        <w:rPr>
          <w:rFonts w:ascii="David" w:eastAsia="David" w:hAnsi="David" w:hint="cs"/>
          <w:sz w:val="24"/>
          <w:rtl/>
        </w:rPr>
        <w:t>,</w:t>
      </w:r>
      <w:r>
        <w:rPr>
          <w:rFonts w:ascii="David" w:eastAsia="David" w:hAnsi="David"/>
          <w:sz w:val="24"/>
          <w:rtl/>
          <w:lang w:bidi="he"/>
        </w:rPr>
        <w:t xml:space="preserve"> אך עצם הקדשתו חלק ניכר מפועלו ללימוד</w:t>
      </w:r>
      <w:r>
        <w:rPr>
          <w:rFonts w:ascii="David" w:eastAsia="David" w:hAnsi="David"/>
          <w:sz w:val="24"/>
          <w:rtl/>
        </w:rPr>
        <w:t xml:space="preserve">, </w:t>
      </w:r>
      <w:r>
        <w:rPr>
          <w:rFonts w:ascii="David" w:eastAsia="David" w:hAnsi="David"/>
          <w:sz w:val="24"/>
          <w:rtl/>
          <w:lang w:bidi="he"/>
        </w:rPr>
        <w:t>ליצירת פלטפורמות חקר הן חלק מאמירה כוללת המאמינה במקומו של המחקר הפילוסופי בחיי חברה ובפוטנציאל המפעל האוניברסיטאי העברי</w:t>
      </w:r>
      <w:r w:rsidR="008C04AC">
        <w:rPr>
          <w:rFonts w:ascii="David" w:eastAsia="David" w:hAnsi="David" w:hint="cs"/>
          <w:sz w:val="24"/>
          <w:rtl/>
        </w:rPr>
        <w:t xml:space="preserve"> </w:t>
      </w:r>
      <w:r>
        <w:rPr>
          <w:rFonts w:ascii="David" w:eastAsia="David" w:hAnsi="David"/>
          <w:sz w:val="24"/>
          <w:rtl/>
          <w:lang w:bidi="he"/>
        </w:rPr>
        <w:t>להוות מגדלור הגותי חברתי</w:t>
      </w:r>
      <w:r w:rsidR="008C04AC">
        <w:rPr>
          <w:rFonts w:ascii="David" w:eastAsia="David" w:hAnsi="David" w:hint="cs"/>
          <w:sz w:val="24"/>
          <w:rtl/>
        </w:rPr>
        <w:t>.</w:t>
      </w:r>
      <w:r>
        <w:rPr>
          <w:rFonts w:ascii="David" w:eastAsia="David" w:hAnsi="David"/>
          <w:sz w:val="24"/>
          <w:vertAlign w:val="superscript"/>
        </w:rPr>
        <w:footnoteReference w:id="255"/>
      </w:r>
      <w:r w:rsidR="008C04AC">
        <w:rPr>
          <w:rFonts w:ascii="David" w:eastAsia="David" w:hAnsi="David" w:hint="cs"/>
          <w:sz w:val="24"/>
          <w:rtl/>
        </w:rPr>
        <w:t xml:space="preserve"> </w:t>
      </w:r>
      <w:r w:rsidR="008C04AC">
        <w:rPr>
          <w:rFonts w:ascii="David" w:eastAsia="David" w:hAnsi="David"/>
          <w:sz w:val="24"/>
          <w:vertAlign w:val="superscript"/>
        </w:rPr>
        <w:footnoteReference w:id="256"/>
      </w:r>
      <w:r w:rsidR="008C04AC">
        <w:rPr>
          <w:rFonts w:ascii="David" w:eastAsia="David" w:hAnsi="David"/>
          <w:sz w:val="24"/>
          <w:rtl/>
        </w:rPr>
        <w:t xml:space="preserve"> </w:t>
      </w:r>
      <w:r w:rsidR="008C04AC">
        <w:rPr>
          <w:rFonts w:ascii="David" w:eastAsia="David" w:hAnsi="David"/>
          <w:sz w:val="24"/>
          <w:vertAlign w:val="superscript"/>
        </w:rPr>
        <w:footnoteReference w:id="257"/>
      </w:r>
    </w:p>
    <w:p w14:paraId="1F2F7B74"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 xml:space="preserve">נקודה נוספת בהקשר זה הוא כתב העת </w:t>
      </w:r>
      <w:r>
        <w:rPr>
          <w:rFonts w:ascii="David" w:eastAsia="David" w:hAnsi="David"/>
          <w:sz w:val="24"/>
          <w:rtl/>
        </w:rPr>
        <w:t>"</w:t>
      </w:r>
      <w:r>
        <w:rPr>
          <w:rFonts w:ascii="David" w:eastAsia="David" w:hAnsi="David"/>
          <w:sz w:val="24"/>
          <w:rtl/>
          <w:lang w:bidi="he"/>
        </w:rPr>
        <w:t>עיון</w:t>
      </w:r>
      <w:r>
        <w:rPr>
          <w:rFonts w:ascii="David" w:eastAsia="David" w:hAnsi="David"/>
          <w:sz w:val="24"/>
          <w:rtl/>
        </w:rPr>
        <w:t xml:space="preserve">" </w:t>
      </w:r>
      <w:r>
        <w:rPr>
          <w:rFonts w:ascii="David" w:eastAsia="David" w:hAnsi="David"/>
          <w:sz w:val="24"/>
          <w:rtl/>
          <w:lang w:bidi="he"/>
        </w:rPr>
        <w:t>שנוסד על ידי מרטין בובר</w:t>
      </w:r>
      <w:r>
        <w:rPr>
          <w:rFonts w:ascii="David" w:eastAsia="David" w:hAnsi="David"/>
          <w:sz w:val="24"/>
          <w:rtl/>
        </w:rPr>
        <w:t xml:space="preserve">, </w:t>
      </w:r>
      <w:r>
        <w:rPr>
          <w:rFonts w:ascii="David" w:eastAsia="David" w:hAnsi="David"/>
          <w:sz w:val="24"/>
          <w:rtl/>
          <w:lang w:bidi="he"/>
        </w:rPr>
        <w:t>ש</w:t>
      </w:r>
      <w:r>
        <w:rPr>
          <w:rFonts w:ascii="David" w:eastAsia="David" w:hAnsi="David"/>
          <w:sz w:val="24"/>
          <w:rtl/>
        </w:rPr>
        <w:t>"</w:t>
      </w:r>
      <w:r>
        <w:rPr>
          <w:rFonts w:ascii="David" w:eastAsia="David" w:hAnsi="David"/>
          <w:sz w:val="24"/>
          <w:rtl/>
          <w:lang w:bidi="he"/>
        </w:rPr>
        <w:t xml:space="preserve">ה ברגמן ויוליוס גוטמן בשנת </w:t>
      </w:r>
      <w:r>
        <w:rPr>
          <w:rFonts w:ascii="David" w:eastAsia="David" w:hAnsi="David"/>
          <w:sz w:val="24"/>
          <w:rtl/>
        </w:rPr>
        <w:t xml:space="preserve">1945. </w:t>
      </w:r>
      <w:r>
        <w:rPr>
          <w:rFonts w:ascii="David" w:eastAsia="David" w:hAnsi="David"/>
          <w:sz w:val="24"/>
          <w:rtl/>
          <w:lang w:bidi="he"/>
        </w:rPr>
        <w:t xml:space="preserve">החוברת הראשונה יצאה לאור באוקטובר </w:t>
      </w:r>
      <w:r>
        <w:rPr>
          <w:rFonts w:ascii="David" w:eastAsia="David" w:hAnsi="David"/>
          <w:sz w:val="24"/>
          <w:rtl/>
        </w:rPr>
        <w:t xml:space="preserve">1945 </w:t>
      </w:r>
      <w:r>
        <w:rPr>
          <w:rFonts w:ascii="David" w:eastAsia="David" w:hAnsi="David"/>
          <w:sz w:val="24"/>
          <w:rtl/>
          <w:lang w:bidi="he"/>
        </w:rPr>
        <w:t>ובה מאמרים של ארנסט קסירר</w:t>
      </w:r>
      <w:r>
        <w:rPr>
          <w:rFonts w:ascii="David" w:eastAsia="David" w:hAnsi="David"/>
          <w:sz w:val="24"/>
          <w:rtl/>
        </w:rPr>
        <w:t xml:space="preserve">, </w:t>
      </w:r>
      <w:r>
        <w:rPr>
          <w:rFonts w:ascii="David" w:eastAsia="David" w:hAnsi="David"/>
          <w:sz w:val="24"/>
          <w:rtl/>
          <w:lang w:bidi="he"/>
        </w:rPr>
        <w:t>פליקס ולטש</w:t>
      </w:r>
      <w:r>
        <w:rPr>
          <w:rFonts w:ascii="David" w:eastAsia="David" w:hAnsi="David"/>
          <w:sz w:val="24"/>
          <w:rtl/>
        </w:rPr>
        <w:t xml:space="preserve">, </w:t>
      </w:r>
      <w:r>
        <w:rPr>
          <w:rFonts w:ascii="David" w:eastAsia="David" w:hAnsi="David"/>
          <w:sz w:val="24"/>
          <w:rtl/>
          <w:lang w:bidi="he"/>
        </w:rPr>
        <w:t>פריץ היינמן</w:t>
      </w:r>
      <w:r>
        <w:rPr>
          <w:rFonts w:ascii="David" w:eastAsia="David" w:hAnsi="David"/>
          <w:sz w:val="24"/>
          <w:rtl/>
        </w:rPr>
        <w:t xml:space="preserve">, </w:t>
      </w:r>
      <w:r>
        <w:rPr>
          <w:rFonts w:ascii="David" w:eastAsia="David" w:hAnsi="David"/>
          <w:sz w:val="24"/>
          <w:rtl/>
          <w:lang w:bidi="he"/>
        </w:rPr>
        <w:t>נתן רוטנשטרייך ואחרים</w:t>
      </w:r>
      <w:r>
        <w:rPr>
          <w:rFonts w:ascii="David" w:eastAsia="David" w:hAnsi="David"/>
          <w:sz w:val="24"/>
          <w:rtl/>
        </w:rPr>
        <w:t>. "</w:t>
      </w:r>
      <w:r>
        <w:rPr>
          <w:rFonts w:ascii="David" w:eastAsia="David" w:hAnsi="David"/>
          <w:sz w:val="24"/>
          <w:rtl/>
          <w:lang w:bidi="he"/>
        </w:rPr>
        <w:t>עיון</w:t>
      </w:r>
      <w:r>
        <w:rPr>
          <w:rFonts w:ascii="David" w:eastAsia="David" w:hAnsi="David"/>
          <w:sz w:val="24"/>
          <w:rtl/>
        </w:rPr>
        <w:t xml:space="preserve">" </w:t>
      </w:r>
      <w:r>
        <w:rPr>
          <w:rFonts w:ascii="David" w:eastAsia="David" w:hAnsi="David"/>
          <w:sz w:val="24"/>
          <w:rtl/>
          <w:lang w:bidi="he"/>
        </w:rPr>
        <w:t xml:space="preserve">נוסד כרבעון פילוסופי בעברית ויצא לאור </w:t>
      </w:r>
      <w:r>
        <w:rPr>
          <w:rFonts w:ascii="David" w:eastAsia="David" w:hAnsi="David"/>
          <w:sz w:val="24"/>
          <w:rtl/>
          <w:lang w:bidi="he"/>
        </w:rPr>
        <w:lastRenderedPageBreak/>
        <w:t xml:space="preserve">על ידי החברה הפילוסופית בירושלים </w:t>
      </w:r>
      <w:r>
        <w:rPr>
          <w:rFonts w:ascii="David" w:eastAsia="David" w:hAnsi="David"/>
          <w:sz w:val="24"/>
          <w:rtl/>
        </w:rPr>
        <w:t>(</w:t>
      </w:r>
      <w:r>
        <w:rPr>
          <w:rFonts w:ascii="David" w:eastAsia="David" w:hAnsi="David"/>
          <w:sz w:val="24"/>
          <w:rtl/>
          <w:lang w:bidi="he"/>
        </w:rPr>
        <w:t xml:space="preserve">שהוקמה בשנת </w:t>
      </w:r>
      <w:r>
        <w:rPr>
          <w:rFonts w:ascii="David" w:eastAsia="David" w:hAnsi="David"/>
          <w:sz w:val="24"/>
          <w:rtl/>
        </w:rPr>
        <w:t xml:space="preserve">1941), </w:t>
      </w:r>
      <w:r>
        <w:rPr>
          <w:rFonts w:ascii="David" w:eastAsia="David" w:hAnsi="David"/>
          <w:sz w:val="24"/>
          <w:rtl/>
          <w:lang w:bidi="he"/>
        </w:rPr>
        <w:t>בסיוע האוניברסיטה העברית ומשרד החינוך והתרבות</w:t>
      </w:r>
      <w:r>
        <w:rPr>
          <w:rFonts w:ascii="David" w:eastAsia="David" w:hAnsi="David"/>
          <w:sz w:val="24"/>
          <w:rtl/>
        </w:rPr>
        <w:t xml:space="preserve">. </w:t>
      </w:r>
      <w:r>
        <w:rPr>
          <w:rFonts w:ascii="David" w:eastAsia="David" w:hAnsi="David"/>
          <w:sz w:val="24"/>
          <w:rtl/>
          <w:lang w:bidi="he"/>
        </w:rPr>
        <w:t>כתב עת זה העסיק את ברמן רבות והוא ראה בו שופר פוטנציאלי ברור וחשוב לקולות הוגים וחוקרים</w:t>
      </w:r>
      <w:r>
        <w:rPr>
          <w:rFonts w:ascii="David" w:eastAsia="David" w:hAnsi="David"/>
          <w:sz w:val="24"/>
          <w:rtl/>
        </w:rPr>
        <w:t xml:space="preserve">. </w:t>
      </w:r>
      <w:r>
        <w:rPr>
          <w:rFonts w:ascii="David" w:eastAsia="David" w:hAnsi="David"/>
          <w:sz w:val="24"/>
          <w:rtl/>
          <w:lang w:bidi="he"/>
        </w:rPr>
        <w:t>ברגמן לעולם לא הסתפק בעשייה בד</w:t>
      </w:r>
      <w:r>
        <w:rPr>
          <w:rFonts w:ascii="David" w:eastAsia="David" w:hAnsi="David"/>
          <w:sz w:val="24"/>
          <w:rtl/>
        </w:rPr>
        <w:t xml:space="preserve">' </w:t>
      </w:r>
      <w:r>
        <w:rPr>
          <w:rFonts w:ascii="David" w:eastAsia="David" w:hAnsi="David"/>
          <w:sz w:val="24"/>
          <w:rtl/>
          <w:lang w:bidi="he"/>
        </w:rPr>
        <w:t>אמותיו של פילוסוף</w:t>
      </w:r>
      <w:r>
        <w:rPr>
          <w:rFonts w:ascii="David" w:eastAsia="David" w:hAnsi="David"/>
          <w:sz w:val="24"/>
          <w:rtl/>
        </w:rPr>
        <w:t>. "</w:t>
      </w:r>
      <w:r>
        <w:rPr>
          <w:rFonts w:ascii="David" w:eastAsia="David" w:hAnsi="David"/>
          <w:sz w:val="24"/>
          <w:rtl/>
          <w:lang w:bidi="he"/>
        </w:rPr>
        <w:t>עיון</w:t>
      </w:r>
      <w:r>
        <w:rPr>
          <w:rFonts w:ascii="David" w:eastAsia="David" w:hAnsi="David"/>
          <w:sz w:val="24"/>
          <w:rtl/>
        </w:rPr>
        <w:t xml:space="preserve">" </w:t>
      </w:r>
      <w:r>
        <w:rPr>
          <w:rFonts w:ascii="David" w:eastAsia="David" w:hAnsi="David"/>
          <w:sz w:val="24"/>
          <w:rtl/>
          <w:lang w:bidi="he"/>
        </w:rPr>
        <w:t>היא דוגמא נוספת לחשיבות אותה ראה בהוצאה לאור הציבור את קולות המדעים</w:t>
      </w:r>
      <w:r>
        <w:rPr>
          <w:rFonts w:ascii="David" w:eastAsia="David" w:hAnsi="David"/>
          <w:sz w:val="24"/>
          <w:rtl/>
        </w:rPr>
        <w:t xml:space="preserve">. </w:t>
      </w:r>
    </w:p>
    <w:p w14:paraId="7B9FC609"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 xml:space="preserve">ברגמן ראה בעבודתו באקדמיה הציונית כמקום בו הוא יכול להביע דעותיו ההגותית </w:t>
      </w:r>
      <w:r>
        <w:rPr>
          <w:rFonts w:ascii="David" w:eastAsia="David" w:hAnsi="David"/>
          <w:sz w:val="24"/>
          <w:rtl/>
        </w:rPr>
        <w:t xml:space="preserve">- </w:t>
      </w:r>
      <w:r>
        <w:rPr>
          <w:rFonts w:ascii="David" w:eastAsia="David" w:hAnsi="David"/>
          <w:sz w:val="24"/>
          <w:rtl/>
          <w:lang w:bidi="he"/>
        </w:rPr>
        <w:t>פוליטיות בצורה חופשית וחשב שהשיח הזה במסדרונות האקדמיה הוא לגיטימי לחלוטין</w:t>
      </w:r>
      <w:r>
        <w:rPr>
          <w:rFonts w:ascii="David" w:eastAsia="David" w:hAnsi="David"/>
          <w:sz w:val="24"/>
          <w:rtl/>
        </w:rPr>
        <w:t xml:space="preserve">. </w:t>
      </w:r>
      <w:r>
        <w:rPr>
          <w:rFonts w:ascii="David" w:eastAsia="David" w:hAnsi="David"/>
          <w:sz w:val="24"/>
          <w:rtl/>
          <w:lang w:bidi="he"/>
        </w:rPr>
        <w:t xml:space="preserve">בתוך עבודתו הגדולה של ברגמן </w:t>
      </w:r>
      <w:r>
        <w:rPr>
          <w:rFonts w:ascii="David" w:eastAsia="David" w:hAnsi="David"/>
          <w:sz w:val="24"/>
          <w:rtl/>
        </w:rPr>
        <w:t>"</w:t>
      </w:r>
      <w:r>
        <w:rPr>
          <w:rFonts w:ascii="David" w:eastAsia="David" w:hAnsi="David"/>
          <w:sz w:val="24"/>
          <w:rtl/>
          <w:lang w:bidi="he"/>
        </w:rPr>
        <w:t>תולדות הפילוסופיה החדשה</w:t>
      </w:r>
      <w:r>
        <w:rPr>
          <w:rFonts w:ascii="David" w:eastAsia="David" w:hAnsi="David"/>
          <w:sz w:val="24"/>
          <w:rtl/>
        </w:rPr>
        <w:t xml:space="preserve">: </w:t>
      </w:r>
      <w:r>
        <w:rPr>
          <w:rFonts w:ascii="David" w:eastAsia="David" w:hAnsi="David"/>
          <w:sz w:val="24"/>
          <w:rtl/>
          <w:lang w:bidi="he"/>
        </w:rPr>
        <w:t>שיטות בפילוסופיה שלאחר קאנט</w:t>
      </w:r>
      <w:r>
        <w:rPr>
          <w:rFonts w:ascii="David" w:eastAsia="David" w:hAnsi="David"/>
          <w:sz w:val="24"/>
          <w:rtl/>
        </w:rPr>
        <w:t xml:space="preserve">", </w:t>
      </w:r>
      <w:r>
        <w:rPr>
          <w:rFonts w:ascii="David" w:eastAsia="David" w:hAnsi="David"/>
          <w:sz w:val="24"/>
          <w:rtl/>
          <w:lang w:bidi="he"/>
        </w:rPr>
        <w:t xml:space="preserve">הוא מזכיר כי בשנת </w:t>
      </w:r>
      <w:r>
        <w:rPr>
          <w:rFonts w:ascii="David" w:eastAsia="David" w:hAnsi="David"/>
          <w:sz w:val="24"/>
          <w:rtl/>
        </w:rPr>
        <w:t xml:space="preserve">1885 </w:t>
      </w:r>
      <w:r>
        <w:rPr>
          <w:rFonts w:ascii="David" w:eastAsia="David" w:hAnsi="David"/>
          <w:sz w:val="24"/>
          <w:rtl/>
          <w:lang w:bidi="he"/>
        </w:rPr>
        <w:t xml:space="preserve">הוציא אדוארד פון הארטמן את ספרו </w:t>
      </w:r>
      <w:r>
        <w:rPr>
          <w:rFonts w:ascii="David" w:eastAsia="David" w:hAnsi="David"/>
          <w:sz w:val="24"/>
          <w:rtl/>
        </w:rPr>
        <w:t>"</w:t>
      </w:r>
      <w:r>
        <w:rPr>
          <w:rFonts w:ascii="David" w:eastAsia="David" w:hAnsi="David"/>
          <w:sz w:val="24"/>
          <w:rtl/>
          <w:lang w:bidi="he"/>
        </w:rPr>
        <w:t>היהדות בהווה ובעתיד</w:t>
      </w:r>
      <w:r>
        <w:rPr>
          <w:rFonts w:ascii="David" w:eastAsia="David" w:hAnsi="David"/>
          <w:sz w:val="24"/>
          <w:rtl/>
        </w:rPr>
        <w:t xml:space="preserve">". </w:t>
      </w:r>
    </w:p>
    <w:p w14:paraId="3B7D509D" w14:textId="77777777" w:rsidR="003B2001" w:rsidRDefault="0044449F">
      <w:pPr>
        <w:bidi/>
        <w:spacing w:line="480" w:lineRule="auto"/>
        <w:ind w:firstLine="720"/>
        <w:rPr>
          <w:rFonts w:ascii="David" w:eastAsia="David" w:hAnsi="David"/>
          <w:i/>
          <w:iCs/>
          <w:sz w:val="24"/>
          <w:rtl/>
          <w:lang w:bidi="he"/>
        </w:rPr>
      </w:pPr>
      <w:r>
        <w:rPr>
          <w:rFonts w:ascii="David" w:eastAsia="David" w:hAnsi="David"/>
          <w:sz w:val="24"/>
          <w:rtl/>
          <w:lang w:bidi="he"/>
        </w:rPr>
        <w:t>ברגמן מקבל על עצמו לחלוטין את תפיסת חובות הפילוסוף בחברה ומסביר כי חובת הפילוסוף הוא לחוות דעה בשאלות יום יום של הציבור</w:t>
      </w:r>
      <w:r>
        <w:rPr>
          <w:rFonts w:ascii="David" w:eastAsia="David" w:hAnsi="David"/>
          <w:sz w:val="24"/>
          <w:rtl/>
        </w:rPr>
        <w:t xml:space="preserve">. </w:t>
      </w:r>
      <w:r>
        <w:rPr>
          <w:rFonts w:ascii="David" w:eastAsia="David" w:hAnsi="David"/>
          <w:sz w:val="24"/>
          <w:rtl/>
          <w:lang w:bidi="he"/>
        </w:rPr>
        <w:t>ברגמן כותב</w:t>
      </w:r>
      <w:r>
        <w:rPr>
          <w:rFonts w:ascii="David" w:eastAsia="David" w:hAnsi="David"/>
          <w:sz w:val="24"/>
          <w:rtl/>
        </w:rPr>
        <w:t xml:space="preserve">: </w:t>
      </w:r>
    </w:p>
    <w:p w14:paraId="518A6EED" w14:textId="77777777" w:rsidR="003B2001" w:rsidRPr="00F016DA" w:rsidRDefault="0044449F">
      <w:pPr>
        <w:bidi/>
        <w:spacing w:before="200" w:line="480" w:lineRule="auto"/>
        <w:ind w:left="720" w:firstLine="720"/>
        <w:rPr>
          <w:rFonts w:ascii="David" w:eastAsia="David" w:hAnsi="David"/>
          <w:iCs/>
          <w:sz w:val="24"/>
          <w:rtl/>
          <w:lang w:bidi="he"/>
        </w:rPr>
      </w:pPr>
      <w:r w:rsidRPr="00F016DA">
        <w:rPr>
          <w:rFonts w:ascii="David" w:eastAsia="David" w:hAnsi="David"/>
          <w:iCs/>
          <w:sz w:val="24"/>
          <w:rtl/>
          <w:lang w:bidi="he"/>
        </w:rPr>
        <w:t xml:space="preserve">מי שרואה את חובתו של הוגה הדעות הפילוסופי להשמיע דברים </w:t>
      </w:r>
      <w:r w:rsidRPr="00F016DA">
        <w:rPr>
          <w:rFonts w:ascii="David" w:eastAsia="David" w:hAnsi="David"/>
          <w:iCs/>
          <w:sz w:val="24"/>
          <w:rtl/>
        </w:rPr>
        <w:t xml:space="preserve">, </w:t>
      </w:r>
      <w:r w:rsidRPr="00F016DA">
        <w:rPr>
          <w:rFonts w:ascii="David" w:eastAsia="David" w:hAnsi="David"/>
          <w:iCs/>
          <w:sz w:val="24"/>
          <w:rtl/>
          <w:lang w:bidi="he"/>
        </w:rPr>
        <w:t xml:space="preserve">אשר ייתכן כי יתרמו תרומה להבנה ולהשלמה הדדית </w:t>
      </w:r>
      <w:r w:rsidRPr="00F016DA">
        <w:rPr>
          <w:rFonts w:ascii="David" w:eastAsia="David" w:hAnsi="David"/>
          <w:iCs/>
          <w:sz w:val="24"/>
          <w:rtl/>
        </w:rPr>
        <w:t xml:space="preserve">, </w:t>
      </w:r>
      <w:r w:rsidRPr="00F016DA">
        <w:rPr>
          <w:rFonts w:ascii="David" w:eastAsia="David" w:hAnsi="David"/>
          <w:iCs/>
          <w:sz w:val="24"/>
          <w:rtl/>
          <w:lang w:bidi="he"/>
        </w:rPr>
        <w:t xml:space="preserve">ימלא את חובתו זו </w:t>
      </w:r>
      <w:r w:rsidRPr="00F016DA">
        <w:rPr>
          <w:rFonts w:ascii="David" w:eastAsia="David" w:hAnsi="David"/>
          <w:iCs/>
          <w:sz w:val="24"/>
          <w:rtl/>
        </w:rPr>
        <w:t xml:space="preserve">, </w:t>
      </w:r>
      <w:r w:rsidRPr="00F016DA">
        <w:rPr>
          <w:rFonts w:ascii="David" w:eastAsia="David" w:hAnsi="David"/>
          <w:iCs/>
          <w:sz w:val="24"/>
          <w:rtl/>
          <w:lang w:bidi="he"/>
        </w:rPr>
        <w:t xml:space="preserve">בלי להיעצר על ידי שיקולים של השפעה בלתי נעימה על עמדתו האישית </w:t>
      </w:r>
      <w:r w:rsidRPr="00F016DA">
        <w:rPr>
          <w:rFonts w:ascii="David" w:eastAsia="David" w:hAnsi="David"/>
          <w:iCs/>
          <w:sz w:val="24"/>
          <w:rtl/>
        </w:rPr>
        <w:t xml:space="preserve">, </w:t>
      </w:r>
      <w:r w:rsidRPr="00F016DA">
        <w:rPr>
          <w:rFonts w:ascii="David" w:eastAsia="David" w:hAnsi="David"/>
          <w:iCs/>
          <w:sz w:val="24"/>
          <w:rtl/>
          <w:lang w:bidi="he"/>
        </w:rPr>
        <w:t xml:space="preserve">וגם לא על ידי הסיכויים הקטנים </w:t>
      </w:r>
      <w:r w:rsidRPr="00F016DA">
        <w:rPr>
          <w:rFonts w:ascii="David" w:eastAsia="David" w:hAnsi="David"/>
          <w:iCs/>
          <w:sz w:val="24"/>
          <w:rtl/>
        </w:rPr>
        <w:t xml:space="preserve">, </w:t>
      </w:r>
      <w:r w:rsidRPr="00F016DA">
        <w:rPr>
          <w:rFonts w:ascii="David" w:eastAsia="David" w:hAnsi="David"/>
          <w:iCs/>
          <w:sz w:val="24"/>
          <w:rtl/>
          <w:lang w:bidi="he"/>
        </w:rPr>
        <w:t>שקולו יישמע בשאון הריב של ניגודים  קיצוניים</w:t>
      </w:r>
      <w:r w:rsidRPr="00F016DA">
        <w:rPr>
          <w:rFonts w:ascii="David" w:eastAsia="David" w:hAnsi="David"/>
          <w:iCs/>
          <w:sz w:val="24"/>
          <w:rtl/>
        </w:rPr>
        <w:t>.</w:t>
      </w:r>
      <w:r w:rsidRPr="00F016DA">
        <w:rPr>
          <w:rFonts w:ascii="David" w:eastAsia="David" w:hAnsi="David"/>
          <w:iCs/>
          <w:sz w:val="24"/>
          <w:vertAlign w:val="superscript"/>
        </w:rPr>
        <w:footnoteReference w:id="258"/>
      </w:r>
    </w:p>
    <w:p w14:paraId="46CE5669" w14:textId="77777777" w:rsidR="003B2001" w:rsidRDefault="0044449F">
      <w:pPr>
        <w:bidi/>
        <w:spacing w:before="200" w:line="480" w:lineRule="auto"/>
        <w:rPr>
          <w:rFonts w:ascii="David" w:eastAsia="David" w:hAnsi="David"/>
          <w:sz w:val="24"/>
          <w:rtl/>
          <w:lang w:bidi="he"/>
        </w:rPr>
      </w:pPr>
      <w:r>
        <w:rPr>
          <w:rFonts w:ascii="David" w:eastAsia="David" w:hAnsi="David"/>
          <w:sz w:val="24"/>
          <w:rtl/>
          <w:lang w:bidi="he"/>
        </w:rPr>
        <w:t xml:space="preserve"> דוגמא מובהקת לכך היא התכתבותו של ברגמן עם שלוש סטודנטיות שפנו אליו ביולי </w:t>
      </w:r>
      <w:r>
        <w:rPr>
          <w:rFonts w:ascii="David" w:eastAsia="David" w:hAnsi="David"/>
          <w:sz w:val="24"/>
          <w:rtl/>
        </w:rPr>
        <w:t xml:space="preserve">1961 </w:t>
      </w:r>
      <w:r>
        <w:rPr>
          <w:rFonts w:ascii="David" w:eastAsia="David" w:hAnsi="David"/>
          <w:sz w:val="24"/>
          <w:rtl/>
          <w:lang w:bidi="he"/>
        </w:rPr>
        <w:t>על מנת לשמוע את נימוקיו כנגד הוצאתו להורג על ידי מדינת ישראל של אדולף אייכמן</w:t>
      </w:r>
      <w:r>
        <w:rPr>
          <w:rFonts w:ascii="David" w:eastAsia="David" w:hAnsi="David"/>
          <w:sz w:val="24"/>
          <w:rtl/>
        </w:rPr>
        <w:t xml:space="preserve">, </w:t>
      </w:r>
      <w:r>
        <w:rPr>
          <w:rFonts w:ascii="David" w:eastAsia="David" w:hAnsi="David"/>
          <w:sz w:val="24"/>
          <w:rtl/>
          <w:lang w:bidi="he"/>
        </w:rPr>
        <w:t>על כך בהרחבה בפרק על הקשר בין ברגמן ובובר</w:t>
      </w:r>
      <w:r>
        <w:rPr>
          <w:rFonts w:ascii="David" w:eastAsia="David" w:hAnsi="David"/>
          <w:sz w:val="24"/>
          <w:rtl/>
        </w:rPr>
        <w:t xml:space="preserve">. </w:t>
      </w:r>
    </w:p>
    <w:p w14:paraId="74D5CB97"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במקום אחר</w:t>
      </w:r>
      <w:r>
        <w:rPr>
          <w:rFonts w:ascii="David" w:eastAsia="David" w:hAnsi="David"/>
          <w:sz w:val="24"/>
          <w:rtl/>
        </w:rPr>
        <w:t xml:space="preserve">, </w:t>
      </w:r>
      <w:r>
        <w:rPr>
          <w:rFonts w:ascii="David" w:eastAsia="David" w:hAnsi="David"/>
          <w:sz w:val="24"/>
          <w:rtl/>
          <w:lang w:bidi="he"/>
        </w:rPr>
        <w:t xml:space="preserve">שואלת רות בונדי בראיון שקיימה עם ברגמן שהתפרסם בעיתון </w:t>
      </w:r>
      <w:r>
        <w:rPr>
          <w:rFonts w:ascii="David" w:eastAsia="David" w:hAnsi="David"/>
          <w:sz w:val="24"/>
          <w:rtl/>
        </w:rPr>
        <w:t>"</w:t>
      </w:r>
      <w:r>
        <w:rPr>
          <w:rFonts w:ascii="David" w:eastAsia="David" w:hAnsi="David"/>
          <w:sz w:val="24"/>
          <w:rtl/>
          <w:lang w:bidi="he"/>
        </w:rPr>
        <w:t>דבר</w:t>
      </w:r>
      <w:r>
        <w:rPr>
          <w:rFonts w:ascii="David" w:eastAsia="David" w:hAnsi="David"/>
          <w:sz w:val="24"/>
          <w:rtl/>
        </w:rPr>
        <w:t xml:space="preserve">" </w:t>
      </w:r>
      <w:r>
        <w:rPr>
          <w:rFonts w:ascii="David" w:eastAsia="David" w:hAnsi="David"/>
          <w:sz w:val="24"/>
          <w:rtl/>
          <w:lang w:bidi="he"/>
        </w:rPr>
        <w:t>מדוע הוא משקיע זממנו בכתיבת מכתבים למערכות העיתונים השונות והאם הוא באמת מאמין שיש לכך אפקט ויכולת שינוי</w:t>
      </w:r>
      <w:r>
        <w:rPr>
          <w:rFonts w:ascii="David" w:eastAsia="David" w:hAnsi="David"/>
          <w:sz w:val="24"/>
          <w:rtl/>
        </w:rPr>
        <w:t xml:space="preserve">. </w:t>
      </w:r>
      <w:r>
        <w:rPr>
          <w:rFonts w:ascii="David" w:eastAsia="David" w:hAnsi="David"/>
          <w:sz w:val="24"/>
          <w:rtl/>
          <w:lang w:bidi="he"/>
        </w:rPr>
        <w:t>ברגמן עונה תשובה פשוטה</w:t>
      </w:r>
      <w:r>
        <w:rPr>
          <w:rFonts w:ascii="David" w:eastAsia="David" w:hAnsi="David"/>
          <w:sz w:val="24"/>
          <w:rtl/>
        </w:rPr>
        <w:t xml:space="preserve">: </w:t>
      </w:r>
    </w:p>
    <w:p w14:paraId="48F04AB4" w14:textId="77777777" w:rsidR="003B2001" w:rsidRPr="00F016DA" w:rsidRDefault="0044449F">
      <w:pPr>
        <w:bidi/>
        <w:spacing w:before="200" w:after="200" w:line="480" w:lineRule="auto"/>
        <w:ind w:left="1440" w:firstLine="720"/>
        <w:rPr>
          <w:rFonts w:ascii="David" w:eastAsia="David" w:hAnsi="David"/>
          <w:iCs/>
          <w:sz w:val="24"/>
          <w:rtl/>
          <w:lang w:bidi="he"/>
        </w:rPr>
      </w:pPr>
      <w:r w:rsidRPr="00F016DA">
        <w:rPr>
          <w:rFonts w:ascii="David" w:eastAsia="David" w:hAnsi="David"/>
          <w:iCs/>
          <w:sz w:val="24"/>
          <w:rtl/>
          <w:lang w:bidi="he"/>
        </w:rPr>
        <w:t>אני חייב להאמין</w:t>
      </w:r>
      <w:r w:rsidRPr="00F016DA">
        <w:rPr>
          <w:rFonts w:ascii="David" w:eastAsia="David" w:hAnsi="David"/>
          <w:iCs/>
          <w:sz w:val="24"/>
          <w:rtl/>
        </w:rPr>
        <w:t>.</w:t>
      </w:r>
    </w:p>
    <w:p w14:paraId="456EB621" w14:textId="77777777" w:rsidR="003B2001" w:rsidRDefault="0044449F">
      <w:pPr>
        <w:bidi/>
        <w:spacing w:line="480" w:lineRule="auto"/>
        <w:rPr>
          <w:rFonts w:ascii="David" w:eastAsia="David" w:hAnsi="David"/>
          <w:sz w:val="24"/>
          <w:rtl/>
          <w:lang w:bidi="he"/>
        </w:rPr>
      </w:pPr>
      <w:r>
        <w:rPr>
          <w:rFonts w:ascii="David" w:eastAsia="David" w:hAnsi="David"/>
          <w:sz w:val="24"/>
          <w:rtl/>
          <w:lang w:bidi="he"/>
        </w:rPr>
        <w:t>חובת האמונה על ברגמן היא אבן יסוד בהגותו</w:t>
      </w:r>
      <w:r>
        <w:rPr>
          <w:rFonts w:ascii="David" w:eastAsia="David" w:hAnsi="David"/>
          <w:sz w:val="24"/>
          <w:rtl/>
        </w:rPr>
        <w:t xml:space="preserve">. </w:t>
      </w:r>
      <w:r>
        <w:rPr>
          <w:rFonts w:ascii="David" w:eastAsia="David" w:hAnsi="David"/>
          <w:sz w:val="24"/>
          <w:rtl/>
          <w:lang w:bidi="he"/>
        </w:rPr>
        <w:t>הוא רואה בחובה האמונה מימוש מוסרי</w:t>
      </w:r>
      <w:r>
        <w:rPr>
          <w:rFonts w:ascii="David" w:eastAsia="David" w:hAnsi="David"/>
          <w:sz w:val="24"/>
          <w:rtl/>
        </w:rPr>
        <w:t>-</w:t>
      </w:r>
      <w:r>
        <w:rPr>
          <w:rFonts w:ascii="David" w:eastAsia="David" w:hAnsi="David"/>
          <w:sz w:val="24"/>
          <w:rtl/>
          <w:lang w:bidi="he"/>
        </w:rPr>
        <w:t>ערכי</w:t>
      </w:r>
      <w:r>
        <w:rPr>
          <w:rFonts w:ascii="David" w:eastAsia="David" w:hAnsi="David"/>
          <w:sz w:val="24"/>
          <w:rtl/>
        </w:rPr>
        <w:t xml:space="preserve">, </w:t>
      </w:r>
      <w:r>
        <w:rPr>
          <w:rFonts w:ascii="David" w:eastAsia="David" w:hAnsi="David"/>
          <w:sz w:val="24"/>
          <w:rtl/>
          <w:lang w:bidi="he"/>
        </w:rPr>
        <w:t>התחייבות אינסופית וכפילוסוף הוא רואה בה גם את האפשרות לתקווה</w:t>
      </w:r>
      <w:r>
        <w:rPr>
          <w:rFonts w:ascii="David" w:eastAsia="David" w:hAnsi="David"/>
          <w:sz w:val="24"/>
          <w:rtl/>
        </w:rPr>
        <w:t>.</w:t>
      </w:r>
      <w:r>
        <w:rPr>
          <w:rFonts w:ascii="David" w:eastAsia="David" w:hAnsi="David"/>
          <w:sz w:val="24"/>
          <w:vertAlign w:val="superscript"/>
        </w:rPr>
        <w:footnoteReference w:id="259"/>
      </w:r>
      <w:r>
        <w:rPr>
          <w:rFonts w:ascii="David" w:eastAsia="David" w:hAnsi="David"/>
          <w:sz w:val="24"/>
          <w:rtl/>
          <w:lang w:bidi="he"/>
        </w:rPr>
        <w:t xml:space="preserve"> </w:t>
      </w:r>
    </w:p>
    <w:p w14:paraId="434DE88E"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לאחר מלחמת העולם השנייה</w:t>
      </w:r>
      <w:r>
        <w:rPr>
          <w:rFonts w:ascii="David" w:eastAsia="David" w:hAnsi="David"/>
          <w:sz w:val="24"/>
          <w:rtl/>
        </w:rPr>
        <w:t xml:space="preserve">, </w:t>
      </w:r>
      <w:r>
        <w:rPr>
          <w:rFonts w:ascii="David" w:eastAsia="David" w:hAnsi="David"/>
          <w:sz w:val="24"/>
          <w:rtl/>
          <w:lang w:bidi="he"/>
        </w:rPr>
        <w:t>ברגמן יצא לטיול חזרה לפראג</w:t>
      </w:r>
      <w:r>
        <w:rPr>
          <w:rFonts w:ascii="David" w:eastAsia="David" w:hAnsi="David"/>
          <w:sz w:val="24"/>
          <w:rtl/>
        </w:rPr>
        <w:t xml:space="preserve">. </w:t>
      </w:r>
      <w:r>
        <w:rPr>
          <w:rFonts w:ascii="David" w:eastAsia="David" w:hAnsi="David"/>
          <w:sz w:val="24"/>
          <w:rtl/>
          <w:lang w:bidi="he"/>
        </w:rPr>
        <w:t>מדובר היה בשיתוף פעולה עם המוזיאון היהודי בפראג</w:t>
      </w:r>
      <w:r>
        <w:rPr>
          <w:rFonts w:ascii="David" w:eastAsia="David" w:hAnsi="David"/>
          <w:sz w:val="24"/>
          <w:rtl/>
        </w:rPr>
        <w:t xml:space="preserve">, </w:t>
      </w:r>
      <w:r>
        <w:rPr>
          <w:rFonts w:ascii="David" w:eastAsia="David" w:hAnsi="David"/>
          <w:sz w:val="24"/>
          <w:rtl/>
          <w:lang w:bidi="he"/>
        </w:rPr>
        <w:t>כאשר יחד עם גרשם שלום</w:t>
      </w:r>
      <w:r>
        <w:rPr>
          <w:rFonts w:ascii="David" w:eastAsia="David" w:hAnsi="David"/>
          <w:sz w:val="24"/>
          <w:rtl/>
        </w:rPr>
        <w:t xml:space="preserve">, </w:t>
      </w:r>
      <w:r>
        <w:rPr>
          <w:rFonts w:ascii="David" w:eastAsia="David" w:hAnsi="David"/>
          <w:sz w:val="24"/>
          <w:rtl/>
          <w:lang w:bidi="he"/>
        </w:rPr>
        <w:t xml:space="preserve">הצליח ברגמן לארגן את אחזור הספרים </w:t>
      </w:r>
      <w:r>
        <w:rPr>
          <w:rFonts w:ascii="David" w:eastAsia="David" w:hAnsi="David"/>
          <w:sz w:val="24"/>
          <w:rtl/>
          <w:lang w:bidi="he"/>
        </w:rPr>
        <w:lastRenderedPageBreak/>
        <w:t>העבריים היקרים</w:t>
      </w:r>
      <w:r>
        <w:rPr>
          <w:rFonts w:ascii="David" w:eastAsia="David" w:hAnsi="David"/>
          <w:sz w:val="24"/>
          <w:rtl/>
        </w:rPr>
        <w:t xml:space="preserve">, </w:t>
      </w:r>
      <w:r>
        <w:rPr>
          <w:rFonts w:ascii="David" w:eastAsia="David" w:hAnsi="David"/>
          <w:sz w:val="24"/>
          <w:rtl/>
          <w:lang w:bidi="he"/>
        </w:rPr>
        <w:t>שנאספו על ידי הנאצים בטרזינשטט</w:t>
      </w:r>
      <w:r>
        <w:rPr>
          <w:rFonts w:ascii="David" w:eastAsia="David" w:hAnsi="David"/>
          <w:sz w:val="24"/>
          <w:rtl/>
        </w:rPr>
        <w:t xml:space="preserve">, </w:t>
      </w:r>
      <w:r>
        <w:rPr>
          <w:rFonts w:ascii="David" w:eastAsia="David" w:hAnsi="David"/>
          <w:sz w:val="24"/>
          <w:rtl/>
          <w:lang w:bidi="he"/>
        </w:rPr>
        <w:t>כך שניתן יהיה להעביר את הספרים לפלסטין</w:t>
      </w:r>
      <w:r>
        <w:rPr>
          <w:rFonts w:ascii="David" w:eastAsia="David" w:hAnsi="David"/>
          <w:sz w:val="24"/>
          <w:rtl/>
        </w:rPr>
        <w:t>.</w:t>
      </w:r>
      <w:r>
        <w:rPr>
          <w:rFonts w:ascii="David" w:eastAsia="David" w:hAnsi="David"/>
          <w:sz w:val="24"/>
          <w:vertAlign w:val="superscript"/>
        </w:rPr>
        <w:footnoteReference w:id="260"/>
      </w:r>
      <w:r>
        <w:rPr>
          <w:rFonts w:ascii="David" w:eastAsia="David" w:hAnsi="David"/>
          <w:sz w:val="24"/>
          <w:rtl/>
          <w:lang w:bidi="he"/>
        </w:rPr>
        <w:t xml:space="preserve"> </w:t>
      </w:r>
    </w:p>
    <w:p w14:paraId="1EDF5DE3"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 xml:space="preserve">בשנת </w:t>
      </w:r>
      <w:r>
        <w:rPr>
          <w:rFonts w:ascii="David" w:eastAsia="David" w:hAnsi="David"/>
          <w:sz w:val="24"/>
          <w:rtl/>
        </w:rPr>
        <w:t xml:space="preserve">1960 </w:t>
      </w:r>
      <w:r>
        <w:rPr>
          <w:rFonts w:ascii="David" w:eastAsia="David" w:hAnsi="David"/>
          <w:sz w:val="24"/>
          <w:rtl/>
          <w:lang w:bidi="he"/>
        </w:rPr>
        <w:t>ירש ברגמן מבובר את ניהול הועדה לתרגום ספרי מופת אותה יזם דוד בן גוריון והיא היוותה את דריסת הרגל הראשונה והמשמעותית לתרגום שיטתי של כתבי המופת הגדולים בפילוסופיה האנושית</w:t>
      </w:r>
      <w:r>
        <w:rPr>
          <w:rFonts w:ascii="David" w:eastAsia="David" w:hAnsi="David"/>
          <w:sz w:val="24"/>
          <w:rtl/>
        </w:rPr>
        <w:t xml:space="preserve">. </w:t>
      </w:r>
    </w:p>
    <w:p w14:paraId="1FE9A8E3" w14:textId="69E066E5" w:rsidR="003B2001" w:rsidRPr="00CC2F46" w:rsidRDefault="0044449F" w:rsidP="00CC2F46">
      <w:pPr>
        <w:bidi/>
        <w:spacing w:line="480" w:lineRule="auto"/>
        <w:ind w:firstLine="720"/>
        <w:rPr>
          <w:rFonts w:ascii="David" w:eastAsia="David" w:hAnsi="David"/>
          <w:sz w:val="24"/>
          <w:rtl/>
          <w:lang w:bidi="he"/>
        </w:rPr>
      </w:pPr>
      <w:r>
        <w:rPr>
          <w:rFonts w:ascii="David" w:eastAsia="David" w:hAnsi="David"/>
          <w:sz w:val="24"/>
          <w:rtl/>
          <w:lang w:bidi="he"/>
        </w:rPr>
        <w:t>נושא הקמת וניהול בית הספרים הלאומי</w:t>
      </w:r>
      <w:r>
        <w:rPr>
          <w:rFonts w:ascii="David" w:eastAsia="David" w:hAnsi="David"/>
          <w:sz w:val="24"/>
          <w:rtl/>
        </w:rPr>
        <w:t xml:space="preserve">, </w:t>
      </w:r>
      <w:r>
        <w:rPr>
          <w:rFonts w:ascii="David" w:eastAsia="David" w:hAnsi="David"/>
          <w:sz w:val="24"/>
          <w:rtl/>
          <w:lang w:bidi="he"/>
        </w:rPr>
        <w:t>איסוף וכינון אוצר הספרים הלאומים הוא משימה אותה ראה ברגמן כגדולה במעלה</w:t>
      </w:r>
      <w:r>
        <w:rPr>
          <w:rFonts w:ascii="David" w:eastAsia="David" w:hAnsi="David"/>
          <w:sz w:val="24"/>
          <w:rtl/>
        </w:rPr>
        <w:t xml:space="preserve">, </w:t>
      </w:r>
      <w:r>
        <w:rPr>
          <w:rFonts w:ascii="David" w:eastAsia="David" w:hAnsi="David"/>
          <w:sz w:val="24"/>
          <w:rtl/>
          <w:lang w:bidi="he"/>
        </w:rPr>
        <w:t>שליחות כמעט נשגבת</w:t>
      </w:r>
      <w:r>
        <w:rPr>
          <w:rFonts w:ascii="David" w:eastAsia="David" w:hAnsi="David"/>
          <w:sz w:val="24"/>
          <w:rtl/>
        </w:rPr>
        <w:t>.</w:t>
      </w:r>
      <w:r w:rsidR="008C04AC" w:rsidRPr="008C04AC">
        <w:rPr>
          <w:rFonts w:ascii="David" w:eastAsia="David" w:hAnsi="David"/>
          <w:sz w:val="24"/>
          <w:vertAlign w:val="superscript"/>
          <w:rtl/>
          <w:lang w:bidi="he"/>
        </w:rPr>
        <w:t xml:space="preserve"> </w:t>
      </w:r>
      <w:r w:rsidR="008C04AC">
        <w:rPr>
          <w:rFonts w:ascii="David" w:eastAsia="David" w:hAnsi="David"/>
          <w:sz w:val="24"/>
          <w:vertAlign w:val="superscript"/>
        </w:rPr>
        <w:footnoteReference w:id="261"/>
      </w:r>
      <w:r>
        <w:rPr>
          <w:rFonts w:ascii="David" w:eastAsia="David" w:hAnsi="David"/>
          <w:sz w:val="24"/>
          <w:rtl/>
          <w:lang w:bidi="he"/>
        </w:rPr>
        <w:t>ברגמן התבטא לא פעם בהקשר פרויקטים אלו שראה אותם כחלק חשוב ממפעל הרוח הציוני</w:t>
      </w:r>
      <w:r>
        <w:rPr>
          <w:rFonts w:ascii="David" w:eastAsia="David" w:hAnsi="David"/>
          <w:sz w:val="24"/>
          <w:rtl/>
        </w:rPr>
        <w:t xml:space="preserve">, </w:t>
      </w:r>
      <w:r>
        <w:rPr>
          <w:rFonts w:ascii="David" w:eastAsia="David" w:hAnsi="David"/>
          <w:sz w:val="24"/>
          <w:rtl/>
          <w:lang w:bidi="he"/>
        </w:rPr>
        <w:t>כך הוא מתבטא למשל</w:t>
      </w:r>
      <w:r>
        <w:rPr>
          <w:rFonts w:ascii="David" w:eastAsia="David" w:hAnsi="David"/>
          <w:sz w:val="24"/>
          <w:rtl/>
        </w:rPr>
        <w:t xml:space="preserve">, </w:t>
      </w:r>
      <w:r>
        <w:rPr>
          <w:rFonts w:ascii="David" w:eastAsia="David" w:hAnsi="David"/>
          <w:sz w:val="24"/>
          <w:rtl/>
          <w:lang w:bidi="he"/>
        </w:rPr>
        <w:t xml:space="preserve">במאמר אצל רות בונדי כשאומר כי </w:t>
      </w:r>
      <w:r>
        <w:rPr>
          <w:rFonts w:ascii="David" w:eastAsia="David" w:hAnsi="David"/>
          <w:sz w:val="24"/>
          <w:rtl/>
        </w:rPr>
        <w:t>"</w:t>
      </w:r>
      <w:r>
        <w:rPr>
          <w:rFonts w:ascii="David" w:eastAsia="David" w:hAnsi="David"/>
          <w:sz w:val="24"/>
          <w:rtl/>
          <w:lang w:bidi="he"/>
        </w:rPr>
        <w:t>לעם ישראל יש ירושה בעולם הרוח</w:t>
      </w:r>
      <w:r>
        <w:rPr>
          <w:rFonts w:ascii="David" w:eastAsia="David" w:hAnsi="David"/>
          <w:sz w:val="24"/>
          <w:rtl/>
        </w:rPr>
        <w:t>"</w:t>
      </w:r>
      <w:r w:rsidR="008C04AC">
        <w:rPr>
          <w:rFonts w:ascii="David" w:eastAsia="David" w:hAnsi="David" w:hint="cs"/>
          <w:sz w:val="24"/>
          <w:rtl/>
        </w:rPr>
        <w:t xml:space="preserve">. </w:t>
      </w:r>
      <w:r>
        <w:rPr>
          <w:rFonts w:ascii="David" w:eastAsia="David" w:hAnsi="David"/>
          <w:sz w:val="24"/>
          <w:vertAlign w:val="superscript"/>
        </w:rPr>
        <w:footnoteReference w:id="262"/>
      </w:r>
      <w:r>
        <w:rPr>
          <w:rFonts w:ascii="David" w:eastAsia="David" w:hAnsi="David"/>
          <w:sz w:val="24"/>
          <w:rtl/>
          <w:lang w:bidi="he"/>
        </w:rPr>
        <w:t>הוא פעל במפעלי רוח אלו מתוך תפיסה ברורה של מקומו של העם היהודי ומקומו בעולם הרוח</w:t>
      </w:r>
      <w:r w:rsidR="008C04AC">
        <w:rPr>
          <w:rFonts w:ascii="David" w:eastAsia="David" w:hAnsi="David" w:hint="cs"/>
          <w:sz w:val="24"/>
          <w:rtl/>
        </w:rPr>
        <w:t>.</w:t>
      </w:r>
      <w:r>
        <w:rPr>
          <w:rFonts w:ascii="David" w:eastAsia="David" w:hAnsi="David"/>
          <w:sz w:val="24"/>
          <w:vertAlign w:val="superscript"/>
        </w:rPr>
        <w:footnoteReference w:id="263"/>
      </w:r>
    </w:p>
    <w:p w14:paraId="18DD267D" w14:textId="771A4E7E" w:rsidR="008131A7" w:rsidRDefault="00087C49" w:rsidP="008131A7">
      <w:pPr>
        <w:pStyle w:val="1"/>
        <w:bidi/>
        <w:rPr>
          <w:rtl/>
        </w:rPr>
      </w:pPr>
      <w:bookmarkStart w:id="80" w:name="_Toc170683044"/>
      <w:bookmarkStart w:id="81" w:name="_Toc170745081"/>
      <w:bookmarkStart w:id="82" w:name="_Toc170745296"/>
      <w:r w:rsidRPr="00F016DA">
        <w:rPr>
          <w:rtl/>
          <w:lang w:bidi="he"/>
        </w:rPr>
        <w:t>סיכום המחקר</w:t>
      </w:r>
      <w:bookmarkEnd w:id="80"/>
      <w:bookmarkEnd w:id="81"/>
      <w:bookmarkEnd w:id="82"/>
    </w:p>
    <w:p w14:paraId="30183B03" w14:textId="0FEBB8CA" w:rsidR="008131A7" w:rsidRDefault="008131A7" w:rsidP="008131A7">
      <w:pPr>
        <w:bidi/>
        <w:spacing w:line="480" w:lineRule="auto"/>
        <w:ind w:firstLine="720"/>
        <w:rPr>
          <w:rFonts w:ascii="David" w:eastAsia="David" w:hAnsi="David"/>
          <w:sz w:val="24"/>
          <w:rtl/>
        </w:rPr>
      </w:pPr>
      <w:r>
        <w:rPr>
          <w:rFonts w:ascii="David" w:eastAsia="David" w:hAnsi="David"/>
          <w:sz w:val="24"/>
          <w:rtl/>
          <w:lang w:bidi="he"/>
        </w:rPr>
        <w:t>בעבודה זו נעשה ניסיון להקיף את המרכזיים שבכוחות ההשפעה על ברגמן בחייו ובהם את יהדות פראג של המאה ה</w:t>
      </w:r>
      <w:r>
        <w:rPr>
          <w:rFonts w:ascii="David" w:eastAsia="David" w:hAnsi="David"/>
          <w:sz w:val="24"/>
          <w:rtl/>
        </w:rPr>
        <w:t xml:space="preserve">-20 </w:t>
      </w:r>
      <w:r>
        <w:rPr>
          <w:rFonts w:ascii="David" w:eastAsia="David" w:hAnsi="David"/>
          <w:sz w:val="24"/>
          <w:rtl/>
          <w:lang w:bidi="he"/>
        </w:rPr>
        <w:t>וכן תפיסותיהם של גורדון</w:t>
      </w:r>
      <w:r>
        <w:rPr>
          <w:rFonts w:ascii="David" w:eastAsia="David" w:hAnsi="David"/>
          <w:sz w:val="24"/>
          <w:rtl/>
        </w:rPr>
        <w:t xml:space="preserve">, </w:t>
      </w:r>
      <w:r>
        <w:rPr>
          <w:rFonts w:ascii="David" w:eastAsia="David" w:hAnsi="David"/>
          <w:sz w:val="24"/>
          <w:rtl/>
          <w:lang w:bidi="he"/>
        </w:rPr>
        <w:t>בובר ושטיינר</w:t>
      </w:r>
      <w:r>
        <w:rPr>
          <w:rFonts w:ascii="David" w:eastAsia="David" w:hAnsi="David"/>
          <w:sz w:val="24"/>
          <w:rtl/>
        </w:rPr>
        <w:t xml:space="preserve">. </w:t>
      </w:r>
      <w:r>
        <w:rPr>
          <w:rFonts w:ascii="David" w:eastAsia="David" w:hAnsi="David"/>
          <w:sz w:val="24"/>
          <w:rtl/>
          <w:lang w:bidi="he"/>
        </w:rPr>
        <w:t>ניסיון נוסף היה להגדיר את המרכזי במושגיו של ברגמן</w:t>
      </w:r>
      <w:r>
        <w:rPr>
          <w:rFonts w:ascii="David" w:eastAsia="David" w:hAnsi="David"/>
          <w:sz w:val="24"/>
          <w:rtl/>
        </w:rPr>
        <w:t xml:space="preserve">: </w:t>
      </w:r>
      <w:r>
        <w:rPr>
          <w:rFonts w:ascii="David" w:eastAsia="David" w:hAnsi="David"/>
          <w:sz w:val="24"/>
          <w:rtl/>
          <w:lang w:bidi="he"/>
        </w:rPr>
        <w:t xml:space="preserve">מושג </w:t>
      </w:r>
      <w:r>
        <w:rPr>
          <w:rFonts w:ascii="David" w:eastAsia="David" w:hAnsi="David"/>
          <w:sz w:val="24"/>
          <w:rtl/>
        </w:rPr>
        <w:t>"</w:t>
      </w:r>
      <w:r>
        <w:rPr>
          <w:rFonts w:ascii="David" w:eastAsia="David" w:hAnsi="David"/>
          <w:sz w:val="24"/>
          <w:rtl/>
          <w:lang w:bidi="he"/>
        </w:rPr>
        <w:t>השמיים והארץ</w:t>
      </w:r>
      <w:r>
        <w:rPr>
          <w:rFonts w:ascii="David" w:eastAsia="David" w:hAnsi="David"/>
          <w:sz w:val="24"/>
          <w:rtl/>
        </w:rPr>
        <w:t xml:space="preserve">" </w:t>
      </w:r>
      <w:r>
        <w:rPr>
          <w:rFonts w:ascii="David" w:eastAsia="David" w:hAnsi="David"/>
          <w:sz w:val="24"/>
          <w:rtl/>
          <w:lang w:bidi="he"/>
        </w:rPr>
        <w:t>ולהראות כיצד לאורו התקיימו בהגותו ובחייו של ברגמן תביעה לעשייה ופעולה מתוך הקריאה המוסרית האוניברסלית והייעוד היהודי הפרטיקולרי כפי שהוא תפס אותו</w:t>
      </w:r>
      <w:r>
        <w:rPr>
          <w:rFonts w:ascii="David" w:eastAsia="David" w:hAnsi="David"/>
          <w:sz w:val="24"/>
          <w:rtl/>
        </w:rPr>
        <w:t>.</w:t>
      </w:r>
    </w:p>
    <w:p w14:paraId="07011B52" w14:textId="4471AAAD" w:rsidR="008131A7" w:rsidRDefault="008131A7" w:rsidP="008131A7">
      <w:pPr>
        <w:bidi/>
        <w:spacing w:line="480" w:lineRule="auto"/>
        <w:ind w:firstLine="720"/>
        <w:rPr>
          <w:rFonts w:ascii="David" w:eastAsia="David" w:hAnsi="David"/>
          <w:sz w:val="24"/>
          <w:rtl/>
        </w:rPr>
      </w:pPr>
      <w:r>
        <w:rPr>
          <w:rFonts w:ascii="David" w:eastAsia="David" w:hAnsi="David"/>
          <w:sz w:val="24"/>
          <w:rtl/>
        </w:rPr>
        <w:t>"</w:t>
      </w:r>
      <w:r>
        <w:rPr>
          <w:rFonts w:ascii="David" w:eastAsia="David" w:hAnsi="David"/>
          <w:sz w:val="24"/>
          <w:rtl/>
          <w:lang w:bidi="he"/>
        </w:rPr>
        <w:t>השמיים והארץ</w:t>
      </w:r>
      <w:r>
        <w:rPr>
          <w:rFonts w:ascii="David" w:eastAsia="David" w:hAnsi="David"/>
          <w:sz w:val="24"/>
          <w:rtl/>
        </w:rPr>
        <w:t xml:space="preserve">" </w:t>
      </w:r>
      <w:r>
        <w:rPr>
          <w:rFonts w:ascii="David" w:eastAsia="David" w:hAnsi="David"/>
          <w:sz w:val="24"/>
          <w:rtl/>
          <w:lang w:bidi="he"/>
        </w:rPr>
        <w:t xml:space="preserve">של ברגמן הוא מושג </w:t>
      </w:r>
      <w:r w:rsidR="00CC016A">
        <w:rPr>
          <w:rFonts w:ascii="David" w:eastAsia="David" w:hAnsi="David" w:hint="cs"/>
          <w:sz w:val="24"/>
          <w:rtl/>
          <w:lang w:bidi="he"/>
        </w:rPr>
        <w:t>המהווה</w:t>
      </w:r>
      <w:r>
        <w:rPr>
          <w:rFonts w:ascii="David" w:eastAsia="David" w:hAnsi="David"/>
          <w:sz w:val="24"/>
          <w:rtl/>
          <w:lang w:bidi="he"/>
        </w:rPr>
        <w:t xml:space="preserve"> קריאה לדרך חיים שבמרכזה עומד צו עשייה על פי חזון ברור</w:t>
      </w:r>
      <w:r>
        <w:rPr>
          <w:rFonts w:ascii="David" w:eastAsia="David" w:hAnsi="David"/>
          <w:sz w:val="24"/>
          <w:rtl/>
        </w:rPr>
        <w:t xml:space="preserve">. </w:t>
      </w:r>
      <w:r>
        <w:rPr>
          <w:rFonts w:ascii="David" w:eastAsia="David" w:hAnsi="David"/>
          <w:sz w:val="24"/>
          <w:rtl/>
          <w:lang w:bidi="he"/>
        </w:rPr>
        <w:t xml:space="preserve">כוחה של </w:t>
      </w:r>
      <w:r w:rsidR="00CC016A">
        <w:rPr>
          <w:rFonts w:ascii="David" w:eastAsia="David" w:hAnsi="David" w:hint="cs"/>
          <w:sz w:val="24"/>
          <w:rtl/>
          <w:lang w:bidi="he"/>
        </w:rPr>
        <w:t>ה</w:t>
      </w:r>
      <w:r>
        <w:rPr>
          <w:rFonts w:ascii="David" w:eastAsia="David" w:hAnsi="David"/>
          <w:sz w:val="24"/>
          <w:rtl/>
          <w:lang w:bidi="he"/>
        </w:rPr>
        <w:t xml:space="preserve">הגות </w:t>
      </w:r>
      <w:r w:rsidR="00CC016A">
        <w:rPr>
          <w:rFonts w:ascii="David" w:eastAsia="David" w:hAnsi="David" w:hint="cs"/>
          <w:sz w:val="24"/>
          <w:rtl/>
          <w:lang w:bidi="he"/>
        </w:rPr>
        <w:t xml:space="preserve">אצל ברגמן </w:t>
      </w:r>
      <w:r>
        <w:rPr>
          <w:rFonts w:ascii="David" w:eastAsia="David" w:hAnsi="David"/>
          <w:sz w:val="24"/>
          <w:rtl/>
          <w:lang w:bidi="he"/>
        </w:rPr>
        <w:t>הוא ביום</w:t>
      </w:r>
      <w:r>
        <w:rPr>
          <w:rFonts w:ascii="David" w:eastAsia="David" w:hAnsi="David"/>
          <w:sz w:val="24"/>
          <w:rtl/>
        </w:rPr>
        <w:t>-</w:t>
      </w:r>
      <w:r>
        <w:rPr>
          <w:rFonts w:ascii="David" w:eastAsia="David" w:hAnsi="David"/>
          <w:sz w:val="24"/>
          <w:rtl/>
          <w:lang w:bidi="he"/>
        </w:rPr>
        <w:t>יום</w:t>
      </w:r>
      <w:r>
        <w:rPr>
          <w:rFonts w:ascii="David" w:eastAsia="David" w:hAnsi="David"/>
          <w:sz w:val="24"/>
          <w:rtl/>
        </w:rPr>
        <w:t xml:space="preserve">, </w:t>
      </w:r>
      <w:r>
        <w:rPr>
          <w:rFonts w:ascii="David" w:eastAsia="David" w:hAnsi="David"/>
          <w:sz w:val="24"/>
          <w:rtl/>
          <w:lang w:bidi="he"/>
        </w:rPr>
        <w:t>בתגובה ובניהוג של מהלכי הארץ</w:t>
      </w:r>
      <w:r>
        <w:rPr>
          <w:rFonts w:ascii="David" w:eastAsia="David" w:hAnsi="David"/>
          <w:sz w:val="24"/>
          <w:rtl/>
        </w:rPr>
        <w:t xml:space="preserve">. </w:t>
      </w:r>
      <w:r w:rsidR="00CC016A">
        <w:rPr>
          <w:rFonts w:ascii="David" w:eastAsia="David" w:hAnsi="David" w:hint="cs"/>
          <w:sz w:val="24"/>
          <w:rtl/>
          <w:lang w:bidi="he"/>
        </w:rPr>
        <w:t>ה</w:t>
      </w:r>
      <w:r>
        <w:rPr>
          <w:rFonts w:ascii="David" w:eastAsia="David" w:hAnsi="David"/>
          <w:sz w:val="24"/>
          <w:rtl/>
          <w:lang w:bidi="he"/>
        </w:rPr>
        <w:t xml:space="preserve">שמיים </w:t>
      </w:r>
      <w:r w:rsidR="00CC016A">
        <w:rPr>
          <w:rFonts w:ascii="David" w:eastAsia="David" w:hAnsi="David" w:hint="cs"/>
          <w:sz w:val="24"/>
          <w:rtl/>
          <w:lang w:bidi="he"/>
        </w:rPr>
        <w:t>חסרים במשמעותם</w:t>
      </w:r>
      <w:r>
        <w:rPr>
          <w:rFonts w:ascii="David" w:eastAsia="David" w:hAnsi="David"/>
          <w:sz w:val="24"/>
          <w:rtl/>
        </w:rPr>
        <w:t xml:space="preserve"> </w:t>
      </w:r>
      <w:r w:rsidR="00CC016A">
        <w:rPr>
          <w:rFonts w:ascii="David" w:eastAsia="David" w:hAnsi="David" w:hint="cs"/>
          <w:sz w:val="24"/>
          <w:rtl/>
          <w:lang w:bidi="he"/>
        </w:rPr>
        <w:t>ה</w:t>
      </w:r>
      <w:r>
        <w:rPr>
          <w:rFonts w:ascii="David" w:eastAsia="David" w:hAnsi="David"/>
          <w:sz w:val="24"/>
          <w:rtl/>
          <w:lang w:bidi="he"/>
        </w:rPr>
        <w:t>קיו</w:t>
      </w:r>
      <w:r w:rsidR="00CC016A">
        <w:rPr>
          <w:rFonts w:ascii="David" w:eastAsia="David" w:hAnsi="David" w:hint="cs"/>
          <w:sz w:val="24"/>
          <w:rtl/>
          <w:lang w:bidi="he"/>
        </w:rPr>
        <w:t xml:space="preserve">מית </w:t>
      </w:r>
      <w:r>
        <w:rPr>
          <w:rFonts w:ascii="David" w:eastAsia="David" w:hAnsi="David"/>
          <w:sz w:val="24"/>
          <w:rtl/>
          <w:lang w:bidi="he"/>
        </w:rPr>
        <w:t xml:space="preserve">ללא הארץ ולארץ אין </w:t>
      </w:r>
      <w:r w:rsidR="00CC016A">
        <w:rPr>
          <w:rFonts w:ascii="David" w:eastAsia="David" w:hAnsi="David" w:hint="cs"/>
          <w:sz w:val="24"/>
          <w:rtl/>
          <w:lang w:bidi="he"/>
        </w:rPr>
        <w:t>יכולת הנהגת מהלכים בכיוון מוסרי ברור</w:t>
      </w:r>
      <w:r>
        <w:rPr>
          <w:rFonts w:ascii="David" w:eastAsia="David" w:hAnsi="David"/>
          <w:sz w:val="24"/>
          <w:rtl/>
          <w:lang w:bidi="he"/>
        </w:rPr>
        <w:t xml:space="preserve"> ללא השמיים</w:t>
      </w:r>
      <w:r>
        <w:rPr>
          <w:rFonts w:ascii="David" w:eastAsia="David" w:hAnsi="David"/>
          <w:sz w:val="24"/>
          <w:rtl/>
        </w:rPr>
        <w:t>.</w:t>
      </w:r>
    </w:p>
    <w:p w14:paraId="32AFA6E8" w14:textId="77777777" w:rsidR="003D2C2E" w:rsidRDefault="00CC016A" w:rsidP="00CC016A">
      <w:pPr>
        <w:bidi/>
        <w:spacing w:line="480" w:lineRule="auto"/>
        <w:ind w:firstLine="720"/>
        <w:rPr>
          <w:rFonts w:ascii="David" w:eastAsia="David" w:hAnsi="David"/>
          <w:sz w:val="24"/>
          <w:rtl/>
        </w:rPr>
      </w:pPr>
      <w:r>
        <w:rPr>
          <w:rFonts w:ascii="David" w:eastAsia="David" w:hAnsi="David" w:hint="cs"/>
          <w:sz w:val="24"/>
          <w:rtl/>
          <w:lang w:bidi="he"/>
        </w:rPr>
        <w:t>חשובה בהקשר זה הבנתו של בובר את שורש קיומו של הרוע בעולם</w:t>
      </w:r>
      <w:r>
        <w:rPr>
          <w:rFonts w:ascii="David" w:eastAsia="David" w:hAnsi="David" w:hint="cs"/>
          <w:sz w:val="24"/>
          <w:rtl/>
        </w:rPr>
        <w:t xml:space="preserve">. </w:t>
      </w:r>
      <w:r>
        <w:rPr>
          <w:rFonts w:ascii="David" w:eastAsia="David" w:hAnsi="David" w:hint="cs"/>
          <w:sz w:val="24"/>
          <w:rtl/>
          <w:lang w:bidi="he"/>
        </w:rPr>
        <w:t>הרוע משתרש בנקודות בהם אין כיוון ברור לאדם או משותף לחברה</w:t>
      </w:r>
      <w:r>
        <w:rPr>
          <w:rFonts w:ascii="David" w:eastAsia="David" w:hAnsi="David" w:hint="cs"/>
          <w:sz w:val="24"/>
          <w:rtl/>
        </w:rPr>
        <w:t xml:space="preserve">. </w:t>
      </w:r>
      <w:r>
        <w:rPr>
          <w:rFonts w:ascii="David" w:eastAsia="David" w:hAnsi="David" w:hint="cs"/>
          <w:sz w:val="24"/>
          <w:rtl/>
          <w:lang w:bidi="he"/>
        </w:rPr>
        <w:t>ברגמן קורא הבנה זו וכדרכו עונה את תשובת הטוב לשאלת הרוע</w:t>
      </w:r>
      <w:r>
        <w:rPr>
          <w:rFonts w:ascii="David" w:eastAsia="David" w:hAnsi="David" w:hint="cs"/>
          <w:sz w:val="24"/>
          <w:rtl/>
        </w:rPr>
        <w:t xml:space="preserve">. </w:t>
      </w:r>
      <w:r>
        <w:rPr>
          <w:rFonts w:ascii="David" w:eastAsia="David" w:hAnsi="David" w:hint="cs"/>
          <w:sz w:val="24"/>
          <w:rtl/>
          <w:lang w:bidi="he"/>
        </w:rPr>
        <w:t>אם הרוע משתרש במקום בו אין כיוון</w:t>
      </w:r>
      <w:r>
        <w:rPr>
          <w:rFonts w:ascii="David" w:eastAsia="David" w:hAnsi="David" w:hint="cs"/>
          <w:sz w:val="24"/>
          <w:rtl/>
        </w:rPr>
        <w:t xml:space="preserve">, </w:t>
      </w:r>
      <w:r>
        <w:rPr>
          <w:rFonts w:ascii="David" w:eastAsia="David" w:hAnsi="David" w:hint="cs"/>
          <w:sz w:val="24"/>
          <w:rtl/>
          <w:lang w:bidi="he"/>
        </w:rPr>
        <w:t xml:space="preserve">הטוב נמצא בהכרח מתחתיו כיוון שהוא ראשוני </w:t>
      </w:r>
      <w:r>
        <w:rPr>
          <w:rFonts w:ascii="David" w:eastAsia="David" w:hAnsi="David" w:hint="cs"/>
          <w:sz w:val="24"/>
          <w:rtl/>
          <w:lang w:bidi="he"/>
        </w:rPr>
        <w:lastRenderedPageBreak/>
        <w:t>לו</w:t>
      </w:r>
      <w:r>
        <w:rPr>
          <w:rFonts w:ascii="David" w:eastAsia="David" w:hAnsi="David" w:hint="cs"/>
          <w:sz w:val="24"/>
          <w:rtl/>
        </w:rPr>
        <w:t xml:space="preserve">. </w:t>
      </w:r>
      <w:r>
        <w:rPr>
          <w:rFonts w:ascii="David" w:eastAsia="David" w:hAnsi="David" w:hint="cs"/>
          <w:sz w:val="24"/>
          <w:rtl/>
          <w:lang w:bidi="he"/>
        </w:rPr>
        <w:t>הטוב של ברגמן נמצא בקדמוניות השמיים לבריאה ובאדמת הארץ ממנה נוצר האדם</w:t>
      </w:r>
      <w:r>
        <w:rPr>
          <w:rFonts w:ascii="David" w:eastAsia="David" w:hAnsi="David" w:hint="cs"/>
          <w:sz w:val="24"/>
          <w:rtl/>
        </w:rPr>
        <w:t xml:space="preserve">. </w:t>
      </w:r>
      <w:r w:rsidR="003D2C2E">
        <w:rPr>
          <w:rFonts w:ascii="David" w:eastAsia="David" w:hAnsi="David" w:hint="cs"/>
          <w:sz w:val="24"/>
          <w:rtl/>
          <w:lang w:bidi="he"/>
        </w:rPr>
        <w:t>בין היתר</w:t>
      </w:r>
      <w:r w:rsidR="003D2C2E">
        <w:rPr>
          <w:rFonts w:ascii="David" w:eastAsia="David" w:hAnsi="David" w:hint="cs"/>
          <w:sz w:val="24"/>
          <w:rtl/>
        </w:rPr>
        <w:t xml:space="preserve">, </w:t>
      </w:r>
      <w:r w:rsidR="003D2C2E">
        <w:rPr>
          <w:rFonts w:ascii="David" w:eastAsia="David" w:hAnsi="David" w:hint="cs"/>
          <w:sz w:val="24"/>
          <w:rtl/>
          <w:lang w:bidi="he"/>
        </w:rPr>
        <w:t>בתוך החומר המציאותי ממנו נוצר האדם מדגיש ברגמן את חשיבותה של התבונה</w:t>
      </w:r>
      <w:r w:rsidR="003D2C2E">
        <w:rPr>
          <w:rFonts w:ascii="David" w:eastAsia="David" w:hAnsi="David" w:hint="cs"/>
          <w:sz w:val="24"/>
          <w:rtl/>
        </w:rPr>
        <w:t>.</w:t>
      </w:r>
    </w:p>
    <w:p w14:paraId="394483E2" w14:textId="5FD642A3" w:rsidR="00CC016A" w:rsidRDefault="003D2C2E" w:rsidP="003D2C2E">
      <w:pPr>
        <w:bidi/>
        <w:spacing w:line="480" w:lineRule="auto"/>
        <w:ind w:firstLine="720"/>
        <w:rPr>
          <w:rFonts w:ascii="David" w:eastAsia="David" w:hAnsi="David"/>
          <w:sz w:val="24"/>
          <w:rtl/>
          <w:lang w:bidi="he"/>
        </w:rPr>
      </w:pPr>
      <w:r>
        <w:rPr>
          <w:rFonts w:ascii="David" w:eastAsia="David" w:hAnsi="David" w:hint="cs"/>
          <w:sz w:val="24"/>
          <w:rtl/>
          <w:lang w:bidi="he"/>
        </w:rPr>
        <w:t>כייון שנקודת הפתיחה הקדומה של העולם מחזיקה שוב ושוב את</w:t>
      </w:r>
      <w:r w:rsidR="00CC016A">
        <w:rPr>
          <w:rFonts w:ascii="David" w:eastAsia="David" w:hAnsi="David" w:hint="cs"/>
          <w:sz w:val="24"/>
          <w:rtl/>
          <w:lang w:bidi="he"/>
        </w:rPr>
        <w:t xml:space="preserve"> פוטנציאל הפעלת הטוב</w:t>
      </w:r>
      <w:r>
        <w:rPr>
          <w:rFonts w:ascii="David" w:eastAsia="David" w:hAnsi="David" w:hint="cs"/>
          <w:sz w:val="24"/>
          <w:rtl/>
        </w:rPr>
        <w:t>,</w:t>
      </w:r>
      <w:r w:rsidR="00CC016A">
        <w:rPr>
          <w:rFonts w:ascii="David" w:eastAsia="David" w:hAnsi="David" w:hint="cs"/>
          <w:sz w:val="24"/>
          <w:rtl/>
        </w:rPr>
        <w:t xml:space="preserve"> </w:t>
      </w:r>
      <w:r>
        <w:rPr>
          <w:rFonts w:ascii="David" w:eastAsia="David" w:hAnsi="David" w:hint="cs"/>
          <w:sz w:val="24"/>
          <w:rtl/>
          <w:lang w:bidi="he"/>
        </w:rPr>
        <w:t xml:space="preserve">הוא נחשב </w:t>
      </w:r>
      <w:r w:rsidR="00CC016A">
        <w:rPr>
          <w:rFonts w:ascii="David" w:eastAsia="David" w:hAnsi="David" w:hint="cs"/>
          <w:sz w:val="24"/>
          <w:rtl/>
          <w:lang w:bidi="he"/>
        </w:rPr>
        <w:t>גדול בהרבה מפוטנציאל השתרשות הרוע</w:t>
      </w:r>
      <w:r w:rsidR="00CC016A">
        <w:rPr>
          <w:rFonts w:ascii="David" w:eastAsia="David" w:hAnsi="David" w:hint="cs"/>
          <w:sz w:val="24"/>
          <w:rtl/>
        </w:rPr>
        <w:t xml:space="preserve">. </w:t>
      </w:r>
      <w:r w:rsidR="00CC016A">
        <w:rPr>
          <w:rFonts w:ascii="David" w:eastAsia="David" w:hAnsi="David" w:hint="cs"/>
          <w:sz w:val="24"/>
          <w:rtl/>
          <w:lang w:bidi="he"/>
        </w:rPr>
        <w:t>זו אחריותו של האדם אצל ברגמן בחיבור השמיים והארץ ויצירת מנוף לחץ גדול של הטוב היכול מול הרוע</w:t>
      </w:r>
      <w:r w:rsidR="00CC016A">
        <w:rPr>
          <w:rFonts w:ascii="David" w:eastAsia="David" w:hAnsi="David" w:hint="cs"/>
          <w:sz w:val="24"/>
          <w:rtl/>
        </w:rPr>
        <w:t xml:space="preserve">. </w:t>
      </w:r>
      <w:r>
        <w:rPr>
          <w:rFonts w:ascii="David" w:eastAsia="David" w:hAnsi="David" w:hint="cs"/>
          <w:sz w:val="24"/>
          <w:rtl/>
          <w:lang w:bidi="he"/>
        </w:rPr>
        <w:t>יותר מכך</w:t>
      </w:r>
      <w:r>
        <w:rPr>
          <w:rFonts w:ascii="David" w:eastAsia="David" w:hAnsi="David" w:hint="cs"/>
          <w:sz w:val="24"/>
          <w:rtl/>
        </w:rPr>
        <w:t xml:space="preserve">, </w:t>
      </w:r>
      <w:r>
        <w:rPr>
          <w:rFonts w:ascii="David" w:eastAsia="David" w:hAnsi="David" w:hint="cs"/>
          <w:sz w:val="24"/>
          <w:rtl/>
          <w:lang w:bidi="he"/>
        </w:rPr>
        <w:t>זו אחריותם של הפילוסופים ואנשי הרוח בחברה להתמיד בהצבתם לנגד עיני החברה את אמות המוסר</w:t>
      </w:r>
      <w:r>
        <w:rPr>
          <w:rFonts w:ascii="David" w:eastAsia="David" w:hAnsi="David" w:hint="cs"/>
          <w:sz w:val="24"/>
          <w:rtl/>
        </w:rPr>
        <w:t xml:space="preserve">, </w:t>
      </w:r>
      <w:r>
        <w:rPr>
          <w:rFonts w:ascii="David" w:eastAsia="David" w:hAnsi="David" w:hint="cs"/>
          <w:sz w:val="24"/>
          <w:rtl/>
          <w:lang w:bidi="he"/>
        </w:rPr>
        <w:t>הערכים ההומניים והגדרות תפקיד ברורות לחברה ולעם על מנת שתשתית החברה תנבע מהטוב ולא יתאפשרו חרכים להשתרשות הרוע</w:t>
      </w:r>
      <w:r>
        <w:rPr>
          <w:rFonts w:ascii="David" w:eastAsia="David" w:hAnsi="David" w:hint="cs"/>
          <w:sz w:val="24"/>
          <w:rtl/>
        </w:rPr>
        <w:t xml:space="preserve">. </w:t>
      </w:r>
      <w:r w:rsidR="00CC016A">
        <w:rPr>
          <w:rFonts w:ascii="David" w:eastAsia="David" w:hAnsi="David" w:hint="cs"/>
          <w:sz w:val="24"/>
          <w:rtl/>
        </w:rPr>
        <w:t xml:space="preserve">    </w:t>
      </w:r>
    </w:p>
    <w:p w14:paraId="1EB13C70" w14:textId="5F75446C" w:rsidR="008131A7" w:rsidRPr="003B1370" w:rsidRDefault="003D2C2E" w:rsidP="003D2C2E">
      <w:pPr>
        <w:bidi/>
        <w:spacing w:before="200" w:line="480" w:lineRule="auto"/>
        <w:ind w:firstLine="720"/>
        <w:rPr>
          <w:rFonts w:ascii="David" w:eastAsia="David" w:hAnsi="David"/>
          <w:sz w:val="24"/>
          <w:rtl/>
          <w:lang w:bidi="he"/>
        </w:rPr>
      </w:pPr>
      <w:r>
        <w:rPr>
          <w:rFonts w:ascii="David" w:eastAsia="David" w:hAnsi="David" w:hint="cs"/>
          <w:sz w:val="24"/>
          <w:rtl/>
          <w:lang w:bidi="he"/>
        </w:rPr>
        <w:t xml:space="preserve">אצל </w:t>
      </w:r>
      <w:r w:rsidR="008131A7">
        <w:rPr>
          <w:rFonts w:ascii="David" w:eastAsia="David" w:hAnsi="David"/>
          <w:sz w:val="24"/>
          <w:rtl/>
          <w:lang w:bidi="he"/>
        </w:rPr>
        <w:t xml:space="preserve">ברגמן את הצורך ביצירת גשרים וחיבורים בין הערכים והאידאות כאמיתות מופשטות ובין </w:t>
      </w:r>
      <w:r w:rsidR="008131A7">
        <w:rPr>
          <w:rFonts w:ascii="David" w:eastAsia="David" w:hAnsi="David"/>
          <w:sz w:val="24"/>
          <w:rtl/>
        </w:rPr>
        <w:t>"</w:t>
      </w:r>
      <w:r w:rsidR="008131A7">
        <w:rPr>
          <w:rFonts w:ascii="David" w:eastAsia="David" w:hAnsi="David"/>
          <w:sz w:val="24"/>
          <w:rtl/>
          <w:lang w:bidi="he"/>
        </w:rPr>
        <w:t>החומר הקשה של המציאות</w:t>
      </w:r>
      <w:r w:rsidR="008131A7">
        <w:rPr>
          <w:rFonts w:ascii="David" w:eastAsia="David" w:hAnsi="David"/>
          <w:sz w:val="24"/>
          <w:rtl/>
        </w:rPr>
        <w:t>"</w:t>
      </w:r>
      <w:r>
        <w:rPr>
          <w:rFonts w:ascii="David" w:eastAsia="David" w:hAnsi="David" w:hint="cs"/>
          <w:sz w:val="24"/>
          <w:rtl/>
          <w:lang w:bidi="he"/>
        </w:rPr>
        <w:t xml:space="preserve"> הוא </w:t>
      </w:r>
      <w:r>
        <w:rPr>
          <w:rFonts w:ascii="David" w:eastAsia="David" w:hAnsi="David"/>
          <w:sz w:val="24"/>
          <w:rtl/>
          <w:lang w:bidi="he"/>
        </w:rPr>
        <w:t xml:space="preserve">תמצית המושג </w:t>
      </w:r>
      <w:r>
        <w:rPr>
          <w:rFonts w:ascii="David" w:eastAsia="David" w:hAnsi="David"/>
          <w:sz w:val="24"/>
          <w:rtl/>
        </w:rPr>
        <w:t>"</w:t>
      </w:r>
      <w:r>
        <w:rPr>
          <w:rFonts w:ascii="David" w:eastAsia="David" w:hAnsi="David"/>
          <w:sz w:val="24"/>
          <w:rtl/>
          <w:lang w:bidi="he"/>
        </w:rPr>
        <w:t>השמיים והארץ</w:t>
      </w:r>
      <w:r>
        <w:rPr>
          <w:rFonts w:ascii="David" w:eastAsia="David" w:hAnsi="David"/>
          <w:sz w:val="24"/>
          <w:rtl/>
        </w:rPr>
        <w:t xml:space="preserve">". </w:t>
      </w:r>
      <w:r w:rsidR="008131A7">
        <w:rPr>
          <w:rFonts w:ascii="David" w:eastAsia="David" w:hAnsi="David"/>
          <w:sz w:val="24"/>
          <w:rtl/>
        </w:rPr>
        <w:t>"</w:t>
      </w:r>
      <w:r w:rsidR="008131A7">
        <w:rPr>
          <w:rFonts w:ascii="David" w:eastAsia="David" w:hAnsi="David"/>
          <w:sz w:val="24"/>
          <w:rtl/>
          <w:lang w:bidi="he"/>
        </w:rPr>
        <w:t>הגשמה</w:t>
      </w:r>
      <w:r w:rsidR="008131A7">
        <w:rPr>
          <w:rFonts w:ascii="David" w:eastAsia="David" w:hAnsi="David"/>
          <w:sz w:val="24"/>
          <w:rtl/>
        </w:rPr>
        <w:t xml:space="preserve">", </w:t>
      </w:r>
      <w:r w:rsidR="008131A7">
        <w:rPr>
          <w:rFonts w:ascii="David" w:eastAsia="David" w:hAnsi="David"/>
          <w:sz w:val="24"/>
          <w:rtl/>
          <w:lang w:bidi="he"/>
        </w:rPr>
        <w:t>בהקשר זה היא פועל יוצא של התחייבות פנימית של אדם</w:t>
      </w:r>
      <w:r>
        <w:rPr>
          <w:rFonts w:ascii="David" w:eastAsia="David" w:hAnsi="David" w:hint="cs"/>
          <w:sz w:val="24"/>
          <w:rtl/>
        </w:rPr>
        <w:t xml:space="preserve">, </w:t>
      </w:r>
      <w:r>
        <w:rPr>
          <w:rFonts w:ascii="David" w:eastAsia="David" w:hAnsi="David" w:hint="cs"/>
          <w:sz w:val="24"/>
          <w:rtl/>
          <w:lang w:bidi="he"/>
        </w:rPr>
        <w:t xml:space="preserve">קבוצה או חברה </w:t>
      </w:r>
      <w:r w:rsidR="008131A7">
        <w:rPr>
          <w:rFonts w:ascii="David" w:eastAsia="David" w:hAnsi="David"/>
          <w:sz w:val="24"/>
          <w:rtl/>
          <w:lang w:bidi="he"/>
        </w:rPr>
        <w:t>במימושו של סל ערכים מסוים</w:t>
      </w:r>
      <w:r w:rsidR="008131A7">
        <w:rPr>
          <w:rFonts w:ascii="David" w:eastAsia="David" w:hAnsi="David"/>
          <w:sz w:val="24"/>
          <w:rtl/>
        </w:rPr>
        <w:t xml:space="preserve">. </w:t>
      </w:r>
      <w:r>
        <w:rPr>
          <w:rFonts w:ascii="David" w:eastAsia="David" w:hAnsi="David"/>
          <w:sz w:val="24"/>
          <w:rtl/>
        </w:rPr>
        <w:t>"</w:t>
      </w:r>
      <w:r>
        <w:rPr>
          <w:rFonts w:ascii="David" w:eastAsia="David" w:hAnsi="David" w:hint="cs"/>
          <w:sz w:val="24"/>
          <w:rtl/>
          <w:lang w:bidi="he"/>
        </w:rPr>
        <w:t>ב</w:t>
      </w:r>
      <w:r>
        <w:rPr>
          <w:rFonts w:ascii="David" w:eastAsia="David" w:hAnsi="David"/>
          <w:sz w:val="24"/>
          <w:rtl/>
          <w:lang w:bidi="he"/>
        </w:rPr>
        <w:t>ארץ</w:t>
      </w:r>
      <w:r>
        <w:rPr>
          <w:rFonts w:ascii="David" w:eastAsia="David" w:hAnsi="David"/>
          <w:sz w:val="24"/>
          <w:rtl/>
        </w:rPr>
        <w:t xml:space="preserve">" </w:t>
      </w:r>
      <w:r>
        <w:rPr>
          <w:rFonts w:ascii="David" w:eastAsia="David" w:hAnsi="David" w:hint="cs"/>
          <w:sz w:val="24"/>
          <w:rtl/>
          <w:lang w:bidi="he"/>
        </w:rPr>
        <w:t>אצל ברגמן קיים פוטנציאל</w:t>
      </w:r>
      <w:r>
        <w:rPr>
          <w:rFonts w:ascii="David" w:eastAsia="David" w:hAnsi="David"/>
          <w:sz w:val="24"/>
          <w:rtl/>
          <w:lang w:bidi="he"/>
        </w:rPr>
        <w:t xml:space="preserve"> הגשמה</w:t>
      </w:r>
      <w:r>
        <w:rPr>
          <w:rFonts w:ascii="David" w:eastAsia="David" w:hAnsi="David"/>
          <w:sz w:val="24"/>
          <w:rtl/>
        </w:rPr>
        <w:t xml:space="preserve">, </w:t>
      </w:r>
      <w:r>
        <w:rPr>
          <w:rFonts w:ascii="David" w:eastAsia="David" w:hAnsi="David"/>
          <w:sz w:val="24"/>
          <w:rtl/>
          <w:lang w:bidi="he"/>
        </w:rPr>
        <w:t>היישוב הוא המגשים</w:t>
      </w:r>
      <w:r>
        <w:rPr>
          <w:rFonts w:ascii="David" w:eastAsia="David" w:hAnsi="David"/>
          <w:sz w:val="24"/>
          <w:rtl/>
        </w:rPr>
        <w:t>.</w:t>
      </w:r>
    </w:p>
    <w:p w14:paraId="05068B7F" w14:textId="1F6E7E58" w:rsidR="003D2C2E" w:rsidRDefault="003D2C2E" w:rsidP="00CC016A">
      <w:pPr>
        <w:bidi/>
        <w:spacing w:line="480" w:lineRule="auto"/>
        <w:ind w:firstLine="720"/>
        <w:rPr>
          <w:rFonts w:ascii="David" w:eastAsia="David" w:hAnsi="David"/>
          <w:sz w:val="24"/>
          <w:rtl/>
          <w:lang w:val="en-US"/>
        </w:rPr>
      </w:pPr>
      <w:r>
        <w:rPr>
          <w:rFonts w:ascii="David" w:eastAsia="David" w:hAnsi="David" w:hint="cs"/>
          <w:sz w:val="24"/>
          <w:rtl/>
          <w:lang w:bidi="he"/>
        </w:rPr>
        <w:t>כיוון שברגמן תפס דת כמערכת שחשוב שתתפתח</w:t>
      </w:r>
      <w:r>
        <w:rPr>
          <w:rFonts w:ascii="David" w:eastAsia="David" w:hAnsi="David" w:hint="cs"/>
          <w:sz w:val="24"/>
          <w:rtl/>
        </w:rPr>
        <w:t xml:space="preserve">, </w:t>
      </w:r>
      <w:r>
        <w:rPr>
          <w:rFonts w:ascii="David" w:eastAsia="David" w:hAnsi="David" w:hint="cs"/>
          <w:sz w:val="24"/>
          <w:rtl/>
          <w:lang w:bidi="he"/>
        </w:rPr>
        <w:t>תשתנה</w:t>
      </w:r>
      <w:r>
        <w:rPr>
          <w:rFonts w:ascii="David" w:eastAsia="David" w:hAnsi="David" w:hint="cs"/>
          <w:sz w:val="24"/>
          <w:rtl/>
        </w:rPr>
        <w:t xml:space="preserve">, </w:t>
      </w:r>
      <w:r>
        <w:rPr>
          <w:rFonts w:ascii="David" w:eastAsia="David" w:hAnsi="David" w:hint="cs"/>
          <w:sz w:val="24"/>
          <w:rtl/>
          <w:lang w:bidi="he"/>
        </w:rPr>
        <w:t>תנבע ממקור אך תדע גם להגיב לחידוש</w:t>
      </w:r>
      <w:r>
        <w:rPr>
          <w:rFonts w:ascii="David" w:eastAsia="David" w:hAnsi="David" w:hint="cs"/>
          <w:sz w:val="24"/>
          <w:rtl/>
        </w:rPr>
        <w:t xml:space="preserve">, </w:t>
      </w:r>
      <w:r>
        <w:rPr>
          <w:rFonts w:ascii="David" w:eastAsia="David" w:hAnsi="David" w:hint="cs"/>
          <w:sz w:val="24"/>
          <w:rtl/>
          <w:lang w:bidi="he"/>
        </w:rPr>
        <w:t xml:space="preserve">הוא קורא שוב ושוב לחידוש הלכות </w:t>
      </w:r>
      <w:r>
        <w:rPr>
          <w:rFonts w:ascii="David" w:eastAsia="David" w:hAnsi="David" w:hint="cs"/>
          <w:sz w:val="24"/>
          <w:rtl/>
        </w:rPr>
        <w:t>"</w:t>
      </w:r>
      <w:r>
        <w:rPr>
          <w:rFonts w:ascii="David" w:eastAsia="David" w:hAnsi="David" w:hint="cs"/>
          <w:sz w:val="24"/>
          <w:rtl/>
          <w:lang w:bidi="he"/>
        </w:rPr>
        <w:t>מבית</w:t>
      </w:r>
      <w:r>
        <w:rPr>
          <w:rFonts w:ascii="David" w:eastAsia="David" w:hAnsi="David" w:hint="cs"/>
          <w:sz w:val="24"/>
          <w:rtl/>
        </w:rPr>
        <w:t xml:space="preserve">" </w:t>
      </w:r>
      <w:r>
        <w:rPr>
          <w:rFonts w:ascii="David" w:eastAsia="David" w:hAnsi="David" w:hint="cs"/>
          <w:sz w:val="24"/>
          <w:rtl/>
          <w:lang w:bidi="he"/>
        </w:rPr>
        <w:t xml:space="preserve">וכן לפתיחות במחשבה הדתית והכרת </w:t>
      </w:r>
      <w:r>
        <w:rPr>
          <w:rFonts w:ascii="David" w:eastAsia="David" w:hAnsi="David" w:hint="cs"/>
          <w:sz w:val="24"/>
          <w:rtl/>
        </w:rPr>
        <w:t>"</w:t>
      </w:r>
      <w:r>
        <w:rPr>
          <w:rFonts w:ascii="David" w:eastAsia="David" w:hAnsi="David" w:hint="cs"/>
          <w:sz w:val="24"/>
          <w:rtl/>
          <w:lang w:val="en-US"/>
        </w:rPr>
        <w:t>האחר הדתי".</w:t>
      </w:r>
      <w:r w:rsidR="00385578">
        <w:rPr>
          <w:rFonts w:ascii="David" w:eastAsia="David" w:hAnsi="David" w:hint="cs"/>
          <w:sz w:val="24"/>
          <w:rtl/>
          <w:lang w:val="en-US"/>
        </w:rPr>
        <w:t xml:space="preserve"> </w:t>
      </w:r>
    </w:p>
    <w:p w14:paraId="28FE3FAC" w14:textId="4B58760F" w:rsidR="008131A7" w:rsidRPr="00385578" w:rsidRDefault="00385578" w:rsidP="00385578">
      <w:pPr>
        <w:bidi/>
        <w:spacing w:line="480" w:lineRule="auto"/>
        <w:ind w:firstLine="720"/>
        <w:rPr>
          <w:rFonts w:ascii="David" w:eastAsia="David" w:hAnsi="David"/>
          <w:sz w:val="24"/>
          <w:lang w:val="en-US"/>
        </w:rPr>
      </w:pPr>
      <w:r>
        <w:rPr>
          <w:rFonts w:ascii="David" w:eastAsia="David" w:hAnsi="David" w:hint="cs"/>
          <w:sz w:val="24"/>
          <w:rtl/>
          <w:lang w:val="en-US"/>
        </w:rPr>
        <w:t xml:space="preserve">מתוך כך, בחירת המושג "שמיים והארץ" נעשתה בין היתר כיוון שיש במושג זה פן אוניברסאלי המאפשר גם את מקומו של הטוב המוחלט, המוסר הראשוני וכן את שאלת הרחבת התודעה האנושית והמשימה הפילוסופית המחייבת ממנה כפי הבין אותה ברגמן. פן נוסף הוא הפן היהודי של מושג זה, והרי שהוא נמצא בהתחלת ההתחלות ובתפילות רבות מאד. "משל התרנגולת" של ברגמן הוא משל לתודעה הראויה לדעתו של האדם היהודי ויש בו פשטות אך באזכורו </w:t>
      </w:r>
      <w:r w:rsidR="007B344F">
        <w:rPr>
          <w:rFonts w:ascii="David" w:eastAsia="David" w:hAnsi="David" w:hint="cs"/>
          <w:sz w:val="24"/>
          <w:rtl/>
          <w:lang w:val="en-US"/>
        </w:rPr>
        <w:t>לצד</w:t>
      </w:r>
      <w:r>
        <w:rPr>
          <w:rFonts w:ascii="David" w:eastAsia="David" w:hAnsi="David" w:hint="cs"/>
          <w:sz w:val="24"/>
          <w:rtl/>
          <w:lang w:val="en-US"/>
        </w:rPr>
        <w:t xml:space="preserve"> ביקורתו של ברגמן כלפי מעשה עקידת יצחק נוצרה שיחה של </w:t>
      </w:r>
      <w:r>
        <w:rPr>
          <w:rFonts w:ascii="David" w:eastAsia="David" w:hAnsi="David"/>
          <w:sz w:val="24"/>
          <w:rtl/>
          <w:lang w:bidi="he"/>
        </w:rPr>
        <w:t xml:space="preserve">דואליות המתקיימת בין </w:t>
      </w:r>
      <w:r>
        <w:rPr>
          <w:rFonts w:ascii="David" w:eastAsia="David" w:hAnsi="David"/>
          <w:sz w:val="24"/>
          <w:rtl/>
        </w:rPr>
        <w:t>"</w:t>
      </w:r>
      <w:r>
        <w:rPr>
          <w:rFonts w:ascii="David" w:eastAsia="David" w:hAnsi="David"/>
          <w:sz w:val="24"/>
          <w:rtl/>
          <w:lang w:bidi="he"/>
        </w:rPr>
        <w:t>השמיים</w:t>
      </w:r>
      <w:r>
        <w:rPr>
          <w:rFonts w:ascii="David" w:eastAsia="David" w:hAnsi="David"/>
          <w:sz w:val="24"/>
          <w:rtl/>
        </w:rPr>
        <w:t xml:space="preserve">" </w:t>
      </w:r>
      <w:r>
        <w:rPr>
          <w:rFonts w:ascii="David" w:eastAsia="David" w:hAnsi="David"/>
          <w:sz w:val="24"/>
          <w:rtl/>
          <w:lang w:bidi="he"/>
        </w:rPr>
        <w:t>ו</w:t>
      </w:r>
      <w:r>
        <w:rPr>
          <w:rFonts w:ascii="David" w:eastAsia="David" w:hAnsi="David"/>
          <w:sz w:val="24"/>
          <w:rtl/>
        </w:rPr>
        <w:t>"</w:t>
      </w:r>
      <w:r>
        <w:rPr>
          <w:rFonts w:ascii="David" w:eastAsia="David" w:hAnsi="David"/>
          <w:sz w:val="24"/>
          <w:rtl/>
          <w:lang w:bidi="he"/>
        </w:rPr>
        <w:t>הארץ</w:t>
      </w:r>
      <w:r>
        <w:rPr>
          <w:rFonts w:ascii="David" w:eastAsia="David" w:hAnsi="David"/>
          <w:sz w:val="24"/>
          <w:rtl/>
        </w:rPr>
        <w:t>"</w:t>
      </w:r>
      <w:r>
        <w:rPr>
          <w:rFonts w:ascii="David" w:eastAsia="David" w:hAnsi="David" w:hint="cs"/>
          <w:sz w:val="24"/>
          <w:rtl/>
        </w:rPr>
        <w:t xml:space="preserve">. </w:t>
      </w:r>
      <w:r>
        <w:rPr>
          <w:rFonts w:ascii="David" w:eastAsia="David" w:hAnsi="David" w:hint="cs"/>
          <w:sz w:val="24"/>
          <w:rtl/>
          <w:lang w:bidi="he"/>
        </w:rPr>
        <w:t>עבור דואליות זו</w:t>
      </w:r>
      <w:r>
        <w:rPr>
          <w:rFonts w:ascii="David" w:eastAsia="David" w:hAnsi="David" w:hint="cs"/>
          <w:sz w:val="24"/>
          <w:rtl/>
        </w:rPr>
        <w:t>,</w:t>
      </w:r>
      <w:r>
        <w:rPr>
          <w:rFonts w:ascii="David" w:eastAsia="David" w:hAnsi="David"/>
          <w:sz w:val="24"/>
          <w:rtl/>
          <w:lang w:bidi="he"/>
        </w:rPr>
        <w:t xml:space="preserve"> ברגמן </w:t>
      </w:r>
      <w:r>
        <w:rPr>
          <w:rFonts w:ascii="David" w:eastAsia="David" w:hAnsi="David" w:hint="cs"/>
          <w:sz w:val="24"/>
          <w:rtl/>
          <w:lang w:bidi="he"/>
        </w:rPr>
        <w:t>משיב ב</w:t>
      </w:r>
      <w:r>
        <w:rPr>
          <w:rFonts w:ascii="David" w:eastAsia="David" w:hAnsi="David" w:hint="cs"/>
          <w:sz w:val="24"/>
          <w:rtl/>
          <w:lang w:val="en-US"/>
        </w:rPr>
        <w:t>ת</w:t>
      </w:r>
      <w:r w:rsidR="00501DC2">
        <w:rPr>
          <w:rFonts w:ascii="David" w:eastAsia="David" w:hAnsi="David" w:hint="cs"/>
          <w:sz w:val="24"/>
          <w:rtl/>
          <w:lang w:val="en-US"/>
        </w:rPr>
        <w:t>שוב</w:t>
      </w:r>
      <w:r>
        <w:rPr>
          <w:rFonts w:ascii="David" w:eastAsia="David" w:hAnsi="David" w:hint="cs"/>
          <w:sz w:val="24"/>
          <w:rtl/>
          <w:lang w:val="en-US"/>
        </w:rPr>
        <w:t>ת</w:t>
      </w:r>
      <w:r w:rsidR="00501DC2">
        <w:rPr>
          <w:rFonts w:ascii="David" w:eastAsia="David" w:hAnsi="David" w:hint="cs"/>
          <w:sz w:val="24"/>
          <w:rtl/>
          <w:lang w:val="en-US"/>
        </w:rPr>
        <w:t xml:space="preserve"> תפקיד</w:t>
      </w:r>
      <w:r>
        <w:rPr>
          <w:rFonts w:ascii="David" w:eastAsia="David" w:hAnsi="David" w:hint="cs"/>
          <w:sz w:val="24"/>
          <w:rtl/>
          <w:lang w:val="en-US"/>
        </w:rPr>
        <w:t xml:space="preserve"> </w:t>
      </w:r>
      <w:r w:rsidR="00501DC2">
        <w:rPr>
          <w:rFonts w:ascii="David" w:eastAsia="David" w:hAnsi="David" w:hint="cs"/>
          <w:sz w:val="24"/>
          <w:rtl/>
          <w:lang w:val="en-US"/>
        </w:rPr>
        <w:t>ה</w:t>
      </w:r>
      <w:r>
        <w:rPr>
          <w:rFonts w:ascii="David" w:eastAsia="David" w:hAnsi="David" w:hint="cs"/>
          <w:sz w:val="24"/>
          <w:rtl/>
          <w:lang w:val="en-US"/>
        </w:rPr>
        <w:t xml:space="preserve">רגולציה </w:t>
      </w:r>
      <w:r w:rsidR="00501DC2">
        <w:rPr>
          <w:rFonts w:ascii="David" w:eastAsia="David" w:hAnsi="David" w:hint="cs"/>
          <w:sz w:val="24"/>
          <w:rtl/>
          <w:lang w:val="en-US"/>
        </w:rPr>
        <w:t>החשוב</w:t>
      </w:r>
      <w:r>
        <w:rPr>
          <w:rFonts w:ascii="David" w:eastAsia="David" w:hAnsi="David" w:hint="cs"/>
          <w:sz w:val="24"/>
          <w:rtl/>
          <w:lang w:val="en-US"/>
        </w:rPr>
        <w:t xml:space="preserve"> של השמיים את הארץ והארץ </w:t>
      </w:r>
      <w:r w:rsidR="00501DC2">
        <w:rPr>
          <w:rFonts w:ascii="David" w:eastAsia="David" w:hAnsi="David" w:hint="cs"/>
          <w:sz w:val="24"/>
          <w:rtl/>
          <w:lang w:val="en-US"/>
        </w:rPr>
        <w:t>של</w:t>
      </w:r>
      <w:r>
        <w:rPr>
          <w:rFonts w:ascii="David" w:eastAsia="David" w:hAnsi="David" w:hint="cs"/>
          <w:sz w:val="24"/>
          <w:rtl/>
          <w:lang w:val="en-US"/>
        </w:rPr>
        <w:t xml:space="preserve"> השמיים.</w:t>
      </w:r>
    </w:p>
    <w:p w14:paraId="2C9CA17B" w14:textId="77777777" w:rsidR="008131A7" w:rsidRDefault="008131A7" w:rsidP="008131A7">
      <w:pPr>
        <w:bidi/>
        <w:spacing w:line="480" w:lineRule="auto"/>
        <w:ind w:firstLine="720"/>
        <w:rPr>
          <w:rFonts w:ascii="David" w:eastAsia="David" w:hAnsi="David"/>
          <w:b/>
          <w:bCs/>
          <w:sz w:val="28"/>
          <w:szCs w:val="28"/>
          <w:rtl/>
          <w:lang w:bidi="he"/>
        </w:rPr>
      </w:pPr>
      <w:r>
        <w:rPr>
          <w:rFonts w:ascii="David" w:eastAsia="David" w:hAnsi="David"/>
          <w:sz w:val="24"/>
          <w:rtl/>
          <w:lang w:bidi="he"/>
        </w:rPr>
        <w:t>אין ספק שלמחקר זה כיווני הרחבה ברורים ובהם הרחבת השיח אודות המושגים אמונה ותפילה בהגותו</w:t>
      </w:r>
      <w:r>
        <w:rPr>
          <w:rFonts w:ascii="David" w:eastAsia="David" w:hAnsi="David"/>
          <w:sz w:val="24"/>
          <w:rtl/>
        </w:rPr>
        <w:t xml:space="preserve">, </w:t>
      </w:r>
      <w:r>
        <w:rPr>
          <w:rFonts w:ascii="David" w:eastAsia="David" w:hAnsi="David"/>
          <w:sz w:val="24"/>
          <w:rtl/>
          <w:lang w:bidi="he"/>
        </w:rPr>
        <w:t xml:space="preserve">מעגל השפעה הגותי נוסף הנכלל תחת הכותרת של הוס וגלובר </w:t>
      </w:r>
      <w:r>
        <w:rPr>
          <w:rFonts w:ascii="David" w:eastAsia="David" w:hAnsi="David"/>
          <w:sz w:val="24"/>
          <w:rtl/>
        </w:rPr>
        <w:t>"</w:t>
      </w:r>
      <w:r>
        <w:rPr>
          <w:rFonts w:ascii="David" w:eastAsia="David" w:hAnsi="David"/>
          <w:sz w:val="24"/>
          <w:rtl/>
          <w:lang w:bidi="he"/>
        </w:rPr>
        <w:t>אסכולות איזוטריות</w:t>
      </w:r>
      <w:r>
        <w:rPr>
          <w:rFonts w:ascii="David" w:eastAsia="David" w:hAnsi="David"/>
          <w:sz w:val="24"/>
          <w:rtl/>
        </w:rPr>
        <w:t xml:space="preserve">" </w:t>
      </w:r>
      <w:r>
        <w:rPr>
          <w:rFonts w:ascii="David" w:eastAsia="David" w:hAnsi="David"/>
          <w:sz w:val="24"/>
          <w:rtl/>
          <w:lang w:bidi="he"/>
        </w:rPr>
        <w:t>ובתוכן הרחבת תפיסת האדם</w:t>
      </w:r>
      <w:r>
        <w:rPr>
          <w:rFonts w:ascii="David" w:eastAsia="David" w:hAnsi="David"/>
          <w:sz w:val="24"/>
          <w:rtl/>
        </w:rPr>
        <w:t xml:space="preserve">, </w:t>
      </w:r>
      <w:r>
        <w:rPr>
          <w:rFonts w:ascii="David" w:eastAsia="David" w:hAnsi="David"/>
          <w:sz w:val="24"/>
          <w:rtl/>
          <w:lang w:bidi="he"/>
        </w:rPr>
        <w:t xml:space="preserve">תפיסתו של ברגמן את השאלה הערבית והתשובה הישראלית הראויה לה </w:t>
      </w:r>
      <w:r>
        <w:rPr>
          <w:rFonts w:ascii="David" w:eastAsia="David" w:hAnsi="David"/>
          <w:sz w:val="24"/>
          <w:rtl/>
        </w:rPr>
        <w:t>(</w:t>
      </w:r>
      <w:r>
        <w:rPr>
          <w:rFonts w:ascii="David" w:eastAsia="David" w:hAnsi="David"/>
          <w:sz w:val="24"/>
          <w:rtl/>
          <w:lang w:bidi="he"/>
        </w:rPr>
        <w:t>בכוונה לא הציונית</w:t>
      </w:r>
      <w:r>
        <w:rPr>
          <w:rFonts w:ascii="David" w:eastAsia="David" w:hAnsi="David"/>
          <w:sz w:val="24"/>
          <w:rtl/>
        </w:rPr>
        <w:t xml:space="preserve">). </w:t>
      </w:r>
      <w:r>
        <w:rPr>
          <w:rFonts w:ascii="David" w:eastAsia="David" w:hAnsi="David"/>
          <w:sz w:val="24"/>
          <w:rtl/>
          <w:lang w:bidi="he"/>
        </w:rPr>
        <w:t>כיוון הרחבה נוסף ברור ומרתק הוא הקשר בין ברגמן ובין דמויות המפתח הראשונות שהביאו את התנועה האנתרופוסופית לארץ ישראל</w:t>
      </w:r>
      <w:r>
        <w:rPr>
          <w:rFonts w:ascii="David" w:eastAsia="David" w:hAnsi="David"/>
          <w:sz w:val="24"/>
          <w:rtl/>
        </w:rPr>
        <w:t xml:space="preserve">. </w:t>
      </w:r>
    </w:p>
    <w:p w14:paraId="793149D4" w14:textId="1BB5FD5C" w:rsidR="008131A7" w:rsidRPr="008131A7" w:rsidRDefault="00385578" w:rsidP="00501DC2">
      <w:pPr>
        <w:bidi/>
        <w:spacing w:line="480" w:lineRule="auto"/>
        <w:rPr>
          <w:rFonts w:cs="Arial"/>
          <w:szCs w:val="22"/>
          <w:rtl/>
          <w:lang w:bidi="he"/>
        </w:rPr>
      </w:pPr>
      <w:r>
        <w:rPr>
          <w:rtl/>
          <w:lang w:bidi="he"/>
        </w:rPr>
        <w:lastRenderedPageBreak/>
        <w:tab/>
      </w:r>
      <w:r w:rsidR="004A563F">
        <w:rPr>
          <w:rFonts w:hint="cs"/>
          <w:rtl/>
          <w:lang w:bidi="he"/>
        </w:rPr>
        <w:t>נקודה</w:t>
      </w:r>
      <w:r>
        <w:rPr>
          <w:rFonts w:hint="cs"/>
          <w:rtl/>
          <w:lang w:bidi="he"/>
        </w:rPr>
        <w:t xml:space="preserve"> נוספת ש</w:t>
      </w:r>
      <w:r w:rsidR="004A563F">
        <w:rPr>
          <w:rFonts w:hint="cs"/>
          <w:rtl/>
          <w:lang w:bidi="he"/>
        </w:rPr>
        <w:t>ב</w:t>
      </w:r>
      <w:r>
        <w:rPr>
          <w:rFonts w:hint="cs"/>
          <w:rtl/>
          <w:lang w:bidi="he"/>
        </w:rPr>
        <w:t xml:space="preserve">מחקר זה </w:t>
      </w:r>
      <w:r w:rsidR="004A563F">
        <w:rPr>
          <w:rFonts w:hint="cs"/>
          <w:rtl/>
          <w:lang w:bidi="he"/>
        </w:rPr>
        <w:t xml:space="preserve">נעשה ניסיון להבלטתה היא חשיבות העבודה הרוחנית בחיי חברה בחיי היום יום שלה, גם ובייחוד בנקודות קושי. אומר ברגמן: </w:t>
      </w:r>
      <w:r>
        <w:rPr>
          <w:rFonts w:hint="cs"/>
          <w:rtl/>
          <w:lang w:bidi="he"/>
        </w:rPr>
        <w:t xml:space="preserve"> </w:t>
      </w:r>
    </w:p>
    <w:p w14:paraId="51ADD3C6" w14:textId="77777777" w:rsidR="003B2001" w:rsidRPr="00F016DA" w:rsidRDefault="0044449F">
      <w:pPr>
        <w:shd w:val="clear" w:color="auto" w:fill="FFFFFF"/>
        <w:bidi/>
        <w:spacing w:line="480" w:lineRule="auto"/>
        <w:ind w:left="720"/>
        <w:rPr>
          <w:rFonts w:ascii="David" w:eastAsia="David" w:hAnsi="David"/>
          <w:iCs/>
          <w:sz w:val="24"/>
          <w:rtl/>
          <w:lang w:bidi="he"/>
        </w:rPr>
      </w:pPr>
      <w:r w:rsidRPr="00F016DA">
        <w:rPr>
          <w:rFonts w:ascii="David" w:eastAsia="David" w:hAnsi="David"/>
          <w:iCs/>
          <w:sz w:val="24"/>
          <w:rtl/>
          <w:lang w:bidi="he"/>
        </w:rPr>
        <w:t>לא לתת מנוחה לעצמנו</w:t>
      </w:r>
      <w:r w:rsidRPr="00F016DA">
        <w:rPr>
          <w:rFonts w:ascii="David" w:eastAsia="David" w:hAnsi="David"/>
          <w:iCs/>
          <w:sz w:val="24"/>
          <w:rtl/>
        </w:rPr>
        <w:t xml:space="preserve">, </w:t>
      </w:r>
      <w:r w:rsidRPr="00F016DA">
        <w:rPr>
          <w:rFonts w:ascii="David" w:eastAsia="David" w:hAnsi="David"/>
          <w:iCs/>
          <w:sz w:val="24"/>
          <w:rtl/>
          <w:lang w:bidi="he"/>
        </w:rPr>
        <w:t>לציבורנו</w:t>
      </w:r>
      <w:r w:rsidRPr="00F016DA">
        <w:rPr>
          <w:rFonts w:ascii="David" w:eastAsia="David" w:hAnsi="David"/>
          <w:iCs/>
          <w:sz w:val="24"/>
          <w:rtl/>
        </w:rPr>
        <w:t xml:space="preserve">, </w:t>
      </w:r>
      <w:r w:rsidRPr="00F016DA">
        <w:rPr>
          <w:rFonts w:ascii="David" w:eastAsia="David" w:hAnsi="David"/>
          <w:iCs/>
          <w:sz w:val="24"/>
          <w:rtl/>
          <w:lang w:bidi="he"/>
        </w:rPr>
        <w:t>לא לתת למתיחות שתתרופף ותהפוך לאדישות וליאוש המשלים עם הנעשה</w:t>
      </w:r>
      <w:r w:rsidRPr="00F016DA">
        <w:rPr>
          <w:rFonts w:ascii="David" w:eastAsia="David" w:hAnsi="David"/>
          <w:iCs/>
          <w:sz w:val="24"/>
          <w:rtl/>
        </w:rPr>
        <w:t xml:space="preserve">. </w:t>
      </w:r>
      <w:r w:rsidRPr="00F016DA">
        <w:rPr>
          <w:rFonts w:ascii="David" w:eastAsia="David" w:hAnsi="David"/>
          <w:iCs/>
          <w:sz w:val="24"/>
          <w:rtl/>
          <w:lang w:bidi="he"/>
        </w:rPr>
        <w:t>ואמנם החלטה זו</w:t>
      </w:r>
      <w:r w:rsidRPr="00F016DA">
        <w:rPr>
          <w:rFonts w:ascii="David" w:eastAsia="David" w:hAnsi="David"/>
          <w:iCs/>
          <w:sz w:val="24"/>
          <w:rtl/>
        </w:rPr>
        <w:t xml:space="preserve">, </w:t>
      </w:r>
      <w:r w:rsidRPr="00F016DA">
        <w:rPr>
          <w:rFonts w:ascii="David" w:eastAsia="David" w:hAnsi="David"/>
          <w:iCs/>
          <w:sz w:val="24"/>
          <w:rtl/>
          <w:lang w:bidi="he"/>
        </w:rPr>
        <w:t>אם נעצור כוח לקיימה כל אחד ואחד בפני עצמו</w:t>
      </w:r>
      <w:r w:rsidRPr="00F016DA">
        <w:rPr>
          <w:rFonts w:ascii="David" w:eastAsia="David" w:hAnsi="David"/>
          <w:iCs/>
          <w:sz w:val="24"/>
          <w:rtl/>
        </w:rPr>
        <w:t xml:space="preserve">, </w:t>
      </w:r>
      <w:r w:rsidRPr="00F016DA">
        <w:rPr>
          <w:rFonts w:ascii="David" w:eastAsia="David" w:hAnsi="David"/>
          <w:iCs/>
          <w:sz w:val="24"/>
          <w:rtl/>
          <w:lang w:bidi="he"/>
        </w:rPr>
        <w:t>ערך רב נודע לה</w:t>
      </w:r>
      <w:r w:rsidRPr="00F016DA">
        <w:rPr>
          <w:rFonts w:ascii="David" w:eastAsia="David" w:hAnsi="David"/>
          <w:iCs/>
          <w:sz w:val="24"/>
          <w:rtl/>
        </w:rPr>
        <w:t xml:space="preserve">... </w:t>
      </w:r>
    </w:p>
    <w:p w14:paraId="14A23769" w14:textId="77777777" w:rsidR="003B2001" w:rsidRPr="00F016DA" w:rsidRDefault="0044449F">
      <w:pPr>
        <w:shd w:val="clear" w:color="auto" w:fill="FFFFFF"/>
        <w:bidi/>
        <w:spacing w:line="480" w:lineRule="auto"/>
        <w:ind w:left="720"/>
        <w:rPr>
          <w:rFonts w:ascii="David" w:eastAsia="David" w:hAnsi="David"/>
          <w:iCs/>
          <w:sz w:val="24"/>
          <w:rtl/>
          <w:lang w:bidi="he"/>
        </w:rPr>
      </w:pPr>
      <w:r w:rsidRPr="00F016DA">
        <w:rPr>
          <w:rFonts w:ascii="David" w:eastAsia="David" w:hAnsi="David"/>
          <w:iCs/>
          <w:sz w:val="24"/>
          <w:rtl/>
          <w:lang w:bidi="he"/>
        </w:rPr>
        <w:t>אם אנו נשקוט</w:t>
      </w:r>
      <w:r w:rsidRPr="00F016DA">
        <w:rPr>
          <w:rFonts w:ascii="David" w:eastAsia="David" w:hAnsi="David"/>
          <w:iCs/>
          <w:sz w:val="24"/>
          <w:rtl/>
        </w:rPr>
        <w:t xml:space="preserve">, </w:t>
      </w:r>
      <w:r w:rsidRPr="00F016DA">
        <w:rPr>
          <w:rFonts w:ascii="David" w:eastAsia="David" w:hAnsi="David"/>
          <w:iCs/>
          <w:sz w:val="24"/>
          <w:rtl/>
          <w:lang w:bidi="he"/>
        </w:rPr>
        <w:t>ישקוט בוודאי העולם ויעבור אל סדר</w:t>
      </w:r>
      <w:r w:rsidRPr="00F016DA">
        <w:rPr>
          <w:rFonts w:ascii="David" w:eastAsia="David" w:hAnsi="David"/>
          <w:iCs/>
          <w:sz w:val="24"/>
          <w:rtl/>
        </w:rPr>
        <w:t>-</w:t>
      </w:r>
      <w:r w:rsidRPr="00F016DA">
        <w:rPr>
          <w:rFonts w:ascii="David" w:eastAsia="David" w:hAnsi="David"/>
          <w:iCs/>
          <w:sz w:val="24"/>
          <w:rtl/>
          <w:lang w:bidi="he"/>
        </w:rPr>
        <w:t>היום שלו</w:t>
      </w:r>
      <w:r w:rsidRPr="00F016DA">
        <w:rPr>
          <w:rFonts w:ascii="David" w:eastAsia="David" w:hAnsi="David"/>
          <w:iCs/>
          <w:sz w:val="24"/>
          <w:rtl/>
        </w:rPr>
        <w:t xml:space="preserve">, </w:t>
      </w:r>
      <w:r w:rsidRPr="00F016DA">
        <w:rPr>
          <w:rFonts w:ascii="David" w:eastAsia="David" w:hAnsi="David"/>
          <w:iCs/>
          <w:sz w:val="24"/>
          <w:rtl/>
          <w:lang w:bidi="he"/>
        </w:rPr>
        <w:t>שהוא בלאו הכי מלא וגדוש דאגות</w:t>
      </w:r>
      <w:r w:rsidRPr="00F016DA">
        <w:rPr>
          <w:rFonts w:ascii="David" w:eastAsia="David" w:hAnsi="David"/>
          <w:iCs/>
          <w:sz w:val="24"/>
          <w:rtl/>
        </w:rPr>
        <w:t xml:space="preserve">. </w:t>
      </w:r>
      <w:r w:rsidRPr="00F016DA">
        <w:rPr>
          <w:rFonts w:ascii="David" w:eastAsia="David" w:hAnsi="David"/>
          <w:iCs/>
          <w:sz w:val="24"/>
          <w:rtl/>
          <w:lang w:bidi="he"/>
        </w:rPr>
        <w:t xml:space="preserve">זו החשיבות הגדולה של הסיסמא </w:t>
      </w:r>
      <w:r w:rsidRPr="00F016DA">
        <w:rPr>
          <w:rFonts w:ascii="David" w:eastAsia="David" w:hAnsi="David"/>
          <w:iCs/>
          <w:sz w:val="24"/>
          <w:rtl/>
        </w:rPr>
        <w:t>"</w:t>
      </w:r>
      <w:r w:rsidRPr="00F016DA">
        <w:rPr>
          <w:rFonts w:ascii="David" w:eastAsia="David" w:hAnsi="David"/>
          <w:iCs/>
          <w:sz w:val="24"/>
          <w:rtl/>
          <w:lang w:bidi="he"/>
        </w:rPr>
        <w:t>אל דומי</w:t>
      </w:r>
      <w:r w:rsidRPr="00F016DA">
        <w:rPr>
          <w:rFonts w:ascii="David" w:eastAsia="David" w:hAnsi="David"/>
          <w:iCs/>
          <w:sz w:val="24"/>
          <w:rtl/>
        </w:rPr>
        <w:t>".…</w:t>
      </w:r>
    </w:p>
    <w:p w14:paraId="2E3480E0" w14:textId="77777777" w:rsidR="003B2001" w:rsidRPr="00F016DA" w:rsidRDefault="0044449F">
      <w:pPr>
        <w:shd w:val="clear" w:color="auto" w:fill="FFFFFF"/>
        <w:bidi/>
        <w:spacing w:line="480" w:lineRule="auto"/>
        <w:ind w:left="720"/>
        <w:rPr>
          <w:rFonts w:ascii="David" w:eastAsia="David" w:hAnsi="David"/>
          <w:iCs/>
          <w:sz w:val="24"/>
          <w:rtl/>
          <w:lang w:bidi="he"/>
        </w:rPr>
      </w:pPr>
      <w:r w:rsidRPr="00F016DA">
        <w:rPr>
          <w:rFonts w:ascii="David" w:eastAsia="David" w:hAnsi="David"/>
          <w:iCs/>
          <w:sz w:val="24"/>
          <w:rtl/>
          <w:lang w:bidi="he"/>
        </w:rPr>
        <w:t>מן ההכרח שתבוא כאן תשובה</w:t>
      </w:r>
      <w:r w:rsidRPr="00F016DA">
        <w:rPr>
          <w:rFonts w:ascii="David" w:eastAsia="David" w:hAnsi="David"/>
          <w:iCs/>
          <w:sz w:val="24"/>
          <w:rtl/>
        </w:rPr>
        <w:t xml:space="preserve">, </w:t>
      </w:r>
      <w:r w:rsidRPr="00F016DA">
        <w:rPr>
          <w:rFonts w:ascii="David" w:eastAsia="David" w:hAnsi="David"/>
          <w:iCs/>
          <w:sz w:val="24"/>
          <w:rtl/>
          <w:lang w:bidi="he"/>
        </w:rPr>
        <w:t>מפנה בהשקפת עולמנו</w:t>
      </w:r>
      <w:r w:rsidRPr="00F016DA">
        <w:rPr>
          <w:rFonts w:ascii="David" w:eastAsia="David" w:hAnsi="David"/>
          <w:iCs/>
          <w:sz w:val="24"/>
          <w:rtl/>
        </w:rPr>
        <w:t xml:space="preserve">. </w:t>
      </w:r>
      <w:r w:rsidRPr="00F016DA">
        <w:rPr>
          <w:rFonts w:ascii="David" w:eastAsia="David" w:hAnsi="David"/>
          <w:iCs/>
          <w:sz w:val="24"/>
          <w:rtl/>
          <w:lang w:bidi="he"/>
        </w:rPr>
        <w:t>אם יש בכוחו של אסון זה לבצע את המפנה</w:t>
      </w:r>
      <w:r w:rsidRPr="00F016DA">
        <w:rPr>
          <w:rFonts w:ascii="David" w:eastAsia="David" w:hAnsi="David"/>
          <w:iCs/>
          <w:sz w:val="24"/>
          <w:rtl/>
        </w:rPr>
        <w:t xml:space="preserve">, </w:t>
      </w:r>
      <w:r w:rsidRPr="00F016DA">
        <w:rPr>
          <w:rFonts w:ascii="David" w:eastAsia="David" w:hAnsi="David"/>
          <w:iCs/>
          <w:sz w:val="24"/>
          <w:rtl/>
          <w:lang w:bidi="he"/>
        </w:rPr>
        <w:t>מי יבצענו</w:t>
      </w:r>
      <w:r w:rsidRPr="00F016DA">
        <w:rPr>
          <w:rFonts w:ascii="David" w:eastAsia="David" w:hAnsi="David"/>
          <w:iCs/>
          <w:sz w:val="24"/>
          <w:rtl/>
        </w:rPr>
        <w:t xml:space="preserve">?... </w:t>
      </w:r>
      <w:r w:rsidRPr="00F016DA">
        <w:rPr>
          <w:rFonts w:ascii="David" w:eastAsia="David" w:hAnsi="David"/>
          <w:iCs/>
          <w:sz w:val="24"/>
          <w:rtl/>
          <w:lang w:bidi="he"/>
        </w:rPr>
        <w:t>דרכי האמונה בדורנו מוזרות</w:t>
      </w:r>
      <w:r w:rsidRPr="00F016DA">
        <w:rPr>
          <w:rFonts w:ascii="David" w:eastAsia="David" w:hAnsi="David"/>
          <w:iCs/>
          <w:sz w:val="24"/>
          <w:rtl/>
        </w:rPr>
        <w:t xml:space="preserve">. </w:t>
      </w:r>
    </w:p>
    <w:p w14:paraId="6705803D" w14:textId="20444E18" w:rsidR="003B2001" w:rsidRPr="004A563F" w:rsidRDefault="0044449F" w:rsidP="004A563F">
      <w:pPr>
        <w:shd w:val="clear" w:color="auto" w:fill="FFFFFF"/>
        <w:bidi/>
        <w:spacing w:line="480" w:lineRule="auto"/>
        <w:ind w:left="720"/>
        <w:rPr>
          <w:rFonts w:ascii="David" w:eastAsia="David" w:hAnsi="David"/>
          <w:iCs/>
          <w:sz w:val="24"/>
          <w:rtl/>
          <w:lang w:bidi="he"/>
        </w:rPr>
      </w:pPr>
      <w:r w:rsidRPr="00F016DA">
        <w:rPr>
          <w:rFonts w:ascii="David" w:eastAsia="David" w:hAnsi="David"/>
          <w:iCs/>
          <w:sz w:val="24"/>
          <w:rtl/>
          <w:lang w:bidi="he"/>
        </w:rPr>
        <w:t>אך בכל זאת דרכי אמונה הן</w:t>
      </w:r>
      <w:r w:rsidRPr="00F016DA">
        <w:rPr>
          <w:rFonts w:ascii="David" w:eastAsia="David" w:hAnsi="David"/>
          <w:iCs/>
          <w:sz w:val="24"/>
          <w:rtl/>
        </w:rPr>
        <w:t>.</w:t>
      </w:r>
      <w:r w:rsidRPr="00F016DA">
        <w:rPr>
          <w:rFonts w:ascii="David" w:eastAsia="David" w:hAnsi="David"/>
          <w:iCs/>
          <w:sz w:val="24"/>
          <w:vertAlign w:val="superscript"/>
        </w:rPr>
        <w:footnoteReference w:id="264"/>
      </w:r>
    </w:p>
    <w:p w14:paraId="591594ED" w14:textId="77777777" w:rsidR="003B2001" w:rsidRDefault="0044449F">
      <w:pPr>
        <w:bidi/>
        <w:spacing w:line="480" w:lineRule="auto"/>
        <w:rPr>
          <w:rFonts w:ascii="David" w:eastAsia="David" w:hAnsi="David"/>
          <w:sz w:val="24"/>
          <w:rtl/>
          <w:lang w:bidi="he"/>
        </w:rPr>
      </w:pPr>
      <w:r>
        <w:rPr>
          <w:rFonts w:ascii="David" w:eastAsia="David" w:hAnsi="David"/>
          <w:sz w:val="24"/>
          <w:rtl/>
          <w:lang w:bidi="he"/>
        </w:rPr>
        <w:t xml:space="preserve">הצירוף </w:t>
      </w:r>
      <w:r>
        <w:rPr>
          <w:rFonts w:ascii="David" w:eastAsia="David" w:hAnsi="David"/>
          <w:sz w:val="24"/>
          <w:rtl/>
        </w:rPr>
        <w:t>"</w:t>
      </w:r>
      <w:r>
        <w:rPr>
          <w:rFonts w:ascii="David" w:eastAsia="David" w:hAnsi="David"/>
          <w:sz w:val="24"/>
          <w:rtl/>
          <w:lang w:bidi="he"/>
        </w:rPr>
        <w:t>סיכום המחקר</w:t>
      </w:r>
      <w:r>
        <w:rPr>
          <w:rFonts w:ascii="David" w:eastAsia="David" w:hAnsi="David"/>
          <w:sz w:val="24"/>
          <w:rtl/>
        </w:rPr>
        <w:t xml:space="preserve">" </w:t>
      </w:r>
      <w:r>
        <w:rPr>
          <w:rFonts w:ascii="David" w:eastAsia="David" w:hAnsi="David"/>
          <w:sz w:val="24"/>
          <w:rtl/>
          <w:lang w:bidi="he"/>
        </w:rPr>
        <w:t>הוא צירוף חורק מאד בעבודה אודות הגותו של שמואל הוגו ברגמן</w:t>
      </w:r>
      <w:r>
        <w:rPr>
          <w:rFonts w:ascii="David" w:eastAsia="David" w:hAnsi="David"/>
          <w:sz w:val="24"/>
          <w:rtl/>
        </w:rPr>
        <w:t xml:space="preserve">, </w:t>
      </w:r>
      <w:r>
        <w:rPr>
          <w:rFonts w:ascii="David" w:eastAsia="David" w:hAnsi="David"/>
          <w:sz w:val="24"/>
          <w:rtl/>
          <w:lang w:bidi="he"/>
        </w:rPr>
        <w:t>והרי שבהגותו העצמאית לא הייתה זו אפילו שאיפה</w:t>
      </w:r>
      <w:r>
        <w:rPr>
          <w:rFonts w:ascii="David" w:eastAsia="David" w:hAnsi="David"/>
          <w:sz w:val="24"/>
          <w:rtl/>
        </w:rPr>
        <w:t xml:space="preserve">. </w:t>
      </w:r>
      <w:r>
        <w:rPr>
          <w:rFonts w:ascii="David" w:eastAsia="David" w:hAnsi="David"/>
          <w:sz w:val="24"/>
          <w:rtl/>
          <w:lang w:bidi="he"/>
        </w:rPr>
        <w:t>מחקר לתפיסתו הוא משימת חיים</w:t>
      </w:r>
      <w:r>
        <w:rPr>
          <w:rFonts w:ascii="David" w:eastAsia="David" w:hAnsi="David"/>
          <w:sz w:val="24"/>
          <w:rtl/>
        </w:rPr>
        <w:t xml:space="preserve">, </w:t>
      </w:r>
      <w:r>
        <w:rPr>
          <w:rFonts w:ascii="David" w:eastAsia="David" w:hAnsi="David"/>
          <w:sz w:val="24"/>
          <w:rtl/>
          <w:lang w:bidi="he"/>
        </w:rPr>
        <w:t>תפיסת עולם</w:t>
      </w:r>
      <w:r>
        <w:rPr>
          <w:rFonts w:ascii="David" w:eastAsia="David" w:hAnsi="David"/>
          <w:sz w:val="24"/>
          <w:rtl/>
        </w:rPr>
        <w:t xml:space="preserve">, </w:t>
      </w:r>
      <w:r>
        <w:rPr>
          <w:rFonts w:ascii="David" w:eastAsia="David" w:hAnsi="David"/>
          <w:sz w:val="24"/>
          <w:rtl/>
          <w:lang w:bidi="he"/>
        </w:rPr>
        <w:t>נקודת הגעה ראשונית לכל מפגש</w:t>
      </w:r>
      <w:r>
        <w:rPr>
          <w:rFonts w:ascii="David" w:eastAsia="David" w:hAnsi="David"/>
          <w:sz w:val="24"/>
          <w:rtl/>
        </w:rPr>
        <w:t xml:space="preserve">, </w:t>
      </w:r>
      <w:r>
        <w:rPr>
          <w:rFonts w:ascii="David" w:eastAsia="David" w:hAnsi="David"/>
          <w:sz w:val="24"/>
          <w:rtl/>
          <w:lang w:bidi="he"/>
        </w:rPr>
        <w:t>לכל חלום ורעיון</w:t>
      </w:r>
      <w:r>
        <w:rPr>
          <w:rFonts w:ascii="David" w:eastAsia="David" w:hAnsi="David"/>
          <w:sz w:val="24"/>
          <w:rtl/>
        </w:rPr>
        <w:t xml:space="preserve">. </w:t>
      </w:r>
    </w:p>
    <w:p w14:paraId="2BFF301A"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אדם זה שראה עצמו כנושא על כתפיו משא רב</w:t>
      </w:r>
      <w:r>
        <w:rPr>
          <w:rFonts w:ascii="David" w:eastAsia="David" w:hAnsi="David"/>
          <w:sz w:val="24"/>
          <w:rtl/>
        </w:rPr>
        <w:t xml:space="preserve">, </w:t>
      </w:r>
      <w:r>
        <w:rPr>
          <w:rFonts w:ascii="David" w:eastAsia="David" w:hAnsi="David"/>
          <w:sz w:val="24"/>
          <w:rtl/>
          <w:lang w:bidi="he"/>
        </w:rPr>
        <w:t>ייעוד ייחודי וראה במעמדו כפילוסוף יהודי נקודת מוצא בלתי מתפשרת ללוח זמנים בלתי אנושי</w:t>
      </w:r>
      <w:r>
        <w:rPr>
          <w:rFonts w:ascii="David" w:eastAsia="David" w:hAnsi="David"/>
          <w:sz w:val="24"/>
          <w:rtl/>
        </w:rPr>
        <w:t xml:space="preserve">, </w:t>
      </w:r>
      <w:r>
        <w:rPr>
          <w:rFonts w:ascii="David" w:eastAsia="David" w:hAnsi="David"/>
          <w:sz w:val="24"/>
          <w:rtl/>
          <w:lang w:bidi="he"/>
        </w:rPr>
        <w:t>לא היה מאפשר לשים נקודה בכל הנוגע במחקר</w:t>
      </w:r>
      <w:r>
        <w:rPr>
          <w:rFonts w:ascii="David" w:eastAsia="David" w:hAnsi="David"/>
          <w:sz w:val="24"/>
          <w:rtl/>
        </w:rPr>
        <w:t xml:space="preserve">. </w:t>
      </w:r>
      <w:r>
        <w:rPr>
          <w:rFonts w:ascii="David" w:eastAsia="David" w:hAnsi="David"/>
          <w:sz w:val="24"/>
          <w:rtl/>
          <w:lang w:bidi="he"/>
        </w:rPr>
        <w:t>ביתו של המחקר לתפיסתו הוא הנצח</w:t>
      </w:r>
      <w:r>
        <w:rPr>
          <w:rFonts w:ascii="David" w:eastAsia="David" w:hAnsi="David"/>
          <w:sz w:val="24"/>
          <w:rtl/>
        </w:rPr>
        <w:t xml:space="preserve">, </w:t>
      </w:r>
      <w:r>
        <w:rPr>
          <w:rFonts w:ascii="David" w:eastAsia="David" w:hAnsi="David"/>
          <w:sz w:val="24"/>
          <w:rtl/>
          <w:lang w:bidi="he"/>
        </w:rPr>
        <w:t>האדם הוא אורח בו</w:t>
      </w:r>
      <w:r>
        <w:rPr>
          <w:rFonts w:ascii="David" w:eastAsia="David" w:hAnsi="David"/>
          <w:sz w:val="24"/>
          <w:rtl/>
        </w:rPr>
        <w:t>.</w:t>
      </w:r>
    </w:p>
    <w:p w14:paraId="77E50D6A" w14:textId="77777777" w:rsidR="003B2001" w:rsidRDefault="0044449F">
      <w:pPr>
        <w:bidi/>
        <w:spacing w:line="480" w:lineRule="auto"/>
        <w:ind w:firstLine="720"/>
        <w:rPr>
          <w:rFonts w:ascii="David" w:eastAsia="David" w:hAnsi="David"/>
          <w:sz w:val="24"/>
          <w:rtl/>
          <w:lang w:bidi="he"/>
        </w:rPr>
      </w:pPr>
      <w:r>
        <w:rPr>
          <w:rFonts w:ascii="David" w:eastAsia="David" w:hAnsi="David"/>
          <w:sz w:val="24"/>
          <w:rtl/>
          <w:lang w:bidi="he"/>
        </w:rPr>
        <w:t xml:space="preserve">הקטע המצוטט לעיל זועק בימים אלו ברלוונטיות מזעזעת ומזכיר את אחריותו של העם היהודי והחברה הישראלית המתחייבת מהציטוט </w:t>
      </w:r>
      <w:r>
        <w:rPr>
          <w:rFonts w:ascii="David" w:eastAsia="David" w:hAnsi="David"/>
          <w:sz w:val="24"/>
          <w:rtl/>
        </w:rPr>
        <w:t>"</w:t>
      </w:r>
      <w:r>
        <w:rPr>
          <w:rFonts w:ascii="David" w:eastAsia="David" w:hAnsi="David"/>
          <w:sz w:val="24"/>
          <w:rtl/>
          <w:lang w:bidi="he"/>
        </w:rPr>
        <w:t>אל דומי</w:t>
      </w:r>
      <w:r>
        <w:rPr>
          <w:rFonts w:ascii="David" w:eastAsia="David" w:hAnsi="David"/>
          <w:sz w:val="24"/>
          <w:rtl/>
        </w:rPr>
        <w:t>".</w:t>
      </w:r>
    </w:p>
    <w:p w14:paraId="4D0B541E" w14:textId="77777777" w:rsidR="003B2001" w:rsidRDefault="0044449F">
      <w:pPr>
        <w:bidi/>
        <w:spacing w:line="480" w:lineRule="auto"/>
        <w:rPr>
          <w:rFonts w:ascii="David" w:eastAsia="David" w:hAnsi="David"/>
          <w:sz w:val="24"/>
          <w:rtl/>
          <w:lang w:bidi="he"/>
        </w:rPr>
      </w:pPr>
      <w:r>
        <w:rPr>
          <w:rFonts w:ascii="David" w:eastAsia="David" w:hAnsi="David"/>
          <w:sz w:val="24"/>
          <w:rtl/>
          <w:lang w:bidi="he"/>
        </w:rPr>
        <w:t>בנימה אישית</w:t>
      </w:r>
      <w:r>
        <w:rPr>
          <w:rFonts w:ascii="David" w:eastAsia="David" w:hAnsi="David"/>
          <w:sz w:val="24"/>
          <w:rtl/>
        </w:rPr>
        <w:t xml:space="preserve">, </w:t>
      </w:r>
      <w:r>
        <w:rPr>
          <w:rFonts w:ascii="David" w:eastAsia="David" w:hAnsi="David"/>
          <w:sz w:val="24"/>
          <w:rtl/>
          <w:lang w:bidi="he"/>
        </w:rPr>
        <w:t>מחקר זה היה לי אוויר לנשימה בימי מציאות מטורפת אלו</w:t>
      </w:r>
      <w:r>
        <w:rPr>
          <w:rFonts w:ascii="David" w:eastAsia="David" w:hAnsi="David"/>
          <w:sz w:val="24"/>
          <w:rtl/>
        </w:rPr>
        <w:t xml:space="preserve">. </w:t>
      </w:r>
      <w:r>
        <w:rPr>
          <w:rFonts w:ascii="David" w:eastAsia="David" w:hAnsi="David"/>
          <w:sz w:val="24"/>
          <w:rtl/>
          <w:lang w:bidi="he"/>
        </w:rPr>
        <w:t>כאשר מסביב יהום הסער</w:t>
      </w:r>
      <w:r>
        <w:rPr>
          <w:rFonts w:ascii="David" w:eastAsia="David" w:hAnsi="David"/>
          <w:sz w:val="24"/>
          <w:rtl/>
        </w:rPr>
        <w:t xml:space="preserve">, </w:t>
      </w:r>
      <w:r>
        <w:rPr>
          <w:rFonts w:ascii="David" w:eastAsia="David" w:hAnsi="David"/>
          <w:sz w:val="24"/>
          <w:rtl/>
          <w:lang w:bidi="he"/>
        </w:rPr>
        <w:t>היו מילותיהם של ברגמן</w:t>
      </w:r>
      <w:r>
        <w:rPr>
          <w:rFonts w:ascii="David" w:eastAsia="David" w:hAnsi="David"/>
          <w:sz w:val="24"/>
          <w:rtl/>
        </w:rPr>
        <w:t xml:space="preserve">, </w:t>
      </w:r>
      <w:r>
        <w:rPr>
          <w:rFonts w:ascii="David" w:eastAsia="David" w:hAnsi="David"/>
          <w:sz w:val="24"/>
          <w:rtl/>
          <w:lang w:bidi="he"/>
        </w:rPr>
        <w:t>שטיינר</w:t>
      </w:r>
      <w:r>
        <w:rPr>
          <w:rFonts w:ascii="David" w:eastAsia="David" w:hAnsi="David"/>
          <w:sz w:val="24"/>
          <w:rtl/>
        </w:rPr>
        <w:t xml:space="preserve">, </w:t>
      </w:r>
      <w:r>
        <w:rPr>
          <w:rFonts w:ascii="David" w:eastAsia="David" w:hAnsi="David"/>
          <w:sz w:val="24"/>
          <w:rtl/>
          <w:lang w:bidi="he"/>
        </w:rPr>
        <w:t>בובר</w:t>
      </w:r>
      <w:r>
        <w:rPr>
          <w:rFonts w:ascii="David" w:eastAsia="David" w:hAnsi="David"/>
          <w:sz w:val="24"/>
          <w:rtl/>
        </w:rPr>
        <w:t xml:space="preserve">, </w:t>
      </w:r>
      <w:r>
        <w:rPr>
          <w:rFonts w:ascii="David" w:eastAsia="David" w:hAnsi="David"/>
          <w:sz w:val="24"/>
          <w:rtl/>
          <w:lang w:bidi="he"/>
        </w:rPr>
        <w:t>וגורדון עבורי לפנסים באפילה</w:t>
      </w:r>
      <w:r>
        <w:rPr>
          <w:rFonts w:ascii="David" w:eastAsia="David" w:hAnsi="David"/>
          <w:sz w:val="24"/>
          <w:rtl/>
        </w:rPr>
        <w:t xml:space="preserve">. </w:t>
      </w:r>
    </w:p>
    <w:p w14:paraId="46A6D94A" w14:textId="77777777" w:rsidR="003B2001" w:rsidRDefault="0044449F">
      <w:pPr>
        <w:bidi/>
        <w:spacing w:line="480" w:lineRule="auto"/>
        <w:rPr>
          <w:rFonts w:ascii="David" w:eastAsia="David" w:hAnsi="David"/>
          <w:sz w:val="24"/>
          <w:rtl/>
          <w:lang w:bidi="he"/>
        </w:rPr>
      </w:pPr>
      <w:r>
        <w:rPr>
          <w:rFonts w:ascii="David" w:eastAsia="David" w:hAnsi="David"/>
          <w:sz w:val="24"/>
          <w:rtl/>
          <w:lang w:bidi="he"/>
        </w:rPr>
        <w:t>כולי תקווה שמחקר זה נתן כבוד אמיתי להגותו של ברגמן</w:t>
      </w:r>
      <w:r>
        <w:rPr>
          <w:rFonts w:ascii="David" w:eastAsia="David" w:hAnsi="David"/>
          <w:sz w:val="24"/>
          <w:rtl/>
        </w:rPr>
        <w:t xml:space="preserve">, </w:t>
      </w:r>
      <w:r>
        <w:rPr>
          <w:rFonts w:ascii="David" w:eastAsia="David" w:hAnsi="David"/>
          <w:sz w:val="24"/>
          <w:rtl/>
          <w:lang w:bidi="he"/>
        </w:rPr>
        <w:t>כיוון שהוא ראוי לכך בהחלט</w:t>
      </w:r>
      <w:r>
        <w:rPr>
          <w:rFonts w:ascii="David" w:eastAsia="David" w:hAnsi="David"/>
          <w:sz w:val="24"/>
          <w:rtl/>
        </w:rPr>
        <w:t>.</w:t>
      </w:r>
    </w:p>
    <w:p w14:paraId="55ABEC36" w14:textId="5BFA3B9E" w:rsidR="003B2001" w:rsidRPr="004A563F" w:rsidRDefault="0044449F" w:rsidP="004A563F">
      <w:pPr>
        <w:bidi/>
        <w:spacing w:line="480" w:lineRule="auto"/>
        <w:rPr>
          <w:rFonts w:ascii="David" w:eastAsia="David" w:hAnsi="David"/>
          <w:sz w:val="24"/>
          <w:rtl/>
          <w:lang w:bidi="he"/>
        </w:rPr>
      </w:pPr>
      <w:r>
        <w:rPr>
          <w:rFonts w:ascii="David" w:eastAsia="David" w:hAnsi="David"/>
          <w:sz w:val="24"/>
          <w:rtl/>
          <w:lang w:bidi="he"/>
        </w:rPr>
        <w:t>כאשר נשאל ברגמן האם הוא אכן חושב שלכתיבתו ולפרסומיו הרבים יש יכולת שינוי הוא השיב בתשובה שבעיני ראוי שתהיה נר לרגלי אנשי הרוח</w:t>
      </w:r>
      <w:r>
        <w:rPr>
          <w:rFonts w:ascii="David" w:eastAsia="David" w:hAnsi="David"/>
          <w:sz w:val="24"/>
          <w:rtl/>
        </w:rPr>
        <w:t xml:space="preserve">, </w:t>
      </w:r>
      <w:r>
        <w:rPr>
          <w:rFonts w:ascii="David" w:eastAsia="David" w:hAnsi="David"/>
          <w:sz w:val="24"/>
          <w:rtl/>
          <w:lang w:bidi="he"/>
        </w:rPr>
        <w:t>ההוגים</w:t>
      </w:r>
      <w:r>
        <w:rPr>
          <w:rFonts w:ascii="David" w:eastAsia="David" w:hAnsi="David"/>
          <w:sz w:val="24"/>
          <w:rtl/>
        </w:rPr>
        <w:t xml:space="preserve">, </w:t>
      </w:r>
      <w:r>
        <w:rPr>
          <w:rFonts w:ascii="David" w:eastAsia="David" w:hAnsi="David"/>
          <w:sz w:val="24"/>
          <w:rtl/>
          <w:lang w:bidi="he"/>
        </w:rPr>
        <w:t>העוסקים בפילוסופיה והאוחזים בנימוקים המוסריים הראויים לניהוג מהלכיה של החברה</w:t>
      </w:r>
      <w:r>
        <w:rPr>
          <w:rFonts w:ascii="David" w:eastAsia="David" w:hAnsi="David"/>
          <w:sz w:val="24"/>
          <w:rtl/>
        </w:rPr>
        <w:t xml:space="preserve">. </w:t>
      </w:r>
      <w:r>
        <w:rPr>
          <w:rFonts w:ascii="David" w:eastAsia="David" w:hAnsi="David"/>
          <w:sz w:val="24"/>
          <w:rtl/>
          <w:lang w:bidi="he"/>
        </w:rPr>
        <w:t>תשובה זו הייתה לי משמעותית ביותר בימים אלו כאשר האמונה ביכולת לשינוי נסדקת</w:t>
      </w:r>
      <w:r>
        <w:rPr>
          <w:rFonts w:ascii="David" w:eastAsia="David" w:hAnsi="David"/>
          <w:sz w:val="24"/>
          <w:rtl/>
        </w:rPr>
        <w:t xml:space="preserve">. </w:t>
      </w:r>
      <w:r>
        <w:rPr>
          <w:rFonts w:ascii="David" w:eastAsia="David" w:hAnsi="David"/>
          <w:sz w:val="24"/>
          <w:rtl/>
          <w:lang w:bidi="he"/>
        </w:rPr>
        <w:t>כך ברגמן בפשטות</w:t>
      </w:r>
      <w:r>
        <w:rPr>
          <w:rFonts w:ascii="David" w:eastAsia="David" w:hAnsi="David"/>
          <w:sz w:val="24"/>
          <w:rtl/>
        </w:rPr>
        <w:t>:</w:t>
      </w:r>
      <w:r w:rsidR="004A563F">
        <w:rPr>
          <w:rFonts w:ascii="David" w:eastAsia="David" w:hAnsi="David" w:hint="cs"/>
          <w:sz w:val="24"/>
          <w:rtl/>
        </w:rPr>
        <w:t xml:space="preserve">   </w:t>
      </w:r>
      <w:r w:rsidRPr="00F016DA">
        <w:rPr>
          <w:rFonts w:ascii="David" w:eastAsia="David" w:hAnsi="David"/>
          <w:iCs/>
          <w:sz w:val="24"/>
          <w:rtl/>
          <w:lang w:bidi="he"/>
        </w:rPr>
        <w:t>אני חייב להאמין</w:t>
      </w:r>
      <w:r w:rsidR="008C04AC">
        <w:rPr>
          <w:rFonts w:ascii="David" w:eastAsia="David" w:hAnsi="David" w:hint="cs"/>
          <w:iCs/>
          <w:sz w:val="24"/>
          <w:rtl/>
        </w:rPr>
        <w:t>.</w:t>
      </w:r>
      <w:r w:rsidRPr="00F016DA">
        <w:rPr>
          <w:rFonts w:ascii="David" w:eastAsia="David" w:hAnsi="David"/>
          <w:iCs/>
          <w:sz w:val="24"/>
          <w:vertAlign w:val="superscript"/>
        </w:rPr>
        <w:footnoteReference w:id="265"/>
      </w:r>
      <w:r w:rsidRPr="00F016DA">
        <w:rPr>
          <w:rFonts w:ascii="David" w:eastAsia="David" w:hAnsi="David"/>
          <w:iCs/>
          <w:sz w:val="24"/>
          <w:rtl/>
          <w:lang w:bidi="he"/>
        </w:rPr>
        <w:t xml:space="preserve"> </w:t>
      </w:r>
    </w:p>
    <w:p w14:paraId="4A66FDFB" w14:textId="77777777" w:rsidR="003B2001" w:rsidRPr="00F016DA" w:rsidRDefault="0044449F" w:rsidP="009C1FFB">
      <w:pPr>
        <w:pStyle w:val="1"/>
        <w:bidi/>
        <w:rPr>
          <w:rFonts w:cs="Times New Roman"/>
          <w:rtl/>
          <w:lang w:bidi="he"/>
        </w:rPr>
      </w:pPr>
      <w:bookmarkStart w:id="83" w:name="_Toc170683045"/>
      <w:bookmarkStart w:id="84" w:name="_Toc170745082"/>
      <w:bookmarkStart w:id="85" w:name="_Toc170745297"/>
      <w:r w:rsidRPr="00F016DA">
        <w:rPr>
          <w:rtl/>
          <w:lang w:bidi="he"/>
        </w:rPr>
        <w:lastRenderedPageBreak/>
        <w:t>רשימה ביבליוגרפית</w:t>
      </w:r>
      <w:bookmarkEnd w:id="83"/>
      <w:bookmarkEnd w:id="84"/>
      <w:bookmarkEnd w:id="85"/>
    </w:p>
    <w:p w14:paraId="6C2A7021" w14:textId="76060454" w:rsidR="003B2001" w:rsidRDefault="0044449F">
      <w:pPr>
        <w:bidi/>
        <w:spacing w:line="480" w:lineRule="auto"/>
        <w:rPr>
          <w:rFonts w:ascii="David" w:eastAsia="David" w:hAnsi="David"/>
          <w:sz w:val="24"/>
          <w:rtl/>
          <w:lang w:bidi="he"/>
        </w:rPr>
      </w:pPr>
      <w:r>
        <w:rPr>
          <w:rFonts w:ascii="David" w:eastAsia="David" w:hAnsi="David"/>
          <w:sz w:val="24"/>
          <w:rtl/>
          <w:lang w:bidi="he"/>
        </w:rPr>
        <w:t>אופק</w:t>
      </w:r>
      <w:r w:rsidR="0051008F">
        <w:rPr>
          <w:rFonts w:ascii="David" w:eastAsia="David" w:hAnsi="David" w:hint="cs"/>
          <w:sz w:val="24"/>
          <w:rtl/>
        </w:rPr>
        <w:t>,</w:t>
      </w:r>
      <w:r>
        <w:rPr>
          <w:rFonts w:ascii="David" w:eastAsia="David" w:hAnsi="David"/>
          <w:sz w:val="24"/>
          <w:rtl/>
          <w:lang w:bidi="he"/>
        </w:rPr>
        <w:t xml:space="preserve"> זיוה</w:t>
      </w:r>
      <w:r w:rsidR="0051008F">
        <w:rPr>
          <w:rFonts w:ascii="David" w:eastAsia="David" w:hAnsi="David" w:hint="cs"/>
          <w:sz w:val="24"/>
          <w:rtl/>
        </w:rPr>
        <w:t xml:space="preserve">, </w:t>
      </w:r>
      <w:r w:rsidR="0051008F">
        <w:rPr>
          <w:rFonts w:ascii="David" w:eastAsia="David" w:hAnsi="David" w:hint="cs"/>
          <w:sz w:val="24"/>
          <w:rtl/>
          <w:lang w:bidi="he"/>
        </w:rPr>
        <w:t>צור</w:t>
      </w:r>
      <w:r w:rsidR="0051008F">
        <w:rPr>
          <w:rFonts w:ascii="David" w:eastAsia="David" w:hAnsi="David" w:hint="cs"/>
          <w:sz w:val="24"/>
          <w:rtl/>
        </w:rPr>
        <w:t xml:space="preserve">, </w:t>
      </w:r>
      <w:r w:rsidR="0051008F">
        <w:rPr>
          <w:rFonts w:ascii="David" w:eastAsia="David" w:hAnsi="David" w:hint="cs"/>
          <w:sz w:val="24"/>
          <w:rtl/>
          <w:lang w:bidi="he"/>
        </w:rPr>
        <w:t>מוקי</w:t>
      </w:r>
      <w:r>
        <w:rPr>
          <w:rFonts w:ascii="David" w:eastAsia="David" w:hAnsi="David"/>
          <w:sz w:val="24"/>
          <w:rtl/>
        </w:rPr>
        <w:t xml:space="preserve"> (</w:t>
      </w:r>
      <w:r>
        <w:rPr>
          <w:rFonts w:ascii="David" w:eastAsia="David" w:hAnsi="David"/>
          <w:sz w:val="24"/>
          <w:rtl/>
          <w:lang w:bidi="he"/>
        </w:rPr>
        <w:t>עורכים</w:t>
      </w:r>
      <w:r>
        <w:rPr>
          <w:rFonts w:ascii="David" w:eastAsia="David" w:hAnsi="David"/>
          <w:sz w:val="24"/>
          <w:rtl/>
        </w:rPr>
        <w:t xml:space="preserve">), </w:t>
      </w:r>
      <w:r>
        <w:rPr>
          <w:rFonts w:ascii="David" w:eastAsia="David" w:hAnsi="David"/>
          <w:sz w:val="24"/>
          <w:rtl/>
          <w:lang w:bidi="he"/>
        </w:rPr>
        <w:t>אור זרוע פרקי אבות</w:t>
      </w:r>
      <w:r>
        <w:rPr>
          <w:rFonts w:ascii="David" w:eastAsia="David" w:hAnsi="David"/>
          <w:sz w:val="24"/>
          <w:rtl/>
        </w:rPr>
        <w:t>-</w:t>
      </w:r>
      <w:r>
        <w:rPr>
          <w:rFonts w:ascii="David" w:eastAsia="David" w:hAnsi="David"/>
          <w:sz w:val="24"/>
          <w:rtl/>
          <w:lang w:bidi="he"/>
        </w:rPr>
        <w:t>פרקי חלוצים</w:t>
      </w:r>
      <w:r>
        <w:rPr>
          <w:rFonts w:ascii="David" w:eastAsia="David" w:hAnsi="David"/>
          <w:sz w:val="24"/>
          <w:rtl/>
        </w:rPr>
        <w:t xml:space="preserve">, </w:t>
      </w:r>
      <w:r>
        <w:rPr>
          <w:rFonts w:ascii="David" w:eastAsia="David" w:hAnsi="David"/>
          <w:sz w:val="24"/>
          <w:rtl/>
          <w:lang w:bidi="he"/>
        </w:rPr>
        <w:t>הספריה הציונית ירושלים</w:t>
      </w:r>
      <w:r>
        <w:rPr>
          <w:rFonts w:ascii="David" w:eastAsia="David" w:hAnsi="David"/>
          <w:sz w:val="24"/>
          <w:rtl/>
        </w:rPr>
        <w:t>, 2019.</w:t>
      </w:r>
    </w:p>
    <w:p w14:paraId="331C9C0C" w14:textId="392B66D1" w:rsidR="003B2001" w:rsidRDefault="0044449F">
      <w:pPr>
        <w:bidi/>
        <w:spacing w:line="480" w:lineRule="auto"/>
        <w:rPr>
          <w:rFonts w:ascii="David" w:eastAsia="David" w:hAnsi="David"/>
          <w:sz w:val="24"/>
          <w:rtl/>
          <w:lang w:bidi="he"/>
        </w:rPr>
      </w:pPr>
      <w:r>
        <w:rPr>
          <w:rFonts w:ascii="David" w:eastAsia="David" w:hAnsi="David"/>
          <w:sz w:val="24"/>
          <w:rtl/>
          <w:lang w:bidi="he"/>
        </w:rPr>
        <w:t>אילנאה</w:t>
      </w:r>
      <w:r>
        <w:rPr>
          <w:rFonts w:ascii="David" w:eastAsia="David" w:hAnsi="David"/>
          <w:sz w:val="24"/>
          <w:rtl/>
        </w:rPr>
        <w:t xml:space="preserve">, </w:t>
      </w:r>
      <w:r>
        <w:rPr>
          <w:rFonts w:ascii="David" w:eastAsia="David" w:hAnsi="David"/>
          <w:sz w:val="24"/>
          <w:rtl/>
          <w:lang w:bidi="he"/>
        </w:rPr>
        <w:t>א</w:t>
      </w:r>
      <w:r w:rsidR="003716E7">
        <w:rPr>
          <w:rFonts w:ascii="David" w:eastAsia="David" w:hAnsi="David" w:hint="cs"/>
          <w:sz w:val="24"/>
          <w:rtl/>
          <w:lang w:bidi="he"/>
        </w:rPr>
        <w:t>לעזר</w:t>
      </w:r>
      <w:r>
        <w:rPr>
          <w:rFonts w:ascii="David" w:eastAsia="David" w:hAnsi="David"/>
          <w:sz w:val="24"/>
          <w:rtl/>
          <w:lang w:bidi="he"/>
        </w:rPr>
        <w:t xml:space="preserve"> י</w:t>
      </w:r>
      <w:r w:rsidR="003716E7">
        <w:rPr>
          <w:rFonts w:ascii="David" w:eastAsia="David" w:hAnsi="David" w:hint="cs"/>
          <w:sz w:val="24"/>
          <w:rtl/>
          <w:lang w:bidi="he"/>
        </w:rPr>
        <w:t>צחק</w:t>
      </w:r>
      <w:r>
        <w:rPr>
          <w:rFonts w:ascii="David" w:eastAsia="David" w:hAnsi="David"/>
          <w:sz w:val="24"/>
          <w:rtl/>
        </w:rPr>
        <w:t xml:space="preserve">, </w:t>
      </w:r>
      <w:r>
        <w:rPr>
          <w:rFonts w:ascii="David" w:eastAsia="David" w:hAnsi="David"/>
          <w:sz w:val="24"/>
          <w:rtl/>
          <w:lang w:bidi="he"/>
        </w:rPr>
        <w:t>ברגמן</w:t>
      </w:r>
      <w:r>
        <w:rPr>
          <w:rFonts w:ascii="David" w:eastAsia="David" w:hAnsi="David"/>
          <w:sz w:val="24"/>
          <w:rtl/>
        </w:rPr>
        <w:t xml:space="preserve">, </w:t>
      </w:r>
      <w:r>
        <w:rPr>
          <w:rFonts w:ascii="David" w:eastAsia="David" w:hAnsi="David"/>
          <w:sz w:val="24"/>
          <w:rtl/>
          <w:lang w:bidi="he"/>
        </w:rPr>
        <w:t>ש</w:t>
      </w:r>
      <w:r w:rsidR="003716E7">
        <w:rPr>
          <w:rFonts w:ascii="David" w:eastAsia="David" w:hAnsi="David" w:hint="cs"/>
          <w:sz w:val="24"/>
          <w:rtl/>
          <w:lang w:bidi="he"/>
        </w:rPr>
        <w:t>מואל</w:t>
      </w:r>
      <w:r>
        <w:rPr>
          <w:rFonts w:ascii="David" w:eastAsia="David" w:hAnsi="David"/>
          <w:sz w:val="24"/>
          <w:rtl/>
          <w:lang w:bidi="he"/>
        </w:rPr>
        <w:t xml:space="preserve"> ה</w:t>
      </w:r>
      <w:r w:rsidR="003716E7">
        <w:rPr>
          <w:rFonts w:ascii="David" w:eastAsia="David" w:hAnsi="David" w:hint="cs"/>
          <w:sz w:val="24"/>
          <w:rtl/>
          <w:lang w:bidi="he"/>
        </w:rPr>
        <w:t>וגו</w:t>
      </w:r>
      <w:r>
        <w:rPr>
          <w:rFonts w:ascii="David" w:eastAsia="David" w:hAnsi="David"/>
          <w:sz w:val="24"/>
          <w:rtl/>
        </w:rPr>
        <w:t>.</w:t>
      </w:r>
      <w:r>
        <w:rPr>
          <w:rFonts w:ascii="David" w:eastAsia="David" w:hAnsi="David"/>
          <w:b/>
          <w:bCs/>
          <w:sz w:val="24"/>
          <w:rtl/>
          <w:lang w:bidi="he"/>
        </w:rPr>
        <w:t xml:space="preserve"> </w:t>
      </w:r>
      <w:r>
        <w:rPr>
          <w:rFonts w:ascii="David" w:eastAsia="David" w:hAnsi="David"/>
          <w:sz w:val="24"/>
          <w:rtl/>
          <w:lang w:bidi="he"/>
        </w:rPr>
        <w:t>מעבר לחושיות </w:t>
      </w:r>
      <w:r>
        <w:rPr>
          <w:rFonts w:ascii="David" w:eastAsia="David" w:hAnsi="David"/>
          <w:sz w:val="24"/>
          <w:rtl/>
        </w:rPr>
        <w:t xml:space="preserve">: </w:t>
      </w:r>
      <w:r>
        <w:rPr>
          <w:rFonts w:ascii="David" w:eastAsia="David" w:hAnsi="David"/>
          <w:sz w:val="24"/>
          <w:rtl/>
          <w:lang w:bidi="he"/>
        </w:rPr>
        <w:t>תורת הנפש ומסתוריה עם תמונת המחבר ותולדותיו </w:t>
      </w:r>
      <w:r>
        <w:rPr>
          <w:rFonts w:ascii="David" w:eastAsia="David" w:hAnsi="David"/>
          <w:sz w:val="24"/>
          <w:rtl/>
        </w:rPr>
        <w:t xml:space="preserve">; </w:t>
      </w:r>
      <w:r>
        <w:rPr>
          <w:rFonts w:ascii="David" w:eastAsia="David" w:hAnsi="David"/>
          <w:sz w:val="24"/>
          <w:rtl/>
          <w:lang w:bidi="he"/>
        </w:rPr>
        <w:t>מבוא לספר מאת הוגו ברגמן</w:t>
      </w:r>
      <w:r w:rsidR="008C04AC">
        <w:rPr>
          <w:rFonts w:ascii="David" w:eastAsia="David" w:hAnsi="David" w:hint="cs"/>
          <w:i/>
          <w:sz w:val="24"/>
          <w:rtl/>
        </w:rPr>
        <w:t>,</w:t>
      </w:r>
      <w:r>
        <w:rPr>
          <w:rFonts w:ascii="David" w:eastAsia="David" w:hAnsi="David"/>
          <w:i/>
          <w:iCs/>
          <w:sz w:val="24"/>
          <w:rtl/>
          <w:lang w:bidi="he"/>
        </w:rPr>
        <w:t xml:space="preserve"> </w:t>
      </w:r>
      <w:r>
        <w:rPr>
          <w:rFonts w:ascii="David" w:eastAsia="David" w:hAnsi="David"/>
          <w:sz w:val="24"/>
          <w:rtl/>
          <w:lang w:bidi="he"/>
        </w:rPr>
        <w:t>דרום</w:t>
      </w:r>
      <w:r>
        <w:rPr>
          <w:rFonts w:ascii="David" w:eastAsia="David" w:hAnsi="David"/>
          <w:sz w:val="24"/>
          <w:rtl/>
        </w:rPr>
        <w:t>, 1930.</w:t>
      </w:r>
    </w:p>
    <w:p w14:paraId="6B9B4E26" w14:textId="77777777" w:rsidR="003B2001" w:rsidRDefault="0044449F">
      <w:pPr>
        <w:bidi/>
        <w:spacing w:line="480" w:lineRule="auto"/>
        <w:rPr>
          <w:rFonts w:ascii="David" w:eastAsia="David" w:hAnsi="David"/>
          <w:sz w:val="24"/>
          <w:rtl/>
          <w:lang w:bidi="he"/>
        </w:rPr>
      </w:pPr>
      <w:r>
        <w:rPr>
          <w:rFonts w:ascii="David" w:eastAsia="David" w:hAnsi="David"/>
          <w:sz w:val="24"/>
          <w:rtl/>
          <w:lang w:bidi="he"/>
        </w:rPr>
        <w:t>אייל אלי</w:t>
      </w:r>
      <w:r>
        <w:rPr>
          <w:rFonts w:ascii="David" w:eastAsia="David" w:hAnsi="David"/>
          <w:sz w:val="24"/>
          <w:rtl/>
        </w:rPr>
        <w:t xml:space="preserve">, </w:t>
      </w:r>
      <w:r>
        <w:rPr>
          <w:rFonts w:ascii="David" w:eastAsia="David" w:hAnsi="David"/>
          <w:sz w:val="24"/>
          <w:rtl/>
          <w:lang w:bidi="he"/>
        </w:rPr>
        <w:t>חשבון הנפש של האונ</w:t>
      </w:r>
      <w:r>
        <w:rPr>
          <w:rFonts w:ascii="David" w:eastAsia="David" w:hAnsi="David"/>
          <w:sz w:val="24"/>
          <w:rtl/>
        </w:rPr>
        <w:t xml:space="preserve">' </w:t>
      </w:r>
      <w:r>
        <w:rPr>
          <w:rFonts w:ascii="David" w:eastAsia="David" w:hAnsi="David"/>
          <w:sz w:val="24"/>
          <w:rtl/>
          <w:lang w:bidi="he"/>
        </w:rPr>
        <w:t xml:space="preserve">העברית </w:t>
      </w:r>
      <w:r>
        <w:rPr>
          <w:rFonts w:ascii="David" w:eastAsia="David" w:hAnsi="David"/>
          <w:sz w:val="24"/>
          <w:rtl/>
        </w:rPr>
        <w:t xml:space="preserve">- </w:t>
      </w:r>
      <w:r>
        <w:rPr>
          <w:rFonts w:ascii="David" w:eastAsia="David" w:hAnsi="David"/>
          <w:sz w:val="24"/>
          <w:rtl/>
          <w:lang w:bidi="he"/>
        </w:rPr>
        <w:t>ראיון עם פרופ</w:t>
      </w:r>
      <w:r>
        <w:rPr>
          <w:rFonts w:ascii="David" w:eastAsia="David" w:hAnsi="David"/>
          <w:sz w:val="24"/>
          <w:rtl/>
        </w:rPr>
        <w:t xml:space="preserve">' </w:t>
      </w:r>
      <w:r>
        <w:rPr>
          <w:rFonts w:ascii="David" w:eastAsia="David" w:hAnsi="David"/>
          <w:sz w:val="24"/>
          <w:rtl/>
          <w:lang w:bidi="he"/>
        </w:rPr>
        <w:t>ש</w:t>
      </w:r>
      <w:r>
        <w:rPr>
          <w:rFonts w:ascii="David" w:eastAsia="David" w:hAnsi="David"/>
          <w:sz w:val="24"/>
          <w:rtl/>
        </w:rPr>
        <w:t>.</w:t>
      </w:r>
      <w:r>
        <w:rPr>
          <w:rFonts w:ascii="David" w:eastAsia="David" w:hAnsi="David"/>
          <w:sz w:val="24"/>
          <w:rtl/>
          <w:lang w:bidi="he"/>
        </w:rPr>
        <w:t>ה</w:t>
      </w:r>
      <w:r>
        <w:rPr>
          <w:rFonts w:ascii="David" w:eastAsia="David" w:hAnsi="David"/>
          <w:sz w:val="24"/>
          <w:rtl/>
        </w:rPr>
        <w:t xml:space="preserve">. </w:t>
      </w:r>
      <w:r>
        <w:rPr>
          <w:rFonts w:ascii="David" w:eastAsia="David" w:hAnsi="David"/>
          <w:sz w:val="24"/>
          <w:rtl/>
          <w:lang w:bidi="he"/>
        </w:rPr>
        <w:t>ברגמן</w:t>
      </w:r>
      <w:r>
        <w:rPr>
          <w:rFonts w:ascii="David" w:eastAsia="David" w:hAnsi="David"/>
          <w:sz w:val="24"/>
          <w:rtl/>
        </w:rPr>
        <w:t xml:space="preserve">, </w:t>
      </w:r>
      <w:r>
        <w:rPr>
          <w:rFonts w:ascii="David" w:eastAsia="David" w:hAnsi="David"/>
          <w:sz w:val="24"/>
          <w:rtl/>
          <w:lang w:bidi="he"/>
        </w:rPr>
        <w:t>הארץ</w:t>
      </w:r>
      <w:r>
        <w:rPr>
          <w:rFonts w:ascii="David" w:eastAsia="David" w:hAnsi="David"/>
          <w:sz w:val="24"/>
          <w:rtl/>
        </w:rPr>
        <w:t>, 2.4.1965</w:t>
      </w:r>
    </w:p>
    <w:p w14:paraId="4012072F" w14:textId="77777777" w:rsidR="003B2001" w:rsidRDefault="0044449F">
      <w:pPr>
        <w:bidi/>
        <w:spacing w:line="480" w:lineRule="auto"/>
        <w:rPr>
          <w:rFonts w:ascii="David" w:eastAsia="David" w:hAnsi="David"/>
          <w:sz w:val="24"/>
          <w:rtl/>
          <w:lang w:bidi="he"/>
        </w:rPr>
      </w:pPr>
      <w:r>
        <w:rPr>
          <w:rFonts w:ascii="David" w:eastAsia="David" w:hAnsi="David"/>
          <w:sz w:val="24"/>
          <w:rtl/>
          <w:lang w:bidi="he"/>
        </w:rPr>
        <w:t>אלקיים</w:t>
      </w:r>
      <w:r>
        <w:rPr>
          <w:rFonts w:ascii="David" w:eastAsia="David" w:hAnsi="David"/>
          <w:sz w:val="24"/>
          <w:rtl/>
        </w:rPr>
        <w:t xml:space="preserve">, </w:t>
      </w:r>
      <w:r>
        <w:rPr>
          <w:rFonts w:ascii="David" w:eastAsia="David" w:hAnsi="David"/>
          <w:sz w:val="24"/>
          <w:rtl/>
          <w:lang w:bidi="he"/>
        </w:rPr>
        <w:t>אבי ועודד מימון</w:t>
      </w:r>
      <w:r>
        <w:rPr>
          <w:rFonts w:ascii="David" w:eastAsia="David" w:hAnsi="David"/>
          <w:sz w:val="24"/>
          <w:rtl/>
        </w:rPr>
        <w:t xml:space="preserve">. </w:t>
      </w:r>
      <w:r>
        <w:rPr>
          <w:rFonts w:ascii="David" w:eastAsia="David" w:hAnsi="David"/>
          <w:sz w:val="24"/>
          <w:rtl/>
          <w:lang w:bidi="he"/>
        </w:rPr>
        <w:t>מהי תודעה</w:t>
      </w:r>
      <w:r>
        <w:rPr>
          <w:rFonts w:ascii="David" w:eastAsia="David" w:hAnsi="David"/>
          <w:i/>
          <w:iCs/>
          <w:sz w:val="24"/>
          <w:rtl/>
          <w:lang w:bidi="he"/>
        </w:rPr>
        <w:t>.</w:t>
      </w:r>
      <w:r>
        <w:rPr>
          <w:rFonts w:ascii="David" w:eastAsia="David" w:hAnsi="David"/>
          <w:sz w:val="24"/>
          <w:rtl/>
          <w:lang w:bidi="he"/>
        </w:rPr>
        <w:t xml:space="preserve"> אידרא</w:t>
      </w:r>
      <w:r>
        <w:rPr>
          <w:rFonts w:ascii="David" w:eastAsia="David" w:hAnsi="David"/>
          <w:sz w:val="24"/>
          <w:rtl/>
        </w:rPr>
        <w:t>, 2018.</w:t>
      </w:r>
    </w:p>
    <w:p w14:paraId="0EAA67D3" w14:textId="77777777" w:rsidR="003B2001" w:rsidRDefault="0044449F">
      <w:pPr>
        <w:keepLines/>
        <w:bidi/>
        <w:spacing w:line="480" w:lineRule="auto"/>
        <w:rPr>
          <w:rFonts w:ascii="David" w:eastAsia="David" w:hAnsi="David"/>
          <w:sz w:val="24"/>
          <w:rtl/>
          <w:lang w:bidi="he"/>
        </w:rPr>
      </w:pPr>
      <w:r>
        <w:rPr>
          <w:rFonts w:ascii="David" w:eastAsia="David" w:hAnsi="David"/>
          <w:sz w:val="24"/>
          <w:rtl/>
          <w:lang w:bidi="he"/>
        </w:rPr>
        <w:t>בובר</w:t>
      </w:r>
      <w:r>
        <w:rPr>
          <w:rFonts w:ascii="David" w:eastAsia="David" w:hAnsi="David"/>
          <w:sz w:val="24"/>
          <w:rtl/>
        </w:rPr>
        <w:t xml:space="preserve">, </w:t>
      </w:r>
      <w:r>
        <w:rPr>
          <w:rFonts w:ascii="David" w:eastAsia="David" w:hAnsi="David"/>
          <w:sz w:val="24"/>
          <w:rtl/>
          <w:lang w:bidi="he"/>
        </w:rPr>
        <w:t>מרטין מרדכי</w:t>
      </w:r>
      <w:r>
        <w:rPr>
          <w:rFonts w:ascii="David" w:eastAsia="David" w:hAnsi="David"/>
          <w:sz w:val="24"/>
          <w:rtl/>
        </w:rPr>
        <w:t xml:space="preserve">. </w:t>
      </w:r>
      <w:r>
        <w:rPr>
          <w:rFonts w:ascii="David" w:eastAsia="David" w:hAnsi="David"/>
          <w:sz w:val="24"/>
          <w:rtl/>
          <w:lang w:bidi="he"/>
        </w:rPr>
        <w:t>אור הגנוז</w:t>
      </w:r>
      <w:r>
        <w:rPr>
          <w:rFonts w:ascii="David" w:eastAsia="David" w:hAnsi="David"/>
          <w:sz w:val="24"/>
          <w:rtl/>
        </w:rPr>
        <w:t xml:space="preserve">, </w:t>
      </w:r>
      <w:r>
        <w:rPr>
          <w:rFonts w:ascii="David" w:eastAsia="David" w:hAnsi="David"/>
          <w:sz w:val="24"/>
          <w:rtl/>
          <w:lang w:bidi="he"/>
        </w:rPr>
        <w:t>שוקן</w:t>
      </w:r>
      <w:r>
        <w:rPr>
          <w:rFonts w:ascii="David" w:eastAsia="David" w:hAnsi="David"/>
          <w:sz w:val="24"/>
          <w:rtl/>
        </w:rPr>
        <w:t>, 1957.</w:t>
      </w:r>
    </w:p>
    <w:p w14:paraId="3A5DC3A6" w14:textId="77777777" w:rsidR="003B2001" w:rsidRDefault="0044449F">
      <w:pPr>
        <w:keepLines/>
        <w:bidi/>
        <w:spacing w:line="480" w:lineRule="auto"/>
        <w:rPr>
          <w:rFonts w:ascii="David" w:eastAsia="David" w:hAnsi="David"/>
          <w:sz w:val="24"/>
          <w:rtl/>
          <w:lang w:bidi="he"/>
        </w:rPr>
      </w:pPr>
      <w:r>
        <w:rPr>
          <w:rFonts w:ascii="David" w:eastAsia="David" w:hAnsi="David"/>
          <w:sz w:val="24"/>
          <w:rtl/>
        </w:rPr>
        <w:t xml:space="preserve">---. </w:t>
      </w:r>
      <w:r>
        <w:rPr>
          <w:rFonts w:ascii="David" w:eastAsia="David" w:hAnsi="David"/>
          <w:sz w:val="24"/>
          <w:rtl/>
          <w:lang w:bidi="he"/>
        </w:rPr>
        <w:t>במשבר הרוח</w:t>
      </w:r>
      <w:r>
        <w:rPr>
          <w:rFonts w:ascii="David" w:eastAsia="David" w:hAnsi="David"/>
          <w:sz w:val="24"/>
          <w:rtl/>
        </w:rPr>
        <w:t xml:space="preserve">. </w:t>
      </w:r>
      <w:r>
        <w:rPr>
          <w:rFonts w:ascii="David" w:eastAsia="David" w:hAnsi="David"/>
          <w:sz w:val="24"/>
          <w:rtl/>
          <w:lang w:bidi="he"/>
        </w:rPr>
        <w:t>ביאליק</w:t>
      </w:r>
      <w:r>
        <w:rPr>
          <w:rFonts w:ascii="David" w:eastAsia="David" w:hAnsi="David"/>
          <w:sz w:val="24"/>
          <w:rtl/>
        </w:rPr>
        <w:t xml:space="preserve">, </w:t>
      </w:r>
      <w:r>
        <w:rPr>
          <w:rFonts w:ascii="David" w:eastAsia="David" w:hAnsi="David"/>
          <w:sz w:val="24"/>
          <w:rtl/>
          <w:lang w:bidi="he"/>
        </w:rPr>
        <w:t>תשי</w:t>
      </w:r>
      <w:r>
        <w:rPr>
          <w:rFonts w:ascii="David" w:eastAsia="David" w:hAnsi="David"/>
          <w:sz w:val="24"/>
          <w:rtl/>
        </w:rPr>
        <w:t>"</w:t>
      </w:r>
      <w:r>
        <w:rPr>
          <w:rFonts w:ascii="David" w:eastAsia="David" w:hAnsi="David"/>
          <w:sz w:val="24"/>
          <w:rtl/>
          <w:lang w:bidi="he"/>
        </w:rPr>
        <w:t>ג</w:t>
      </w:r>
      <w:r>
        <w:rPr>
          <w:rFonts w:ascii="David" w:eastAsia="David" w:hAnsi="David"/>
          <w:sz w:val="24"/>
          <w:rtl/>
        </w:rPr>
        <w:t>.</w:t>
      </w:r>
    </w:p>
    <w:p w14:paraId="3A278169" w14:textId="4D6CD8C2" w:rsidR="003B2001" w:rsidRDefault="0044449F">
      <w:pPr>
        <w:keepLines/>
        <w:bidi/>
        <w:spacing w:line="480" w:lineRule="auto"/>
        <w:rPr>
          <w:rFonts w:ascii="David" w:eastAsia="David" w:hAnsi="David"/>
          <w:sz w:val="24"/>
          <w:rtl/>
          <w:lang w:bidi="he"/>
        </w:rPr>
      </w:pPr>
      <w:r>
        <w:rPr>
          <w:rFonts w:ascii="David" w:eastAsia="David" w:hAnsi="David"/>
          <w:sz w:val="24"/>
          <w:rtl/>
        </w:rPr>
        <w:t xml:space="preserve">---. </w:t>
      </w:r>
      <w:r>
        <w:rPr>
          <w:rFonts w:ascii="David" w:eastAsia="David" w:hAnsi="David"/>
          <w:sz w:val="24"/>
          <w:rtl/>
          <w:lang w:bidi="he"/>
        </w:rPr>
        <w:t>בסוד שיח</w:t>
      </w:r>
      <w:r>
        <w:rPr>
          <w:rFonts w:ascii="David" w:eastAsia="David" w:hAnsi="David"/>
          <w:sz w:val="24"/>
          <w:rtl/>
        </w:rPr>
        <w:t xml:space="preserve">. </w:t>
      </w:r>
      <w:r>
        <w:rPr>
          <w:rFonts w:ascii="David" w:eastAsia="David" w:hAnsi="David"/>
          <w:sz w:val="24"/>
          <w:rtl/>
          <w:lang w:bidi="he"/>
        </w:rPr>
        <w:t>ביאליק</w:t>
      </w:r>
      <w:r>
        <w:rPr>
          <w:rFonts w:ascii="David" w:eastAsia="David" w:hAnsi="David"/>
          <w:sz w:val="24"/>
          <w:rtl/>
        </w:rPr>
        <w:t>, 1959</w:t>
      </w:r>
      <w:r w:rsidR="00E03F0D">
        <w:rPr>
          <w:rFonts w:ascii="David" w:eastAsia="David" w:hAnsi="David" w:hint="cs"/>
          <w:sz w:val="24"/>
          <w:rtl/>
        </w:rPr>
        <w:t>.</w:t>
      </w:r>
    </w:p>
    <w:p w14:paraId="189C6546" w14:textId="77777777" w:rsidR="003B2001" w:rsidRDefault="0044449F">
      <w:pPr>
        <w:keepLines/>
        <w:bidi/>
        <w:spacing w:line="480" w:lineRule="auto"/>
        <w:rPr>
          <w:rFonts w:ascii="David" w:eastAsia="David" w:hAnsi="David"/>
          <w:sz w:val="24"/>
          <w:rtl/>
          <w:lang w:bidi="he"/>
        </w:rPr>
      </w:pPr>
      <w:r>
        <w:rPr>
          <w:rFonts w:ascii="David" w:eastAsia="David" w:hAnsi="David"/>
          <w:sz w:val="24"/>
          <w:rtl/>
        </w:rPr>
        <w:t xml:space="preserve">---  </w:t>
      </w:r>
      <w:r>
        <w:rPr>
          <w:rFonts w:ascii="David" w:eastAsia="David" w:hAnsi="David"/>
          <w:sz w:val="24"/>
          <w:rtl/>
          <w:lang w:bidi="he"/>
        </w:rPr>
        <w:t>פגישות</w:t>
      </w:r>
      <w:r>
        <w:rPr>
          <w:rFonts w:ascii="David" w:eastAsia="David" w:hAnsi="David"/>
          <w:sz w:val="24"/>
          <w:rtl/>
        </w:rPr>
        <w:t xml:space="preserve">. </w:t>
      </w:r>
      <w:r>
        <w:rPr>
          <w:rFonts w:ascii="David" w:eastAsia="David" w:hAnsi="David"/>
          <w:sz w:val="24"/>
          <w:rtl/>
          <w:lang w:bidi="he"/>
        </w:rPr>
        <w:t>נהר ספרים</w:t>
      </w:r>
      <w:r>
        <w:rPr>
          <w:rFonts w:ascii="David" w:eastAsia="David" w:hAnsi="David"/>
          <w:sz w:val="24"/>
          <w:rtl/>
        </w:rPr>
        <w:t>, 2021.</w:t>
      </w:r>
    </w:p>
    <w:p w14:paraId="42E5F6E3" w14:textId="77777777" w:rsidR="003B2001" w:rsidRDefault="0044449F">
      <w:pPr>
        <w:keepLines/>
        <w:bidi/>
        <w:spacing w:line="480" w:lineRule="auto"/>
        <w:rPr>
          <w:rFonts w:ascii="David" w:eastAsia="David" w:hAnsi="David"/>
          <w:sz w:val="24"/>
          <w:rtl/>
          <w:lang w:bidi="he"/>
        </w:rPr>
      </w:pPr>
      <w:r>
        <w:rPr>
          <w:rFonts w:ascii="David" w:eastAsia="David" w:hAnsi="David"/>
          <w:sz w:val="24"/>
          <w:rtl/>
        </w:rPr>
        <w:t xml:space="preserve">---.  </w:t>
      </w:r>
      <w:r>
        <w:rPr>
          <w:rFonts w:ascii="David" w:eastAsia="David" w:hAnsi="David"/>
          <w:sz w:val="24"/>
          <w:rtl/>
          <w:lang w:bidi="he"/>
        </w:rPr>
        <w:t>שתי שירות</w:t>
      </w:r>
      <w:r>
        <w:rPr>
          <w:rFonts w:ascii="David" w:eastAsia="David" w:hAnsi="David"/>
          <w:sz w:val="24"/>
          <w:rtl/>
        </w:rPr>
        <w:t xml:space="preserve">, </w:t>
      </w:r>
      <w:r>
        <w:rPr>
          <w:rFonts w:ascii="David" w:eastAsia="David" w:hAnsi="David"/>
          <w:sz w:val="24"/>
          <w:rtl/>
          <w:lang w:bidi="he"/>
        </w:rPr>
        <w:t>מתוך</w:t>
      </w:r>
      <w:r>
        <w:rPr>
          <w:rFonts w:ascii="David" w:eastAsia="David" w:hAnsi="David"/>
          <w:sz w:val="24"/>
          <w:rtl/>
        </w:rPr>
        <w:t xml:space="preserve">: </w:t>
      </w:r>
      <w:r>
        <w:rPr>
          <w:rFonts w:ascii="David" w:eastAsia="David" w:hAnsi="David"/>
          <w:sz w:val="24"/>
          <w:rtl/>
          <w:lang w:bidi="he"/>
        </w:rPr>
        <w:t xml:space="preserve">בסער </w:t>
      </w:r>
      <w:r>
        <w:rPr>
          <w:rFonts w:ascii="David" w:eastAsia="David" w:hAnsi="David"/>
          <w:sz w:val="24"/>
          <w:rtl/>
        </w:rPr>
        <w:t xml:space="preserve">- </w:t>
      </w:r>
      <w:r>
        <w:rPr>
          <w:rFonts w:ascii="David" w:eastAsia="David" w:hAnsi="David"/>
          <w:sz w:val="24"/>
          <w:rtl/>
          <w:lang w:bidi="he"/>
        </w:rPr>
        <w:t>מאסף</w:t>
      </w:r>
      <w:r>
        <w:rPr>
          <w:rFonts w:ascii="David" w:eastAsia="David" w:hAnsi="David"/>
          <w:sz w:val="24"/>
          <w:rtl/>
        </w:rPr>
        <w:t xml:space="preserve">, </w:t>
      </w:r>
      <w:r>
        <w:rPr>
          <w:rFonts w:ascii="David" w:eastAsia="David" w:hAnsi="David"/>
          <w:sz w:val="24"/>
          <w:rtl/>
          <w:lang w:bidi="he"/>
        </w:rPr>
        <w:t>מוגש לחייל ולחיילת העבריים מאת סופרי ארץ ישראל</w:t>
      </w:r>
      <w:r>
        <w:rPr>
          <w:rFonts w:ascii="David" w:eastAsia="David" w:hAnsi="David"/>
          <w:sz w:val="24"/>
          <w:rtl/>
        </w:rPr>
        <w:t xml:space="preserve">, </w:t>
      </w:r>
      <w:r>
        <w:rPr>
          <w:rFonts w:ascii="David" w:eastAsia="David" w:hAnsi="David"/>
          <w:sz w:val="24"/>
          <w:rtl/>
          <w:lang w:bidi="he"/>
        </w:rPr>
        <w:t>עורך</w:t>
      </w:r>
      <w:r>
        <w:rPr>
          <w:rFonts w:ascii="David" w:eastAsia="David" w:hAnsi="David"/>
          <w:sz w:val="24"/>
          <w:rtl/>
        </w:rPr>
        <w:t xml:space="preserve">: </w:t>
      </w:r>
      <w:r>
        <w:rPr>
          <w:rFonts w:ascii="David" w:eastAsia="David" w:hAnsi="David"/>
          <w:sz w:val="24"/>
          <w:rtl/>
          <w:lang w:bidi="he"/>
        </w:rPr>
        <w:t>יעקב פיכמן אגודת הסופרים העבריים</w:t>
      </w:r>
      <w:r>
        <w:rPr>
          <w:rFonts w:ascii="David" w:eastAsia="David" w:hAnsi="David"/>
          <w:sz w:val="24"/>
          <w:rtl/>
        </w:rPr>
        <w:t xml:space="preserve">, </w:t>
      </w:r>
      <w:r>
        <w:rPr>
          <w:rFonts w:ascii="David" w:eastAsia="David" w:hAnsi="David"/>
          <w:sz w:val="24"/>
          <w:rtl/>
          <w:lang w:bidi="he"/>
        </w:rPr>
        <w:t>תל אביב</w:t>
      </w:r>
      <w:r>
        <w:rPr>
          <w:rFonts w:ascii="David" w:eastAsia="David" w:hAnsi="David"/>
          <w:sz w:val="24"/>
          <w:rtl/>
        </w:rPr>
        <w:t xml:space="preserve">, </w:t>
      </w:r>
      <w:r>
        <w:rPr>
          <w:rFonts w:ascii="David" w:eastAsia="David" w:hAnsi="David"/>
          <w:sz w:val="24"/>
          <w:rtl/>
          <w:lang w:bidi="he"/>
        </w:rPr>
        <w:t>תש</w:t>
      </w:r>
      <w:r>
        <w:rPr>
          <w:rFonts w:ascii="David" w:eastAsia="David" w:hAnsi="David"/>
          <w:sz w:val="24"/>
          <w:rtl/>
        </w:rPr>
        <w:t>"</w:t>
      </w:r>
      <w:r>
        <w:rPr>
          <w:rFonts w:ascii="David" w:eastAsia="David" w:hAnsi="David"/>
          <w:sz w:val="24"/>
          <w:rtl/>
          <w:lang w:bidi="he"/>
        </w:rPr>
        <w:t>ג</w:t>
      </w:r>
      <w:r>
        <w:rPr>
          <w:rFonts w:ascii="David" w:eastAsia="David" w:hAnsi="David"/>
          <w:sz w:val="24"/>
          <w:rtl/>
        </w:rPr>
        <w:t>.</w:t>
      </w:r>
    </w:p>
    <w:p w14:paraId="0B3D2EBF" w14:textId="77777777" w:rsidR="003B2001" w:rsidRDefault="0044449F">
      <w:pPr>
        <w:keepLines/>
        <w:bidi/>
        <w:spacing w:line="480" w:lineRule="auto"/>
        <w:rPr>
          <w:rFonts w:ascii="David" w:eastAsia="David" w:hAnsi="David"/>
          <w:sz w:val="24"/>
          <w:rtl/>
          <w:lang w:bidi="he"/>
        </w:rPr>
      </w:pPr>
      <w:r>
        <w:rPr>
          <w:rFonts w:ascii="David" w:eastAsia="David" w:hAnsi="David"/>
          <w:sz w:val="24"/>
          <w:rtl/>
        </w:rPr>
        <w:t>---.</w:t>
      </w:r>
      <w:r>
        <w:rPr>
          <w:rFonts w:ascii="David" w:eastAsia="David" w:hAnsi="David"/>
          <w:sz w:val="24"/>
          <w:rtl/>
          <w:lang w:bidi="he"/>
        </w:rPr>
        <w:t xml:space="preserve"> תקוה לשעה זו</w:t>
      </w:r>
      <w:r>
        <w:rPr>
          <w:rFonts w:ascii="David" w:eastAsia="David" w:hAnsi="David"/>
          <w:sz w:val="24"/>
          <w:rtl/>
        </w:rPr>
        <w:t xml:space="preserve">. </w:t>
      </w:r>
      <w:r>
        <w:rPr>
          <w:rFonts w:ascii="David" w:eastAsia="David" w:hAnsi="David"/>
          <w:sz w:val="24"/>
          <w:rtl/>
          <w:lang w:bidi="he"/>
        </w:rPr>
        <w:t>עם עובד</w:t>
      </w:r>
      <w:r>
        <w:rPr>
          <w:rFonts w:ascii="David" w:eastAsia="David" w:hAnsi="David"/>
          <w:sz w:val="24"/>
          <w:rtl/>
        </w:rPr>
        <w:t>, 1992.</w:t>
      </w:r>
    </w:p>
    <w:p w14:paraId="4537056A" w14:textId="77777777" w:rsidR="003B2001" w:rsidRDefault="0044449F">
      <w:pPr>
        <w:keepLines/>
        <w:bidi/>
        <w:spacing w:line="480" w:lineRule="auto"/>
        <w:rPr>
          <w:rFonts w:ascii="David" w:eastAsia="David" w:hAnsi="David"/>
          <w:sz w:val="24"/>
          <w:rtl/>
          <w:lang w:bidi="he"/>
        </w:rPr>
      </w:pPr>
      <w:r>
        <w:rPr>
          <w:rFonts w:ascii="David" w:eastAsia="David" w:hAnsi="David"/>
          <w:sz w:val="24"/>
          <w:rtl/>
        </w:rPr>
        <w:t xml:space="preserve">---. </w:t>
      </w:r>
      <w:r>
        <w:rPr>
          <w:rFonts w:ascii="David" w:eastAsia="David" w:hAnsi="David"/>
          <w:sz w:val="24"/>
          <w:rtl/>
          <w:lang w:bidi="he"/>
        </w:rPr>
        <w:t>תעודה ויעוד</w:t>
      </w:r>
      <w:r>
        <w:rPr>
          <w:rFonts w:ascii="David" w:eastAsia="David" w:hAnsi="David"/>
          <w:sz w:val="24"/>
          <w:rtl/>
        </w:rPr>
        <w:t xml:space="preserve">. </w:t>
      </w:r>
      <w:r>
        <w:rPr>
          <w:rFonts w:ascii="David" w:eastAsia="David" w:hAnsi="David"/>
          <w:sz w:val="24"/>
          <w:rtl/>
          <w:lang w:bidi="he"/>
        </w:rPr>
        <w:t>הספריה הציונית</w:t>
      </w:r>
      <w:r>
        <w:rPr>
          <w:rFonts w:ascii="David" w:eastAsia="David" w:hAnsi="David"/>
          <w:sz w:val="24"/>
          <w:rtl/>
        </w:rPr>
        <w:t xml:space="preserve">, </w:t>
      </w:r>
      <w:r>
        <w:rPr>
          <w:rFonts w:ascii="David" w:eastAsia="David" w:hAnsi="David"/>
          <w:sz w:val="24"/>
          <w:rtl/>
          <w:lang w:bidi="he"/>
        </w:rPr>
        <w:t>תש</w:t>
      </w:r>
      <w:r>
        <w:rPr>
          <w:rFonts w:ascii="David" w:eastAsia="David" w:hAnsi="David"/>
          <w:sz w:val="24"/>
          <w:rtl/>
        </w:rPr>
        <w:t>"</w:t>
      </w:r>
      <w:r>
        <w:rPr>
          <w:rFonts w:ascii="David" w:eastAsia="David" w:hAnsi="David"/>
          <w:sz w:val="24"/>
          <w:rtl/>
          <w:lang w:bidi="he"/>
        </w:rPr>
        <w:t>ך</w:t>
      </w:r>
      <w:r>
        <w:rPr>
          <w:rFonts w:ascii="David" w:eastAsia="David" w:hAnsi="David"/>
          <w:sz w:val="24"/>
          <w:rtl/>
        </w:rPr>
        <w:t>.</w:t>
      </w:r>
    </w:p>
    <w:p w14:paraId="6AD79DE7" w14:textId="77777777" w:rsidR="003B2001" w:rsidRDefault="0044449F">
      <w:pPr>
        <w:bidi/>
        <w:spacing w:line="480" w:lineRule="auto"/>
        <w:rPr>
          <w:rFonts w:ascii="David" w:eastAsia="David" w:hAnsi="David"/>
          <w:sz w:val="24"/>
          <w:rtl/>
          <w:lang w:bidi="he"/>
        </w:rPr>
      </w:pPr>
      <w:r>
        <w:rPr>
          <w:rFonts w:ascii="David" w:eastAsia="David" w:hAnsi="David"/>
          <w:sz w:val="24"/>
          <w:rtl/>
          <w:lang w:bidi="he"/>
        </w:rPr>
        <w:t>בונדי</w:t>
      </w:r>
      <w:r>
        <w:rPr>
          <w:rFonts w:ascii="David" w:eastAsia="David" w:hAnsi="David"/>
          <w:sz w:val="24"/>
          <w:rtl/>
        </w:rPr>
        <w:t xml:space="preserve">, </w:t>
      </w:r>
      <w:r>
        <w:rPr>
          <w:rFonts w:ascii="David" w:eastAsia="David" w:hAnsi="David"/>
          <w:sz w:val="24"/>
          <w:rtl/>
          <w:lang w:bidi="he"/>
        </w:rPr>
        <w:t>רות</w:t>
      </w:r>
      <w:r>
        <w:rPr>
          <w:rFonts w:ascii="David" w:eastAsia="David" w:hAnsi="David"/>
          <w:sz w:val="24"/>
          <w:rtl/>
        </w:rPr>
        <w:t xml:space="preserve">. </w:t>
      </w:r>
      <w:r>
        <w:rPr>
          <w:rFonts w:ascii="David" w:eastAsia="David" w:hAnsi="David"/>
          <w:sz w:val="24"/>
          <w:rtl/>
          <w:lang w:bidi="he"/>
        </w:rPr>
        <w:t>טעמו של עץ הדעת</w:t>
      </w:r>
      <w:r>
        <w:rPr>
          <w:rFonts w:ascii="David" w:eastAsia="David" w:hAnsi="David"/>
          <w:sz w:val="24"/>
          <w:rtl/>
        </w:rPr>
        <w:t>.</w:t>
      </w:r>
      <w:r>
        <w:rPr>
          <w:rFonts w:ascii="David" w:eastAsia="David" w:hAnsi="David"/>
          <w:i/>
          <w:iCs/>
          <w:sz w:val="24"/>
          <w:rtl/>
          <w:lang w:bidi="he"/>
        </w:rPr>
        <w:t xml:space="preserve"> </w:t>
      </w:r>
      <w:r>
        <w:rPr>
          <w:rFonts w:ascii="David" w:eastAsia="David" w:hAnsi="David"/>
          <w:sz w:val="24"/>
          <w:rtl/>
          <w:lang w:bidi="he"/>
        </w:rPr>
        <w:t>עיתון דבר</w:t>
      </w:r>
      <w:r>
        <w:rPr>
          <w:rFonts w:ascii="David" w:eastAsia="David" w:hAnsi="David"/>
          <w:i/>
          <w:iCs/>
          <w:sz w:val="24"/>
          <w:rtl/>
          <w:lang w:bidi="he"/>
        </w:rPr>
        <w:t>,</w:t>
      </w:r>
      <w:r>
        <w:rPr>
          <w:rFonts w:ascii="David" w:eastAsia="David" w:hAnsi="David"/>
          <w:sz w:val="24"/>
          <w:rtl/>
          <w:lang w:bidi="he"/>
        </w:rPr>
        <w:t xml:space="preserve"> גיליון </w:t>
      </w:r>
      <w:r>
        <w:rPr>
          <w:rFonts w:ascii="David" w:eastAsia="David" w:hAnsi="David"/>
          <w:sz w:val="24"/>
          <w:rtl/>
        </w:rPr>
        <w:t xml:space="preserve">12408, 1 </w:t>
      </w:r>
      <w:r>
        <w:rPr>
          <w:rFonts w:ascii="David" w:eastAsia="David" w:hAnsi="David"/>
          <w:sz w:val="24"/>
          <w:rtl/>
          <w:lang w:bidi="he"/>
        </w:rPr>
        <w:t xml:space="preserve">באפריל </w:t>
      </w:r>
      <w:r>
        <w:rPr>
          <w:rFonts w:ascii="David" w:eastAsia="David" w:hAnsi="David"/>
          <w:sz w:val="24"/>
          <w:rtl/>
        </w:rPr>
        <w:t>1966.</w:t>
      </w:r>
    </w:p>
    <w:p w14:paraId="6CD1A46C" w14:textId="77777777" w:rsidR="003B2001" w:rsidRDefault="0044449F">
      <w:pPr>
        <w:bidi/>
        <w:spacing w:line="480" w:lineRule="auto"/>
        <w:rPr>
          <w:rFonts w:ascii="David" w:eastAsia="David" w:hAnsi="David"/>
          <w:sz w:val="24"/>
          <w:rtl/>
          <w:lang w:bidi="he"/>
        </w:rPr>
      </w:pPr>
      <w:r>
        <w:rPr>
          <w:rFonts w:ascii="David" w:eastAsia="David" w:hAnsi="David"/>
          <w:sz w:val="24"/>
          <w:rtl/>
          <w:lang w:bidi="he"/>
        </w:rPr>
        <w:t>ביזנט</w:t>
      </w:r>
      <w:r>
        <w:rPr>
          <w:rFonts w:ascii="David" w:eastAsia="David" w:hAnsi="David"/>
          <w:sz w:val="24"/>
          <w:rtl/>
        </w:rPr>
        <w:t xml:space="preserve">, </w:t>
      </w:r>
      <w:r>
        <w:rPr>
          <w:rFonts w:ascii="David" w:eastAsia="David" w:hAnsi="David"/>
          <w:sz w:val="24"/>
          <w:rtl/>
          <w:lang w:bidi="he"/>
        </w:rPr>
        <w:t>אני</w:t>
      </w:r>
      <w:r>
        <w:rPr>
          <w:rFonts w:ascii="David" w:eastAsia="David" w:hAnsi="David"/>
          <w:sz w:val="24"/>
          <w:rtl/>
        </w:rPr>
        <w:t xml:space="preserve">. </w:t>
      </w:r>
      <w:r>
        <w:rPr>
          <w:rFonts w:ascii="David" w:eastAsia="David" w:hAnsi="David"/>
          <w:sz w:val="24"/>
          <w:rtl/>
          <w:lang w:bidi="he"/>
        </w:rPr>
        <w:t>חידת החיים לאור התיאוסופיה</w:t>
      </w:r>
      <w:r>
        <w:rPr>
          <w:rFonts w:ascii="David" w:eastAsia="David" w:hAnsi="David"/>
          <w:sz w:val="24"/>
          <w:rtl/>
        </w:rPr>
        <w:t xml:space="preserve">. </w:t>
      </w:r>
      <w:r>
        <w:rPr>
          <w:rFonts w:ascii="David" w:eastAsia="David" w:hAnsi="David"/>
          <w:sz w:val="24"/>
          <w:rtl/>
          <w:lang w:bidi="he"/>
        </w:rPr>
        <w:t>האגודה התיאוסופית ישראל</w:t>
      </w:r>
      <w:r>
        <w:rPr>
          <w:rFonts w:ascii="David" w:eastAsia="David" w:hAnsi="David"/>
          <w:sz w:val="24"/>
          <w:rtl/>
        </w:rPr>
        <w:t>, 1988.</w:t>
      </w:r>
    </w:p>
    <w:p w14:paraId="419DA6AA" w14:textId="77777777" w:rsidR="003B2001" w:rsidRDefault="0044449F">
      <w:pPr>
        <w:bidi/>
        <w:spacing w:line="480" w:lineRule="auto"/>
        <w:rPr>
          <w:rFonts w:ascii="David" w:eastAsia="David" w:hAnsi="David"/>
          <w:sz w:val="24"/>
          <w:rtl/>
          <w:lang w:bidi="he"/>
        </w:rPr>
      </w:pPr>
      <w:r>
        <w:rPr>
          <w:rFonts w:ascii="David" w:eastAsia="David" w:hAnsi="David"/>
          <w:sz w:val="24"/>
          <w:rtl/>
          <w:lang w:bidi="he"/>
        </w:rPr>
        <w:t>בלבצקי</w:t>
      </w:r>
      <w:r>
        <w:rPr>
          <w:rFonts w:ascii="David" w:eastAsia="David" w:hAnsi="David"/>
          <w:sz w:val="24"/>
          <w:rtl/>
        </w:rPr>
        <w:t xml:space="preserve">, </w:t>
      </w:r>
      <w:r>
        <w:rPr>
          <w:rFonts w:ascii="David" w:eastAsia="David" w:hAnsi="David"/>
          <w:sz w:val="24"/>
          <w:rtl/>
          <w:lang w:bidi="he"/>
        </w:rPr>
        <w:t>הלנה</w:t>
      </w:r>
      <w:r>
        <w:rPr>
          <w:rFonts w:ascii="David" w:eastAsia="David" w:hAnsi="David"/>
          <w:sz w:val="24"/>
          <w:rtl/>
        </w:rPr>
        <w:t xml:space="preserve">. </w:t>
      </w:r>
      <w:r>
        <w:rPr>
          <w:rFonts w:ascii="David" w:eastAsia="David" w:hAnsi="David"/>
          <w:sz w:val="24"/>
          <w:rtl/>
          <w:lang w:bidi="he"/>
        </w:rPr>
        <w:t>מפתח לתאוסופיה</w:t>
      </w:r>
      <w:r>
        <w:rPr>
          <w:rFonts w:ascii="David" w:eastAsia="David" w:hAnsi="David"/>
          <w:sz w:val="24"/>
          <w:rtl/>
        </w:rPr>
        <w:t xml:space="preserve">. </w:t>
      </w:r>
      <w:r>
        <w:rPr>
          <w:rFonts w:ascii="David" w:eastAsia="David" w:hAnsi="David"/>
          <w:sz w:val="24"/>
          <w:rtl/>
          <w:lang w:bidi="he"/>
        </w:rPr>
        <w:t>האגודה התאוסופית בישראל</w:t>
      </w:r>
      <w:r>
        <w:rPr>
          <w:rFonts w:ascii="David" w:eastAsia="David" w:hAnsi="David"/>
          <w:sz w:val="24"/>
          <w:rtl/>
        </w:rPr>
        <w:t xml:space="preserve">, </w:t>
      </w:r>
      <w:r>
        <w:rPr>
          <w:rFonts w:ascii="David" w:eastAsia="David" w:hAnsi="David"/>
          <w:sz w:val="24"/>
          <w:rtl/>
          <w:lang w:bidi="he"/>
        </w:rPr>
        <w:t>תשנ</w:t>
      </w:r>
      <w:r>
        <w:rPr>
          <w:rFonts w:ascii="David" w:eastAsia="David" w:hAnsi="David"/>
          <w:sz w:val="24"/>
          <w:rtl/>
        </w:rPr>
        <w:t>"</w:t>
      </w:r>
      <w:r>
        <w:rPr>
          <w:rFonts w:ascii="David" w:eastAsia="David" w:hAnsi="David"/>
          <w:sz w:val="24"/>
          <w:rtl/>
          <w:lang w:bidi="he"/>
        </w:rPr>
        <w:t>ח</w:t>
      </w:r>
      <w:r>
        <w:rPr>
          <w:rFonts w:ascii="David" w:eastAsia="David" w:hAnsi="David"/>
          <w:sz w:val="24"/>
          <w:rtl/>
        </w:rPr>
        <w:t>.</w:t>
      </w:r>
    </w:p>
    <w:p w14:paraId="580FA318" w14:textId="77777777" w:rsidR="003B2001" w:rsidRDefault="0044449F">
      <w:pPr>
        <w:bidi/>
        <w:spacing w:line="480" w:lineRule="auto"/>
        <w:rPr>
          <w:rFonts w:ascii="David" w:eastAsia="David" w:hAnsi="David"/>
          <w:sz w:val="24"/>
          <w:rtl/>
          <w:lang w:bidi="he"/>
        </w:rPr>
      </w:pPr>
      <w:r>
        <w:rPr>
          <w:rFonts w:ascii="David" w:eastAsia="David" w:hAnsi="David"/>
          <w:sz w:val="24"/>
          <w:rtl/>
          <w:lang w:bidi="he"/>
        </w:rPr>
        <w:t>בן פזי</w:t>
      </w:r>
      <w:r>
        <w:rPr>
          <w:rFonts w:ascii="David" w:eastAsia="David" w:hAnsi="David"/>
          <w:sz w:val="24"/>
          <w:rtl/>
        </w:rPr>
        <w:t xml:space="preserve">, </w:t>
      </w:r>
      <w:r>
        <w:rPr>
          <w:rFonts w:ascii="David" w:eastAsia="David" w:hAnsi="David"/>
          <w:sz w:val="24"/>
          <w:rtl/>
          <w:lang w:bidi="he"/>
        </w:rPr>
        <w:t>חנוך</w:t>
      </w:r>
      <w:r>
        <w:rPr>
          <w:rFonts w:ascii="David" w:eastAsia="David" w:hAnsi="David"/>
          <w:sz w:val="24"/>
          <w:rtl/>
        </w:rPr>
        <w:t xml:space="preserve">. </w:t>
      </w:r>
      <w:r>
        <w:rPr>
          <w:rFonts w:ascii="David" w:eastAsia="David" w:hAnsi="David"/>
          <w:sz w:val="24"/>
          <w:rtl/>
          <w:lang w:bidi="he"/>
        </w:rPr>
        <w:t>הומניות עברית ההומניזם היהודי</w:t>
      </w:r>
      <w:r>
        <w:rPr>
          <w:rFonts w:ascii="David" w:eastAsia="David" w:hAnsi="David"/>
          <w:sz w:val="24"/>
          <w:rtl/>
        </w:rPr>
        <w:t xml:space="preserve">. </w:t>
      </w:r>
      <w:r>
        <w:rPr>
          <w:rFonts w:ascii="David" w:eastAsia="David" w:hAnsi="David"/>
          <w:sz w:val="24"/>
          <w:rtl/>
          <w:lang w:bidi="he"/>
        </w:rPr>
        <w:t>אידרא</w:t>
      </w:r>
      <w:r>
        <w:rPr>
          <w:rFonts w:ascii="David" w:eastAsia="David" w:hAnsi="David"/>
          <w:sz w:val="24"/>
          <w:rtl/>
        </w:rPr>
        <w:t>, 2023.</w:t>
      </w:r>
    </w:p>
    <w:p w14:paraId="6AF0B9AA" w14:textId="77777777" w:rsidR="003B2001" w:rsidRDefault="0044449F">
      <w:pPr>
        <w:bidi/>
        <w:spacing w:line="480" w:lineRule="auto"/>
        <w:rPr>
          <w:rFonts w:ascii="David" w:eastAsia="David" w:hAnsi="David"/>
          <w:sz w:val="24"/>
          <w:rtl/>
          <w:lang w:bidi="he"/>
        </w:rPr>
      </w:pPr>
      <w:r>
        <w:rPr>
          <w:rFonts w:ascii="David" w:eastAsia="David" w:hAnsi="David"/>
          <w:sz w:val="24"/>
          <w:rtl/>
          <w:lang w:bidi="he"/>
        </w:rPr>
        <w:t>בן</w:t>
      </w:r>
      <w:r>
        <w:rPr>
          <w:rFonts w:ascii="David" w:eastAsia="David" w:hAnsi="David"/>
          <w:sz w:val="24"/>
          <w:rtl/>
        </w:rPr>
        <w:t>-</w:t>
      </w:r>
      <w:r>
        <w:rPr>
          <w:rFonts w:ascii="David" w:eastAsia="David" w:hAnsi="David"/>
          <w:sz w:val="24"/>
          <w:rtl/>
          <w:lang w:bidi="he"/>
        </w:rPr>
        <w:t>צדוק</w:t>
      </w:r>
      <w:r>
        <w:rPr>
          <w:rFonts w:ascii="David" w:eastAsia="David" w:hAnsi="David"/>
          <w:sz w:val="24"/>
          <w:rtl/>
        </w:rPr>
        <w:t xml:space="preserve">, </w:t>
      </w:r>
      <w:r>
        <w:rPr>
          <w:rFonts w:ascii="David" w:eastAsia="David" w:hAnsi="David"/>
          <w:sz w:val="24"/>
          <w:rtl/>
          <w:lang w:bidi="he"/>
        </w:rPr>
        <w:t>בנימין</w:t>
      </w:r>
      <w:r>
        <w:rPr>
          <w:rFonts w:ascii="David" w:eastAsia="David" w:hAnsi="David"/>
          <w:sz w:val="24"/>
          <w:rtl/>
        </w:rPr>
        <w:t>.</w:t>
      </w:r>
      <w:r>
        <w:rPr>
          <w:rFonts w:ascii="David" w:eastAsia="David" w:hAnsi="David"/>
          <w:i/>
          <w:iCs/>
          <w:sz w:val="24"/>
          <w:rtl/>
          <w:lang w:bidi="he"/>
        </w:rPr>
        <w:t xml:space="preserve"> </w:t>
      </w:r>
      <w:r>
        <w:rPr>
          <w:rFonts w:ascii="David" w:eastAsia="David" w:hAnsi="David"/>
          <w:sz w:val="24"/>
          <w:rtl/>
          <w:lang w:bidi="he"/>
        </w:rPr>
        <w:t>רודולף שטיינר חייו ופועלו של מורה רוחני</w:t>
      </w:r>
      <w:r>
        <w:rPr>
          <w:rFonts w:ascii="David" w:eastAsia="David" w:hAnsi="David"/>
          <w:sz w:val="24"/>
          <w:rtl/>
        </w:rPr>
        <w:t xml:space="preserve">. </w:t>
      </w:r>
      <w:r>
        <w:rPr>
          <w:rFonts w:ascii="David" w:eastAsia="David" w:hAnsi="David"/>
          <w:sz w:val="24"/>
          <w:rtl/>
          <w:lang w:bidi="he"/>
        </w:rPr>
        <w:t>הומני</w:t>
      </w:r>
      <w:r>
        <w:rPr>
          <w:rFonts w:ascii="David" w:eastAsia="David" w:hAnsi="David"/>
          <w:sz w:val="24"/>
          <w:rtl/>
        </w:rPr>
        <w:t>, 2020.</w:t>
      </w:r>
    </w:p>
    <w:p w14:paraId="300FA8D1" w14:textId="77777777" w:rsidR="003B2001" w:rsidRDefault="0044449F">
      <w:pPr>
        <w:bidi/>
        <w:spacing w:line="480" w:lineRule="auto"/>
        <w:rPr>
          <w:rFonts w:ascii="David" w:eastAsia="David" w:hAnsi="David"/>
          <w:sz w:val="24"/>
          <w:rtl/>
          <w:lang w:bidi="he"/>
        </w:rPr>
      </w:pPr>
      <w:r>
        <w:rPr>
          <w:rFonts w:ascii="David" w:eastAsia="David" w:hAnsi="David"/>
          <w:sz w:val="24"/>
          <w:rtl/>
        </w:rPr>
        <w:t xml:space="preserve"> ---. </w:t>
      </w:r>
      <w:r>
        <w:rPr>
          <w:rFonts w:ascii="David" w:eastAsia="David" w:hAnsi="David"/>
          <w:sz w:val="24"/>
          <w:rtl/>
          <w:lang w:bidi="he"/>
        </w:rPr>
        <w:t>יהדות ואנתרופוסופיה המפגש של ש</w:t>
      </w:r>
      <w:r>
        <w:rPr>
          <w:rFonts w:ascii="David" w:eastAsia="David" w:hAnsi="David"/>
          <w:sz w:val="24"/>
          <w:rtl/>
        </w:rPr>
        <w:t>"</w:t>
      </w:r>
      <w:r>
        <w:rPr>
          <w:rFonts w:ascii="David" w:eastAsia="David" w:hAnsi="David"/>
          <w:sz w:val="24"/>
          <w:rtl/>
          <w:lang w:bidi="he"/>
        </w:rPr>
        <w:t>ה ברגמן עם ד</w:t>
      </w:r>
      <w:r>
        <w:rPr>
          <w:rFonts w:ascii="David" w:eastAsia="David" w:hAnsi="David"/>
          <w:sz w:val="24"/>
          <w:rtl/>
        </w:rPr>
        <w:t>"</w:t>
      </w:r>
      <w:r>
        <w:rPr>
          <w:rFonts w:ascii="David" w:eastAsia="David" w:hAnsi="David"/>
          <w:sz w:val="24"/>
          <w:rtl/>
          <w:lang w:bidi="he"/>
        </w:rPr>
        <w:t>ר רודולף שטיינר</w:t>
      </w:r>
      <w:r>
        <w:rPr>
          <w:rFonts w:ascii="David" w:eastAsia="David" w:hAnsi="David"/>
          <w:sz w:val="24"/>
          <w:rtl/>
        </w:rPr>
        <w:t xml:space="preserve">. </w:t>
      </w:r>
      <w:r>
        <w:rPr>
          <w:rFonts w:ascii="David" w:eastAsia="David" w:hAnsi="David"/>
          <w:sz w:val="24"/>
          <w:rtl/>
          <w:lang w:bidi="he"/>
        </w:rPr>
        <w:t>הומני</w:t>
      </w:r>
      <w:r>
        <w:rPr>
          <w:rFonts w:ascii="David" w:eastAsia="David" w:hAnsi="David"/>
          <w:sz w:val="24"/>
          <w:rtl/>
        </w:rPr>
        <w:t>, 2009.</w:t>
      </w:r>
    </w:p>
    <w:p w14:paraId="63CC2FB8" w14:textId="77777777" w:rsidR="003B2001" w:rsidRDefault="0044449F">
      <w:pPr>
        <w:bidi/>
        <w:spacing w:line="480" w:lineRule="auto"/>
        <w:rPr>
          <w:rFonts w:ascii="David" w:eastAsia="David" w:hAnsi="David"/>
          <w:sz w:val="24"/>
          <w:rtl/>
          <w:lang w:bidi="he"/>
        </w:rPr>
      </w:pPr>
      <w:r>
        <w:rPr>
          <w:rFonts w:ascii="David" w:eastAsia="David" w:hAnsi="David"/>
          <w:sz w:val="24"/>
          <w:rtl/>
          <w:lang w:bidi="he"/>
        </w:rPr>
        <w:t>ברגמן</w:t>
      </w:r>
      <w:r>
        <w:rPr>
          <w:rFonts w:ascii="David" w:eastAsia="David" w:hAnsi="David"/>
          <w:sz w:val="24"/>
          <w:rtl/>
        </w:rPr>
        <w:t xml:space="preserve">, </w:t>
      </w:r>
      <w:r>
        <w:rPr>
          <w:rFonts w:ascii="David" w:eastAsia="David" w:hAnsi="David"/>
          <w:sz w:val="24"/>
          <w:rtl/>
          <w:lang w:bidi="he"/>
        </w:rPr>
        <w:t>שמואל הוגו</w:t>
      </w:r>
      <w:r>
        <w:rPr>
          <w:rFonts w:ascii="David" w:eastAsia="David" w:hAnsi="David"/>
          <w:sz w:val="24"/>
          <w:rtl/>
        </w:rPr>
        <w:t xml:space="preserve">. </w:t>
      </w:r>
      <w:r>
        <w:rPr>
          <w:rFonts w:ascii="David" w:eastAsia="David" w:hAnsi="David"/>
          <w:sz w:val="24"/>
          <w:rtl/>
          <w:lang w:bidi="he"/>
        </w:rPr>
        <w:t>אהרון דוד גורדון האדם ודעותיו</w:t>
      </w:r>
      <w:r>
        <w:rPr>
          <w:rFonts w:ascii="David" w:eastAsia="David" w:hAnsi="David"/>
          <w:sz w:val="24"/>
          <w:rtl/>
        </w:rPr>
        <w:t xml:space="preserve">. </w:t>
      </w:r>
      <w:r>
        <w:rPr>
          <w:rFonts w:ascii="David" w:eastAsia="David" w:hAnsi="David"/>
          <w:sz w:val="24"/>
          <w:rtl/>
          <w:lang w:bidi="he"/>
        </w:rPr>
        <w:t xml:space="preserve">ההסתדרות הציונית </w:t>
      </w:r>
      <w:r>
        <w:rPr>
          <w:rFonts w:ascii="David" w:eastAsia="David" w:hAnsi="David"/>
          <w:sz w:val="24"/>
          <w:rtl/>
        </w:rPr>
        <w:t>1951.</w:t>
      </w:r>
    </w:p>
    <w:p w14:paraId="2B4F7EDC" w14:textId="77777777" w:rsidR="003B2001" w:rsidRDefault="0044449F">
      <w:pPr>
        <w:bidi/>
        <w:spacing w:line="480" w:lineRule="auto"/>
        <w:rPr>
          <w:rFonts w:ascii="David" w:eastAsia="David" w:hAnsi="David"/>
          <w:sz w:val="24"/>
          <w:rtl/>
          <w:lang w:bidi="he"/>
        </w:rPr>
      </w:pPr>
      <w:r>
        <w:rPr>
          <w:rFonts w:ascii="David" w:eastAsia="David" w:hAnsi="David"/>
          <w:sz w:val="24"/>
          <w:rtl/>
        </w:rPr>
        <w:t xml:space="preserve">---. </w:t>
      </w:r>
      <w:r>
        <w:rPr>
          <w:rFonts w:ascii="David" w:eastAsia="David" w:hAnsi="David"/>
          <w:sz w:val="24"/>
          <w:rtl/>
          <w:lang w:bidi="he"/>
        </w:rPr>
        <w:t>אחריות הפילוסופים</w:t>
      </w:r>
      <w:r>
        <w:rPr>
          <w:rFonts w:ascii="David" w:eastAsia="David" w:hAnsi="David"/>
          <w:sz w:val="24"/>
          <w:rtl/>
        </w:rPr>
        <w:t xml:space="preserve">, </w:t>
      </w:r>
      <w:r>
        <w:rPr>
          <w:rFonts w:ascii="David" w:eastAsia="David" w:hAnsi="David"/>
          <w:sz w:val="24"/>
          <w:rtl/>
          <w:lang w:bidi="he"/>
        </w:rPr>
        <w:t xml:space="preserve">מתוך דברי פתיחה לכינוס הפילוסופי בירושלים </w:t>
      </w:r>
      <w:r>
        <w:rPr>
          <w:rFonts w:ascii="David" w:eastAsia="David" w:hAnsi="David"/>
          <w:sz w:val="24"/>
          <w:rtl/>
        </w:rPr>
        <w:t xml:space="preserve">1965, </w:t>
      </w:r>
      <w:r>
        <w:rPr>
          <w:rFonts w:ascii="David" w:eastAsia="David" w:hAnsi="David"/>
          <w:sz w:val="24"/>
          <w:rtl/>
          <w:lang w:bidi="he"/>
        </w:rPr>
        <w:t xml:space="preserve">התפרסם במוסף </w:t>
      </w:r>
      <w:r>
        <w:rPr>
          <w:rFonts w:ascii="David" w:eastAsia="David" w:hAnsi="David"/>
          <w:sz w:val="24"/>
          <w:rtl/>
        </w:rPr>
        <w:t>"</w:t>
      </w:r>
      <w:r>
        <w:rPr>
          <w:rFonts w:ascii="David" w:eastAsia="David" w:hAnsi="David"/>
          <w:sz w:val="24"/>
          <w:rtl/>
          <w:lang w:bidi="he"/>
        </w:rPr>
        <w:t>ארבעים שנות דבר</w:t>
      </w:r>
      <w:r>
        <w:rPr>
          <w:rFonts w:ascii="David" w:eastAsia="David" w:hAnsi="David"/>
          <w:sz w:val="24"/>
          <w:rtl/>
        </w:rPr>
        <w:t>", 23.6.1965.</w:t>
      </w:r>
    </w:p>
    <w:p w14:paraId="23C28FAC" w14:textId="77777777" w:rsidR="003B2001" w:rsidRDefault="0044449F">
      <w:pPr>
        <w:bidi/>
        <w:spacing w:line="480" w:lineRule="auto"/>
        <w:rPr>
          <w:rFonts w:ascii="David" w:eastAsia="David" w:hAnsi="David"/>
          <w:sz w:val="24"/>
          <w:rtl/>
          <w:lang w:bidi="he"/>
        </w:rPr>
      </w:pPr>
      <w:r>
        <w:rPr>
          <w:rFonts w:ascii="David" w:eastAsia="David" w:hAnsi="David"/>
          <w:sz w:val="24"/>
          <w:rtl/>
        </w:rPr>
        <w:t xml:space="preserve">---. </w:t>
      </w:r>
      <w:r>
        <w:rPr>
          <w:rFonts w:ascii="David" w:eastAsia="David" w:hAnsi="David"/>
          <w:sz w:val="24"/>
          <w:rtl/>
          <w:lang w:bidi="he"/>
        </w:rPr>
        <w:t>אסכולות אזוטריות</w:t>
      </w:r>
      <w:r>
        <w:rPr>
          <w:rFonts w:ascii="David" w:eastAsia="David" w:hAnsi="David"/>
          <w:sz w:val="24"/>
          <w:rtl/>
        </w:rPr>
        <w:t xml:space="preserve">. </w:t>
      </w:r>
      <w:r>
        <w:rPr>
          <w:rFonts w:ascii="David" w:eastAsia="David" w:hAnsi="David"/>
          <w:sz w:val="24"/>
          <w:rtl/>
          <w:lang w:bidi="he"/>
        </w:rPr>
        <w:t>ערכו</w:t>
      </w:r>
      <w:r>
        <w:rPr>
          <w:rFonts w:ascii="David" w:eastAsia="David" w:hAnsi="David"/>
          <w:sz w:val="24"/>
          <w:rtl/>
        </w:rPr>
        <w:t xml:space="preserve">: </w:t>
      </w:r>
      <w:r>
        <w:rPr>
          <w:rFonts w:ascii="David" w:eastAsia="David" w:hAnsi="David"/>
          <w:sz w:val="24"/>
          <w:rtl/>
          <w:lang w:bidi="he"/>
        </w:rPr>
        <w:t>בועז הוס ושמואל גלובר</w:t>
      </w:r>
      <w:r>
        <w:rPr>
          <w:rFonts w:ascii="David" w:eastAsia="David" w:hAnsi="David"/>
          <w:sz w:val="24"/>
          <w:rtl/>
        </w:rPr>
        <w:t xml:space="preserve">, </w:t>
      </w:r>
      <w:r>
        <w:rPr>
          <w:rFonts w:ascii="David" w:eastAsia="David" w:hAnsi="David"/>
          <w:sz w:val="24"/>
          <w:rtl/>
          <w:lang w:bidi="he"/>
        </w:rPr>
        <w:t>בלימה</w:t>
      </w:r>
      <w:r>
        <w:rPr>
          <w:rFonts w:ascii="David" w:eastAsia="David" w:hAnsi="David"/>
          <w:sz w:val="24"/>
          <w:rtl/>
        </w:rPr>
        <w:t xml:space="preserve">, </w:t>
      </w:r>
      <w:r>
        <w:rPr>
          <w:rFonts w:ascii="David" w:eastAsia="David" w:hAnsi="David"/>
          <w:sz w:val="24"/>
          <w:rtl/>
          <w:lang w:bidi="he"/>
        </w:rPr>
        <w:t>תשפ</w:t>
      </w:r>
      <w:r>
        <w:rPr>
          <w:rFonts w:ascii="David" w:eastAsia="David" w:hAnsi="David"/>
          <w:sz w:val="24"/>
          <w:rtl/>
        </w:rPr>
        <w:t>"</w:t>
      </w:r>
      <w:r>
        <w:rPr>
          <w:rFonts w:ascii="David" w:eastAsia="David" w:hAnsi="David"/>
          <w:sz w:val="24"/>
          <w:rtl/>
          <w:lang w:bidi="he"/>
        </w:rPr>
        <w:t>ד</w:t>
      </w:r>
      <w:r>
        <w:rPr>
          <w:rFonts w:ascii="David" w:eastAsia="David" w:hAnsi="David"/>
          <w:sz w:val="24"/>
          <w:rtl/>
        </w:rPr>
        <w:t>.</w:t>
      </w:r>
    </w:p>
    <w:p w14:paraId="7A0E737A" w14:textId="357A6806" w:rsidR="003B2001" w:rsidRDefault="0044449F">
      <w:pPr>
        <w:bidi/>
        <w:spacing w:line="480" w:lineRule="auto"/>
        <w:rPr>
          <w:rFonts w:ascii="David" w:eastAsia="David" w:hAnsi="David"/>
          <w:sz w:val="24"/>
          <w:rtl/>
          <w:lang w:bidi="he"/>
        </w:rPr>
      </w:pPr>
      <w:r>
        <w:rPr>
          <w:rFonts w:ascii="David" w:eastAsia="David" w:hAnsi="David"/>
          <w:sz w:val="24"/>
          <w:rtl/>
        </w:rPr>
        <w:t xml:space="preserve">---. </w:t>
      </w:r>
      <w:r>
        <w:rPr>
          <w:rFonts w:ascii="David" w:eastAsia="David" w:hAnsi="David"/>
          <w:sz w:val="24"/>
          <w:rtl/>
          <w:lang w:bidi="he"/>
        </w:rPr>
        <w:t xml:space="preserve">הערך </w:t>
      </w:r>
      <w:r>
        <w:rPr>
          <w:rFonts w:ascii="David" w:eastAsia="David" w:hAnsi="David"/>
          <w:sz w:val="24"/>
          <w:rtl/>
        </w:rPr>
        <w:t>"</w:t>
      </w:r>
      <w:r>
        <w:rPr>
          <w:rFonts w:ascii="David" w:eastAsia="David" w:hAnsi="David"/>
          <w:sz w:val="24"/>
          <w:rtl/>
          <w:lang w:bidi="he"/>
        </w:rPr>
        <w:t>אנתרופוסופיה</w:t>
      </w:r>
      <w:r>
        <w:rPr>
          <w:rFonts w:ascii="David" w:eastAsia="David" w:hAnsi="David"/>
          <w:sz w:val="24"/>
          <w:rtl/>
        </w:rPr>
        <w:t xml:space="preserve">", </w:t>
      </w:r>
      <w:r>
        <w:rPr>
          <w:rFonts w:ascii="David" w:eastAsia="David" w:hAnsi="David"/>
          <w:sz w:val="24"/>
          <w:rtl/>
          <w:lang w:bidi="he"/>
        </w:rPr>
        <w:t>האינציקלופדיה העברית</w:t>
      </w:r>
      <w:r>
        <w:rPr>
          <w:rFonts w:ascii="David" w:eastAsia="David" w:hAnsi="David"/>
          <w:sz w:val="24"/>
          <w:rtl/>
        </w:rPr>
        <w:t xml:space="preserve">, </w:t>
      </w:r>
      <w:r>
        <w:rPr>
          <w:rFonts w:ascii="David" w:eastAsia="David" w:hAnsi="David"/>
          <w:sz w:val="24"/>
          <w:rtl/>
          <w:lang w:bidi="he"/>
        </w:rPr>
        <w:t>החברה להוצאת אינציקלופדיה בע</w:t>
      </w:r>
      <w:r>
        <w:rPr>
          <w:rFonts w:ascii="David" w:eastAsia="David" w:hAnsi="David"/>
          <w:sz w:val="24"/>
          <w:rtl/>
        </w:rPr>
        <w:t>"</w:t>
      </w:r>
      <w:r>
        <w:rPr>
          <w:rFonts w:ascii="David" w:eastAsia="David" w:hAnsi="David"/>
          <w:sz w:val="24"/>
          <w:rtl/>
          <w:lang w:bidi="he"/>
        </w:rPr>
        <w:t>מ</w:t>
      </w:r>
      <w:r>
        <w:rPr>
          <w:rFonts w:ascii="David" w:eastAsia="David" w:hAnsi="David"/>
          <w:sz w:val="24"/>
          <w:rtl/>
        </w:rPr>
        <w:t xml:space="preserve">, </w:t>
      </w:r>
      <w:r>
        <w:rPr>
          <w:rFonts w:ascii="David" w:eastAsia="David" w:hAnsi="David"/>
          <w:sz w:val="24"/>
          <w:rtl/>
          <w:lang w:bidi="he"/>
        </w:rPr>
        <w:t>עורך ראשי</w:t>
      </w:r>
      <w:r>
        <w:rPr>
          <w:rFonts w:ascii="David" w:eastAsia="David" w:hAnsi="David"/>
          <w:sz w:val="24"/>
          <w:rtl/>
        </w:rPr>
        <w:t xml:space="preserve">: </w:t>
      </w:r>
      <w:r>
        <w:rPr>
          <w:rFonts w:ascii="David" w:eastAsia="David" w:hAnsi="David"/>
          <w:sz w:val="24"/>
          <w:rtl/>
          <w:lang w:bidi="he"/>
        </w:rPr>
        <w:t>ד</w:t>
      </w:r>
      <w:r>
        <w:rPr>
          <w:rFonts w:ascii="David" w:eastAsia="David" w:hAnsi="David"/>
          <w:sz w:val="24"/>
          <w:rtl/>
        </w:rPr>
        <w:t>"</w:t>
      </w:r>
      <w:r>
        <w:rPr>
          <w:rFonts w:ascii="David" w:eastAsia="David" w:hAnsi="David"/>
          <w:sz w:val="24"/>
          <w:rtl/>
          <w:lang w:bidi="he"/>
        </w:rPr>
        <w:t>ר ישעיהו ליבוביץ</w:t>
      </w:r>
      <w:r>
        <w:rPr>
          <w:rFonts w:ascii="David" w:eastAsia="David" w:hAnsi="David"/>
          <w:sz w:val="24"/>
          <w:rtl/>
        </w:rPr>
        <w:t xml:space="preserve">, </w:t>
      </w:r>
      <w:r>
        <w:rPr>
          <w:rFonts w:ascii="David" w:eastAsia="David" w:hAnsi="David"/>
          <w:sz w:val="24"/>
          <w:rtl/>
          <w:lang w:bidi="he"/>
        </w:rPr>
        <w:t>כרך רביעי</w:t>
      </w:r>
      <w:r>
        <w:rPr>
          <w:rFonts w:ascii="David" w:eastAsia="David" w:hAnsi="David"/>
          <w:sz w:val="24"/>
          <w:rtl/>
        </w:rPr>
        <w:t xml:space="preserve">, </w:t>
      </w:r>
      <w:r>
        <w:rPr>
          <w:rFonts w:ascii="David" w:eastAsia="David" w:hAnsi="David"/>
          <w:sz w:val="24"/>
          <w:rtl/>
          <w:lang w:bidi="he"/>
        </w:rPr>
        <w:t>ירושלים</w:t>
      </w:r>
      <w:r>
        <w:rPr>
          <w:rFonts w:ascii="David" w:eastAsia="David" w:hAnsi="David"/>
          <w:sz w:val="24"/>
          <w:rtl/>
        </w:rPr>
        <w:t xml:space="preserve">, </w:t>
      </w:r>
      <w:r>
        <w:rPr>
          <w:rFonts w:ascii="David" w:eastAsia="David" w:hAnsi="David"/>
          <w:sz w:val="24"/>
          <w:rtl/>
          <w:lang w:bidi="he"/>
        </w:rPr>
        <w:t>תשי</w:t>
      </w:r>
      <w:r>
        <w:rPr>
          <w:rFonts w:ascii="David" w:eastAsia="David" w:hAnsi="David"/>
          <w:sz w:val="24"/>
          <w:rtl/>
        </w:rPr>
        <w:t>"</w:t>
      </w:r>
      <w:r>
        <w:rPr>
          <w:rFonts w:ascii="David" w:eastAsia="David" w:hAnsi="David"/>
          <w:sz w:val="24"/>
          <w:rtl/>
          <w:lang w:bidi="he"/>
        </w:rPr>
        <w:t>ב</w:t>
      </w:r>
      <w:r>
        <w:rPr>
          <w:rFonts w:ascii="David" w:eastAsia="David" w:hAnsi="David"/>
          <w:sz w:val="24"/>
          <w:rtl/>
        </w:rPr>
        <w:t xml:space="preserve">, </w:t>
      </w:r>
      <w:r>
        <w:rPr>
          <w:rFonts w:ascii="David" w:eastAsia="David" w:hAnsi="David"/>
          <w:sz w:val="24"/>
          <w:rtl/>
          <w:lang w:bidi="he"/>
        </w:rPr>
        <w:t>עמ</w:t>
      </w:r>
      <w:r>
        <w:rPr>
          <w:rFonts w:ascii="David" w:eastAsia="David" w:hAnsi="David"/>
          <w:sz w:val="24"/>
          <w:rtl/>
        </w:rPr>
        <w:t>' 727</w:t>
      </w:r>
      <w:r w:rsidR="00CE3B14">
        <w:rPr>
          <w:rFonts w:ascii="David" w:eastAsia="David" w:hAnsi="David" w:hint="cs"/>
          <w:sz w:val="24"/>
          <w:rtl/>
        </w:rPr>
        <w:t>.</w:t>
      </w:r>
    </w:p>
    <w:p w14:paraId="1770FFCA" w14:textId="33F578CF" w:rsidR="003B2001" w:rsidRDefault="0044449F">
      <w:pPr>
        <w:bidi/>
        <w:spacing w:line="480" w:lineRule="auto"/>
        <w:rPr>
          <w:rFonts w:ascii="David" w:eastAsia="David" w:hAnsi="David"/>
          <w:sz w:val="24"/>
          <w:rtl/>
          <w:lang w:bidi="he"/>
        </w:rPr>
      </w:pPr>
      <w:r>
        <w:rPr>
          <w:rFonts w:ascii="David" w:eastAsia="David" w:hAnsi="David"/>
          <w:sz w:val="24"/>
          <w:rtl/>
        </w:rPr>
        <w:t xml:space="preserve">---. </w:t>
      </w:r>
      <w:r>
        <w:rPr>
          <w:rFonts w:ascii="David" w:eastAsia="David" w:hAnsi="David"/>
          <w:sz w:val="24"/>
          <w:rtl/>
          <w:lang w:bidi="he"/>
        </w:rPr>
        <w:t xml:space="preserve">הערך </w:t>
      </w:r>
      <w:r>
        <w:rPr>
          <w:rFonts w:ascii="David" w:eastAsia="David" w:hAnsi="David"/>
          <w:sz w:val="24"/>
          <w:rtl/>
        </w:rPr>
        <w:t>"</w:t>
      </w:r>
      <w:r>
        <w:rPr>
          <w:rFonts w:ascii="David" w:eastAsia="David" w:hAnsi="David"/>
          <w:sz w:val="24"/>
          <w:rtl/>
          <w:lang w:bidi="he"/>
        </w:rPr>
        <w:t>גלגול נשמות</w:t>
      </w:r>
      <w:r>
        <w:rPr>
          <w:rFonts w:ascii="David" w:eastAsia="David" w:hAnsi="David"/>
          <w:sz w:val="24"/>
          <w:rtl/>
        </w:rPr>
        <w:t xml:space="preserve">", </w:t>
      </w:r>
      <w:r>
        <w:rPr>
          <w:rFonts w:ascii="David" w:eastAsia="David" w:hAnsi="David"/>
          <w:sz w:val="24"/>
          <w:rtl/>
          <w:lang w:bidi="he"/>
        </w:rPr>
        <w:t>האינציקלופדיה העברית</w:t>
      </w:r>
      <w:r>
        <w:rPr>
          <w:rFonts w:ascii="David" w:eastAsia="David" w:hAnsi="David"/>
          <w:sz w:val="24"/>
          <w:rtl/>
        </w:rPr>
        <w:t xml:space="preserve">, </w:t>
      </w:r>
      <w:r>
        <w:rPr>
          <w:rFonts w:ascii="David" w:eastAsia="David" w:hAnsi="David"/>
          <w:sz w:val="24"/>
          <w:rtl/>
          <w:lang w:bidi="he"/>
        </w:rPr>
        <w:t>החברה להוצאת אינציקלופדיה בע</w:t>
      </w:r>
      <w:r>
        <w:rPr>
          <w:rFonts w:ascii="David" w:eastAsia="David" w:hAnsi="David"/>
          <w:sz w:val="24"/>
          <w:rtl/>
        </w:rPr>
        <w:t>"</w:t>
      </w:r>
      <w:r>
        <w:rPr>
          <w:rFonts w:ascii="David" w:eastAsia="David" w:hAnsi="David"/>
          <w:sz w:val="24"/>
          <w:rtl/>
          <w:lang w:bidi="he"/>
        </w:rPr>
        <w:t>מ</w:t>
      </w:r>
      <w:r>
        <w:rPr>
          <w:rFonts w:ascii="David" w:eastAsia="David" w:hAnsi="David"/>
          <w:sz w:val="24"/>
          <w:rtl/>
        </w:rPr>
        <w:t xml:space="preserve">, </w:t>
      </w:r>
      <w:r>
        <w:rPr>
          <w:rFonts w:ascii="David" w:eastAsia="David" w:hAnsi="David"/>
          <w:sz w:val="24"/>
          <w:rtl/>
          <w:lang w:bidi="he"/>
        </w:rPr>
        <w:t>עורך ראשי</w:t>
      </w:r>
      <w:r>
        <w:rPr>
          <w:rFonts w:ascii="David" w:eastAsia="David" w:hAnsi="David"/>
          <w:sz w:val="24"/>
          <w:rtl/>
        </w:rPr>
        <w:t xml:space="preserve">: </w:t>
      </w:r>
      <w:r>
        <w:rPr>
          <w:rFonts w:ascii="David" w:eastAsia="David" w:hAnsi="David"/>
          <w:sz w:val="24"/>
          <w:rtl/>
          <w:lang w:bidi="he"/>
        </w:rPr>
        <w:t>ד</w:t>
      </w:r>
      <w:r>
        <w:rPr>
          <w:rFonts w:ascii="David" w:eastAsia="David" w:hAnsi="David"/>
          <w:sz w:val="24"/>
          <w:rtl/>
        </w:rPr>
        <w:t>"</w:t>
      </w:r>
      <w:r>
        <w:rPr>
          <w:rFonts w:ascii="David" w:eastAsia="David" w:hAnsi="David"/>
          <w:sz w:val="24"/>
          <w:rtl/>
          <w:lang w:bidi="he"/>
        </w:rPr>
        <w:t>ר ישעיהו ליבוביץ</w:t>
      </w:r>
      <w:r>
        <w:rPr>
          <w:rFonts w:ascii="David" w:eastAsia="David" w:hAnsi="David"/>
          <w:sz w:val="24"/>
          <w:rtl/>
        </w:rPr>
        <w:t xml:space="preserve">, </w:t>
      </w:r>
      <w:r>
        <w:rPr>
          <w:rFonts w:ascii="David" w:eastAsia="David" w:hAnsi="David"/>
          <w:sz w:val="24"/>
          <w:rtl/>
          <w:lang w:bidi="he"/>
        </w:rPr>
        <w:t>כרך רביעי</w:t>
      </w:r>
      <w:r>
        <w:rPr>
          <w:rFonts w:ascii="David" w:eastAsia="David" w:hAnsi="David"/>
          <w:sz w:val="24"/>
          <w:rtl/>
        </w:rPr>
        <w:t xml:space="preserve">, </w:t>
      </w:r>
      <w:r>
        <w:rPr>
          <w:rFonts w:ascii="David" w:eastAsia="David" w:hAnsi="David"/>
          <w:sz w:val="24"/>
          <w:rtl/>
          <w:lang w:bidi="he"/>
        </w:rPr>
        <w:t>ירושלים</w:t>
      </w:r>
      <w:r>
        <w:rPr>
          <w:rFonts w:ascii="David" w:eastAsia="David" w:hAnsi="David"/>
          <w:sz w:val="24"/>
          <w:rtl/>
        </w:rPr>
        <w:t xml:space="preserve">, </w:t>
      </w:r>
      <w:r>
        <w:rPr>
          <w:rFonts w:ascii="David" w:eastAsia="David" w:hAnsi="David"/>
          <w:sz w:val="24"/>
          <w:rtl/>
          <w:lang w:bidi="he"/>
        </w:rPr>
        <w:t>תשי</w:t>
      </w:r>
      <w:r>
        <w:rPr>
          <w:rFonts w:ascii="David" w:eastAsia="David" w:hAnsi="David"/>
          <w:sz w:val="24"/>
          <w:rtl/>
        </w:rPr>
        <w:t>"</w:t>
      </w:r>
      <w:r>
        <w:rPr>
          <w:rFonts w:ascii="David" w:eastAsia="David" w:hAnsi="David"/>
          <w:sz w:val="24"/>
          <w:rtl/>
          <w:lang w:bidi="he"/>
        </w:rPr>
        <w:t>ב</w:t>
      </w:r>
      <w:r>
        <w:rPr>
          <w:rFonts w:ascii="David" w:eastAsia="David" w:hAnsi="David"/>
          <w:sz w:val="24"/>
          <w:rtl/>
        </w:rPr>
        <w:t xml:space="preserve">, </w:t>
      </w:r>
      <w:r>
        <w:rPr>
          <w:rFonts w:ascii="David" w:eastAsia="David" w:hAnsi="David"/>
          <w:sz w:val="24"/>
          <w:rtl/>
          <w:lang w:bidi="he"/>
        </w:rPr>
        <w:t>עמ</w:t>
      </w:r>
      <w:r>
        <w:rPr>
          <w:rFonts w:ascii="David" w:eastAsia="David" w:hAnsi="David"/>
          <w:sz w:val="24"/>
          <w:rtl/>
        </w:rPr>
        <w:t>' 727</w:t>
      </w:r>
      <w:r w:rsidR="00CE3B14">
        <w:rPr>
          <w:rFonts w:ascii="David" w:eastAsia="David" w:hAnsi="David" w:hint="cs"/>
          <w:sz w:val="24"/>
          <w:rtl/>
        </w:rPr>
        <w:t>.</w:t>
      </w:r>
    </w:p>
    <w:p w14:paraId="6511B495" w14:textId="23ECC5CC" w:rsidR="003B2001" w:rsidRDefault="0044449F">
      <w:pPr>
        <w:bidi/>
        <w:spacing w:line="480" w:lineRule="auto"/>
        <w:rPr>
          <w:rFonts w:ascii="David" w:eastAsia="David" w:hAnsi="David"/>
          <w:sz w:val="24"/>
          <w:rtl/>
          <w:lang w:bidi="he"/>
        </w:rPr>
      </w:pPr>
      <w:r>
        <w:rPr>
          <w:rFonts w:ascii="David" w:eastAsia="David" w:hAnsi="David"/>
          <w:sz w:val="24"/>
          <w:rtl/>
        </w:rPr>
        <w:lastRenderedPageBreak/>
        <w:t xml:space="preserve">---. </w:t>
      </w:r>
      <w:r>
        <w:rPr>
          <w:rFonts w:ascii="David" w:eastAsia="David" w:hAnsi="David"/>
          <w:sz w:val="24"/>
          <w:rtl/>
          <w:lang w:bidi="he"/>
        </w:rPr>
        <w:t>בין שני קטבים</w:t>
      </w:r>
      <w:r>
        <w:rPr>
          <w:rFonts w:ascii="David" w:eastAsia="David" w:hAnsi="David"/>
          <w:sz w:val="24"/>
          <w:rtl/>
        </w:rPr>
        <w:t xml:space="preserve">, </w:t>
      </w:r>
      <w:r>
        <w:rPr>
          <w:rFonts w:ascii="David" w:eastAsia="David" w:hAnsi="David"/>
          <w:sz w:val="24"/>
          <w:rtl/>
          <w:lang w:bidi="he"/>
        </w:rPr>
        <w:t xml:space="preserve">דבר </w:t>
      </w:r>
      <w:r>
        <w:rPr>
          <w:rFonts w:ascii="David" w:eastAsia="David" w:hAnsi="David"/>
          <w:sz w:val="24"/>
          <w:rtl/>
        </w:rPr>
        <w:t xml:space="preserve">14.9.1966 </w:t>
      </w:r>
      <w:r>
        <w:rPr>
          <w:rFonts w:ascii="David" w:eastAsia="David" w:hAnsi="David"/>
          <w:sz w:val="24"/>
          <w:rtl/>
          <w:lang w:bidi="he"/>
        </w:rPr>
        <w:t>ערה</w:t>
      </w:r>
      <w:r>
        <w:rPr>
          <w:rFonts w:ascii="David" w:eastAsia="David" w:hAnsi="David"/>
          <w:sz w:val="24"/>
          <w:rtl/>
        </w:rPr>
        <w:t>"</w:t>
      </w:r>
      <w:r>
        <w:rPr>
          <w:rFonts w:ascii="David" w:eastAsia="David" w:hAnsi="David"/>
          <w:sz w:val="24"/>
          <w:rtl/>
          <w:lang w:bidi="he"/>
        </w:rPr>
        <w:t>ש תשכ</w:t>
      </w:r>
      <w:r>
        <w:rPr>
          <w:rFonts w:ascii="David" w:eastAsia="David" w:hAnsi="David"/>
          <w:sz w:val="24"/>
          <w:rtl/>
        </w:rPr>
        <w:t>"</w:t>
      </w:r>
      <w:r>
        <w:rPr>
          <w:rFonts w:ascii="David" w:eastAsia="David" w:hAnsi="David"/>
          <w:sz w:val="24"/>
          <w:rtl/>
          <w:lang w:bidi="he"/>
        </w:rPr>
        <w:t>ו</w:t>
      </w:r>
      <w:r w:rsidR="00E03F0D">
        <w:rPr>
          <w:rFonts w:ascii="David" w:eastAsia="David" w:hAnsi="David" w:hint="cs"/>
          <w:sz w:val="24"/>
          <w:rtl/>
        </w:rPr>
        <w:t>.</w:t>
      </w:r>
    </w:p>
    <w:p w14:paraId="7349ADEA" w14:textId="6B2873BD" w:rsidR="003B2001" w:rsidRDefault="0044449F">
      <w:pPr>
        <w:bidi/>
        <w:spacing w:line="480" w:lineRule="auto"/>
        <w:rPr>
          <w:rFonts w:ascii="David" w:eastAsia="David" w:hAnsi="David"/>
          <w:sz w:val="24"/>
          <w:rtl/>
          <w:lang w:bidi="he"/>
        </w:rPr>
      </w:pPr>
      <w:r>
        <w:rPr>
          <w:rFonts w:ascii="David" w:eastAsia="David" w:hAnsi="David"/>
          <w:sz w:val="24"/>
          <w:rtl/>
        </w:rPr>
        <w:t xml:space="preserve">---. </w:t>
      </w:r>
      <w:r>
        <w:rPr>
          <w:rFonts w:ascii="David" w:eastAsia="David" w:hAnsi="David"/>
          <w:sz w:val="24"/>
          <w:rtl/>
          <w:lang w:bidi="he"/>
        </w:rPr>
        <w:t>דרכי הלימוד האקאדמי</w:t>
      </w:r>
      <w:r>
        <w:rPr>
          <w:rFonts w:ascii="David" w:eastAsia="David" w:hAnsi="David"/>
          <w:sz w:val="24"/>
          <w:rtl/>
        </w:rPr>
        <w:t xml:space="preserve">, </w:t>
      </w:r>
      <w:r>
        <w:rPr>
          <w:rFonts w:ascii="David" w:eastAsia="David" w:hAnsi="David"/>
          <w:sz w:val="24"/>
          <w:rtl/>
          <w:lang w:bidi="he"/>
        </w:rPr>
        <w:t>ידיעות אחרונות</w:t>
      </w:r>
      <w:r>
        <w:rPr>
          <w:rFonts w:ascii="David" w:eastAsia="David" w:hAnsi="David"/>
          <w:sz w:val="24"/>
          <w:rtl/>
        </w:rPr>
        <w:t>, 26.9.1973</w:t>
      </w:r>
      <w:r w:rsidR="00CE3B14">
        <w:rPr>
          <w:rFonts w:ascii="David" w:eastAsia="David" w:hAnsi="David" w:hint="cs"/>
          <w:sz w:val="24"/>
          <w:rtl/>
        </w:rPr>
        <w:t>.</w:t>
      </w:r>
    </w:p>
    <w:p w14:paraId="6CA1D886" w14:textId="77777777" w:rsidR="003B2001" w:rsidRDefault="0044449F">
      <w:pPr>
        <w:bidi/>
        <w:spacing w:line="480" w:lineRule="auto"/>
        <w:rPr>
          <w:rFonts w:ascii="David" w:eastAsia="David" w:hAnsi="David"/>
          <w:sz w:val="24"/>
          <w:rtl/>
          <w:lang w:bidi="he"/>
        </w:rPr>
      </w:pPr>
      <w:r>
        <w:rPr>
          <w:rFonts w:ascii="David" w:eastAsia="David" w:hAnsi="David"/>
          <w:i/>
          <w:iCs/>
          <w:sz w:val="24"/>
          <w:rtl/>
          <w:lang w:bidi="he"/>
        </w:rPr>
        <w:t>---.</w:t>
      </w:r>
      <w:r>
        <w:rPr>
          <w:rFonts w:ascii="David" w:eastAsia="David" w:hAnsi="David"/>
          <w:sz w:val="24"/>
          <w:rtl/>
          <w:lang w:bidi="he"/>
        </w:rPr>
        <w:t xml:space="preserve"> הומניזם יהודי</w:t>
      </w:r>
      <w:r>
        <w:rPr>
          <w:rFonts w:ascii="David" w:eastAsia="David" w:hAnsi="David"/>
          <w:sz w:val="24"/>
          <w:rtl/>
        </w:rPr>
        <w:t xml:space="preserve">. </w:t>
      </w:r>
      <w:r>
        <w:rPr>
          <w:rFonts w:ascii="David" w:eastAsia="David" w:hAnsi="David"/>
          <w:sz w:val="24"/>
          <w:rtl/>
          <w:lang w:bidi="he"/>
        </w:rPr>
        <w:t>מחניים</w:t>
      </w:r>
      <w:r>
        <w:rPr>
          <w:rFonts w:ascii="David" w:eastAsia="David" w:hAnsi="David"/>
          <w:sz w:val="24"/>
          <w:rtl/>
        </w:rPr>
        <w:t xml:space="preserve">, 15 </w:t>
      </w:r>
      <w:r>
        <w:rPr>
          <w:rFonts w:ascii="David" w:eastAsia="David" w:hAnsi="David"/>
          <w:sz w:val="24"/>
          <w:rtl/>
          <w:lang w:bidi="he"/>
        </w:rPr>
        <w:t xml:space="preserve">באפריל </w:t>
      </w:r>
      <w:r>
        <w:rPr>
          <w:rFonts w:ascii="David" w:eastAsia="David" w:hAnsi="David"/>
          <w:sz w:val="24"/>
          <w:rtl/>
        </w:rPr>
        <w:t>1957.</w:t>
      </w:r>
    </w:p>
    <w:p w14:paraId="17FC89E3" w14:textId="77777777" w:rsidR="003B2001" w:rsidRDefault="0044449F">
      <w:pPr>
        <w:bidi/>
        <w:spacing w:line="480" w:lineRule="auto"/>
        <w:rPr>
          <w:rFonts w:ascii="David" w:eastAsia="David" w:hAnsi="David"/>
          <w:sz w:val="24"/>
          <w:rtl/>
          <w:lang w:bidi="he"/>
        </w:rPr>
      </w:pPr>
      <w:r>
        <w:rPr>
          <w:rFonts w:ascii="David" w:eastAsia="David" w:hAnsi="David"/>
          <w:sz w:val="24"/>
          <w:rtl/>
        </w:rPr>
        <w:t xml:space="preserve">---. </w:t>
      </w:r>
      <w:r>
        <w:rPr>
          <w:rFonts w:ascii="David" w:eastAsia="David" w:hAnsi="David"/>
          <w:sz w:val="24"/>
          <w:rtl/>
          <w:lang w:bidi="he"/>
        </w:rPr>
        <w:t>הפילוסופיה הדיאלוגית מקירקגור עד בובר לפי מחזור הרצאותיו של ש</w:t>
      </w:r>
      <w:r>
        <w:rPr>
          <w:rFonts w:ascii="David" w:eastAsia="David" w:hAnsi="David"/>
          <w:sz w:val="24"/>
          <w:rtl/>
        </w:rPr>
        <w:t>.</w:t>
      </w:r>
      <w:r>
        <w:rPr>
          <w:rFonts w:ascii="David" w:eastAsia="David" w:hAnsi="David"/>
          <w:sz w:val="24"/>
          <w:rtl/>
          <w:lang w:bidi="he"/>
        </w:rPr>
        <w:t>ה</w:t>
      </w:r>
      <w:r>
        <w:rPr>
          <w:rFonts w:ascii="David" w:eastAsia="David" w:hAnsi="David"/>
          <w:sz w:val="24"/>
          <w:rtl/>
        </w:rPr>
        <w:t xml:space="preserve">. </w:t>
      </w:r>
      <w:r>
        <w:rPr>
          <w:rFonts w:ascii="David" w:eastAsia="David" w:hAnsi="David"/>
          <w:sz w:val="24"/>
          <w:rtl/>
          <w:lang w:bidi="he"/>
        </w:rPr>
        <w:t>ברגמן</w:t>
      </w:r>
      <w:r>
        <w:rPr>
          <w:rFonts w:ascii="David" w:eastAsia="David" w:hAnsi="David"/>
          <w:sz w:val="24"/>
          <w:rtl/>
        </w:rPr>
        <w:t xml:space="preserve">, </w:t>
      </w:r>
      <w:r>
        <w:rPr>
          <w:rFonts w:ascii="David" w:eastAsia="David" w:hAnsi="David"/>
          <w:sz w:val="24"/>
          <w:rtl/>
          <w:lang w:bidi="he"/>
        </w:rPr>
        <w:t>ירושלים</w:t>
      </w:r>
      <w:r>
        <w:rPr>
          <w:rFonts w:ascii="David" w:eastAsia="David" w:hAnsi="David"/>
          <w:sz w:val="24"/>
          <w:rtl/>
        </w:rPr>
        <w:t xml:space="preserve">: </w:t>
      </w:r>
      <w:r>
        <w:rPr>
          <w:rFonts w:ascii="David" w:eastAsia="David" w:hAnsi="David"/>
          <w:sz w:val="24"/>
          <w:rtl/>
          <w:lang w:bidi="he"/>
        </w:rPr>
        <w:t>אקדמון</w:t>
      </w:r>
      <w:r>
        <w:rPr>
          <w:rFonts w:ascii="David" w:eastAsia="David" w:hAnsi="David"/>
          <w:sz w:val="24"/>
          <w:rtl/>
        </w:rPr>
        <w:t xml:space="preserve">, </w:t>
      </w:r>
      <w:r>
        <w:rPr>
          <w:rFonts w:ascii="David" w:eastAsia="David" w:hAnsi="David"/>
          <w:sz w:val="24"/>
          <w:rtl/>
          <w:lang w:bidi="he"/>
        </w:rPr>
        <w:t>תשכ</w:t>
      </w:r>
      <w:r>
        <w:rPr>
          <w:rFonts w:ascii="David" w:eastAsia="David" w:hAnsi="David"/>
          <w:sz w:val="24"/>
          <w:rtl/>
        </w:rPr>
        <w:t>"</w:t>
      </w:r>
      <w:r>
        <w:rPr>
          <w:rFonts w:ascii="David" w:eastAsia="David" w:hAnsi="David"/>
          <w:sz w:val="24"/>
          <w:rtl/>
          <w:lang w:bidi="he"/>
        </w:rPr>
        <w:t>ו</w:t>
      </w:r>
      <w:r>
        <w:rPr>
          <w:rFonts w:ascii="David" w:eastAsia="David" w:hAnsi="David"/>
          <w:sz w:val="24"/>
          <w:rtl/>
        </w:rPr>
        <w:t>.</w:t>
      </w:r>
    </w:p>
    <w:p w14:paraId="4E429105" w14:textId="77777777" w:rsidR="003B2001" w:rsidRDefault="0044449F">
      <w:pPr>
        <w:bidi/>
        <w:spacing w:line="480" w:lineRule="auto"/>
        <w:rPr>
          <w:rFonts w:ascii="David" w:eastAsia="David" w:hAnsi="David"/>
          <w:sz w:val="24"/>
          <w:rtl/>
          <w:lang w:bidi="he"/>
        </w:rPr>
      </w:pPr>
      <w:r>
        <w:rPr>
          <w:rFonts w:ascii="David" w:eastAsia="David" w:hAnsi="David"/>
          <w:i/>
          <w:iCs/>
          <w:sz w:val="24"/>
          <w:rtl/>
          <w:lang w:bidi="he"/>
        </w:rPr>
        <w:t xml:space="preserve">---. </w:t>
      </w:r>
      <w:r>
        <w:rPr>
          <w:rFonts w:ascii="David" w:eastAsia="David" w:hAnsi="David"/>
          <w:sz w:val="24"/>
          <w:rtl/>
          <w:lang w:bidi="he"/>
        </w:rPr>
        <w:t>הפילוסופיה של עמנואל קאנט</w:t>
      </w:r>
      <w:r>
        <w:rPr>
          <w:rFonts w:ascii="David" w:eastAsia="David" w:hAnsi="David"/>
          <w:sz w:val="24"/>
          <w:rtl/>
        </w:rPr>
        <w:t xml:space="preserve">. </w:t>
      </w:r>
      <w:r>
        <w:rPr>
          <w:rFonts w:ascii="David" w:eastAsia="David" w:hAnsi="David"/>
          <w:sz w:val="24"/>
          <w:rtl/>
          <w:lang w:bidi="he"/>
        </w:rPr>
        <w:t>מאגנס</w:t>
      </w:r>
      <w:r>
        <w:rPr>
          <w:rFonts w:ascii="David" w:eastAsia="David" w:hAnsi="David"/>
          <w:sz w:val="24"/>
          <w:rtl/>
        </w:rPr>
        <w:t xml:space="preserve">, </w:t>
      </w:r>
      <w:r>
        <w:rPr>
          <w:rFonts w:ascii="David" w:eastAsia="David" w:hAnsi="David"/>
          <w:sz w:val="24"/>
          <w:rtl/>
          <w:lang w:bidi="he"/>
        </w:rPr>
        <w:t>תש</w:t>
      </w:r>
      <w:r>
        <w:rPr>
          <w:rFonts w:ascii="David" w:eastAsia="David" w:hAnsi="David"/>
          <w:sz w:val="24"/>
          <w:rtl/>
        </w:rPr>
        <w:t>"</w:t>
      </w:r>
      <w:r>
        <w:rPr>
          <w:rFonts w:ascii="David" w:eastAsia="David" w:hAnsi="David"/>
          <w:sz w:val="24"/>
          <w:rtl/>
          <w:lang w:bidi="he"/>
        </w:rPr>
        <w:t>ם</w:t>
      </w:r>
      <w:r>
        <w:rPr>
          <w:rFonts w:ascii="David" w:eastAsia="David" w:hAnsi="David"/>
          <w:sz w:val="24"/>
          <w:rtl/>
        </w:rPr>
        <w:t>.</w:t>
      </w:r>
    </w:p>
    <w:p w14:paraId="6AC25890" w14:textId="77777777" w:rsidR="003B2001" w:rsidRDefault="0044449F">
      <w:pPr>
        <w:bidi/>
        <w:spacing w:line="480" w:lineRule="auto"/>
        <w:rPr>
          <w:rFonts w:ascii="David" w:eastAsia="David" w:hAnsi="David"/>
          <w:sz w:val="24"/>
          <w:rtl/>
          <w:lang w:bidi="he"/>
        </w:rPr>
      </w:pPr>
      <w:r>
        <w:rPr>
          <w:rFonts w:ascii="David" w:eastAsia="David" w:hAnsi="David"/>
          <w:sz w:val="24"/>
          <w:rtl/>
        </w:rPr>
        <w:t xml:space="preserve">---. </w:t>
      </w:r>
      <w:r>
        <w:rPr>
          <w:rFonts w:ascii="David" w:eastAsia="David" w:hAnsi="David"/>
          <w:sz w:val="24"/>
          <w:rtl/>
          <w:lang w:bidi="he"/>
        </w:rPr>
        <w:t>הוגי הדור</w:t>
      </w:r>
      <w:r>
        <w:rPr>
          <w:rFonts w:ascii="David" w:eastAsia="David" w:hAnsi="David"/>
          <w:sz w:val="24"/>
          <w:rtl/>
        </w:rPr>
        <w:t xml:space="preserve">. </w:t>
      </w:r>
      <w:r>
        <w:rPr>
          <w:rFonts w:ascii="David" w:eastAsia="David" w:hAnsi="David"/>
          <w:sz w:val="24"/>
          <w:rtl/>
          <w:lang w:bidi="he"/>
        </w:rPr>
        <w:t>מאגנס</w:t>
      </w:r>
      <w:r>
        <w:rPr>
          <w:rFonts w:ascii="David" w:eastAsia="David" w:hAnsi="David"/>
          <w:sz w:val="24"/>
          <w:rtl/>
        </w:rPr>
        <w:t xml:space="preserve">, </w:t>
      </w:r>
      <w:r>
        <w:rPr>
          <w:rFonts w:ascii="David" w:eastAsia="David" w:hAnsi="David"/>
          <w:sz w:val="24"/>
          <w:rtl/>
          <w:lang w:bidi="he"/>
        </w:rPr>
        <w:t>תש</w:t>
      </w:r>
      <w:r>
        <w:rPr>
          <w:rFonts w:ascii="David" w:eastAsia="David" w:hAnsi="David"/>
          <w:sz w:val="24"/>
          <w:rtl/>
        </w:rPr>
        <w:t>"</w:t>
      </w:r>
      <w:r>
        <w:rPr>
          <w:rFonts w:ascii="David" w:eastAsia="David" w:hAnsi="David"/>
          <w:sz w:val="24"/>
          <w:rtl/>
          <w:lang w:bidi="he"/>
        </w:rPr>
        <w:t>ל</w:t>
      </w:r>
      <w:r>
        <w:rPr>
          <w:rFonts w:ascii="David" w:eastAsia="David" w:hAnsi="David"/>
          <w:sz w:val="24"/>
          <w:rtl/>
        </w:rPr>
        <w:t>.</w:t>
      </w:r>
    </w:p>
    <w:p w14:paraId="3CCC6DCB" w14:textId="77777777" w:rsidR="003B2001" w:rsidRDefault="0044449F">
      <w:pPr>
        <w:bidi/>
        <w:spacing w:line="480" w:lineRule="auto"/>
        <w:rPr>
          <w:rFonts w:ascii="David" w:eastAsia="David" w:hAnsi="David"/>
          <w:sz w:val="24"/>
          <w:rtl/>
          <w:lang w:bidi="he"/>
        </w:rPr>
      </w:pPr>
      <w:r>
        <w:rPr>
          <w:rFonts w:ascii="David" w:eastAsia="David" w:hAnsi="David"/>
          <w:i/>
          <w:iCs/>
          <w:sz w:val="24"/>
          <w:rtl/>
          <w:lang w:bidi="he"/>
        </w:rPr>
        <w:t xml:space="preserve"> ---. </w:t>
      </w:r>
      <w:r>
        <w:rPr>
          <w:rFonts w:ascii="David" w:eastAsia="David" w:hAnsi="David"/>
          <w:sz w:val="24"/>
          <w:rtl/>
          <w:lang w:bidi="he"/>
        </w:rPr>
        <w:t>במשעול</w:t>
      </w:r>
      <w:r>
        <w:rPr>
          <w:rFonts w:ascii="David" w:eastAsia="David" w:hAnsi="David"/>
          <w:sz w:val="24"/>
          <w:rtl/>
        </w:rPr>
        <w:t>.</w:t>
      </w:r>
      <w:r>
        <w:rPr>
          <w:rFonts w:ascii="David" w:eastAsia="David" w:hAnsi="David"/>
          <w:i/>
          <w:iCs/>
          <w:sz w:val="24"/>
          <w:rtl/>
          <w:lang w:bidi="he"/>
        </w:rPr>
        <w:t xml:space="preserve"> </w:t>
      </w:r>
      <w:r>
        <w:rPr>
          <w:rFonts w:ascii="David" w:eastAsia="David" w:hAnsi="David"/>
          <w:sz w:val="24"/>
          <w:rtl/>
          <w:lang w:bidi="he"/>
        </w:rPr>
        <w:t>עם עובד</w:t>
      </w:r>
      <w:r>
        <w:rPr>
          <w:rFonts w:ascii="David" w:eastAsia="David" w:hAnsi="David"/>
          <w:sz w:val="24"/>
          <w:rtl/>
        </w:rPr>
        <w:t>, 1976.</w:t>
      </w:r>
    </w:p>
    <w:p w14:paraId="099CEAA7" w14:textId="77777777" w:rsidR="003B2001" w:rsidRDefault="0044449F">
      <w:pPr>
        <w:bidi/>
        <w:spacing w:line="480" w:lineRule="auto"/>
        <w:rPr>
          <w:rFonts w:ascii="David" w:eastAsia="David" w:hAnsi="David"/>
          <w:sz w:val="24"/>
          <w:rtl/>
          <w:lang w:bidi="he"/>
        </w:rPr>
      </w:pPr>
      <w:r>
        <w:rPr>
          <w:rFonts w:ascii="David" w:eastAsia="David" w:hAnsi="David"/>
          <w:sz w:val="24"/>
          <w:rtl/>
        </w:rPr>
        <w:t xml:space="preserve">---. </w:t>
      </w:r>
      <w:r>
        <w:rPr>
          <w:rFonts w:ascii="David" w:eastAsia="David" w:hAnsi="David"/>
          <w:sz w:val="24"/>
          <w:rtl/>
          <w:lang w:bidi="he"/>
        </w:rPr>
        <w:t>השמים והארץ</w:t>
      </w:r>
      <w:r>
        <w:rPr>
          <w:rFonts w:ascii="David" w:eastAsia="David" w:hAnsi="David"/>
          <w:sz w:val="24"/>
          <w:rtl/>
        </w:rPr>
        <w:t xml:space="preserve">: </w:t>
      </w:r>
      <w:r>
        <w:rPr>
          <w:rFonts w:ascii="David" w:eastAsia="David" w:hAnsi="David"/>
          <w:sz w:val="24"/>
          <w:rtl/>
          <w:lang w:bidi="he"/>
        </w:rPr>
        <w:t>הגיונות על אחריותו של האדם</w:t>
      </w:r>
      <w:r>
        <w:rPr>
          <w:rFonts w:ascii="David" w:eastAsia="David" w:hAnsi="David"/>
          <w:sz w:val="24"/>
          <w:rtl/>
        </w:rPr>
        <w:t xml:space="preserve">. </w:t>
      </w:r>
      <w:r>
        <w:rPr>
          <w:rFonts w:ascii="David" w:eastAsia="David" w:hAnsi="David"/>
          <w:sz w:val="24"/>
          <w:rtl/>
          <w:lang w:bidi="he"/>
        </w:rPr>
        <w:t>שדמות</w:t>
      </w:r>
      <w:r>
        <w:rPr>
          <w:rFonts w:ascii="David" w:eastAsia="David" w:hAnsi="David"/>
          <w:sz w:val="24"/>
          <w:rtl/>
        </w:rPr>
        <w:t>, 1968.</w:t>
      </w:r>
    </w:p>
    <w:p w14:paraId="63E2BD57" w14:textId="77777777" w:rsidR="003B2001" w:rsidRDefault="0044449F">
      <w:pPr>
        <w:bidi/>
        <w:spacing w:line="480" w:lineRule="auto"/>
        <w:rPr>
          <w:rFonts w:ascii="David" w:eastAsia="David" w:hAnsi="David"/>
          <w:sz w:val="24"/>
          <w:rtl/>
          <w:lang w:bidi="he"/>
        </w:rPr>
      </w:pPr>
      <w:r>
        <w:rPr>
          <w:rFonts w:ascii="David" w:eastAsia="David" w:hAnsi="David"/>
          <w:sz w:val="24"/>
          <w:rtl/>
        </w:rPr>
        <w:t xml:space="preserve">---. </w:t>
      </w:r>
      <w:r>
        <w:rPr>
          <w:rFonts w:ascii="David" w:eastAsia="David" w:hAnsi="David"/>
          <w:sz w:val="24"/>
          <w:rtl/>
          <w:lang w:bidi="he"/>
        </w:rPr>
        <w:t>השילוש במבנה החברתי</w:t>
      </w:r>
      <w:r>
        <w:rPr>
          <w:rFonts w:ascii="David" w:eastAsia="David" w:hAnsi="David"/>
          <w:sz w:val="24"/>
          <w:rtl/>
        </w:rPr>
        <w:t xml:space="preserve">. </w:t>
      </w:r>
      <w:r>
        <w:rPr>
          <w:rFonts w:ascii="David" w:eastAsia="David" w:hAnsi="David"/>
          <w:sz w:val="24"/>
          <w:rtl/>
          <w:lang w:bidi="he"/>
        </w:rPr>
        <w:t>מעברות</w:t>
      </w:r>
      <w:r>
        <w:rPr>
          <w:rFonts w:ascii="David" w:eastAsia="David" w:hAnsi="David"/>
          <w:sz w:val="24"/>
          <w:rtl/>
        </w:rPr>
        <w:t xml:space="preserve">, </w:t>
      </w:r>
      <w:r>
        <w:rPr>
          <w:rFonts w:ascii="David" w:eastAsia="David" w:hAnsi="David"/>
          <w:sz w:val="24"/>
          <w:rtl/>
          <w:lang w:bidi="he"/>
        </w:rPr>
        <w:t>ירחון לספרות וענייני חברה</w:t>
      </w:r>
      <w:r>
        <w:rPr>
          <w:rFonts w:ascii="David" w:eastAsia="David" w:hAnsi="David"/>
          <w:sz w:val="24"/>
          <w:rtl/>
        </w:rPr>
        <w:t xml:space="preserve">,  </w:t>
      </w:r>
      <w:r>
        <w:rPr>
          <w:rFonts w:ascii="David" w:eastAsia="David" w:hAnsi="David"/>
          <w:sz w:val="24"/>
          <w:rtl/>
          <w:lang w:bidi="he"/>
        </w:rPr>
        <w:t>כרך ג</w:t>
      </w:r>
      <w:r>
        <w:rPr>
          <w:rFonts w:ascii="David" w:eastAsia="David" w:hAnsi="David"/>
          <w:sz w:val="24"/>
          <w:rtl/>
        </w:rPr>
        <w:t xml:space="preserve">', </w:t>
      </w:r>
      <w:r>
        <w:rPr>
          <w:rFonts w:ascii="David" w:eastAsia="David" w:hAnsi="David"/>
          <w:sz w:val="24"/>
          <w:rtl/>
          <w:lang w:bidi="he"/>
        </w:rPr>
        <w:t>יצא לאור ע</w:t>
      </w:r>
      <w:r>
        <w:rPr>
          <w:rFonts w:ascii="David" w:eastAsia="David" w:hAnsi="David"/>
          <w:sz w:val="24"/>
          <w:rtl/>
        </w:rPr>
        <w:t>"</w:t>
      </w:r>
      <w:r>
        <w:rPr>
          <w:rFonts w:ascii="David" w:eastAsia="David" w:hAnsi="David"/>
          <w:sz w:val="24"/>
          <w:rtl/>
          <w:lang w:bidi="he"/>
        </w:rPr>
        <w:t>י מפלגת פועלי ציון</w:t>
      </w:r>
      <w:r>
        <w:rPr>
          <w:rFonts w:ascii="David" w:eastAsia="David" w:hAnsi="David"/>
          <w:sz w:val="24"/>
          <w:rtl/>
        </w:rPr>
        <w:t xml:space="preserve">, 1921. </w:t>
      </w:r>
    </w:p>
    <w:p w14:paraId="0C86A70C" w14:textId="66D832AF" w:rsidR="003B2001" w:rsidRDefault="0044449F">
      <w:pPr>
        <w:bidi/>
        <w:spacing w:line="480" w:lineRule="auto"/>
        <w:rPr>
          <w:rFonts w:ascii="David" w:eastAsia="David" w:hAnsi="David"/>
          <w:sz w:val="24"/>
          <w:rtl/>
          <w:lang w:bidi="he"/>
        </w:rPr>
      </w:pPr>
      <w:r>
        <w:rPr>
          <w:rFonts w:ascii="David" w:eastAsia="David" w:hAnsi="David"/>
          <w:sz w:val="24"/>
          <w:rtl/>
        </w:rPr>
        <w:t>---. '</w:t>
      </w:r>
      <w:r>
        <w:rPr>
          <w:rFonts w:ascii="David" w:eastAsia="David" w:hAnsi="David"/>
          <w:sz w:val="24"/>
          <w:rtl/>
          <w:lang w:bidi="he"/>
        </w:rPr>
        <w:t>לשאלת  הרוב</w:t>
      </w:r>
      <w:r>
        <w:rPr>
          <w:rFonts w:ascii="David" w:eastAsia="David" w:hAnsi="David"/>
          <w:sz w:val="24"/>
          <w:rtl/>
        </w:rPr>
        <w:t xml:space="preserve">', </w:t>
      </w:r>
      <w:r>
        <w:rPr>
          <w:rFonts w:ascii="David" w:eastAsia="David" w:hAnsi="David"/>
          <w:sz w:val="24"/>
          <w:rtl/>
          <w:lang w:bidi="he"/>
        </w:rPr>
        <w:t>שאיפותינו א</w:t>
      </w:r>
      <w:r>
        <w:rPr>
          <w:rFonts w:ascii="David" w:eastAsia="David" w:hAnsi="David"/>
          <w:sz w:val="24"/>
          <w:rtl/>
        </w:rPr>
        <w:t xml:space="preserve">', </w:t>
      </w:r>
      <w:r>
        <w:rPr>
          <w:rFonts w:ascii="David" w:eastAsia="David" w:hAnsi="David"/>
          <w:sz w:val="24"/>
          <w:rtl/>
          <w:lang w:bidi="he"/>
        </w:rPr>
        <w:t>חוברת ג</w:t>
      </w:r>
      <w:r>
        <w:rPr>
          <w:rFonts w:ascii="David" w:eastAsia="David" w:hAnsi="David"/>
          <w:sz w:val="24"/>
          <w:rtl/>
        </w:rPr>
        <w:t xml:space="preserve">', </w:t>
      </w:r>
      <w:r>
        <w:rPr>
          <w:rFonts w:ascii="David" w:eastAsia="David" w:hAnsi="David"/>
          <w:sz w:val="24"/>
          <w:rtl/>
          <w:lang w:bidi="he"/>
        </w:rPr>
        <w:t>תרפ</w:t>
      </w:r>
      <w:r>
        <w:rPr>
          <w:rFonts w:ascii="David" w:eastAsia="David" w:hAnsi="David"/>
          <w:sz w:val="24"/>
          <w:rtl/>
        </w:rPr>
        <w:t>"</w:t>
      </w:r>
      <w:r>
        <w:rPr>
          <w:rFonts w:ascii="David" w:eastAsia="David" w:hAnsi="David"/>
          <w:sz w:val="24"/>
          <w:rtl/>
          <w:lang w:bidi="he"/>
        </w:rPr>
        <w:t>ט</w:t>
      </w:r>
      <w:r w:rsidR="00CE3B14">
        <w:rPr>
          <w:rFonts w:ascii="David" w:eastAsia="David" w:hAnsi="David" w:hint="cs"/>
          <w:sz w:val="24"/>
          <w:rtl/>
        </w:rPr>
        <w:t>.</w:t>
      </w:r>
      <w:r>
        <w:rPr>
          <w:rFonts w:ascii="David" w:eastAsia="David" w:hAnsi="David"/>
          <w:sz w:val="24"/>
          <w:rtl/>
        </w:rPr>
        <w:t xml:space="preserve"> </w:t>
      </w:r>
    </w:p>
    <w:p w14:paraId="24C3352D" w14:textId="77777777" w:rsidR="003B2001" w:rsidRDefault="0044449F">
      <w:pPr>
        <w:bidi/>
        <w:spacing w:line="480" w:lineRule="auto"/>
        <w:rPr>
          <w:rFonts w:ascii="David" w:eastAsia="David" w:hAnsi="David"/>
          <w:sz w:val="24"/>
          <w:rtl/>
          <w:lang w:bidi="he"/>
        </w:rPr>
      </w:pPr>
      <w:r>
        <w:rPr>
          <w:rFonts w:ascii="David" w:eastAsia="David" w:hAnsi="David"/>
          <w:sz w:val="24"/>
          <w:rtl/>
        </w:rPr>
        <w:t>---. "</w:t>
      </w:r>
      <w:r>
        <w:rPr>
          <w:rFonts w:ascii="David" w:eastAsia="David" w:hAnsi="David"/>
          <w:sz w:val="24"/>
          <w:rtl/>
          <w:lang w:bidi="he"/>
        </w:rPr>
        <w:t>מדע בונה ומדע הורס</w:t>
      </w:r>
      <w:r>
        <w:rPr>
          <w:rFonts w:ascii="David" w:eastAsia="David" w:hAnsi="David"/>
          <w:sz w:val="24"/>
          <w:rtl/>
        </w:rPr>
        <w:t xml:space="preserve">", </w:t>
      </w:r>
      <w:r>
        <w:rPr>
          <w:rFonts w:ascii="David" w:eastAsia="David" w:hAnsi="David"/>
          <w:sz w:val="24"/>
          <w:rtl/>
          <w:lang w:bidi="he"/>
        </w:rPr>
        <w:t xml:space="preserve">פורסם בחוברת </w:t>
      </w:r>
      <w:r>
        <w:rPr>
          <w:rFonts w:ascii="David" w:eastAsia="David" w:hAnsi="David"/>
          <w:sz w:val="24"/>
          <w:rtl/>
        </w:rPr>
        <w:t>"</w:t>
      </w:r>
      <w:r>
        <w:rPr>
          <w:rFonts w:ascii="David" w:eastAsia="David" w:hAnsi="David"/>
          <w:sz w:val="24"/>
          <w:rtl/>
          <w:lang w:bidi="he"/>
        </w:rPr>
        <w:t>האדם מול ערכיו</w:t>
      </w:r>
      <w:r>
        <w:rPr>
          <w:rFonts w:ascii="David" w:eastAsia="David" w:hAnsi="David"/>
          <w:sz w:val="24"/>
          <w:rtl/>
        </w:rPr>
        <w:t xml:space="preserve">" </w:t>
      </w:r>
      <w:r>
        <w:rPr>
          <w:rFonts w:ascii="David" w:eastAsia="David" w:hAnsi="David"/>
          <w:sz w:val="24"/>
          <w:rtl/>
          <w:lang w:bidi="he"/>
        </w:rPr>
        <w:t>בהוצאת מאגנס</w:t>
      </w:r>
      <w:r>
        <w:rPr>
          <w:rFonts w:ascii="David" w:eastAsia="David" w:hAnsi="David"/>
          <w:sz w:val="24"/>
          <w:rtl/>
        </w:rPr>
        <w:t xml:space="preserve">, </w:t>
      </w:r>
      <w:r>
        <w:rPr>
          <w:rFonts w:ascii="David" w:eastAsia="David" w:hAnsi="David"/>
          <w:sz w:val="24"/>
          <w:rtl/>
          <w:lang w:bidi="he"/>
        </w:rPr>
        <w:t>תשי</w:t>
      </w:r>
      <w:r>
        <w:rPr>
          <w:rFonts w:ascii="David" w:eastAsia="David" w:hAnsi="David"/>
          <w:sz w:val="24"/>
          <w:rtl/>
        </w:rPr>
        <w:t>"</w:t>
      </w:r>
      <w:r>
        <w:rPr>
          <w:rFonts w:ascii="David" w:eastAsia="David" w:hAnsi="David"/>
          <w:sz w:val="24"/>
          <w:rtl/>
          <w:lang w:bidi="he"/>
        </w:rPr>
        <w:t>ט</w:t>
      </w:r>
      <w:r>
        <w:rPr>
          <w:rFonts w:ascii="David" w:eastAsia="David" w:hAnsi="David"/>
          <w:sz w:val="24"/>
          <w:rtl/>
        </w:rPr>
        <w:t>.</w:t>
      </w:r>
    </w:p>
    <w:p w14:paraId="6FDBD391" w14:textId="77777777" w:rsidR="003B2001" w:rsidRDefault="0044449F">
      <w:pPr>
        <w:bidi/>
        <w:spacing w:line="480" w:lineRule="auto"/>
        <w:rPr>
          <w:rFonts w:ascii="David" w:eastAsia="David" w:hAnsi="David"/>
          <w:sz w:val="24"/>
          <w:rtl/>
          <w:lang w:bidi="he"/>
        </w:rPr>
      </w:pPr>
      <w:r>
        <w:rPr>
          <w:rFonts w:ascii="David" w:eastAsia="David" w:hAnsi="David"/>
          <w:sz w:val="24"/>
          <w:rtl/>
        </w:rPr>
        <w:t xml:space="preserve">---. </w:t>
      </w:r>
      <w:r>
        <w:rPr>
          <w:rFonts w:ascii="David" w:eastAsia="David" w:hAnsi="David"/>
          <w:sz w:val="24"/>
          <w:rtl/>
          <w:lang w:bidi="he"/>
        </w:rPr>
        <w:t xml:space="preserve">מכתב אל פרנץ קפקא </w:t>
      </w:r>
      <w:r>
        <w:rPr>
          <w:rFonts w:ascii="David" w:eastAsia="David" w:hAnsi="David"/>
          <w:sz w:val="24"/>
          <w:rtl/>
        </w:rPr>
        <w:t xml:space="preserve">1902, </w:t>
      </w:r>
      <w:r>
        <w:rPr>
          <w:rFonts w:ascii="David" w:eastAsia="David" w:hAnsi="David"/>
          <w:sz w:val="24"/>
          <w:rtl/>
          <w:lang w:bidi="he"/>
        </w:rPr>
        <w:t>ארכיון ש</w:t>
      </w:r>
      <w:r>
        <w:rPr>
          <w:rFonts w:ascii="David" w:eastAsia="David" w:hAnsi="David"/>
          <w:sz w:val="24"/>
          <w:rtl/>
        </w:rPr>
        <w:t>.</w:t>
      </w:r>
      <w:r>
        <w:rPr>
          <w:rFonts w:ascii="David" w:eastAsia="David" w:hAnsi="David"/>
          <w:sz w:val="24"/>
          <w:rtl/>
          <w:lang w:bidi="he"/>
        </w:rPr>
        <w:t>ה</w:t>
      </w:r>
      <w:r>
        <w:rPr>
          <w:rFonts w:ascii="David" w:eastAsia="David" w:hAnsi="David"/>
          <w:sz w:val="24"/>
          <w:rtl/>
        </w:rPr>
        <w:t xml:space="preserve">. </w:t>
      </w:r>
      <w:r>
        <w:rPr>
          <w:rFonts w:ascii="David" w:eastAsia="David" w:hAnsi="David"/>
          <w:sz w:val="24"/>
          <w:rtl/>
          <w:lang w:bidi="he"/>
        </w:rPr>
        <w:t>ברגמן</w:t>
      </w:r>
      <w:r>
        <w:rPr>
          <w:rFonts w:ascii="David" w:eastAsia="David" w:hAnsi="David"/>
          <w:sz w:val="24"/>
          <w:rtl/>
        </w:rPr>
        <w:t xml:space="preserve">, </w:t>
      </w:r>
      <w:r>
        <w:rPr>
          <w:rFonts w:ascii="David" w:eastAsia="David" w:hAnsi="David"/>
          <w:sz w:val="24"/>
          <w:rtl/>
          <w:lang w:bidi="he"/>
        </w:rPr>
        <w:t>בית הספרים הלאומי והאוניברסיטאי בירושלים</w:t>
      </w:r>
      <w:r>
        <w:rPr>
          <w:rFonts w:ascii="David" w:eastAsia="David" w:hAnsi="David"/>
          <w:sz w:val="24"/>
          <w:rtl/>
        </w:rPr>
        <w:t xml:space="preserve">, </w:t>
      </w:r>
      <w:r>
        <w:rPr>
          <w:rFonts w:ascii="David" w:eastAsia="David" w:hAnsi="David"/>
          <w:sz w:val="24"/>
          <w:rtl/>
          <w:lang w:bidi="he"/>
        </w:rPr>
        <w:t xml:space="preserve">תיק </w:t>
      </w:r>
      <w:r>
        <w:rPr>
          <w:rFonts w:ascii="David" w:eastAsia="David" w:hAnsi="David"/>
          <w:sz w:val="24"/>
          <w:rtl/>
        </w:rPr>
        <w:t>2570.</w:t>
      </w:r>
    </w:p>
    <w:p w14:paraId="5F5041CF" w14:textId="77777777" w:rsidR="003B2001" w:rsidRDefault="0044449F">
      <w:pPr>
        <w:bidi/>
        <w:spacing w:line="480" w:lineRule="auto"/>
        <w:rPr>
          <w:rFonts w:ascii="David" w:eastAsia="David" w:hAnsi="David"/>
          <w:sz w:val="24"/>
          <w:rtl/>
          <w:lang w:bidi="he"/>
        </w:rPr>
      </w:pPr>
      <w:r>
        <w:rPr>
          <w:rFonts w:ascii="David" w:eastAsia="David" w:hAnsi="David"/>
          <w:sz w:val="24"/>
          <w:rtl/>
        </w:rPr>
        <w:t xml:space="preserve">---. </w:t>
      </w:r>
      <w:r>
        <w:rPr>
          <w:rFonts w:ascii="David" w:eastAsia="David" w:hAnsi="David"/>
          <w:sz w:val="24"/>
          <w:rtl/>
          <w:lang w:bidi="he"/>
        </w:rPr>
        <w:t xml:space="preserve">מנדלסון משה </w:t>
      </w:r>
      <w:r>
        <w:rPr>
          <w:rFonts w:ascii="David" w:eastAsia="David" w:hAnsi="David"/>
          <w:sz w:val="24"/>
          <w:rtl/>
        </w:rPr>
        <w:t>(</w:t>
      </w:r>
      <w:r>
        <w:rPr>
          <w:rFonts w:ascii="David" w:eastAsia="David" w:hAnsi="David"/>
          <w:sz w:val="24"/>
          <w:rtl/>
          <w:lang w:bidi="he"/>
        </w:rPr>
        <w:t>ערך</w:t>
      </w:r>
      <w:r>
        <w:rPr>
          <w:rFonts w:ascii="David" w:eastAsia="David" w:hAnsi="David"/>
          <w:sz w:val="24"/>
          <w:rtl/>
        </w:rPr>
        <w:t xml:space="preserve">), </w:t>
      </w:r>
      <w:r>
        <w:rPr>
          <w:rFonts w:ascii="David" w:eastAsia="David" w:hAnsi="David"/>
          <w:sz w:val="24"/>
          <w:rtl/>
          <w:lang w:bidi="he"/>
        </w:rPr>
        <w:t>האנציקלופדיה העברית</w:t>
      </w:r>
      <w:r>
        <w:rPr>
          <w:rFonts w:ascii="David" w:eastAsia="David" w:hAnsi="David"/>
          <w:sz w:val="24"/>
          <w:rtl/>
        </w:rPr>
        <w:t xml:space="preserve">, </w:t>
      </w:r>
      <w:r>
        <w:rPr>
          <w:rFonts w:ascii="David" w:eastAsia="David" w:hAnsi="David"/>
          <w:sz w:val="24"/>
          <w:rtl/>
          <w:lang w:bidi="he"/>
        </w:rPr>
        <w:t xml:space="preserve">כרך </w:t>
      </w:r>
      <w:r>
        <w:rPr>
          <w:rFonts w:ascii="David" w:eastAsia="David" w:hAnsi="David"/>
          <w:sz w:val="24"/>
          <w:rtl/>
        </w:rPr>
        <w:t xml:space="preserve">23, </w:t>
      </w:r>
      <w:r>
        <w:rPr>
          <w:rFonts w:ascii="David" w:eastAsia="David" w:hAnsi="David"/>
          <w:sz w:val="24"/>
          <w:rtl/>
          <w:lang w:bidi="he"/>
        </w:rPr>
        <w:t>חברה להוצאת אנציקלופדיות</w:t>
      </w:r>
      <w:r>
        <w:rPr>
          <w:rFonts w:ascii="David" w:eastAsia="David" w:hAnsi="David"/>
          <w:sz w:val="24"/>
          <w:rtl/>
        </w:rPr>
        <w:t xml:space="preserve">: </w:t>
      </w:r>
      <w:r>
        <w:rPr>
          <w:rFonts w:ascii="David" w:eastAsia="David" w:hAnsi="David"/>
          <w:sz w:val="24"/>
          <w:rtl/>
          <w:lang w:bidi="he"/>
        </w:rPr>
        <w:t>תשל</w:t>
      </w:r>
      <w:r>
        <w:rPr>
          <w:rFonts w:ascii="David" w:eastAsia="David" w:hAnsi="David"/>
          <w:sz w:val="24"/>
          <w:rtl/>
        </w:rPr>
        <w:t>"</w:t>
      </w:r>
      <w:r>
        <w:rPr>
          <w:rFonts w:ascii="David" w:eastAsia="David" w:hAnsi="David"/>
          <w:sz w:val="24"/>
          <w:rtl/>
          <w:lang w:bidi="he"/>
        </w:rPr>
        <w:t>ג</w:t>
      </w:r>
      <w:r>
        <w:rPr>
          <w:rFonts w:ascii="David" w:eastAsia="David" w:hAnsi="David"/>
          <w:sz w:val="24"/>
          <w:rtl/>
        </w:rPr>
        <w:t>.</w:t>
      </w:r>
    </w:p>
    <w:p w14:paraId="24F97DD7" w14:textId="3961702A" w:rsidR="003B2001" w:rsidRDefault="0044449F">
      <w:pPr>
        <w:bidi/>
        <w:spacing w:line="480" w:lineRule="auto"/>
        <w:rPr>
          <w:rFonts w:ascii="David" w:eastAsia="David" w:hAnsi="David"/>
          <w:sz w:val="24"/>
          <w:rtl/>
          <w:lang w:bidi="he"/>
        </w:rPr>
      </w:pPr>
      <w:r>
        <w:rPr>
          <w:rFonts w:ascii="David" w:eastAsia="David" w:hAnsi="David"/>
          <w:sz w:val="24"/>
          <w:rtl/>
        </w:rPr>
        <w:t xml:space="preserve">---. </w:t>
      </w:r>
      <w:r>
        <w:rPr>
          <w:rFonts w:ascii="David" w:eastAsia="David" w:hAnsi="David"/>
          <w:sz w:val="24"/>
          <w:rtl/>
          <w:lang w:bidi="he"/>
        </w:rPr>
        <w:t>סוציאליזם גורדוני</w:t>
      </w:r>
      <w:r>
        <w:rPr>
          <w:rFonts w:ascii="David" w:eastAsia="David" w:hAnsi="David"/>
          <w:sz w:val="24"/>
          <w:rtl/>
        </w:rPr>
        <w:t xml:space="preserve">, </w:t>
      </w:r>
      <w:r>
        <w:rPr>
          <w:rFonts w:ascii="David" w:eastAsia="David" w:hAnsi="David"/>
          <w:sz w:val="24"/>
          <w:rtl/>
          <w:lang w:bidi="he"/>
        </w:rPr>
        <w:t>שדמות למדריך</w:t>
      </w:r>
      <w:r>
        <w:rPr>
          <w:rFonts w:ascii="David" w:eastAsia="David" w:hAnsi="David"/>
          <w:sz w:val="24"/>
          <w:rtl/>
        </w:rPr>
        <w:t xml:space="preserve">, </w:t>
      </w:r>
      <w:r>
        <w:rPr>
          <w:rFonts w:ascii="David" w:eastAsia="David" w:hAnsi="David"/>
          <w:sz w:val="24"/>
          <w:rtl/>
          <w:lang w:bidi="he"/>
        </w:rPr>
        <w:t>ערך</w:t>
      </w:r>
      <w:r>
        <w:rPr>
          <w:rFonts w:ascii="David" w:eastAsia="David" w:hAnsi="David"/>
          <w:sz w:val="24"/>
          <w:rtl/>
        </w:rPr>
        <w:t xml:space="preserve">: </w:t>
      </w:r>
      <w:r>
        <w:rPr>
          <w:rFonts w:ascii="David" w:eastAsia="David" w:hAnsi="David"/>
          <w:sz w:val="24"/>
          <w:rtl/>
          <w:lang w:bidi="he"/>
        </w:rPr>
        <w:t>אברהם שפירא</w:t>
      </w:r>
      <w:r>
        <w:rPr>
          <w:rFonts w:ascii="David" w:eastAsia="David" w:hAnsi="David"/>
          <w:sz w:val="24"/>
          <w:rtl/>
        </w:rPr>
        <w:t xml:space="preserve">, </w:t>
      </w:r>
      <w:r>
        <w:rPr>
          <w:rFonts w:ascii="David" w:eastAsia="David" w:hAnsi="David"/>
          <w:sz w:val="24"/>
          <w:rtl/>
          <w:lang w:bidi="he"/>
        </w:rPr>
        <w:t>חשון תשכ</w:t>
      </w:r>
      <w:r>
        <w:rPr>
          <w:rFonts w:ascii="David" w:eastAsia="David" w:hAnsi="David"/>
          <w:sz w:val="24"/>
          <w:rtl/>
        </w:rPr>
        <w:t>"</w:t>
      </w:r>
      <w:r>
        <w:rPr>
          <w:rFonts w:ascii="David" w:eastAsia="David" w:hAnsi="David"/>
          <w:sz w:val="24"/>
          <w:rtl/>
          <w:lang w:bidi="he"/>
        </w:rPr>
        <w:t>ד</w:t>
      </w:r>
      <w:r w:rsidR="00CE3B14">
        <w:rPr>
          <w:rFonts w:ascii="David" w:eastAsia="David" w:hAnsi="David" w:hint="cs"/>
          <w:sz w:val="24"/>
          <w:rtl/>
        </w:rPr>
        <w:t>.</w:t>
      </w:r>
    </w:p>
    <w:p w14:paraId="125D5A34" w14:textId="736A5368" w:rsidR="003B2001" w:rsidRDefault="0044449F">
      <w:pPr>
        <w:bidi/>
        <w:spacing w:line="480" w:lineRule="auto"/>
        <w:rPr>
          <w:rFonts w:ascii="David" w:eastAsia="David" w:hAnsi="David"/>
          <w:sz w:val="24"/>
          <w:rtl/>
          <w:lang w:bidi="he"/>
        </w:rPr>
      </w:pPr>
      <w:r>
        <w:rPr>
          <w:rFonts w:ascii="David" w:eastAsia="David" w:hAnsi="David"/>
          <w:sz w:val="24"/>
          <w:rtl/>
        </w:rPr>
        <w:t xml:space="preserve">---. </w:t>
      </w:r>
      <w:r>
        <w:rPr>
          <w:rFonts w:ascii="David" w:eastAsia="David" w:hAnsi="David"/>
          <w:sz w:val="24"/>
          <w:rtl/>
          <w:lang w:bidi="he"/>
        </w:rPr>
        <w:t>על רודולף שטיינר</w:t>
      </w:r>
      <w:r>
        <w:rPr>
          <w:rFonts w:ascii="David" w:eastAsia="David" w:hAnsi="David"/>
          <w:sz w:val="24"/>
          <w:rtl/>
        </w:rPr>
        <w:t xml:space="preserve">. </w:t>
      </w:r>
      <w:r>
        <w:rPr>
          <w:rFonts w:ascii="David" w:eastAsia="David" w:hAnsi="David"/>
          <w:sz w:val="24"/>
          <w:rtl/>
          <w:lang w:bidi="he"/>
        </w:rPr>
        <w:t>גזית</w:t>
      </w:r>
      <w:r>
        <w:rPr>
          <w:rFonts w:ascii="David" w:eastAsia="David" w:hAnsi="David"/>
          <w:i/>
          <w:iCs/>
          <w:sz w:val="24"/>
          <w:rtl/>
          <w:lang w:bidi="he"/>
        </w:rPr>
        <w:t>,</w:t>
      </w:r>
      <w:r>
        <w:rPr>
          <w:rFonts w:ascii="David" w:eastAsia="David" w:hAnsi="David"/>
          <w:sz w:val="24"/>
          <w:rtl/>
          <w:lang w:bidi="he"/>
        </w:rPr>
        <w:t xml:space="preserve"> כרך ט</w:t>
      </w:r>
      <w:r>
        <w:rPr>
          <w:rFonts w:ascii="David" w:eastAsia="David" w:hAnsi="David"/>
          <w:sz w:val="24"/>
          <w:rtl/>
        </w:rPr>
        <w:t>"</w:t>
      </w:r>
      <w:r>
        <w:rPr>
          <w:rFonts w:ascii="David" w:eastAsia="David" w:hAnsi="David"/>
          <w:sz w:val="24"/>
          <w:rtl/>
          <w:lang w:bidi="he"/>
        </w:rPr>
        <w:t>ו</w:t>
      </w:r>
      <w:r>
        <w:rPr>
          <w:rFonts w:ascii="David" w:eastAsia="David" w:hAnsi="David"/>
          <w:sz w:val="24"/>
          <w:rtl/>
        </w:rPr>
        <w:t xml:space="preserve">, </w:t>
      </w:r>
      <w:r>
        <w:rPr>
          <w:rFonts w:ascii="David" w:eastAsia="David" w:hAnsi="David"/>
          <w:sz w:val="24"/>
          <w:rtl/>
          <w:lang w:bidi="he"/>
        </w:rPr>
        <w:t>תש</w:t>
      </w:r>
      <w:r>
        <w:rPr>
          <w:rFonts w:ascii="David" w:eastAsia="David" w:hAnsi="David"/>
          <w:sz w:val="24"/>
          <w:rtl/>
        </w:rPr>
        <w:t>"</w:t>
      </w:r>
      <w:r>
        <w:rPr>
          <w:rFonts w:ascii="David" w:eastAsia="David" w:hAnsi="David"/>
          <w:sz w:val="24"/>
          <w:rtl/>
          <w:lang w:bidi="he"/>
        </w:rPr>
        <w:t>ז</w:t>
      </w:r>
      <w:r w:rsidR="00CE3B14">
        <w:rPr>
          <w:rFonts w:ascii="David" w:eastAsia="David" w:hAnsi="David" w:hint="cs"/>
          <w:sz w:val="24"/>
          <w:rtl/>
        </w:rPr>
        <w:t>.</w:t>
      </w:r>
    </w:p>
    <w:p w14:paraId="225A401A" w14:textId="77777777" w:rsidR="003B2001" w:rsidRDefault="0044449F">
      <w:pPr>
        <w:bidi/>
        <w:spacing w:line="480" w:lineRule="auto"/>
        <w:rPr>
          <w:rFonts w:ascii="David" w:eastAsia="David" w:hAnsi="David"/>
          <w:sz w:val="24"/>
          <w:rtl/>
          <w:lang w:bidi="he"/>
        </w:rPr>
      </w:pPr>
      <w:r>
        <w:rPr>
          <w:rFonts w:ascii="David" w:eastAsia="David" w:hAnsi="David"/>
          <w:sz w:val="24"/>
          <w:rtl/>
        </w:rPr>
        <w:t xml:space="preserve">---. </w:t>
      </w:r>
      <w:r>
        <w:rPr>
          <w:rFonts w:ascii="David" w:eastAsia="David" w:hAnsi="David"/>
          <w:sz w:val="24"/>
          <w:rtl/>
          <w:lang w:bidi="he"/>
        </w:rPr>
        <w:t xml:space="preserve">על החינוך האוניברסיטאי </w:t>
      </w:r>
      <w:r>
        <w:rPr>
          <w:rFonts w:ascii="David" w:eastAsia="David" w:hAnsi="David"/>
          <w:sz w:val="24"/>
          <w:rtl/>
        </w:rPr>
        <w:t xml:space="preserve">- </w:t>
      </w:r>
      <w:r>
        <w:rPr>
          <w:rFonts w:ascii="David" w:eastAsia="David" w:hAnsi="David"/>
          <w:sz w:val="24"/>
          <w:rtl/>
          <w:lang w:bidi="he"/>
        </w:rPr>
        <w:t>הרצאות לכבוד אי</w:t>
      </w:r>
      <w:r>
        <w:rPr>
          <w:rFonts w:ascii="David" w:eastAsia="David" w:hAnsi="David"/>
          <w:sz w:val="24"/>
          <w:rtl/>
        </w:rPr>
        <w:t>"</w:t>
      </w:r>
      <w:r>
        <w:rPr>
          <w:rFonts w:ascii="David" w:eastAsia="David" w:hAnsi="David"/>
          <w:sz w:val="24"/>
          <w:rtl/>
          <w:lang w:bidi="he"/>
        </w:rPr>
        <w:t>י פוזננסקי</w:t>
      </w:r>
      <w:r>
        <w:rPr>
          <w:rFonts w:ascii="David" w:eastAsia="David" w:hAnsi="David"/>
          <w:sz w:val="24"/>
          <w:rtl/>
        </w:rPr>
        <w:t xml:space="preserve">, </w:t>
      </w:r>
      <w:r>
        <w:rPr>
          <w:rFonts w:ascii="David" w:eastAsia="David" w:hAnsi="David"/>
          <w:sz w:val="24"/>
          <w:rtl/>
          <w:lang w:bidi="he"/>
        </w:rPr>
        <w:t>מאגנס</w:t>
      </w:r>
      <w:r>
        <w:rPr>
          <w:rFonts w:ascii="David" w:eastAsia="David" w:hAnsi="David"/>
          <w:sz w:val="24"/>
          <w:rtl/>
        </w:rPr>
        <w:t xml:space="preserve">, </w:t>
      </w:r>
      <w:r>
        <w:rPr>
          <w:rFonts w:ascii="David" w:eastAsia="David" w:hAnsi="David"/>
          <w:sz w:val="24"/>
          <w:rtl/>
          <w:lang w:bidi="he"/>
        </w:rPr>
        <w:t>תשכ</w:t>
      </w:r>
      <w:r>
        <w:rPr>
          <w:rFonts w:ascii="David" w:eastAsia="David" w:hAnsi="David"/>
          <w:sz w:val="24"/>
          <w:rtl/>
        </w:rPr>
        <w:t>"</w:t>
      </w:r>
      <w:r>
        <w:rPr>
          <w:rFonts w:ascii="David" w:eastAsia="David" w:hAnsi="David"/>
          <w:sz w:val="24"/>
          <w:rtl/>
          <w:lang w:bidi="he"/>
        </w:rPr>
        <w:t>ב</w:t>
      </w:r>
      <w:r>
        <w:rPr>
          <w:rFonts w:ascii="David" w:eastAsia="David" w:hAnsi="David"/>
          <w:sz w:val="24"/>
          <w:rtl/>
        </w:rPr>
        <w:t>.</w:t>
      </w:r>
    </w:p>
    <w:p w14:paraId="7B59FCA9" w14:textId="6A18D46C" w:rsidR="003B2001" w:rsidRDefault="0044449F">
      <w:pPr>
        <w:bidi/>
        <w:spacing w:line="480" w:lineRule="auto"/>
        <w:rPr>
          <w:rFonts w:ascii="David" w:eastAsia="David" w:hAnsi="David"/>
          <w:sz w:val="24"/>
          <w:rtl/>
          <w:lang w:bidi="he"/>
        </w:rPr>
      </w:pPr>
      <w:r>
        <w:rPr>
          <w:rFonts w:ascii="David" w:eastAsia="David" w:hAnsi="David"/>
          <w:sz w:val="24"/>
          <w:rtl/>
        </w:rPr>
        <w:t xml:space="preserve">---. </w:t>
      </w:r>
      <w:r>
        <w:rPr>
          <w:rFonts w:ascii="David" w:eastAsia="David" w:hAnsi="David"/>
          <w:sz w:val="24"/>
          <w:rtl/>
          <w:lang w:bidi="he"/>
        </w:rPr>
        <w:t>על הסתרת הפנים ועל האורה האלוהית</w:t>
      </w:r>
      <w:r>
        <w:rPr>
          <w:rFonts w:ascii="David" w:eastAsia="David" w:hAnsi="David"/>
          <w:sz w:val="24"/>
          <w:rtl/>
        </w:rPr>
        <w:t xml:space="preserve">, </w:t>
      </w:r>
      <w:r>
        <w:rPr>
          <w:rFonts w:ascii="David" w:eastAsia="David" w:hAnsi="David"/>
          <w:sz w:val="24"/>
          <w:rtl/>
          <w:lang w:bidi="he"/>
        </w:rPr>
        <w:t>בתוך</w:t>
      </w:r>
      <w:r>
        <w:rPr>
          <w:rFonts w:ascii="David" w:eastAsia="David" w:hAnsi="David"/>
          <w:sz w:val="24"/>
          <w:rtl/>
        </w:rPr>
        <w:t>:</w:t>
      </w:r>
      <w:r w:rsidR="003716E7">
        <w:rPr>
          <w:rFonts w:ascii="David" w:eastAsia="David" w:hAnsi="David" w:hint="cs"/>
          <w:sz w:val="24"/>
          <w:rtl/>
        </w:rPr>
        <w:t xml:space="preserve"> </w:t>
      </w:r>
      <w:r>
        <w:rPr>
          <w:rFonts w:ascii="David" w:eastAsia="David" w:hAnsi="David"/>
          <w:sz w:val="24"/>
          <w:rtl/>
          <w:lang w:bidi="he"/>
        </w:rPr>
        <w:t>מאמרים ורשימות ליום הולדתו השבעים של י</w:t>
      </w:r>
      <w:r>
        <w:rPr>
          <w:rFonts w:ascii="David" w:eastAsia="David" w:hAnsi="David"/>
          <w:sz w:val="24"/>
          <w:rtl/>
        </w:rPr>
        <w:t>.</w:t>
      </w:r>
      <w:r>
        <w:rPr>
          <w:rFonts w:ascii="David" w:eastAsia="David" w:hAnsi="David"/>
          <w:sz w:val="24"/>
          <w:rtl/>
          <w:lang w:bidi="he"/>
        </w:rPr>
        <w:t>ל</w:t>
      </w:r>
      <w:r>
        <w:rPr>
          <w:rFonts w:ascii="David" w:eastAsia="David" w:hAnsi="David"/>
          <w:sz w:val="24"/>
          <w:rtl/>
        </w:rPr>
        <w:t>.</w:t>
      </w:r>
      <w:r w:rsidR="003716E7">
        <w:rPr>
          <w:rFonts w:ascii="David" w:eastAsia="David" w:hAnsi="David" w:hint="cs"/>
          <w:sz w:val="24"/>
          <w:rtl/>
        </w:rPr>
        <w:t xml:space="preserve"> </w:t>
      </w:r>
      <w:r>
        <w:rPr>
          <w:rFonts w:ascii="David" w:eastAsia="David" w:hAnsi="David"/>
          <w:sz w:val="24"/>
          <w:rtl/>
          <w:lang w:bidi="he"/>
        </w:rPr>
        <w:t>מאגנס</w:t>
      </w:r>
      <w:r>
        <w:rPr>
          <w:rFonts w:ascii="David" w:eastAsia="David" w:hAnsi="David"/>
          <w:sz w:val="24"/>
          <w:rtl/>
        </w:rPr>
        <w:t xml:space="preserve">, </w:t>
      </w:r>
      <w:r>
        <w:rPr>
          <w:rFonts w:ascii="David" w:eastAsia="David" w:hAnsi="David"/>
          <w:sz w:val="24"/>
          <w:rtl/>
          <w:lang w:bidi="he"/>
        </w:rPr>
        <w:t>בעיות</w:t>
      </w:r>
      <w:r>
        <w:rPr>
          <w:rFonts w:ascii="David" w:eastAsia="David" w:hAnsi="David"/>
          <w:sz w:val="24"/>
          <w:rtl/>
        </w:rPr>
        <w:t xml:space="preserve">- </w:t>
      </w:r>
      <w:r>
        <w:rPr>
          <w:rFonts w:ascii="David" w:eastAsia="David" w:hAnsi="David"/>
          <w:sz w:val="24"/>
          <w:rtl/>
          <w:lang w:bidi="he"/>
        </w:rPr>
        <w:t>במה חודשית לחיי צבור</w:t>
      </w:r>
      <w:r>
        <w:rPr>
          <w:rFonts w:ascii="David" w:eastAsia="David" w:hAnsi="David"/>
          <w:sz w:val="24"/>
          <w:rtl/>
        </w:rPr>
        <w:t xml:space="preserve">, </w:t>
      </w:r>
      <w:r>
        <w:rPr>
          <w:rFonts w:ascii="David" w:eastAsia="David" w:hAnsi="David"/>
          <w:sz w:val="24"/>
          <w:rtl/>
          <w:lang w:bidi="he"/>
        </w:rPr>
        <w:t>כרך ה</w:t>
      </w:r>
      <w:r>
        <w:rPr>
          <w:rFonts w:ascii="David" w:eastAsia="David" w:hAnsi="David"/>
          <w:sz w:val="24"/>
          <w:rtl/>
        </w:rPr>
        <w:t xml:space="preserve">', </w:t>
      </w:r>
      <w:r>
        <w:rPr>
          <w:rFonts w:ascii="David" w:eastAsia="David" w:hAnsi="David"/>
          <w:sz w:val="24"/>
          <w:rtl/>
          <w:lang w:bidi="he"/>
        </w:rPr>
        <w:t>ירושלים</w:t>
      </w:r>
      <w:r>
        <w:rPr>
          <w:rFonts w:ascii="David" w:eastAsia="David" w:hAnsi="David"/>
          <w:sz w:val="24"/>
          <w:rtl/>
        </w:rPr>
        <w:t xml:space="preserve">, </w:t>
      </w:r>
      <w:r>
        <w:rPr>
          <w:rFonts w:ascii="David" w:eastAsia="David" w:hAnsi="David"/>
          <w:sz w:val="24"/>
          <w:rtl/>
          <w:lang w:bidi="he"/>
        </w:rPr>
        <w:t xml:space="preserve">יולי </w:t>
      </w:r>
      <w:r>
        <w:rPr>
          <w:rFonts w:ascii="David" w:eastAsia="David" w:hAnsi="David"/>
          <w:sz w:val="24"/>
          <w:rtl/>
        </w:rPr>
        <w:t>1947</w:t>
      </w:r>
      <w:r w:rsidR="00CE3B14">
        <w:rPr>
          <w:rFonts w:ascii="David" w:eastAsia="David" w:hAnsi="David" w:hint="cs"/>
          <w:sz w:val="24"/>
          <w:rtl/>
        </w:rPr>
        <w:t>.</w:t>
      </w:r>
    </w:p>
    <w:p w14:paraId="463EC9B8" w14:textId="77777777" w:rsidR="003B2001" w:rsidRDefault="0044449F">
      <w:pPr>
        <w:bidi/>
        <w:spacing w:line="480" w:lineRule="auto"/>
        <w:rPr>
          <w:rFonts w:ascii="David" w:eastAsia="David" w:hAnsi="David"/>
          <w:sz w:val="24"/>
          <w:rtl/>
          <w:lang w:bidi="he"/>
        </w:rPr>
      </w:pPr>
      <w:r>
        <w:rPr>
          <w:rFonts w:ascii="David" w:eastAsia="David" w:hAnsi="David"/>
          <w:sz w:val="24"/>
          <w:rtl/>
        </w:rPr>
        <w:t xml:space="preserve">---. </w:t>
      </w:r>
      <w:r>
        <w:rPr>
          <w:rFonts w:ascii="David" w:eastAsia="David" w:hAnsi="David"/>
          <w:sz w:val="24"/>
          <w:rtl/>
          <w:lang w:bidi="he"/>
        </w:rPr>
        <w:t>ברגמן הוגו וכהן הנס</w:t>
      </w:r>
      <w:r>
        <w:rPr>
          <w:rFonts w:ascii="David" w:eastAsia="David" w:hAnsi="David"/>
          <w:sz w:val="24"/>
          <w:rtl/>
        </w:rPr>
        <w:t xml:space="preserve">, </w:t>
      </w:r>
      <w:r>
        <w:rPr>
          <w:rFonts w:ascii="David" w:eastAsia="David" w:hAnsi="David"/>
          <w:sz w:val="24"/>
          <w:rtl/>
          <w:lang w:bidi="he"/>
        </w:rPr>
        <w:t xml:space="preserve">עם אדם </w:t>
      </w:r>
      <w:r>
        <w:rPr>
          <w:rFonts w:ascii="David" w:eastAsia="David" w:hAnsi="David"/>
          <w:sz w:val="24"/>
          <w:rtl/>
        </w:rPr>
        <w:t xml:space="preserve">- </w:t>
      </w:r>
      <w:r>
        <w:rPr>
          <w:rFonts w:ascii="David" w:eastAsia="David" w:hAnsi="David"/>
          <w:sz w:val="24"/>
          <w:rtl/>
          <w:lang w:bidi="he"/>
        </w:rPr>
        <w:t>דברי המצפון האנושי</w:t>
      </w:r>
      <w:r>
        <w:rPr>
          <w:rFonts w:ascii="David" w:eastAsia="David" w:hAnsi="David"/>
          <w:sz w:val="24"/>
          <w:rtl/>
        </w:rPr>
        <w:t xml:space="preserve">, </w:t>
      </w:r>
      <w:r>
        <w:rPr>
          <w:rFonts w:ascii="David" w:eastAsia="David" w:hAnsi="David"/>
          <w:sz w:val="24"/>
          <w:rtl/>
          <w:lang w:bidi="he"/>
        </w:rPr>
        <w:t>ירושלים</w:t>
      </w:r>
      <w:r>
        <w:rPr>
          <w:rFonts w:ascii="David" w:eastAsia="David" w:hAnsi="David"/>
          <w:sz w:val="24"/>
          <w:rtl/>
        </w:rPr>
        <w:t xml:space="preserve">, </w:t>
      </w:r>
      <w:r>
        <w:rPr>
          <w:rFonts w:ascii="David" w:eastAsia="David" w:hAnsi="David"/>
          <w:sz w:val="24"/>
          <w:rtl/>
          <w:lang w:bidi="he"/>
        </w:rPr>
        <w:t>תר</w:t>
      </w:r>
      <w:r>
        <w:rPr>
          <w:rFonts w:ascii="David" w:eastAsia="David" w:hAnsi="David"/>
          <w:sz w:val="24"/>
          <w:rtl/>
        </w:rPr>
        <w:t>"</w:t>
      </w:r>
      <w:r>
        <w:rPr>
          <w:rFonts w:ascii="David" w:eastAsia="David" w:hAnsi="David"/>
          <w:sz w:val="24"/>
          <w:rtl/>
          <w:lang w:bidi="he"/>
        </w:rPr>
        <w:t>ץ</w:t>
      </w:r>
      <w:r>
        <w:rPr>
          <w:rFonts w:ascii="David" w:eastAsia="David" w:hAnsi="David"/>
          <w:sz w:val="24"/>
          <w:rtl/>
        </w:rPr>
        <w:t>.</w:t>
      </w:r>
    </w:p>
    <w:p w14:paraId="71CD6817" w14:textId="559A12EB" w:rsidR="003B2001" w:rsidRDefault="0044449F">
      <w:pPr>
        <w:bidi/>
        <w:spacing w:line="480" w:lineRule="auto"/>
        <w:rPr>
          <w:rFonts w:ascii="David" w:eastAsia="David" w:hAnsi="David"/>
          <w:sz w:val="24"/>
          <w:rtl/>
          <w:lang w:bidi="he"/>
        </w:rPr>
      </w:pPr>
      <w:r>
        <w:rPr>
          <w:rFonts w:ascii="David" w:eastAsia="David" w:hAnsi="David"/>
          <w:sz w:val="24"/>
          <w:rtl/>
        </w:rPr>
        <w:t xml:space="preserve">---. </w:t>
      </w:r>
      <w:r>
        <w:rPr>
          <w:rFonts w:ascii="David" w:eastAsia="David" w:hAnsi="David"/>
          <w:sz w:val="24"/>
          <w:rtl/>
          <w:lang w:bidi="he"/>
        </w:rPr>
        <w:t>עם בצלם אלוהים</w:t>
      </w:r>
      <w:r>
        <w:rPr>
          <w:rFonts w:ascii="David" w:eastAsia="David" w:hAnsi="David"/>
          <w:sz w:val="24"/>
          <w:rtl/>
        </w:rPr>
        <w:t xml:space="preserve">, </w:t>
      </w:r>
      <w:r>
        <w:rPr>
          <w:rFonts w:ascii="David" w:eastAsia="David" w:hAnsi="David"/>
          <w:sz w:val="24"/>
          <w:rtl/>
          <w:lang w:bidi="he"/>
        </w:rPr>
        <w:t>משא</w:t>
      </w:r>
      <w:r>
        <w:rPr>
          <w:rFonts w:ascii="David" w:eastAsia="David" w:hAnsi="David"/>
          <w:sz w:val="24"/>
          <w:rtl/>
        </w:rPr>
        <w:t xml:space="preserve">- </w:t>
      </w:r>
      <w:r>
        <w:rPr>
          <w:rFonts w:ascii="David" w:eastAsia="David" w:hAnsi="David"/>
          <w:sz w:val="24"/>
          <w:rtl/>
          <w:lang w:bidi="he"/>
        </w:rPr>
        <w:t>דבר</w:t>
      </w:r>
      <w:r>
        <w:rPr>
          <w:rFonts w:ascii="David" w:eastAsia="David" w:hAnsi="David"/>
          <w:sz w:val="24"/>
          <w:rtl/>
        </w:rPr>
        <w:t>, 11.2.1972</w:t>
      </w:r>
      <w:r w:rsidR="00CE3B14">
        <w:rPr>
          <w:rFonts w:ascii="David" w:eastAsia="David" w:hAnsi="David" w:hint="cs"/>
          <w:sz w:val="24"/>
          <w:rtl/>
        </w:rPr>
        <w:t>.</w:t>
      </w:r>
    </w:p>
    <w:p w14:paraId="701F28CC" w14:textId="77777777" w:rsidR="003B2001" w:rsidRDefault="0044449F">
      <w:pPr>
        <w:bidi/>
        <w:spacing w:line="480" w:lineRule="auto"/>
        <w:rPr>
          <w:rFonts w:ascii="David" w:eastAsia="David" w:hAnsi="David"/>
          <w:sz w:val="24"/>
          <w:rtl/>
          <w:lang w:bidi="he"/>
        </w:rPr>
      </w:pPr>
      <w:r>
        <w:rPr>
          <w:rFonts w:ascii="David" w:eastAsia="David" w:hAnsi="David"/>
          <w:sz w:val="24"/>
          <w:rtl/>
        </w:rPr>
        <w:t xml:space="preserve">---. </w:t>
      </w:r>
      <w:r>
        <w:rPr>
          <w:rFonts w:ascii="David" w:eastAsia="David" w:hAnsi="David"/>
          <w:sz w:val="24"/>
          <w:rtl/>
          <w:lang w:bidi="he"/>
        </w:rPr>
        <w:t>פילוסופיה של חולשה ופילוסופיה של העזה</w:t>
      </w:r>
      <w:r>
        <w:rPr>
          <w:rFonts w:ascii="David" w:eastAsia="David" w:hAnsi="David"/>
          <w:sz w:val="24"/>
          <w:rtl/>
        </w:rPr>
        <w:t xml:space="preserve">, </w:t>
      </w:r>
      <w:r>
        <w:rPr>
          <w:rFonts w:ascii="David" w:eastAsia="David" w:hAnsi="David"/>
          <w:sz w:val="24"/>
          <w:rtl/>
          <w:lang w:bidi="he"/>
        </w:rPr>
        <w:t>עיון</w:t>
      </w:r>
      <w:r>
        <w:rPr>
          <w:rFonts w:ascii="David" w:eastAsia="David" w:hAnsi="David"/>
          <w:sz w:val="24"/>
          <w:rtl/>
        </w:rPr>
        <w:t>-</w:t>
      </w:r>
      <w:r>
        <w:rPr>
          <w:rFonts w:ascii="David" w:eastAsia="David" w:hAnsi="David"/>
          <w:sz w:val="24"/>
          <w:rtl/>
          <w:lang w:bidi="he"/>
        </w:rPr>
        <w:t>רבעון פילוסופי א</w:t>
      </w:r>
      <w:r>
        <w:rPr>
          <w:rFonts w:ascii="David" w:eastAsia="David" w:hAnsi="David"/>
          <w:sz w:val="24"/>
          <w:rtl/>
        </w:rPr>
        <w:t xml:space="preserve">, </w:t>
      </w:r>
      <w:r>
        <w:rPr>
          <w:rFonts w:ascii="David" w:eastAsia="David" w:hAnsi="David"/>
          <w:sz w:val="24"/>
          <w:rtl/>
          <w:lang w:bidi="he"/>
        </w:rPr>
        <w:t>ד</w:t>
      </w:r>
      <w:r>
        <w:rPr>
          <w:rFonts w:ascii="David" w:eastAsia="David" w:hAnsi="David"/>
          <w:sz w:val="24"/>
          <w:rtl/>
        </w:rPr>
        <w:t xml:space="preserve">', </w:t>
      </w:r>
      <w:r>
        <w:rPr>
          <w:rFonts w:ascii="David" w:eastAsia="David" w:hAnsi="David"/>
          <w:sz w:val="24"/>
          <w:rtl/>
          <w:lang w:bidi="he"/>
        </w:rPr>
        <w:t>תמוז תשי</w:t>
      </w:r>
      <w:r>
        <w:rPr>
          <w:rFonts w:ascii="David" w:eastAsia="David" w:hAnsi="David"/>
          <w:sz w:val="24"/>
          <w:rtl/>
        </w:rPr>
        <w:t>"</w:t>
      </w:r>
      <w:r>
        <w:rPr>
          <w:rFonts w:ascii="David" w:eastAsia="David" w:hAnsi="David"/>
          <w:sz w:val="24"/>
          <w:rtl/>
          <w:lang w:bidi="he"/>
        </w:rPr>
        <w:t>ט</w:t>
      </w:r>
      <w:r>
        <w:rPr>
          <w:rFonts w:ascii="David" w:eastAsia="David" w:hAnsi="David"/>
          <w:sz w:val="24"/>
          <w:rtl/>
        </w:rPr>
        <w:t xml:space="preserve">. </w:t>
      </w:r>
    </w:p>
    <w:p w14:paraId="766D106B" w14:textId="12D4997D" w:rsidR="003B2001" w:rsidRDefault="0044449F">
      <w:pPr>
        <w:bidi/>
        <w:spacing w:line="480" w:lineRule="auto"/>
        <w:rPr>
          <w:rFonts w:ascii="David" w:eastAsia="David" w:hAnsi="David"/>
          <w:sz w:val="24"/>
          <w:rtl/>
          <w:lang w:bidi="he"/>
        </w:rPr>
      </w:pPr>
      <w:r>
        <w:rPr>
          <w:rFonts w:ascii="David" w:eastAsia="David" w:hAnsi="David"/>
          <w:sz w:val="24"/>
          <w:rtl/>
        </w:rPr>
        <w:t xml:space="preserve">---. </w:t>
      </w:r>
      <w:r>
        <w:rPr>
          <w:rFonts w:ascii="David" w:eastAsia="David" w:hAnsi="David"/>
          <w:sz w:val="24"/>
          <w:rtl/>
          <w:lang w:bidi="he"/>
        </w:rPr>
        <w:t>רודולף שטיינר כפילוסוף</w:t>
      </w:r>
      <w:r>
        <w:rPr>
          <w:rFonts w:ascii="David" w:eastAsia="David" w:hAnsi="David"/>
          <w:sz w:val="24"/>
          <w:rtl/>
        </w:rPr>
        <w:t xml:space="preserve">. </w:t>
      </w:r>
      <w:r>
        <w:rPr>
          <w:rFonts w:ascii="David" w:eastAsia="David" w:hAnsi="David"/>
          <w:sz w:val="24"/>
          <w:rtl/>
          <w:lang w:bidi="he"/>
        </w:rPr>
        <w:t>מולד</w:t>
      </w:r>
      <w:r>
        <w:rPr>
          <w:rFonts w:ascii="David" w:eastAsia="David" w:hAnsi="David"/>
          <w:i/>
          <w:iCs/>
          <w:sz w:val="24"/>
          <w:rtl/>
          <w:lang w:bidi="he"/>
        </w:rPr>
        <w:t>,</w:t>
      </w:r>
      <w:r>
        <w:rPr>
          <w:rFonts w:ascii="David" w:eastAsia="David" w:hAnsi="David"/>
          <w:sz w:val="24"/>
          <w:rtl/>
          <w:lang w:bidi="he"/>
        </w:rPr>
        <w:t xml:space="preserve"> כרך י</w:t>
      </w:r>
      <w:r>
        <w:rPr>
          <w:rFonts w:ascii="David" w:eastAsia="David" w:hAnsi="David"/>
          <w:sz w:val="24"/>
          <w:rtl/>
        </w:rPr>
        <w:t>"</w:t>
      </w:r>
      <w:r>
        <w:rPr>
          <w:rFonts w:ascii="David" w:eastAsia="David" w:hAnsi="David"/>
          <w:sz w:val="24"/>
          <w:rtl/>
          <w:lang w:bidi="he"/>
        </w:rPr>
        <w:t>ט</w:t>
      </w:r>
      <w:r>
        <w:rPr>
          <w:rFonts w:ascii="David" w:eastAsia="David" w:hAnsi="David"/>
          <w:sz w:val="24"/>
          <w:rtl/>
        </w:rPr>
        <w:t xml:space="preserve">, </w:t>
      </w:r>
      <w:r>
        <w:rPr>
          <w:rFonts w:ascii="David" w:eastAsia="David" w:hAnsi="David"/>
          <w:sz w:val="24"/>
          <w:rtl/>
          <w:lang w:bidi="he"/>
        </w:rPr>
        <w:t>צשכ</w:t>
      </w:r>
      <w:r>
        <w:rPr>
          <w:rFonts w:ascii="David" w:eastAsia="David" w:hAnsi="David"/>
          <w:sz w:val="24"/>
          <w:rtl/>
        </w:rPr>
        <w:t>"</w:t>
      </w:r>
      <w:r>
        <w:rPr>
          <w:rFonts w:ascii="David" w:eastAsia="David" w:hAnsi="David"/>
          <w:sz w:val="24"/>
          <w:rtl/>
          <w:lang w:bidi="he"/>
        </w:rPr>
        <w:t>א</w:t>
      </w:r>
      <w:r>
        <w:rPr>
          <w:rFonts w:ascii="David" w:eastAsia="David" w:hAnsi="David"/>
          <w:sz w:val="24"/>
          <w:rtl/>
        </w:rPr>
        <w:t>-</w:t>
      </w:r>
      <w:r>
        <w:rPr>
          <w:rFonts w:ascii="David" w:eastAsia="David" w:hAnsi="David"/>
          <w:sz w:val="24"/>
          <w:rtl/>
          <w:lang w:bidi="he"/>
        </w:rPr>
        <w:t>תשכ</w:t>
      </w:r>
      <w:r>
        <w:rPr>
          <w:rFonts w:ascii="David" w:eastAsia="David" w:hAnsi="David"/>
          <w:sz w:val="24"/>
          <w:rtl/>
        </w:rPr>
        <w:t>"</w:t>
      </w:r>
      <w:r>
        <w:rPr>
          <w:rFonts w:ascii="David" w:eastAsia="David" w:hAnsi="David"/>
          <w:sz w:val="24"/>
          <w:rtl/>
          <w:lang w:bidi="he"/>
        </w:rPr>
        <w:t>ב</w:t>
      </w:r>
      <w:r>
        <w:rPr>
          <w:rFonts w:ascii="David" w:eastAsia="David" w:hAnsi="David"/>
          <w:sz w:val="24"/>
          <w:rtl/>
        </w:rPr>
        <w:t>.</w:t>
      </w:r>
    </w:p>
    <w:p w14:paraId="511BD1E1" w14:textId="63E852C3" w:rsidR="003B2001" w:rsidRDefault="0044449F">
      <w:pPr>
        <w:bidi/>
        <w:spacing w:line="480" w:lineRule="auto"/>
        <w:rPr>
          <w:rFonts w:ascii="David" w:eastAsia="David" w:hAnsi="David"/>
          <w:sz w:val="24"/>
          <w:rtl/>
          <w:lang w:bidi="he"/>
        </w:rPr>
      </w:pPr>
      <w:r>
        <w:rPr>
          <w:rFonts w:ascii="David" w:eastAsia="David" w:hAnsi="David"/>
          <w:sz w:val="24"/>
          <w:rtl/>
        </w:rPr>
        <w:t xml:space="preserve">---. </w:t>
      </w:r>
      <w:r>
        <w:rPr>
          <w:rFonts w:ascii="David" w:eastAsia="David" w:hAnsi="David"/>
          <w:sz w:val="24"/>
          <w:rtl/>
          <w:lang w:bidi="he"/>
        </w:rPr>
        <w:t xml:space="preserve">רודולף שטיינר </w:t>
      </w:r>
      <w:r>
        <w:rPr>
          <w:rFonts w:ascii="David" w:eastAsia="David" w:hAnsi="David"/>
          <w:sz w:val="24"/>
          <w:rtl/>
        </w:rPr>
        <w:t>(</w:t>
      </w:r>
      <w:r>
        <w:rPr>
          <w:rFonts w:ascii="David" w:eastAsia="David" w:hAnsi="David"/>
          <w:sz w:val="24"/>
          <w:rtl/>
          <w:lang w:bidi="he"/>
        </w:rPr>
        <w:t>ערך</w:t>
      </w:r>
      <w:r>
        <w:rPr>
          <w:rFonts w:ascii="David" w:eastAsia="David" w:hAnsi="David"/>
          <w:sz w:val="24"/>
          <w:rtl/>
        </w:rPr>
        <w:t>).</w:t>
      </w:r>
      <w:r>
        <w:rPr>
          <w:rFonts w:ascii="David" w:eastAsia="David" w:hAnsi="David"/>
          <w:i/>
          <w:sz w:val="24"/>
          <w:rtl/>
          <w:lang w:bidi="he"/>
        </w:rPr>
        <w:t xml:space="preserve"> האנציקלופדיה העברית</w:t>
      </w:r>
      <w:r>
        <w:rPr>
          <w:rFonts w:ascii="David" w:eastAsia="David" w:hAnsi="David"/>
          <w:i/>
          <w:sz w:val="24"/>
          <w:rtl/>
        </w:rPr>
        <w:t>,</w:t>
      </w:r>
      <w:r>
        <w:rPr>
          <w:rFonts w:ascii="David" w:eastAsia="David" w:hAnsi="David"/>
          <w:sz w:val="24"/>
          <w:rtl/>
          <w:lang w:bidi="he"/>
        </w:rPr>
        <w:t xml:space="preserve"> כרך מספר שלושים ואחד</w:t>
      </w:r>
      <w:r>
        <w:rPr>
          <w:rFonts w:ascii="David" w:eastAsia="David" w:hAnsi="David"/>
          <w:sz w:val="24"/>
          <w:rtl/>
        </w:rPr>
        <w:t xml:space="preserve">, </w:t>
      </w:r>
      <w:r>
        <w:rPr>
          <w:rFonts w:ascii="David" w:eastAsia="David" w:hAnsi="David"/>
          <w:sz w:val="24"/>
          <w:rtl/>
          <w:lang w:bidi="he"/>
        </w:rPr>
        <w:t>חברה להוצאת אינציקלופדיות בע</w:t>
      </w:r>
      <w:r>
        <w:rPr>
          <w:rFonts w:ascii="David" w:eastAsia="David" w:hAnsi="David"/>
          <w:sz w:val="24"/>
          <w:rtl/>
        </w:rPr>
        <w:t>"</w:t>
      </w:r>
      <w:r>
        <w:rPr>
          <w:rFonts w:ascii="David" w:eastAsia="David" w:hAnsi="David"/>
          <w:sz w:val="24"/>
          <w:rtl/>
          <w:lang w:bidi="he"/>
        </w:rPr>
        <w:t>מ</w:t>
      </w:r>
      <w:r>
        <w:rPr>
          <w:rFonts w:ascii="David" w:eastAsia="David" w:hAnsi="David"/>
          <w:sz w:val="24"/>
          <w:rtl/>
        </w:rPr>
        <w:t xml:space="preserve">, </w:t>
      </w:r>
      <w:r>
        <w:rPr>
          <w:rFonts w:ascii="David" w:eastAsia="David" w:hAnsi="David"/>
          <w:sz w:val="24"/>
          <w:rtl/>
          <w:lang w:bidi="he"/>
        </w:rPr>
        <w:t>תשל</w:t>
      </w:r>
      <w:r>
        <w:rPr>
          <w:rFonts w:ascii="David" w:eastAsia="David" w:hAnsi="David"/>
          <w:sz w:val="24"/>
          <w:rtl/>
        </w:rPr>
        <w:t>"</w:t>
      </w:r>
      <w:r>
        <w:rPr>
          <w:rFonts w:ascii="David" w:eastAsia="David" w:hAnsi="David"/>
          <w:sz w:val="24"/>
          <w:rtl/>
          <w:lang w:bidi="he"/>
        </w:rPr>
        <w:t>ט</w:t>
      </w:r>
      <w:r>
        <w:rPr>
          <w:rFonts w:ascii="David" w:eastAsia="David" w:hAnsi="David"/>
          <w:sz w:val="24"/>
          <w:rtl/>
        </w:rPr>
        <w:t>.</w:t>
      </w:r>
    </w:p>
    <w:p w14:paraId="334F8C11" w14:textId="77777777" w:rsidR="003B2001" w:rsidRDefault="0044449F">
      <w:pPr>
        <w:bidi/>
        <w:spacing w:line="480" w:lineRule="auto"/>
        <w:rPr>
          <w:rFonts w:ascii="David" w:eastAsia="David" w:hAnsi="David"/>
          <w:sz w:val="24"/>
          <w:rtl/>
          <w:lang w:bidi="he"/>
        </w:rPr>
      </w:pPr>
      <w:r>
        <w:rPr>
          <w:rFonts w:ascii="David" w:eastAsia="David" w:hAnsi="David"/>
          <w:sz w:val="24"/>
          <w:rtl/>
        </w:rPr>
        <w:t xml:space="preserve">---.  </w:t>
      </w:r>
      <w:r>
        <w:rPr>
          <w:rFonts w:ascii="David" w:eastAsia="David" w:hAnsi="David"/>
          <w:sz w:val="24"/>
          <w:rtl/>
          <w:lang w:bidi="he"/>
        </w:rPr>
        <w:t>שלוש דרשות על היהדות</w:t>
      </w:r>
      <w:r>
        <w:rPr>
          <w:rFonts w:ascii="David" w:eastAsia="David" w:hAnsi="David"/>
          <w:sz w:val="24"/>
          <w:rtl/>
        </w:rPr>
        <w:t>.</w:t>
      </w:r>
      <w:r>
        <w:rPr>
          <w:rFonts w:ascii="David" w:eastAsia="David" w:hAnsi="David"/>
          <w:b/>
          <w:bCs/>
          <w:sz w:val="24"/>
          <w:rtl/>
          <w:lang w:bidi="he"/>
        </w:rPr>
        <w:t xml:space="preserve"> </w:t>
      </w:r>
      <w:r>
        <w:rPr>
          <w:rFonts w:ascii="David" w:eastAsia="David" w:hAnsi="David"/>
          <w:sz w:val="24"/>
          <w:rtl/>
        </w:rPr>
        <w:t>"</w:t>
      </w:r>
      <w:r>
        <w:rPr>
          <w:rFonts w:ascii="David" w:eastAsia="David" w:hAnsi="David"/>
          <w:sz w:val="24"/>
          <w:rtl/>
          <w:lang w:bidi="he"/>
        </w:rPr>
        <w:t>השלוח</w:t>
      </w:r>
      <w:r>
        <w:rPr>
          <w:rFonts w:ascii="David" w:eastAsia="David" w:hAnsi="David"/>
          <w:sz w:val="24"/>
          <w:rtl/>
        </w:rPr>
        <w:t xml:space="preserve">", </w:t>
      </w:r>
      <w:r>
        <w:rPr>
          <w:rFonts w:ascii="David" w:eastAsia="David" w:hAnsi="David"/>
          <w:sz w:val="24"/>
          <w:rtl/>
          <w:lang w:bidi="he"/>
        </w:rPr>
        <w:t>תרע</w:t>
      </w:r>
      <w:r>
        <w:rPr>
          <w:rFonts w:ascii="David" w:eastAsia="David" w:hAnsi="David"/>
          <w:sz w:val="24"/>
          <w:rtl/>
        </w:rPr>
        <w:t>"</w:t>
      </w:r>
      <w:r>
        <w:rPr>
          <w:rFonts w:ascii="David" w:eastAsia="David" w:hAnsi="David"/>
          <w:sz w:val="24"/>
          <w:rtl/>
          <w:lang w:bidi="he"/>
        </w:rPr>
        <w:t>ב</w:t>
      </w:r>
      <w:r>
        <w:rPr>
          <w:rFonts w:ascii="David" w:eastAsia="David" w:hAnsi="David"/>
          <w:sz w:val="24"/>
          <w:rtl/>
        </w:rPr>
        <w:t>.</w:t>
      </w:r>
    </w:p>
    <w:p w14:paraId="0DBD2E2A" w14:textId="56DF8038" w:rsidR="003B2001" w:rsidRDefault="0044449F">
      <w:pPr>
        <w:bidi/>
        <w:spacing w:line="480" w:lineRule="auto"/>
        <w:rPr>
          <w:rFonts w:ascii="David" w:eastAsia="David" w:hAnsi="David"/>
          <w:sz w:val="24"/>
          <w:rtl/>
          <w:lang w:bidi="he"/>
        </w:rPr>
      </w:pPr>
      <w:r>
        <w:rPr>
          <w:rFonts w:ascii="David" w:eastAsia="David" w:hAnsi="David"/>
          <w:sz w:val="24"/>
          <w:rtl/>
        </w:rPr>
        <w:t>---.</w:t>
      </w:r>
      <w:r w:rsidR="003716E7">
        <w:rPr>
          <w:rFonts w:ascii="David" w:eastAsia="David" w:hAnsi="David" w:hint="cs"/>
          <w:sz w:val="24"/>
          <w:rtl/>
        </w:rPr>
        <w:t xml:space="preserve"> </w:t>
      </w:r>
      <w:r>
        <w:rPr>
          <w:rFonts w:ascii="David" w:eastAsia="David" w:hAnsi="David"/>
          <w:sz w:val="24"/>
          <w:rtl/>
          <w:lang w:bidi="he"/>
        </w:rPr>
        <w:t xml:space="preserve">שמואל הוגו ברגמן </w:t>
      </w:r>
      <w:r>
        <w:rPr>
          <w:rFonts w:ascii="David" w:eastAsia="David" w:hAnsi="David"/>
          <w:sz w:val="24"/>
          <w:rtl/>
        </w:rPr>
        <w:t xml:space="preserve">- </w:t>
      </w:r>
      <w:r>
        <w:rPr>
          <w:rFonts w:ascii="David" w:eastAsia="David" w:hAnsi="David"/>
          <w:sz w:val="24"/>
          <w:rtl/>
          <w:lang w:bidi="he"/>
        </w:rPr>
        <w:t>לגבורות</w:t>
      </w:r>
      <w:r>
        <w:rPr>
          <w:rFonts w:ascii="David" w:eastAsia="David" w:hAnsi="David"/>
          <w:sz w:val="24"/>
          <w:rtl/>
        </w:rPr>
        <w:t xml:space="preserve">, </w:t>
      </w:r>
      <w:r>
        <w:rPr>
          <w:rFonts w:ascii="David" w:eastAsia="David" w:hAnsi="David"/>
          <w:sz w:val="24"/>
          <w:rtl/>
          <w:lang w:bidi="he"/>
        </w:rPr>
        <w:t>שודר בקול ישראל והתפרסם ב</w:t>
      </w:r>
      <w:r>
        <w:rPr>
          <w:rFonts w:ascii="David" w:eastAsia="David" w:hAnsi="David"/>
          <w:sz w:val="24"/>
          <w:rtl/>
        </w:rPr>
        <w:t>"</w:t>
      </w:r>
      <w:r>
        <w:rPr>
          <w:rFonts w:ascii="David" w:eastAsia="David" w:hAnsi="David"/>
          <w:sz w:val="24"/>
          <w:rtl/>
          <w:lang w:bidi="he"/>
        </w:rPr>
        <w:t>שדמות</w:t>
      </w:r>
      <w:r>
        <w:rPr>
          <w:rFonts w:ascii="David" w:eastAsia="David" w:hAnsi="David"/>
          <w:sz w:val="24"/>
          <w:rtl/>
        </w:rPr>
        <w:t xml:space="preserve">" 13 </w:t>
      </w:r>
      <w:r>
        <w:rPr>
          <w:rFonts w:ascii="David" w:eastAsia="David" w:hAnsi="David"/>
          <w:sz w:val="24"/>
          <w:rtl/>
          <w:lang w:bidi="he"/>
        </w:rPr>
        <w:t>בעריכת אברהם שפירא</w:t>
      </w:r>
      <w:r>
        <w:rPr>
          <w:rFonts w:ascii="David" w:eastAsia="David" w:hAnsi="David"/>
          <w:sz w:val="24"/>
          <w:rtl/>
        </w:rPr>
        <w:t xml:space="preserve">, </w:t>
      </w:r>
      <w:r>
        <w:rPr>
          <w:rFonts w:ascii="David" w:eastAsia="David" w:hAnsi="David"/>
          <w:sz w:val="24"/>
          <w:rtl/>
          <w:lang w:bidi="he"/>
        </w:rPr>
        <w:t xml:space="preserve">פברואר </w:t>
      </w:r>
      <w:r>
        <w:rPr>
          <w:rFonts w:ascii="David" w:eastAsia="David" w:hAnsi="David"/>
          <w:sz w:val="24"/>
          <w:rtl/>
        </w:rPr>
        <w:t>1964.</w:t>
      </w:r>
    </w:p>
    <w:p w14:paraId="2DA0A766" w14:textId="312C0075" w:rsidR="003B2001" w:rsidRDefault="0044449F">
      <w:pPr>
        <w:bidi/>
        <w:spacing w:line="480" w:lineRule="auto"/>
        <w:rPr>
          <w:rFonts w:ascii="David" w:eastAsia="David" w:hAnsi="David"/>
          <w:sz w:val="24"/>
          <w:rtl/>
          <w:lang w:bidi="he"/>
        </w:rPr>
      </w:pPr>
      <w:r>
        <w:rPr>
          <w:rFonts w:ascii="David" w:eastAsia="David" w:hAnsi="David"/>
          <w:sz w:val="24"/>
          <w:rtl/>
          <w:lang w:bidi="he"/>
        </w:rPr>
        <w:lastRenderedPageBreak/>
        <w:t>---</w:t>
      </w:r>
      <w:r w:rsidR="003716E7">
        <w:rPr>
          <w:rFonts w:ascii="David" w:eastAsia="David" w:hAnsi="David" w:hint="cs"/>
          <w:sz w:val="24"/>
          <w:rtl/>
        </w:rPr>
        <w:t xml:space="preserve">. </w:t>
      </w:r>
      <w:r>
        <w:rPr>
          <w:rFonts w:ascii="David" w:eastAsia="David" w:hAnsi="David"/>
          <w:sz w:val="24"/>
          <w:rtl/>
          <w:lang w:bidi="he"/>
        </w:rPr>
        <w:t>קידוש השם</w:t>
      </w:r>
      <w:r>
        <w:rPr>
          <w:rFonts w:ascii="David" w:eastAsia="David" w:hAnsi="David"/>
          <w:b/>
          <w:bCs/>
          <w:sz w:val="24"/>
          <w:rtl/>
          <w:lang w:bidi="he"/>
        </w:rPr>
        <w:t>.</w:t>
      </w:r>
      <w:r>
        <w:rPr>
          <w:rFonts w:ascii="David" w:eastAsia="David" w:hAnsi="David"/>
          <w:i/>
          <w:iCs/>
          <w:sz w:val="24"/>
          <w:rtl/>
          <w:lang w:bidi="he"/>
        </w:rPr>
        <w:t xml:space="preserve"> </w:t>
      </w:r>
      <w:r>
        <w:rPr>
          <w:rFonts w:ascii="David" w:eastAsia="David" w:hAnsi="David"/>
          <w:sz w:val="24"/>
          <w:rtl/>
          <w:lang w:bidi="he"/>
        </w:rPr>
        <w:t>מוסד ביאליק</w:t>
      </w:r>
      <w:r>
        <w:rPr>
          <w:rFonts w:ascii="David" w:eastAsia="David" w:hAnsi="David"/>
          <w:sz w:val="24"/>
          <w:rtl/>
        </w:rPr>
        <w:t xml:space="preserve">, </w:t>
      </w:r>
      <w:r>
        <w:rPr>
          <w:rFonts w:ascii="David" w:eastAsia="David" w:hAnsi="David"/>
          <w:sz w:val="24"/>
          <w:rtl/>
          <w:lang w:bidi="he"/>
        </w:rPr>
        <w:t>תשכ</w:t>
      </w:r>
      <w:r>
        <w:rPr>
          <w:rFonts w:ascii="David" w:eastAsia="David" w:hAnsi="David"/>
          <w:sz w:val="24"/>
          <w:rtl/>
        </w:rPr>
        <w:t>"</w:t>
      </w:r>
      <w:r>
        <w:rPr>
          <w:rFonts w:ascii="David" w:eastAsia="David" w:hAnsi="David"/>
          <w:sz w:val="24"/>
          <w:rtl/>
          <w:lang w:bidi="he"/>
        </w:rPr>
        <w:t>ד</w:t>
      </w:r>
      <w:r>
        <w:rPr>
          <w:rFonts w:ascii="David" w:eastAsia="David" w:hAnsi="David"/>
          <w:sz w:val="24"/>
          <w:rtl/>
        </w:rPr>
        <w:t>.</w:t>
      </w:r>
    </w:p>
    <w:p w14:paraId="0742B8FE" w14:textId="37267CA9" w:rsidR="003B2001" w:rsidRDefault="0044449F">
      <w:pPr>
        <w:bidi/>
        <w:spacing w:line="480" w:lineRule="auto"/>
        <w:rPr>
          <w:rFonts w:ascii="David" w:eastAsia="David" w:hAnsi="David"/>
          <w:sz w:val="24"/>
          <w:rtl/>
        </w:rPr>
      </w:pPr>
      <w:r>
        <w:rPr>
          <w:rFonts w:ascii="David" w:eastAsia="David" w:hAnsi="David"/>
          <w:sz w:val="24"/>
          <w:rtl/>
        </w:rPr>
        <w:t>---. "</w:t>
      </w:r>
      <w:r>
        <w:rPr>
          <w:rFonts w:ascii="David" w:eastAsia="David" w:hAnsi="David"/>
          <w:sz w:val="24"/>
          <w:rtl/>
          <w:lang w:bidi="he"/>
        </w:rPr>
        <w:t>קידוש השם</w:t>
      </w:r>
      <w:r>
        <w:rPr>
          <w:rFonts w:ascii="David" w:eastAsia="David" w:hAnsi="David"/>
          <w:sz w:val="24"/>
          <w:rtl/>
        </w:rPr>
        <w:t xml:space="preserve">", </w:t>
      </w:r>
      <w:r>
        <w:rPr>
          <w:rFonts w:ascii="David" w:eastAsia="David" w:hAnsi="David"/>
          <w:sz w:val="24"/>
          <w:rtl/>
          <w:lang w:bidi="he"/>
        </w:rPr>
        <w:t xml:space="preserve">שדמות כרך </w:t>
      </w:r>
      <w:r>
        <w:rPr>
          <w:rFonts w:ascii="David" w:eastAsia="David" w:hAnsi="David"/>
          <w:sz w:val="24"/>
          <w:rtl/>
        </w:rPr>
        <w:t xml:space="preserve">27 </w:t>
      </w:r>
      <w:r>
        <w:rPr>
          <w:rFonts w:ascii="David" w:eastAsia="David" w:hAnsi="David"/>
          <w:sz w:val="24"/>
          <w:rtl/>
          <w:lang w:bidi="he"/>
        </w:rPr>
        <w:t>בעריכת אברהם שפירא</w:t>
      </w:r>
      <w:r>
        <w:rPr>
          <w:rFonts w:ascii="David" w:eastAsia="David" w:hAnsi="David"/>
          <w:sz w:val="24"/>
          <w:rtl/>
        </w:rPr>
        <w:t xml:space="preserve">, </w:t>
      </w:r>
      <w:r>
        <w:rPr>
          <w:rFonts w:ascii="David" w:eastAsia="David" w:hAnsi="David"/>
          <w:sz w:val="24"/>
          <w:rtl/>
          <w:lang w:bidi="he"/>
        </w:rPr>
        <w:t>סתיו תשכ</w:t>
      </w:r>
      <w:r>
        <w:rPr>
          <w:rFonts w:ascii="David" w:eastAsia="David" w:hAnsi="David"/>
          <w:sz w:val="24"/>
          <w:rtl/>
        </w:rPr>
        <w:t>"</w:t>
      </w:r>
      <w:r>
        <w:rPr>
          <w:rFonts w:ascii="David" w:eastAsia="David" w:hAnsi="David"/>
          <w:sz w:val="24"/>
          <w:rtl/>
          <w:lang w:bidi="he"/>
        </w:rPr>
        <w:t>ח</w:t>
      </w:r>
      <w:r w:rsidR="00A842E7">
        <w:rPr>
          <w:rFonts w:ascii="David" w:eastAsia="David" w:hAnsi="David" w:hint="cs"/>
          <w:sz w:val="24"/>
          <w:rtl/>
        </w:rPr>
        <w:t>.</w:t>
      </w:r>
    </w:p>
    <w:p w14:paraId="25BF9FF2" w14:textId="77777777" w:rsidR="003B2001" w:rsidRDefault="0044449F">
      <w:pPr>
        <w:bidi/>
        <w:spacing w:line="480" w:lineRule="auto"/>
        <w:rPr>
          <w:rFonts w:ascii="David" w:eastAsia="David" w:hAnsi="David"/>
          <w:sz w:val="24"/>
          <w:rtl/>
          <w:lang w:bidi="he"/>
        </w:rPr>
      </w:pPr>
      <w:r>
        <w:rPr>
          <w:rFonts w:ascii="David" w:eastAsia="David" w:hAnsi="David"/>
          <w:sz w:val="24"/>
          <w:rtl/>
        </w:rPr>
        <w:t xml:space="preserve">---. </w:t>
      </w:r>
      <w:r>
        <w:rPr>
          <w:rFonts w:ascii="David" w:eastAsia="David" w:hAnsi="David"/>
          <w:sz w:val="24"/>
          <w:rtl/>
          <w:lang w:bidi="he"/>
        </w:rPr>
        <w:t>תולדות הפילוסופיה החדשה</w:t>
      </w:r>
      <w:r>
        <w:rPr>
          <w:rFonts w:ascii="David" w:eastAsia="David" w:hAnsi="David"/>
          <w:sz w:val="24"/>
          <w:rtl/>
        </w:rPr>
        <w:t xml:space="preserve">: </w:t>
      </w:r>
      <w:r>
        <w:rPr>
          <w:rFonts w:ascii="David" w:eastAsia="David" w:hAnsi="David"/>
          <w:sz w:val="24"/>
          <w:rtl/>
          <w:lang w:bidi="he"/>
        </w:rPr>
        <w:t>שיטות בפיל</w:t>
      </w:r>
      <w:r>
        <w:rPr>
          <w:rFonts w:ascii="David" w:eastAsia="David" w:hAnsi="David"/>
          <w:sz w:val="24"/>
          <w:rtl/>
        </w:rPr>
        <w:t xml:space="preserve">' </w:t>
      </w:r>
      <w:r>
        <w:rPr>
          <w:rFonts w:ascii="David" w:eastAsia="David" w:hAnsi="David"/>
          <w:sz w:val="24"/>
          <w:rtl/>
          <w:lang w:bidi="he"/>
        </w:rPr>
        <w:t>שלאחר קאנט</w:t>
      </w:r>
      <w:r>
        <w:rPr>
          <w:rFonts w:ascii="David" w:eastAsia="David" w:hAnsi="David"/>
          <w:sz w:val="24"/>
          <w:rtl/>
        </w:rPr>
        <w:t xml:space="preserve">. </w:t>
      </w:r>
      <w:r>
        <w:rPr>
          <w:rFonts w:ascii="David" w:eastAsia="David" w:hAnsi="David"/>
          <w:sz w:val="24"/>
          <w:rtl/>
          <w:lang w:bidi="he"/>
        </w:rPr>
        <w:t>ביאליק</w:t>
      </w:r>
      <w:r>
        <w:rPr>
          <w:rFonts w:ascii="David" w:eastAsia="David" w:hAnsi="David"/>
          <w:sz w:val="24"/>
          <w:rtl/>
        </w:rPr>
        <w:t>, 1982.</w:t>
      </w:r>
    </w:p>
    <w:p w14:paraId="4367DF2E" w14:textId="77777777" w:rsidR="003B2001" w:rsidRPr="00D5671D" w:rsidRDefault="0044449F">
      <w:pPr>
        <w:bidi/>
        <w:spacing w:line="480" w:lineRule="auto"/>
        <w:rPr>
          <w:rFonts w:ascii="Times New Roman" w:eastAsia="Times New Roman" w:hAnsi="Times New Roman" w:cs="Times New Roman"/>
          <w:sz w:val="24"/>
          <w:rtl/>
          <w:lang w:val="en-US"/>
        </w:rPr>
      </w:pPr>
      <w:r>
        <w:rPr>
          <w:rFonts w:ascii="David" w:eastAsia="David" w:hAnsi="David"/>
          <w:sz w:val="24"/>
          <w:rtl/>
        </w:rPr>
        <w:t xml:space="preserve">---. </w:t>
      </w:r>
      <w:r>
        <w:rPr>
          <w:rFonts w:ascii="David" w:eastAsia="David" w:hAnsi="David"/>
          <w:sz w:val="24"/>
          <w:rtl/>
          <w:lang w:bidi="he"/>
        </w:rPr>
        <w:t>ברגמן</w:t>
      </w:r>
      <w:r>
        <w:rPr>
          <w:rFonts w:ascii="David" w:eastAsia="David" w:hAnsi="David"/>
          <w:sz w:val="24"/>
          <w:rtl/>
        </w:rPr>
        <w:t xml:space="preserve">, </w:t>
      </w:r>
      <w:r>
        <w:rPr>
          <w:rFonts w:ascii="David" w:eastAsia="David" w:hAnsi="David"/>
          <w:sz w:val="24"/>
          <w:rtl/>
          <w:lang w:bidi="he"/>
        </w:rPr>
        <w:t xml:space="preserve">מכתב לסטודנטיות בתוך סדרה </w:t>
      </w:r>
      <w:r>
        <w:rPr>
          <w:rFonts w:ascii="David" w:eastAsia="David" w:hAnsi="David"/>
          <w:sz w:val="24"/>
          <w:rtl/>
        </w:rPr>
        <w:t xml:space="preserve">1 </w:t>
      </w:r>
      <w:r>
        <w:rPr>
          <w:rFonts w:ascii="David" w:eastAsia="David" w:hAnsi="David"/>
          <w:sz w:val="24"/>
          <w:rtl/>
          <w:lang w:bidi="he"/>
        </w:rPr>
        <w:t>התכתבויות</w:t>
      </w:r>
      <w:r>
        <w:rPr>
          <w:rFonts w:ascii="David" w:eastAsia="David" w:hAnsi="David"/>
          <w:sz w:val="24"/>
          <w:rtl/>
        </w:rPr>
        <w:t xml:space="preserve">, </w:t>
      </w:r>
      <w:r>
        <w:rPr>
          <w:rFonts w:ascii="David" w:eastAsia="David" w:hAnsi="David"/>
          <w:sz w:val="24"/>
          <w:rtl/>
          <w:lang w:bidi="he"/>
        </w:rPr>
        <w:t>משפט אייכמן</w:t>
      </w:r>
      <w:r>
        <w:rPr>
          <w:rFonts w:ascii="David" w:eastAsia="David" w:hAnsi="David"/>
          <w:sz w:val="24"/>
          <w:rtl/>
        </w:rPr>
        <w:t xml:space="preserve">, </w:t>
      </w:r>
      <w:r>
        <w:rPr>
          <w:rFonts w:ascii="David" w:eastAsia="David" w:hAnsi="David"/>
          <w:sz w:val="24"/>
          <w:rtl/>
          <w:lang w:bidi="he"/>
        </w:rPr>
        <w:t>מכתבים שונים בקשר למשפט</w:t>
      </w:r>
      <w:r>
        <w:rPr>
          <w:rFonts w:ascii="David" w:eastAsia="David" w:hAnsi="David"/>
          <w:sz w:val="24"/>
          <w:rtl/>
        </w:rPr>
        <w:t xml:space="preserve">, </w:t>
      </w:r>
      <w:r>
        <w:rPr>
          <w:rFonts w:ascii="David" w:eastAsia="David" w:hAnsi="David"/>
          <w:sz w:val="24"/>
          <w:rtl/>
          <w:lang w:bidi="he"/>
        </w:rPr>
        <w:t xml:space="preserve">מכתב לסטודנטיות </w:t>
      </w:r>
      <w:r>
        <w:rPr>
          <w:rFonts w:ascii="David" w:eastAsia="David" w:hAnsi="David"/>
          <w:sz w:val="24"/>
          <w:rtl/>
        </w:rPr>
        <w:t xml:space="preserve">27/7/1961, </w:t>
      </w:r>
      <w:r>
        <w:rPr>
          <w:rFonts w:ascii="David" w:eastAsia="David" w:hAnsi="David"/>
          <w:sz w:val="24"/>
          <w:rtl/>
          <w:lang w:bidi="he"/>
        </w:rPr>
        <w:t>ארכיון שמואל הוגו ברגמן</w:t>
      </w:r>
      <w:r>
        <w:rPr>
          <w:rFonts w:ascii="David" w:eastAsia="David" w:hAnsi="David"/>
          <w:sz w:val="24"/>
          <w:rtl/>
        </w:rPr>
        <w:t xml:space="preserve">, </w:t>
      </w:r>
      <w:r>
        <w:rPr>
          <w:rFonts w:ascii="David" w:eastAsia="David" w:hAnsi="David"/>
          <w:sz w:val="24"/>
          <w:rtl/>
          <w:lang w:bidi="he"/>
        </w:rPr>
        <w:t>הספרייה הלאומית</w:t>
      </w:r>
      <w:r>
        <w:rPr>
          <w:rFonts w:ascii="David" w:eastAsia="David" w:hAnsi="David"/>
          <w:sz w:val="24"/>
          <w:rtl/>
        </w:rPr>
        <w:t xml:space="preserve">. </w:t>
      </w:r>
      <w:r w:rsidRPr="00D5671D">
        <w:rPr>
          <w:rFonts w:ascii="David" w:eastAsia="David" w:hAnsi="David"/>
          <w:sz w:val="24"/>
          <w:lang w:val="en-US"/>
        </w:rPr>
        <w:t>Samuel Hugo Bergmann</w:t>
      </w:r>
      <w:r w:rsidRPr="00D5671D">
        <w:rPr>
          <w:rFonts w:ascii="Times New Roman" w:eastAsia="Times New Roman" w:hAnsi="Times New Roman" w:cs="Times New Roman"/>
          <w:sz w:val="24"/>
          <w:lang w:val="en-US"/>
        </w:rPr>
        <w:t xml:space="preserve"> Archive, The National Library of Israel. Digitization and cataloguing of this fonds was funded by Deutsche Forschungsgemeinschaft (DFG / German Research Foundation) under Germany's Excellence Strategy - EXC 2176 'Understanding Written Artefacts: Material, Interaction and Transmission in Manuscript Cultures', project no. 390893796. The research is conducted within the scope of the Centre for the Study of Manuscript Cultures (CSMC) at Universität Hamburg.</w:t>
      </w:r>
    </w:p>
    <w:p w14:paraId="02E9C081" w14:textId="7AD0A496" w:rsidR="003B2001" w:rsidRDefault="0044449F">
      <w:pPr>
        <w:bidi/>
        <w:spacing w:line="480" w:lineRule="auto"/>
        <w:rPr>
          <w:rFonts w:ascii="David" w:eastAsia="David" w:hAnsi="David"/>
          <w:sz w:val="24"/>
          <w:rtl/>
          <w:lang w:bidi="he"/>
        </w:rPr>
      </w:pPr>
      <w:r>
        <w:rPr>
          <w:rFonts w:ascii="David" w:eastAsia="David" w:hAnsi="David"/>
          <w:sz w:val="24"/>
          <w:rtl/>
          <w:lang w:bidi="he"/>
        </w:rPr>
        <w:t>---</w:t>
      </w:r>
      <w:r w:rsidR="003716E7">
        <w:rPr>
          <w:rFonts w:ascii="David" w:eastAsia="David" w:hAnsi="David" w:hint="cs"/>
          <w:sz w:val="24"/>
          <w:rtl/>
        </w:rPr>
        <w:t xml:space="preserve">. </w:t>
      </w:r>
      <w:r>
        <w:rPr>
          <w:rFonts w:ascii="David" w:eastAsia="David" w:hAnsi="David"/>
          <w:sz w:val="24"/>
          <w:rtl/>
          <w:lang w:bidi="he"/>
        </w:rPr>
        <w:t>תיסות לקראת השיחה על ההלכה מפעם</w:t>
      </w:r>
      <w:r>
        <w:rPr>
          <w:rFonts w:ascii="David" w:eastAsia="David" w:hAnsi="David"/>
          <w:sz w:val="24"/>
          <w:rtl/>
        </w:rPr>
        <w:t xml:space="preserve">, </w:t>
      </w:r>
      <w:r>
        <w:rPr>
          <w:rFonts w:ascii="David" w:eastAsia="David" w:hAnsi="David"/>
          <w:sz w:val="24"/>
          <w:rtl/>
          <w:lang w:bidi="he"/>
        </w:rPr>
        <w:t>פתחים</w:t>
      </w:r>
      <w:r>
        <w:rPr>
          <w:rFonts w:ascii="David" w:eastAsia="David" w:hAnsi="David"/>
          <w:sz w:val="24"/>
          <w:rtl/>
        </w:rPr>
        <w:t xml:space="preserve">, </w:t>
      </w:r>
      <w:r>
        <w:rPr>
          <w:rFonts w:ascii="David" w:eastAsia="David" w:hAnsi="David"/>
          <w:sz w:val="24"/>
          <w:rtl/>
          <w:lang w:bidi="he"/>
        </w:rPr>
        <w:t>כ</w:t>
      </w:r>
      <w:r>
        <w:rPr>
          <w:rFonts w:ascii="David" w:eastAsia="David" w:hAnsi="David"/>
          <w:sz w:val="24"/>
          <w:rtl/>
        </w:rPr>
        <w:t>"</w:t>
      </w:r>
      <w:r>
        <w:rPr>
          <w:rFonts w:ascii="David" w:eastAsia="David" w:hAnsi="David"/>
          <w:sz w:val="24"/>
          <w:rtl/>
          <w:lang w:bidi="he"/>
        </w:rPr>
        <w:t>ז טבת תשכ</w:t>
      </w:r>
      <w:r>
        <w:rPr>
          <w:rFonts w:ascii="David" w:eastAsia="David" w:hAnsi="David"/>
          <w:sz w:val="24"/>
          <w:rtl/>
        </w:rPr>
        <w:t>"</w:t>
      </w:r>
      <w:r>
        <w:rPr>
          <w:rFonts w:ascii="David" w:eastAsia="David" w:hAnsi="David"/>
          <w:sz w:val="24"/>
          <w:rtl/>
          <w:lang w:bidi="he"/>
        </w:rPr>
        <w:t>ח</w:t>
      </w:r>
      <w:r>
        <w:rPr>
          <w:rFonts w:ascii="David" w:eastAsia="David" w:hAnsi="David"/>
          <w:sz w:val="24"/>
          <w:rtl/>
        </w:rPr>
        <w:t>.</w:t>
      </w:r>
    </w:p>
    <w:p w14:paraId="5C8AD1B4" w14:textId="77777777" w:rsidR="003B2001" w:rsidRDefault="0044449F">
      <w:pPr>
        <w:bidi/>
        <w:spacing w:line="480" w:lineRule="auto"/>
        <w:rPr>
          <w:rFonts w:ascii="David" w:eastAsia="David" w:hAnsi="David"/>
          <w:sz w:val="24"/>
          <w:rtl/>
          <w:lang w:bidi="he"/>
        </w:rPr>
      </w:pPr>
      <w:r>
        <w:rPr>
          <w:rFonts w:ascii="David" w:eastAsia="David" w:hAnsi="David"/>
          <w:sz w:val="24"/>
          <w:rtl/>
          <w:lang w:bidi="he"/>
        </w:rPr>
        <w:t>גורדון</w:t>
      </w:r>
      <w:r>
        <w:rPr>
          <w:rFonts w:ascii="David" w:eastAsia="David" w:hAnsi="David"/>
          <w:sz w:val="24"/>
          <w:rtl/>
        </w:rPr>
        <w:t xml:space="preserve">, </w:t>
      </w:r>
      <w:r>
        <w:rPr>
          <w:rFonts w:ascii="David" w:eastAsia="David" w:hAnsi="David"/>
          <w:sz w:val="24"/>
          <w:rtl/>
          <w:lang w:bidi="he"/>
        </w:rPr>
        <w:t>אהרון דוד</w:t>
      </w:r>
      <w:r>
        <w:rPr>
          <w:rFonts w:ascii="David" w:eastAsia="David" w:hAnsi="David"/>
          <w:sz w:val="24"/>
          <w:rtl/>
        </w:rPr>
        <w:t xml:space="preserve">. </w:t>
      </w:r>
      <w:r>
        <w:rPr>
          <w:rFonts w:ascii="David" w:eastAsia="David" w:hAnsi="David"/>
          <w:sz w:val="24"/>
          <w:rtl/>
          <w:lang w:bidi="he"/>
        </w:rPr>
        <w:t>מכתבים ורשימות ספר ג</w:t>
      </w:r>
      <w:r>
        <w:rPr>
          <w:rFonts w:ascii="David" w:eastAsia="David" w:hAnsi="David"/>
          <w:sz w:val="24"/>
          <w:rtl/>
        </w:rPr>
        <w:t>'</w:t>
      </w:r>
      <w:r>
        <w:rPr>
          <w:rFonts w:ascii="David" w:eastAsia="David" w:hAnsi="David"/>
          <w:b/>
          <w:bCs/>
          <w:sz w:val="24"/>
          <w:rtl/>
          <w:lang w:bidi="he"/>
        </w:rPr>
        <w:t>.</w:t>
      </w:r>
      <w:r>
        <w:rPr>
          <w:rFonts w:ascii="David" w:eastAsia="David" w:hAnsi="David"/>
          <w:sz w:val="24"/>
          <w:rtl/>
          <w:lang w:bidi="he"/>
        </w:rPr>
        <w:t xml:space="preserve"> הסוכנות היהודית בא</w:t>
      </w:r>
      <w:r>
        <w:rPr>
          <w:rFonts w:ascii="David" w:eastAsia="David" w:hAnsi="David"/>
          <w:sz w:val="24"/>
          <w:rtl/>
        </w:rPr>
        <w:t>"</w:t>
      </w:r>
      <w:r>
        <w:rPr>
          <w:rFonts w:ascii="David" w:eastAsia="David" w:hAnsi="David"/>
          <w:sz w:val="24"/>
          <w:rtl/>
          <w:lang w:bidi="he"/>
        </w:rPr>
        <w:t>י</w:t>
      </w:r>
      <w:r>
        <w:rPr>
          <w:rFonts w:ascii="David" w:eastAsia="David" w:hAnsi="David"/>
          <w:sz w:val="24"/>
          <w:rtl/>
        </w:rPr>
        <w:t xml:space="preserve">, 1954. </w:t>
      </w:r>
    </w:p>
    <w:p w14:paraId="549BD31D" w14:textId="02FC1551" w:rsidR="003B2001" w:rsidRDefault="003716E7">
      <w:pPr>
        <w:bidi/>
        <w:spacing w:line="480" w:lineRule="auto"/>
        <w:rPr>
          <w:rFonts w:ascii="David" w:eastAsia="David" w:hAnsi="David"/>
          <w:sz w:val="24"/>
          <w:rtl/>
          <w:lang w:bidi="he"/>
        </w:rPr>
      </w:pPr>
      <w:r>
        <w:rPr>
          <w:rFonts w:ascii="David" w:eastAsia="David" w:hAnsi="David" w:hint="cs"/>
          <w:sz w:val="24"/>
          <w:rtl/>
        </w:rPr>
        <w:t>---.</w:t>
      </w:r>
      <w:r>
        <w:rPr>
          <w:rFonts w:ascii="David" w:eastAsia="David" w:hAnsi="David"/>
          <w:i/>
          <w:iCs/>
          <w:sz w:val="24"/>
          <w:rtl/>
          <w:lang w:bidi="he"/>
        </w:rPr>
        <w:t xml:space="preserve"> </w:t>
      </w:r>
      <w:r>
        <w:rPr>
          <w:rFonts w:ascii="David" w:eastAsia="David" w:hAnsi="David"/>
          <w:sz w:val="24"/>
          <w:rtl/>
          <w:lang w:bidi="he"/>
        </w:rPr>
        <w:t>האומה והעבודה</w:t>
      </w:r>
      <w:r>
        <w:rPr>
          <w:rFonts w:ascii="David" w:eastAsia="David" w:hAnsi="David"/>
          <w:b/>
          <w:bCs/>
          <w:sz w:val="24"/>
          <w:rtl/>
          <w:lang w:bidi="he"/>
        </w:rPr>
        <w:t>.</w:t>
      </w:r>
      <w:r>
        <w:rPr>
          <w:rFonts w:ascii="David" w:eastAsia="David" w:hAnsi="David"/>
          <w:sz w:val="24"/>
          <w:rtl/>
          <w:lang w:bidi="he"/>
        </w:rPr>
        <w:t xml:space="preserve"> הפועל הצעיר</w:t>
      </w:r>
      <w:r>
        <w:rPr>
          <w:rFonts w:ascii="David" w:eastAsia="David" w:hAnsi="David"/>
          <w:sz w:val="24"/>
          <w:rtl/>
        </w:rPr>
        <w:t xml:space="preserve">, </w:t>
      </w:r>
      <w:r>
        <w:rPr>
          <w:rFonts w:ascii="David" w:eastAsia="David" w:hAnsi="David"/>
          <w:sz w:val="24"/>
          <w:rtl/>
          <w:lang w:bidi="he"/>
        </w:rPr>
        <w:t>תשי</w:t>
      </w:r>
      <w:r>
        <w:rPr>
          <w:rFonts w:ascii="David" w:eastAsia="David" w:hAnsi="David"/>
          <w:sz w:val="24"/>
          <w:rtl/>
        </w:rPr>
        <w:t>"</w:t>
      </w:r>
      <w:r>
        <w:rPr>
          <w:rFonts w:ascii="David" w:eastAsia="David" w:hAnsi="David"/>
          <w:sz w:val="24"/>
          <w:rtl/>
          <w:lang w:bidi="he"/>
        </w:rPr>
        <w:t>ז</w:t>
      </w:r>
      <w:r>
        <w:rPr>
          <w:rFonts w:ascii="David" w:eastAsia="David" w:hAnsi="David"/>
          <w:sz w:val="24"/>
          <w:rtl/>
        </w:rPr>
        <w:t>.</w:t>
      </w:r>
    </w:p>
    <w:p w14:paraId="78FEDF84" w14:textId="77777777" w:rsidR="003B2001" w:rsidRDefault="0044449F">
      <w:pPr>
        <w:bidi/>
        <w:spacing w:line="480" w:lineRule="auto"/>
        <w:rPr>
          <w:rFonts w:ascii="David" w:eastAsia="David" w:hAnsi="David"/>
          <w:sz w:val="24"/>
          <w:rtl/>
          <w:lang w:bidi="he"/>
        </w:rPr>
      </w:pPr>
      <w:r>
        <w:rPr>
          <w:rFonts w:ascii="David" w:eastAsia="David" w:hAnsi="David"/>
          <w:sz w:val="24"/>
          <w:rtl/>
        </w:rPr>
        <w:t xml:space="preserve">---. </w:t>
      </w:r>
      <w:r>
        <w:rPr>
          <w:rFonts w:ascii="David" w:eastAsia="David" w:hAnsi="David"/>
          <w:sz w:val="24"/>
          <w:rtl/>
          <w:lang w:bidi="he"/>
        </w:rPr>
        <w:t>האדם והטבע</w:t>
      </w:r>
      <w:r>
        <w:rPr>
          <w:rFonts w:ascii="David" w:eastAsia="David" w:hAnsi="David"/>
          <w:sz w:val="24"/>
          <w:rtl/>
        </w:rPr>
        <w:t xml:space="preserve">. </w:t>
      </w:r>
      <w:r>
        <w:rPr>
          <w:rFonts w:ascii="David" w:eastAsia="David" w:hAnsi="David"/>
          <w:sz w:val="24"/>
          <w:rtl/>
          <w:lang w:bidi="he"/>
        </w:rPr>
        <w:t>הפועל הצעיר</w:t>
      </w:r>
      <w:r>
        <w:rPr>
          <w:rFonts w:ascii="David" w:eastAsia="David" w:hAnsi="David"/>
          <w:sz w:val="24"/>
          <w:rtl/>
        </w:rPr>
        <w:t xml:space="preserve">, </w:t>
      </w:r>
      <w:r>
        <w:rPr>
          <w:rFonts w:ascii="David" w:eastAsia="David" w:hAnsi="David"/>
          <w:sz w:val="24"/>
          <w:rtl/>
          <w:lang w:bidi="he"/>
        </w:rPr>
        <w:t>תשי</w:t>
      </w:r>
      <w:r>
        <w:rPr>
          <w:rFonts w:ascii="David" w:eastAsia="David" w:hAnsi="David"/>
          <w:sz w:val="24"/>
          <w:rtl/>
        </w:rPr>
        <w:t>"</w:t>
      </w:r>
      <w:r>
        <w:rPr>
          <w:rFonts w:ascii="David" w:eastAsia="David" w:hAnsi="David"/>
          <w:sz w:val="24"/>
          <w:rtl/>
          <w:lang w:bidi="he"/>
        </w:rPr>
        <w:t>ז</w:t>
      </w:r>
      <w:r>
        <w:rPr>
          <w:rFonts w:ascii="David" w:eastAsia="David" w:hAnsi="David"/>
          <w:sz w:val="24"/>
          <w:rtl/>
        </w:rPr>
        <w:t>.</w:t>
      </w:r>
    </w:p>
    <w:p w14:paraId="64D1BEF1" w14:textId="77777777" w:rsidR="003B2001" w:rsidRDefault="0044449F">
      <w:pPr>
        <w:bidi/>
        <w:spacing w:line="480" w:lineRule="auto"/>
        <w:rPr>
          <w:rFonts w:ascii="David" w:eastAsia="David" w:hAnsi="David"/>
          <w:sz w:val="24"/>
          <w:rtl/>
          <w:lang w:bidi="he"/>
        </w:rPr>
      </w:pPr>
      <w:r>
        <w:rPr>
          <w:rFonts w:ascii="David" w:eastAsia="David" w:hAnsi="David"/>
          <w:sz w:val="24"/>
          <w:rtl/>
        </w:rPr>
        <w:t xml:space="preserve">---. </w:t>
      </w:r>
      <w:r>
        <w:rPr>
          <w:rFonts w:ascii="David" w:eastAsia="David" w:hAnsi="David"/>
          <w:sz w:val="24"/>
          <w:rtl/>
          <w:lang w:bidi="he"/>
        </w:rPr>
        <w:t>א</w:t>
      </w:r>
      <w:r>
        <w:rPr>
          <w:rFonts w:ascii="David" w:eastAsia="David" w:hAnsi="David"/>
          <w:sz w:val="24"/>
          <w:rtl/>
        </w:rPr>
        <w:t>.</w:t>
      </w:r>
      <w:r>
        <w:rPr>
          <w:rFonts w:ascii="David" w:eastAsia="David" w:hAnsi="David"/>
          <w:sz w:val="24"/>
          <w:rtl/>
          <w:lang w:bidi="he"/>
        </w:rPr>
        <w:t>ד</w:t>
      </w:r>
      <w:r>
        <w:rPr>
          <w:rFonts w:ascii="David" w:eastAsia="David" w:hAnsi="David"/>
          <w:sz w:val="24"/>
          <w:rtl/>
        </w:rPr>
        <w:t xml:space="preserve">. </w:t>
      </w:r>
      <w:r>
        <w:rPr>
          <w:rFonts w:ascii="David" w:eastAsia="David" w:hAnsi="David"/>
          <w:sz w:val="24"/>
          <w:rtl/>
          <w:lang w:bidi="he"/>
        </w:rPr>
        <w:t>גורדון בועידת פראג</w:t>
      </w:r>
      <w:r>
        <w:rPr>
          <w:rFonts w:ascii="David" w:eastAsia="David" w:hAnsi="David"/>
          <w:sz w:val="24"/>
          <w:rtl/>
        </w:rPr>
        <w:t xml:space="preserve">, </w:t>
      </w:r>
      <w:r>
        <w:rPr>
          <w:rFonts w:ascii="David" w:eastAsia="David" w:hAnsi="David"/>
          <w:sz w:val="24"/>
          <w:rtl/>
          <w:lang w:bidi="he"/>
        </w:rPr>
        <w:t>המלבה</w:t>
      </w:r>
      <w:r>
        <w:rPr>
          <w:rFonts w:ascii="David" w:eastAsia="David" w:hAnsi="David"/>
          <w:sz w:val="24"/>
          <w:rtl/>
        </w:rPr>
        <w:t>"</w:t>
      </w:r>
      <w:r>
        <w:rPr>
          <w:rFonts w:ascii="David" w:eastAsia="David" w:hAnsi="David"/>
          <w:sz w:val="24"/>
          <w:rtl/>
          <w:lang w:bidi="he"/>
        </w:rPr>
        <w:t>ד</w:t>
      </w:r>
      <w:r>
        <w:rPr>
          <w:rFonts w:ascii="David" w:eastAsia="David" w:hAnsi="David"/>
          <w:sz w:val="24"/>
          <w:rtl/>
        </w:rPr>
        <w:t xml:space="preserve">: </w:t>
      </w:r>
      <w:r>
        <w:rPr>
          <w:rFonts w:ascii="David" w:eastAsia="David" w:hAnsi="David"/>
          <w:sz w:val="24"/>
          <w:rtl/>
          <w:lang w:bidi="he"/>
        </w:rPr>
        <w:t>יצחק מיכאלי</w:t>
      </w:r>
      <w:r>
        <w:rPr>
          <w:rFonts w:ascii="David" w:eastAsia="David" w:hAnsi="David"/>
          <w:sz w:val="24"/>
          <w:rtl/>
        </w:rPr>
        <w:t xml:space="preserve">, </w:t>
      </w:r>
      <w:r>
        <w:rPr>
          <w:rFonts w:ascii="David" w:eastAsia="David" w:hAnsi="David"/>
          <w:sz w:val="24"/>
          <w:rtl/>
          <w:lang w:bidi="he"/>
        </w:rPr>
        <w:t>חוברת הפועל הצעיר</w:t>
      </w:r>
      <w:r>
        <w:rPr>
          <w:rFonts w:ascii="David" w:eastAsia="David" w:hAnsi="David"/>
          <w:sz w:val="24"/>
          <w:rtl/>
        </w:rPr>
        <w:t xml:space="preserve">, </w:t>
      </w:r>
      <w:r>
        <w:rPr>
          <w:rFonts w:ascii="David" w:eastAsia="David" w:hAnsi="David"/>
          <w:sz w:val="24"/>
          <w:rtl/>
          <w:lang w:bidi="he"/>
        </w:rPr>
        <w:t xml:space="preserve">חוברת </w:t>
      </w:r>
      <w:r>
        <w:rPr>
          <w:rFonts w:ascii="David" w:eastAsia="David" w:hAnsi="David"/>
          <w:sz w:val="24"/>
          <w:rtl/>
        </w:rPr>
        <w:t xml:space="preserve">20, </w:t>
      </w:r>
      <w:r>
        <w:rPr>
          <w:rFonts w:ascii="David" w:eastAsia="David" w:hAnsi="David"/>
          <w:sz w:val="24"/>
          <w:rtl/>
          <w:lang w:bidi="he"/>
        </w:rPr>
        <w:t>שבט תש</w:t>
      </w:r>
      <w:r>
        <w:rPr>
          <w:rFonts w:ascii="David" w:eastAsia="David" w:hAnsi="David"/>
          <w:sz w:val="24"/>
          <w:rtl/>
        </w:rPr>
        <w:t>"</w:t>
      </w:r>
      <w:r>
        <w:rPr>
          <w:rFonts w:ascii="David" w:eastAsia="David" w:hAnsi="David"/>
          <w:sz w:val="24"/>
          <w:rtl/>
          <w:lang w:bidi="he"/>
        </w:rPr>
        <w:t>ל</w:t>
      </w:r>
      <w:r>
        <w:rPr>
          <w:rFonts w:ascii="David" w:eastAsia="David" w:hAnsi="David"/>
          <w:sz w:val="24"/>
          <w:rtl/>
        </w:rPr>
        <w:t xml:space="preserve">, </w:t>
      </w:r>
      <w:r>
        <w:rPr>
          <w:rFonts w:ascii="David" w:eastAsia="David" w:hAnsi="David"/>
          <w:sz w:val="24"/>
          <w:rtl/>
          <w:lang w:bidi="he"/>
        </w:rPr>
        <w:t>עמ</w:t>
      </w:r>
      <w:r>
        <w:rPr>
          <w:rFonts w:ascii="David" w:eastAsia="David" w:hAnsi="David"/>
          <w:sz w:val="24"/>
          <w:rtl/>
        </w:rPr>
        <w:t xml:space="preserve">' 20. </w:t>
      </w:r>
    </w:p>
    <w:p w14:paraId="5D970448" w14:textId="77777777" w:rsidR="003B2001" w:rsidRDefault="0044449F">
      <w:pPr>
        <w:bidi/>
        <w:spacing w:line="480" w:lineRule="auto"/>
        <w:rPr>
          <w:rFonts w:ascii="David" w:eastAsia="David" w:hAnsi="David"/>
          <w:sz w:val="24"/>
          <w:rtl/>
          <w:lang w:bidi="he"/>
        </w:rPr>
      </w:pPr>
      <w:r>
        <w:rPr>
          <w:rFonts w:ascii="David" w:eastAsia="David" w:hAnsi="David"/>
          <w:sz w:val="24"/>
          <w:rtl/>
          <w:lang w:bidi="he"/>
        </w:rPr>
        <w:t>בקר</w:t>
      </w:r>
      <w:r>
        <w:rPr>
          <w:rFonts w:ascii="David" w:eastAsia="David" w:hAnsi="David"/>
          <w:sz w:val="24"/>
          <w:rtl/>
        </w:rPr>
        <w:t xml:space="preserve">, </w:t>
      </w:r>
      <w:r>
        <w:rPr>
          <w:rFonts w:ascii="David" w:eastAsia="David" w:hAnsi="David"/>
          <w:sz w:val="24"/>
          <w:rtl/>
          <w:lang w:bidi="he"/>
        </w:rPr>
        <w:t>עציון</w:t>
      </w:r>
      <w:r>
        <w:rPr>
          <w:rFonts w:ascii="David" w:eastAsia="David" w:hAnsi="David"/>
          <w:sz w:val="24"/>
          <w:rtl/>
        </w:rPr>
        <w:t xml:space="preserve">. </w:t>
      </w:r>
      <w:r>
        <w:rPr>
          <w:rFonts w:ascii="David" w:eastAsia="David" w:hAnsi="David"/>
          <w:sz w:val="24"/>
          <w:rtl/>
          <w:lang w:bidi="he"/>
        </w:rPr>
        <w:t xml:space="preserve">לזכרו של בן ציון </w:t>
      </w:r>
      <w:r>
        <w:rPr>
          <w:rFonts w:ascii="David" w:eastAsia="David" w:hAnsi="David"/>
          <w:sz w:val="24"/>
          <w:rtl/>
        </w:rPr>
        <w:t>(</w:t>
      </w:r>
      <w:r>
        <w:rPr>
          <w:rFonts w:ascii="David" w:eastAsia="David" w:hAnsi="David"/>
          <w:sz w:val="24"/>
          <w:rtl/>
          <w:lang w:bidi="he"/>
        </w:rPr>
        <w:t>בננו</w:t>
      </w:r>
      <w:r>
        <w:rPr>
          <w:rFonts w:ascii="David" w:eastAsia="David" w:hAnsi="David"/>
          <w:sz w:val="24"/>
          <w:rtl/>
        </w:rPr>
        <w:t xml:space="preserve">) </w:t>
      </w:r>
      <w:r>
        <w:rPr>
          <w:rFonts w:ascii="David" w:eastAsia="David" w:hAnsi="David"/>
          <w:sz w:val="24"/>
          <w:rtl/>
          <w:lang w:bidi="he"/>
        </w:rPr>
        <w:t>וולקוביץ</w:t>
      </w:r>
      <w:r>
        <w:rPr>
          <w:rFonts w:ascii="David" w:eastAsia="David" w:hAnsi="David"/>
          <w:sz w:val="24"/>
          <w:rtl/>
        </w:rPr>
        <w:t xml:space="preserve">. </w:t>
      </w:r>
      <w:r>
        <w:rPr>
          <w:rFonts w:ascii="David" w:eastAsia="David" w:hAnsi="David"/>
          <w:sz w:val="24"/>
          <w:rtl/>
          <w:lang w:bidi="he"/>
        </w:rPr>
        <w:t>הוצאה פרטית</w:t>
      </w:r>
      <w:r>
        <w:rPr>
          <w:rFonts w:ascii="David" w:eastAsia="David" w:hAnsi="David"/>
          <w:sz w:val="24"/>
          <w:rtl/>
        </w:rPr>
        <w:t xml:space="preserve">, </w:t>
      </w:r>
      <w:r>
        <w:rPr>
          <w:rFonts w:ascii="David" w:eastAsia="David" w:hAnsi="David"/>
          <w:sz w:val="24"/>
          <w:rtl/>
          <w:lang w:bidi="he"/>
        </w:rPr>
        <w:t>ירושלים</w:t>
      </w:r>
      <w:r>
        <w:rPr>
          <w:rFonts w:ascii="David" w:eastAsia="David" w:hAnsi="David"/>
          <w:sz w:val="24"/>
          <w:rtl/>
        </w:rPr>
        <w:t>, 2004.</w:t>
      </w:r>
    </w:p>
    <w:p w14:paraId="058C2B1B" w14:textId="77777777" w:rsidR="003B2001" w:rsidRDefault="0044449F">
      <w:pPr>
        <w:bidi/>
        <w:spacing w:line="480" w:lineRule="auto"/>
        <w:rPr>
          <w:rFonts w:ascii="David" w:eastAsia="David" w:hAnsi="David"/>
          <w:sz w:val="24"/>
          <w:rtl/>
          <w:lang w:bidi="he"/>
        </w:rPr>
      </w:pPr>
      <w:r>
        <w:rPr>
          <w:rFonts w:ascii="David" w:eastAsia="David" w:hAnsi="David"/>
          <w:sz w:val="24"/>
          <w:rtl/>
          <w:lang w:bidi="he"/>
        </w:rPr>
        <w:t>גורדון</w:t>
      </w:r>
      <w:r>
        <w:rPr>
          <w:rFonts w:ascii="David" w:eastAsia="David" w:hAnsi="David"/>
          <w:sz w:val="24"/>
          <w:rtl/>
        </w:rPr>
        <w:t xml:space="preserve">, </w:t>
      </w:r>
      <w:r>
        <w:rPr>
          <w:rFonts w:ascii="David" w:eastAsia="David" w:hAnsi="David"/>
          <w:sz w:val="24"/>
          <w:rtl/>
          <w:lang w:bidi="he"/>
        </w:rPr>
        <w:t>עדי</w:t>
      </w:r>
      <w:r>
        <w:rPr>
          <w:rFonts w:ascii="David" w:eastAsia="David" w:hAnsi="David"/>
          <w:sz w:val="24"/>
          <w:rtl/>
        </w:rPr>
        <w:t>.</w:t>
      </w:r>
      <w:r>
        <w:rPr>
          <w:rFonts w:ascii="David" w:eastAsia="David" w:hAnsi="David"/>
          <w:i/>
          <w:iCs/>
          <w:sz w:val="24"/>
          <w:rtl/>
          <w:lang w:bidi="he"/>
        </w:rPr>
        <w:t xml:space="preserve"> </w:t>
      </w:r>
      <w:r>
        <w:rPr>
          <w:rFonts w:ascii="David" w:eastAsia="David" w:hAnsi="David"/>
          <w:sz w:val="24"/>
          <w:rtl/>
          <w:lang w:bidi="he"/>
        </w:rPr>
        <w:t>ברית שלום והציונות הדו</w:t>
      </w:r>
      <w:r>
        <w:rPr>
          <w:rFonts w:ascii="David" w:eastAsia="David" w:hAnsi="David"/>
          <w:sz w:val="24"/>
          <w:rtl/>
        </w:rPr>
        <w:t xml:space="preserve">- </w:t>
      </w:r>
      <w:r>
        <w:rPr>
          <w:rFonts w:ascii="David" w:eastAsia="David" w:hAnsi="David"/>
          <w:sz w:val="24"/>
          <w:rtl/>
          <w:lang w:bidi="he"/>
        </w:rPr>
        <w:t>לאומית</w:t>
      </w:r>
      <w:r>
        <w:rPr>
          <w:rFonts w:ascii="David" w:eastAsia="David" w:hAnsi="David"/>
          <w:sz w:val="24"/>
          <w:rtl/>
        </w:rPr>
        <w:t xml:space="preserve">: </w:t>
      </w:r>
      <w:r>
        <w:rPr>
          <w:rFonts w:ascii="David" w:eastAsia="David" w:hAnsi="David"/>
          <w:sz w:val="24"/>
          <w:rtl/>
          <w:lang w:bidi="he"/>
        </w:rPr>
        <w:t>השאלה הערבית כשאלה יהודית</w:t>
      </w:r>
      <w:r>
        <w:rPr>
          <w:rFonts w:ascii="David" w:eastAsia="David" w:hAnsi="David"/>
          <w:i/>
          <w:iCs/>
          <w:sz w:val="24"/>
          <w:rtl/>
          <w:lang w:bidi="he"/>
        </w:rPr>
        <w:t xml:space="preserve">, </w:t>
      </w:r>
      <w:r>
        <w:rPr>
          <w:rFonts w:ascii="David" w:eastAsia="David" w:hAnsi="David"/>
          <w:sz w:val="24"/>
          <w:rtl/>
          <w:lang w:bidi="he"/>
        </w:rPr>
        <w:t>כרמל</w:t>
      </w:r>
      <w:r>
        <w:rPr>
          <w:rFonts w:ascii="David" w:eastAsia="David" w:hAnsi="David"/>
          <w:sz w:val="24"/>
          <w:rtl/>
        </w:rPr>
        <w:t>, 2008.</w:t>
      </w:r>
    </w:p>
    <w:p w14:paraId="6D5E6254" w14:textId="77777777" w:rsidR="003B2001" w:rsidRDefault="0044449F">
      <w:pPr>
        <w:bidi/>
        <w:spacing w:line="480" w:lineRule="auto"/>
        <w:rPr>
          <w:rFonts w:ascii="David" w:eastAsia="David" w:hAnsi="David"/>
          <w:sz w:val="24"/>
          <w:rtl/>
          <w:lang w:bidi="he"/>
        </w:rPr>
      </w:pPr>
      <w:r>
        <w:rPr>
          <w:rFonts w:ascii="David" w:eastAsia="David" w:hAnsi="David"/>
          <w:sz w:val="24"/>
          <w:rtl/>
          <w:lang w:bidi="he"/>
        </w:rPr>
        <w:t>גורן</w:t>
      </w:r>
      <w:r>
        <w:rPr>
          <w:rFonts w:ascii="David" w:eastAsia="David" w:hAnsi="David"/>
          <w:sz w:val="24"/>
          <w:rtl/>
        </w:rPr>
        <w:t xml:space="preserve">, </w:t>
      </w:r>
      <w:r>
        <w:rPr>
          <w:rFonts w:ascii="David" w:eastAsia="David" w:hAnsi="David"/>
          <w:sz w:val="24"/>
          <w:rtl/>
          <w:lang w:bidi="he"/>
        </w:rPr>
        <w:t>רזי</w:t>
      </w:r>
      <w:r>
        <w:rPr>
          <w:rFonts w:ascii="David" w:eastAsia="David" w:hAnsi="David"/>
          <w:sz w:val="24"/>
          <w:rtl/>
        </w:rPr>
        <w:t xml:space="preserve">. </w:t>
      </w:r>
      <w:r>
        <w:rPr>
          <w:rFonts w:ascii="David" w:eastAsia="David" w:hAnsi="David"/>
          <w:sz w:val="24"/>
          <w:rtl/>
          <w:lang w:bidi="he"/>
        </w:rPr>
        <w:t xml:space="preserve">דרך שער החוק </w:t>
      </w:r>
      <w:r>
        <w:rPr>
          <w:rFonts w:ascii="David" w:eastAsia="David" w:hAnsi="David"/>
          <w:sz w:val="24"/>
          <w:rtl/>
        </w:rPr>
        <w:t xml:space="preserve">- </w:t>
      </w:r>
      <w:r>
        <w:rPr>
          <w:rFonts w:ascii="David" w:eastAsia="David" w:hAnsi="David"/>
          <w:sz w:val="24"/>
          <w:rtl/>
          <w:lang w:bidi="he"/>
        </w:rPr>
        <w:t>החינוך כדיאלוג</w:t>
      </w:r>
      <w:r>
        <w:rPr>
          <w:rFonts w:ascii="David" w:eastAsia="David" w:hAnsi="David"/>
          <w:sz w:val="24"/>
          <w:rtl/>
        </w:rPr>
        <w:t xml:space="preserve">, </w:t>
      </w:r>
      <w:r>
        <w:rPr>
          <w:rFonts w:ascii="David" w:eastAsia="David" w:hAnsi="David"/>
          <w:sz w:val="24"/>
          <w:rtl/>
          <w:lang w:bidi="he"/>
        </w:rPr>
        <w:t>הקיבוץ המאוחד</w:t>
      </w:r>
      <w:r>
        <w:rPr>
          <w:rFonts w:ascii="David" w:eastAsia="David" w:hAnsi="David"/>
          <w:sz w:val="24"/>
          <w:rtl/>
        </w:rPr>
        <w:t>, 2016.</w:t>
      </w:r>
    </w:p>
    <w:p w14:paraId="58EF2135" w14:textId="77777777" w:rsidR="003B2001" w:rsidRDefault="0044449F">
      <w:pPr>
        <w:bidi/>
        <w:spacing w:line="480" w:lineRule="auto"/>
        <w:rPr>
          <w:rFonts w:ascii="David" w:eastAsia="David" w:hAnsi="David"/>
          <w:sz w:val="24"/>
          <w:rtl/>
          <w:lang w:bidi="he"/>
        </w:rPr>
      </w:pPr>
      <w:r>
        <w:rPr>
          <w:rFonts w:ascii="David" w:eastAsia="David" w:hAnsi="David"/>
          <w:sz w:val="24"/>
          <w:rtl/>
          <w:lang w:bidi="he"/>
        </w:rPr>
        <w:t>גליקסון</w:t>
      </w:r>
      <w:r>
        <w:rPr>
          <w:rFonts w:ascii="David" w:eastAsia="David" w:hAnsi="David"/>
          <w:sz w:val="24"/>
          <w:rtl/>
        </w:rPr>
        <w:t xml:space="preserve">, </w:t>
      </w:r>
      <w:r>
        <w:rPr>
          <w:rFonts w:ascii="David" w:eastAsia="David" w:hAnsi="David"/>
          <w:sz w:val="24"/>
          <w:rtl/>
          <w:lang w:bidi="he"/>
        </w:rPr>
        <w:t>משה</w:t>
      </w:r>
      <w:r>
        <w:rPr>
          <w:rFonts w:ascii="David" w:eastAsia="David" w:hAnsi="David"/>
          <w:sz w:val="24"/>
          <w:rtl/>
        </w:rPr>
        <w:t xml:space="preserve">. </w:t>
      </w:r>
      <w:r>
        <w:rPr>
          <w:rFonts w:ascii="David" w:eastAsia="David" w:hAnsi="David"/>
          <w:sz w:val="24"/>
          <w:rtl/>
          <w:lang w:bidi="he"/>
        </w:rPr>
        <w:t>הוגו ברגמן</w:t>
      </w:r>
      <w:r>
        <w:rPr>
          <w:rFonts w:ascii="David" w:eastAsia="David" w:hAnsi="David"/>
          <w:sz w:val="24"/>
          <w:rtl/>
        </w:rPr>
        <w:t xml:space="preserve">. </w:t>
      </w:r>
      <w:r>
        <w:rPr>
          <w:rFonts w:ascii="David" w:eastAsia="David" w:hAnsi="David"/>
          <w:sz w:val="24"/>
          <w:rtl/>
          <w:lang w:bidi="he"/>
        </w:rPr>
        <w:t>פרויקט בן־יהודה</w:t>
      </w:r>
      <w:r>
        <w:rPr>
          <w:rFonts w:ascii="David" w:eastAsia="David" w:hAnsi="David"/>
          <w:sz w:val="24"/>
          <w:rtl/>
        </w:rPr>
        <w:t xml:space="preserve">. </w:t>
      </w:r>
      <w:r>
        <w:rPr>
          <w:rFonts w:ascii="David" w:eastAsia="David" w:hAnsi="David"/>
          <w:sz w:val="24"/>
          <w:rtl/>
          <w:lang w:bidi="he"/>
        </w:rPr>
        <w:t>אין תאריך</w:t>
      </w:r>
      <w:r>
        <w:rPr>
          <w:rFonts w:ascii="David" w:eastAsia="David" w:hAnsi="David"/>
          <w:sz w:val="24"/>
          <w:rtl/>
        </w:rPr>
        <w:t>. 2024-06-19.</w:t>
      </w:r>
    </w:p>
    <w:p w14:paraId="68D9CF49" w14:textId="77777777" w:rsidR="003B2001" w:rsidRDefault="0044449F">
      <w:pPr>
        <w:bidi/>
        <w:spacing w:line="480" w:lineRule="auto"/>
        <w:rPr>
          <w:rFonts w:ascii="David" w:eastAsia="David" w:hAnsi="David"/>
          <w:sz w:val="24"/>
          <w:rtl/>
          <w:lang w:bidi="he"/>
        </w:rPr>
      </w:pPr>
      <w:r>
        <w:rPr>
          <w:rFonts w:ascii="David" w:eastAsia="David" w:hAnsi="David"/>
          <w:sz w:val="24"/>
          <w:rtl/>
          <w:lang w:bidi="he"/>
        </w:rPr>
        <w:t>גתה</w:t>
      </w:r>
      <w:r>
        <w:rPr>
          <w:rFonts w:ascii="David" w:eastAsia="David" w:hAnsi="David"/>
          <w:sz w:val="24"/>
          <w:rtl/>
        </w:rPr>
        <w:t xml:space="preserve">, </w:t>
      </w:r>
      <w:r>
        <w:rPr>
          <w:rFonts w:ascii="David" w:eastAsia="David" w:hAnsi="David"/>
          <w:sz w:val="24"/>
          <w:rtl/>
          <w:lang w:bidi="he"/>
        </w:rPr>
        <w:t>יוהאן וולפגנג</w:t>
      </w:r>
      <w:r>
        <w:rPr>
          <w:rFonts w:ascii="David" w:eastAsia="David" w:hAnsi="David"/>
          <w:sz w:val="24"/>
          <w:rtl/>
        </w:rPr>
        <w:t xml:space="preserve">. </w:t>
      </w:r>
      <w:r>
        <w:rPr>
          <w:rFonts w:ascii="David" w:eastAsia="David" w:hAnsi="David"/>
          <w:sz w:val="24"/>
          <w:rtl/>
          <w:lang w:bidi="he"/>
        </w:rPr>
        <w:t>פאוסט</w:t>
      </w:r>
      <w:r>
        <w:rPr>
          <w:rFonts w:ascii="David" w:eastAsia="David" w:hAnsi="David"/>
          <w:i/>
          <w:iCs/>
          <w:sz w:val="24"/>
          <w:rtl/>
          <w:lang w:bidi="he"/>
        </w:rPr>
        <w:t>.</w:t>
      </w:r>
      <w:r>
        <w:rPr>
          <w:rFonts w:ascii="David" w:eastAsia="David" w:hAnsi="David"/>
          <w:sz w:val="24"/>
          <w:rtl/>
          <w:lang w:bidi="he"/>
        </w:rPr>
        <w:t xml:space="preserve"> תרגם כהן</w:t>
      </w:r>
      <w:r>
        <w:rPr>
          <w:rFonts w:ascii="David" w:eastAsia="David" w:hAnsi="David"/>
          <w:sz w:val="24"/>
          <w:rtl/>
        </w:rPr>
        <w:t xml:space="preserve">, </w:t>
      </w:r>
      <w:r>
        <w:rPr>
          <w:rFonts w:ascii="David" w:eastAsia="David" w:hAnsi="David"/>
          <w:sz w:val="24"/>
          <w:rtl/>
          <w:lang w:bidi="he"/>
        </w:rPr>
        <w:t>יעקב</w:t>
      </w:r>
      <w:r>
        <w:rPr>
          <w:rFonts w:ascii="David" w:eastAsia="David" w:hAnsi="David"/>
          <w:sz w:val="24"/>
          <w:rtl/>
        </w:rPr>
        <w:t xml:space="preserve">. </w:t>
      </w:r>
      <w:r>
        <w:rPr>
          <w:rFonts w:ascii="David" w:eastAsia="David" w:hAnsi="David"/>
          <w:sz w:val="24"/>
          <w:rtl/>
          <w:lang w:bidi="he"/>
        </w:rPr>
        <w:t>שוקן</w:t>
      </w:r>
      <w:r>
        <w:rPr>
          <w:rFonts w:ascii="David" w:eastAsia="David" w:hAnsi="David"/>
          <w:sz w:val="24"/>
          <w:rtl/>
        </w:rPr>
        <w:t xml:space="preserve">, </w:t>
      </w:r>
      <w:r>
        <w:rPr>
          <w:rFonts w:ascii="David" w:eastAsia="David" w:hAnsi="David"/>
          <w:sz w:val="24"/>
          <w:rtl/>
          <w:lang w:bidi="he"/>
        </w:rPr>
        <w:t>תשל</w:t>
      </w:r>
      <w:r>
        <w:rPr>
          <w:rFonts w:ascii="David" w:eastAsia="David" w:hAnsi="David"/>
          <w:sz w:val="24"/>
          <w:rtl/>
        </w:rPr>
        <w:t>"</w:t>
      </w:r>
      <w:r>
        <w:rPr>
          <w:rFonts w:ascii="David" w:eastAsia="David" w:hAnsi="David"/>
          <w:sz w:val="24"/>
          <w:rtl/>
          <w:lang w:bidi="he"/>
        </w:rPr>
        <w:t>ג</w:t>
      </w:r>
      <w:r>
        <w:rPr>
          <w:rFonts w:ascii="David" w:eastAsia="David" w:hAnsi="David"/>
          <w:sz w:val="24"/>
          <w:rtl/>
        </w:rPr>
        <w:t xml:space="preserve">. </w:t>
      </w:r>
    </w:p>
    <w:p w14:paraId="06F205FB" w14:textId="60BA80F4" w:rsidR="003B2001" w:rsidRDefault="0044449F">
      <w:pPr>
        <w:bidi/>
        <w:spacing w:line="480" w:lineRule="auto"/>
        <w:rPr>
          <w:rFonts w:ascii="David" w:eastAsia="David" w:hAnsi="David"/>
          <w:sz w:val="24"/>
          <w:rtl/>
          <w:lang w:bidi="he"/>
        </w:rPr>
      </w:pPr>
      <w:r>
        <w:rPr>
          <w:rFonts w:ascii="David" w:eastAsia="David" w:hAnsi="David"/>
          <w:sz w:val="24"/>
          <w:rtl/>
          <w:lang w:bidi="he"/>
        </w:rPr>
        <w:t>דור</w:t>
      </w:r>
      <w:r w:rsidR="0013503D">
        <w:rPr>
          <w:rFonts w:ascii="David" w:eastAsia="David" w:hAnsi="David" w:hint="cs"/>
          <w:sz w:val="24"/>
          <w:rtl/>
        </w:rPr>
        <w:t>,</w:t>
      </w:r>
      <w:r>
        <w:rPr>
          <w:rFonts w:ascii="David" w:eastAsia="David" w:hAnsi="David"/>
          <w:sz w:val="24"/>
          <w:rtl/>
          <w:lang w:bidi="he"/>
        </w:rPr>
        <w:t xml:space="preserve"> משה</w:t>
      </w:r>
      <w:r>
        <w:rPr>
          <w:rFonts w:ascii="David" w:eastAsia="David" w:hAnsi="David"/>
          <w:sz w:val="24"/>
          <w:rtl/>
        </w:rPr>
        <w:t xml:space="preserve">, </w:t>
      </w:r>
      <w:r>
        <w:rPr>
          <w:rFonts w:ascii="David" w:eastAsia="David" w:hAnsi="David"/>
          <w:sz w:val="24"/>
          <w:rtl/>
          <w:lang w:bidi="he"/>
        </w:rPr>
        <w:t>בעטם ובעתם</w:t>
      </w:r>
      <w:r>
        <w:rPr>
          <w:rFonts w:ascii="David" w:eastAsia="David" w:hAnsi="David"/>
          <w:sz w:val="24"/>
          <w:rtl/>
        </w:rPr>
        <w:t xml:space="preserve">, </w:t>
      </w:r>
      <w:r>
        <w:rPr>
          <w:rFonts w:ascii="David" w:eastAsia="David" w:hAnsi="David"/>
          <w:sz w:val="24"/>
          <w:rtl/>
          <w:lang w:bidi="he"/>
        </w:rPr>
        <w:t>מדור ספרא וסייפא</w:t>
      </w:r>
      <w:r>
        <w:rPr>
          <w:rFonts w:ascii="David" w:eastAsia="David" w:hAnsi="David"/>
          <w:sz w:val="24"/>
          <w:rtl/>
        </w:rPr>
        <w:t xml:space="preserve">, </w:t>
      </w:r>
      <w:r>
        <w:rPr>
          <w:rFonts w:ascii="David" w:eastAsia="David" w:hAnsi="David"/>
          <w:sz w:val="24"/>
          <w:rtl/>
          <w:lang w:bidi="he"/>
        </w:rPr>
        <w:t xml:space="preserve">מעריב </w:t>
      </w:r>
      <w:r>
        <w:rPr>
          <w:rFonts w:ascii="David" w:eastAsia="David" w:hAnsi="David"/>
          <w:sz w:val="24"/>
          <w:rtl/>
        </w:rPr>
        <w:t>5.6.1970.</w:t>
      </w:r>
    </w:p>
    <w:p w14:paraId="0DDC153A" w14:textId="77777777" w:rsidR="003B2001" w:rsidRDefault="0044449F">
      <w:pPr>
        <w:bidi/>
        <w:spacing w:line="480" w:lineRule="auto"/>
        <w:rPr>
          <w:rFonts w:ascii="David" w:eastAsia="David" w:hAnsi="David"/>
          <w:sz w:val="24"/>
          <w:rtl/>
          <w:lang w:bidi="he"/>
        </w:rPr>
      </w:pPr>
      <w:r>
        <w:rPr>
          <w:rFonts w:ascii="David" w:eastAsia="David" w:hAnsi="David"/>
          <w:sz w:val="24"/>
          <w:rtl/>
          <w:lang w:bidi="he"/>
        </w:rPr>
        <w:t>הרדן</w:t>
      </w:r>
      <w:r>
        <w:rPr>
          <w:rFonts w:ascii="David" w:eastAsia="David" w:hAnsi="David"/>
          <w:sz w:val="24"/>
          <w:rtl/>
        </w:rPr>
        <w:t xml:space="preserve">, </w:t>
      </w:r>
      <w:r>
        <w:rPr>
          <w:rFonts w:ascii="David" w:eastAsia="David" w:hAnsi="David"/>
          <w:sz w:val="24"/>
          <w:rtl/>
          <w:lang w:bidi="he"/>
        </w:rPr>
        <w:t>דוד</w:t>
      </w:r>
      <w:r>
        <w:rPr>
          <w:rFonts w:ascii="David" w:eastAsia="David" w:hAnsi="David"/>
          <w:sz w:val="24"/>
          <w:rtl/>
        </w:rPr>
        <w:t xml:space="preserve">, </w:t>
      </w:r>
      <w:r>
        <w:rPr>
          <w:rFonts w:ascii="David" w:eastAsia="David" w:hAnsi="David"/>
          <w:sz w:val="24"/>
          <w:rtl/>
          <w:lang w:bidi="he"/>
        </w:rPr>
        <w:t>עורך</w:t>
      </w:r>
      <w:r>
        <w:rPr>
          <w:rFonts w:ascii="David" w:eastAsia="David" w:hAnsi="David"/>
          <w:sz w:val="24"/>
          <w:rtl/>
        </w:rPr>
        <w:t xml:space="preserve">. </w:t>
      </w:r>
      <w:r>
        <w:rPr>
          <w:rFonts w:ascii="David" w:eastAsia="David" w:hAnsi="David"/>
          <w:sz w:val="24"/>
          <w:rtl/>
          <w:lang w:bidi="he"/>
        </w:rPr>
        <w:t xml:space="preserve">המחשבה הלאומית היהודית בת זמננו </w:t>
      </w:r>
      <w:r>
        <w:rPr>
          <w:rFonts w:ascii="David" w:eastAsia="David" w:hAnsi="David"/>
          <w:sz w:val="24"/>
          <w:rtl/>
        </w:rPr>
        <w:t>(</w:t>
      </w:r>
      <w:r>
        <w:rPr>
          <w:rFonts w:ascii="David" w:eastAsia="David" w:hAnsi="David"/>
          <w:sz w:val="24"/>
          <w:rtl/>
          <w:lang w:bidi="he"/>
        </w:rPr>
        <w:t>ד</w:t>
      </w:r>
      <w:r>
        <w:rPr>
          <w:rFonts w:ascii="David" w:eastAsia="David" w:hAnsi="David"/>
          <w:sz w:val="24"/>
          <w:rtl/>
        </w:rPr>
        <w:t>).</w:t>
      </w:r>
      <w:r>
        <w:rPr>
          <w:rFonts w:ascii="David" w:eastAsia="David" w:hAnsi="David"/>
          <w:b/>
          <w:bCs/>
          <w:sz w:val="24"/>
          <w:rtl/>
          <w:lang w:bidi="he"/>
        </w:rPr>
        <w:t xml:space="preserve"> </w:t>
      </w:r>
      <w:r>
        <w:rPr>
          <w:rFonts w:ascii="David" w:eastAsia="David" w:hAnsi="David"/>
          <w:sz w:val="24"/>
          <w:rtl/>
          <w:lang w:bidi="he"/>
        </w:rPr>
        <w:t>הסוכנות היהודית בא</w:t>
      </w:r>
      <w:r>
        <w:rPr>
          <w:rFonts w:ascii="David" w:eastAsia="David" w:hAnsi="David"/>
          <w:sz w:val="24"/>
          <w:rtl/>
        </w:rPr>
        <w:t>"</w:t>
      </w:r>
      <w:r>
        <w:rPr>
          <w:rFonts w:ascii="David" w:eastAsia="David" w:hAnsi="David"/>
          <w:sz w:val="24"/>
          <w:rtl/>
          <w:lang w:bidi="he"/>
        </w:rPr>
        <w:t>י</w:t>
      </w:r>
      <w:r>
        <w:rPr>
          <w:rFonts w:ascii="David" w:eastAsia="David" w:hAnsi="David"/>
          <w:sz w:val="24"/>
          <w:rtl/>
        </w:rPr>
        <w:t>, 1970.</w:t>
      </w:r>
    </w:p>
    <w:p w14:paraId="4F26F789" w14:textId="77777777" w:rsidR="003B2001" w:rsidRDefault="0044449F">
      <w:pPr>
        <w:bidi/>
        <w:spacing w:line="480" w:lineRule="auto"/>
        <w:rPr>
          <w:rFonts w:ascii="David" w:eastAsia="David" w:hAnsi="David"/>
          <w:sz w:val="24"/>
          <w:rtl/>
          <w:lang w:bidi="he"/>
        </w:rPr>
      </w:pPr>
      <w:r>
        <w:rPr>
          <w:rFonts w:ascii="David" w:eastAsia="David" w:hAnsi="David"/>
          <w:sz w:val="24"/>
          <w:rtl/>
          <w:lang w:bidi="he"/>
        </w:rPr>
        <w:t>הורביץ</w:t>
      </w:r>
      <w:r>
        <w:rPr>
          <w:rFonts w:ascii="David" w:eastAsia="David" w:hAnsi="David"/>
          <w:sz w:val="24"/>
          <w:rtl/>
        </w:rPr>
        <w:t xml:space="preserve">, </w:t>
      </w:r>
      <w:r>
        <w:rPr>
          <w:rFonts w:ascii="David" w:eastAsia="David" w:hAnsi="David"/>
          <w:sz w:val="24"/>
          <w:rtl/>
          <w:lang w:bidi="he"/>
        </w:rPr>
        <w:t>רבקה</w:t>
      </w:r>
      <w:r>
        <w:rPr>
          <w:rFonts w:ascii="David" w:eastAsia="David" w:hAnsi="David"/>
          <w:sz w:val="24"/>
          <w:rtl/>
        </w:rPr>
        <w:t xml:space="preserve">. </w:t>
      </w:r>
      <w:r>
        <w:rPr>
          <w:rFonts w:ascii="David" w:eastAsia="David" w:hAnsi="David"/>
          <w:sz w:val="24"/>
          <w:rtl/>
          <w:lang w:bidi="he"/>
        </w:rPr>
        <w:t xml:space="preserve">גילויים לתולדות התהוות הספר </w:t>
      </w:r>
      <w:r>
        <w:rPr>
          <w:rFonts w:ascii="David" w:eastAsia="David" w:hAnsi="David"/>
          <w:sz w:val="24"/>
          <w:rtl/>
        </w:rPr>
        <w:t>'</w:t>
      </w:r>
      <w:r>
        <w:rPr>
          <w:rFonts w:ascii="David" w:eastAsia="David" w:hAnsi="David"/>
          <w:sz w:val="24"/>
          <w:rtl/>
          <w:lang w:bidi="he"/>
        </w:rPr>
        <w:t>אני ואתה</w:t>
      </w:r>
      <w:r>
        <w:rPr>
          <w:rFonts w:ascii="David" w:eastAsia="David" w:hAnsi="David"/>
          <w:sz w:val="24"/>
          <w:rtl/>
        </w:rPr>
        <w:t xml:space="preserve">' </w:t>
      </w:r>
      <w:r>
        <w:rPr>
          <w:rFonts w:ascii="David" w:eastAsia="David" w:hAnsi="David"/>
          <w:sz w:val="24"/>
          <w:rtl/>
          <w:lang w:bidi="he"/>
        </w:rPr>
        <w:t>של מרטין בובר</w:t>
      </w:r>
      <w:r>
        <w:rPr>
          <w:rFonts w:ascii="David" w:eastAsia="David" w:hAnsi="David"/>
          <w:sz w:val="24"/>
          <w:rtl/>
        </w:rPr>
        <w:t xml:space="preserve">, </w:t>
      </w:r>
      <w:r>
        <w:rPr>
          <w:rFonts w:ascii="David" w:eastAsia="David" w:hAnsi="David"/>
          <w:sz w:val="24"/>
          <w:rtl/>
          <w:lang w:bidi="he"/>
        </w:rPr>
        <w:t>האדמיה הלאומית הישראלית למדעים</w:t>
      </w:r>
      <w:r>
        <w:rPr>
          <w:rFonts w:ascii="David" w:eastAsia="David" w:hAnsi="David"/>
          <w:sz w:val="24"/>
          <w:rtl/>
        </w:rPr>
        <w:t xml:space="preserve">, </w:t>
      </w:r>
      <w:r>
        <w:rPr>
          <w:rFonts w:ascii="David" w:eastAsia="David" w:hAnsi="David"/>
          <w:sz w:val="24"/>
          <w:rtl/>
          <w:lang w:bidi="he"/>
        </w:rPr>
        <w:t>תשל</w:t>
      </w:r>
      <w:r>
        <w:rPr>
          <w:rFonts w:ascii="David" w:eastAsia="David" w:hAnsi="David"/>
          <w:sz w:val="24"/>
          <w:rtl/>
        </w:rPr>
        <w:t>"</w:t>
      </w:r>
      <w:r>
        <w:rPr>
          <w:rFonts w:ascii="David" w:eastAsia="David" w:hAnsi="David"/>
          <w:sz w:val="24"/>
          <w:rtl/>
          <w:lang w:bidi="he"/>
        </w:rPr>
        <w:t>ה</w:t>
      </w:r>
      <w:r>
        <w:rPr>
          <w:rFonts w:ascii="David" w:eastAsia="David" w:hAnsi="David"/>
          <w:sz w:val="24"/>
          <w:rtl/>
        </w:rPr>
        <w:t>.</w:t>
      </w:r>
    </w:p>
    <w:p w14:paraId="24F315B8" w14:textId="4941FB4D" w:rsidR="003B2001" w:rsidRDefault="0044449F" w:rsidP="00C8481F">
      <w:pPr>
        <w:bidi/>
        <w:spacing w:line="480" w:lineRule="auto"/>
        <w:rPr>
          <w:rFonts w:ascii="David" w:eastAsia="David" w:hAnsi="David"/>
          <w:sz w:val="24"/>
          <w:rtl/>
          <w:lang w:bidi="he"/>
        </w:rPr>
      </w:pPr>
      <w:r>
        <w:rPr>
          <w:rFonts w:ascii="David" w:eastAsia="David" w:hAnsi="David"/>
          <w:sz w:val="24"/>
          <w:rtl/>
          <w:lang w:bidi="he"/>
        </w:rPr>
        <w:t>וולטש</w:t>
      </w:r>
      <w:r w:rsidR="00434D0F">
        <w:rPr>
          <w:rFonts w:ascii="David" w:eastAsia="David" w:hAnsi="David" w:hint="cs"/>
          <w:sz w:val="24"/>
          <w:rtl/>
        </w:rPr>
        <w:t>,</w:t>
      </w:r>
      <w:r>
        <w:rPr>
          <w:rFonts w:ascii="David" w:eastAsia="David" w:hAnsi="David"/>
          <w:sz w:val="24"/>
          <w:rtl/>
          <w:lang w:bidi="he"/>
        </w:rPr>
        <w:t xml:space="preserve"> רוברט</w:t>
      </w:r>
      <w:r>
        <w:rPr>
          <w:rFonts w:ascii="David" w:eastAsia="David" w:hAnsi="David"/>
          <w:sz w:val="24"/>
          <w:rtl/>
        </w:rPr>
        <w:t xml:space="preserve">, </w:t>
      </w:r>
      <w:r>
        <w:rPr>
          <w:rFonts w:ascii="David" w:eastAsia="David" w:hAnsi="David"/>
          <w:sz w:val="24"/>
          <w:rtl/>
          <w:lang w:bidi="he"/>
        </w:rPr>
        <w:t>במבוא לבובר מרטין</w:t>
      </w:r>
      <w:r>
        <w:rPr>
          <w:rFonts w:ascii="David" w:eastAsia="David" w:hAnsi="David"/>
          <w:sz w:val="24"/>
          <w:rtl/>
        </w:rPr>
        <w:t xml:space="preserve">, </w:t>
      </w:r>
      <w:r>
        <w:rPr>
          <w:rFonts w:ascii="David" w:eastAsia="David" w:hAnsi="David"/>
          <w:sz w:val="24"/>
          <w:rtl/>
          <w:lang w:bidi="he"/>
        </w:rPr>
        <w:t>תעודה ויעוד</w:t>
      </w:r>
      <w:r>
        <w:rPr>
          <w:rFonts w:ascii="David" w:eastAsia="David" w:hAnsi="David"/>
          <w:sz w:val="24"/>
          <w:rtl/>
        </w:rPr>
        <w:t xml:space="preserve">, </w:t>
      </w:r>
      <w:r>
        <w:rPr>
          <w:rFonts w:ascii="David" w:eastAsia="David" w:hAnsi="David"/>
          <w:sz w:val="24"/>
          <w:rtl/>
          <w:lang w:bidi="he"/>
        </w:rPr>
        <w:t>ירושלים תש</w:t>
      </w:r>
      <w:r>
        <w:rPr>
          <w:rFonts w:ascii="David" w:eastAsia="David" w:hAnsi="David"/>
          <w:sz w:val="24"/>
          <w:rtl/>
        </w:rPr>
        <w:t>"</w:t>
      </w:r>
      <w:r>
        <w:rPr>
          <w:rFonts w:ascii="David" w:eastAsia="David" w:hAnsi="David"/>
          <w:sz w:val="24"/>
          <w:rtl/>
          <w:lang w:bidi="he"/>
        </w:rPr>
        <w:t>ח</w:t>
      </w:r>
      <w:r w:rsidR="00C8481F">
        <w:rPr>
          <w:rFonts w:ascii="David" w:eastAsia="David" w:hAnsi="David" w:hint="cs"/>
          <w:sz w:val="24"/>
          <w:rtl/>
        </w:rPr>
        <w:t>.</w:t>
      </w:r>
    </w:p>
    <w:p w14:paraId="1C94EA3F" w14:textId="77777777" w:rsidR="003B2001" w:rsidRDefault="0044449F">
      <w:pPr>
        <w:bidi/>
        <w:spacing w:line="480" w:lineRule="auto"/>
        <w:rPr>
          <w:rFonts w:ascii="David" w:eastAsia="David" w:hAnsi="David"/>
          <w:sz w:val="24"/>
          <w:rtl/>
          <w:lang w:bidi="he"/>
        </w:rPr>
      </w:pPr>
      <w:r>
        <w:rPr>
          <w:rFonts w:ascii="David" w:eastAsia="David" w:hAnsi="David"/>
          <w:sz w:val="24"/>
          <w:rtl/>
          <w:lang w:bidi="he"/>
        </w:rPr>
        <w:t>טלמון</w:t>
      </w:r>
      <w:r>
        <w:rPr>
          <w:rFonts w:ascii="David" w:eastAsia="David" w:hAnsi="David"/>
          <w:sz w:val="24"/>
          <w:rtl/>
        </w:rPr>
        <w:t xml:space="preserve">, </w:t>
      </w:r>
      <w:r>
        <w:rPr>
          <w:rFonts w:ascii="David" w:eastAsia="David" w:hAnsi="David"/>
          <w:sz w:val="24"/>
          <w:rtl/>
          <w:lang w:bidi="he"/>
        </w:rPr>
        <w:t>שמריהו</w:t>
      </w:r>
      <w:r>
        <w:rPr>
          <w:rFonts w:ascii="David" w:eastAsia="David" w:hAnsi="David"/>
          <w:sz w:val="24"/>
          <w:rtl/>
        </w:rPr>
        <w:t xml:space="preserve">, </w:t>
      </w:r>
      <w:r>
        <w:rPr>
          <w:rFonts w:ascii="David" w:eastAsia="David" w:hAnsi="David"/>
          <w:sz w:val="24"/>
          <w:rtl/>
          <w:lang w:bidi="he"/>
        </w:rPr>
        <w:t>קלמן ירון</w:t>
      </w:r>
      <w:r>
        <w:rPr>
          <w:rFonts w:ascii="David" w:eastAsia="David" w:hAnsi="David"/>
          <w:sz w:val="24"/>
          <w:rtl/>
        </w:rPr>
        <w:t xml:space="preserve">, </w:t>
      </w:r>
      <w:r>
        <w:rPr>
          <w:rFonts w:ascii="David" w:eastAsia="David" w:hAnsi="David"/>
          <w:sz w:val="24"/>
          <w:rtl/>
          <w:lang w:bidi="he"/>
        </w:rPr>
        <w:t xml:space="preserve">עמנואל יוסף </w:t>
      </w:r>
      <w:r>
        <w:rPr>
          <w:rFonts w:ascii="David" w:eastAsia="David" w:hAnsi="David"/>
          <w:sz w:val="24"/>
          <w:rtl/>
        </w:rPr>
        <w:t>(</w:t>
      </w:r>
      <w:r>
        <w:rPr>
          <w:rFonts w:ascii="David" w:eastAsia="David" w:hAnsi="David"/>
          <w:sz w:val="24"/>
          <w:rtl/>
          <w:lang w:bidi="he"/>
        </w:rPr>
        <w:t>עורכים</w:t>
      </w:r>
      <w:r>
        <w:rPr>
          <w:rFonts w:ascii="David" w:eastAsia="David" w:hAnsi="David"/>
          <w:sz w:val="24"/>
          <w:rtl/>
        </w:rPr>
        <w:t xml:space="preserve">). </w:t>
      </w:r>
      <w:r>
        <w:rPr>
          <w:rFonts w:ascii="David" w:eastAsia="David" w:hAnsi="David"/>
          <w:sz w:val="24"/>
          <w:rtl/>
          <w:lang w:bidi="he"/>
        </w:rPr>
        <w:t>כאן ועכשיו</w:t>
      </w:r>
      <w:r>
        <w:rPr>
          <w:rFonts w:ascii="David" w:eastAsia="David" w:hAnsi="David"/>
          <w:sz w:val="24"/>
          <w:rtl/>
        </w:rPr>
        <w:t xml:space="preserve">, </w:t>
      </w:r>
      <w:r>
        <w:rPr>
          <w:rFonts w:ascii="David" w:eastAsia="David" w:hAnsi="David"/>
          <w:sz w:val="24"/>
          <w:rtl/>
          <w:lang w:bidi="he"/>
        </w:rPr>
        <w:t>מרכז מרטין בובר</w:t>
      </w:r>
      <w:r>
        <w:rPr>
          <w:rFonts w:ascii="David" w:eastAsia="David" w:hAnsi="David"/>
          <w:sz w:val="24"/>
          <w:rtl/>
        </w:rPr>
        <w:t xml:space="preserve">, </w:t>
      </w:r>
      <w:r>
        <w:rPr>
          <w:rFonts w:ascii="David" w:eastAsia="David" w:hAnsi="David"/>
          <w:sz w:val="24"/>
          <w:rtl/>
          <w:lang w:bidi="he"/>
        </w:rPr>
        <w:t>תשמ</w:t>
      </w:r>
      <w:r>
        <w:rPr>
          <w:rFonts w:ascii="David" w:eastAsia="David" w:hAnsi="David"/>
          <w:sz w:val="24"/>
          <w:rtl/>
        </w:rPr>
        <w:t>"</w:t>
      </w:r>
      <w:r>
        <w:rPr>
          <w:rFonts w:ascii="David" w:eastAsia="David" w:hAnsi="David"/>
          <w:sz w:val="24"/>
          <w:rtl/>
          <w:lang w:bidi="he"/>
        </w:rPr>
        <w:t>ג</w:t>
      </w:r>
      <w:r>
        <w:rPr>
          <w:rFonts w:ascii="David" w:eastAsia="David" w:hAnsi="David"/>
          <w:sz w:val="24"/>
          <w:rtl/>
        </w:rPr>
        <w:t>.</w:t>
      </w:r>
    </w:p>
    <w:p w14:paraId="17EB216C" w14:textId="7F6DE84B" w:rsidR="003B2001" w:rsidRDefault="00434D0F">
      <w:pPr>
        <w:bidi/>
        <w:spacing w:line="480" w:lineRule="auto"/>
        <w:rPr>
          <w:rFonts w:ascii="David" w:eastAsia="David" w:hAnsi="David"/>
          <w:sz w:val="24"/>
          <w:rtl/>
          <w:lang w:bidi="he"/>
        </w:rPr>
      </w:pPr>
      <w:r>
        <w:rPr>
          <w:rFonts w:ascii="David" w:eastAsia="David" w:hAnsi="David"/>
          <w:sz w:val="24"/>
          <w:rtl/>
          <w:lang w:bidi="he"/>
        </w:rPr>
        <w:t xml:space="preserve">יובל </w:t>
      </w:r>
      <w:r>
        <w:rPr>
          <w:rFonts w:ascii="David" w:eastAsia="David" w:hAnsi="David" w:hint="cs"/>
          <w:sz w:val="24"/>
          <w:rtl/>
        </w:rPr>
        <w:t>,</w:t>
      </w:r>
      <w:r>
        <w:rPr>
          <w:rFonts w:ascii="David" w:eastAsia="David" w:hAnsi="David"/>
          <w:sz w:val="24"/>
          <w:rtl/>
          <w:lang w:bidi="he"/>
        </w:rPr>
        <w:t>ירמיהו</w:t>
      </w:r>
      <w:r w:rsidR="003928C9">
        <w:rPr>
          <w:rFonts w:ascii="David" w:eastAsia="David" w:hAnsi="David" w:hint="cs"/>
          <w:sz w:val="24"/>
          <w:rtl/>
        </w:rPr>
        <w:t>.</w:t>
      </w:r>
      <w:r>
        <w:rPr>
          <w:rFonts w:ascii="David" w:eastAsia="David" w:hAnsi="David"/>
          <w:sz w:val="24"/>
          <w:rtl/>
          <w:lang w:bidi="he"/>
        </w:rPr>
        <w:t xml:space="preserve"> הוגה ומאמין</w:t>
      </w:r>
      <w:r>
        <w:rPr>
          <w:rFonts w:ascii="David" w:eastAsia="David" w:hAnsi="David"/>
          <w:sz w:val="24"/>
          <w:rtl/>
        </w:rPr>
        <w:t xml:space="preserve">, </w:t>
      </w:r>
      <w:r>
        <w:rPr>
          <w:rFonts w:ascii="David" w:eastAsia="David" w:hAnsi="David"/>
          <w:sz w:val="24"/>
          <w:rtl/>
          <w:lang w:bidi="he"/>
        </w:rPr>
        <w:t>עיון</w:t>
      </w:r>
      <w:r>
        <w:rPr>
          <w:rFonts w:ascii="David" w:eastAsia="David" w:hAnsi="David"/>
          <w:sz w:val="24"/>
          <w:rtl/>
        </w:rPr>
        <w:t xml:space="preserve">, </w:t>
      </w:r>
      <w:r>
        <w:rPr>
          <w:rFonts w:ascii="David" w:eastAsia="David" w:hAnsi="David"/>
          <w:sz w:val="24"/>
          <w:rtl/>
          <w:lang w:bidi="he"/>
        </w:rPr>
        <w:t>כרך כ</w:t>
      </w:r>
      <w:r>
        <w:rPr>
          <w:rFonts w:ascii="David" w:eastAsia="David" w:hAnsi="David"/>
          <w:sz w:val="24"/>
          <w:rtl/>
        </w:rPr>
        <w:t>"</w:t>
      </w:r>
      <w:r>
        <w:rPr>
          <w:rFonts w:ascii="David" w:eastAsia="David" w:hAnsi="David"/>
          <w:sz w:val="24"/>
          <w:rtl/>
          <w:lang w:bidi="he"/>
        </w:rPr>
        <w:t>ו נספח לכרך כ</w:t>
      </w:r>
      <w:r>
        <w:rPr>
          <w:rFonts w:ascii="David" w:eastAsia="David" w:hAnsi="David"/>
          <w:sz w:val="24"/>
          <w:rtl/>
        </w:rPr>
        <w:t>"</w:t>
      </w:r>
      <w:r>
        <w:rPr>
          <w:rFonts w:ascii="David" w:eastAsia="David" w:hAnsi="David"/>
          <w:sz w:val="24"/>
          <w:rtl/>
          <w:lang w:bidi="he"/>
        </w:rPr>
        <w:t>ו</w:t>
      </w:r>
      <w:r>
        <w:rPr>
          <w:rFonts w:ascii="David" w:eastAsia="David" w:hAnsi="David"/>
          <w:sz w:val="24"/>
          <w:rtl/>
        </w:rPr>
        <w:t xml:space="preserve">: </w:t>
      </w:r>
      <w:r>
        <w:rPr>
          <w:rFonts w:ascii="David" w:eastAsia="David" w:hAnsi="David"/>
          <w:sz w:val="24"/>
          <w:rtl/>
          <w:lang w:bidi="he"/>
        </w:rPr>
        <w:t xml:space="preserve">שמואל הוגו ברגמן </w:t>
      </w:r>
      <w:r>
        <w:rPr>
          <w:rFonts w:ascii="David" w:eastAsia="David" w:hAnsi="David"/>
          <w:sz w:val="24"/>
          <w:rtl/>
        </w:rPr>
        <w:t xml:space="preserve">- </w:t>
      </w:r>
      <w:r>
        <w:rPr>
          <w:rFonts w:ascii="David" w:eastAsia="David" w:hAnsi="David"/>
          <w:sz w:val="24"/>
          <w:rtl/>
          <w:lang w:bidi="he"/>
        </w:rPr>
        <w:t>לזכרו</w:t>
      </w:r>
      <w:r>
        <w:rPr>
          <w:rFonts w:ascii="David" w:eastAsia="David" w:hAnsi="David"/>
          <w:sz w:val="24"/>
          <w:rtl/>
          <w:cs/>
        </w:rPr>
        <w:t xml:space="preserve">‎, </w:t>
      </w:r>
      <w:r>
        <w:rPr>
          <w:rFonts w:ascii="David" w:eastAsia="David" w:hAnsi="David"/>
          <w:sz w:val="24"/>
          <w:rtl/>
          <w:cs/>
          <w:lang w:bidi="he"/>
        </w:rPr>
        <w:t>תשל</w:t>
      </w:r>
      <w:r>
        <w:rPr>
          <w:rFonts w:ascii="David" w:eastAsia="David" w:hAnsi="David"/>
          <w:sz w:val="24"/>
          <w:rtl/>
          <w:cs/>
        </w:rPr>
        <w:t>"</w:t>
      </w:r>
      <w:r>
        <w:rPr>
          <w:rFonts w:ascii="David" w:eastAsia="David" w:hAnsi="David"/>
          <w:sz w:val="24"/>
          <w:rtl/>
          <w:cs/>
          <w:lang w:bidi="he"/>
        </w:rPr>
        <w:t>ו</w:t>
      </w:r>
      <w:r>
        <w:rPr>
          <w:rFonts w:ascii="David" w:eastAsia="David" w:hAnsi="David"/>
          <w:sz w:val="24"/>
          <w:rtl/>
          <w:cs/>
        </w:rPr>
        <w:t>.</w:t>
      </w:r>
    </w:p>
    <w:p w14:paraId="326DD7FE" w14:textId="28155FB6" w:rsidR="003B2001" w:rsidRDefault="0044449F">
      <w:pPr>
        <w:bidi/>
        <w:spacing w:line="480" w:lineRule="auto"/>
        <w:rPr>
          <w:rFonts w:ascii="David" w:eastAsia="David" w:hAnsi="David"/>
          <w:sz w:val="24"/>
          <w:rtl/>
          <w:lang w:bidi="he"/>
        </w:rPr>
      </w:pPr>
      <w:r>
        <w:rPr>
          <w:rFonts w:ascii="David" w:eastAsia="David" w:hAnsi="David"/>
          <w:sz w:val="24"/>
          <w:rtl/>
          <w:lang w:bidi="he"/>
        </w:rPr>
        <w:lastRenderedPageBreak/>
        <w:t>לוי</w:t>
      </w:r>
      <w:r>
        <w:rPr>
          <w:rFonts w:ascii="David" w:eastAsia="David" w:hAnsi="David"/>
          <w:sz w:val="24"/>
          <w:rtl/>
        </w:rPr>
        <w:t xml:space="preserve">, </w:t>
      </w:r>
      <w:r>
        <w:rPr>
          <w:rFonts w:ascii="David" w:eastAsia="David" w:hAnsi="David"/>
          <w:sz w:val="24"/>
          <w:rtl/>
          <w:lang w:bidi="he"/>
        </w:rPr>
        <w:t>אודי</w:t>
      </w:r>
      <w:r>
        <w:rPr>
          <w:rFonts w:ascii="David" w:eastAsia="David" w:hAnsi="David"/>
          <w:sz w:val="24"/>
          <w:rtl/>
        </w:rPr>
        <w:t>.</w:t>
      </w:r>
      <w:r>
        <w:rPr>
          <w:rFonts w:ascii="David" w:eastAsia="David" w:hAnsi="David"/>
          <w:b/>
          <w:bCs/>
          <w:sz w:val="24"/>
          <w:rtl/>
          <w:lang w:bidi="he"/>
        </w:rPr>
        <w:t xml:space="preserve"> </w:t>
      </w:r>
      <w:r>
        <w:rPr>
          <w:rFonts w:ascii="David" w:eastAsia="David" w:hAnsi="David"/>
          <w:sz w:val="24"/>
          <w:rtl/>
          <w:lang w:bidi="he"/>
        </w:rPr>
        <w:t>שמואל הוגו ברגמן חלוץ</w:t>
      </w:r>
      <w:r>
        <w:rPr>
          <w:rFonts w:ascii="David" w:eastAsia="David" w:hAnsi="David"/>
          <w:sz w:val="24"/>
          <w:rtl/>
        </w:rPr>
        <w:t xml:space="preserve">, </w:t>
      </w:r>
      <w:r>
        <w:rPr>
          <w:rFonts w:ascii="David" w:eastAsia="David" w:hAnsi="David"/>
          <w:sz w:val="24"/>
          <w:rtl/>
          <w:lang w:bidi="he"/>
        </w:rPr>
        <w:t>מלומד</w:t>
      </w:r>
      <w:r>
        <w:rPr>
          <w:rFonts w:ascii="David" w:eastAsia="David" w:hAnsi="David"/>
          <w:sz w:val="24"/>
          <w:rtl/>
        </w:rPr>
        <w:t xml:space="preserve">, </w:t>
      </w:r>
      <w:r>
        <w:rPr>
          <w:rFonts w:ascii="David" w:eastAsia="David" w:hAnsi="David"/>
          <w:sz w:val="24"/>
          <w:rtl/>
          <w:lang w:bidi="he"/>
        </w:rPr>
        <w:t xml:space="preserve">חוקר </w:t>
      </w:r>
      <w:r>
        <w:rPr>
          <w:rFonts w:ascii="David" w:eastAsia="David" w:hAnsi="David"/>
          <w:sz w:val="24"/>
          <w:rtl/>
        </w:rPr>
        <w:t xml:space="preserve">- </w:t>
      </w:r>
      <w:r>
        <w:rPr>
          <w:rFonts w:ascii="David" w:eastAsia="David" w:hAnsi="David"/>
          <w:sz w:val="24"/>
          <w:rtl/>
          <w:lang w:bidi="he"/>
        </w:rPr>
        <w:t>ואנתרופוסוף</w:t>
      </w:r>
      <w:r>
        <w:rPr>
          <w:rFonts w:ascii="David" w:eastAsia="David" w:hAnsi="David"/>
          <w:sz w:val="24"/>
          <w:rtl/>
        </w:rPr>
        <w:t xml:space="preserve">?. </w:t>
      </w:r>
      <w:r>
        <w:rPr>
          <w:rFonts w:ascii="David" w:eastAsia="David" w:hAnsi="David"/>
          <w:i/>
          <w:sz w:val="24"/>
          <w:rtl/>
          <w:lang w:bidi="he"/>
        </w:rPr>
        <w:t>אדם עולם</w:t>
      </w:r>
      <w:r>
        <w:rPr>
          <w:rFonts w:ascii="David" w:eastAsia="David" w:hAnsi="David"/>
          <w:sz w:val="24"/>
          <w:rtl/>
        </w:rPr>
        <w:t xml:space="preserve">, </w:t>
      </w:r>
      <w:r>
        <w:rPr>
          <w:rFonts w:ascii="David" w:eastAsia="David" w:hAnsi="David"/>
          <w:sz w:val="24"/>
          <w:rtl/>
          <w:lang w:bidi="he"/>
        </w:rPr>
        <w:t xml:space="preserve">ספטמבר </w:t>
      </w:r>
      <w:r>
        <w:rPr>
          <w:rFonts w:ascii="David" w:eastAsia="David" w:hAnsi="David"/>
          <w:sz w:val="24"/>
          <w:rtl/>
        </w:rPr>
        <w:t>2020</w:t>
      </w:r>
      <w:r w:rsidR="00C8481F">
        <w:rPr>
          <w:rFonts w:ascii="David" w:eastAsia="David" w:hAnsi="David" w:hint="cs"/>
          <w:sz w:val="24"/>
          <w:rtl/>
        </w:rPr>
        <w:t>.</w:t>
      </w:r>
    </w:p>
    <w:p w14:paraId="3B04081C" w14:textId="4F67B51D" w:rsidR="003B2001" w:rsidRDefault="0044449F" w:rsidP="00C8481F">
      <w:pPr>
        <w:bidi/>
        <w:spacing w:line="480" w:lineRule="auto"/>
        <w:rPr>
          <w:rFonts w:ascii="David" w:eastAsia="David" w:hAnsi="David"/>
          <w:sz w:val="24"/>
          <w:rtl/>
          <w:lang w:bidi="he"/>
        </w:rPr>
      </w:pPr>
      <w:r>
        <w:rPr>
          <w:rFonts w:ascii="David" w:eastAsia="David" w:hAnsi="David"/>
          <w:sz w:val="24"/>
          <w:rtl/>
        </w:rPr>
        <w:t xml:space="preserve">---. </w:t>
      </w:r>
      <w:r>
        <w:rPr>
          <w:rFonts w:ascii="David" w:eastAsia="David" w:hAnsi="David"/>
          <w:sz w:val="24"/>
          <w:rtl/>
          <w:lang w:bidi="he"/>
        </w:rPr>
        <w:t>איש באמונתו</w:t>
      </w:r>
      <w:r>
        <w:rPr>
          <w:rFonts w:ascii="David" w:eastAsia="David" w:hAnsi="David"/>
          <w:sz w:val="24"/>
          <w:rtl/>
        </w:rPr>
        <w:t xml:space="preserve">. </w:t>
      </w:r>
      <w:r>
        <w:rPr>
          <w:rFonts w:ascii="David" w:eastAsia="David" w:hAnsi="David"/>
          <w:sz w:val="24"/>
          <w:rtl/>
          <w:lang w:bidi="he"/>
        </w:rPr>
        <w:t>אדם עולם</w:t>
      </w:r>
      <w:r>
        <w:rPr>
          <w:rFonts w:ascii="David" w:eastAsia="David" w:hAnsi="David"/>
          <w:sz w:val="24"/>
          <w:rtl/>
        </w:rPr>
        <w:t xml:space="preserve">, </w:t>
      </w:r>
      <w:r>
        <w:rPr>
          <w:rFonts w:ascii="David" w:eastAsia="David" w:hAnsi="David"/>
          <w:sz w:val="24"/>
          <w:rtl/>
          <w:lang w:bidi="he"/>
        </w:rPr>
        <w:t xml:space="preserve">גיליון </w:t>
      </w:r>
      <w:r>
        <w:rPr>
          <w:rFonts w:ascii="David" w:eastAsia="David" w:hAnsi="David"/>
          <w:sz w:val="24"/>
          <w:rtl/>
        </w:rPr>
        <w:t>3, 2013</w:t>
      </w:r>
      <w:r w:rsidR="00C8481F">
        <w:rPr>
          <w:rFonts w:ascii="David" w:eastAsia="David" w:hAnsi="David" w:hint="cs"/>
          <w:sz w:val="24"/>
          <w:rtl/>
        </w:rPr>
        <w:t>.</w:t>
      </w:r>
    </w:p>
    <w:p w14:paraId="40668545" w14:textId="77777777" w:rsidR="003B2001" w:rsidRDefault="0044449F">
      <w:pPr>
        <w:bidi/>
        <w:spacing w:line="480" w:lineRule="auto"/>
        <w:rPr>
          <w:rFonts w:ascii="David" w:eastAsia="David" w:hAnsi="David"/>
          <w:sz w:val="24"/>
          <w:rtl/>
          <w:lang w:bidi="he"/>
        </w:rPr>
      </w:pPr>
      <w:r>
        <w:rPr>
          <w:rFonts w:ascii="David" w:eastAsia="David" w:hAnsi="David"/>
          <w:sz w:val="24"/>
          <w:rtl/>
          <w:lang w:bidi="he"/>
        </w:rPr>
        <w:t>מאיר אפרים</w:t>
      </w:r>
      <w:r>
        <w:rPr>
          <w:rFonts w:ascii="David" w:eastAsia="David" w:hAnsi="David"/>
          <w:sz w:val="24"/>
          <w:rtl/>
        </w:rPr>
        <w:t xml:space="preserve">; </w:t>
      </w:r>
      <w:r>
        <w:rPr>
          <w:rFonts w:ascii="David" w:eastAsia="David" w:hAnsi="David"/>
          <w:sz w:val="24"/>
          <w:rtl/>
          <w:lang w:bidi="he"/>
        </w:rPr>
        <w:t>תרגמה וערכה</w:t>
      </w:r>
      <w:r>
        <w:rPr>
          <w:rFonts w:ascii="David" w:eastAsia="David" w:hAnsi="David"/>
          <w:sz w:val="24"/>
          <w:rtl/>
        </w:rPr>
        <w:t xml:space="preserve">: </w:t>
      </w:r>
      <w:r>
        <w:rPr>
          <w:rFonts w:ascii="David" w:eastAsia="David" w:hAnsi="David"/>
          <w:sz w:val="24"/>
          <w:rtl/>
          <w:lang w:bidi="he"/>
        </w:rPr>
        <w:t>מרים מאיר</w:t>
      </w:r>
      <w:r>
        <w:rPr>
          <w:rFonts w:ascii="David" w:eastAsia="David" w:hAnsi="David"/>
          <w:sz w:val="24"/>
          <w:rtl/>
        </w:rPr>
        <w:t xml:space="preserve">. </w:t>
      </w:r>
      <w:r>
        <w:rPr>
          <w:rFonts w:ascii="David" w:eastAsia="David" w:hAnsi="David"/>
          <w:sz w:val="24"/>
          <w:rtl/>
          <w:lang w:bidi="he"/>
        </w:rPr>
        <w:t>פילוסופיים קיומיים יהודים ברב שיח</w:t>
      </w:r>
      <w:r>
        <w:rPr>
          <w:rFonts w:ascii="David" w:eastAsia="David" w:hAnsi="David"/>
          <w:sz w:val="24"/>
          <w:rtl/>
        </w:rPr>
        <w:t>.</w:t>
      </w:r>
      <w:r>
        <w:rPr>
          <w:rFonts w:ascii="David" w:eastAsia="David" w:hAnsi="David"/>
          <w:b/>
          <w:bCs/>
          <w:sz w:val="24"/>
          <w:rtl/>
          <w:lang w:bidi="he"/>
        </w:rPr>
        <w:t xml:space="preserve"> </w:t>
      </w:r>
      <w:r>
        <w:rPr>
          <w:rFonts w:ascii="David" w:eastAsia="David" w:hAnsi="David"/>
          <w:sz w:val="24"/>
          <w:rtl/>
          <w:lang w:bidi="he"/>
        </w:rPr>
        <w:t>מאגנס</w:t>
      </w:r>
      <w:r>
        <w:rPr>
          <w:rFonts w:ascii="David" w:eastAsia="David" w:hAnsi="David"/>
          <w:sz w:val="24"/>
          <w:rtl/>
        </w:rPr>
        <w:t xml:space="preserve">, </w:t>
      </w:r>
      <w:r>
        <w:rPr>
          <w:rFonts w:ascii="David" w:eastAsia="David" w:hAnsi="David"/>
          <w:sz w:val="24"/>
          <w:rtl/>
          <w:lang w:bidi="he"/>
        </w:rPr>
        <w:t>תשס</w:t>
      </w:r>
      <w:r>
        <w:rPr>
          <w:rFonts w:ascii="David" w:eastAsia="David" w:hAnsi="David"/>
          <w:sz w:val="24"/>
          <w:rtl/>
        </w:rPr>
        <w:t>"</w:t>
      </w:r>
      <w:r>
        <w:rPr>
          <w:rFonts w:ascii="David" w:eastAsia="David" w:hAnsi="David"/>
          <w:sz w:val="24"/>
          <w:rtl/>
          <w:lang w:bidi="he"/>
        </w:rPr>
        <w:t>ד</w:t>
      </w:r>
      <w:r>
        <w:rPr>
          <w:rFonts w:ascii="David" w:eastAsia="David" w:hAnsi="David"/>
          <w:sz w:val="24"/>
          <w:rtl/>
        </w:rPr>
        <w:t>.</w:t>
      </w:r>
    </w:p>
    <w:p w14:paraId="38138547" w14:textId="77777777" w:rsidR="003B2001" w:rsidRDefault="0044449F">
      <w:pPr>
        <w:bidi/>
        <w:spacing w:line="480" w:lineRule="auto"/>
        <w:rPr>
          <w:rFonts w:ascii="David" w:eastAsia="David" w:hAnsi="David"/>
          <w:sz w:val="24"/>
          <w:rtl/>
          <w:lang w:bidi="he"/>
        </w:rPr>
      </w:pPr>
      <w:r>
        <w:rPr>
          <w:rFonts w:ascii="David" w:eastAsia="David" w:hAnsi="David"/>
          <w:sz w:val="24"/>
          <w:rtl/>
          <w:lang w:bidi="he"/>
        </w:rPr>
        <w:t>מאור</w:t>
      </w:r>
      <w:r>
        <w:rPr>
          <w:rFonts w:ascii="David" w:eastAsia="David" w:hAnsi="David"/>
          <w:sz w:val="24"/>
          <w:rtl/>
        </w:rPr>
        <w:t xml:space="preserve">, </w:t>
      </w:r>
      <w:r>
        <w:rPr>
          <w:rFonts w:ascii="David" w:eastAsia="David" w:hAnsi="David"/>
          <w:sz w:val="24"/>
          <w:rtl/>
          <w:lang w:bidi="he"/>
        </w:rPr>
        <w:t>זוהר</w:t>
      </w:r>
      <w:r>
        <w:rPr>
          <w:rFonts w:ascii="David" w:eastAsia="David" w:hAnsi="David"/>
          <w:sz w:val="24"/>
          <w:rtl/>
        </w:rPr>
        <w:t xml:space="preserve">. </w:t>
      </w:r>
      <w:r>
        <w:rPr>
          <w:rFonts w:ascii="David" w:eastAsia="David" w:hAnsi="David"/>
          <w:sz w:val="24"/>
          <w:rtl/>
          <w:lang w:bidi="he"/>
        </w:rPr>
        <w:t>תורת סוד חדשה </w:t>
      </w:r>
      <w:r>
        <w:rPr>
          <w:rFonts w:ascii="David" w:eastAsia="David" w:hAnsi="David"/>
          <w:sz w:val="24"/>
          <w:rtl/>
        </w:rPr>
        <w:t xml:space="preserve">: </w:t>
      </w:r>
      <w:r>
        <w:rPr>
          <w:rFonts w:ascii="David" w:eastAsia="David" w:hAnsi="David"/>
          <w:sz w:val="24"/>
          <w:rtl/>
          <w:lang w:bidi="he"/>
        </w:rPr>
        <w:t>רוחניות</w:t>
      </w:r>
      <w:r>
        <w:rPr>
          <w:rFonts w:ascii="David" w:eastAsia="David" w:hAnsi="David"/>
          <w:sz w:val="24"/>
          <w:rtl/>
        </w:rPr>
        <w:t xml:space="preserve">, </w:t>
      </w:r>
      <w:r>
        <w:rPr>
          <w:rFonts w:ascii="David" w:eastAsia="David" w:hAnsi="David"/>
          <w:sz w:val="24"/>
          <w:rtl/>
          <w:lang w:bidi="he"/>
        </w:rPr>
        <w:t>יצירה ולאומיות ב</w:t>
      </w:r>
      <w:r>
        <w:rPr>
          <w:rFonts w:ascii="David" w:eastAsia="David" w:hAnsi="David"/>
          <w:sz w:val="24"/>
          <w:rtl/>
        </w:rPr>
        <w:t>“</w:t>
      </w:r>
      <w:r>
        <w:rPr>
          <w:rFonts w:ascii="David" w:eastAsia="David" w:hAnsi="David"/>
          <w:sz w:val="24"/>
          <w:rtl/>
          <w:lang w:bidi="he"/>
        </w:rPr>
        <w:t>חוג פראג</w:t>
      </w:r>
      <w:r>
        <w:rPr>
          <w:rFonts w:ascii="David" w:eastAsia="David" w:hAnsi="David"/>
          <w:sz w:val="24"/>
          <w:rtl/>
        </w:rPr>
        <w:t>”</w:t>
      </w:r>
      <w:r>
        <w:rPr>
          <w:rFonts w:ascii="David" w:eastAsia="David" w:hAnsi="David"/>
          <w:b/>
          <w:bCs/>
          <w:sz w:val="24"/>
          <w:rtl/>
          <w:lang w:bidi="he"/>
        </w:rPr>
        <w:t xml:space="preserve"> </w:t>
      </w:r>
      <w:r>
        <w:rPr>
          <w:rFonts w:ascii="David" w:eastAsia="David" w:hAnsi="David"/>
          <w:sz w:val="24"/>
          <w:rtl/>
          <w:lang w:bidi="he"/>
        </w:rPr>
        <w:t>מרכז זלמן שזר לתולדות ישראל</w:t>
      </w:r>
      <w:r>
        <w:rPr>
          <w:rFonts w:ascii="David" w:eastAsia="David" w:hAnsi="David"/>
          <w:sz w:val="24"/>
          <w:rtl/>
        </w:rPr>
        <w:t>, 2010.</w:t>
      </w:r>
    </w:p>
    <w:p w14:paraId="5FECCD22" w14:textId="77777777" w:rsidR="003B2001" w:rsidRDefault="0044449F">
      <w:pPr>
        <w:bidi/>
        <w:spacing w:line="480" w:lineRule="auto"/>
        <w:rPr>
          <w:rFonts w:ascii="David" w:eastAsia="David" w:hAnsi="David"/>
          <w:sz w:val="24"/>
          <w:rtl/>
          <w:lang w:bidi="he"/>
        </w:rPr>
      </w:pPr>
      <w:r>
        <w:rPr>
          <w:rFonts w:ascii="David" w:eastAsia="David" w:hAnsi="David"/>
          <w:sz w:val="24"/>
          <w:rtl/>
          <w:lang w:bidi="he"/>
        </w:rPr>
        <w:t>מוריס בני</w:t>
      </w:r>
      <w:r>
        <w:rPr>
          <w:rFonts w:ascii="David" w:eastAsia="David" w:hAnsi="David"/>
          <w:sz w:val="24"/>
          <w:rtl/>
        </w:rPr>
        <w:t xml:space="preserve">, </w:t>
      </w:r>
      <w:r>
        <w:rPr>
          <w:rFonts w:ascii="David" w:eastAsia="David" w:hAnsi="David"/>
          <w:sz w:val="24"/>
          <w:rtl/>
          <w:lang w:bidi="he"/>
        </w:rPr>
        <w:t>מדינה אחת שתי מדינות</w:t>
      </w:r>
      <w:r>
        <w:rPr>
          <w:rFonts w:ascii="David" w:eastAsia="David" w:hAnsi="David"/>
          <w:sz w:val="24"/>
          <w:rtl/>
        </w:rPr>
        <w:t xml:space="preserve">: </w:t>
      </w:r>
      <w:r>
        <w:rPr>
          <w:rFonts w:ascii="David" w:eastAsia="David" w:hAnsi="David"/>
          <w:sz w:val="24"/>
          <w:rtl/>
          <w:lang w:bidi="he"/>
        </w:rPr>
        <w:t>ישראל ופלסטין</w:t>
      </w:r>
      <w:r>
        <w:rPr>
          <w:rFonts w:ascii="David" w:eastAsia="David" w:hAnsi="David"/>
          <w:sz w:val="24"/>
          <w:rtl/>
        </w:rPr>
        <w:t xml:space="preserve">, </w:t>
      </w:r>
      <w:r>
        <w:rPr>
          <w:rFonts w:ascii="David" w:eastAsia="David" w:hAnsi="David"/>
          <w:sz w:val="24"/>
          <w:rtl/>
          <w:lang w:bidi="he"/>
        </w:rPr>
        <w:t>עם עובד</w:t>
      </w:r>
      <w:r>
        <w:rPr>
          <w:rFonts w:ascii="David" w:eastAsia="David" w:hAnsi="David"/>
          <w:sz w:val="24"/>
          <w:rtl/>
        </w:rPr>
        <w:t xml:space="preserve">, </w:t>
      </w:r>
      <w:r>
        <w:rPr>
          <w:rFonts w:ascii="David" w:eastAsia="David" w:hAnsi="David"/>
          <w:sz w:val="24"/>
          <w:rtl/>
          <w:lang w:bidi="he"/>
        </w:rPr>
        <w:t>תשע</w:t>
      </w:r>
      <w:r>
        <w:rPr>
          <w:rFonts w:ascii="David" w:eastAsia="David" w:hAnsi="David"/>
          <w:sz w:val="24"/>
          <w:rtl/>
        </w:rPr>
        <w:t>"</w:t>
      </w:r>
      <w:r>
        <w:rPr>
          <w:rFonts w:ascii="David" w:eastAsia="David" w:hAnsi="David"/>
          <w:sz w:val="24"/>
          <w:rtl/>
          <w:lang w:bidi="he"/>
        </w:rPr>
        <w:t>ב</w:t>
      </w:r>
      <w:r>
        <w:rPr>
          <w:rFonts w:ascii="David" w:eastAsia="David" w:hAnsi="David"/>
          <w:sz w:val="24"/>
          <w:rtl/>
        </w:rPr>
        <w:t>.</w:t>
      </w:r>
    </w:p>
    <w:p w14:paraId="1A86711D" w14:textId="77777777" w:rsidR="003B2001" w:rsidRDefault="0044449F">
      <w:pPr>
        <w:bidi/>
        <w:spacing w:line="480" w:lineRule="auto"/>
        <w:rPr>
          <w:rFonts w:ascii="David" w:eastAsia="David" w:hAnsi="David"/>
          <w:sz w:val="24"/>
          <w:rtl/>
          <w:lang w:bidi="he"/>
        </w:rPr>
      </w:pPr>
      <w:r>
        <w:rPr>
          <w:rFonts w:ascii="David" w:eastAsia="David" w:hAnsi="David"/>
          <w:sz w:val="24"/>
          <w:rtl/>
          <w:lang w:bidi="he"/>
        </w:rPr>
        <w:t>נאור</w:t>
      </w:r>
      <w:r>
        <w:rPr>
          <w:rFonts w:ascii="David" w:eastAsia="David" w:hAnsi="David"/>
          <w:sz w:val="24"/>
          <w:rtl/>
        </w:rPr>
        <w:t xml:space="preserve">, </w:t>
      </w:r>
      <w:r>
        <w:rPr>
          <w:rFonts w:ascii="David" w:eastAsia="David" w:hAnsi="David"/>
          <w:sz w:val="24"/>
          <w:rtl/>
          <w:lang w:bidi="he"/>
        </w:rPr>
        <w:t>מרדכי</w:t>
      </w:r>
      <w:r>
        <w:rPr>
          <w:rFonts w:ascii="David" w:eastAsia="David" w:hAnsi="David"/>
          <w:sz w:val="24"/>
          <w:rtl/>
        </w:rPr>
        <w:t xml:space="preserve">. </w:t>
      </w:r>
      <w:r>
        <w:rPr>
          <w:rFonts w:ascii="David" w:eastAsia="David" w:hAnsi="David"/>
          <w:sz w:val="24"/>
          <w:rtl/>
          <w:lang w:bidi="he"/>
        </w:rPr>
        <w:t>עלינו להקים את מפעל הרוח</w:t>
      </w:r>
      <w:r>
        <w:rPr>
          <w:rFonts w:ascii="David" w:eastAsia="David" w:hAnsi="David"/>
          <w:sz w:val="24"/>
          <w:rtl/>
        </w:rPr>
        <w:t xml:space="preserve">. </w:t>
      </w:r>
      <w:r>
        <w:rPr>
          <w:rFonts w:ascii="David" w:eastAsia="David" w:hAnsi="David"/>
          <w:sz w:val="24"/>
          <w:rtl/>
          <w:lang w:bidi="he"/>
        </w:rPr>
        <w:t>הארץ</w:t>
      </w:r>
      <w:r>
        <w:rPr>
          <w:rFonts w:ascii="David" w:eastAsia="David" w:hAnsi="David"/>
          <w:sz w:val="24"/>
          <w:rtl/>
        </w:rPr>
        <w:t>,</w:t>
      </w:r>
      <w:r>
        <w:rPr>
          <w:rFonts w:ascii="David" w:eastAsia="David" w:hAnsi="David"/>
          <w:sz w:val="24"/>
          <w:rtl/>
          <w:lang w:bidi="he"/>
        </w:rPr>
        <w:t xml:space="preserve"> אפריל </w:t>
      </w:r>
      <w:r>
        <w:rPr>
          <w:rFonts w:ascii="David" w:eastAsia="David" w:hAnsi="David"/>
          <w:sz w:val="24"/>
          <w:rtl/>
        </w:rPr>
        <w:t>2011.</w:t>
      </w:r>
    </w:p>
    <w:p w14:paraId="32AE1E42" w14:textId="4AD9CE51" w:rsidR="003B2001" w:rsidRDefault="0044449F">
      <w:pPr>
        <w:bidi/>
        <w:spacing w:line="480" w:lineRule="auto"/>
        <w:rPr>
          <w:rFonts w:ascii="David" w:eastAsia="David" w:hAnsi="David"/>
          <w:sz w:val="24"/>
          <w:rtl/>
          <w:lang w:bidi="he"/>
        </w:rPr>
      </w:pPr>
      <w:r>
        <w:rPr>
          <w:rFonts w:ascii="David" w:eastAsia="David" w:hAnsi="David"/>
          <w:sz w:val="24"/>
          <w:rtl/>
          <w:lang w:bidi="he"/>
        </w:rPr>
        <w:t>נאור</w:t>
      </w:r>
      <w:r w:rsidR="003928C9">
        <w:rPr>
          <w:rFonts w:ascii="David" w:eastAsia="David" w:hAnsi="David" w:hint="cs"/>
          <w:sz w:val="24"/>
          <w:rtl/>
        </w:rPr>
        <w:t>,</w:t>
      </w:r>
      <w:r>
        <w:rPr>
          <w:rFonts w:ascii="David" w:eastAsia="David" w:hAnsi="David"/>
          <w:sz w:val="24"/>
          <w:rtl/>
          <w:lang w:bidi="he"/>
        </w:rPr>
        <w:t xml:space="preserve"> עמית</w:t>
      </w:r>
      <w:r w:rsidR="003928C9">
        <w:rPr>
          <w:rFonts w:ascii="David" w:eastAsia="David" w:hAnsi="David" w:hint="cs"/>
          <w:sz w:val="24"/>
          <w:rtl/>
        </w:rPr>
        <w:t>.</w:t>
      </w:r>
      <w:r>
        <w:rPr>
          <w:rFonts w:ascii="David" w:eastAsia="David" w:hAnsi="David"/>
          <w:sz w:val="24"/>
          <w:rtl/>
          <w:lang w:bidi="he"/>
        </w:rPr>
        <w:t xml:space="preserve"> האנשים שאמרו לא</w:t>
      </w:r>
      <w:r>
        <w:rPr>
          <w:rFonts w:ascii="David" w:eastAsia="David" w:hAnsi="David"/>
          <w:sz w:val="24"/>
          <w:rtl/>
        </w:rPr>
        <w:t xml:space="preserve">: </w:t>
      </w:r>
      <w:r>
        <w:rPr>
          <w:rFonts w:ascii="David" w:eastAsia="David" w:hAnsi="David"/>
          <w:sz w:val="24"/>
          <w:rtl/>
          <w:lang w:bidi="he"/>
        </w:rPr>
        <w:t>מי התנגד להוצאתו של אדולף אייכמן להורג</w:t>
      </w:r>
      <w:r>
        <w:rPr>
          <w:rFonts w:ascii="David" w:eastAsia="David" w:hAnsi="David"/>
          <w:sz w:val="24"/>
          <w:rtl/>
        </w:rPr>
        <w:t xml:space="preserve">?, </w:t>
      </w:r>
      <w:r>
        <w:rPr>
          <w:rFonts w:ascii="David" w:eastAsia="David" w:hAnsi="David"/>
          <w:sz w:val="24"/>
          <w:rtl/>
          <w:lang w:bidi="he"/>
        </w:rPr>
        <w:t xml:space="preserve">הספרנים </w:t>
      </w:r>
      <w:r>
        <w:rPr>
          <w:rFonts w:ascii="David" w:eastAsia="David" w:hAnsi="David"/>
          <w:sz w:val="24"/>
          <w:rtl/>
        </w:rPr>
        <w:t xml:space="preserve">- </w:t>
      </w:r>
      <w:r>
        <w:rPr>
          <w:rFonts w:ascii="David" w:eastAsia="David" w:hAnsi="David"/>
          <w:sz w:val="24"/>
          <w:rtl/>
          <w:lang w:bidi="he"/>
        </w:rPr>
        <w:t>מגזין הספרייה הלאומית</w:t>
      </w:r>
      <w:r>
        <w:rPr>
          <w:rFonts w:ascii="David" w:eastAsia="David" w:hAnsi="David"/>
          <w:sz w:val="24"/>
          <w:rtl/>
        </w:rPr>
        <w:t>, 20.4.2021</w:t>
      </w:r>
    </w:p>
    <w:p w14:paraId="5CCB90B5" w14:textId="77777777" w:rsidR="003B2001" w:rsidRDefault="0044449F">
      <w:pPr>
        <w:bidi/>
        <w:spacing w:line="480" w:lineRule="auto"/>
        <w:rPr>
          <w:rFonts w:ascii="David" w:eastAsia="David" w:hAnsi="David"/>
          <w:sz w:val="24"/>
          <w:rtl/>
          <w:lang w:bidi="he"/>
        </w:rPr>
      </w:pPr>
      <w:r>
        <w:rPr>
          <w:rFonts w:ascii="David" w:eastAsia="David" w:hAnsi="David"/>
          <w:sz w:val="24"/>
          <w:rtl/>
          <w:lang w:bidi="he"/>
        </w:rPr>
        <w:t>סימון</w:t>
      </w:r>
      <w:r>
        <w:rPr>
          <w:rFonts w:ascii="David" w:eastAsia="David" w:hAnsi="David"/>
          <w:sz w:val="24"/>
          <w:rtl/>
        </w:rPr>
        <w:t xml:space="preserve">, </w:t>
      </w:r>
      <w:r>
        <w:rPr>
          <w:rFonts w:ascii="David" w:eastAsia="David" w:hAnsi="David"/>
          <w:sz w:val="24"/>
          <w:rtl/>
          <w:lang w:bidi="he"/>
        </w:rPr>
        <w:t>עקיבא ארנסט</w:t>
      </w:r>
      <w:r>
        <w:rPr>
          <w:rFonts w:ascii="David" w:eastAsia="David" w:hAnsi="David"/>
          <w:sz w:val="24"/>
          <w:rtl/>
        </w:rPr>
        <w:t xml:space="preserve">. </w:t>
      </w:r>
      <w:r>
        <w:rPr>
          <w:rFonts w:ascii="David" w:eastAsia="David" w:hAnsi="David"/>
          <w:sz w:val="24"/>
          <w:rtl/>
          <w:lang w:bidi="he"/>
        </w:rPr>
        <w:t xml:space="preserve">אז איתם </w:t>
      </w:r>
      <w:r>
        <w:rPr>
          <w:rFonts w:ascii="David" w:eastAsia="David" w:hAnsi="David"/>
          <w:sz w:val="24"/>
          <w:rtl/>
        </w:rPr>
        <w:t>(</w:t>
      </w:r>
      <w:r>
        <w:rPr>
          <w:rFonts w:ascii="David" w:eastAsia="David" w:hAnsi="David"/>
          <w:sz w:val="24"/>
          <w:rtl/>
          <w:lang w:bidi="he"/>
        </w:rPr>
        <w:t>תהילים י</w:t>
      </w:r>
      <w:r>
        <w:rPr>
          <w:rFonts w:ascii="David" w:eastAsia="David" w:hAnsi="David"/>
          <w:sz w:val="24"/>
          <w:rtl/>
        </w:rPr>
        <w:t>"</w:t>
      </w:r>
      <w:r>
        <w:rPr>
          <w:rFonts w:ascii="David" w:eastAsia="David" w:hAnsi="David"/>
          <w:sz w:val="24"/>
          <w:rtl/>
          <w:lang w:bidi="he"/>
        </w:rPr>
        <w:t>ט</w:t>
      </w:r>
      <w:r>
        <w:rPr>
          <w:rFonts w:ascii="David" w:eastAsia="David" w:hAnsi="David"/>
          <w:sz w:val="24"/>
          <w:rtl/>
        </w:rPr>
        <w:t xml:space="preserve">, </w:t>
      </w:r>
      <w:r>
        <w:rPr>
          <w:rFonts w:ascii="David" w:eastAsia="David" w:hAnsi="David"/>
          <w:sz w:val="24"/>
          <w:rtl/>
          <w:lang w:bidi="he"/>
        </w:rPr>
        <w:t>י</w:t>
      </w:r>
      <w:r>
        <w:rPr>
          <w:rFonts w:ascii="David" w:eastAsia="David" w:hAnsi="David"/>
          <w:sz w:val="24"/>
          <w:rtl/>
        </w:rPr>
        <w:t>"</w:t>
      </w:r>
      <w:r>
        <w:rPr>
          <w:rFonts w:ascii="David" w:eastAsia="David" w:hAnsi="David"/>
          <w:sz w:val="24"/>
          <w:rtl/>
          <w:lang w:bidi="he"/>
        </w:rPr>
        <w:t>ז</w:t>
      </w:r>
      <w:r>
        <w:rPr>
          <w:rFonts w:ascii="David" w:eastAsia="David" w:hAnsi="David"/>
          <w:sz w:val="24"/>
          <w:rtl/>
        </w:rPr>
        <w:t xml:space="preserve">): </w:t>
      </w:r>
      <w:r>
        <w:rPr>
          <w:rFonts w:ascii="David" w:eastAsia="David" w:hAnsi="David"/>
          <w:sz w:val="24"/>
          <w:rtl/>
          <w:lang w:bidi="he"/>
        </w:rPr>
        <w:t>על התמימות השנייה</w:t>
      </w:r>
      <w:r>
        <w:rPr>
          <w:rFonts w:ascii="David" w:eastAsia="David" w:hAnsi="David"/>
          <w:sz w:val="24"/>
          <w:rtl/>
        </w:rPr>
        <w:t xml:space="preserve">. </w:t>
      </w:r>
      <w:r>
        <w:rPr>
          <w:rFonts w:ascii="David" w:eastAsia="David" w:hAnsi="David"/>
          <w:sz w:val="24"/>
          <w:rtl/>
          <w:lang w:bidi="he"/>
        </w:rPr>
        <w:t>עיון</w:t>
      </w:r>
      <w:r>
        <w:rPr>
          <w:rFonts w:ascii="David" w:eastAsia="David" w:hAnsi="David"/>
          <w:sz w:val="24"/>
          <w:rtl/>
        </w:rPr>
        <w:t xml:space="preserve">, </w:t>
      </w:r>
      <w:r>
        <w:rPr>
          <w:rFonts w:ascii="David" w:eastAsia="David" w:hAnsi="David"/>
          <w:sz w:val="24"/>
          <w:rtl/>
          <w:lang w:bidi="he"/>
        </w:rPr>
        <w:t>ספר ברגמן</w:t>
      </w:r>
      <w:r>
        <w:rPr>
          <w:rFonts w:ascii="David" w:eastAsia="David" w:hAnsi="David"/>
          <w:sz w:val="24"/>
          <w:rtl/>
        </w:rPr>
        <w:t xml:space="preserve">/ </w:t>
      </w:r>
      <w:r>
        <w:rPr>
          <w:rFonts w:ascii="David" w:eastAsia="David" w:hAnsi="David"/>
          <w:sz w:val="24"/>
          <w:rtl/>
          <w:lang w:bidi="he"/>
        </w:rPr>
        <w:t>לזכרו נספח לכרך ט</w:t>
      </w:r>
      <w:r>
        <w:rPr>
          <w:rFonts w:ascii="David" w:eastAsia="David" w:hAnsi="David"/>
          <w:sz w:val="24"/>
          <w:rtl/>
        </w:rPr>
        <w:t>"</w:t>
      </w:r>
      <w:r>
        <w:rPr>
          <w:rFonts w:ascii="David" w:eastAsia="David" w:hAnsi="David"/>
          <w:sz w:val="24"/>
          <w:rtl/>
          <w:lang w:bidi="he"/>
        </w:rPr>
        <w:t>ו</w:t>
      </w:r>
      <w:r>
        <w:rPr>
          <w:rFonts w:ascii="David" w:eastAsia="David" w:hAnsi="David"/>
          <w:sz w:val="24"/>
          <w:rtl/>
        </w:rPr>
        <w:t xml:space="preserve">, </w:t>
      </w:r>
      <w:r>
        <w:rPr>
          <w:rFonts w:ascii="David" w:eastAsia="David" w:hAnsi="David"/>
          <w:sz w:val="24"/>
          <w:rtl/>
          <w:lang w:bidi="he"/>
        </w:rPr>
        <w:t>ניסן תשכ</w:t>
      </w:r>
      <w:r>
        <w:rPr>
          <w:rFonts w:ascii="David" w:eastAsia="David" w:hAnsi="David"/>
          <w:sz w:val="24"/>
          <w:rtl/>
        </w:rPr>
        <w:t>"</w:t>
      </w:r>
      <w:r>
        <w:rPr>
          <w:rFonts w:ascii="David" w:eastAsia="David" w:hAnsi="David"/>
          <w:sz w:val="24"/>
          <w:rtl/>
          <w:lang w:bidi="he"/>
        </w:rPr>
        <w:t>ג</w:t>
      </w:r>
      <w:r>
        <w:rPr>
          <w:rFonts w:ascii="David" w:eastAsia="David" w:hAnsi="David"/>
          <w:sz w:val="24"/>
          <w:rtl/>
        </w:rPr>
        <w:t>-</w:t>
      </w:r>
      <w:r>
        <w:rPr>
          <w:rFonts w:ascii="David" w:eastAsia="David" w:hAnsi="David"/>
          <w:sz w:val="24"/>
          <w:rtl/>
          <w:lang w:bidi="he"/>
        </w:rPr>
        <w:t>ניסן תשכ</w:t>
      </w:r>
      <w:r>
        <w:rPr>
          <w:rFonts w:ascii="David" w:eastAsia="David" w:hAnsi="David"/>
          <w:sz w:val="24"/>
          <w:rtl/>
        </w:rPr>
        <w:t>"</w:t>
      </w:r>
      <w:r>
        <w:rPr>
          <w:rFonts w:ascii="David" w:eastAsia="David" w:hAnsi="David"/>
          <w:sz w:val="24"/>
          <w:rtl/>
          <w:lang w:bidi="he"/>
        </w:rPr>
        <w:t>ד</w:t>
      </w:r>
      <w:r>
        <w:rPr>
          <w:rFonts w:ascii="David" w:eastAsia="David" w:hAnsi="David"/>
          <w:sz w:val="24"/>
          <w:rtl/>
        </w:rPr>
        <w:t>.</w:t>
      </w:r>
    </w:p>
    <w:p w14:paraId="087B5B94" w14:textId="77777777" w:rsidR="003B2001" w:rsidRDefault="0044449F">
      <w:pPr>
        <w:bidi/>
        <w:spacing w:line="480" w:lineRule="auto"/>
        <w:rPr>
          <w:rFonts w:ascii="David" w:eastAsia="David" w:hAnsi="David"/>
          <w:sz w:val="24"/>
          <w:rtl/>
          <w:lang w:bidi="he"/>
        </w:rPr>
      </w:pPr>
      <w:r>
        <w:rPr>
          <w:rFonts w:ascii="David" w:eastAsia="David" w:hAnsi="David"/>
          <w:sz w:val="24"/>
          <w:rtl/>
        </w:rPr>
        <w:t xml:space="preserve">---. </w:t>
      </w:r>
      <w:r>
        <w:rPr>
          <w:rFonts w:ascii="David" w:eastAsia="David" w:hAnsi="David"/>
          <w:sz w:val="24"/>
          <w:rtl/>
          <w:lang w:bidi="he"/>
        </w:rPr>
        <w:t>צדיק באמונתו יחיה</w:t>
      </w:r>
      <w:r>
        <w:rPr>
          <w:rFonts w:ascii="David" w:eastAsia="David" w:hAnsi="David"/>
          <w:sz w:val="24"/>
          <w:rtl/>
        </w:rPr>
        <w:t xml:space="preserve">, </w:t>
      </w:r>
      <w:r>
        <w:rPr>
          <w:rFonts w:ascii="David" w:eastAsia="David" w:hAnsi="David"/>
          <w:sz w:val="24"/>
          <w:rtl/>
          <w:lang w:bidi="he"/>
        </w:rPr>
        <w:t xml:space="preserve">פתחים </w:t>
      </w:r>
      <w:r>
        <w:rPr>
          <w:rFonts w:ascii="David" w:eastAsia="David" w:hAnsi="David"/>
          <w:sz w:val="24"/>
          <w:rtl/>
        </w:rPr>
        <w:t xml:space="preserve">34, </w:t>
      </w:r>
      <w:r>
        <w:rPr>
          <w:rFonts w:ascii="David" w:eastAsia="David" w:hAnsi="David"/>
          <w:sz w:val="24"/>
          <w:rtl/>
          <w:lang w:bidi="he"/>
        </w:rPr>
        <w:t>כסלו תשל</w:t>
      </w:r>
      <w:r>
        <w:rPr>
          <w:rFonts w:ascii="David" w:eastAsia="David" w:hAnsi="David"/>
          <w:sz w:val="24"/>
          <w:rtl/>
        </w:rPr>
        <w:t>"</w:t>
      </w:r>
      <w:r>
        <w:rPr>
          <w:rFonts w:ascii="David" w:eastAsia="David" w:hAnsi="David"/>
          <w:sz w:val="24"/>
          <w:rtl/>
          <w:lang w:bidi="he"/>
        </w:rPr>
        <w:t>ו</w:t>
      </w:r>
      <w:r>
        <w:rPr>
          <w:rFonts w:ascii="David" w:eastAsia="David" w:hAnsi="David"/>
          <w:sz w:val="24"/>
          <w:rtl/>
        </w:rPr>
        <w:t>.</w:t>
      </w:r>
    </w:p>
    <w:p w14:paraId="7F74FED9" w14:textId="77777777" w:rsidR="003B2001" w:rsidRDefault="0044449F">
      <w:pPr>
        <w:bidi/>
        <w:spacing w:line="480" w:lineRule="auto"/>
        <w:rPr>
          <w:rFonts w:ascii="David" w:eastAsia="David" w:hAnsi="David"/>
          <w:sz w:val="24"/>
          <w:rtl/>
          <w:lang w:bidi="he"/>
        </w:rPr>
      </w:pPr>
      <w:r>
        <w:rPr>
          <w:rFonts w:ascii="David" w:eastAsia="David" w:hAnsi="David"/>
          <w:sz w:val="24"/>
          <w:rtl/>
        </w:rPr>
        <w:t xml:space="preserve">---. </w:t>
      </w:r>
      <w:r>
        <w:rPr>
          <w:rFonts w:ascii="David" w:eastAsia="David" w:hAnsi="David"/>
          <w:sz w:val="24"/>
          <w:rtl/>
          <w:lang w:bidi="he"/>
        </w:rPr>
        <w:t xml:space="preserve">קוו התיחום </w:t>
      </w:r>
      <w:r>
        <w:rPr>
          <w:rFonts w:ascii="David" w:eastAsia="David" w:hAnsi="David"/>
          <w:sz w:val="24"/>
          <w:rtl/>
        </w:rPr>
        <w:t xml:space="preserve">- </w:t>
      </w:r>
      <w:r>
        <w:rPr>
          <w:rFonts w:ascii="David" w:eastAsia="David" w:hAnsi="David"/>
          <w:sz w:val="24"/>
          <w:rtl/>
          <w:lang w:bidi="he"/>
        </w:rPr>
        <w:t>לאומית ציונות והסכסוך היהודי</w:t>
      </w:r>
      <w:r>
        <w:rPr>
          <w:rFonts w:ascii="David" w:eastAsia="David" w:hAnsi="David"/>
          <w:sz w:val="24"/>
          <w:rtl/>
        </w:rPr>
        <w:t>-</w:t>
      </w:r>
      <w:r>
        <w:rPr>
          <w:rFonts w:ascii="David" w:eastAsia="David" w:hAnsi="David"/>
          <w:sz w:val="24"/>
          <w:rtl/>
          <w:lang w:bidi="he"/>
        </w:rPr>
        <w:t>ערבי במשנת מרטין בובר ובפעילותו</w:t>
      </w:r>
      <w:r>
        <w:rPr>
          <w:rFonts w:ascii="David" w:eastAsia="David" w:hAnsi="David"/>
          <w:sz w:val="24"/>
          <w:rtl/>
        </w:rPr>
        <w:t xml:space="preserve">. </w:t>
      </w:r>
      <w:r>
        <w:rPr>
          <w:rFonts w:ascii="David" w:eastAsia="David" w:hAnsi="David"/>
          <w:sz w:val="24"/>
          <w:rtl/>
          <w:lang w:bidi="he"/>
        </w:rPr>
        <w:t>המרכז ללימודים ערביים גבעת חביבה</w:t>
      </w:r>
      <w:r>
        <w:rPr>
          <w:rFonts w:ascii="David" w:eastAsia="David" w:hAnsi="David"/>
          <w:sz w:val="24"/>
          <w:rtl/>
        </w:rPr>
        <w:t xml:space="preserve">, 1973. </w:t>
      </w:r>
    </w:p>
    <w:p w14:paraId="4661D2FA" w14:textId="3A05B946" w:rsidR="003B2001" w:rsidRDefault="0044449F">
      <w:pPr>
        <w:bidi/>
        <w:spacing w:line="480" w:lineRule="auto"/>
        <w:rPr>
          <w:rFonts w:ascii="David" w:eastAsia="David" w:hAnsi="David"/>
          <w:sz w:val="24"/>
          <w:rtl/>
          <w:lang w:bidi="he"/>
        </w:rPr>
      </w:pPr>
      <w:r>
        <w:rPr>
          <w:rFonts w:ascii="David" w:eastAsia="David" w:hAnsi="David"/>
          <w:sz w:val="24"/>
          <w:rtl/>
          <w:lang w:bidi="he"/>
        </w:rPr>
        <w:t>עמיר יהוידע</w:t>
      </w:r>
      <w:r>
        <w:rPr>
          <w:rFonts w:ascii="David" w:eastAsia="David" w:hAnsi="David"/>
          <w:sz w:val="24"/>
          <w:rtl/>
        </w:rPr>
        <w:t xml:space="preserve">, </w:t>
      </w:r>
      <w:r>
        <w:rPr>
          <w:rFonts w:ascii="David" w:eastAsia="David" w:hAnsi="David"/>
          <w:sz w:val="24"/>
          <w:rtl/>
          <w:lang w:bidi="he"/>
        </w:rPr>
        <w:t>הזדהות ביקורתית</w:t>
      </w:r>
      <w:r>
        <w:rPr>
          <w:rFonts w:ascii="David" w:eastAsia="David" w:hAnsi="David"/>
          <w:sz w:val="24"/>
          <w:rtl/>
        </w:rPr>
        <w:t xml:space="preserve">: </w:t>
      </w:r>
      <w:r>
        <w:rPr>
          <w:rFonts w:ascii="David" w:eastAsia="David" w:hAnsi="David"/>
          <w:sz w:val="24"/>
          <w:rtl/>
          <w:lang w:bidi="he"/>
        </w:rPr>
        <w:t>על נפתולי הידידות בין ש</w:t>
      </w:r>
      <w:r>
        <w:rPr>
          <w:rFonts w:ascii="David" w:eastAsia="David" w:hAnsi="David"/>
          <w:sz w:val="24"/>
          <w:rtl/>
        </w:rPr>
        <w:t>.</w:t>
      </w:r>
      <w:r>
        <w:rPr>
          <w:rFonts w:ascii="David" w:eastAsia="David" w:hAnsi="David"/>
          <w:sz w:val="24"/>
          <w:rtl/>
          <w:lang w:bidi="he"/>
        </w:rPr>
        <w:t>ה</w:t>
      </w:r>
      <w:r>
        <w:rPr>
          <w:rFonts w:ascii="David" w:eastAsia="David" w:hAnsi="David"/>
          <w:sz w:val="24"/>
          <w:rtl/>
        </w:rPr>
        <w:t>.</w:t>
      </w:r>
      <w:r>
        <w:rPr>
          <w:rFonts w:ascii="David" w:eastAsia="David" w:hAnsi="David"/>
          <w:sz w:val="24"/>
          <w:rtl/>
          <w:lang w:bidi="he"/>
        </w:rPr>
        <w:t>ברגמן למ</w:t>
      </w:r>
      <w:r>
        <w:rPr>
          <w:rFonts w:ascii="David" w:eastAsia="David" w:hAnsi="David"/>
          <w:sz w:val="24"/>
          <w:rtl/>
        </w:rPr>
        <w:t>.</w:t>
      </w:r>
      <w:r>
        <w:rPr>
          <w:rFonts w:ascii="David" w:eastAsia="David" w:hAnsi="David"/>
          <w:sz w:val="24"/>
          <w:rtl/>
          <w:lang w:bidi="he"/>
        </w:rPr>
        <w:t>מ בובר</w:t>
      </w:r>
      <w:r>
        <w:rPr>
          <w:rFonts w:ascii="David" w:eastAsia="David" w:hAnsi="David"/>
          <w:sz w:val="24"/>
          <w:rtl/>
        </w:rPr>
        <w:t xml:space="preserve">, </w:t>
      </w:r>
      <w:r>
        <w:rPr>
          <w:rFonts w:ascii="David" w:eastAsia="David" w:hAnsi="David"/>
          <w:sz w:val="24"/>
          <w:rtl/>
          <w:lang w:bidi="he"/>
        </w:rPr>
        <w:t xml:space="preserve">דעת </w:t>
      </w:r>
      <w:r>
        <w:rPr>
          <w:rFonts w:ascii="David" w:eastAsia="David" w:hAnsi="David"/>
          <w:sz w:val="24"/>
          <w:rtl/>
        </w:rPr>
        <w:t>57, 2006.</w:t>
      </w:r>
    </w:p>
    <w:p w14:paraId="31E79C4F" w14:textId="67F3EBC2" w:rsidR="003B2001" w:rsidRDefault="0044449F">
      <w:pPr>
        <w:bidi/>
        <w:spacing w:line="480" w:lineRule="auto"/>
        <w:rPr>
          <w:rFonts w:ascii="David" w:eastAsia="David" w:hAnsi="David"/>
          <w:sz w:val="24"/>
          <w:rtl/>
          <w:lang w:bidi="he"/>
        </w:rPr>
      </w:pPr>
      <w:r>
        <w:rPr>
          <w:rFonts w:ascii="David" w:eastAsia="David" w:hAnsi="David"/>
          <w:sz w:val="24"/>
          <w:rtl/>
          <w:lang w:bidi="he"/>
        </w:rPr>
        <w:t>קוסמן</w:t>
      </w:r>
      <w:r w:rsidR="003928C9">
        <w:rPr>
          <w:rFonts w:ascii="David" w:eastAsia="David" w:hAnsi="David" w:hint="cs"/>
          <w:sz w:val="24"/>
          <w:rtl/>
        </w:rPr>
        <w:t>,</w:t>
      </w:r>
      <w:r>
        <w:rPr>
          <w:rFonts w:ascii="David" w:eastAsia="David" w:hAnsi="David"/>
          <w:sz w:val="24"/>
          <w:rtl/>
          <w:lang w:bidi="he"/>
        </w:rPr>
        <w:t xml:space="preserve"> אדמיאל</w:t>
      </w:r>
      <w:r w:rsidR="003928C9">
        <w:rPr>
          <w:rFonts w:ascii="David" w:eastAsia="David" w:hAnsi="David" w:hint="cs"/>
          <w:sz w:val="24"/>
          <w:rtl/>
        </w:rPr>
        <w:t>.</w:t>
      </w:r>
      <w:r>
        <w:rPr>
          <w:rFonts w:ascii="David" w:eastAsia="David" w:hAnsi="David"/>
          <w:sz w:val="24"/>
          <w:rtl/>
          <w:lang w:bidi="he"/>
        </w:rPr>
        <w:t xml:space="preserve"> קרן זווית</w:t>
      </w:r>
      <w:r>
        <w:rPr>
          <w:rFonts w:ascii="David" w:eastAsia="David" w:hAnsi="David"/>
          <w:sz w:val="24"/>
          <w:rtl/>
        </w:rPr>
        <w:t xml:space="preserve">, </w:t>
      </w:r>
      <w:r>
        <w:rPr>
          <w:rFonts w:ascii="David" w:eastAsia="David" w:hAnsi="David"/>
          <w:sz w:val="24"/>
          <w:rtl/>
          <w:lang w:bidi="he"/>
        </w:rPr>
        <w:t>חיים אחרים</w:t>
      </w:r>
      <w:r>
        <w:rPr>
          <w:rFonts w:ascii="David" w:eastAsia="David" w:hAnsi="David"/>
          <w:sz w:val="24"/>
          <w:rtl/>
        </w:rPr>
        <w:t xml:space="preserve">, </w:t>
      </w:r>
      <w:r>
        <w:rPr>
          <w:rFonts w:ascii="David" w:eastAsia="David" w:hAnsi="David"/>
          <w:sz w:val="24"/>
          <w:rtl/>
          <w:lang w:bidi="he"/>
        </w:rPr>
        <w:t xml:space="preserve">פברואר </w:t>
      </w:r>
      <w:r>
        <w:rPr>
          <w:rFonts w:ascii="David" w:eastAsia="David" w:hAnsi="David"/>
          <w:sz w:val="24"/>
          <w:rtl/>
        </w:rPr>
        <w:t xml:space="preserve">2006. </w:t>
      </w:r>
    </w:p>
    <w:p w14:paraId="1D645439" w14:textId="77777777" w:rsidR="003B2001" w:rsidRDefault="0044449F">
      <w:pPr>
        <w:bidi/>
        <w:spacing w:line="480" w:lineRule="auto"/>
        <w:rPr>
          <w:rFonts w:ascii="David" w:eastAsia="David" w:hAnsi="David"/>
          <w:sz w:val="24"/>
          <w:rtl/>
          <w:lang w:bidi="he"/>
        </w:rPr>
      </w:pPr>
      <w:r>
        <w:rPr>
          <w:rFonts w:ascii="David" w:eastAsia="David" w:hAnsi="David"/>
          <w:sz w:val="24"/>
          <w:rtl/>
          <w:lang w:bidi="he"/>
        </w:rPr>
        <w:t>קורן</w:t>
      </w:r>
      <w:r>
        <w:rPr>
          <w:rFonts w:ascii="David" w:eastAsia="David" w:hAnsi="David"/>
          <w:sz w:val="24"/>
          <w:rtl/>
        </w:rPr>
        <w:t xml:space="preserve">, </w:t>
      </w:r>
      <w:r>
        <w:rPr>
          <w:rFonts w:ascii="David" w:eastAsia="David" w:hAnsi="David"/>
          <w:sz w:val="24"/>
          <w:rtl/>
          <w:lang w:bidi="he"/>
        </w:rPr>
        <w:t>ישראל</w:t>
      </w:r>
      <w:r>
        <w:rPr>
          <w:rFonts w:ascii="David" w:eastAsia="David" w:hAnsi="David"/>
          <w:sz w:val="24"/>
          <w:rtl/>
        </w:rPr>
        <w:t xml:space="preserve">. </w:t>
      </w:r>
      <w:r>
        <w:rPr>
          <w:rFonts w:ascii="David" w:eastAsia="David" w:hAnsi="David"/>
          <w:sz w:val="24"/>
          <w:rtl/>
          <w:lang w:bidi="he"/>
        </w:rPr>
        <w:t>המסתורין של הארץ</w:t>
      </w:r>
      <w:r>
        <w:rPr>
          <w:rFonts w:ascii="David" w:eastAsia="David" w:hAnsi="David"/>
          <w:sz w:val="24"/>
          <w:rtl/>
        </w:rPr>
        <w:t>.</w:t>
      </w:r>
      <w:r>
        <w:rPr>
          <w:rFonts w:ascii="David" w:eastAsia="David" w:hAnsi="David"/>
          <w:b/>
          <w:bCs/>
          <w:sz w:val="24"/>
          <w:rtl/>
          <w:lang w:bidi="he"/>
        </w:rPr>
        <w:t xml:space="preserve"> </w:t>
      </w:r>
      <w:r>
        <w:rPr>
          <w:rFonts w:ascii="David" w:eastAsia="David" w:hAnsi="David"/>
          <w:sz w:val="24"/>
          <w:rtl/>
          <w:lang w:bidi="he"/>
        </w:rPr>
        <w:t>אוניברסיטת חיפה</w:t>
      </w:r>
      <w:r>
        <w:rPr>
          <w:rFonts w:ascii="David" w:eastAsia="David" w:hAnsi="David"/>
          <w:sz w:val="24"/>
          <w:rtl/>
        </w:rPr>
        <w:t>, 2005.</w:t>
      </w:r>
    </w:p>
    <w:p w14:paraId="2CFFDA29" w14:textId="77777777" w:rsidR="003B2001" w:rsidRDefault="0044449F">
      <w:pPr>
        <w:bidi/>
        <w:spacing w:line="480" w:lineRule="auto"/>
        <w:rPr>
          <w:rFonts w:ascii="David" w:eastAsia="David" w:hAnsi="David"/>
          <w:sz w:val="24"/>
          <w:rtl/>
          <w:lang w:bidi="he"/>
        </w:rPr>
      </w:pPr>
      <w:r>
        <w:rPr>
          <w:rFonts w:ascii="David" w:eastAsia="David" w:hAnsi="David"/>
          <w:sz w:val="24"/>
          <w:rtl/>
        </w:rPr>
        <w:t xml:space="preserve">---. </w:t>
      </w:r>
      <w:r>
        <w:rPr>
          <w:rFonts w:ascii="David" w:eastAsia="David" w:hAnsi="David"/>
          <w:sz w:val="24"/>
          <w:rtl/>
          <w:lang w:bidi="he"/>
        </w:rPr>
        <w:t>יחסו של ש</w:t>
      </w:r>
      <w:r>
        <w:rPr>
          <w:rFonts w:ascii="David" w:eastAsia="David" w:hAnsi="David"/>
          <w:sz w:val="24"/>
          <w:rtl/>
        </w:rPr>
        <w:t>"</w:t>
      </w:r>
      <w:r>
        <w:rPr>
          <w:rFonts w:ascii="David" w:eastAsia="David" w:hAnsi="David"/>
          <w:sz w:val="24"/>
          <w:rtl/>
          <w:lang w:bidi="he"/>
        </w:rPr>
        <w:t>ה ברגמן למשנתו של רודולף שטיינר</w:t>
      </w:r>
      <w:r>
        <w:rPr>
          <w:rFonts w:ascii="David" w:eastAsia="David" w:hAnsi="David"/>
          <w:sz w:val="24"/>
          <w:rtl/>
        </w:rPr>
        <w:t>.</w:t>
      </w:r>
      <w:r>
        <w:rPr>
          <w:rFonts w:ascii="David" w:eastAsia="David" w:hAnsi="David"/>
          <w:i/>
          <w:iCs/>
          <w:sz w:val="24"/>
          <w:rtl/>
          <w:lang w:bidi="he"/>
        </w:rPr>
        <w:t xml:space="preserve"> </w:t>
      </w:r>
      <w:r>
        <w:rPr>
          <w:rFonts w:ascii="David" w:eastAsia="David" w:hAnsi="David"/>
          <w:sz w:val="24"/>
          <w:rtl/>
          <w:lang w:bidi="he"/>
        </w:rPr>
        <w:t>עיון</w:t>
      </w:r>
      <w:r>
        <w:rPr>
          <w:rFonts w:ascii="David" w:eastAsia="David" w:hAnsi="David"/>
          <w:i/>
          <w:iCs/>
          <w:sz w:val="24"/>
          <w:rtl/>
          <w:lang w:bidi="he"/>
        </w:rPr>
        <w:t>,</w:t>
      </w:r>
      <w:r>
        <w:rPr>
          <w:rFonts w:ascii="David" w:eastAsia="David" w:hAnsi="David"/>
          <w:sz w:val="24"/>
          <w:rtl/>
          <w:lang w:bidi="he"/>
        </w:rPr>
        <w:t xml:space="preserve"> כרך מ</w:t>
      </w:r>
      <w:r>
        <w:rPr>
          <w:rFonts w:ascii="David" w:eastAsia="David" w:hAnsi="David"/>
          <w:sz w:val="24"/>
          <w:rtl/>
        </w:rPr>
        <w:t>"</w:t>
      </w:r>
      <w:r>
        <w:rPr>
          <w:rFonts w:ascii="David" w:eastAsia="David" w:hAnsi="David"/>
          <w:sz w:val="24"/>
          <w:rtl/>
          <w:lang w:bidi="he"/>
        </w:rPr>
        <w:t>ט</w:t>
      </w:r>
      <w:r>
        <w:rPr>
          <w:rFonts w:ascii="David" w:eastAsia="David" w:hAnsi="David"/>
          <w:sz w:val="24"/>
          <w:rtl/>
        </w:rPr>
        <w:t xml:space="preserve">, </w:t>
      </w:r>
      <w:r>
        <w:rPr>
          <w:rFonts w:ascii="David" w:eastAsia="David" w:hAnsi="David"/>
          <w:sz w:val="24"/>
          <w:rtl/>
          <w:lang w:bidi="he"/>
        </w:rPr>
        <w:t xml:space="preserve">אוקטובר </w:t>
      </w:r>
      <w:r>
        <w:rPr>
          <w:rFonts w:ascii="David" w:eastAsia="David" w:hAnsi="David"/>
          <w:sz w:val="24"/>
          <w:rtl/>
        </w:rPr>
        <w:t>2000.</w:t>
      </w:r>
    </w:p>
    <w:p w14:paraId="6E612D5C" w14:textId="77777777" w:rsidR="003B2001" w:rsidRDefault="0044449F">
      <w:pPr>
        <w:bidi/>
        <w:spacing w:line="480" w:lineRule="auto"/>
        <w:rPr>
          <w:rFonts w:ascii="David" w:eastAsia="David" w:hAnsi="David"/>
          <w:sz w:val="24"/>
          <w:rtl/>
          <w:lang w:bidi="he"/>
        </w:rPr>
      </w:pPr>
      <w:r>
        <w:rPr>
          <w:rFonts w:ascii="David" w:eastAsia="David" w:hAnsi="David"/>
          <w:sz w:val="24"/>
          <w:rtl/>
        </w:rPr>
        <w:t xml:space="preserve">---. </w:t>
      </w:r>
      <w:r>
        <w:rPr>
          <w:rFonts w:ascii="David" w:eastAsia="David" w:hAnsi="David"/>
          <w:sz w:val="24"/>
          <w:rtl/>
          <w:lang w:bidi="he"/>
        </w:rPr>
        <w:t>יהדות ואנתרופוסופיה</w:t>
      </w:r>
      <w:r>
        <w:rPr>
          <w:rFonts w:ascii="David" w:eastAsia="David" w:hAnsi="David"/>
          <w:sz w:val="24"/>
          <w:rtl/>
        </w:rPr>
        <w:t xml:space="preserve">. </w:t>
      </w:r>
      <w:r>
        <w:rPr>
          <w:rFonts w:ascii="David" w:eastAsia="David" w:hAnsi="David"/>
          <w:sz w:val="24"/>
          <w:rtl/>
          <w:lang w:bidi="he"/>
        </w:rPr>
        <w:t>אידרא</w:t>
      </w:r>
      <w:r>
        <w:rPr>
          <w:rFonts w:ascii="David" w:eastAsia="David" w:hAnsi="David"/>
          <w:sz w:val="24"/>
          <w:rtl/>
        </w:rPr>
        <w:t>, 2019.</w:t>
      </w:r>
    </w:p>
    <w:p w14:paraId="211613CA" w14:textId="77777777" w:rsidR="003B2001" w:rsidRDefault="0044449F">
      <w:pPr>
        <w:bidi/>
        <w:spacing w:line="480" w:lineRule="auto"/>
        <w:rPr>
          <w:rFonts w:ascii="David" w:eastAsia="David" w:hAnsi="David"/>
          <w:sz w:val="24"/>
          <w:rtl/>
          <w:lang w:bidi="he"/>
        </w:rPr>
      </w:pPr>
      <w:r>
        <w:rPr>
          <w:rFonts w:ascii="David" w:eastAsia="David" w:hAnsi="David"/>
          <w:sz w:val="24"/>
          <w:rtl/>
          <w:lang w:bidi="he"/>
        </w:rPr>
        <w:t>רוטנשטרייך</w:t>
      </w:r>
      <w:r>
        <w:rPr>
          <w:rFonts w:ascii="David" w:eastAsia="David" w:hAnsi="David"/>
          <w:sz w:val="24"/>
          <w:rtl/>
        </w:rPr>
        <w:t xml:space="preserve">, </w:t>
      </w:r>
      <w:r>
        <w:rPr>
          <w:rFonts w:ascii="David" w:eastAsia="David" w:hAnsi="David"/>
          <w:sz w:val="24"/>
          <w:rtl/>
          <w:lang w:bidi="he"/>
        </w:rPr>
        <w:t>נתן</w:t>
      </w:r>
      <w:r>
        <w:rPr>
          <w:rFonts w:ascii="David" w:eastAsia="David" w:hAnsi="David"/>
          <w:sz w:val="24"/>
          <w:rtl/>
        </w:rPr>
        <w:t xml:space="preserve">. </w:t>
      </w:r>
      <w:hyperlink r:id="rId13">
        <w:r>
          <w:rPr>
            <w:rFonts w:ascii="David" w:eastAsia="David" w:hAnsi="David"/>
            <w:sz w:val="24"/>
            <w:rtl/>
            <w:lang w:bidi="he"/>
          </w:rPr>
          <w:t>דרכו</w:t>
        </w:r>
      </w:hyperlink>
      <w:hyperlink r:id="rId14">
        <w:r>
          <w:rPr>
            <w:rFonts w:ascii="David" w:eastAsia="David" w:hAnsi="David"/>
            <w:sz w:val="24"/>
            <w:rtl/>
          </w:rPr>
          <w:t xml:space="preserve"> </w:t>
        </w:r>
      </w:hyperlink>
      <w:hyperlink r:id="rId15">
        <w:r>
          <w:rPr>
            <w:rFonts w:ascii="David" w:eastAsia="David" w:hAnsi="David"/>
            <w:sz w:val="24"/>
            <w:rtl/>
            <w:lang w:bidi="he"/>
          </w:rPr>
          <w:t>הפילוסופית</w:t>
        </w:r>
      </w:hyperlink>
      <w:hyperlink r:id="rId16">
        <w:r>
          <w:rPr>
            <w:rFonts w:ascii="David" w:eastAsia="David" w:hAnsi="David"/>
            <w:sz w:val="24"/>
            <w:rtl/>
          </w:rPr>
          <w:t xml:space="preserve"> </w:t>
        </w:r>
      </w:hyperlink>
      <w:hyperlink r:id="rId17">
        <w:r>
          <w:rPr>
            <w:rFonts w:ascii="David" w:eastAsia="David" w:hAnsi="David"/>
            <w:sz w:val="24"/>
            <w:rtl/>
            <w:lang w:bidi="he"/>
          </w:rPr>
          <w:t>של</w:t>
        </w:r>
      </w:hyperlink>
      <w:hyperlink r:id="rId18">
        <w:r>
          <w:rPr>
            <w:rFonts w:ascii="David" w:eastAsia="David" w:hAnsi="David"/>
            <w:sz w:val="24"/>
            <w:rtl/>
          </w:rPr>
          <w:t xml:space="preserve"> </w:t>
        </w:r>
      </w:hyperlink>
      <w:hyperlink r:id="rId19">
        <w:r>
          <w:rPr>
            <w:rFonts w:ascii="David" w:eastAsia="David" w:hAnsi="David"/>
            <w:sz w:val="24"/>
            <w:rtl/>
            <w:lang w:bidi="he"/>
          </w:rPr>
          <w:t>שמואל</w:t>
        </w:r>
      </w:hyperlink>
      <w:hyperlink r:id="rId20">
        <w:r>
          <w:rPr>
            <w:rFonts w:ascii="David" w:eastAsia="David" w:hAnsi="David"/>
            <w:sz w:val="24"/>
            <w:rtl/>
          </w:rPr>
          <w:t xml:space="preserve"> </w:t>
        </w:r>
      </w:hyperlink>
      <w:hyperlink r:id="rId21">
        <w:r>
          <w:rPr>
            <w:rFonts w:ascii="David" w:eastAsia="David" w:hAnsi="David"/>
            <w:sz w:val="24"/>
            <w:rtl/>
            <w:lang w:bidi="he"/>
          </w:rPr>
          <w:t>הוגו</w:t>
        </w:r>
      </w:hyperlink>
      <w:hyperlink r:id="rId22">
        <w:r>
          <w:rPr>
            <w:rFonts w:ascii="David" w:eastAsia="David" w:hAnsi="David"/>
            <w:sz w:val="24"/>
            <w:rtl/>
          </w:rPr>
          <w:t xml:space="preserve"> </w:t>
        </w:r>
      </w:hyperlink>
      <w:hyperlink r:id="rId23">
        <w:r>
          <w:rPr>
            <w:rFonts w:ascii="David" w:eastAsia="David" w:hAnsi="David"/>
            <w:sz w:val="24"/>
            <w:rtl/>
            <w:lang w:bidi="he"/>
          </w:rPr>
          <w:t>ברגמן</w:t>
        </w:r>
      </w:hyperlink>
      <w:hyperlink r:id="rId24">
        <w:r>
          <w:rPr>
            <w:rFonts w:ascii="David" w:eastAsia="David" w:hAnsi="David"/>
            <w:sz w:val="24"/>
            <w:rtl/>
          </w:rPr>
          <w:t xml:space="preserve"> (</w:t>
        </w:r>
      </w:hyperlink>
      <w:hyperlink r:id="rId25">
        <w:r>
          <w:rPr>
            <w:rFonts w:ascii="David" w:eastAsia="David" w:hAnsi="David"/>
            <w:sz w:val="24"/>
            <w:rtl/>
            <w:lang w:bidi="he"/>
          </w:rPr>
          <w:t>ליום</w:t>
        </w:r>
      </w:hyperlink>
      <w:hyperlink r:id="rId26">
        <w:r>
          <w:rPr>
            <w:rFonts w:ascii="David" w:eastAsia="David" w:hAnsi="David"/>
            <w:sz w:val="24"/>
            <w:rtl/>
          </w:rPr>
          <w:t xml:space="preserve"> </w:t>
        </w:r>
      </w:hyperlink>
      <w:hyperlink r:id="rId27">
        <w:r>
          <w:rPr>
            <w:rFonts w:ascii="David" w:eastAsia="David" w:hAnsi="David"/>
            <w:sz w:val="24"/>
            <w:rtl/>
            <w:lang w:bidi="he"/>
          </w:rPr>
          <w:t>הולדתו</w:t>
        </w:r>
      </w:hyperlink>
      <w:hyperlink r:id="rId28">
        <w:r>
          <w:rPr>
            <w:rFonts w:ascii="David" w:eastAsia="David" w:hAnsi="David"/>
            <w:sz w:val="24"/>
            <w:rtl/>
          </w:rPr>
          <w:t xml:space="preserve"> </w:t>
        </w:r>
      </w:hyperlink>
      <w:hyperlink r:id="rId29">
        <w:r>
          <w:rPr>
            <w:rFonts w:ascii="David" w:eastAsia="David" w:hAnsi="David"/>
            <w:sz w:val="24"/>
            <w:rtl/>
            <w:lang w:bidi="he"/>
          </w:rPr>
          <w:t>הששים</w:t>
        </w:r>
      </w:hyperlink>
      <w:hyperlink r:id="rId30">
        <w:r>
          <w:rPr>
            <w:rFonts w:ascii="David" w:eastAsia="David" w:hAnsi="David"/>
            <w:sz w:val="24"/>
            <w:rtl/>
          </w:rPr>
          <w:t>)</w:t>
        </w:r>
      </w:hyperlink>
      <w:r>
        <w:rPr>
          <w:rFonts w:ascii="David" w:eastAsia="David" w:hAnsi="David"/>
          <w:sz w:val="24"/>
          <w:rtl/>
        </w:rPr>
        <w:t xml:space="preserve">. </w:t>
      </w:r>
      <w:r>
        <w:rPr>
          <w:rFonts w:ascii="David" w:eastAsia="David" w:hAnsi="David"/>
          <w:sz w:val="24"/>
          <w:rtl/>
          <w:lang w:bidi="he"/>
        </w:rPr>
        <w:t>מאזניים</w:t>
      </w:r>
      <w:r>
        <w:rPr>
          <w:rFonts w:ascii="David" w:eastAsia="David" w:hAnsi="David"/>
          <w:sz w:val="24"/>
          <w:rtl/>
        </w:rPr>
        <w:t xml:space="preserve">, </w:t>
      </w:r>
      <w:r>
        <w:rPr>
          <w:rFonts w:ascii="David" w:eastAsia="David" w:hAnsi="David"/>
          <w:sz w:val="24"/>
          <w:rtl/>
          <w:lang w:bidi="he"/>
        </w:rPr>
        <w:t>תש</w:t>
      </w:r>
      <w:r>
        <w:rPr>
          <w:rFonts w:ascii="David" w:eastAsia="David" w:hAnsi="David"/>
          <w:sz w:val="24"/>
          <w:rtl/>
        </w:rPr>
        <w:t>"</w:t>
      </w:r>
      <w:r>
        <w:rPr>
          <w:rFonts w:ascii="David" w:eastAsia="David" w:hAnsi="David"/>
          <w:sz w:val="24"/>
          <w:rtl/>
          <w:lang w:bidi="he"/>
        </w:rPr>
        <w:t>ד</w:t>
      </w:r>
      <w:r>
        <w:rPr>
          <w:rFonts w:ascii="David" w:eastAsia="David" w:hAnsi="David"/>
          <w:sz w:val="24"/>
          <w:rtl/>
        </w:rPr>
        <w:t>.</w:t>
      </w:r>
    </w:p>
    <w:p w14:paraId="6701FF7A" w14:textId="77777777" w:rsidR="003B2001" w:rsidRDefault="0044449F">
      <w:pPr>
        <w:shd w:val="clear" w:color="auto" w:fill="FFFFFF"/>
        <w:bidi/>
        <w:spacing w:line="480" w:lineRule="auto"/>
        <w:ind w:right="460"/>
        <w:rPr>
          <w:rFonts w:ascii="David" w:eastAsia="David" w:hAnsi="David"/>
          <w:sz w:val="24"/>
          <w:rtl/>
          <w:lang w:bidi="he"/>
        </w:rPr>
      </w:pPr>
      <w:r>
        <w:rPr>
          <w:rFonts w:ascii="David" w:eastAsia="David" w:hAnsi="David"/>
          <w:sz w:val="24"/>
          <w:rtl/>
          <w:lang w:bidi="he"/>
        </w:rPr>
        <w:t>רצבי</w:t>
      </w:r>
      <w:r>
        <w:rPr>
          <w:rFonts w:ascii="David" w:eastAsia="David" w:hAnsi="David"/>
          <w:sz w:val="24"/>
          <w:rtl/>
        </w:rPr>
        <w:t xml:space="preserve">, </w:t>
      </w:r>
      <w:r>
        <w:rPr>
          <w:rFonts w:ascii="David" w:eastAsia="David" w:hAnsi="David"/>
          <w:sz w:val="24"/>
          <w:rtl/>
          <w:lang w:bidi="he"/>
        </w:rPr>
        <w:t>שלום</w:t>
      </w:r>
      <w:r>
        <w:rPr>
          <w:rFonts w:ascii="David" w:eastAsia="David" w:hAnsi="David"/>
          <w:sz w:val="24"/>
          <w:rtl/>
        </w:rPr>
        <w:t xml:space="preserve">. </w:t>
      </w:r>
      <w:r>
        <w:rPr>
          <w:rFonts w:ascii="David" w:eastAsia="David" w:hAnsi="David"/>
          <w:sz w:val="24"/>
          <w:rtl/>
          <w:lang w:bidi="he"/>
        </w:rPr>
        <w:t>אנרכיזם ב</w:t>
      </w:r>
      <w:r>
        <w:rPr>
          <w:rFonts w:ascii="David" w:eastAsia="David" w:hAnsi="David"/>
          <w:sz w:val="24"/>
          <w:rtl/>
        </w:rPr>
        <w:t>“</w:t>
      </w:r>
      <w:r>
        <w:rPr>
          <w:rFonts w:ascii="David" w:eastAsia="David" w:hAnsi="David"/>
          <w:sz w:val="24"/>
          <w:rtl/>
          <w:lang w:bidi="he"/>
        </w:rPr>
        <w:t>ציון</w:t>
      </w:r>
      <w:r>
        <w:rPr>
          <w:rFonts w:ascii="David" w:eastAsia="David" w:hAnsi="David"/>
          <w:sz w:val="24"/>
          <w:rtl/>
        </w:rPr>
        <w:t xml:space="preserve">” : </w:t>
      </w:r>
      <w:r>
        <w:rPr>
          <w:rFonts w:ascii="David" w:eastAsia="David" w:hAnsi="David"/>
          <w:sz w:val="24"/>
          <w:rtl/>
          <w:lang w:bidi="he"/>
        </w:rPr>
        <w:t>בין מרטין בובר לאהרן דוד גורדון</w:t>
      </w:r>
      <w:r>
        <w:rPr>
          <w:rFonts w:ascii="David" w:eastAsia="David" w:hAnsi="David"/>
          <w:sz w:val="24"/>
          <w:rtl/>
        </w:rPr>
        <w:t>.</w:t>
      </w:r>
      <w:r>
        <w:rPr>
          <w:rFonts w:ascii="David" w:eastAsia="David" w:hAnsi="David"/>
          <w:b/>
          <w:bCs/>
          <w:sz w:val="24"/>
          <w:rtl/>
          <w:lang w:bidi="he"/>
        </w:rPr>
        <w:t xml:space="preserve"> </w:t>
      </w:r>
      <w:r>
        <w:rPr>
          <w:rFonts w:ascii="David" w:eastAsia="David" w:hAnsi="David"/>
          <w:sz w:val="24"/>
          <w:rtl/>
          <w:lang w:bidi="he"/>
        </w:rPr>
        <w:t>עם  עובד</w:t>
      </w:r>
      <w:r>
        <w:rPr>
          <w:rFonts w:ascii="David" w:eastAsia="David" w:hAnsi="David"/>
          <w:sz w:val="24"/>
          <w:rtl/>
        </w:rPr>
        <w:t>, 2011.</w:t>
      </w:r>
    </w:p>
    <w:p w14:paraId="52B2D604" w14:textId="4A46CDD4" w:rsidR="003B2001" w:rsidRDefault="0044449F">
      <w:pPr>
        <w:bidi/>
        <w:spacing w:line="480" w:lineRule="auto"/>
        <w:rPr>
          <w:rFonts w:ascii="David" w:eastAsia="David" w:hAnsi="David"/>
          <w:sz w:val="24"/>
          <w:rtl/>
          <w:lang w:bidi="he"/>
        </w:rPr>
      </w:pPr>
      <w:r>
        <w:rPr>
          <w:rFonts w:ascii="David" w:eastAsia="David" w:hAnsi="David"/>
          <w:sz w:val="24"/>
          <w:rtl/>
          <w:lang w:bidi="he"/>
        </w:rPr>
        <w:t>שגב</w:t>
      </w:r>
      <w:r w:rsidR="003928C9">
        <w:rPr>
          <w:rFonts w:ascii="David" w:eastAsia="David" w:hAnsi="David" w:hint="cs"/>
          <w:sz w:val="24"/>
          <w:rtl/>
        </w:rPr>
        <w:t>,</w:t>
      </w:r>
      <w:r>
        <w:rPr>
          <w:rFonts w:ascii="David" w:eastAsia="David" w:hAnsi="David"/>
          <w:sz w:val="24"/>
          <w:rtl/>
          <w:lang w:bidi="he"/>
        </w:rPr>
        <w:t xml:space="preserve"> תום</w:t>
      </w:r>
      <w:r w:rsidR="003928C9">
        <w:rPr>
          <w:rFonts w:ascii="David" w:eastAsia="David" w:hAnsi="David" w:hint="cs"/>
          <w:sz w:val="24"/>
          <w:rtl/>
        </w:rPr>
        <w:t>.</w:t>
      </w:r>
      <w:r>
        <w:rPr>
          <w:rFonts w:ascii="David" w:eastAsia="David" w:hAnsi="David"/>
          <w:sz w:val="24"/>
          <w:rtl/>
          <w:lang w:bidi="he"/>
        </w:rPr>
        <w:t xml:space="preserve"> המיליון השביעי </w:t>
      </w:r>
      <w:r>
        <w:rPr>
          <w:rFonts w:ascii="David" w:eastAsia="David" w:hAnsi="David"/>
          <w:sz w:val="24"/>
          <w:rtl/>
        </w:rPr>
        <w:t xml:space="preserve">: </w:t>
      </w:r>
      <w:r>
        <w:rPr>
          <w:rFonts w:ascii="David" w:eastAsia="David" w:hAnsi="David"/>
          <w:sz w:val="24"/>
          <w:rtl/>
          <w:lang w:bidi="he"/>
        </w:rPr>
        <w:t>הישראלים והשואה כתר הוצאה לאור מקסוול</w:t>
      </w:r>
      <w:r>
        <w:rPr>
          <w:rFonts w:ascii="David" w:eastAsia="David" w:hAnsi="David"/>
          <w:sz w:val="24"/>
          <w:rtl/>
        </w:rPr>
        <w:t>-</w:t>
      </w:r>
      <w:r>
        <w:rPr>
          <w:rFonts w:ascii="David" w:eastAsia="David" w:hAnsi="David"/>
          <w:sz w:val="24"/>
          <w:rtl/>
          <w:lang w:bidi="he"/>
        </w:rPr>
        <w:t>מקמילן</w:t>
      </w:r>
      <w:r>
        <w:rPr>
          <w:rFonts w:ascii="David" w:eastAsia="David" w:hAnsi="David"/>
          <w:sz w:val="24"/>
          <w:rtl/>
        </w:rPr>
        <w:t>, 1991.</w:t>
      </w:r>
    </w:p>
    <w:p w14:paraId="31C94A78" w14:textId="77777777" w:rsidR="003B2001" w:rsidRDefault="0044449F">
      <w:pPr>
        <w:bidi/>
        <w:spacing w:line="480" w:lineRule="auto"/>
        <w:rPr>
          <w:rFonts w:ascii="David" w:eastAsia="David" w:hAnsi="David"/>
          <w:sz w:val="24"/>
          <w:rtl/>
          <w:lang w:bidi="he"/>
        </w:rPr>
      </w:pPr>
      <w:r>
        <w:rPr>
          <w:rFonts w:ascii="David" w:eastAsia="David" w:hAnsi="David"/>
          <w:sz w:val="24"/>
          <w:rtl/>
          <w:lang w:bidi="he"/>
        </w:rPr>
        <w:t>שומסקי</w:t>
      </w:r>
      <w:r>
        <w:rPr>
          <w:rFonts w:ascii="David" w:eastAsia="David" w:hAnsi="David"/>
          <w:sz w:val="24"/>
          <w:rtl/>
        </w:rPr>
        <w:t xml:space="preserve">, </w:t>
      </w:r>
      <w:r>
        <w:rPr>
          <w:rFonts w:ascii="David" w:eastAsia="David" w:hAnsi="David"/>
          <w:sz w:val="24"/>
          <w:rtl/>
          <w:lang w:bidi="he"/>
        </w:rPr>
        <w:t>דימיטרי</w:t>
      </w:r>
      <w:r>
        <w:rPr>
          <w:rFonts w:ascii="David" w:eastAsia="David" w:hAnsi="David"/>
          <w:sz w:val="24"/>
          <w:rtl/>
        </w:rPr>
        <w:t xml:space="preserve">. </w:t>
      </w:r>
      <w:r>
        <w:rPr>
          <w:rFonts w:ascii="David" w:eastAsia="David" w:hAnsi="David"/>
          <w:sz w:val="24"/>
          <w:rtl/>
          <w:lang w:bidi="he"/>
        </w:rPr>
        <w:t>בין פראג לירושלים</w:t>
      </w:r>
      <w:r>
        <w:rPr>
          <w:rFonts w:ascii="David" w:eastAsia="David" w:hAnsi="David"/>
          <w:sz w:val="24"/>
          <w:rtl/>
        </w:rPr>
        <w:t xml:space="preserve">: </w:t>
      </w:r>
      <w:r>
        <w:rPr>
          <w:rFonts w:ascii="David" w:eastAsia="David" w:hAnsi="David"/>
          <w:sz w:val="24"/>
          <w:rtl/>
          <w:lang w:bidi="he"/>
        </w:rPr>
        <w:t>ציונות פראג ורעיון המדינה הדו לאומית בא</w:t>
      </w:r>
      <w:r>
        <w:rPr>
          <w:rFonts w:ascii="David" w:eastAsia="David" w:hAnsi="David"/>
          <w:sz w:val="24"/>
          <w:rtl/>
        </w:rPr>
        <w:t>"</w:t>
      </w:r>
      <w:r>
        <w:rPr>
          <w:rFonts w:ascii="David" w:eastAsia="David" w:hAnsi="David"/>
          <w:sz w:val="24"/>
          <w:rtl/>
          <w:lang w:bidi="he"/>
        </w:rPr>
        <w:t>י</w:t>
      </w:r>
      <w:r>
        <w:rPr>
          <w:rFonts w:ascii="David" w:eastAsia="David" w:hAnsi="David"/>
          <w:sz w:val="24"/>
          <w:rtl/>
        </w:rPr>
        <w:t>.</w:t>
      </w:r>
      <w:r>
        <w:rPr>
          <w:rFonts w:ascii="David" w:eastAsia="David" w:hAnsi="David"/>
          <w:b/>
          <w:bCs/>
          <w:sz w:val="24"/>
          <w:rtl/>
          <w:lang w:bidi="he"/>
        </w:rPr>
        <w:t xml:space="preserve"> </w:t>
      </w:r>
      <w:r>
        <w:rPr>
          <w:rFonts w:ascii="David" w:eastAsia="David" w:hAnsi="David"/>
          <w:sz w:val="24"/>
          <w:rtl/>
          <w:lang w:bidi="he"/>
        </w:rPr>
        <w:t>מרכז זלמן שז</w:t>
      </w:r>
      <w:r>
        <w:rPr>
          <w:rFonts w:ascii="David" w:eastAsia="David" w:hAnsi="David"/>
          <w:sz w:val="24"/>
          <w:rtl/>
        </w:rPr>
        <w:t>"</w:t>
      </w:r>
      <w:r>
        <w:rPr>
          <w:rFonts w:ascii="David" w:eastAsia="David" w:hAnsi="David"/>
          <w:sz w:val="24"/>
          <w:rtl/>
          <w:lang w:bidi="he"/>
        </w:rPr>
        <w:t>ר</w:t>
      </w:r>
      <w:r>
        <w:rPr>
          <w:rFonts w:ascii="David" w:eastAsia="David" w:hAnsi="David"/>
          <w:sz w:val="24"/>
          <w:rtl/>
        </w:rPr>
        <w:t>, 2010.</w:t>
      </w:r>
    </w:p>
    <w:p w14:paraId="123AB078" w14:textId="77777777" w:rsidR="003B2001" w:rsidRDefault="0044449F">
      <w:pPr>
        <w:bidi/>
        <w:spacing w:line="480" w:lineRule="auto"/>
        <w:rPr>
          <w:rFonts w:ascii="David" w:eastAsia="David" w:hAnsi="David"/>
          <w:sz w:val="24"/>
          <w:rtl/>
          <w:lang w:bidi="he"/>
        </w:rPr>
      </w:pPr>
      <w:r>
        <w:rPr>
          <w:rFonts w:ascii="David" w:eastAsia="David" w:hAnsi="David"/>
          <w:sz w:val="24"/>
          <w:rtl/>
          <w:lang w:bidi="he"/>
        </w:rPr>
        <w:t>שטיינר</w:t>
      </w:r>
      <w:r>
        <w:rPr>
          <w:rFonts w:ascii="David" w:eastAsia="David" w:hAnsi="David"/>
          <w:sz w:val="24"/>
          <w:rtl/>
        </w:rPr>
        <w:t xml:space="preserve">, </w:t>
      </w:r>
      <w:r>
        <w:rPr>
          <w:rFonts w:ascii="David" w:eastAsia="David" w:hAnsi="David"/>
          <w:sz w:val="24"/>
          <w:rtl/>
          <w:lang w:bidi="he"/>
        </w:rPr>
        <w:t>רודולף</w:t>
      </w:r>
      <w:r>
        <w:rPr>
          <w:rFonts w:ascii="David" w:eastAsia="David" w:hAnsi="David"/>
          <w:sz w:val="24"/>
          <w:rtl/>
        </w:rPr>
        <w:t>.</w:t>
      </w:r>
      <w:r>
        <w:rPr>
          <w:rFonts w:ascii="David" w:eastAsia="David" w:hAnsi="David"/>
          <w:b/>
          <w:bCs/>
          <w:sz w:val="24"/>
          <w:rtl/>
          <w:lang w:bidi="he"/>
        </w:rPr>
        <w:t xml:space="preserve"> </w:t>
      </w:r>
      <w:r>
        <w:rPr>
          <w:rFonts w:ascii="David" w:eastAsia="David" w:hAnsi="David"/>
          <w:sz w:val="24"/>
          <w:rtl/>
          <w:lang w:bidi="he"/>
        </w:rPr>
        <w:t>מבחר כתבים</w:t>
      </w:r>
      <w:r>
        <w:rPr>
          <w:rFonts w:ascii="David" w:eastAsia="David" w:hAnsi="David"/>
          <w:sz w:val="24"/>
          <w:rtl/>
        </w:rPr>
        <w:t>.</w:t>
      </w:r>
      <w:r>
        <w:rPr>
          <w:rFonts w:ascii="David" w:eastAsia="David" w:hAnsi="David"/>
          <w:i/>
          <w:iCs/>
          <w:sz w:val="24"/>
          <w:rtl/>
          <w:lang w:bidi="he"/>
        </w:rPr>
        <w:t xml:space="preserve"> </w:t>
      </w:r>
      <w:r>
        <w:rPr>
          <w:rFonts w:ascii="David" w:eastAsia="David" w:hAnsi="David"/>
          <w:sz w:val="24"/>
          <w:rtl/>
          <w:lang w:bidi="he"/>
        </w:rPr>
        <w:t>אסטרולוג</w:t>
      </w:r>
      <w:r>
        <w:rPr>
          <w:rFonts w:ascii="David" w:eastAsia="David" w:hAnsi="David"/>
          <w:sz w:val="24"/>
          <w:rtl/>
        </w:rPr>
        <w:t xml:space="preserve">, 2017. </w:t>
      </w:r>
    </w:p>
    <w:p w14:paraId="70909B05" w14:textId="77777777" w:rsidR="003B2001" w:rsidRDefault="0044449F">
      <w:pPr>
        <w:bidi/>
        <w:spacing w:line="480" w:lineRule="auto"/>
        <w:rPr>
          <w:rFonts w:ascii="David" w:eastAsia="David" w:hAnsi="David"/>
          <w:sz w:val="24"/>
          <w:rtl/>
          <w:lang w:bidi="he"/>
        </w:rPr>
      </w:pPr>
      <w:r>
        <w:rPr>
          <w:rFonts w:ascii="David" w:eastAsia="David" w:hAnsi="David"/>
          <w:sz w:val="24"/>
          <w:rtl/>
          <w:lang w:bidi="he"/>
        </w:rPr>
        <w:t>שטיינר</w:t>
      </w:r>
      <w:r>
        <w:rPr>
          <w:rFonts w:ascii="David" w:eastAsia="David" w:hAnsi="David"/>
          <w:sz w:val="24"/>
          <w:rtl/>
        </w:rPr>
        <w:t xml:space="preserve">, </w:t>
      </w:r>
      <w:r>
        <w:rPr>
          <w:rFonts w:ascii="David" w:eastAsia="David" w:hAnsi="David"/>
          <w:sz w:val="24"/>
          <w:rtl/>
          <w:lang w:bidi="he"/>
        </w:rPr>
        <w:t>רודולף</w:t>
      </w:r>
      <w:r>
        <w:rPr>
          <w:rFonts w:ascii="David" w:eastAsia="David" w:hAnsi="David"/>
          <w:sz w:val="24"/>
          <w:rtl/>
        </w:rPr>
        <w:t xml:space="preserve">. </w:t>
      </w:r>
      <w:r>
        <w:rPr>
          <w:rFonts w:ascii="David" w:eastAsia="David" w:hAnsi="David"/>
          <w:sz w:val="24"/>
          <w:rtl/>
          <w:lang w:bidi="he"/>
        </w:rPr>
        <w:t>יסודות האיזוטריות</w:t>
      </w:r>
      <w:r>
        <w:rPr>
          <w:rFonts w:ascii="David" w:eastAsia="David" w:hAnsi="David"/>
          <w:sz w:val="24"/>
          <w:rtl/>
        </w:rPr>
        <w:t xml:space="preserve">, </w:t>
      </w:r>
      <w:r>
        <w:rPr>
          <w:rFonts w:ascii="David" w:eastAsia="David" w:hAnsi="David"/>
          <w:sz w:val="24"/>
          <w:rtl/>
          <w:lang w:bidi="he"/>
        </w:rPr>
        <w:t>תרגם מאנגלית מוטי גולדנר</w:t>
      </w:r>
      <w:r>
        <w:rPr>
          <w:rFonts w:ascii="David" w:eastAsia="David" w:hAnsi="David"/>
          <w:sz w:val="24"/>
          <w:rtl/>
        </w:rPr>
        <w:t xml:space="preserve">, </w:t>
      </w:r>
      <w:r>
        <w:rPr>
          <w:rFonts w:ascii="David" w:eastAsia="David" w:hAnsi="David"/>
          <w:sz w:val="24"/>
          <w:rtl/>
          <w:lang w:bidi="he"/>
        </w:rPr>
        <w:t>תיקנו</w:t>
      </w:r>
      <w:r>
        <w:rPr>
          <w:rFonts w:ascii="David" w:eastAsia="David" w:hAnsi="David"/>
          <w:sz w:val="24"/>
          <w:rtl/>
        </w:rPr>
        <w:t>:</w:t>
      </w:r>
      <w:r>
        <w:rPr>
          <w:rFonts w:ascii="David" w:eastAsia="David" w:hAnsi="David"/>
          <w:sz w:val="24"/>
          <w:rtl/>
          <w:lang w:bidi="he"/>
        </w:rPr>
        <w:t>דליה דיימל ודניאל זהבי</w:t>
      </w:r>
      <w:r>
        <w:rPr>
          <w:rFonts w:ascii="David" w:eastAsia="David" w:hAnsi="David"/>
          <w:sz w:val="24"/>
          <w:rtl/>
        </w:rPr>
        <w:t xml:space="preserve">, </w:t>
      </w:r>
      <w:r>
        <w:rPr>
          <w:rFonts w:ascii="David" w:eastAsia="David" w:hAnsi="David"/>
          <w:sz w:val="24"/>
          <w:rtl/>
          <w:lang w:bidi="he"/>
        </w:rPr>
        <w:t xml:space="preserve">הרצאה </w:t>
      </w:r>
      <w:r>
        <w:rPr>
          <w:rFonts w:ascii="David" w:eastAsia="David" w:hAnsi="David"/>
          <w:sz w:val="24"/>
          <w:rtl/>
        </w:rPr>
        <w:t xml:space="preserve">12, </w:t>
      </w:r>
      <w:r>
        <w:rPr>
          <w:rFonts w:ascii="David" w:eastAsia="David" w:hAnsi="David"/>
          <w:sz w:val="24"/>
          <w:rtl/>
          <w:lang w:bidi="he"/>
        </w:rPr>
        <w:t>הוצאת חירות</w:t>
      </w:r>
      <w:r>
        <w:rPr>
          <w:rFonts w:ascii="David" w:eastAsia="David" w:hAnsi="David"/>
          <w:sz w:val="24"/>
          <w:rtl/>
        </w:rPr>
        <w:t>, 2017.</w:t>
      </w:r>
    </w:p>
    <w:p w14:paraId="76980E31" w14:textId="77777777" w:rsidR="003B2001" w:rsidRDefault="0044449F">
      <w:pPr>
        <w:bidi/>
        <w:spacing w:line="480" w:lineRule="auto"/>
        <w:rPr>
          <w:rFonts w:ascii="David" w:eastAsia="David" w:hAnsi="David"/>
          <w:sz w:val="24"/>
          <w:rtl/>
          <w:lang w:bidi="he"/>
        </w:rPr>
      </w:pPr>
      <w:r>
        <w:rPr>
          <w:rFonts w:ascii="David" w:eastAsia="David" w:hAnsi="David"/>
          <w:sz w:val="24"/>
          <w:rtl/>
        </w:rPr>
        <w:t xml:space="preserve">---. </w:t>
      </w:r>
      <w:r>
        <w:rPr>
          <w:rFonts w:ascii="David" w:eastAsia="David" w:hAnsi="David"/>
          <w:sz w:val="24"/>
          <w:rtl/>
          <w:lang w:bidi="he"/>
        </w:rPr>
        <w:t>משימתן של נפשות העמים</w:t>
      </w:r>
      <w:r>
        <w:rPr>
          <w:rFonts w:ascii="David" w:eastAsia="David" w:hAnsi="David"/>
          <w:sz w:val="24"/>
          <w:rtl/>
        </w:rPr>
        <w:t>.</w:t>
      </w:r>
      <w:r>
        <w:rPr>
          <w:rFonts w:ascii="David" w:eastAsia="David" w:hAnsi="David"/>
          <w:b/>
          <w:bCs/>
          <w:sz w:val="24"/>
          <w:rtl/>
          <w:lang w:bidi="he"/>
        </w:rPr>
        <w:t xml:space="preserve"> </w:t>
      </w:r>
      <w:r>
        <w:rPr>
          <w:rFonts w:ascii="David" w:eastAsia="David" w:hAnsi="David"/>
          <w:sz w:val="24"/>
          <w:rtl/>
          <w:lang w:bidi="he"/>
        </w:rPr>
        <w:t>תלתן</w:t>
      </w:r>
      <w:r>
        <w:rPr>
          <w:rFonts w:ascii="David" w:eastAsia="David" w:hAnsi="David"/>
          <w:sz w:val="24"/>
          <w:rtl/>
        </w:rPr>
        <w:t>, 2019.</w:t>
      </w:r>
    </w:p>
    <w:p w14:paraId="426565E9" w14:textId="5F4631DD" w:rsidR="003B2001" w:rsidRDefault="003716E7">
      <w:pPr>
        <w:bidi/>
        <w:spacing w:line="480" w:lineRule="auto"/>
        <w:rPr>
          <w:rFonts w:ascii="David" w:eastAsia="David" w:hAnsi="David"/>
          <w:sz w:val="24"/>
          <w:rtl/>
          <w:lang w:bidi="he"/>
        </w:rPr>
      </w:pPr>
      <w:r>
        <w:rPr>
          <w:rFonts w:ascii="David" w:eastAsia="David" w:hAnsi="David" w:hint="cs"/>
          <w:sz w:val="24"/>
          <w:rtl/>
        </w:rPr>
        <w:t>---.</w:t>
      </w:r>
      <w:r>
        <w:rPr>
          <w:rFonts w:ascii="David" w:eastAsia="David" w:hAnsi="David"/>
          <w:i/>
          <w:iCs/>
          <w:sz w:val="24"/>
          <w:rtl/>
          <w:lang w:bidi="he"/>
        </w:rPr>
        <w:t xml:space="preserve"> </w:t>
      </w:r>
      <w:r>
        <w:rPr>
          <w:rFonts w:ascii="David" w:eastAsia="David" w:hAnsi="David"/>
          <w:sz w:val="24"/>
          <w:rtl/>
          <w:lang w:bidi="he"/>
        </w:rPr>
        <w:t>האנתרופוסופיה בחיי היומיום</w:t>
      </w:r>
      <w:r>
        <w:rPr>
          <w:rFonts w:ascii="David" w:eastAsia="David" w:hAnsi="David"/>
          <w:sz w:val="24"/>
          <w:rtl/>
        </w:rPr>
        <w:t xml:space="preserve">. </w:t>
      </w:r>
      <w:r>
        <w:rPr>
          <w:rFonts w:ascii="David" w:eastAsia="David" w:hAnsi="David"/>
          <w:sz w:val="24"/>
          <w:rtl/>
          <w:lang w:bidi="he"/>
        </w:rPr>
        <w:t>אסטרולוג</w:t>
      </w:r>
      <w:r>
        <w:rPr>
          <w:rFonts w:ascii="David" w:eastAsia="David" w:hAnsi="David"/>
          <w:sz w:val="24"/>
          <w:rtl/>
        </w:rPr>
        <w:t>, 1998.</w:t>
      </w:r>
    </w:p>
    <w:p w14:paraId="47037C14" w14:textId="77777777" w:rsidR="003B2001" w:rsidRDefault="0044449F">
      <w:pPr>
        <w:bidi/>
        <w:spacing w:line="480" w:lineRule="auto"/>
        <w:rPr>
          <w:rFonts w:ascii="David" w:eastAsia="David" w:hAnsi="David"/>
          <w:sz w:val="24"/>
          <w:rtl/>
          <w:lang w:bidi="he"/>
        </w:rPr>
      </w:pPr>
      <w:r>
        <w:rPr>
          <w:rFonts w:ascii="David" w:eastAsia="David" w:hAnsi="David"/>
          <w:sz w:val="24"/>
          <w:rtl/>
        </w:rPr>
        <w:lastRenderedPageBreak/>
        <w:t xml:space="preserve">---. </w:t>
      </w:r>
      <w:r>
        <w:rPr>
          <w:rFonts w:ascii="David" w:eastAsia="David" w:hAnsi="David"/>
          <w:sz w:val="24"/>
          <w:rtl/>
          <w:lang w:bidi="he"/>
        </w:rPr>
        <w:t xml:space="preserve">עיקרי הבעיה החברתית </w:t>
      </w:r>
      <w:r>
        <w:rPr>
          <w:rFonts w:ascii="David" w:eastAsia="David" w:hAnsi="David"/>
          <w:sz w:val="24"/>
          <w:rtl/>
        </w:rPr>
        <w:t xml:space="preserve">- </w:t>
      </w:r>
      <w:r>
        <w:rPr>
          <w:rFonts w:ascii="David" w:eastAsia="David" w:hAnsi="David"/>
          <w:sz w:val="24"/>
          <w:rtl/>
          <w:lang w:bidi="he"/>
        </w:rPr>
        <w:t>ופיתרונה</w:t>
      </w:r>
      <w:r>
        <w:rPr>
          <w:rFonts w:ascii="David" w:eastAsia="David" w:hAnsi="David"/>
          <w:sz w:val="24"/>
          <w:rtl/>
        </w:rPr>
        <w:t xml:space="preserve">: </w:t>
      </w:r>
      <w:r>
        <w:rPr>
          <w:rFonts w:ascii="David" w:eastAsia="David" w:hAnsi="David"/>
          <w:sz w:val="24"/>
          <w:rtl/>
          <w:lang w:bidi="he"/>
        </w:rPr>
        <w:t>הגוף החברתי התלת האיברי</w:t>
      </w:r>
      <w:r>
        <w:rPr>
          <w:rFonts w:ascii="David" w:eastAsia="David" w:hAnsi="David"/>
          <w:b/>
          <w:bCs/>
          <w:sz w:val="24"/>
          <w:rtl/>
          <w:lang w:bidi="he"/>
        </w:rPr>
        <w:t xml:space="preserve">, </w:t>
      </w:r>
      <w:r>
        <w:rPr>
          <w:rFonts w:ascii="David" w:eastAsia="David" w:hAnsi="David"/>
          <w:sz w:val="24"/>
          <w:rtl/>
        </w:rPr>
        <w:t xml:space="preserve">1919, </w:t>
      </w:r>
      <w:r>
        <w:rPr>
          <w:rFonts w:ascii="David" w:eastAsia="David" w:hAnsi="David"/>
          <w:sz w:val="24"/>
          <w:rtl/>
          <w:lang w:bidi="he"/>
        </w:rPr>
        <w:t>יצא לאור בהוצאת</w:t>
      </w:r>
      <w:r>
        <w:rPr>
          <w:rFonts w:ascii="David" w:eastAsia="David" w:hAnsi="David"/>
          <w:b/>
          <w:bCs/>
          <w:sz w:val="24"/>
          <w:rtl/>
          <w:lang w:bidi="he"/>
        </w:rPr>
        <w:t xml:space="preserve"> </w:t>
      </w:r>
      <w:r>
        <w:rPr>
          <w:rFonts w:ascii="David" w:eastAsia="David" w:hAnsi="David"/>
          <w:sz w:val="24"/>
          <w:rtl/>
          <w:lang w:bidi="he"/>
        </w:rPr>
        <w:t>מיכאל</w:t>
      </w:r>
      <w:r>
        <w:rPr>
          <w:rFonts w:ascii="David" w:eastAsia="David" w:hAnsi="David"/>
          <w:sz w:val="24"/>
          <w:rtl/>
        </w:rPr>
        <w:t xml:space="preserve">, </w:t>
      </w:r>
      <w:r>
        <w:rPr>
          <w:rFonts w:ascii="David" w:eastAsia="David" w:hAnsi="David"/>
          <w:sz w:val="24"/>
          <w:rtl/>
          <w:lang w:bidi="he"/>
        </w:rPr>
        <w:t>בתרגום וולקביץ</w:t>
      </w:r>
      <w:r>
        <w:rPr>
          <w:rFonts w:ascii="David" w:eastAsia="David" w:hAnsi="David"/>
          <w:sz w:val="24"/>
          <w:rtl/>
        </w:rPr>
        <w:t xml:space="preserve">, </w:t>
      </w:r>
      <w:r>
        <w:rPr>
          <w:rFonts w:ascii="David" w:eastAsia="David" w:hAnsi="David"/>
          <w:sz w:val="24"/>
          <w:rtl/>
          <w:lang w:bidi="he"/>
        </w:rPr>
        <w:t xml:space="preserve">בן ציון בננו </w:t>
      </w:r>
      <w:r>
        <w:rPr>
          <w:rFonts w:ascii="David" w:eastAsia="David" w:hAnsi="David"/>
          <w:sz w:val="24"/>
          <w:rtl/>
        </w:rPr>
        <w:t>1992.</w:t>
      </w:r>
    </w:p>
    <w:p w14:paraId="6BBBDC56" w14:textId="77777777" w:rsidR="003B2001" w:rsidRDefault="0044449F">
      <w:pPr>
        <w:bidi/>
        <w:spacing w:line="480" w:lineRule="auto"/>
        <w:rPr>
          <w:rFonts w:ascii="David" w:eastAsia="David" w:hAnsi="David"/>
          <w:sz w:val="24"/>
          <w:rtl/>
          <w:lang w:bidi="he"/>
        </w:rPr>
      </w:pPr>
      <w:r>
        <w:rPr>
          <w:rFonts w:ascii="David" w:eastAsia="David" w:hAnsi="David"/>
          <w:sz w:val="24"/>
          <w:rtl/>
        </w:rPr>
        <w:t xml:space="preserve">---. </w:t>
      </w:r>
      <w:r>
        <w:rPr>
          <w:rFonts w:ascii="David" w:eastAsia="David" w:hAnsi="David"/>
          <w:sz w:val="24"/>
          <w:rtl/>
          <w:lang w:bidi="he"/>
        </w:rPr>
        <w:t>מטמורפוזות של חיי הנפש</w:t>
      </w:r>
      <w:r>
        <w:rPr>
          <w:rFonts w:ascii="David" w:eastAsia="David" w:hAnsi="David"/>
          <w:sz w:val="24"/>
          <w:rtl/>
        </w:rPr>
        <w:t xml:space="preserve">, </w:t>
      </w:r>
      <w:r>
        <w:rPr>
          <w:rFonts w:ascii="David" w:eastAsia="David" w:hAnsi="David"/>
          <w:sz w:val="24"/>
          <w:rtl/>
          <w:lang w:bidi="he"/>
        </w:rPr>
        <w:t>חלק ב</w:t>
      </w:r>
      <w:r>
        <w:rPr>
          <w:rFonts w:ascii="David" w:eastAsia="David" w:hAnsi="David"/>
          <w:sz w:val="24"/>
          <w:rtl/>
        </w:rPr>
        <w:t xml:space="preserve">'. </w:t>
      </w:r>
      <w:r>
        <w:rPr>
          <w:rFonts w:ascii="David" w:eastAsia="David" w:hAnsi="David"/>
          <w:sz w:val="24"/>
          <w:rtl/>
          <w:lang w:bidi="he"/>
        </w:rPr>
        <w:t>תלתן</w:t>
      </w:r>
      <w:r>
        <w:rPr>
          <w:rFonts w:ascii="David" w:eastAsia="David" w:hAnsi="David"/>
          <w:sz w:val="24"/>
          <w:rtl/>
        </w:rPr>
        <w:t>, 2000.</w:t>
      </w:r>
    </w:p>
    <w:p w14:paraId="2100BD9D" w14:textId="77777777" w:rsidR="003B2001" w:rsidRDefault="0044449F">
      <w:pPr>
        <w:bidi/>
        <w:spacing w:line="480" w:lineRule="auto"/>
        <w:rPr>
          <w:rFonts w:ascii="David" w:eastAsia="David" w:hAnsi="David"/>
          <w:sz w:val="24"/>
          <w:rtl/>
          <w:lang w:bidi="he"/>
        </w:rPr>
      </w:pPr>
      <w:r>
        <w:rPr>
          <w:rFonts w:ascii="David" w:eastAsia="David" w:hAnsi="David"/>
          <w:sz w:val="24"/>
          <w:rtl/>
        </w:rPr>
        <w:t xml:space="preserve">---. </w:t>
      </w:r>
      <w:r>
        <w:rPr>
          <w:rFonts w:ascii="David" w:eastAsia="David" w:hAnsi="David"/>
          <w:sz w:val="24"/>
          <w:rtl/>
          <w:lang w:bidi="he"/>
        </w:rPr>
        <w:t>הפילוסופיה של החירות</w:t>
      </w:r>
      <w:r>
        <w:rPr>
          <w:rFonts w:ascii="David" w:eastAsia="David" w:hAnsi="David"/>
          <w:sz w:val="24"/>
          <w:rtl/>
        </w:rPr>
        <w:t>, 1864.</w:t>
      </w:r>
    </w:p>
    <w:p w14:paraId="3476F8F1" w14:textId="77777777" w:rsidR="003B2001" w:rsidRDefault="0044449F">
      <w:pPr>
        <w:bidi/>
        <w:spacing w:line="480" w:lineRule="auto"/>
        <w:rPr>
          <w:rFonts w:ascii="David" w:eastAsia="David" w:hAnsi="David"/>
          <w:sz w:val="24"/>
          <w:rtl/>
          <w:lang w:bidi="he"/>
        </w:rPr>
      </w:pPr>
      <w:r>
        <w:rPr>
          <w:rFonts w:ascii="David" w:eastAsia="David" w:hAnsi="David"/>
          <w:sz w:val="24"/>
          <w:rtl/>
        </w:rPr>
        <w:t xml:space="preserve">---. </w:t>
      </w:r>
      <w:r>
        <w:rPr>
          <w:rFonts w:ascii="David" w:eastAsia="David" w:hAnsi="David"/>
          <w:sz w:val="24"/>
          <w:rtl/>
          <w:lang w:bidi="he"/>
        </w:rPr>
        <w:t>ההיסטוריה של העולם לאור האנתרופוסופיה</w:t>
      </w:r>
      <w:r>
        <w:rPr>
          <w:rFonts w:ascii="David" w:eastAsia="David" w:hAnsi="David"/>
          <w:sz w:val="24"/>
          <w:rtl/>
        </w:rPr>
        <w:t>.</w:t>
      </w:r>
      <w:r>
        <w:rPr>
          <w:rFonts w:ascii="David" w:eastAsia="David" w:hAnsi="David"/>
          <w:b/>
          <w:bCs/>
          <w:sz w:val="24"/>
          <w:rtl/>
          <w:lang w:bidi="he"/>
        </w:rPr>
        <w:t xml:space="preserve"> </w:t>
      </w:r>
      <w:r>
        <w:rPr>
          <w:rFonts w:ascii="David" w:eastAsia="David" w:hAnsi="David"/>
          <w:sz w:val="24"/>
          <w:rtl/>
          <w:lang w:bidi="he"/>
        </w:rPr>
        <w:t>חירות</w:t>
      </w:r>
      <w:r>
        <w:rPr>
          <w:rFonts w:ascii="David" w:eastAsia="David" w:hAnsi="David"/>
          <w:sz w:val="24"/>
          <w:rtl/>
        </w:rPr>
        <w:t>, 2007.</w:t>
      </w:r>
    </w:p>
    <w:p w14:paraId="53390546" w14:textId="16E87121" w:rsidR="003B2001" w:rsidRDefault="003716E7">
      <w:pPr>
        <w:bidi/>
        <w:spacing w:line="480" w:lineRule="auto"/>
        <w:rPr>
          <w:rFonts w:ascii="David" w:eastAsia="David" w:hAnsi="David"/>
          <w:sz w:val="24"/>
          <w:rtl/>
          <w:lang w:bidi="he"/>
        </w:rPr>
      </w:pPr>
      <w:r>
        <w:rPr>
          <w:rFonts w:ascii="David" w:eastAsia="David" w:hAnsi="David" w:hint="cs"/>
          <w:sz w:val="24"/>
          <w:rtl/>
        </w:rPr>
        <w:t xml:space="preserve">---. </w:t>
      </w:r>
      <w:r>
        <w:rPr>
          <w:rFonts w:ascii="David" w:eastAsia="David" w:hAnsi="David"/>
          <w:sz w:val="24"/>
          <w:rtl/>
          <w:lang w:bidi="he"/>
        </w:rPr>
        <w:t>גוף</w:t>
      </w:r>
      <w:r>
        <w:rPr>
          <w:rFonts w:ascii="David" w:eastAsia="David" w:hAnsi="David"/>
          <w:sz w:val="24"/>
          <w:rtl/>
        </w:rPr>
        <w:t xml:space="preserve">, </w:t>
      </w:r>
      <w:r>
        <w:rPr>
          <w:rFonts w:ascii="David" w:eastAsia="David" w:hAnsi="David"/>
          <w:sz w:val="24"/>
          <w:rtl/>
          <w:lang w:bidi="he"/>
        </w:rPr>
        <w:t>נפש</w:t>
      </w:r>
      <w:r>
        <w:rPr>
          <w:rFonts w:ascii="David" w:eastAsia="David" w:hAnsi="David"/>
          <w:sz w:val="24"/>
          <w:rtl/>
        </w:rPr>
        <w:t xml:space="preserve">, </w:t>
      </w:r>
      <w:r>
        <w:rPr>
          <w:rFonts w:ascii="David" w:eastAsia="David" w:hAnsi="David"/>
          <w:sz w:val="24"/>
          <w:rtl/>
          <w:lang w:bidi="he"/>
        </w:rPr>
        <w:t>רוח</w:t>
      </w:r>
      <w:r>
        <w:rPr>
          <w:rFonts w:ascii="David" w:eastAsia="David" w:hAnsi="David"/>
          <w:sz w:val="24"/>
          <w:rtl/>
        </w:rPr>
        <w:t xml:space="preserve">. </w:t>
      </w:r>
      <w:r>
        <w:rPr>
          <w:rFonts w:ascii="David" w:eastAsia="David" w:hAnsi="David"/>
          <w:sz w:val="24"/>
          <w:rtl/>
          <w:lang w:bidi="he"/>
        </w:rPr>
        <w:t>מיכאל</w:t>
      </w:r>
      <w:r>
        <w:rPr>
          <w:rFonts w:ascii="David" w:eastAsia="David" w:hAnsi="David"/>
          <w:sz w:val="24"/>
          <w:rtl/>
        </w:rPr>
        <w:t>, 1963.</w:t>
      </w:r>
    </w:p>
    <w:p w14:paraId="4D8C3275" w14:textId="77777777" w:rsidR="003B2001" w:rsidRDefault="0044449F">
      <w:pPr>
        <w:bidi/>
        <w:spacing w:line="480" w:lineRule="auto"/>
        <w:rPr>
          <w:rFonts w:ascii="David" w:eastAsia="David" w:hAnsi="David"/>
          <w:sz w:val="24"/>
          <w:rtl/>
          <w:lang w:bidi="he"/>
        </w:rPr>
      </w:pPr>
      <w:r>
        <w:rPr>
          <w:rFonts w:ascii="David" w:eastAsia="David" w:hAnsi="David"/>
          <w:sz w:val="24"/>
          <w:rtl/>
        </w:rPr>
        <w:t xml:space="preserve">---. </w:t>
      </w:r>
      <w:r>
        <w:rPr>
          <w:rFonts w:ascii="David" w:eastAsia="David" w:hAnsi="David"/>
          <w:sz w:val="24"/>
          <w:rtl/>
          <w:lang w:bidi="he"/>
        </w:rPr>
        <w:t>כיצד קונים דעת העולמות העליונים</w:t>
      </w:r>
      <w:r>
        <w:rPr>
          <w:rFonts w:ascii="David" w:eastAsia="David" w:hAnsi="David"/>
          <w:sz w:val="24"/>
          <w:rtl/>
        </w:rPr>
        <w:t>?</w:t>
      </w:r>
      <w:r>
        <w:rPr>
          <w:rFonts w:ascii="David" w:eastAsia="David" w:hAnsi="David"/>
          <w:i/>
          <w:iCs/>
          <w:sz w:val="24"/>
          <w:rtl/>
          <w:lang w:bidi="he"/>
        </w:rPr>
        <w:t xml:space="preserve">. </w:t>
      </w:r>
      <w:r>
        <w:rPr>
          <w:rFonts w:ascii="David" w:eastAsia="David" w:hAnsi="David"/>
          <w:sz w:val="24"/>
          <w:rtl/>
          <w:lang w:bidi="he"/>
        </w:rPr>
        <w:t>מיכאל</w:t>
      </w:r>
      <w:r>
        <w:rPr>
          <w:rFonts w:ascii="David" w:eastAsia="David" w:hAnsi="David"/>
          <w:sz w:val="24"/>
          <w:rtl/>
        </w:rPr>
        <w:t>, 1960.</w:t>
      </w:r>
    </w:p>
    <w:p w14:paraId="16789F27" w14:textId="77777777" w:rsidR="003B2001" w:rsidRDefault="0044449F">
      <w:pPr>
        <w:bidi/>
        <w:spacing w:line="480" w:lineRule="auto"/>
        <w:rPr>
          <w:rFonts w:ascii="David" w:eastAsia="David" w:hAnsi="David"/>
          <w:sz w:val="24"/>
          <w:rtl/>
          <w:lang w:bidi="he"/>
        </w:rPr>
      </w:pPr>
      <w:r>
        <w:rPr>
          <w:rFonts w:ascii="David" w:eastAsia="David" w:hAnsi="David"/>
          <w:sz w:val="24"/>
          <w:rtl/>
          <w:lang w:bidi="he"/>
        </w:rPr>
        <w:t>שלום</w:t>
      </w:r>
      <w:r>
        <w:rPr>
          <w:rFonts w:ascii="David" w:eastAsia="David" w:hAnsi="David"/>
          <w:sz w:val="24"/>
          <w:rtl/>
        </w:rPr>
        <w:t xml:space="preserve">, </w:t>
      </w:r>
      <w:r>
        <w:rPr>
          <w:rFonts w:ascii="David" w:eastAsia="David" w:hAnsi="David"/>
          <w:sz w:val="24"/>
          <w:rtl/>
          <w:lang w:bidi="he"/>
        </w:rPr>
        <w:t>גרשם</w:t>
      </w:r>
      <w:r>
        <w:rPr>
          <w:rFonts w:ascii="David" w:eastAsia="David" w:hAnsi="David"/>
          <w:sz w:val="24"/>
          <w:rtl/>
        </w:rPr>
        <w:t>.</w:t>
      </w:r>
      <w:r>
        <w:rPr>
          <w:rFonts w:ascii="David" w:eastAsia="David" w:hAnsi="David"/>
          <w:b/>
          <w:bCs/>
          <w:sz w:val="24"/>
          <w:rtl/>
          <w:lang w:bidi="he"/>
        </w:rPr>
        <w:t xml:space="preserve"> </w:t>
      </w:r>
      <w:r>
        <w:rPr>
          <w:rFonts w:ascii="David" w:eastAsia="David" w:hAnsi="David"/>
          <w:sz w:val="24"/>
          <w:rtl/>
          <w:lang w:bidi="he"/>
        </w:rPr>
        <w:t>מברלין לירושלים</w:t>
      </w:r>
      <w:r>
        <w:rPr>
          <w:rFonts w:ascii="David" w:eastAsia="David" w:hAnsi="David"/>
          <w:sz w:val="24"/>
          <w:rtl/>
        </w:rPr>
        <w:t xml:space="preserve">. </w:t>
      </w:r>
      <w:r>
        <w:rPr>
          <w:rFonts w:ascii="David" w:eastAsia="David" w:hAnsi="David"/>
          <w:sz w:val="24"/>
          <w:rtl/>
          <w:lang w:bidi="he"/>
        </w:rPr>
        <w:t>עם עובד</w:t>
      </w:r>
      <w:r>
        <w:rPr>
          <w:rFonts w:ascii="David" w:eastAsia="David" w:hAnsi="David"/>
          <w:sz w:val="24"/>
          <w:rtl/>
        </w:rPr>
        <w:t>, 1982.</w:t>
      </w:r>
    </w:p>
    <w:p w14:paraId="2C7E5D2E" w14:textId="75FD6072" w:rsidR="003B2001" w:rsidRDefault="0044449F">
      <w:pPr>
        <w:bidi/>
        <w:spacing w:line="480" w:lineRule="auto"/>
        <w:rPr>
          <w:rFonts w:ascii="David" w:eastAsia="David" w:hAnsi="David"/>
          <w:sz w:val="24"/>
          <w:rtl/>
          <w:lang w:bidi="he"/>
        </w:rPr>
      </w:pPr>
      <w:r>
        <w:rPr>
          <w:rFonts w:ascii="David" w:eastAsia="David" w:hAnsi="David"/>
          <w:sz w:val="24"/>
          <w:rtl/>
        </w:rPr>
        <w:t>--</w:t>
      </w:r>
      <w:r w:rsidR="003716E7">
        <w:rPr>
          <w:rFonts w:ascii="David" w:eastAsia="David" w:hAnsi="David" w:hint="cs"/>
          <w:sz w:val="24"/>
          <w:rtl/>
        </w:rPr>
        <w:t>-</w:t>
      </w:r>
      <w:r>
        <w:rPr>
          <w:rFonts w:ascii="David" w:eastAsia="David" w:hAnsi="David"/>
          <w:sz w:val="24"/>
          <w:rtl/>
        </w:rPr>
        <w:t xml:space="preserve">. </w:t>
      </w:r>
      <w:r>
        <w:rPr>
          <w:rFonts w:ascii="David" w:eastAsia="David" w:hAnsi="David"/>
          <w:sz w:val="24"/>
          <w:rtl/>
          <w:lang w:bidi="he"/>
        </w:rPr>
        <w:t>לפרשת אייכמן</w:t>
      </w:r>
      <w:r>
        <w:rPr>
          <w:rFonts w:ascii="David" w:eastAsia="David" w:hAnsi="David"/>
          <w:sz w:val="24"/>
          <w:rtl/>
        </w:rPr>
        <w:t xml:space="preserve">, 1962, </w:t>
      </w:r>
      <w:r>
        <w:rPr>
          <w:rFonts w:ascii="David" w:eastAsia="David" w:hAnsi="David"/>
          <w:sz w:val="24"/>
          <w:rtl/>
          <w:lang w:bidi="he"/>
        </w:rPr>
        <w:t>כתב היד המקורי בארכיון גרשום שלום בספרייה הלאומית ARC</w:t>
      </w:r>
      <w:r>
        <w:rPr>
          <w:rFonts w:ascii="David" w:eastAsia="David" w:hAnsi="David"/>
          <w:sz w:val="24"/>
          <w:rtl/>
        </w:rPr>
        <w:t xml:space="preserve">. 4* 1599 07 278.13, </w:t>
      </w:r>
      <w:r>
        <w:rPr>
          <w:rFonts w:ascii="David" w:eastAsia="David" w:hAnsi="David"/>
          <w:sz w:val="24"/>
          <w:rtl/>
          <w:lang w:bidi="he"/>
        </w:rPr>
        <w:t>פורסם גם ב</w:t>
      </w:r>
      <w:r>
        <w:rPr>
          <w:rFonts w:ascii="David" w:eastAsia="David" w:hAnsi="David"/>
          <w:sz w:val="24"/>
          <w:rtl/>
        </w:rPr>
        <w:t>"</w:t>
      </w:r>
      <w:r>
        <w:rPr>
          <w:rFonts w:ascii="David" w:eastAsia="David" w:hAnsi="David"/>
          <w:sz w:val="24"/>
          <w:rtl/>
          <w:lang w:bidi="he"/>
        </w:rPr>
        <w:t>אמות</w:t>
      </w:r>
      <w:r>
        <w:rPr>
          <w:rFonts w:ascii="David" w:eastAsia="David" w:hAnsi="David"/>
          <w:sz w:val="24"/>
          <w:rtl/>
        </w:rPr>
        <w:t xml:space="preserve">" </w:t>
      </w:r>
      <w:r>
        <w:rPr>
          <w:rFonts w:ascii="David" w:eastAsia="David" w:hAnsi="David"/>
          <w:sz w:val="24"/>
          <w:rtl/>
          <w:lang w:bidi="he"/>
        </w:rPr>
        <w:t>א</w:t>
      </w:r>
      <w:r>
        <w:rPr>
          <w:rFonts w:ascii="David" w:eastAsia="David" w:hAnsi="David"/>
          <w:sz w:val="24"/>
          <w:rtl/>
        </w:rPr>
        <w:t xml:space="preserve">' </w:t>
      </w:r>
      <w:r>
        <w:rPr>
          <w:rFonts w:ascii="David" w:eastAsia="David" w:hAnsi="David"/>
          <w:sz w:val="24"/>
          <w:rtl/>
          <w:lang w:bidi="he"/>
        </w:rPr>
        <w:t xml:space="preserve">תשכב </w:t>
      </w:r>
      <w:r>
        <w:rPr>
          <w:rFonts w:ascii="David" w:eastAsia="David" w:hAnsi="David"/>
          <w:sz w:val="24"/>
          <w:rtl/>
        </w:rPr>
        <w:t xml:space="preserve">/ </w:t>
      </w:r>
      <w:r>
        <w:rPr>
          <w:rFonts w:ascii="David" w:eastAsia="David" w:hAnsi="David"/>
          <w:sz w:val="24"/>
          <w:rtl/>
          <w:lang w:bidi="he"/>
        </w:rPr>
        <w:t>תשכג</w:t>
      </w:r>
      <w:r>
        <w:rPr>
          <w:rFonts w:ascii="David" w:eastAsia="David" w:hAnsi="David"/>
          <w:sz w:val="24"/>
          <w:rtl/>
        </w:rPr>
        <w:t xml:space="preserve">; </w:t>
      </w:r>
      <w:r>
        <w:rPr>
          <w:rFonts w:ascii="David" w:eastAsia="David" w:hAnsi="David"/>
          <w:sz w:val="24"/>
          <w:rtl/>
          <w:lang w:bidi="he"/>
        </w:rPr>
        <w:t>פורסם גם ב</w:t>
      </w:r>
      <w:r>
        <w:rPr>
          <w:rFonts w:ascii="David" w:eastAsia="David" w:hAnsi="David"/>
          <w:sz w:val="24"/>
          <w:rtl/>
        </w:rPr>
        <w:t>"</w:t>
      </w:r>
      <w:r>
        <w:rPr>
          <w:rFonts w:ascii="David" w:eastAsia="David" w:hAnsi="David"/>
          <w:sz w:val="24"/>
          <w:rtl/>
          <w:lang w:bidi="he"/>
        </w:rPr>
        <w:t>דברים בגו</w:t>
      </w:r>
      <w:r>
        <w:rPr>
          <w:rFonts w:ascii="David" w:eastAsia="David" w:hAnsi="David"/>
          <w:sz w:val="24"/>
          <w:rtl/>
        </w:rPr>
        <w:t>" 1976.</w:t>
      </w:r>
    </w:p>
    <w:p w14:paraId="06C98887" w14:textId="77777777" w:rsidR="003B2001" w:rsidRDefault="0044449F">
      <w:pPr>
        <w:bidi/>
        <w:spacing w:line="480" w:lineRule="auto"/>
        <w:rPr>
          <w:rFonts w:ascii="David" w:eastAsia="David" w:hAnsi="David"/>
          <w:sz w:val="24"/>
          <w:rtl/>
          <w:lang w:bidi="he"/>
        </w:rPr>
      </w:pPr>
      <w:r>
        <w:rPr>
          <w:rFonts w:ascii="David" w:eastAsia="David" w:hAnsi="David"/>
          <w:sz w:val="24"/>
          <w:rtl/>
        </w:rPr>
        <w:t xml:space="preserve">---. </w:t>
      </w:r>
      <w:r>
        <w:rPr>
          <w:rFonts w:ascii="David" w:eastAsia="David" w:hAnsi="David"/>
          <w:sz w:val="24"/>
          <w:rtl/>
          <w:lang w:bidi="he"/>
        </w:rPr>
        <w:t>פרקי יסוד בהבנת הקבלה וסמליה</w:t>
      </w:r>
      <w:r>
        <w:rPr>
          <w:rFonts w:ascii="David" w:eastAsia="David" w:hAnsi="David"/>
          <w:sz w:val="24"/>
          <w:rtl/>
        </w:rPr>
        <w:t xml:space="preserve">". </w:t>
      </w:r>
      <w:r>
        <w:rPr>
          <w:rFonts w:ascii="David" w:eastAsia="David" w:hAnsi="David"/>
          <w:sz w:val="24"/>
          <w:rtl/>
          <w:lang w:bidi="he"/>
        </w:rPr>
        <w:t>ביאליק</w:t>
      </w:r>
      <w:r>
        <w:rPr>
          <w:rFonts w:ascii="David" w:eastAsia="David" w:hAnsi="David"/>
          <w:sz w:val="24"/>
          <w:rtl/>
        </w:rPr>
        <w:t>, 1980.</w:t>
      </w:r>
    </w:p>
    <w:p w14:paraId="7C875C36" w14:textId="77777777" w:rsidR="003B2001" w:rsidRDefault="0044449F">
      <w:pPr>
        <w:bidi/>
        <w:spacing w:line="480" w:lineRule="auto"/>
        <w:rPr>
          <w:rFonts w:ascii="David" w:eastAsia="David" w:hAnsi="David"/>
          <w:sz w:val="24"/>
          <w:rtl/>
          <w:lang w:bidi="he"/>
        </w:rPr>
      </w:pPr>
      <w:r>
        <w:rPr>
          <w:rFonts w:ascii="David" w:eastAsia="David" w:hAnsi="David"/>
          <w:sz w:val="24"/>
          <w:rtl/>
          <w:lang w:bidi="he"/>
        </w:rPr>
        <w:t>שפירא</w:t>
      </w:r>
      <w:r>
        <w:rPr>
          <w:rFonts w:ascii="David" w:eastAsia="David" w:hAnsi="David"/>
          <w:sz w:val="24"/>
          <w:rtl/>
        </w:rPr>
        <w:t xml:space="preserve">, </w:t>
      </w:r>
      <w:r>
        <w:rPr>
          <w:rFonts w:ascii="David" w:eastAsia="David" w:hAnsi="David"/>
          <w:sz w:val="24"/>
          <w:rtl/>
          <w:lang w:bidi="he"/>
        </w:rPr>
        <w:t>אברהם</w:t>
      </w:r>
      <w:r>
        <w:rPr>
          <w:rFonts w:ascii="David" w:eastAsia="David" w:hAnsi="David"/>
          <w:sz w:val="24"/>
          <w:rtl/>
        </w:rPr>
        <w:t xml:space="preserve">. </w:t>
      </w:r>
      <w:r>
        <w:rPr>
          <w:rFonts w:ascii="David" w:eastAsia="David" w:hAnsi="David"/>
          <w:sz w:val="24"/>
          <w:rtl/>
          <w:lang w:bidi="he"/>
        </w:rPr>
        <w:t>אור החיים ב</w:t>
      </w:r>
      <w:r>
        <w:rPr>
          <w:rFonts w:ascii="David" w:eastAsia="David" w:hAnsi="David"/>
          <w:sz w:val="24"/>
          <w:rtl/>
        </w:rPr>
        <w:t>"</w:t>
      </w:r>
      <w:r>
        <w:rPr>
          <w:rFonts w:ascii="David" w:eastAsia="David" w:hAnsi="David"/>
          <w:sz w:val="24"/>
          <w:rtl/>
          <w:lang w:bidi="he"/>
        </w:rPr>
        <w:t>יום קטנות</w:t>
      </w:r>
      <w:r>
        <w:rPr>
          <w:rFonts w:ascii="David" w:eastAsia="David" w:hAnsi="David"/>
          <w:sz w:val="24"/>
          <w:rtl/>
        </w:rPr>
        <w:t xml:space="preserve">", </w:t>
      </w:r>
      <w:r>
        <w:rPr>
          <w:rFonts w:ascii="David" w:eastAsia="David" w:hAnsi="David"/>
          <w:sz w:val="24"/>
          <w:rtl/>
          <w:lang w:bidi="he"/>
        </w:rPr>
        <w:t>תל אביב</w:t>
      </w:r>
      <w:r>
        <w:rPr>
          <w:rFonts w:ascii="David" w:eastAsia="David" w:hAnsi="David"/>
          <w:sz w:val="24"/>
          <w:rtl/>
        </w:rPr>
        <w:t xml:space="preserve">, </w:t>
      </w:r>
      <w:r>
        <w:rPr>
          <w:rFonts w:ascii="David" w:eastAsia="David" w:hAnsi="David"/>
          <w:sz w:val="24"/>
          <w:rtl/>
          <w:lang w:bidi="he"/>
        </w:rPr>
        <w:t xml:space="preserve">עם עובד </w:t>
      </w:r>
      <w:r>
        <w:rPr>
          <w:rFonts w:ascii="David" w:eastAsia="David" w:hAnsi="David"/>
          <w:sz w:val="24"/>
          <w:rtl/>
        </w:rPr>
        <w:t>1996</w:t>
      </w:r>
    </w:p>
    <w:p w14:paraId="6FE97428" w14:textId="1469F9F7" w:rsidR="003B2001" w:rsidRDefault="0044449F">
      <w:pPr>
        <w:bidi/>
        <w:spacing w:line="480" w:lineRule="auto"/>
        <w:rPr>
          <w:rFonts w:ascii="David" w:eastAsia="David" w:hAnsi="David"/>
          <w:sz w:val="24"/>
          <w:rtl/>
          <w:lang w:bidi="he"/>
        </w:rPr>
      </w:pPr>
      <w:r>
        <w:rPr>
          <w:rFonts w:ascii="David" w:eastAsia="David" w:hAnsi="David"/>
          <w:sz w:val="24"/>
          <w:rtl/>
        </w:rPr>
        <w:t xml:space="preserve">---. </w:t>
      </w:r>
      <w:r>
        <w:rPr>
          <w:rFonts w:ascii="David" w:eastAsia="David" w:hAnsi="David"/>
          <w:sz w:val="24"/>
          <w:rtl/>
          <w:lang w:bidi="he"/>
        </w:rPr>
        <w:t xml:space="preserve">המרת שם או השתרשות בזהות חדשה </w:t>
      </w:r>
      <w:r>
        <w:rPr>
          <w:rFonts w:ascii="David" w:eastAsia="David" w:hAnsi="David"/>
          <w:sz w:val="24"/>
          <w:rtl/>
        </w:rPr>
        <w:t xml:space="preserve">- </w:t>
      </w:r>
      <w:r>
        <w:rPr>
          <w:rFonts w:ascii="David" w:eastAsia="David" w:hAnsi="David"/>
          <w:sz w:val="24"/>
          <w:rtl/>
          <w:lang w:bidi="he"/>
        </w:rPr>
        <w:t>עם זכרו של מורנו פרופ</w:t>
      </w:r>
      <w:r>
        <w:rPr>
          <w:rFonts w:ascii="David" w:eastAsia="David" w:hAnsi="David"/>
          <w:sz w:val="24"/>
          <w:rtl/>
        </w:rPr>
        <w:t xml:space="preserve">' </w:t>
      </w:r>
      <w:r>
        <w:rPr>
          <w:rFonts w:ascii="David" w:eastAsia="David" w:hAnsi="David"/>
          <w:sz w:val="24"/>
          <w:rtl/>
          <w:lang w:bidi="he"/>
        </w:rPr>
        <w:t>ש</w:t>
      </w:r>
      <w:r>
        <w:rPr>
          <w:rFonts w:ascii="David" w:eastAsia="David" w:hAnsi="David"/>
          <w:sz w:val="24"/>
          <w:rtl/>
        </w:rPr>
        <w:t>.</w:t>
      </w:r>
      <w:r>
        <w:rPr>
          <w:rFonts w:ascii="David" w:eastAsia="David" w:hAnsi="David"/>
          <w:sz w:val="24"/>
          <w:rtl/>
          <w:lang w:bidi="he"/>
        </w:rPr>
        <w:t>ה</w:t>
      </w:r>
      <w:r>
        <w:rPr>
          <w:rFonts w:ascii="David" w:eastAsia="David" w:hAnsi="David"/>
          <w:sz w:val="24"/>
          <w:rtl/>
        </w:rPr>
        <w:t>.</w:t>
      </w:r>
      <w:r>
        <w:rPr>
          <w:rFonts w:ascii="David" w:eastAsia="David" w:hAnsi="David"/>
          <w:sz w:val="24"/>
          <w:rtl/>
          <w:lang w:bidi="he"/>
        </w:rPr>
        <w:t>ברגמן</w:t>
      </w:r>
      <w:r>
        <w:rPr>
          <w:rFonts w:ascii="David" w:eastAsia="David" w:hAnsi="David"/>
          <w:sz w:val="24"/>
          <w:rtl/>
        </w:rPr>
        <w:t>.</w:t>
      </w:r>
    </w:p>
    <w:p w14:paraId="6A1A1C23" w14:textId="77777777" w:rsidR="003B2001" w:rsidRDefault="0044449F">
      <w:pPr>
        <w:bidi/>
        <w:spacing w:line="480" w:lineRule="auto"/>
        <w:rPr>
          <w:rFonts w:ascii="David" w:eastAsia="David" w:hAnsi="David"/>
          <w:sz w:val="24"/>
          <w:rtl/>
          <w:lang w:bidi="he"/>
        </w:rPr>
      </w:pPr>
      <w:r>
        <w:rPr>
          <w:rFonts w:ascii="David" w:eastAsia="David" w:hAnsi="David"/>
          <w:sz w:val="24"/>
          <w:rtl/>
        </w:rPr>
        <w:t xml:space="preserve">---. </w:t>
      </w:r>
      <w:r>
        <w:rPr>
          <w:rFonts w:ascii="David" w:eastAsia="David" w:hAnsi="David"/>
          <w:sz w:val="24"/>
          <w:rtl/>
          <w:lang w:bidi="he"/>
        </w:rPr>
        <w:t xml:space="preserve">הרוח במציאות </w:t>
      </w:r>
      <w:r>
        <w:rPr>
          <w:rFonts w:ascii="David" w:eastAsia="David" w:hAnsi="David"/>
          <w:sz w:val="24"/>
          <w:rtl/>
        </w:rPr>
        <w:t xml:space="preserve">- </w:t>
      </w:r>
      <w:r>
        <w:rPr>
          <w:rFonts w:ascii="David" w:eastAsia="David" w:hAnsi="David"/>
          <w:sz w:val="24"/>
          <w:rtl/>
          <w:lang w:bidi="he"/>
        </w:rPr>
        <w:t>מגמות העיצוב בהגותו של מרטין בובר</w:t>
      </w:r>
      <w:r>
        <w:rPr>
          <w:rFonts w:ascii="David" w:eastAsia="David" w:hAnsi="David"/>
          <w:sz w:val="24"/>
          <w:rtl/>
        </w:rPr>
        <w:t xml:space="preserve">. </w:t>
      </w:r>
      <w:r>
        <w:rPr>
          <w:rFonts w:ascii="David" w:eastAsia="David" w:hAnsi="David"/>
          <w:sz w:val="24"/>
          <w:rtl/>
          <w:lang w:bidi="he"/>
        </w:rPr>
        <w:t>ביאליק</w:t>
      </w:r>
      <w:r>
        <w:rPr>
          <w:rFonts w:ascii="David" w:eastAsia="David" w:hAnsi="David"/>
          <w:sz w:val="24"/>
          <w:rtl/>
        </w:rPr>
        <w:t>, 1994.</w:t>
      </w:r>
    </w:p>
    <w:p w14:paraId="06B6636E" w14:textId="77777777" w:rsidR="003B2001" w:rsidRDefault="0044449F">
      <w:pPr>
        <w:bidi/>
        <w:spacing w:line="480" w:lineRule="auto"/>
        <w:rPr>
          <w:rFonts w:ascii="David" w:eastAsia="David" w:hAnsi="David"/>
          <w:sz w:val="24"/>
          <w:rtl/>
          <w:lang w:bidi="he"/>
        </w:rPr>
      </w:pPr>
      <w:r>
        <w:rPr>
          <w:rFonts w:ascii="David" w:eastAsia="David" w:hAnsi="David"/>
          <w:sz w:val="24"/>
          <w:rtl/>
        </w:rPr>
        <w:t xml:space="preserve">---. </w:t>
      </w:r>
      <w:r>
        <w:rPr>
          <w:rFonts w:ascii="David" w:eastAsia="David" w:hAnsi="David"/>
          <w:sz w:val="24"/>
          <w:rtl/>
          <w:lang w:bidi="he"/>
        </w:rPr>
        <w:t>חברותות מתהוות ותיקון עולם</w:t>
      </w:r>
      <w:r>
        <w:rPr>
          <w:rFonts w:ascii="David" w:eastAsia="David" w:hAnsi="David"/>
          <w:sz w:val="24"/>
          <w:rtl/>
        </w:rPr>
        <w:t xml:space="preserve">, </w:t>
      </w:r>
      <w:r>
        <w:rPr>
          <w:rFonts w:ascii="David" w:eastAsia="David" w:hAnsi="David"/>
          <w:sz w:val="24"/>
          <w:rtl/>
          <w:lang w:bidi="he"/>
        </w:rPr>
        <w:t>בתוך</w:t>
      </w:r>
      <w:r>
        <w:rPr>
          <w:rFonts w:ascii="David" w:eastAsia="David" w:hAnsi="David"/>
          <w:sz w:val="24"/>
          <w:rtl/>
        </w:rPr>
        <w:t xml:space="preserve">: </w:t>
      </w:r>
      <w:r>
        <w:rPr>
          <w:rFonts w:ascii="David" w:eastAsia="David" w:hAnsi="David"/>
          <w:sz w:val="24"/>
          <w:rtl/>
          <w:lang w:bidi="he"/>
        </w:rPr>
        <w:t>בובר מרטין</w:t>
      </w:r>
      <w:r>
        <w:rPr>
          <w:rFonts w:ascii="David" w:eastAsia="David" w:hAnsi="David"/>
          <w:sz w:val="24"/>
          <w:rtl/>
        </w:rPr>
        <w:t xml:space="preserve">, </w:t>
      </w:r>
      <w:r>
        <w:rPr>
          <w:rFonts w:ascii="David" w:eastAsia="David" w:hAnsi="David"/>
          <w:sz w:val="24"/>
          <w:rtl/>
          <w:lang w:bidi="he"/>
        </w:rPr>
        <w:t>נתיבות באוטופיה</w:t>
      </w:r>
      <w:r>
        <w:rPr>
          <w:rFonts w:ascii="David" w:eastAsia="David" w:hAnsi="David"/>
          <w:sz w:val="24"/>
          <w:rtl/>
        </w:rPr>
        <w:t xml:space="preserve">, </w:t>
      </w:r>
      <w:r>
        <w:rPr>
          <w:rFonts w:ascii="David" w:eastAsia="David" w:hAnsi="David"/>
          <w:sz w:val="24"/>
          <w:rtl/>
          <w:lang w:bidi="he"/>
        </w:rPr>
        <w:t>עם עובד</w:t>
      </w:r>
      <w:r>
        <w:rPr>
          <w:rFonts w:ascii="David" w:eastAsia="David" w:hAnsi="David"/>
          <w:sz w:val="24"/>
          <w:rtl/>
        </w:rPr>
        <w:t xml:space="preserve">, </w:t>
      </w:r>
      <w:r>
        <w:rPr>
          <w:rFonts w:ascii="David" w:eastAsia="David" w:hAnsi="David"/>
          <w:sz w:val="24"/>
          <w:rtl/>
          <w:lang w:bidi="he"/>
        </w:rPr>
        <w:t>תשמ</w:t>
      </w:r>
      <w:r>
        <w:rPr>
          <w:rFonts w:ascii="David" w:eastAsia="David" w:hAnsi="David"/>
          <w:sz w:val="24"/>
          <w:rtl/>
        </w:rPr>
        <w:t>"</w:t>
      </w:r>
      <w:r>
        <w:rPr>
          <w:rFonts w:ascii="David" w:eastAsia="David" w:hAnsi="David"/>
          <w:sz w:val="24"/>
          <w:rtl/>
          <w:lang w:bidi="he"/>
        </w:rPr>
        <w:t>ד</w:t>
      </w:r>
    </w:p>
    <w:p w14:paraId="1E1117FA" w14:textId="77777777" w:rsidR="003B2001" w:rsidRDefault="0044449F">
      <w:pPr>
        <w:bidi/>
        <w:spacing w:line="480" w:lineRule="auto"/>
        <w:rPr>
          <w:rFonts w:ascii="David" w:eastAsia="David" w:hAnsi="David"/>
          <w:sz w:val="24"/>
          <w:rtl/>
          <w:lang w:bidi="he"/>
        </w:rPr>
      </w:pPr>
      <w:r>
        <w:rPr>
          <w:rFonts w:ascii="David" w:eastAsia="David" w:hAnsi="David"/>
          <w:sz w:val="24"/>
          <w:rtl/>
        </w:rPr>
        <w:t xml:space="preserve">---. </w:t>
      </w:r>
      <w:r>
        <w:rPr>
          <w:rFonts w:ascii="David" w:eastAsia="David" w:hAnsi="David"/>
          <w:sz w:val="24"/>
          <w:rtl/>
          <w:lang w:bidi="he"/>
        </w:rPr>
        <w:t>פגישות עם בובר</w:t>
      </w:r>
      <w:r>
        <w:rPr>
          <w:rFonts w:ascii="David" w:eastAsia="David" w:hAnsi="David"/>
          <w:sz w:val="24"/>
          <w:rtl/>
        </w:rPr>
        <w:t xml:space="preserve">, </w:t>
      </w:r>
      <w:r>
        <w:rPr>
          <w:rFonts w:ascii="David" w:eastAsia="David" w:hAnsi="David"/>
          <w:sz w:val="24"/>
          <w:rtl/>
          <w:lang w:bidi="he"/>
        </w:rPr>
        <w:t>אמות</w:t>
      </w:r>
      <w:r>
        <w:rPr>
          <w:rFonts w:ascii="David" w:eastAsia="David" w:hAnsi="David"/>
          <w:sz w:val="24"/>
          <w:rtl/>
        </w:rPr>
        <w:t xml:space="preserve">, </w:t>
      </w:r>
      <w:r>
        <w:rPr>
          <w:rFonts w:ascii="David" w:eastAsia="David" w:hAnsi="David"/>
          <w:sz w:val="24"/>
          <w:rtl/>
          <w:lang w:bidi="he"/>
        </w:rPr>
        <w:t>בעריכת ש</w:t>
      </w:r>
      <w:r>
        <w:rPr>
          <w:rFonts w:ascii="David" w:eastAsia="David" w:hAnsi="David"/>
          <w:sz w:val="24"/>
          <w:rtl/>
        </w:rPr>
        <w:t xml:space="preserve">. </w:t>
      </w:r>
      <w:r>
        <w:rPr>
          <w:rFonts w:ascii="David" w:eastAsia="David" w:hAnsi="David"/>
          <w:sz w:val="24"/>
          <w:rtl/>
          <w:lang w:bidi="he"/>
        </w:rPr>
        <w:t>גרודזנסקי</w:t>
      </w:r>
      <w:r>
        <w:rPr>
          <w:rFonts w:ascii="David" w:eastAsia="David" w:hAnsi="David"/>
          <w:sz w:val="24"/>
          <w:rtl/>
        </w:rPr>
        <w:t xml:space="preserve">, </w:t>
      </w:r>
      <w:r>
        <w:rPr>
          <w:rFonts w:ascii="David" w:eastAsia="David" w:hAnsi="David"/>
          <w:sz w:val="24"/>
          <w:rtl/>
          <w:lang w:bidi="he"/>
        </w:rPr>
        <w:t>י</w:t>
      </w:r>
      <w:r>
        <w:rPr>
          <w:rFonts w:ascii="David" w:eastAsia="David" w:hAnsi="David"/>
          <w:sz w:val="24"/>
          <w:rtl/>
        </w:rPr>
        <w:t>"</w:t>
      </w:r>
      <w:r>
        <w:rPr>
          <w:rFonts w:ascii="David" w:eastAsia="David" w:hAnsi="David"/>
          <w:sz w:val="24"/>
          <w:rtl/>
          <w:lang w:bidi="he"/>
        </w:rPr>
        <w:t>ח</w:t>
      </w:r>
      <w:r>
        <w:rPr>
          <w:rFonts w:ascii="David" w:eastAsia="David" w:hAnsi="David"/>
          <w:sz w:val="24"/>
          <w:rtl/>
        </w:rPr>
        <w:t xml:space="preserve">, </w:t>
      </w:r>
      <w:r>
        <w:rPr>
          <w:rFonts w:ascii="David" w:eastAsia="David" w:hAnsi="David"/>
          <w:sz w:val="24"/>
          <w:rtl/>
          <w:lang w:bidi="he"/>
        </w:rPr>
        <w:t>סיון</w:t>
      </w:r>
      <w:r>
        <w:rPr>
          <w:rFonts w:ascii="David" w:eastAsia="David" w:hAnsi="David"/>
          <w:sz w:val="24"/>
          <w:rtl/>
        </w:rPr>
        <w:t>-</w:t>
      </w:r>
      <w:r>
        <w:rPr>
          <w:rFonts w:ascii="David" w:eastAsia="David" w:hAnsi="David"/>
          <w:sz w:val="24"/>
          <w:rtl/>
          <w:lang w:bidi="he"/>
        </w:rPr>
        <w:t>תמוז תשכ</w:t>
      </w:r>
      <w:r>
        <w:rPr>
          <w:rFonts w:ascii="David" w:eastAsia="David" w:hAnsi="David"/>
          <w:sz w:val="24"/>
          <w:rtl/>
        </w:rPr>
        <w:t>"</w:t>
      </w:r>
      <w:r>
        <w:rPr>
          <w:rFonts w:ascii="David" w:eastAsia="David" w:hAnsi="David"/>
          <w:sz w:val="24"/>
          <w:rtl/>
          <w:lang w:bidi="he"/>
        </w:rPr>
        <w:t>ה</w:t>
      </w:r>
      <w:r>
        <w:rPr>
          <w:rFonts w:ascii="David" w:eastAsia="David" w:hAnsi="David"/>
          <w:sz w:val="24"/>
          <w:rtl/>
        </w:rPr>
        <w:t>.</w:t>
      </w:r>
    </w:p>
    <w:p w14:paraId="10D1A153" w14:textId="29A53F37" w:rsidR="003B2001" w:rsidRDefault="0044449F">
      <w:pPr>
        <w:bidi/>
        <w:spacing w:line="480" w:lineRule="auto"/>
        <w:rPr>
          <w:rFonts w:ascii="Times New Roman" w:eastAsia="Times New Roman" w:hAnsi="Times New Roman" w:cs="Times New Roman"/>
          <w:sz w:val="24"/>
          <w:rtl/>
        </w:rPr>
      </w:pPr>
      <w:r>
        <w:rPr>
          <w:rFonts w:ascii="David" w:eastAsia="David" w:hAnsi="David"/>
          <w:sz w:val="24"/>
          <w:rtl/>
          <w:lang w:bidi="he"/>
        </w:rPr>
        <w:t>שרביט</w:t>
      </w:r>
      <w:r>
        <w:rPr>
          <w:rFonts w:ascii="David" w:eastAsia="David" w:hAnsi="David"/>
          <w:sz w:val="24"/>
          <w:rtl/>
        </w:rPr>
        <w:t xml:space="preserve">, </w:t>
      </w:r>
      <w:r>
        <w:rPr>
          <w:rFonts w:ascii="David" w:eastAsia="David" w:hAnsi="David"/>
          <w:sz w:val="24"/>
          <w:rtl/>
          <w:lang w:bidi="he"/>
        </w:rPr>
        <w:t>י</w:t>
      </w:r>
      <w:r w:rsidR="003716E7">
        <w:rPr>
          <w:rFonts w:ascii="David" w:eastAsia="David" w:hAnsi="David" w:hint="cs"/>
          <w:sz w:val="24"/>
          <w:rtl/>
          <w:lang w:bidi="he"/>
        </w:rPr>
        <w:t>וסף</w:t>
      </w:r>
      <w:r>
        <w:rPr>
          <w:rFonts w:ascii="David" w:eastAsia="David" w:hAnsi="David"/>
          <w:sz w:val="24"/>
          <w:rtl/>
        </w:rPr>
        <w:t xml:space="preserve">. </w:t>
      </w:r>
      <w:r>
        <w:rPr>
          <w:rFonts w:ascii="David" w:eastAsia="David" w:hAnsi="David"/>
          <w:sz w:val="24"/>
          <w:rtl/>
          <w:lang w:bidi="he"/>
        </w:rPr>
        <w:t>קולט אבולקר</w:t>
      </w:r>
      <w:r>
        <w:rPr>
          <w:rFonts w:ascii="David" w:eastAsia="David" w:hAnsi="David"/>
          <w:sz w:val="24"/>
          <w:rtl/>
        </w:rPr>
        <w:t>-</w:t>
      </w:r>
      <w:r>
        <w:rPr>
          <w:rFonts w:ascii="David" w:eastAsia="David" w:hAnsi="David"/>
          <w:sz w:val="24"/>
          <w:rtl/>
          <w:lang w:bidi="he"/>
        </w:rPr>
        <w:t>מוסקט</w:t>
      </w:r>
      <w:r>
        <w:rPr>
          <w:rFonts w:ascii="David" w:eastAsia="David" w:hAnsi="David"/>
          <w:sz w:val="24"/>
          <w:rtl/>
        </w:rPr>
        <w:t xml:space="preserve">: </w:t>
      </w:r>
      <w:r>
        <w:rPr>
          <w:rFonts w:ascii="David" w:eastAsia="David" w:hAnsi="David"/>
          <w:sz w:val="24"/>
          <w:rtl/>
          <w:lang w:bidi="he"/>
        </w:rPr>
        <w:t>מהמחתרת היהודית באלג</w:t>
      </w:r>
      <w:r>
        <w:rPr>
          <w:rFonts w:ascii="David" w:eastAsia="David" w:hAnsi="David"/>
          <w:sz w:val="24"/>
          <w:rtl/>
        </w:rPr>
        <w:t>'</w:t>
      </w:r>
      <w:r>
        <w:rPr>
          <w:rFonts w:ascii="David" w:eastAsia="David" w:hAnsi="David"/>
          <w:sz w:val="24"/>
          <w:rtl/>
          <w:lang w:bidi="he"/>
        </w:rPr>
        <w:t>יריה ועד הרפואה הטבעית בישראל</w:t>
      </w:r>
      <w:r>
        <w:rPr>
          <w:rFonts w:ascii="David" w:eastAsia="David" w:hAnsi="David"/>
          <w:sz w:val="24"/>
          <w:rtl/>
        </w:rPr>
        <w:t xml:space="preserve">. </w:t>
      </w:r>
      <w:r>
        <w:rPr>
          <w:rFonts w:ascii="David" w:eastAsia="David" w:hAnsi="David"/>
          <w:i/>
          <w:sz w:val="24"/>
          <w:rtl/>
          <w:lang w:bidi="he"/>
        </w:rPr>
        <w:t>דרך אפרתה</w:t>
      </w:r>
      <w:r w:rsidR="003716E7">
        <w:rPr>
          <w:rFonts w:ascii="David" w:eastAsia="David" w:hAnsi="David" w:hint="cs"/>
          <w:sz w:val="24"/>
          <w:rtl/>
        </w:rPr>
        <w:t>, 2010.</w:t>
      </w:r>
    </w:p>
    <w:p w14:paraId="03975C8C" w14:textId="29CDB3D9" w:rsidR="0037758C" w:rsidRDefault="0037758C" w:rsidP="0037758C">
      <w:pPr>
        <w:shd w:val="clear" w:color="auto" w:fill="FFFFFF"/>
        <w:spacing w:line="240" w:lineRule="auto"/>
        <w:rPr>
          <w:rFonts w:ascii="Times New Roman" w:eastAsia="Times New Roman" w:hAnsi="Times New Roman" w:cs="Times New Roman"/>
          <w:sz w:val="24"/>
          <w:rtl/>
          <w:lang w:val="en-US"/>
        </w:rPr>
      </w:pPr>
      <w:r w:rsidRPr="00D5671D">
        <w:rPr>
          <w:rFonts w:ascii="Times New Roman" w:eastAsia="Times New Roman" w:hAnsi="Times New Roman" w:cs="Times New Roman"/>
          <w:sz w:val="24"/>
          <w:lang w:val="en-US"/>
        </w:rPr>
        <w:t>Huss Boaz</w:t>
      </w:r>
      <w:r>
        <w:rPr>
          <w:rFonts w:ascii="Times New Roman" w:eastAsia="Times New Roman" w:hAnsi="Times New Roman" w:cs="Times New Roman"/>
          <w:sz w:val="24"/>
          <w:lang w:val="en-US"/>
        </w:rPr>
        <w:t>,</w:t>
      </w:r>
      <w:r w:rsidRPr="00D5671D">
        <w:rPr>
          <w:rFonts w:ascii="Times New Roman" w:eastAsia="Times New Roman" w:hAnsi="Times New Roman" w:cs="Times New Roman"/>
          <w:sz w:val="24"/>
          <w:lang w:val="en-US"/>
        </w:rPr>
        <w:t xml:space="preserve"> </w:t>
      </w:r>
      <w:r w:rsidRPr="00041219">
        <w:rPr>
          <w:rFonts w:ascii="Times New Roman" w:eastAsia="Times New Roman" w:hAnsi="Times New Roman" w:cs="Times New Roman"/>
          <w:i/>
          <w:iCs/>
          <w:sz w:val="24"/>
          <w:lang w:val="en-US"/>
        </w:rPr>
        <w:t>“There are so many ways of Spiritual development”: Shmuel Hugo Bergmann’s interests in Western Esoteric and Alternative Spiritual Currents</w:t>
      </w:r>
      <w:r>
        <w:rPr>
          <w:rFonts w:ascii="Times New Roman" w:eastAsia="Times New Roman" w:hAnsi="Times New Roman" w:cs="Times New Roman"/>
          <w:sz w:val="24"/>
          <w:lang w:val="en-US"/>
        </w:rPr>
        <w:t xml:space="preserve"> , </w:t>
      </w:r>
      <w:r w:rsidRPr="00D5671D">
        <w:rPr>
          <w:rFonts w:ascii="Times New Roman" w:eastAsia="Times New Roman" w:hAnsi="Times New Roman" w:cs="Times New Roman"/>
          <w:sz w:val="24"/>
          <w:lang w:val="en-US"/>
        </w:rPr>
        <w:t>Ben-Gurion University of the Negev</w:t>
      </w:r>
      <w:r>
        <w:rPr>
          <w:rFonts w:ascii="Times New Roman" w:eastAsia="Times New Roman" w:hAnsi="Times New Roman" w:cs="Times New Roman"/>
          <w:sz w:val="24"/>
          <w:lang w:val="en-US"/>
        </w:rPr>
        <w:t>.</w:t>
      </w:r>
    </w:p>
    <w:p w14:paraId="71B19B00" w14:textId="77777777" w:rsidR="0037758C" w:rsidRPr="0037758C" w:rsidRDefault="0037758C" w:rsidP="0037758C">
      <w:pPr>
        <w:shd w:val="clear" w:color="auto" w:fill="FFFFFF"/>
        <w:spacing w:line="240" w:lineRule="auto"/>
        <w:rPr>
          <w:rFonts w:ascii="Times New Roman" w:eastAsia="Times New Roman" w:hAnsi="Times New Roman" w:cs="Times New Roman"/>
          <w:sz w:val="24"/>
          <w:rtl/>
          <w:lang w:val="en-US"/>
        </w:rPr>
      </w:pPr>
    </w:p>
    <w:p w14:paraId="5A1D4359" w14:textId="27D1DE59" w:rsidR="0037758C" w:rsidRPr="00D5671D" w:rsidRDefault="0037758C" w:rsidP="0037758C">
      <w:pPr>
        <w:shd w:val="clear" w:color="auto" w:fill="FFFFFF"/>
        <w:spacing w:line="240" w:lineRule="auto"/>
        <w:rPr>
          <w:rFonts w:ascii="Times New Roman" w:eastAsia="Times New Roman" w:hAnsi="Times New Roman" w:cs="Times New Roman"/>
          <w:sz w:val="24"/>
          <w:lang w:val="en-US"/>
        </w:rPr>
      </w:pPr>
      <w:r w:rsidRPr="00D5671D">
        <w:rPr>
          <w:rFonts w:ascii="Times New Roman" w:eastAsia="Times New Roman" w:hAnsi="Times New Roman" w:cs="Times New Roman"/>
          <w:sz w:val="24"/>
          <w:lang w:val="en-US"/>
        </w:rPr>
        <w:t>To be published in: Glöckner</w:t>
      </w:r>
      <w:r w:rsidRPr="005C0C4B">
        <w:rPr>
          <w:rFonts w:ascii="Times New Roman" w:eastAsia="Times New Roman" w:hAnsi="Times New Roman" w:cs="Times New Roman"/>
          <w:sz w:val="24"/>
          <w:lang w:val="en-US"/>
        </w:rPr>
        <w:t xml:space="preserve"> Olaf</w:t>
      </w:r>
      <w:r w:rsidRPr="00D5671D">
        <w:rPr>
          <w:rFonts w:ascii="Times New Roman" w:eastAsia="Times New Roman" w:hAnsi="Times New Roman" w:cs="Times New Roman"/>
          <w:sz w:val="24"/>
          <w:lang w:val="en-US"/>
        </w:rPr>
        <w:t>, Huss Boaz,</w:t>
      </w:r>
      <w:r>
        <w:rPr>
          <w:rFonts w:ascii="Times New Roman" w:eastAsia="Times New Roman" w:hAnsi="Times New Roman" w:cs="Times New Roman"/>
          <w:sz w:val="24"/>
          <w:lang w:val="en-US"/>
        </w:rPr>
        <w:t xml:space="preserve"> </w:t>
      </w:r>
      <w:r w:rsidRPr="00D5671D">
        <w:rPr>
          <w:rFonts w:ascii="Times New Roman" w:eastAsia="Times New Roman" w:hAnsi="Times New Roman" w:cs="Times New Roman"/>
          <w:sz w:val="24"/>
          <w:lang w:val="en-US"/>
        </w:rPr>
        <w:t>Menachem Zoufalá Marcela</w:t>
      </w:r>
      <w:r>
        <w:rPr>
          <w:rFonts w:ascii="Times New Roman" w:eastAsia="Times New Roman" w:hAnsi="Times New Roman" w:cs="Times New Roman"/>
          <w:sz w:val="24"/>
          <w:lang w:val="en-US"/>
        </w:rPr>
        <w:t xml:space="preserve">, </w:t>
      </w:r>
      <w:r w:rsidRPr="00D5671D">
        <w:rPr>
          <w:rFonts w:ascii="Times New Roman" w:eastAsia="Times New Roman" w:hAnsi="Times New Roman" w:cs="Times New Roman"/>
          <w:sz w:val="24"/>
          <w:lang w:val="en-US"/>
        </w:rPr>
        <w:t xml:space="preserve">Samuel </w:t>
      </w:r>
      <w:r w:rsidRPr="00041219">
        <w:rPr>
          <w:rFonts w:ascii="Times New Roman" w:eastAsia="Times New Roman" w:hAnsi="Times New Roman" w:cs="Times New Roman"/>
          <w:i/>
          <w:iCs/>
          <w:sz w:val="24"/>
          <w:lang w:val="en-US"/>
        </w:rPr>
        <w:t>Hugo Bergmann: A Life Between Prague and Jerusalem</w:t>
      </w:r>
      <w:r w:rsidR="00041219">
        <w:rPr>
          <w:rFonts w:ascii="Times New Roman" w:eastAsia="Times New Roman" w:hAnsi="Times New Roman" w:cs="Times New Roman"/>
          <w:sz w:val="24"/>
          <w:lang w:val="en-US"/>
        </w:rPr>
        <w:t>.</w:t>
      </w:r>
      <w:r w:rsidRPr="00D5671D">
        <w:rPr>
          <w:rFonts w:ascii="Times New Roman" w:eastAsia="Times New Roman" w:hAnsi="Times New Roman" w:cs="Times New Roman"/>
          <w:sz w:val="24"/>
          <w:lang w:val="en-US"/>
        </w:rPr>
        <w:t xml:space="preserve"> </w:t>
      </w:r>
    </w:p>
    <w:p w14:paraId="6CA6E7F3" w14:textId="0C0B97D4" w:rsidR="0037758C" w:rsidRDefault="0037758C" w:rsidP="0037758C">
      <w:pPr>
        <w:shd w:val="clear" w:color="auto" w:fill="FFFFFF"/>
        <w:spacing w:line="240" w:lineRule="auto"/>
        <w:rPr>
          <w:rFonts w:ascii="Times New Roman" w:eastAsia="Times New Roman" w:hAnsi="Times New Roman" w:cs="Times New Roman"/>
          <w:sz w:val="24"/>
          <w:lang w:val="en-US"/>
        </w:rPr>
      </w:pPr>
      <w:r w:rsidRPr="00D5671D">
        <w:rPr>
          <w:rFonts w:ascii="Times New Roman" w:eastAsia="Times New Roman" w:hAnsi="Times New Roman" w:cs="Times New Roman"/>
          <w:sz w:val="24"/>
          <w:lang w:val="en-US"/>
        </w:rPr>
        <w:t>Haven't been published yet.</w:t>
      </w:r>
    </w:p>
    <w:p w14:paraId="3FDA03E3" w14:textId="77777777" w:rsidR="0037758C" w:rsidRPr="0037758C" w:rsidRDefault="0037758C" w:rsidP="0037758C">
      <w:pPr>
        <w:shd w:val="clear" w:color="auto" w:fill="FFFFFF"/>
        <w:spacing w:line="240" w:lineRule="auto"/>
        <w:rPr>
          <w:rFonts w:ascii="Times New Roman" w:eastAsia="Times New Roman" w:hAnsi="Times New Roman" w:cs="Times New Roman"/>
          <w:sz w:val="24"/>
          <w:rtl/>
          <w:lang w:val="en-US"/>
        </w:rPr>
      </w:pPr>
    </w:p>
    <w:p w14:paraId="552695EA" w14:textId="77777777" w:rsidR="003B2001" w:rsidRPr="00D5671D" w:rsidRDefault="0044449F">
      <w:pPr>
        <w:rPr>
          <w:rFonts w:ascii="Times New Roman" w:eastAsia="Times New Roman" w:hAnsi="Times New Roman" w:cs="Times New Roman"/>
          <w:sz w:val="24"/>
          <w:lang w:val="en-US"/>
        </w:rPr>
      </w:pPr>
      <w:r w:rsidRPr="00D5671D">
        <w:rPr>
          <w:rFonts w:ascii="Times New Roman" w:eastAsia="Times New Roman" w:hAnsi="Times New Roman" w:cs="Times New Roman"/>
          <w:sz w:val="24"/>
          <w:lang w:val="en-US"/>
        </w:rPr>
        <w:t xml:space="preserve">Mendes-Flohr Paul, </w:t>
      </w:r>
      <w:r w:rsidRPr="00D5671D">
        <w:rPr>
          <w:rFonts w:ascii="Times New Roman" w:eastAsia="Times New Roman" w:hAnsi="Times New Roman" w:cs="Times New Roman"/>
          <w:i/>
          <w:sz w:val="24"/>
          <w:lang w:val="en-US"/>
        </w:rPr>
        <w:t>Martin Buber : A Life of Faith and Dissent</w:t>
      </w:r>
      <w:r w:rsidRPr="00D5671D">
        <w:rPr>
          <w:rFonts w:ascii="Times New Roman" w:eastAsia="Times New Roman" w:hAnsi="Times New Roman" w:cs="Times New Roman"/>
          <w:sz w:val="24"/>
          <w:lang w:val="en-US"/>
        </w:rPr>
        <w:t xml:space="preserve">, Yale University Press, </w:t>
      </w:r>
      <w:r w:rsidRPr="00D5671D">
        <w:rPr>
          <w:rFonts w:ascii="Times New Roman" w:eastAsia="Times New Roman" w:hAnsi="Times New Roman" w:cs="Times New Roman"/>
          <w:b/>
          <w:sz w:val="24"/>
          <w:lang w:val="en-US"/>
        </w:rPr>
        <w:t xml:space="preserve"> </w:t>
      </w:r>
      <w:r w:rsidRPr="00D5671D">
        <w:rPr>
          <w:rFonts w:ascii="Times New Roman" w:eastAsia="Times New Roman" w:hAnsi="Times New Roman" w:cs="Times New Roman"/>
          <w:sz w:val="24"/>
          <w:lang w:val="en-US"/>
        </w:rPr>
        <w:t>2019.</w:t>
      </w:r>
    </w:p>
    <w:p w14:paraId="445204A7" w14:textId="77777777" w:rsidR="003B2001" w:rsidRPr="00D5671D" w:rsidRDefault="003B2001">
      <w:pPr>
        <w:rPr>
          <w:rFonts w:ascii="Times New Roman" w:eastAsia="Times New Roman" w:hAnsi="Times New Roman" w:cs="Times New Roman"/>
          <w:sz w:val="24"/>
          <w:lang w:val="en-US"/>
        </w:rPr>
      </w:pPr>
    </w:p>
    <w:p w14:paraId="198961EC" w14:textId="77777777" w:rsidR="003B2001" w:rsidRPr="0037758C" w:rsidRDefault="0044449F" w:rsidP="0037758C">
      <w:pPr>
        <w:rPr>
          <w:rFonts w:asciiTheme="majorBidi" w:hAnsiTheme="majorBidi" w:cstheme="majorBidi"/>
          <w:sz w:val="24"/>
          <w:lang w:val="en-US"/>
        </w:rPr>
      </w:pPr>
      <w:bookmarkStart w:id="86" w:name="_gjdgxs" w:colFirst="0" w:colLast="0"/>
      <w:bookmarkEnd w:id="86"/>
      <w:r w:rsidRPr="0037758C">
        <w:rPr>
          <w:rFonts w:asciiTheme="majorBidi" w:hAnsiTheme="majorBidi" w:cstheme="majorBidi"/>
          <w:sz w:val="24"/>
          <w:lang w:val="en-US"/>
        </w:rPr>
        <w:t>Mendes-Flohr Paul (editor</w:t>
      </w:r>
      <w:r w:rsidRPr="0037758C">
        <w:rPr>
          <w:rFonts w:asciiTheme="majorBidi" w:hAnsiTheme="majorBidi" w:cstheme="majorBidi"/>
          <w:b/>
          <w:sz w:val="24"/>
          <w:lang w:val="en-US"/>
        </w:rPr>
        <w:t>),</w:t>
      </w:r>
      <w:r w:rsidRPr="0037758C">
        <w:rPr>
          <w:rFonts w:asciiTheme="majorBidi" w:hAnsiTheme="majorBidi" w:cstheme="majorBidi"/>
          <w:sz w:val="24"/>
          <w:lang w:val="en-US"/>
        </w:rPr>
        <w:t xml:space="preserve"> </w:t>
      </w:r>
      <w:r w:rsidRPr="00041219">
        <w:rPr>
          <w:rFonts w:asciiTheme="majorBidi" w:hAnsiTheme="majorBidi" w:cstheme="majorBidi"/>
          <w:i/>
          <w:iCs/>
          <w:sz w:val="24"/>
          <w:lang w:val="en-US"/>
        </w:rPr>
        <w:t>Dialogue as a Trans-disciplinary Concept: Martin Buber’s Philosophy of Dialogue and its Contemporary Reception</w:t>
      </w:r>
      <w:r w:rsidRPr="0037758C">
        <w:rPr>
          <w:rFonts w:asciiTheme="majorBidi" w:hAnsiTheme="majorBidi" w:cstheme="majorBidi"/>
          <w:sz w:val="24"/>
          <w:lang w:val="en-US"/>
        </w:rPr>
        <w:t xml:space="preserve">, </w:t>
      </w:r>
      <w:hyperlink r:id="rId31">
        <w:r w:rsidRPr="0037758C">
          <w:rPr>
            <w:rFonts w:asciiTheme="majorBidi" w:hAnsiTheme="majorBidi" w:cstheme="majorBidi"/>
            <w:sz w:val="24"/>
            <w:lang w:val="en-US"/>
          </w:rPr>
          <w:t>De Gruyter</w:t>
        </w:r>
      </w:hyperlink>
      <w:r w:rsidRPr="0037758C">
        <w:rPr>
          <w:rFonts w:asciiTheme="majorBidi" w:hAnsiTheme="majorBidi" w:cstheme="majorBidi"/>
          <w:sz w:val="24"/>
          <w:lang w:val="en-US"/>
        </w:rPr>
        <w:t>, 2015.</w:t>
      </w:r>
    </w:p>
    <w:p w14:paraId="645311ED" w14:textId="77777777" w:rsidR="0037758C" w:rsidRDefault="0037758C">
      <w:pPr>
        <w:rPr>
          <w:rFonts w:ascii="Times New Roman" w:eastAsia="Times New Roman" w:hAnsi="Times New Roman" w:cs="Times New Roman"/>
          <w:sz w:val="24"/>
          <w:lang w:val="en-US"/>
        </w:rPr>
      </w:pPr>
    </w:p>
    <w:p w14:paraId="467E59C0" w14:textId="52E989AA" w:rsidR="003B2001" w:rsidRPr="00D5671D" w:rsidRDefault="0044449F">
      <w:pPr>
        <w:rPr>
          <w:rFonts w:ascii="Times New Roman" w:eastAsia="Times New Roman" w:hAnsi="Times New Roman" w:cs="Times New Roman"/>
          <w:sz w:val="24"/>
          <w:lang w:val="en-US"/>
        </w:rPr>
      </w:pPr>
      <w:r w:rsidRPr="00D5671D">
        <w:rPr>
          <w:rFonts w:ascii="Times New Roman" w:eastAsia="Times New Roman" w:hAnsi="Times New Roman" w:cs="Times New Roman"/>
          <w:sz w:val="24"/>
          <w:lang w:val="en-US"/>
        </w:rPr>
        <w:t>Rotenstreich, Natan. 1985a. “</w:t>
      </w:r>
      <w:r w:rsidRPr="00041219">
        <w:rPr>
          <w:rFonts w:ascii="Times New Roman" w:eastAsia="Times New Roman" w:hAnsi="Times New Roman" w:cs="Times New Roman"/>
          <w:i/>
          <w:iCs/>
          <w:sz w:val="24"/>
          <w:lang w:val="en-US"/>
        </w:rPr>
        <w:t>Einleitung 1901-1914</w:t>
      </w:r>
      <w:r w:rsidRPr="00D5671D">
        <w:rPr>
          <w:rFonts w:ascii="Times New Roman" w:eastAsia="Times New Roman" w:hAnsi="Times New Roman" w:cs="Times New Roman"/>
          <w:sz w:val="24"/>
          <w:lang w:val="en-US"/>
        </w:rPr>
        <w:t xml:space="preserve">.” In: Bergman 1985: 3-9.    </w:t>
      </w:r>
    </w:p>
    <w:p w14:paraId="7845EB5F" w14:textId="77777777" w:rsidR="003B2001" w:rsidRPr="00D5671D" w:rsidRDefault="003B2001">
      <w:pPr>
        <w:rPr>
          <w:rFonts w:ascii="Times New Roman" w:eastAsia="Times New Roman" w:hAnsi="Times New Roman" w:cs="Times New Roman"/>
          <w:sz w:val="24"/>
          <w:lang w:val="en-US"/>
        </w:rPr>
      </w:pPr>
    </w:p>
    <w:p w14:paraId="2D638670" w14:textId="77777777" w:rsidR="003B2001" w:rsidRPr="00D5671D" w:rsidRDefault="0044449F">
      <w:pPr>
        <w:shd w:val="clear" w:color="auto" w:fill="FFFFFF"/>
        <w:rPr>
          <w:rFonts w:ascii="Times New Roman" w:eastAsia="Times New Roman" w:hAnsi="Times New Roman" w:cs="Times New Roman"/>
          <w:sz w:val="24"/>
          <w:lang w:val="en-US"/>
        </w:rPr>
      </w:pPr>
      <w:r w:rsidRPr="00D5671D">
        <w:rPr>
          <w:rFonts w:ascii="Times New Roman" w:eastAsia="Times New Roman" w:hAnsi="Times New Roman" w:cs="Times New Roman"/>
          <w:sz w:val="24"/>
          <w:lang w:val="en-US"/>
        </w:rPr>
        <w:t xml:space="preserve">Staudenmaier, Peter. </w:t>
      </w:r>
      <w:r w:rsidRPr="00D5671D">
        <w:rPr>
          <w:rFonts w:ascii="Times New Roman" w:eastAsia="Times New Roman" w:hAnsi="Times New Roman" w:cs="Times New Roman"/>
          <w:i/>
          <w:sz w:val="24"/>
          <w:lang w:val="en-US"/>
        </w:rPr>
        <w:t>Between Occultism and Nazism : Anthroposophy and the Politics of Race in the Fascist Era / By Peter Staudenmaier.</w:t>
      </w:r>
      <w:r w:rsidRPr="00D5671D">
        <w:rPr>
          <w:rFonts w:ascii="Times New Roman" w:eastAsia="Times New Roman" w:hAnsi="Times New Roman" w:cs="Times New Roman"/>
          <w:sz w:val="24"/>
          <w:lang w:val="en-US"/>
        </w:rPr>
        <w:t xml:space="preserve"> Brill, 2014.</w:t>
      </w:r>
    </w:p>
    <w:p w14:paraId="5E2931F4" w14:textId="77777777" w:rsidR="003B2001" w:rsidRPr="00D5671D" w:rsidRDefault="003B2001">
      <w:pPr>
        <w:shd w:val="clear" w:color="auto" w:fill="FFFFFF"/>
        <w:rPr>
          <w:rFonts w:ascii="Times New Roman" w:eastAsia="Times New Roman" w:hAnsi="Times New Roman" w:cs="Times New Roman"/>
          <w:sz w:val="24"/>
          <w:lang w:val="en-US"/>
        </w:rPr>
      </w:pPr>
    </w:p>
    <w:p w14:paraId="6D6E517A" w14:textId="77777777" w:rsidR="003B2001" w:rsidRPr="00D5671D" w:rsidRDefault="0044449F">
      <w:pPr>
        <w:shd w:val="clear" w:color="auto" w:fill="FFFFFF"/>
        <w:spacing w:line="240" w:lineRule="auto"/>
        <w:rPr>
          <w:rFonts w:ascii="Times New Roman" w:eastAsia="Times New Roman" w:hAnsi="Times New Roman" w:cs="Times New Roman"/>
          <w:sz w:val="24"/>
          <w:lang w:val="en-US"/>
        </w:rPr>
      </w:pPr>
      <w:r w:rsidRPr="00D5671D">
        <w:rPr>
          <w:rFonts w:ascii="Times New Roman" w:eastAsia="Times New Roman" w:hAnsi="Times New Roman" w:cs="Times New Roman"/>
          <w:sz w:val="24"/>
          <w:lang w:val="en-US"/>
        </w:rPr>
        <w:t xml:space="preserve">Steiner, Rudolf. </w:t>
      </w:r>
      <w:r w:rsidRPr="00D5671D">
        <w:rPr>
          <w:rFonts w:ascii="Times New Roman" w:eastAsia="Times New Roman" w:hAnsi="Times New Roman" w:cs="Times New Roman"/>
          <w:i/>
          <w:sz w:val="24"/>
          <w:lang w:val="en-US"/>
        </w:rPr>
        <w:t>The Threefold Commonwealth</w:t>
      </w:r>
      <w:r w:rsidRPr="00D5671D">
        <w:rPr>
          <w:rFonts w:ascii="Times New Roman" w:eastAsia="Times New Roman" w:hAnsi="Times New Roman" w:cs="Times New Roman"/>
          <w:sz w:val="24"/>
          <w:lang w:val="en-US"/>
        </w:rPr>
        <w:t xml:space="preserve">. Project </w:t>
      </w:r>
    </w:p>
    <w:p w14:paraId="3C38AE7B" w14:textId="77777777" w:rsidR="003B2001" w:rsidRPr="00D5671D" w:rsidRDefault="0044449F">
      <w:pPr>
        <w:shd w:val="clear" w:color="auto" w:fill="FFFFFF"/>
        <w:spacing w:line="240" w:lineRule="auto"/>
        <w:rPr>
          <w:rFonts w:ascii="Times New Roman" w:eastAsia="Times New Roman" w:hAnsi="Times New Roman" w:cs="Times New Roman"/>
          <w:sz w:val="24"/>
          <w:lang w:val="en-US"/>
        </w:rPr>
      </w:pPr>
      <w:r w:rsidRPr="00D5671D">
        <w:rPr>
          <w:rFonts w:ascii="Times New Roman" w:eastAsia="Times New Roman" w:hAnsi="Times New Roman" w:cs="Times New Roman"/>
          <w:sz w:val="24"/>
          <w:lang w:val="en-US"/>
        </w:rPr>
        <w:t>Gutenberg, 2019.</w:t>
      </w:r>
    </w:p>
    <w:p w14:paraId="658A7395" w14:textId="77777777" w:rsidR="003B2001" w:rsidRPr="00D5671D" w:rsidRDefault="003B2001">
      <w:pPr>
        <w:shd w:val="clear" w:color="auto" w:fill="FFFFFF"/>
        <w:spacing w:line="240" w:lineRule="auto"/>
        <w:rPr>
          <w:rFonts w:ascii="Times New Roman" w:eastAsia="Times New Roman" w:hAnsi="Times New Roman" w:cs="Times New Roman"/>
          <w:sz w:val="24"/>
          <w:lang w:val="en-US"/>
        </w:rPr>
      </w:pPr>
    </w:p>
    <w:p w14:paraId="0B80FF3D" w14:textId="77777777" w:rsidR="003B2001" w:rsidRPr="00D5671D" w:rsidRDefault="0044449F" w:rsidP="0037758C">
      <w:pPr>
        <w:spacing w:line="240" w:lineRule="auto"/>
        <w:rPr>
          <w:rFonts w:ascii="Times New Roman" w:eastAsia="Times New Roman" w:hAnsi="Times New Roman" w:cs="Times New Roman"/>
          <w:sz w:val="24"/>
          <w:lang w:val="en-US"/>
        </w:rPr>
      </w:pPr>
      <w:r w:rsidRPr="00D5671D">
        <w:rPr>
          <w:rFonts w:ascii="Times New Roman" w:eastAsia="Times New Roman" w:hAnsi="Times New Roman" w:cs="Times New Roman"/>
          <w:sz w:val="24"/>
          <w:lang w:val="en-US"/>
        </w:rPr>
        <w:t>EAJS Conference Grant Programme</w:t>
      </w:r>
      <w:r w:rsidRPr="00D5671D">
        <w:rPr>
          <w:rFonts w:ascii="Times New Roman" w:eastAsia="Times New Roman" w:hAnsi="Times New Roman" w:cs="Times New Roman"/>
          <w:b/>
          <w:sz w:val="24"/>
          <w:lang w:val="en-US"/>
        </w:rPr>
        <w:t xml:space="preserve"> </w:t>
      </w:r>
      <w:r w:rsidRPr="00D5671D">
        <w:rPr>
          <w:rFonts w:ascii="Times New Roman" w:eastAsia="Times New Roman" w:hAnsi="Times New Roman" w:cs="Times New Roman"/>
          <w:i/>
          <w:sz w:val="24"/>
          <w:lang w:val="en-US"/>
        </w:rPr>
        <w:t>, One Biography, Multiple Places: The Life and Work of Shmuel Hugo Bergmann; Between Prague and Jerusalem (1883-1975</w:t>
      </w:r>
      <w:r w:rsidRPr="00D5671D">
        <w:rPr>
          <w:rFonts w:ascii="Times New Roman" w:eastAsia="Times New Roman" w:hAnsi="Times New Roman" w:cs="Times New Roman"/>
          <w:b/>
          <w:sz w:val="24"/>
          <w:lang w:val="en-US"/>
        </w:rPr>
        <w:t>),</w:t>
      </w:r>
      <w:r w:rsidRPr="00D5671D">
        <w:rPr>
          <w:rFonts w:ascii="Times New Roman" w:eastAsia="Times New Roman" w:hAnsi="Times New Roman" w:cs="Times New Roman"/>
          <w:sz w:val="24"/>
          <w:lang w:val="en-US"/>
        </w:rPr>
        <w:t xml:space="preserve"> 2020/21.</w:t>
      </w:r>
    </w:p>
    <w:p w14:paraId="6ECC6E0C" w14:textId="77777777" w:rsidR="003B2001" w:rsidRPr="00D5671D" w:rsidRDefault="0044449F" w:rsidP="0037758C">
      <w:pPr>
        <w:spacing w:line="240" w:lineRule="auto"/>
        <w:rPr>
          <w:rFonts w:ascii="Times New Roman" w:eastAsia="Times New Roman" w:hAnsi="Times New Roman" w:cs="Times New Roman"/>
          <w:sz w:val="24"/>
          <w:lang w:val="en-US"/>
        </w:rPr>
      </w:pPr>
      <w:r w:rsidRPr="00D5671D">
        <w:rPr>
          <w:rFonts w:ascii="Times New Roman" w:eastAsia="Times New Roman" w:hAnsi="Times New Roman" w:cs="Times New Roman"/>
          <w:sz w:val="24"/>
          <w:lang w:val="en-US"/>
        </w:rPr>
        <w:t xml:space="preserve">The Rudolf Steiner Archive: </w:t>
      </w:r>
      <w:r w:rsidRPr="00D5671D">
        <w:rPr>
          <w:rFonts w:ascii="Times New Roman" w:eastAsia="Times New Roman" w:hAnsi="Times New Roman" w:cs="Times New Roman"/>
          <w:i/>
          <w:sz w:val="24"/>
          <w:lang w:val="en-US"/>
        </w:rPr>
        <w:t>GA 353: Star Wisdom, Moon Religion, Sun riligion</w:t>
      </w:r>
      <w:r w:rsidRPr="00D5671D">
        <w:rPr>
          <w:rFonts w:ascii="Times New Roman" w:eastAsia="Times New Roman" w:hAnsi="Times New Roman" w:cs="Times New Roman"/>
          <w:sz w:val="24"/>
          <w:lang w:val="en-US"/>
        </w:rPr>
        <w:t>, 13 March 1924, Dornach.</w:t>
      </w:r>
    </w:p>
    <w:p w14:paraId="62209568" w14:textId="77777777" w:rsidR="0037758C" w:rsidRDefault="0037758C" w:rsidP="0037758C">
      <w:pPr>
        <w:rPr>
          <w:rFonts w:asciiTheme="majorBidi" w:hAnsiTheme="majorBidi" w:cstheme="majorBidi"/>
          <w:sz w:val="24"/>
          <w:lang w:val="en-US"/>
        </w:rPr>
      </w:pPr>
    </w:p>
    <w:p w14:paraId="33A6A69D" w14:textId="0EF4D874" w:rsidR="003B2001" w:rsidRPr="0037758C" w:rsidRDefault="0044449F" w:rsidP="0037758C">
      <w:pPr>
        <w:rPr>
          <w:rFonts w:asciiTheme="majorBidi" w:hAnsiTheme="majorBidi" w:cstheme="majorBidi"/>
          <w:sz w:val="24"/>
          <w:lang w:val="en-US"/>
        </w:rPr>
      </w:pPr>
      <w:r w:rsidRPr="0037758C">
        <w:rPr>
          <w:rFonts w:asciiTheme="majorBidi" w:hAnsiTheme="majorBidi" w:cstheme="majorBidi"/>
          <w:sz w:val="24"/>
          <w:lang w:val="en-US"/>
        </w:rPr>
        <w:t>The Rudolf Steiner Archive:</w:t>
      </w:r>
      <w:r w:rsidRPr="0037758C">
        <w:rPr>
          <w:rFonts w:asciiTheme="majorBidi" w:hAnsiTheme="majorBidi" w:cstheme="majorBidi"/>
          <w:b/>
          <w:sz w:val="24"/>
          <w:lang w:val="en-US"/>
        </w:rPr>
        <w:t xml:space="preserve"> </w:t>
      </w:r>
      <w:r w:rsidRPr="0037758C">
        <w:rPr>
          <w:rFonts w:asciiTheme="majorBidi" w:hAnsiTheme="majorBidi" w:cstheme="majorBidi"/>
          <w:sz w:val="24"/>
          <w:lang w:val="en-US"/>
        </w:rPr>
        <w:t>GA 353: FROM BEETROOT TO BUDDHISM: Effect of cemetery atmosphere on people. How the ancient Indians, Egyptians, Babylonians and Jews saw life, 1 March 1924, Dornach</w:t>
      </w:r>
    </w:p>
    <w:p w14:paraId="5BFFEA07" w14:textId="77777777" w:rsidR="003B2001" w:rsidRPr="00D5671D" w:rsidRDefault="003B2001">
      <w:pPr>
        <w:shd w:val="clear" w:color="auto" w:fill="FFFFFF"/>
        <w:spacing w:line="240" w:lineRule="auto"/>
        <w:rPr>
          <w:rFonts w:ascii="Times New Roman" w:eastAsia="Times New Roman" w:hAnsi="Times New Roman" w:cs="Times New Roman"/>
          <w:sz w:val="24"/>
          <w:lang w:val="en-US"/>
        </w:rPr>
      </w:pPr>
    </w:p>
    <w:p w14:paraId="33B9B342" w14:textId="20499C3F" w:rsidR="003B2001" w:rsidRPr="00D5671D" w:rsidRDefault="0044449F">
      <w:pPr>
        <w:shd w:val="clear" w:color="auto" w:fill="FFFFFF"/>
        <w:spacing w:line="240" w:lineRule="auto"/>
        <w:rPr>
          <w:rFonts w:ascii="Times New Roman" w:eastAsia="Times New Roman" w:hAnsi="Times New Roman" w:cs="Times New Roman"/>
          <w:sz w:val="24"/>
          <w:lang w:val="en-US"/>
        </w:rPr>
      </w:pPr>
      <w:r w:rsidRPr="00D5671D">
        <w:rPr>
          <w:rFonts w:ascii="Times New Roman" w:eastAsia="Times New Roman" w:hAnsi="Times New Roman" w:cs="Times New Roman"/>
          <w:sz w:val="24"/>
          <w:lang w:val="en-US"/>
        </w:rPr>
        <w:t>Feraro Shai and Lewis R. James. “</w:t>
      </w:r>
      <w:r w:rsidRPr="00041219">
        <w:rPr>
          <w:rFonts w:ascii="Times New Roman" w:eastAsia="Times New Roman" w:hAnsi="Times New Roman" w:cs="Times New Roman"/>
          <w:i/>
          <w:iCs/>
          <w:sz w:val="24"/>
          <w:lang w:val="en-US"/>
        </w:rPr>
        <w:t>contemporart alternative spiritualities in israel</w:t>
      </w:r>
      <w:r w:rsidRPr="00D5671D">
        <w:rPr>
          <w:rFonts w:ascii="Times New Roman" w:eastAsia="Times New Roman" w:hAnsi="Times New Roman" w:cs="Times New Roman"/>
          <w:sz w:val="24"/>
          <w:lang w:val="en-US"/>
        </w:rPr>
        <w:t>”</w:t>
      </w:r>
      <w:r w:rsidR="00041219">
        <w:rPr>
          <w:rFonts w:ascii="Times New Roman" w:eastAsia="Times New Roman" w:hAnsi="Times New Roman" w:cs="Times New Roman"/>
          <w:sz w:val="24"/>
          <w:lang w:val="en-US"/>
        </w:rPr>
        <w:t xml:space="preserve">, </w:t>
      </w:r>
      <w:r w:rsidRPr="00D5671D">
        <w:rPr>
          <w:rFonts w:ascii="Times New Roman" w:eastAsia="Times New Roman" w:hAnsi="Times New Roman" w:cs="Times New Roman"/>
          <w:sz w:val="24"/>
          <w:lang w:val="en-US"/>
        </w:rPr>
        <w:t>ISSNR, 2017.</w:t>
      </w:r>
    </w:p>
    <w:p w14:paraId="761EB18E" w14:textId="77777777" w:rsidR="003B2001" w:rsidRPr="00D5671D" w:rsidRDefault="003B2001">
      <w:pPr>
        <w:bidi/>
        <w:spacing w:line="480" w:lineRule="auto"/>
        <w:rPr>
          <w:rFonts w:ascii="Times New Roman" w:eastAsia="Times New Roman" w:hAnsi="Times New Roman" w:cs="Times New Roman"/>
          <w:b/>
          <w:sz w:val="24"/>
          <w:lang w:val="en-US"/>
        </w:rPr>
      </w:pPr>
    </w:p>
    <w:p w14:paraId="128E98D6" w14:textId="77777777" w:rsidR="003B2001" w:rsidRPr="00D5671D" w:rsidRDefault="003B2001">
      <w:pPr>
        <w:bidi/>
        <w:spacing w:line="480" w:lineRule="auto"/>
        <w:rPr>
          <w:rFonts w:ascii="Times New Roman" w:eastAsia="Times New Roman" w:hAnsi="Times New Roman" w:cs="Times New Roman"/>
          <w:b/>
          <w:sz w:val="24"/>
          <w:lang w:val="en-US"/>
        </w:rPr>
      </w:pPr>
    </w:p>
    <w:p w14:paraId="038A1426" w14:textId="77777777" w:rsidR="003B2001" w:rsidRPr="00D5671D" w:rsidRDefault="003B2001">
      <w:pPr>
        <w:bidi/>
        <w:spacing w:line="480" w:lineRule="auto"/>
        <w:rPr>
          <w:rFonts w:ascii="Times New Roman" w:eastAsia="Times New Roman" w:hAnsi="Times New Roman" w:cs="Times New Roman"/>
          <w:b/>
          <w:sz w:val="24"/>
          <w:lang w:val="en-US"/>
        </w:rPr>
      </w:pPr>
    </w:p>
    <w:p w14:paraId="6333B771" w14:textId="77777777" w:rsidR="003B2001" w:rsidRPr="00D5671D" w:rsidRDefault="003B2001">
      <w:pPr>
        <w:bidi/>
        <w:spacing w:line="480" w:lineRule="auto"/>
        <w:rPr>
          <w:rFonts w:ascii="Times New Roman" w:eastAsia="Times New Roman" w:hAnsi="Times New Roman" w:cs="Times New Roman"/>
          <w:b/>
          <w:sz w:val="24"/>
          <w:lang w:val="en-US"/>
        </w:rPr>
      </w:pPr>
    </w:p>
    <w:p w14:paraId="52114862" w14:textId="77777777" w:rsidR="003B2001" w:rsidRPr="00D5671D" w:rsidRDefault="003B2001">
      <w:pPr>
        <w:bidi/>
        <w:spacing w:line="480" w:lineRule="auto"/>
        <w:rPr>
          <w:rFonts w:ascii="Times New Roman" w:eastAsia="Times New Roman" w:hAnsi="Times New Roman" w:cs="Times New Roman"/>
          <w:b/>
          <w:sz w:val="24"/>
          <w:lang w:val="en-US"/>
        </w:rPr>
      </w:pPr>
    </w:p>
    <w:p w14:paraId="7C12CBBD" w14:textId="77777777" w:rsidR="003B2001" w:rsidRPr="00D5671D" w:rsidRDefault="003B2001">
      <w:pPr>
        <w:bidi/>
        <w:spacing w:line="480" w:lineRule="auto"/>
        <w:rPr>
          <w:rFonts w:ascii="Times New Roman" w:eastAsia="Times New Roman" w:hAnsi="Times New Roman" w:cs="Times New Roman"/>
          <w:b/>
          <w:sz w:val="24"/>
          <w:lang w:val="en-US"/>
        </w:rPr>
      </w:pPr>
    </w:p>
    <w:p w14:paraId="781F0053" w14:textId="77777777" w:rsidR="003B2001" w:rsidRPr="00D5671D" w:rsidRDefault="003B2001">
      <w:pPr>
        <w:bidi/>
        <w:spacing w:line="480" w:lineRule="auto"/>
        <w:rPr>
          <w:rFonts w:ascii="Times New Roman" w:eastAsia="Times New Roman" w:hAnsi="Times New Roman" w:cs="Times New Roman"/>
          <w:b/>
          <w:sz w:val="24"/>
          <w:lang w:val="en-US"/>
        </w:rPr>
      </w:pPr>
    </w:p>
    <w:p w14:paraId="20C8F1C6" w14:textId="77777777" w:rsidR="00C418E6" w:rsidRDefault="00C418E6" w:rsidP="009C1FFB">
      <w:pPr>
        <w:pStyle w:val="1"/>
        <w:rPr>
          <w:lang w:val="en-US"/>
        </w:rPr>
        <w:sectPr w:rsidR="00C418E6" w:rsidSect="0044449F">
          <w:footerReference w:type="first" r:id="rId32"/>
          <w:pgSz w:w="11906" w:h="16838"/>
          <w:pgMar w:top="1440" w:right="1701" w:bottom="1440" w:left="1701" w:header="720" w:footer="720" w:gutter="0"/>
          <w:pgNumType w:fmt="numberInDash" w:start="1"/>
          <w:cols w:space="720"/>
          <w:titlePg/>
          <w:docGrid w:linePitch="299"/>
        </w:sectPr>
      </w:pPr>
      <w:bookmarkStart w:id="87" w:name="_Toc170683046"/>
    </w:p>
    <w:p w14:paraId="5742ACE8" w14:textId="77777777" w:rsidR="003B2001" w:rsidRPr="00D5671D" w:rsidRDefault="0044449F" w:rsidP="009C1FFB">
      <w:pPr>
        <w:pStyle w:val="1"/>
        <w:rPr>
          <w:b w:val="0"/>
          <w:lang w:val="en-US"/>
        </w:rPr>
      </w:pPr>
      <w:bookmarkStart w:id="88" w:name="_Toc170745083"/>
      <w:bookmarkStart w:id="89" w:name="_Toc170745298"/>
      <w:r w:rsidRPr="00D5671D">
        <w:rPr>
          <w:lang w:val="en-US"/>
        </w:rPr>
        <w:lastRenderedPageBreak/>
        <w:t>ABSTRACT</w:t>
      </w:r>
      <w:bookmarkEnd w:id="87"/>
      <w:bookmarkEnd w:id="88"/>
      <w:bookmarkEnd w:id="89"/>
    </w:p>
    <w:p w14:paraId="22EEF6D2" w14:textId="36C5FE54" w:rsidR="000F5C6B" w:rsidRDefault="0044449F" w:rsidP="000F5C6B">
      <w:pPr>
        <w:spacing w:line="480" w:lineRule="auto"/>
        <w:ind w:firstLine="720"/>
        <w:rPr>
          <w:rFonts w:ascii="Times New Roman" w:eastAsia="Times New Roman" w:hAnsi="Times New Roman" w:cs="Times New Roman"/>
          <w:sz w:val="24"/>
          <w:lang w:val="en-US"/>
        </w:rPr>
      </w:pPr>
      <w:r w:rsidRPr="00D5671D">
        <w:rPr>
          <w:rFonts w:ascii="Times New Roman" w:eastAsia="Times New Roman" w:hAnsi="Times New Roman" w:cs="Times New Roman"/>
          <w:sz w:val="24"/>
          <w:lang w:val="en-US"/>
        </w:rPr>
        <w:t xml:space="preserve">Shmuel Hugo Bergman (1883-1975) was an Israeli philosopher and humanist born in Prague. After immigrating to the Land of Palestine in 1919, he was one of the founders, and the first rector of the Hebrew University </w:t>
      </w:r>
      <w:r w:rsidR="000F5C6B" w:rsidRPr="00D5671D">
        <w:rPr>
          <w:rFonts w:ascii="Times New Roman" w:eastAsia="Times New Roman" w:hAnsi="Times New Roman" w:cs="Times New Roman"/>
          <w:sz w:val="24"/>
          <w:lang w:val="en-US"/>
        </w:rPr>
        <w:t>of</w:t>
      </w:r>
      <w:r w:rsidRPr="00D5671D">
        <w:rPr>
          <w:rFonts w:ascii="Times New Roman" w:eastAsia="Times New Roman" w:hAnsi="Times New Roman" w:cs="Times New Roman"/>
          <w:sz w:val="24"/>
          <w:lang w:val="en-US"/>
        </w:rPr>
        <w:t xml:space="preserve"> Jerusalem. There, he was among the founders of the Faculty of Philosophy. He was also instrumental in establishing the Israeli National Library, and the journal "Iyun." Bergman was a prominent member of the "Brit Shalom" and "Ichud" movements, a writer, educator, thinker, and a person who saw himself as holding the keys to possible philosophical and inter-identity bridges.</w:t>
      </w:r>
    </w:p>
    <w:p w14:paraId="1A637F07" w14:textId="3D620A19" w:rsidR="000F5C6B" w:rsidRPr="000F5C6B" w:rsidRDefault="000F5C6B" w:rsidP="000F5C6B">
      <w:pPr>
        <w:spacing w:line="480" w:lineRule="auto"/>
        <w:ind w:firstLine="720"/>
        <w:rPr>
          <w:rFonts w:ascii="David" w:eastAsia="Times New Roman" w:hAnsi="David"/>
          <w:sz w:val="24"/>
          <w:lang w:val="en-US"/>
        </w:rPr>
      </w:pPr>
      <w:r w:rsidRPr="000F5C6B">
        <w:rPr>
          <w:rFonts w:ascii="David" w:eastAsia="Times New Roman" w:hAnsi="David"/>
          <w:sz w:val="24"/>
          <w:lang w:val="en-US"/>
        </w:rPr>
        <w:t xml:space="preserve">This work, which is part of a broader research that is intended to become a doctoral dissertation, aims to provide a </w:t>
      </w:r>
      <w:r w:rsidRPr="000F5C6B">
        <w:rPr>
          <w:rFonts w:ascii="David" w:hAnsi="David"/>
          <w:sz w:val="24"/>
          <w:lang w:val="en-US"/>
        </w:rPr>
        <w:t xml:space="preserve">proper </w:t>
      </w:r>
      <w:r w:rsidRPr="000F5C6B">
        <w:rPr>
          <w:rFonts w:ascii="David" w:eastAsia="Times New Roman" w:hAnsi="David"/>
          <w:sz w:val="24"/>
          <w:lang w:val="en-US"/>
        </w:rPr>
        <w:t>platform and recognition to explore the profound thought and extensive work of Bergman. Specifically, it seeks to examine the central concept of his philosophical thought "</w:t>
      </w:r>
      <w:r>
        <w:rPr>
          <w:rFonts w:ascii="David" w:eastAsia="Times New Roman" w:hAnsi="David"/>
          <w:sz w:val="24"/>
          <w:lang w:val="en-US"/>
        </w:rPr>
        <w:t xml:space="preserve">The </w:t>
      </w:r>
      <w:r w:rsidRPr="000F5C6B">
        <w:rPr>
          <w:rFonts w:ascii="David" w:eastAsia="Times New Roman" w:hAnsi="David"/>
          <w:sz w:val="24"/>
          <w:lang w:val="en-US"/>
        </w:rPr>
        <w:t xml:space="preserve">Heaven and </w:t>
      </w:r>
      <w:r>
        <w:rPr>
          <w:rFonts w:ascii="David" w:eastAsia="Times New Roman" w:hAnsi="David"/>
          <w:sz w:val="24"/>
          <w:lang w:val="en-US"/>
        </w:rPr>
        <w:t xml:space="preserve">The </w:t>
      </w:r>
      <w:r w:rsidRPr="000F5C6B">
        <w:rPr>
          <w:rFonts w:ascii="David" w:eastAsia="Times New Roman" w:hAnsi="David"/>
          <w:sz w:val="24"/>
          <w:lang w:val="en-US"/>
        </w:rPr>
        <w:t>Earth."</w:t>
      </w:r>
    </w:p>
    <w:p w14:paraId="760CFD77" w14:textId="77777777" w:rsidR="000F5C6B" w:rsidRPr="000F5C6B" w:rsidRDefault="000F5C6B" w:rsidP="000F5C6B">
      <w:pPr>
        <w:pBdr>
          <w:bottom w:val="single" w:sz="6" w:space="1" w:color="auto"/>
        </w:pBdr>
        <w:spacing w:line="240" w:lineRule="auto"/>
        <w:jc w:val="center"/>
        <w:rPr>
          <w:rFonts w:eastAsia="Times New Roman" w:cs="Arial"/>
          <w:vanish/>
          <w:sz w:val="16"/>
          <w:szCs w:val="16"/>
          <w:lang w:val="en-US"/>
        </w:rPr>
      </w:pPr>
      <w:r w:rsidRPr="000F5C6B">
        <w:rPr>
          <w:rFonts w:eastAsia="Times New Roman" w:cs="Arial"/>
          <w:vanish/>
          <w:sz w:val="16"/>
          <w:szCs w:val="16"/>
          <w:rtl/>
          <w:lang w:val="en-US"/>
        </w:rPr>
        <w:t>ראש הטופס</w:t>
      </w:r>
    </w:p>
    <w:p w14:paraId="6B64BAD5" w14:textId="77777777" w:rsidR="000F5C6B" w:rsidRPr="000F5C6B" w:rsidRDefault="000F5C6B" w:rsidP="000F5C6B">
      <w:pPr>
        <w:pBdr>
          <w:top w:val="single" w:sz="6" w:space="1" w:color="auto"/>
        </w:pBdr>
        <w:spacing w:line="240" w:lineRule="auto"/>
        <w:jc w:val="center"/>
        <w:rPr>
          <w:rFonts w:eastAsia="Times New Roman" w:cs="Arial"/>
          <w:vanish/>
          <w:sz w:val="16"/>
          <w:szCs w:val="16"/>
          <w:lang w:val="en-US"/>
        </w:rPr>
      </w:pPr>
      <w:r w:rsidRPr="000F5C6B">
        <w:rPr>
          <w:rFonts w:eastAsia="Times New Roman" w:cs="Arial"/>
          <w:vanish/>
          <w:sz w:val="16"/>
          <w:szCs w:val="16"/>
          <w:rtl/>
          <w:lang w:val="en-US"/>
        </w:rPr>
        <w:t>תחתית הטופס</w:t>
      </w:r>
    </w:p>
    <w:p w14:paraId="4F4CE4D8" w14:textId="752A4482" w:rsidR="003B2001" w:rsidRPr="00D5671D" w:rsidRDefault="0044449F">
      <w:pPr>
        <w:spacing w:line="480" w:lineRule="auto"/>
        <w:ind w:firstLine="720"/>
        <w:rPr>
          <w:rFonts w:ascii="Times New Roman" w:eastAsia="Times New Roman" w:hAnsi="Times New Roman" w:cs="Times New Roman"/>
          <w:sz w:val="24"/>
          <w:lang w:val="en-US"/>
        </w:rPr>
      </w:pPr>
      <w:r w:rsidRPr="00D5671D">
        <w:rPr>
          <w:rFonts w:ascii="Times New Roman" w:eastAsia="Times New Roman" w:hAnsi="Times New Roman" w:cs="Times New Roman"/>
          <w:sz w:val="24"/>
          <w:lang w:val="en-US"/>
        </w:rPr>
        <w:t>The first part of this work will clarify this concept. Its definition will include a self-definition of each component of the concept: “The Heaven” and “The Earth” and later on an examination of Bergman's perception of the relationship between these two parts. The perception of this relationship includes describing the boundary between “The Heaven” and “The Earth” and describing the possibility of activating this connectios. Among other things, the concepts of "Kidush Hashem" and "Hibat Zion" will be analyzed in this context, as well as the place of insight and the responsibility of philosophers.</w:t>
      </w:r>
    </w:p>
    <w:p w14:paraId="53F41FDD" w14:textId="77777777" w:rsidR="003B2001" w:rsidRPr="00D5671D" w:rsidRDefault="0044449F">
      <w:pPr>
        <w:spacing w:line="480" w:lineRule="auto"/>
        <w:ind w:firstLine="720"/>
        <w:rPr>
          <w:rFonts w:ascii="Times New Roman" w:eastAsia="Times New Roman" w:hAnsi="Times New Roman" w:cs="Times New Roman"/>
          <w:sz w:val="24"/>
          <w:lang w:val="en-US"/>
        </w:rPr>
      </w:pPr>
      <w:r w:rsidRPr="00D5671D">
        <w:rPr>
          <w:rFonts w:ascii="Times New Roman" w:eastAsia="Times New Roman" w:hAnsi="Times New Roman" w:cs="Times New Roman"/>
          <w:sz w:val="24"/>
          <w:lang w:val="en-US"/>
        </w:rPr>
        <w:t xml:space="preserve">According to Bergman, this connection is presented to individuals as a key to managing their lives and the life of the society in which they live. Its activation lies within the responsibility of the free individual. It is important to note that in Bergman's perception, no person can live by this concept alone, as no one can be ethical in isolation. A person will always be part of society, and society’s ethical challenges are intertwined </w:t>
      </w:r>
      <w:r w:rsidRPr="00D5671D">
        <w:rPr>
          <w:rFonts w:ascii="Times New Roman" w:eastAsia="Times New Roman" w:hAnsi="Times New Roman" w:cs="Times New Roman"/>
          <w:sz w:val="24"/>
          <w:lang w:val="en-US"/>
        </w:rPr>
        <w:lastRenderedPageBreak/>
        <w:t>with those of the individual (an example of this is provided in this chapter by examining the Arab question in Israel, for instance).</w:t>
      </w:r>
    </w:p>
    <w:p w14:paraId="5777429E" w14:textId="77777777" w:rsidR="003B2001" w:rsidRPr="00D5671D" w:rsidRDefault="0044449F">
      <w:pPr>
        <w:spacing w:line="480" w:lineRule="auto"/>
        <w:ind w:firstLine="720"/>
        <w:rPr>
          <w:rFonts w:ascii="Times New Roman" w:eastAsia="Times New Roman" w:hAnsi="Times New Roman" w:cs="Times New Roman"/>
          <w:sz w:val="24"/>
          <w:lang w:val="en-US"/>
        </w:rPr>
      </w:pPr>
      <w:r w:rsidRPr="00D5671D">
        <w:rPr>
          <w:rFonts w:ascii="Times New Roman" w:eastAsia="Times New Roman" w:hAnsi="Times New Roman" w:cs="Times New Roman"/>
          <w:sz w:val="24"/>
          <w:lang w:val="en-US"/>
        </w:rPr>
        <w:t>Furthermore, Bergman extensively explored the boundaries between “The Heaven” and “The Earth”, focusing particularly on points of intersection between them. These points of intersection (such as the status of Mount Sinai on one hand and death sentence by one human upon another on the other hand), were extremely significant to Bergman in the discussion about the appropriate boundaries but also from a perspective examining the possibility of human participation in creation with their god.</w:t>
      </w:r>
    </w:p>
    <w:p w14:paraId="15437F5E" w14:textId="649B5C0D" w:rsidR="003B2001" w:rsidRPr="00D5671D" w:rsidRDefault="0044449F">
      <w:pPr>
        <w:spacing w:line="480" w:lineRule="auto"/>
        <w:ind w:firstLine="720"/>
        <w:rPr>
          <w:rFonts w:ascii="Times New Roman" w:eastAsia="Times New Roman" w:hAnsi="Times New Roman" w:cs="Times New Roman"/>
          <w:sz w:val="24"/>
          <w:lang w:val="en-US"/>
        </w:rPr>
      </w:pPr>
      <w:r w:rsidRPr="00D5671D">
        <w:rPr>
          <w:rFonts w:ascii="Times New Roman" w:eastAsia="Times New Roman" w:hAnsi="Times New Roman" w:cs="Times New Roman"/>
          <w:sz w:val="24"/>
          <w:lang w:val="en-US"/>
        </w:rPr>
        <w:t>The second part of this work will focus on Bergman's initial circle of identity in his life - Prague Judaism of the 20th century. Researchers Shumsky and Maor describe the "Prague Circle '' as soulmates, intellectuals, citizens of the Austro-Hungarian Empire, German speakers, Jews after emancipation (thus experiencing rejection by Czech nationalism and also by the German nationalism that was in defence). They all had a distinct inclination towards philosophy and mysticism.</w:t>
      </w:r>
      <w:r w:rsidR="0037758C">
        <w:rPr>
          <w:rStyle w:val="a7"/>
          <w:rFonts w:ascii="Times New Roman" w:eastAsia="Times New Roman" w:hAnsi="Times New Roman" w:cs="Times New Roman"/>
          <w:sz w:val="24"/>
          <w:lang w:val="en-US"/>
        </w:rPr>
        <w:footnoteReference w:id="266"/>
      </w:r>
    </w:p>
    <w:p w14:paraId="5979F610" w14:textId="5FE6C8AB" w:rsidR="003B2001" w:rsidRPr="00D5671D" w:rsidRDefault="0044449F">
      <w:pPr>
        <w:spacing w:line="480" w:lineRule="auto"/>
        <w:ind w:firstLine="720"/>
        <w:rPr>
          <w:rFonts w:ascii="Times New Roman" w:eastAsia="Times New Roman" w:hAnsi="Times New Roman" w:cs="Times New Roman"/>
          <w:sz w:val="24"/>
          <w:lang w:val="en-US"/>
        </w:rPr>
      </w:pPr>
      <w:r w:rsidRPr="00D5671D">
        <w:rPr>
          <w:rFonts w:ascii="Times New Roman" w:eastAsia="Times New Roman" w:hAnsi="Times New Roman" w:cs="Times New Roman"/>
          <w:sz w:val="24"/>
          <w:lang w:val="en-US"/>
        </w:rPr>
        <w:t>This group saw itself as a bridge between German, Czech, and Jewish identities. Their engagement with mysticism brought an opportunity for them to explore their core identity, an opportunity to peel away superficial layers and connect with the essence of things.</w:t>
      </w:r>
      <w:r w:rsidR="0037758C">
        <w:rPr>
          <w:rStyle w:val="a7"/>
          <w:rFonts w:ascii="Times New Roman" w:eastAsia="Times New Roman" w:hAnsi="Times New Roman" w:cs="Times New Roman"/>
          <w:sz w:val="24"/>
          <w:lang w:val="en-US"/>
        </w:rPr>
        <w:footnoteReference w:id="267"/>
      </w:r>
      <w:r w:rsidR="00D56897">
        <w:rPr>
          <w:rStyle w:val="a7"/>
          <w:rFonts w:ascii="Times New Roman" w:eastAsia="Times New Roman" w:hAnsi="Times New Roman" w:cs="Times New Roman"/>
          <w:sz w:val="24"/>
          <w:lang w:val="en-US"/>
        </w:rPr>
        <w:footnoteReference w:id="268"/>
      </w:r>
    </w:p>
    <w:p w14:paraId="36E1B781" w14:textId="45EEE376" w:rsidR="003B2001" w:rsidRPr="00D5671D" w:rsidRDefault="0044449F">
      <w:pPr>
        <w:spacing w:line="480" w:lineRule="auto"/>
        <w:ind w:firstLine="720"/>
        <w:rPr>
          <w:rFonts w:ascii="Times New Roman" w:eastAsia="Times New Roman" w:hAnsi="Times New Roman" w:cs="Times New Roman"/>
          <w:sz w:val="24"/>
          <w:lang w:val="en-US"/>
        </w:rPr>
      </w:pPr>
      <w:r w:rsidRPr="00D5671D">
        <w:rPr>
          <w:rFonts w:ascii="Times New Roman" w:eastAsia="Times New Roman" w:hAnsi="Times New Roman" w:cs="Times New Roman"/>
          <w:sz w:val="24"/>
          <w:lang w:val="en-US"/>
        </w:rPr>
        <w:lastRenderedPageBreak/>
        <w:t>As a Zionist-jewish man in his youth, Bergman was active in the Zionist organization "Bar Kochva" and in the “Hapoel Hatzair” Party, where his Zionist writings began and where he was also exposed to Buber’s thought. Bergman's father destined him</w:t>
      </w:r>
      <w:r w:rsidR="0085538F">
        <w:rPr>
          <w:rFonts w:ascii="Times New Roman" w:eastAsia="Times New Roman" w:hAnsi="Times New Roman" w:cs="Times New Roman"/>
          <w:sz w:val="24"/>
          <w:lang w:val="en-US"/>
        </w:rPr>
        <w:t xml:space="preserve"> </w:t>
      </w:r>
      <w:r w:rsidRPr="00D5671D">
        <w:rPr>
          <w:rFonts w:ascii="Times New Roman" w:eastAsia="Times New Roman" w:hAnsi="Times New Roman" w:cs="Times New Roman"/>
          <w:sz w:val="24"/>
          <w:lang w:val="en-US"/>
        </w:rPr>
        <w:t>for the rabbinate, so he studied with Rabbi Arnfeld, the chief rabbi of Prague, alongside his regular studies.</w:t>
      </w:r>
      <w:r w:rsidR="00D56897">
        <w:rPr>
          <w:rStyle w:val="a7"/>
          <w:rFonts w:ascii="Times New Roman" w:eastAsia="Times New Roman" w:hAnsi="Times New Roman" w:cs="Times New Roman"/>
          <w:sz w:val="24"/>
          <w:lang w:val="en-US"/>
        </w:rPr>
        <w:footnoteReference w:id="269"/>
      </w:r>
    </w:p>
    <w:p w14:paraId="0C4994BA" w14:textId="77777777" w:rsidR="003B2001" w:rsidRPr="00D5671D" w:rsidRDefault="0044449F">
      <w:pPr>
        <w:spacing w:line="480" w:lineRule="auto"/>
        <w:ind w:firstLine="720"/>
        <w:rPr>
          <w:rFonts w:ascii="Times New Roman" w:eastAsia="Times New Roman" w:hAnsi="Times New Roman" w:cs="Times New Roman"/>
          <w:sz w:val="24"/>
          <w:lang w:val="en-US"/>
        </w:rPr>
      </w:pPr>
      <w:r w:rsidRPr="00D5671D">
        <w:rPr>
          <w:rFonts w:ascii="Times New Roman" w:eastAsia="Times New Roman" w:hAnsi="Times New Roman" w:cs="Times New Roman"/>
          <w:sz w:val="24"/>
          <w:lang w:val="en-US"/>
        </w:rPr>
        <w:t xml:space="preserve">Between the years 1908-1017 Bergman participated in Bertha Panta’s anthroposophic home-class. There, Bergman was exposed to Steiner's lectures and his personality, which had a very significant impact on him. </w:t>
      </w:r>
    </w:p>
    <w:p w14:paraId="7DDB5445" w14:textId="77777777" w:rsidR="003B2001" w:rsidRPr="00D5671D" w:rsidRDefault="0044449F">
      <w:pPr>
        <w:spacing w:line="480" w:lineRule="auto"/>
        <w:ind w:firstLine="720"/>
        <w:rPr>
          <w:rFonts w:ascii="Times New Roman" w:eastAsia="Times New Roman" w:hAnsi="Times New Roman" w:cs="Times New Roman"/>
          <w:sz w:val="24"/>
          <w:lang w:val="en-US"/>
        </w:rPr>
      </w:pPr>
      <w:r w:rsidRPr="00D5671D">
        <w:rPr>
          <w:rFonts w:ascii="Times New Roman" w:eastAsia="Times New Roman" w:hAnsi="Times New Roman" w:cs="Times New Roman"/>
          <w:sz w:val="24"/>
          <w:lang w:val="en-US"/>
        </w:rPr>
        <w:t>Throughout his life, Bergman viewed Prague Judaism as a cultural group that holds the key to creating cultural bridges. Blending it with Buber's national task imposed upon them and Steiner's worldview regarding the human image and the role of the Jewish soul - all of them formed the foundation of Bergman's worldview. It's important to recognize at this point both the universal perspective, embedded within the particular Jewish perspective.</w:t>
      </w:r>
    </w:p>
    <w:p w14:paraId="623CDDD1" w14:textId="77777777" w:rsidR="003B2001" w:rsidRPr="00D5671D" w:rsidRDefault="0044449F">
      <w:pPr>
        <w:spacing w:line="480" w:lineRule="auto"/>
        <w:ind w:firstLine="720"/>
        <w:rPr>
          <w:rFonts w:ascii="Times New Roman" w:eastAsia="Times New Roman" w:hAnsi="Times New Roman" w:cs="Times New Roman"/>
          <w:sz w:val="24"/>
          <w:lang w:val="en-US"/>
        </w:rPr>
      </w:pPr>
      <w:r w:rsidRPr="00D5671D">
        <w:rPr>
          <w:rFonts w:ascii="Times New Roman" w:eastAsia="Times New Roman" w:hAnsi="Times New Roman" w:cs="Times New Roman"/>
          <w:sz w:val="24"/>
          <w:lang w:val="en-US"/>
        </w:rPr>
        <w:t>The third part of the work will focus on the complex relationship between Bergman and Martin Buber. Particularly noteworthy is the separation between their personal relationship and their professional and political collaborations.</w:t>
      </w:r>
    </w:p>
    <w:p w14:paraId="5416736A" w14:textId="77777777" w:rsidR="003B2001" w:rsidRPr="00D5671D" w:rsidRDefault="0044449F">
      <w:pPr>
        <w:spacing w:line="480" w:lineRule="auto"/>
        <w:ind w:firstLine="720"/>
        <w:rPr>
          <w:rFonts w:ascii="Times New Roman" w:eastAsia="Times New Roman" w:hAnsi="Times New Roman" w:cs="Times New Roman"/>
          <w:sz w:val="24"/>
          <w:lang w:val="en-US"/>
        </w:rPr>
      </w:pPr>
      <w:r w:rsidRPr="00D5671D">
        <w:rPr>
          <w:rFonts w:ascii="Times New Roman" w:eastAsia="Times New Roman" w:hAnsi="Times New Roman" w:cs="Times New Roman"/>
          <w:sz w:val="24"/>
          <w:lang w:val="en-US"/>
        </w:rPr>
        <w:t xml:space="preserve"> Those collaborations stemming from shared philosophical perspectives, and led them to involvement in movements such as "Brit Shalom," "Ichud," close collaboration at the Hebrew University after Buber's immigration to Israel, founding the journal "Iyyun," and significant joint expressions in public discourse against the Eichmann trial verdict.</w:t>
      </w:r>
    </w:p>
    <w:p w14:paraId="7C569733" w14:textId="77777777" w:rsidR="003B2001" w:rsidRPr="00D5671D" w:rsidRDefault="0044449F">
      <w:pPr>
        <w:spacing w:line="480" w:lineRule="auto"/>
        <w:ind w:firstLine="720"/>
        <w:rPr>
          <w:rFonts w:ascii="Times New Roman" w:eastAsia="Times New Roman" w:hAnsi="Times New Roman" w:cs="Times New Roman"/>
          <w:sz w:val="24"/>
          <w:lang w:val="en-US"/>
        </w:rPr>
      </w:pPr>
      <w:r w:rsidRPr="00D5671D">
        <w:rPr>
          <w:rFonts w:ascii="Times New Roman" w:eastAsia="Times New Roman" w:hAnsi="Times New Roman" w:cs="Times New Roman"/>
          <w:sz w:val="24"/>
          <w:lang w:val="en-US"/>
        </w:rPr>
        <w:lastRenderedPageBreak/>
        <w:t>From a philosophical perspective, Bergman regarded Buber as one of his great teachers. Both share a common root stemming from Kant's philosophy. They shared a common perspective about the power of the human spirit, the great potential in interpersonal encounters, and the idea of synthesis between Judaism and humanity. Several significant divergences between them will be expanded upon in the chapter.</w:t>
      </w:r>
    </w:p>
    <w:p w14:paraId="20F37CBC" w14:textId="77777777" w:rsidR="003B2001" w:rsidRPr="00D5671D" w:rsidRDefault="0044449F">
      <w:pPr>
        <w:spacing w:line="480" w:lineRule="auto"/>
        <w:ind w:firstLine="720"/>
        <w:rPr>
          <w:rFonts w:ascii="Times New Roman" w:eastAsia="Times New Roman" w:hAnsi="Times New Roman" w:cs="Times New Roman"/>
          <w:sz w:val="24"/>
          <w:lang w:val="en-US"/>
        </w:rPr>
      </w:pPr>
      <w:r w:rsidRPr="00D5671D">
        <w:rPr>
          <w:rFonts w:ascii="Times New Roman" w:eastAsia="Times New Roman" w:hAnsi="Times New Roman" w:cs="Times New Roman"/>
          <w:sz w:val="24"/>
          <w:lang w:val="en-US"/>
        </w:rPr>
        <w:t>In the fourth part of this work, the focus will be on A.D. Gordon's influence on Bergman. In Bergman's view, Gordon is a spiritual father of a movement and directly responsible for a revolution in the ethical order of the people's lives. Bergman grasped Gordon's work by emphasizing the values of the Zionist movement and providing clear understanding for their teachers. Bergman was particularly influenced by Gordon's ability to place the concept of "Am-Adam" within the reality of the Land of Israel, to create an appropriate definition of the relationship with the Arab population in the country, and to criticize the false sense of military spirit that plagued the people.</w:t>
      </w:r>
    </w:p>
    <w:p w14:paraId="3804FFDB" w14:textId="77777777" w:rsidR="003B2001" w:rsidRPr="00D5671D" w:rsidRDefault="0044449F">
      <w:pPr>
        <w:spacing w:line="480" w:lineRule="auto"/>
        <w:ind w:firstLine="720"/>
        <w:rPr>
          <w:rFonts w:ascii="Times New Roman" w:eastAsia="Times New Roman" w:hAnsi="Times New Roman" w:cs="Times New Roman"/>
          <w:sz w:val="24"/>
          <w:lang w:val="en-US"/>
        </w:rPr>
      </w:pPr>
      <w:r w:rsidRPr="00D5671D">
        <w:rPr>
          <w:rFonts w:ascii="Times New Roman" w:eastAsia="Times New Roman" w:hAnsi="Times New Roman" w:cs="Times New Roman"/>
          <w:sz w:val="24"/>
          <w:lang w:val="en-US"/>
        </w:rPr>
        <w:t>Gordon implanted in Bergman the foundation of intellectual activity, the mission inherent in spiritual work in the Land of Israel, and the significant role of fostering closeness between hearts. Bergman consistently emphasizes the connection between national Judaism and faith-based Judaism. He is wary of the danger posed by a nation who does not take in consideration their surroundings, offering a broader response than Gordon’s. Bergman places the Jewish people's role in eternity, highlighting the infinite concept of responsibility within this role. This is his explanation for an ongoing and responsible endeavor within the stream of history, rather than an external observation of it.</w:t>
      </w:r>
    </w:p>
    <w:p w14:paraId="32D839F1" w14:textId="77777777" w:rsidR="003B2001" w:rsidRPr="00D5671D" w:rsidRDefault="0044449F">
      <w:pPr>
        <w:spacing w:line="480" w:lineRule="auto"/>
        <w:ind w:firstLine="720"/>
        <w:rPr>
          <w:rFonts w:ascii="Times New Roman" w:eastAsia="Times New Roman" w:hAnsi="Times New Roman" w:cs="Times New Roman"/>
          <w:sz w:val="24"/>
          <w:lang w:val="en-US"/>
        </w:rPr>
      </w:pPr>
      <w:r w:rsidRPr="00D5671D">
        <w:rPr>
          <w:rFonts w:ascii="Times New Roman" w:eastAsia="Times New Roman" w:hAnsi="Times New Roman" w:cs="Times New Roman"/>
          <w:sz w:val="24"/>
          <w:lang w:val="en-US"/>
        </w:rPr>
        <w:t xml:space="preserve">The fifth chapter of the research will examine the meeting between S.H. Bergman and Rudolf Steiner. The complexity of the relationship between Steiner and Bergman's philosophy is interwoven in this work. The observation in the complexity leads to a split </w:t>
      </w:r>
      <w:r w:rsidRPr="00D5671D">
        <w:rPr>
          <w:rFonts w:ascii="Times New Roman" w:eastAsia="Times New Roman" w:hAnsi="Times New Roman" w:cs="Times New Roman"/>
          <w:sz w:val="24"/>
          <w:lang w:val="en-US"/>
        </w:rPr>
        <w:lastRenderedPageBreak/>
        <w:t>picture in Bergman's life. Throughout his life, Bergman valued and extensively discussed Steiner's books and articles. He lectured and wrote about him dozens of times, particularly outside academic circles. Bergman situates Steiner's philosophy after A. von Hartmann and argues that Steiner is its continuation in this philosophical branch.</w:t>
      </w:r>
    </w:p>
    <w:p w14:paraId="12BC5798" w14:textId="77777777" w:rsidR="0044449F" w:rsidRDefault="0044449F" w:rsidP="0044449F">
      <w:pPr>
        <w:spacing w:line="480" w:lineRule="auto"/>
        <w:ind w:firstLine="720"/>
        <w:rPr>
          <w:rFonts w:ascii="Times New Roman" w:eastAsia="Times New Roman" w:hAnsi="Times New Roman" w:cs="Times New Roman"/>
          <w:sz w:val="24"/>
          <w:lang w:val="en-US"/>
        </w:rPr>
      </w:pPr>
      <w:r w:rsidRPr="00D5671D">
        <w:rPr>
          <w:rFonts w:ascii="Times New Roman" w:eastAsia="Times New Roman" w:hAnsi="Times New Roman" w:cs="Times New Roman"/>
          <w:sz w:val="24"/>
          <w:lang w:val="en-US"/>
        </w:rPr>
        <w:t>In the philosophical realm, Steiner's depiction of the human being, the profound ideas of karma and the moral causality rooted within it, the significant of reincarnation concept, the ability to recognize the transcendent, and the importance of deeply rooted ethics code in individuals and nations, left strong impressions on Bergman. Regarding the question of the Jewish people's destiny, their role in the world, and the idea of dividing the state into three sectors, Bergman, through Steiner, presents innovations and breakthrough ideas to them he returns again and again in his life.</w:t>
      </w:r>
    </w:p>
    <w:p w14:paraId="19548FE4" w14:textId="77777777" w:rsidR="0044449F" w:rsidRDefault="0044449F" w:rsidP="0044449F">
      <w:pPr>
        <w:spacing w:line="480" w:lineRule="auto"/>
        <w:ind w:firstLine="720"/>
        <w:rPr>
          <w:rFonts w:ascii="Times New Roman" w:eastAsia="Times New Roman" w:hAnsi="Times New Roman" w:cs="Times New Roman"/>
          <w:sz w:val="24"/>
          <w:lang w:val="en-US"/>
        </w:rPr>
      </w:pPr>
      <w:r w:rsidRPr="00D5671D">
        <w:rPr>
          <w:rFonts w:ascii="Times New Roman" w:eastAsia="Times New Roman" w:hAnsi="Times New Roman" w:cs="Times New Roman"/>
          <w:sz w:val="24"/>
          <w:lang w:val="en-US"/>
        </w:rPr>
        <w:t xml:space="preserve">The final part of this work will deal with the importance of spiritual work in Bergman's daily life. His unique philosophical voice is intricately linked to action. As in the "Heaven and Earth" linked together, so is the connection between thought and action. According to his method, engagement and exploration of the spiritual world are incomplete without tangible action. </w:t>
      </w:r>
    </w:p>
    <w:p w14:paraId="206CDD06" w14:textId="77777777" w:rsidR="0044449F" w:rsidRDefault="0044449F" w:rsidP="0044449F">
      <w:pPr>
        <w:spacing w:line="480" w:lineRule="auto"/>
        <w:rPr>
          <w:rFonts w:ascii="Times New Roman" w:eastAsia="Times New Roman" w:hAnsi="Times New Roman" w:cs="Times New Roman"/>
          <w:sz w:val="24"/>
          <w:lang w:val="en-US"/>
        </w:rPr>
      </w:pPr>
      <w:r w:rsidRPr="00D5671D">
        <w:rPr>
          <w:rFonts w:ascii="Times New Roman" w:eastAsia="Times New Roman" w:hAnsi="Times New Roman" w:cs="Times New Roman"/>
          <w:sz w:val="24"/>
          <w:lang w:val="en-US"/>
        </w:rPr>
        <w:t>In a certain sense, Bergman's philosophical writings cannot be disconnected from his personal expertise, from thousands of letters and personal notebooks that he carried everywhere and opened in every conversation. In this chapter, several regularities will be expanded to Bergman's regular weekly schedule, creating a commitment to action.</w:t>
      </w:r>
    </w:p>
    <w:p w14:paraId="2FC79600" w14:textId="77777777" w:rsidR="00BE4E9F" w:rsidRDefault="0044449F" w:rsidP="0044449F">
      <w:pPr>
        <w:spacing w:line="480" w:lineRule="auto"/>
        <w:ind w:firstLine="720"/>
        <w:rPr>
          <w:rFonts w:ascii="Times New Roman" w:eastAsia="Times New Roman" w:hAnsi="Times New Roman" w:cs="Times New Roman"/>
          <w:sz w:val="24"/>
          <w:lang w:val="en-US"/>
        </w:rPr>
        <w:sectPr w:rsidR="00BE4E9F" w:rsidSect="00001E58">
          <w:footerReference w:type="first" r:id="rId33"/>
          <w:pgSz w:w="11906" w:h="16838"/>
          <w:pgMar w:top="1440" w:right="1701" w:bottom="1440" w:left="1701" w:header="720" w:footer="720" w:gutter="0"/>
          <w:pgNumType w:fmt="upperRoman" w:start="1"/>
          <w:cols w:space="720"/>
          <w:titlePg/>
          <w:docGrid w:linePitch="299"/>
        </w:sectPr>
      </w:pPr>
      <w:r w:rsidRPr="00D5671D">
        <w:rPr>
          <w:rFonts w:ascii="Times New Roman" w:eastAsia="Times New Roman" w:hAnsi="Times New Roman" w:cs="Times New Roman"/>
          <w:sz w:val="24"/>
          <w:lang w:val="en-US"/>
        </w:rPr>
        <w:t>Additionally, this chapter expands on the laws that Bergman outlined and saw as gateways to life under the concept of "Heaven and Earth," as well as expanding on the subjects of faith and prayer that Bergman created a special space in human life. These directions also contain axes for further development to this research.</w:t>
      </w:r>
      <w:r w:rsidR="00BE4E9F">
        <w:rPr>
          <w:rFonts w:ascii="Times New Roman" w:eastAsia="Times New Roman" w:hAnsi="Times New Roman" w:cs="Times New Roman"/>
          <w:sz w:val="24"/>
          <w:lang w:val="en-US"/>
        </w:rPr>
        <w:t xml:space="preserve">   </w:t>
      </w:r>
    </w:p>
    <w:p w14:paraId="2C2FB00A" w14:textId="77777777" w:rsidR="0044449F" w:rsidRDefault="0044449F" w:rsidP="0044449F">
      <w:pPr>
        <w:keepNext/>
        <w:keepLines/>
        <w:spacing w:before="240" w:after="240" w:line="480" w:lineRule="auto"/>
        <w:jc w:val="left"/>
        <w:rPr>
          <w:rFonts w:ascii="David" w:eastAsia="David" w:hAnsi="David"/>
          <w:b/>
          <w:sz w:val="28"/>
          <w:szCs w:val="28"/>
          <w:lang w:val="en-US"/>
        </w:rPr>
      </w:pPr>
    </w:p>
    <w:p w14:paraId="616E4F93" w14:textId="77777777" w:rsidR="0044449F" w:rsidRDefault="00815335" w:rsidP="0044449F">
      <w:pPr>
        <w:keepNext/>
        <w:keepLines/>
        <w:spacing w:before="240" w:after="240" w:line="480" w:lineRule="auto"/>
        <w:jc w:val="center"/>
        <w:rPr>
          <w:rFonts w:ascii="Times New Roman" w:hAnsi="Times New Roman" w:cs="Times New Roman"/>
          <w:color w:val="00280F"/>
          <w:sz w:val="24"/>
          <w:lang w:val="en-US"/>
        </w:rPr>
      </w:pPr>
      <w:r w:rsidRPr="00815335">
        <w:rPr>
          <w:rFonts w:ascii="Times New Roman" w:hAnsi="Times New Roman" w:cs="Times New Roman"/>
          <w:color w:val="00280F"/>
          <w:sz w:val="24"/>
          <w:shd w:val="clear" w:color="auto" w:fill="FFFFFF"/>
          <w:lang w:val="en-US"/>
        </w:rPr>
        <w:t>This work was carried out under the supervision of Prof. Hanoch Ben-Pazi</w:t>
      </w:r>
    </w:p>
    <w:p w14:paraId="742A448F" w14:textId="77777777" w:rsidR="0044449F" w:rsidRDefault="00815335" w:rsidP="0044449F">
      <w:pPr>
        <w:keepNext/>
        <w:keepLines/>
        <w:spacing w:before="240" w:after="240" w:line="480" w:lineRule="auto"/>
        <w:jc w:val="center"/>
        <w:rPr>
          <w:rFonts w:ascii="Times New Roman" w:hAnsi="Times New Roman" w:cs="Times New Roman"/>
          <w:color w:val="00280F"/>
          <w:sz w:val="24"/>
          <w:shd w:val="clear" w:color="auto" w:fill="FFFFFF"/>
          <w:lang w:val="en-US"/>
        </w:rPr>
      </w:pPr>
      <w:r w:rsidRPr="00815335">
        <w:rPr>
          <w:rFonts w:ascii="Times New Roman" w:hAnsi="Times New Roman" w:cs="Times New Roman"/>
          <w:color w:val="00280F"/>
          <w:sz w:val="24"/>
          <w:lang w:val="en-US"/>
        </w:rPr>
        <w:t xml:space="preserve"> </w:t>
      </w:r>
      <w:r w:rsidRPr="00815335">
        <w:rPr>
          <w:rFonts w:ascii="Times New Roman" w:hAnsi="Times New Roman" w:cs="Times New Roman"/>
          <w:sz w:val="24"/>
          <w:lang w:val="en-US"/>
        </w:rPr>
        <w:t>The Department of Jewish Philosophy</w:t>
      </w:r>
      <w:r w:rsidR="00933112">
        <w:rPr>
          <w:rFonts w:ascii="Times New Roman" w:hAnsi="Times New Roman" w:cs="Times New Roman"/>
          <w:color w:val="00280F"/>
          <w:sz w:val="24"/>
          <w:shd w:val="clear" w:color="auto" w:fill="FFFFFF"/>
          <w:lang w:val="en-US"/>
        </w:rPr>
        <w:t>,</w:t>
      </w:r>
      <w:r w:rsidRPr="00815335">
        <w:rPr>
          <w:rFonts w:ascii="Times New Roman" w:hAnsi="Times New Roman" w:cs="Times New Roman"/>
          <w:color w:val="00280F"/>
          <w:sz w:val="24"/>
          <w:shd w:val="clear" w:color="auto" w:fill="FFFFFF"/>
          <w:lang w:val="en-US"/>
        </w:rPr>
        <w:t> Bar-Ilan University.</w:t>
      </w:r>
      <w:r w:rsidR="00933112">
        <w:rPr>
          <w:rFonts w:ascii="Times New Roman" w:hAnsi="Times New Roman" w:cs="Times New Roman"/>
          <w:color w:val="00280F"/>
          <w:sz w:val="24"/>
          <w:shd w:val="clear" w:color="auto" w:fill="FFFFFF"/>
          <w:lang w:val="en-US"/>
        </w:rPr>
        <w:t xml:space="preserve">                                                      </w:t>
      </w:r>
    </w:p>
    <w:p w14:paraId="0915AA05" w14:textId="46563489" w:rsidR="00815335" w:rsidRDefault="00815335" w:rsidP="0044449F">
      <w:pPr>
        <w:keepNext/>
        <w:keepLines/>
        <w:spacing w:before="240" w:after="240" w:line="480" w:lineRule="auto"/>
        <w:jc w:val="center"/>
        <w:rPr>
          <w:rFonts w:ascii="Times New Roman" w:hAnsi="Times New Roman" w:cs="Times New Roman"/>
          <w:sz w:val="24"/>
          <w:szCs w:val="28"/>
          <w:lang w:val="en-US"/>
        </w:rPr>
      </w:pPr>
      <w:r w:rsidRPr="00815335">
        <w:rPr>
          <w:rFonts w:ascii="Times New Roman" w:hAnsi="Times New Roman" w:cs="Times New Roman"/>
          <w:sz w:val="24"/>
          <w:szCs w:val="28"/>
          <w:lang w:val="en-US"/>
        </w:rPr>
        <w:t>My deep gratitude to him for his guidance and</w:t>
      </w:r>
      <w:r w:rsidR="00933112">
        <w:rPr>
          <w:rFonts w:ascii="Times New Roman" w:hAnsi="Times New Roman" w:cs="Times New Roman"/>
          <w:sz w:val="24"/>
          <w:szCs w:val="28"/>
          <w:lang w:val="en-US"/>
        </w:rPr>
        <w:t xml:space="preserve"> his </w:t>
      </w:r>
      <w:r w:rsidRPr="00815335">
        <w:rPr>
          <w:rFonts w:ascii="Times New Roman" w:hAnsi="Times New Roman" w:cs="Times New Roman"/>
          <w:sz w:val="24"/>
          <w:szCs w:val="28"/>
          <w:lang w:val="en-US"/>
        </w:rPr>
        <w:t>faith in the path.</w:t>
      </w:r>
    </w:p>
    <w:p w14:paraId="401608D1" w14:textId="77777777" w:rsidR="00933112" w:rsidRDefault="00933112" w:rsidP="00933112">
      <w:pPr>
        <w:keepNext/>
        <w:keepLines/>
        <w:spacing w:before="240" w:after="240" w:line="480" w:lineRule="auto"/>
        <w:ind w:firstLine="720"/>
        <w:jc w:val="left"/>
        <w:rPr>
          <w:rFonts w:ascii="Times New Roman" w:hAnsi="Times New Roman" w:cs="Times New Roman"/>
          <w:sz w:val="24"/>
          <w:szCs w:val="28"/>
          <w:lang w:val="en-US"/>
        </w:rPr>
      </w:pPr>
    </w:p>
    <w:p w14:paraId="16AC4DCA" w14:textId="77777777" w:rsidR="00933112" w:rsidRDefault="00933112" w:rsidP="00933112">
      <w:pPr>
        <w:keepNext/>
        <w:keepLines/>
        <w:spacing w:before="240" w:after="240" w:line="480" w:lineRule="auto"/>
        <w:ind w:firstLine="720"/>
        <w:jc w:val="left"/>
        <w:rPr>
          <w:rFonts w:ascii="Times New Roman" w:hAnsi="Times New Roman" w:cs="Times New Roman"/>
          <w:sz w:val="24"/>
          <w:szCs w:val="28"/>
          <w:lang w:val="en-US"/>
        </w:rPr>
      </w:pPr>
    </w:p>
    <w:p w14:paraId="533C2E3E" w14:textId="77777777" w:rsidR="00933112" w:rsidRDefault="00933112" w:rsidP="00933112">
      <w:pPr>
        <w:keepNext/>
        <w:keepLines/>
        <w:spacing w:before="240" w:after="240" w:line="480" w:lineRule="auto"/>
        <w:ind w:firstLine="720"/>
        <w:jc w:val="left"/>
        <w:rPr>
          <w:rFonts w:ascii="Times New Roman" w:hAnsi="Times New Roman" w:cs="Times New Roman"/>
          <w:sz w:val="24"/>
          <w:szCs w:val="28"/>
          <w:lang w:val="en-US"/>
        </w:rPr>
      </w:pPr>
    </w:p>
    <w:p w14:paraId="587153E6" w14:textId="77777777" w:rsidR="00933112" w:rsidRDefault="00933112" w:rsidP="00933112">
      <w:pPr>
        <w:keepNext/>
        <w:keepLines/>
        <w:spacing w:before="240" w:after="240" w:line="480" w:lineRule="auto"/>
        <w:ind w:firstLine="720"/>
        <w:jc w:val="left"/>
        <w:rPr>
          <w:rFonts w:ascii="Times New Roman" w:hAnsi="Times New Roman" w:cs="Times New Roman"/>
          <w:sz w:val="24"/>
          <w:szCs w:val="28"/>
          <w:lang w:val="en-US"/>
        </w:rPr>
      </w:pPr>
    </w:p>
    <w:p w14:paraId="0E0B98E5" w14:textId="77777777" w:rsidR="00933112" w:rsidRDefault="00933112" w:rsidP="00933112">
      <w:pPr>
        <w:keepNext/>
        <w:keepLines/>
        <w:spacing w:before="240" w:after="240" w:line="480" w:lineRule="auto"/>
        <w:ind w:firstLine="720"/>
        <w:jc w:val="left"/>
        <w:rPr>
          <w:rFonts w:ascii="Times New Roman" w:hAnsi="Times New Roman" w:cs="Times New Roman"/>
          <w:sz w:val="24"/>
          <w:szCs w:val="28"/>
          <w:lang w:val="en-US"/>
        </w:rPr>
      </w:pPr>
    </w:p>
    <w:p w14:paraId="757E2E45" w14:textId="77777777" w:rsidR="00933112" w:rsidRDefault="00933112" w:rsidP="00933112">
      <w:pPr>
        <w:keepNext/>
        <w:keepLines/>
        <w:spacing w:before="240" w:after="240" w:line="480" w:lineRule="auto"/>
        <w:ind w:firstLine="720"/>
        <w:jc w:val="left"/>
        <w:rPr>
          <w:rFonts w:ascii="Times New Roman" w:hAnsi="Times New Roman" w:cs="Times New Roman"/>
          <w:sz w:val="24"/>
          <w:szCs w:val="28"/>
          <w:lang w:val="en-US"/>
        </w:rPr>
      </w:pPr>
    </w:p>
    <w:p w14:paraId="24195B17" w14:textId="77777777" w:rsidR="00933112" w:rsidRDefault="00933112" w:rsidP="00933112">
      <w:pPr>
        <w:keepNext/>
        <w:keepLines/>
        <w:spacing w:before="240" w:after="240" w:line="480" w:lineRule="auto"/>
        <w:ind w:firstLine="720"/>
        <w:jc w:val="left"/>
        <w:rPr>
          <w:rFonts w:ascii="Times New Roman" w:hAnsi="Times New Roman" w:cs="Times New Roman"/>
          <w:sz w:val="24"/>
          <w:szCs w:val="28"/>
          <w:lang w:val="en-US"/>
        </w:rPr>
      </w:pPr>
    </w:p>
    <w:p w14:paraId="4DFB1A62" w14:textId="77777777" w:rsidR="00933112" w:rsidRDefault="00933112" w:rsidP="00933112">
      <w:pPr>
        <w:keepNext/>
        <w:keepLines/>
        <w:spacing w:before="240" w:after="240" w:line="480" w:lineRule="auto"/>
        <w:ind w:firstLine="720"/>
        <w:jc w:val="left"/>
        <w:rPr>
          <w:rFonts w:ascii="Times New Roman" w:hAnsi="Times New Roman" w:cs="Times New Roman"/>
          <w:sz w:val="24"/>
          <w:szCs w:val="28"/>
          <w:lang w:val="en-US"/>
        </w:rPr>
      </w:pPr>
    </w:p>
    <w:p w14:paraId="0C103843" w14:textId="77777777" w:rsidR="00933112" w:rsidRDefault="00933112" w:rsidP="00933112">
      <w:pPr>
        <w:keepNext/>
        <w:keepLines/>
        <w:spacing w:before="240" w:after="240" w:line="480" w:lineRule="auto"/>
        <w:ind w:firstLine="720"/>
        <w:jc w:val="left"/>
        <w:rPr>
          <w:rFonts w:ascii="Times New Roman" w:hAnsi="Times New Roman" w:cs="Times New Roman"/>
          <w:sz w:val="24"/>
          <w:szCs w:val="28"/>
          <w:lang w:val="en-US"/>
        </w:rPr>
      </w:pPr>
    </w:p>
    <w:p w14:paraId="0D03BF6E" w14:textId="77777777" w:rsidR="00933112" w:rsidRDefault="00933112" w:rsidP="00933112">
      <w:pPr>
        <w:keepNext/>
        <w:keepLines/>
        <w:spacing w:before="240" w:after="240" w:line="480" w:lineRule="auto"/>
        <w:ind w:firstLine="720"/>
        <w:jc w:val="left"/>
        <w:rPr>
          <w:rFonts w:ascii="Times New Roman" w:hAnsi="Times New Roman" w:cs="Times New Roman"/>
          <w:sz w:val="24"/>
          <w:szCs w:val="28"/>
          <w:lang w:val="en-US"/>
        </w:rPr>
      </w:pPr>
    </w:p>
    <w:p w14:paraId="44DF78CB" w14:textId="77777777" w:rsidR="00933112" w:rsidRDefault="00933112" w:rsidP="00933112">
      <w:pPr>
        <w:keepNext/>
        <w:keepLines/>
        <w:spacing w:before="240" w:after="240" w:line="480" w:lineRule="auto"/>
        <w:ind w:firstLine="720"/>
        <w:jc w:val="left"/>
        <w:rPr>
          <w:rFonts w:ascii="Times New Roman" w:hAnsi="Times New Roman" w:cs="Times New Roman"/>
          <w:sz w:val="24"/>
          <w:szCs w:val="28"/>
          <w:lang w:val="en-US"/>
        </w:rPr>
      </w:pPr>
    </w:p>
    <w:p w14:paraId="2C7A277C" w14:textId="14950528" w:rsidR="00933112" w:rsidRDefault="00933112" w:rsidP="0044449F">
      <w:pPr>
        <w:keepNext/>
        <w:keepLines/>
        <w:spacing w:before="240" w:after="240" w:line="480" w:lineRule="auto"/>
        <w:jc w:val="left"/>
        <w:rPr>
          <w:rFonts w:ascii="Times New Roman" w:hAnsi="Times New Roman" w:cs="Times New Roman"/>
          <w:sz w:val="24"/>
          <w:szCs w:val="28"/>
          <w:lang w:val="en-US"/>
        </w:rPr>
      </w:pPr>
    </w:p>
    <w:p w14:paraId="33F395E4" w14:textId="77777777" w:rsidR="0044449F" w:rsidRDefault="0044449F" w:rsidP="0044449F">
      <w:pPr>
        <w:keepNext/>
        <w:keepLines/>
        <w:spacing w:before="240" w:after="240" w:line="480" w:lineRule="auto"/>
        <w:jc w:val="left"/>
        <w:rPr>
          <w:rFonts w:ascii="Times New Roman" w:hAnsi="Times New Roman" w:cs="Times New Roman"/>
          <w:sz w:val="24"/>
          <w:szCs w:val="28"/>
          <w:lang w:val="en-US"/>
        </w:rPr>
      </w:pPr>
    </w:p>
    <w:p w14:paraId="56DBB8A9" w14:textId="77777777" w:rsidR="00933112" w:rsidRDefault="00933112" w:rsidP="00933112">
      <w:pPr>
        <w:keepNext/>
        <w:keepLines/>
        <w:spacing w:before="240" w:after="240" w:line="480" w:lineRule="auto"/>
        <w:ind w:firstLine="720"/>
        <w:jc w:val="left"/>
        <w:rPr>
          <w:rFonts w:ascii="Times New Roman" w:hAnsi="Times New Roman" w:cs="Times New Roman"/>
          <w:color w:val="00280F"/>
          <w:sz w:val="24"/>
          <w:shd w:val="clear" w:color="auto" w:fill="FFFFFF"/>
          <w:lang w:val="en-US"/>
        </w:rPr>
      </w:pPr>
    </w:p>
    <w:p w14:paraId="1E433FC6" w14:textId="77777777" w:rsidR="00933112" w:rsidRDefault="00933112" w:rsidP="00933112">
      <w:pPr>
        <w:shd w:val="clear" w:color="auto" w:fill="FFFFFF"/>
        <w:bidi/>
        <w:spacing w:after="100" w:afterAutospacing="1" w:line="240" w:lineRule="auto"/>
        <w:jc w:val="center"/>
        <w:rPr>
          <w:rFonts w:ascii="Times New Roman" w:eastAsia="Times New Roman" w:hAnsi="Times New Roman" w:cs="Times New Roman"/>
          <w:b/>
          <w:bCs/>
          <w:color w:val="00280F"/>
          <w:sz w:val="32"/>
          <w:szCs w:val="32"/>
          <w:lang w:val="en-US"/>
        </w:rPr>
      </w:pPr>
      <w:r w:rsidRPr="00933112">
        <w:rPr>
          <w:rFonts w:ascii="Times New Roman" w:eastAsia="Times New Roman" w:hAnsi="Times New Roman" w:cs="Times New Roman"/>
          <w:b/>
          <w:bCs/>
          <w:color w:val="00280F"/>
          <w:sz w:val="32"/>
          <w:szCs w:val="32"/>
          <w:lang w:val="en-US"/>
        </w:rPr>
        <w:t>BAR-ILAN UNIVERSITY</w:t>
      </w:r>
    </w:p>
    <w:p w14:paraId="6FF04CFC" w14:textId="77777777" w:rsidR="00BE4E9F" w:rsidRDefault="00BE4E9F" w:rsidP="00BE4E9F">
      <w:pPr>
        <w:shd w:val="clear" w:color="auto" w:fill="FFFFFF"/>
        <w:bidi/>
        <w:spacing w:after="100" w:afterAutospacing="1" w:line="240" w:lineRule="auto"/>
        <w:jc w:val="center"/>
        <w:rPr>
          <w:rFonts w:ascii="Times New Roman" w:eastAsia="Times New Roman" w:hAnsi="Times New Roman" w:cs="Times New Roman"/>
          <w:b/>
          <w:bCs/>
          <w:color w:val="00280F"/>
          <w:sz w:val="32"/>
          <w:szCs w:val="32"/>
          <w:lang w:val="en-US"/>
        </w:rPr>
      </w:pPr>
    </w:p>
    <w:p w14:paraId="205DD53C" w14:textId="77777777" w:rsidR="00BE4E9F" w:rsidRPr="00933112" w:rsidRDefault="00BE4E9F" w:rsidP="00BE4E9F">
      <w:pPr>
        <w:shd w:val="clear" w:color="auto" w:fill="FFFFFF"/>
        <w:bidi/>
        <w:spacing w:after="100" w:afterAutospacing="1" w:line="240" w:lineRule="auto"/>
        <w:jc w:val="center"/>
        <w:rPr>
          <w:rFonts w:ascii="Times New Roman" w:eastAsia="Times New Roman" w:hAnsi="Times New Roman" w:cs="Times New Roman"/>
          <w:color w:val="00280F"/>
          <w:sz w:val="32"/>
          <w:szCs w:val="32"/>
          <w:lang w:val="en-US"/>
        </w:rPr>
      </w:pPr>
    </w:p>
    <w:p w14:paraId="7FBBAD3D" w14:textId="77777777" w:rsidR="00933112" w:rsidRDefault="00933112" w:rsidP="00933112">
      <w:pPr>
        <w:keepNext/>
        <w:shd w:val="clear" w:color="auto" w:fill="FFFFFF"/>
        <w:spacing w:line="308" w:lineRule="auto"/>
        <w:jc w:val="center"/>
        <w:rPr>
          <w:rFonts w:ascii="Times New Roman" w:eastAsia="David" w:hAnsi="Times New Roman" w:cs="Times New Roman"/>
          <w:b/>
          <w:sz w:val="26"/>
          <w:szCs w:val="26"/>
          <w:lang w:val="en-US"/>
        </w:rPr>
      </w:pPr>
      <w:r w:rsidRPr="00933112">
        <w:rPr>
          <w:rFonts w:ascii="Times New Roman" w:eastAsia="David" w:hAnsi="Times New Roman" w:cs="Times New Roman"/>
          <w:b/>
          <w:sz w:val="26"/>
          <w:szCs w:val="26"/>
          <w:lang w:val="en-US"/>
        </w:rPr>
        <w:t>"The Heaven and The Earth" As a Key Concept in the Thought of Shmuel Hugo Bergman</w:t>
      </w:r>
    </w:p>
    <w:p w14:paraId="26471955" w14:textId="77777777" w:rsidR="00933112" w:rsidRDefault="00933112" w:rsidP="00933112">
      <w:pPr>
        <w:keepNext/>
        <w:shd w:val="clear" w:color="auto" w:fill="FFFFFF"/>
        <w:spacing w:line="308" w:lineRule="auto"/>
        <w:jc w:val="center"/>
        <w:rPr>
          <w:rFonts w:ascii="Times New Roman" w:eastAsia="David" w:hAnsi="Times New Roman" w:cs="Times New Roman"/>
          <w:b/>
          <w:sz w:val="26"/>
          <w:szCs w:val="26"/>
          <w:lang w:val="en-US"/>
        </w:rPr>
      </w:pPr>
    </w:p>
    <w:p w14:paraId="4ACA2647" w14:textId="77777777" w:rsidR="00BE4E9F" w:rsidRDefault="00BE4E9F" w:rsidP="00933112">
      <w:pPr>
        <w:keepNext/>
        <w:shd w:val="clear" w:color="auto" w:fill="FFFFFF"/>
        <w:spacing w:line="308" w:lineRule="auto"/>
        <w:jc w:val="center"/>
        <w:rPr>
          <w:rFonts w:ascii="Times New Roman" w:eastAsia="David" w:hAnsi="Times New Roman" w:cs="Times New Roman"/>
          <w:b/>
          <w:sz w:val="26"/>
          <w:szCs w:val="26"/>
          <w:lang w:val="en-US"/>
        </w:rPr>
      </w:pPr>
    </w:p>
    <w:p w14:paraId="482B5692" w14:textId="77777777" w:rsidR="00BE4E9F" w:rsidRPr="00933112" w:rsidRDefault="00BE4E9F" w:rsidP="00933112">
      <w:pPr>
        <w:keepNext/>
        <w:shd w:val="clear" w:color="auto" w:fill="FFFFFF"/>
        <w:spacing w:line="308" w:lineRule="auto"/>
        <w:jc w:val="center"/>
        <w:rPr>
          <w:rFonts w:ascii="Times New Roman" w:eastAsia="David" w:hAnsi="Times New Roman" w:cs="Times New Roman"/>
          <w:b/>
          <w:sz w:val="26"/>
          <w:szCs w:val="26"/>
          <w:lang w:val="en-US"/>
        </w:rPr>
      </w:pPr>
    </w:p>
    <w:p w14:paraId="2C9CC4F2" w14:textId="7F28D381" w:rsidR="00933112" w:rsidRPr="00933112" w:rsidRDefault="00933112" w:rsidP="00933112">
      <w:pPr>
        <w:shd w:val="clear" w:color="auto" w:fill="FFFFFF"/>
        <w:bidi/>
        <w:spacing w:after="100" w:afterAutospacing="1" w:line="240" w:lineRule="auto"/>
        <w:jc w:val="center"/>
        <w:rPr>
          <w:rFonts w:ascii="Times New Roman" w:eastAsia="Times New Roman" w:hAnsi="Times New Roman" w:cs="Times New Roman"/>
          <w:color w:val="00280F"/>
          <w:sz w:val="32"/>
          <w:szCs w:val="32"/>
          <w:lang w:val="en-US"/>
        </w:rPr>
      </w:pPr>
      <w:r>
        <w:rPr>
          <w:rFonts w:ascii="Times New Roman" w:eastAsia="Times New Roman" w:hAnsi="Times New Roman" w:cs="Times New Roman"/>
          <w:color w:val="00280F"/>
          <w:sz w:val="32"/>
          <w:szCs w:val="32"/>
          <w:lang w:val="en-US"/>
        </w:rPr>
        <w:t>Yael Haran</w:t>
      </w:r>
    </w:p>
    <w:p w14:paraId="2721CDE1" w14:textId="77777777" w:rsidR="00933112" w:rsidRDefault="00933112" w:rsidP="00933112">
      <w:pPr>
        <w:shd w:val="clear" w:color="auto" w:fill="FFFFFF"/>
        <w:spacing w:after="100" w:afterAutospacing="1" w:line="240" w:lineRule="auto"/>
        <w:jc w:val="center"/>
        <w:rPr>
          <w:rFonts w:ascii="Times New Roman" w:eastAsia="Times New Roman" w:hAnsi="Times New Roman" w:cs="Times New Roman"/>
          <w:color w:val="00280F"/>
          <w:sz w:val="32"/>
          <w:szCs w:val="32"/>
          <w:lang w:val="en-US"/>
        </w:rPr>
      </w:pPr>
    </w:p>
    <w:p w14:paraId="45755228" w14:textId="5C46E73C" w:rsidR="00933112" w:rsidRPr="00933112" w:rsidRDefault="00933112" w:rsidP="00933112">
      <w:pPr>
        <w:shd w:val="clear" w:color="auto" w:fill="FFFFFF"/>
        <w:spacing w:after="100" w:afterAutospacing="1" w:line="240" w:lineRule="auto"/>
        <w:jc w:val="center"/>
        <w:rPr>
          <w:rFonts w:ascii="Times New Roman" w:eastAsia="Times New Roman" w:hAnsi="Times New Roman" w:cs="Times New Roman"/>
          <w:color w:val="00280F"/>
          <w:sz w:val="32"/>
          <w:szCs w:val="32"/>
          <w:rtl/>
          <w:lang w:val="en-US"/>
        </w:rPr>
      </w:pPr>
      <w:r w:rsidRPr="00933112">
        <w:rPr>
          <w:rFonts w:ascii="Times New Roman" w:eastAsia="Times New Roman" w:hAnsi="Times New Roman" w:cs="Times New Roman"/>
          <w:color w:val="00280F"/>
          <w:sz w:val="32"/>
          <w:szCs w:val="32"/>
          <w:lang w:val="en-US"/>
        </w:rPr>
        <w:t>Submitted in partial fulfillment of the requirements for the Master's Degree</w:t>
      </w:r>
    </w:p>
    <w:p w14:paraId="124EC0D1" w14:textId="2764E8F1" w:rsidR="00933112" w:rsidRPr="00933112" w:rsidRDefault="00933112" w:rsidP="00933112">
      <w:pPr>
        <w:shd w:val="clear" w:color="auto" w:fill="FFFFFF"/>
        <w:spacing w:after="100" w:afterAutospacing="1" w:line="240" w:lineRule="auto"/>
        <w:jc w:val="center"/>
        <w:rPr>
          <w:rFonts w:ascii="Times New Roman" w:hAnsi="Times New Roman" w:cs="Times New Roman"/>
          <w:sz w:val="32"/>
          <w:szCs w:val="32"/>
          <w:lang w:val="en-US"/>
        </w:rPr>
      </w:pPr>
      <w:r w:rsidRPr="00933112">
        <w:rPr>
          <w:rFonts w:ascii="Times New Roman" w:eastAsia="Times New Roman" w:hAnsi="Times New Roman" w:cs="Times New Roman"/>
          <w:color w:val="00280F"/>
          <w:sz w:val="32"/>
          <w:szCs w:val="32"/>
          <w:lang w:val="en-US"/>
        </w:rPr>
        <w:t xml:space="preserve">in the Department </w:t>
      </w:r>
      <w:r w:rsidRPr="00933112">
        <w:rPr>
          <w:rFonts w:ascii="Times New Roman" w:hAnsi="Times New Roman" w:cs="Times New Roman"/>
          <w:sz w:val="32"/>
          <w:szCs w:val="32"/>
          <w:lang w:val="en-US"/>
        </w:rPr>
        <w:t>of Jewish Philosophy in the Faculty of Jewish Studies</w:t>
      </w:r>
      <w:r w:rsidRPr="00933112">
        <w:rPr>
          <w:rFonts w:ascii="Times New Roman" w:eastAsia="Times New Roman" w:hAnsi="Times New Roman" w:cs="Times New Roman"/>
          <w:color w:val="00280F"/>
          <w:sz w:val="32"/>
          <w:szCs w:val="32"/>
          <w:lang w:val="en-US"/>
        </w:rPr>
        <w:t>,</w:t>
      </w:r>
      <w:r>
        <w:rPr>
          <w:rFonts w:ascii="Times New Roman" w:eastAsia="Times New Roman" w:hAnsi="Times New Roman" w:cs="Times New Roman"/>
          <w:color w:val="00280F"/>
          <w:sz w:val="32"/>
          <w:szCs w:val="32"/>
          <w:lang w:val="en-US"/>
        </w:rPr>
        <w:t xml:space="preserve"> </w:t>
      </w:r>
      <w:r w:rsidRPr="00933112">
        <w:rPr>
          <w:rFonts w:ascii="Times New Roman" w:eastAsia="Times New Roman" w:hAnsi="Times New Roman" w:cs="Times New Roman"/>
          <w:color w:val="00280F"/>
          <w:sz w:val="32"/>
          <w:szCs w:val="32"/>
          <w:lang w:val="en-US"/>
        </w:rPr>
        <w:t>Bar-Ilan University</w:t>
      </w:r>
      <w:r>
        <w:rPr>
          <w:rFonts w:ascii="Times New Roman" w:eastAsia="Times New Roman" w:hAnsi="Times New Roman" w:cs="Times New Roman"/>
          <w:color w:val="00280F"/>
          <w:sz w:val="32"/>
          <w:szCs w:val="32"/>
          <w:lang w:val="en-US"/>
        </w:rPr>
        <w:t>.</w:t>
      </w:r>
    </w:p>
    <w:p w14:paraId="44AA612A" w14:textId="77777777" w:rsidR="00933112" w:rsidRDefault="00933112" w:rsidP="00933112">
      <w:pPr>
        <w:shd w:val="clear" w:color="auto" w:fill="FFFFFF"/>
        <w:spacing w:after="100" w:afterAutospacing="1" w:line="240" w:lineRule="auto"/>
        <w:jc w:val="center"/>
        <w:rPr>
          <w:rFonts w:ascii="Times New Roman" w:eastAsia="Times New Roman" w:hAnsi="Times New Roman" w:cs="Times New Roman"/>
          <w:color w:val="00280F"/>
          <w:sz w:val="32"/>
          <w:szCs w:val="32"/>
          <w:lang w:val="en-US"/>
        </w:rPr>
      </w:pPr>
    </w:p>
    <w:p w14:paraId="0CC26948" w14:textId="77777777" w:rsidR="00933112" w:rsidRDefault="00933112" w:rsidP="00BE4E9F">
      <w:pPr>
        <w:shd w:val="clear" w:color="auto" w:fill="FFFFFF"/>
        <w:spacing w:after="100" w:afterAutospacing="1" w:line="240" w:lineRule="auto"/>
        <w:rPr>
          <w:rFonts w:ascii="Times New Roman" w:eastAsia="Times New Roman" w:hAnsi="Times New Roman" w:cs="Times New Roman"/>
          <w:color w:val="00280F"/>
          <w:sz w:val="32"/>
          <w:szCs w:val="32"/>
          <w:lang w:val="en-US"/>
        </w:rPr>
      </w:pPr>
    </w:p>
    <w:p w14:paraId="52DACD38" w14:textId="77777777" w:rsidR="00933112" w:rsidRDefault="00933112" w:rsidP="00933112">
      <w:pPr>
        <w:shd w:val="clear" w:color="auto" w:fill="FFFFFF"/>
        <w:spacing w:after="100" w:afterAutospacing="1" w:line="240" w:lineRule="auto"/>
        <w:jc w:val="center"/>
        <w:rPr>
          <w:rFonts w:ascii="Times New Roman" w:eastAsia="Times New Roman" w:hAnsi="Times New Roman" w:cs="Times New Roman"/>
          <w:color w:val="00280F"/>
          <w:sz w:val="32"/>
          <w:szCs w:val="32"/>
          <w:lang w:val="en-US"/>
        </w:rPr>
      </w:pPr>
    </w:p>
    <w:p w14:paraId="267ED114" w14:textId="77777777" w:rsidR="00933112" w:rsidRDefault="00933112" w:rsidP="00933112">
      <w:pPr>
        <w:shd w:val="clear" w:color="auto" w:fill="FFFFFF"/>
        <w:spacing w:after="100" w:afterAutospacing="1" w:line="240" w:lineRule="auto"/>
        <w:jc w:val="center"/>
        <w:rPr>
          <w:rFonts w:ascii="Times New Roman" w:eastAsia="Times New Roman" w:hAnsi="Times New Roman" w:cs="Times New Roman"/>
          <w:color w:val="00280F"/>
          <w:sz w:val="32"/>
          <w:szCs w:val="32"/>
          <w:lang w:val="en-US"/>
        </w:rPr>
      </w:pPr>
    </w:p>
    <w:p w14:paraId="12273426" w14:textId="77777777" w:rsidR="00933112" w:rsidRDefault="00933112" w:rsidP="00933112">
      <w:pPr>
        <w:shd w:val="clear" w:color="auto" w:fill="FFFFFF"/>
        <w:spacing w:after="100" w:afterAutospacing="1" w:line="240" w:lineRule="auto"/>
        <w:jc w:val="center"/>
        <w:rPr>
          <w:rFonts w:ascii="Times New Roman" w:eastAsia="Times New Roman" w:hAnsi="Times New Roman" w:cs="Times New Roman"/>
          <w:color w:val="00280F"/>
          <w:sz w:val="32"/>
          <w:szCs w:val="32"/>
          <w:lang w:val="en-US"/>
        </w:rPr>
      </w:pPr>
    </w:p>
    <w:p w14:paraId="2B01348B" w14:textId="77777777" w:rsidR="00933112" w:rsidRDefault="00933112" w:rsidP="00933112">
      <w:pPr>
        <w:shd w:val="clear" w:color="auto" w:fill="FFFFFF"/>
        <w:spacing w:after="100" w:afterAutospacing="1" w:line="240" w:lineRule="auto"/>
        <w:jc w:val="center"/>
        <w:rPr>
          <w:rFonts w:ascii="Times New Roman" w:eastAsia="Times New Roman" w:hAnsi="Times New Roman" w:cs="Times New Roman"/>
          <w:color w:val="00280F"/>
          <w:sz w:val="32"/>
          <w:szCs w:val="32"/>
          <w:lang w:val="en-US"/>
        </w:rPr>
      </w:pPr>
    </w:p>
    <w:p w14:paraId="10BB80C7" w14:textId="77777777" w:rsidR="00933112" w:rsidRDefault="00933112" w:rsidP="00933112">
      <w:pPr>
        <w:shd w:val="clear" w:color="auto" w:fill="FFFFFF"/>
        <w:spacing w:after="100" w:afterAutospacing="1" w:line="240" w:lineRule="auto"/>
        <w:jc w:val="center"/>
        <w:rPr>
          <w:rFonts w:ascii="Times New Roman" w:eastAsia="Times New Roman" w:hAnsi="Times New Roman" w:cs="Times New Roman"/>
          <w:color w:val="00280F"/>
          <w:sz w:val="32"/>
          <w:szCs w:val="32"/>
          <w:lang w:val="en-US"/>
        </w:rPr>
      </w:pPr>
    </w:p>
    <w:p w14:paraId="7247C03B" w14:textId="051A2511" w:rsidR="00933112" w:rsidRPr="00933112" w:rsidRDefault="00933112" w:rsidP="00933112">
      <w:pPr>
        <w:shd w:val="clear" w:color="auto" w:fill="FFFFFF"/>
        <w:spacing w:after="100" w:afterAutospacing="1" w:line="240" w:lineRule="auto"/>
        <w:jc w:val="left"/>
        <w:rPr>
          <w:rFonts w:ascii="Times New Roman" w:eastAsia="Times New Roman" w:hAnsi="Times New Roman" w:cs="Times New Roman"/>
          <w:color w:val="00280F"/>
          <w:sz w:val="32"/>
          <w:szCs w:val="32"/>
          <w:lang w:val="en-US"/>
        </w:rPr>
      </w:pPr>
      <w:r w:rsidRPr="00933112">
        <w:rPr>
          <w:rFonts w:ascii="Times New Roman" w:eastAsia="Times New Roman" w:hAnsi="Times New Roman" w:cs="Times New Roman"/>
          <w:color w:val="00280F"/>
          <w:sz w:val="32"/>
          <w:szCs w:val="32"/>
          <w:lang w:val="en-US"/>
        </w:rPr>
        <w:t>Ramat-Gan, Israel</w:t>
      </w:r>
      <w:r>
        <w:rPr>
          <w:rFonts w:ascii="Times New Roman" w:eastAsia="Times New Roman" w:hAnsi="Times New Roman" w:cs="Times New Roman"/>
          <w:color w:val="00280F"/>
          <w:sz w:val="32"/>
          <w:szCs w:val="32"/>
          <w:lang w:val="en-US"/>
        </w:rPr>
        <w:t xml:space="preserve"> </w:t>
      </w:r>
      <w:r>
        <w:rPr>
          <w:rFonts w:ascii="Times New Roman" w:eastAsia="Times New Roman" w:hAnsi="Times New Roman" w:cs="Times New Roman"/>
          <w:color w:val="00280F"/>
          <w:sz w:val="32"/>
          <w:szCs w:val="32"/>
          <w:lang w:val="en-US"/>
        </w:rPr>
        <w:tab/>
      </w:r>
      <w:r>
        <w:rPr>
          <w:rFonts w:ascii="Times New Roman" w:eastAsia="Times New Roman" w:hAnsi="Times New Roman" w:cs="Times New Roman"/>
          <w:color w:val="00280F"/>
          <w:sz w:val="32"/>
          <w:szCs w:val="32"/>
          <w:lang w:val="en-US"/>
        </w:rPr>
        <w:tab/>
      </w:r>
      <w:r>
        <w:rPr>
          <w:rFonts w:ascii="Times New Roman" w:eastAsia="Times New Roman" w:hAnsi="Times New Roman" w:cs="Times New Roman"/>
          <w:color w:val="00280F"/>
          <w:sz w:val="32"/>
          <w:szCs w:val="32"/>
          <w:lang w:val="en-US"/>
        </w:rPr>
        <w:tab/>
      </w:r>
      <w:r>
        <w:rPr>
          <w:rFonts w:ascii="Times New Roman" w:eastAsia="Times New Roman" w:hAnsi="Times New Roman" w:cs="Times New Roman"/>
          <w:color w:val="00280F"/>
          <w:sz w:val="32"/>
          <w:szCs w:val="32"/>
          <w:lang w:val="en-US"/>
        </w:rPr>
        <w:tab/>
      </w:r>
      <w:r>
        <w:rPr>
          <w:rFonts w:ascii="Times New Roman" w:eastAsia="Times New Roman" w:hAnsi="Times New Roman" w:cs="Times New Roman"/>
          <w:color w:val="00280F"/>
          <w:sz w:val="32"/>
          <w:szCs w:val="32"/>
          <w:lang w:val="en-US"/>
        </w:rPr>
        <w:tab/>
      </w:r>
      <w:r>
        <w:rPr>
          <w:rFonts w:ascii="Times New Roman" w:eastAsia="Times New Roman" w:hAnsi="Times New Roman" w:cs="Times New Roman"/>
          <w:color w:val="00280F"/>
          <w:sz w:val="32"/>
          <w:szCs w:val="32"/>
          <w:lang w:val="en-US"/>
        </w:rPr>
        <w:tab/>
      </w:r>
      <w:r>
        <w:rPr>
          <w:rFonts w:ascii="Times New Roman" w:eastAsia="Times New Roman" w:hAnsi="Times New Roman" w:cs="Times New Roman"/>
          <w:color w:val="00280F"/>
          <w:sz w:val="32"/>
          <w:szCs w:val="32"/>
          <w:lang w:val="en-US"/>
        </w:rPr>
        <w:tab/>
        <w:t>2024</w:t>
      </w:r>
      <w:r>
        <w:rPr>
          <w:rFonts w:ascii="Times New Roman" w:eastAsia="Times New Roman" w:hAnsi="Times New Roman" w:cs="Times New Roman"/>
          <w:color w:val="00280F"/>
          <w:sz w:val="32"/>
          <w:szCs w:val="32"/>
          <w:lang w:val="en-US"/>
        </w:rPr>
        <w:tab/>
      </w:r>
      <w:r w:rsidRPr="00933112">
        <w:rPr>
          <w:rFonts w:ascii="Times New Roman" w:eastAsia="Times New Roman" w:hAnsi="Times New Roman" w:cs="Times New Roman"/>
          <w:color w:val="00280F"/>
          <w:sz w:val="32"/>
          <w:szCs w:val="32"/>
          <w:lang w:val="en-US"/>
        </w:rPr>
        <w:t>                                                              </w:t>
      </w:r>
    </w:p>
    <w:p w14:paraId="6E65B47C" w14:textId="052B79E7" w:rsidR="00933112" w:rsidRDefault="00933112" w:rsidP="00933112">
      <w:pPr>
        <w:keepNext/>
        <w:keepLines/>
        <w:spacing w:before="240" w:after="240" w:line="480" w:lineRule="auto"/>
        <w:ind w:firstLine="720"/>
        <w:jc w:val="left"/>
        <w:rPr>
          <w:rFonts w:ascii="Times New Roman" w:hAnsi="Times New Roman" w:cs="Times New Roman"/>
          <w:color w:val="00280F"/>
          <w:sz w:val="24"/>
          <w:shd w:val="clear" w:color="auto" w:fill="FFFFFF"/>
          <w:lang w:val="en-US"/>
        </w:rPr>
      </w:pPr>
    </w:p>
    <w:p w14:paraId="30F0F186" w14:textId="77777777" w:rsidR="00933112" w:rsidRDefault="00933112" w:rsidP="00933112">
      <w:pPr>
        <w:shd w:val="clear" w:color="auto" w:fill="FFFFFF"/>
        <w:bidi/>
        <w:spacing w:after="100" w:afterAutospacing="1" w:line="240" w:lineRule="auto"/>
        <w:jc w:val="center"/>
        <w:rPr>
          <w:rFonts w:ascii="Times New Roman" w:eastAsia="Times New Roman" w:hAnsi="Times New Roman" w:cs="Times New Roman"/>
          <w:b/>
          <w:bCs/>
          <w:color w:val="00280F"/>
          <w:sz w:val="32"/>
          <w:szCs w:val="32"/>
          <w:lang w:val="en-US"/>
        </w:rPr>
      </w:pPr>
      <w:r w:rsidRPr="00933112">
        <w:rPr>
          <w:rFonts w:ascii="Times New Roman" w:eastAsia="Times New Roman" w:hAnsi="Times New Roman" w:cs="Times New Roman"/>
          <w:b/>
          <w:bCs/>
          <w:color w:val="00280F"/>
          <w:sz w:val="32"/>
          <w:szCs w:val="32"/>
          <w:lang w:val="en-US"/>
        </w:rPr>
        <w:t>BAR-ILAN UNIVERSITY</w:t>
      </w:r>
    </w:p>
    <w:p w14:paraId="41A504A4" w14:textId="77777777" w:rsidR="00BE4E9F" w:rsidRDefault="00BE4E9F" w:rsidP="00BE4E9F">
      <w:pPr>
        <w:shd w:val="clear" w:color="auto" w:fill="FFFFFF"/>
        <w:bidi/>
        <w:spacing w:after="100" w:afterAutospacing="1" w:line="240" w:lineRule="auto"/>
        <w:jc w:val="center"/>
        <w:rPr>
          <w:rFonts w:ascii="Times New Roman" w:eastAsia="Times New Roman" w:hAnsi="Times New Roman" w:cs="Times New Roman"/>
          <w:b/>
          <w:bCs/>
          <w:color w:val="00280F"/>
          <w:sz w:val="32"/>
          <w:szCs w:val="32"/>
          <w:lang w:val="en-US"/>
        </w:rPr>
      </w:pPr>
    </w:p>
    <w:p w14:paraId="72AFED1A" w14:textId="77777777" w:rsidR="00BE4E9F" w:rsidRPr="00933112" w:rsidRDefault="00BE4E9F" w:rsidP="00BE4E9F">
      <w:pPr>
        <w:shd w:val="clear" w:color="auto" w:fill="FFFFFF"/>
        <w:bidi/>
        <w:spacing w:after="100" w:afterAutospacing="1" w:line="240" w:lineRule="auto"/>
        <w:jc w:val="center"/>
        <w:rPr>
          <w:rFonts w:ascii="Times New Roman" w:eastAsia="Times New Roman" w:hAnsi="Times New Roman" w:cs="Times New Roman"/>
          <w:color w:val="00280F"/>
          <w:sz w:val="32"/>
          <w:szCs w:val="32"/>
          <w:lang w:val="en-US"/>
        </w:rPr>
      </w:pPr>
    </w:p>
    <w:p w14:paraId="266E75C0" w14:textId="77777777" w:rsidR="00933112" w:rsidRDefault="00933112" w:rsidP="00933112">
      <w:pPr>
        <w:keepNext/>
        <w:shd w:val="clear" w:color="auto" w:fill="FFFFFF"/>
        <w:spacing w:line="308" w:lineRule="auto"/>
        <w:jc w:val="center"/>
        <w:rPr>
          <w:rFonts w:ascii="Times New Roman" w:eastAsia="David" w:hAnsi="Times New Roman" w:cs="Times New Roman"/>
          <w:b/>
          <w:sz w:val="26"/>
          <w:szCs w:val="26"/>
          <w:lang w:val="en-US"/>
        </w:rPr>
      </w:pPr>
      <w:r w:rsidRPr="00933112">
        <w:rPr>
          <w:rFonts w:ascii="Times New Roman" w:eastAsia="David" w:hAnsi="Times New Roman" w:cs="Times New Roman"/>
          <w:b/>
          <w:sz w:val="26"/>
          <w:szCs w:val="26"/>
          <w:lang w:val="en-US"/>
        </w:rPr>
        <w:t>"The Heaven and The Earth" As a Key Concept in the Thought of Shmuel Hugo Bergman</w:t>
      </w:r>
    </w:p>
    <w:p w14:paraId="76A818F1" w14:textId="77777777" w:rsidR="00933112" w:rsidRDefault="00933112" w:rsidP="00933112">
      <w:pPr>
        <w:keepNext/>
        <w:shd w:val="clear" w:color="auto" w:fill="FFFFFF"/>
        <w:spacing w:line="308" w:lineRule="auto"/>
        <w:jc w:val="center"/>
        <w:rPr>
          <w:rFonts w:ascii="Times New Roman" w:eastAsia="David" w:hAnsi="Times New Roman" w:cs="Times New Roman"/>
          <w:b/>
          <w:sz w:val="26"/>
          <w:szCs w:val="26"/>
          <w:lang w:val="en-US"/>
        </w:rPr>
      </w:pPr>
    </w:p>
    <w:p w14:paraId="6228035E" w14:textId="77777777" w:rsidR="00BE4E9F" w:rsidRPr="00933112" w:rsidRDefault="00BE4E9F" w:rsidP="00933112">
      <w:pPr>
        <w:keepNext/>
        <w:shd w:val="clear" w:color="auto" w:fill="FFFFFF"/>
        <w:spacing w:line="308" w:lineRule="auto"/>
        <w:jc w:val="center"/>
        <w:rPr>
          <w:rFonts w:ascii="Times New Roman" w:eastAsia="David" w:hAnsi="Times New Roman" w:cs="Times New Roman"/>
          <w:b/>
          <w:sz w:val="26"/>
          <w:szCs w:val="26"/>
          <w:lang w:val="en-US"/>
        </w:rPr>
      </w:pPr>
    </w:p>
    <w:p w14:paraId="29D1DFB8" w14:textId="77777777" w:rsidR="00933112" w:rsidRPr="00933112" w:rsidRDefault="00933112" w:rsidP="00933112">
      <w:pPr>
        <w:shd w:val="clear" w:color="auto" w:fill="FFFFFF"/>
        <w:bidi/>
        <w:spacing w:after="100" w:afterAutospacing="1" w:line="240" w:lineRule="auto"/>
        <w:jc w:val="center"/>
        <w:rPr>
          <w:rFonts w:ascii="Times New Roman" w:eastAsia="Times New Roman" w:hAnsi="Times New Roman" w:cs="Times New Roman"/>
          <w:color w:val="00280F"/>
          <w:sz w:val="32"/>
          <w:szCs w:val="32"/>
          <w:lang w:val="en-US"/>
        </w:rPr>
      </w:pPr>
      <w:r>
        <w:rPr>
          <w:rFonts w:ascii="Times New Roman" w:eastAsia="Times New Roman" w:hAnsi="Times New Roman" w:cs="Times New Roman"/>
          <w:color w:val="00280F"/>
          <w:sz w:val="32"/>
          <w:szCs w:val="32"/>
          <w:lang w:val="en-US"/>
        </w:rPr>
        <w:t>Yael Haran</w:t>
      </w:r>
    </w:p>
    <w:p w14:paraId="73806D95" w14:textId="77777777" w:rsidR="00933112" w:rsidRDefault="00933112" w:rsidP="00933112">
      <w:pPr>
        <w:shd w:val="clear" w:color="auto" w:fill="FFFFFF"/>
        <w:spacing w:after="100" w:afterAutospacing="1" w:line="240" w:lineRule="auto"/>
        <w:jc w:val="center"/>
        <w:rPr>
          <w:rFonts w:ascii="Times New Roman" w:eastAsia="Times New Roman" w:hAnsi="Times New Roman" w:cs="Times New Roman"/>
          <w:color w:val="00280F"/>
          <w:sz w:val="32"/>
          <w:szCs w:val="32"/>
          <w:lang w:val="en-US"/>
        </w:rPr>
      </w:pPr>
    </w:p>
    <w:p w14:paraId="34160FFB" w14:textId="77777777" w:rsidR="00BE4E9F" w:rsidRDefault="00BE4E9F" w:rsidP="00933112">
      <w:pPr>
        <w:shd w:val="clear" w:color="auto" w:fill="FFFFFF"/>
        <w:spacing w:after="100" w:afterAutospacing="1" w:line="240" w:lineRule="auto"/>
        <w:jc w:val="center"/>
        <w:rPr>
          <w:rFonts w:ascii="Times New Roman" w:eastAsia="Times New Roman" w:hAnsi="Times New Roman" w:cs="Times New Roman"/>
          <w:color w:val="00280F"/>
          <w:sz w:val="32"/>
          <w:szCs w:val="32"/>
          <w:lang w:val="en-US"/>
        </w:rPr>
      </w:pPr>
    </w:p>
    <w:p w14:paraId="20F8E1DF" w14:textId="77777777" w:rsidR="00933112" w:rsidRPr="00933112" w:rsidRDefault="00933112" w:rsidP="00933112">
      <w:pPr>
        <w:shd w:val="clear" w:color="auto" w:fill="FFFFFF"/>
        <w:spacing w:after="100" w:afterAutospacing="1" w:line="240" w:lineRule="auto"/>
        <w:jc w:val="center"/>
        <w:rPr>
          <w:rFonts w:ascii="Times New Roman" w:eastAsia="Times New Roman" w:hAnsi="Times New Roman" w:cs="Times New Roman"/>
          <w:color w:val="00280F"/>
          <w:sz w:val="32"/>
          <w:szCs w:val="32"/>
          <w:rtl/>
          <w:lang w:val="en-US"/>
        </w:rPr>
      </w:pPr>
      <w:r w:rsidRPr="00933112">
        <w:rPr>
          <w:rFonts w:ascii="Times New Roman" w:eastAsia="Times New Roman" w:hAnsi="Times New Roman" w:cs="Times New Roman"/>
          <w:color w:val="00280F"/>
          <w:sz w:val="32"/>
          <w:szCs w:val="32"/>
          <w:lang w:val="en-US"/>
        </w:rPr>
        <w:t>Submitted in partial fulfillment of the requirements for the Master's Degree</w:t>
      </w:r>
    </w:p>
    <w:p w14:paraId="06FDDB7E" w14:textId="77777777" w:rsidR="00933112" w:rsidRPr="00933112" w:rsidRDefault="00933112" w:rsidP="00933112">
      <w:pPr>
        <w:shd w:val="clear" w:color="auto" w:fill="FFFFFF"/>
        <w:spacing w:after="100" w:afterAutospacing="1" w:line="240" w:lineRule="auto"/>
        <w:jc w:val="center"/>
        <w:rPr>
          <w:rFonts w:ascii="Times New Roman" w:hAnsi="Times New Roman" w:cs="Times New Roman"/>
          <w:sz w:val="32"/>
          <w:szCs w:val="32"/>
          <w:lang w:val="en-US"/>
        </w:rPr>
      </w:pPr>
      <w:r w:rsidRPr="00933112">
        <w:rPr>
          <w:rFonts w:ascii="Times New Roman" w:eastAsia="Times New Roman" w:hAnsi="Times New Roman" w:cs="Times New Roman"/>
          <w:color w:val="00280F"/>
          <w:sz w:val="32"/>
          <w:szCs w:val="32"/>
          <w:lang w:val="en-US"/>
        </w:rPr>
        <w:t xml:space="preserve">in the Department </w:t>
      </w:r>
      <w:r w:rsidRPr="00933112">
        <w:rPr>
          <w:rFonts w:ascii="Times New Roman" w:hAnsi="Times New Roman" w:cs="Times New Roman"/>
          <w:sz w:val="32"/>
          <w:szCs w:val="32"/>
          <w:lang w:val="en-US"/>
        </w:rPr>
        <w:t>of Jewish Philosophy in the Faculty of Jewish Studies</w:t>
      </w:r>
      <w:r w:rsidRPr="00933112">
        <w:rPr>
          <w:rFonts w:ascii="Times New Roman" w:eastAsia="Times New Roman" w:hAnsi="Times New Roman" w:cs="Times New Roman"/>
          <w:color w:val="00280F"/>
          <w:sz w:val="32"/>
          <w:szCs w:val="32"/>
          <w:lang w:val="en-US"/>
        </w:rPr>
        <w:t>,</w:t>
      </w:r>
      <w:r>
        <w:rPr>
          <w:rFonts w:ascii="Times New Roman" w:eastAsia="Times New Roman" w:hAnsi="Times New Roman" w:cs="Times New Roman"/>
          <w:color w:val="00280F"/>
          <w:sz w:val="32"/>
          <w:szCs w:val="32"/>
          <w:lang w:val="en-US"/>
        </w:rPr>
        <w:t xml:space="preserve"> </w:t>
      </w:r>
      <w:r w:rsidRPr="00933112">
        <w:rPr>
          <w:rFonts w:ascii="Times New Roman" w:eastAsia="Times New Roman" w:hAnsi="Times New Roman" w:cs="Times New Roman"/>
          <w:color w:val="00280F"/>
          <w:sz w:val="32"/>
          <w:szCs w:val="32"/>
          <w:lang w:val="en-US"/>
        </w:rPr>
        <w:t>Bar-Ilan University</w:t>
      </w:r>
      <w:r>
        <w:rPr>
          <w:rFonts w:ascii="Times New Roman" w:eastAsia="Times New Roman" w:hAnsi="Times New Roman" w:cs="Times New Roman"/>
          <w:color w:val="00280F"/>
          <w:sz w:val="32"/>
          <w:szCs w:val="32"/>
          <w:lang w:val="en-US"/>
        </w:rPr>
        <w:t>.</w:t>
      </w:r>
    </w:p>
    <w:p w14:paraId="53DA1C15" w14:textId="77777777" w:rsidR="00933112" w:rsidRDefault="00933112" w:rsidP="00933112">
      <w:pPr>
        <w:shd w:val="clear" w:color="auto" w:fill="FFFFFF"/>
        <w:spacing w:after="100" w:afterAutospacing="1" w:line="240" w:lineRule="auto"/>
        <w:jc w:val="center"/>
        <w:rPr>
          <w:rFonts w:ascii="Times New Roman" w:eastAsia="Times New Roman" w:hAnsi="Times New Roman" w:cs="Times New Roman"/>
          <w:color w:val="00280F"/>
          <w:sz w:val="32"/>
          <w:szCs w:val="32"/>
          <w:lang w:val="en-US"/>
        </w:rPr>
      </w:pPr>
    </w:p>
    <w:p w14:paraId="10A32D0B" w14:textId="77777777" w:rsidR="00933112" w:rsidRDefault="00933112" w:rsidP="00933112">
      <w:pPr>
        <w:shd w:val="clear" w:color="auto" w:fill="FFFFFF"/>
        <w:spacing w:after="100" w:afterAutospacing="1" w:line="240" w:lineRule="auto"/>
        <w:jc w:val="center"/>
        <w:rPr>
          <w:rFonts w:ascii="Times New Roman" w:eastAsia="Times New Roman" w:hAnsi="Times New Roman" w:cs="Times New Roman"/>
          <w:color w:val="00280F"/>
          <w:sz w:val="32"/>
          <w:szCs w:val="32"/>
          <w:lang w:val="en-US"/>
        </w:rPr>
      </w:pPr>
    </w:p>
    <w:p w14:paraId="5F03CABF" w14:textId="77777777" w:rsidR="00933112" w:rsidRDefault="00933112" w:rsidP="00933112">
      <w:pPr>
        <w:shd w:val="clear" w:color="auto" w:fill="FFFFFF"/>
        <w:spacing w:after="100" w:afterAutospacing="1" w:line="240" w:lineRule="auto"/>
        <w:jc w:val="center"/>
        <w:rPr>
          <w:rFonts w:ascii="Times New Roman" w:eastAsia="Times New Roman" w:hAnsi="Times New Roman" w:cs="Times New Roman"/>
          <w:color w:val="00280F"/>
          <w:sz w:val="32"/>
          <w:szCs w:val="32"/>
          <w:lang w:val="en-US"/>
        </w:rPr>
      </w:pPr>
    </w:p>
    <w:p w14:paraId="2F85F3BB" w14:textId="77777777" w:rsidR="00933112" w:rsidRDefault="00933112" w:rsidP="00933112">
      <w:pPr>
        <w:shd w:val="clear" w:color="auto" w:fill="FFFFFF"/>
        <w:spacing w:after="100" w:afterAutospacing="1" w:line="240" w:lineRule="auto"/>
        <w:jc w:val="center"/>
        <w:rPr>
          <w:rFonts w:ascii="Times New Roman" w:eastAsia="Times New Roman" w:hAnsi="Times New Roman" w:cs="Times New Roman"/>
          <w:color w:val="00280F"/>
          <w:sz w:val="32"/>
          <w:szCs w:val="32"/>
          <w:lang w:val="en-US"/>
        </w:rPr>
      </w:pPr>
    </w:p>
    <w:p w14:paraId="40E40774" w14:textId="77777777" w:rsidR="00933112" w:rsidRDefault="00933112" w:rsidP="00933112">
      <w:pPr>
        <w:shd w:val="clear" w:color="auto" w:fill="FFFFFF"/>
        <w:spacing w:after="100" w:afterAutospacing="1" w:line="240" w:lineRule="auto"/>
        <w:jc w:val="center"/>
        <w:rPr>
          <w:rFonts w:ascii="Times New Roman" w:eastAsia="Times New Roman" w:hAnsi="Times New Roman" w:cs="Times New Roman"/>
          <w:color w:val="00280F"/>
          <w:sz w:val="32"/>
          <w:szCs w:val="32"/>
          <w:lang w:val="en-US"/>
        </w:rPr>
      </w:pPr>
    </w:p>
    <w:p w14:paraId="06FEC1AA" w14:textId="77777777" w:rsidR="00933112" w:rsidRDefault="00933112" w:rsidP="00933112">
      <w:pPr>
        <w:shd w:val="clear" w:color="auto" w:fill="FFFFFF"/>
        <w:spacing w:after="100" w:afterAutospacing="1" w:line="240" w:lineRule="auto"/>
        <w:jc w:val="center"/>
        <w:rPr>
          <w:rFonts w:ascii="Times New Roman" w:eastAsia="Times New Roman" w:hAnsi="Times New Roman" w:cs="Times New Roman"/>
          <w:color w:val="00280F"/>
          <w:sz w:val="32"/>
          <w:szCs w:val="32"/>
          <w:lang w:val="en-US"/>
        </w:rPr>
      </w:pPr>
    </w:p>
    <w:p w14:paraId="76584609" w14:textId="77777777" w:rsidR="00933112" w:rsidRDefault="00933112" w:rsidP="00933112">
      <w:pPr>
        <w:shd w:val="clear" w:color="auto" w:fill="FFFFFF"/>
        <w:spacing w:after="100" w:afterAutospacing="1" w:line="240" w:lineRule="auto"/>
        <w:jc w:val="center"/>
        <w:rPr>
          <w:rFonts w:ascii="Times New Roman" w:eastAsia="Times New Roman" w:hAnsi="Times New Roman" w:cs="Times New Roman"/>
          <w:color w:val="00280F"/>
          <w:sz w:val="32"/>
          <w:szCs w:val="32"/>
          <w:lang w:val="en-US"/>
        </w:rPr>
      </w:pPr>
    </w:p>
    <w:p w14:paraId="5825309E" w14:textId="3324C4CD" w:rsidR="00933112" w:rsidRPr="00933112" w:rsidRDefault="00933112" w:rsidP="00933112">
      <w:pPr>
        <w:keepNext/>
        <w:keepLines/>
        <w:spacing w:before="240" w:after="240" w:line="480" w:lineRule="auto"/>
        <w:ind w:firstLine="720"/>
        <w:jc w:val="left"/>
        <w:rPr>
          <w:rFonts w:ascii="Times New Roman" w:hAnsi="Times New Roman" w:cs="Times New Roman"/>
          <w:color w:val="00280F"/>
          <w:sz w:val="32"/>
          <w:szCs w:val="32"/>
          <w:shd w:val="clear" w:color="auto" w:fill="FFFFFF"/>
          <w:lang w:val="en-US"/>
        </w:rPr>
      </w:pPr>
      <w:r w:rsidRPr="00933112">
        <w:rPr>
          <w:rFonts w:ascii="Times New Roman" w:eastAsia="Times New Roman" w:hAnsi="Times New Roman" w:cs="Times New Roman"/>
          <w:color w:val="00280F"/>
          <w:sz w:val="32"/>
          <w:szCs w:val="32"/>
          <w:lang w:val="en-US"/>
        </w:rPr>
        <w:t>Ramat-Gan, Israel</w:t>
      </w:r>
      <w:r>
        <w:rPr>
          <w:rFonts w:ascii="Times New Roman" w:eastAsia="Times New Roman" w:hAnsi="Times New Roman" w:cs="Times New Roman"/>
          <w:color w:val="00280F"/>
          <w:sz w:val="32"/>
          <w:szCs w:val="32"/>
          <w:lang w:val="en-US"/>
        </w:rPr>
        <w:t xml:space="preserve"> </w:t>
      </w:r>
      <w:r>
        <w:rPr>
          <w:rFonts w:ascii="Times New Roman" w:eastAsia="Times New Roman" w:hAnsi="Times New Roman" w:cs="Times New Roman"/>
          <w:color w:val="00280F"/>
          <w:sz w:val="32"/>
          <w:szCs w:val="32"/>
          <w:lang w:val="en-US"/>
        </w:rPr>
        <w:tab/>
      </w:r>
      <w:r>
        <w:rPr>
          <w:rFonts w:ascii="Times New Roman" w:eastAsia="Times New Roman" w:hAnsi="Times New Roman" w:cs="Times New Roman"/>
          <w:color w:val="00280F"/>
          <w:sz w:val="32"/>
          <w:szCs w:val="32"/>
          <w:lang w:val="en-US"/>
        </w:rPr>
        <w:tab/>
      </w:r>
      <w:r>
        <w:rPr>
          <w:rFonts w:ascii="Times New Roman" w:eastAsia="Times New Roman" w:hAnsi="Times New Roman" w:cs="Times New Roman"/>
          <w:color w:val="00280F"/>
          <w:sz w:val="32"/>
          <w:szCs w:val="32"/>
          <w:lang w:val="en-US"/>
        </w:rPr>
        <w:tab/>
      </w:r>
      <w:r>
        <w:rPr>
          <w:rFonts w:ascii="Times New Roman" w:eastAsia="Times New Roman" w:hAnsi="Times New Roman" w:cs="Times New Roman"/>
          <w:color w:val="00280F"/>
          <w:sz w:val="32"/>
          <w:szCs w:val="32"/>
          <w:lang w:val="en-US"/>
        </w:rPr>
        <w:tab/>
      </w:r>
      <w:r>
        <w:rPr>
          <w:rFonts w:ascii="Times New Roman" w:eastAsia="Times New Roman" w:hAnsi="Times New Roman" w:cs="Times New Roman"/>
          <w:color w:val="00280F"/>
          <w:sz w:val="32"/>
          <w:szCs w:val="32"/>
          <w:lang w:val="en-US"/>
        </w:rPr>
        <w:tab/>
      </w:r>
      <w:r>
        <w:rPr>
          <w:rFonts w:ascii="Times New Roman" w:eastAsia="Times New Roman" w:hAnsi="Times New Roman" w:cs="Times New Roman"/>
          <w:color w:val="00280F"/>
          <w:sz w:val="32"/>
          <w:szCs w:val="32"/>
          <w:lang w:val="en-US"/>
        </w:rPr>
        <w:tab/>
        <w:t>2024</w:t>
      </w:r>
    </w:p>
    <w:sectPr w:rsidR="00933112" w:rsidRPr="00933112" w:rsidSect="00BE4E9F">
      <w:headerReference w:type="default" r:id="rId34"/>
      <w:footerReference w:type="default" r:id="rId35"/>
      <w:footerReference w:type="first" r:id="rId36"/>
      <w:pgSz w:w="11906" w:h="16838"/>
      <w:pgMar w:top="1440" w:right="1701" w:bottom="1440" w:left="1701" w:header="720" w:footer="720" w:gutter="0"/>
      <w:pgNumType w:fmt="upperRoman"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19C1C91" w14:textId="77777777" w:rsidR="00B4561D" w:rsidRDefault="00B4561D">
      <w:pPr>
        <w:spacing w:line="240" w:lineRule="auto"/>
        <w:rPr>
          <w:rFonts w:cs="Arial"/>
          <w:szCs w:val="22"/>
          <w:rtl/>
          <w:lang w:bidi="he"/>
        </w:rPr>
      </w:pPr>
      <w:r>
        <w:separator/>
      </w:r>
    </w:p>
  </w:endnote>
  <w:endnote w:type="continuationSeparator" w:id="0">
    <w:p w14:paraId="76BD1673" w14:textId="77777777" w:rsidR="00B4561D" w:rsidRDefault="00B4561D">
      <w:pPr>
        <w:spacing w:line="240" w:lineRule="auto"/>
        <w:rPr>
          <w:rFonts w:cs="Arial"/>
          <w:szCs w:val="22"/>
          <w:rtl/>
          <w:lang w:bidi="he"/>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EACE84" w14:textId="55AC9EFE" w:rsidR="00F911FA" w:rsidRPr="0044449F" w:rsidRDefault="00F911FA">
    <w:pPr>
      <w:pStyle w:val="aa"/>
      <w:rPr>
        <w:lang w:val="en-US"/>
      </w:rPr>
    </w:pPr>
  </w:p>
  <w:p w14:paraId="6640A737" w14:textId="77777777" w:rsidR="00F911FA" w:rsidRPr="00FC53C6" w:rsidRDefault="00F911FA">
    <w:pPr>
      <w:pStyle w:val="aa"/>
      <w:rPr>
        <w:lang w:val="en-U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2A593B" w14:textId="34DF4E63" w:rsidR="00F911FA" w:rsidRPr="00884D1D" w:rsidRDefault="00F911FA" w:rsidP="00884D1D">
    <w:pPr>
      <w:pStyle w:val="aa"/>
      <w:tabs>
        <w:tab w:val="clear" w:pos="4153"/>
        <w:tab w:val="clear" w:pos="8306"/>
        <w:tab w:val="left" w:pos="2620"/>
      </w:tabs>
      <w:rPr>
        <w:lang w:val="en-US"/>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45608067"/>
      <w:docPartObj>
        <w:docPartGallery w:val="Page Numbers (Bottom of Page)"/>
        <w:docPartUnique/>
      </w:docPartObj>
    </w:sdtPr>
    <w:sdtEndPr/>
    <w:sdtContent>
      <w:p w14:paraId="5D2BA970" w14:textId="592807BC" w:rsidR="00F911FA" w:rsidRDefault="00F911FA" w:rsidP="00BE4E9F">
        <w:pPr>
          <w:pStyle w:val="aa"/>
          <w:jc w:val="center"/>
          <w:rPr>
            <w:rFonts w:cs="Arial"/>
            <w:szCs w:val="22"/>
            <w:rtl/>
            <w:lang w:bidi="he"/>
          </w:rPr>
        </w:pPr>
        <w:r>
          <w:fldChar w:fldCharType="begin"/>
        </w:r>
        <w:r>
          <w:rPr>
            <w:rFonts w:cs="Arial"/>
            <w:szCs w:val="22"/>
            <w:rtl/>
            <w:lang w:bidi="he"/>
          </w:rPr>
          <w:instrText xml:space="preserve"> PAGE   \* MERGEFORMAT </w:instrText>
        </w:r>
        <w:r>
          <w:fldChar w:fldCharType="separate"/>
        </w:r>
        <w:r w:rsidR="0044767C">
          <w:rPr>
            <w:rFonts w:cs="Arial" w:hint="eastAsia"/>
            <w:noProof/>
            <w:szCs w:val="22"/>
            <w:rtl/>
            <w:lang w:bidi="he"/>
          </w:rPr>
          <w:t>ד</w:t>
        </w:r>
        <w:r>
          <w:rPr>
            <w:noProof/>
          </w:rPr>
          <w:fldChar w:fldCharType="end"/>
        </w:r>
      </w:p>
    </w:sdtContent>
  </w:sdt>
  <w:p w14:paraId="73BBEFF3" w14:textId="1769E8AE" w:rsidR="00F911FA" w:rsidRPr="0072783A" w:rsidRDefault="00F911FA" w:rsidP="00BE4E9F">
    <w:pPr>
      <w:pStyle w:val="aa"/>
      <w:ind w:firstLine="720"/>
      <w:rPr>
        <w:lang w:val="en-US"/>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78452762"/>
      <w:docPartObj>
        <w:docPartGallery w:val="Page Numbers (Bottom of Page)"/>
        <w:docPartUnique/>
      </w:docPartObj>
    </w:sdtPr>
    <w:sdtEndPr/>
    <w:sdtContent>
      <w:p w14:paraId="0D338B54" w14:textId="77777777" w:rsidR="00F911FA" w:rsidRDefault="00F911FA">
        <w:pPr>
          <w:pStyle w:val="aa"/>
          <w:rPr>
            <w:rFonts w:cs="Arial"/>
            <w:szCs w:val="22"/>
            <w:rtl/>
            <w:lang w:bidi="he"/>
          </w:rPr>
        </w:pPr>
        <w:r>
          <w:fldChar w:fldCharType="begin"/>
        </w:r>
        <w:r>
          <w:rPr>
            <w:rFonts w:cs="Arial"/>
            <w:szCs w:val="22"/>
            <w:rtl/>
            <w:lang w:bidi="he"/>
          </w:rPr>
          <w:instrText>PAGE   \* MERGEFORMAT</w:instrText>
        </w:r>
        <w:r>
          <w:fldChar w:fldCharType="separate"/>
        </w:r>
        <w:r>
          <w:rPr>
            <w:rtl/>
            <w:lang w:val="he-IL"/>
          </w:rPr>
          <w:t>2</w:t>
        </w:r>
        <w:r>
          <w:fldChar w:fldCharType="end"/>
        </w:r>
      </w:p>
    </w:sdtContent>
  </w:sdt>
  <w:p w14:paraId="0D74E013" w14:textId="77777777" w:rsidR="00F911FA" w:rsidRPr="00884D1D" w:rsidRDefault="00F911FA" w:rsidP="00884D1D">
    <w:pPr>
      <w:pStyle w:val="aa"/>
      <w:tabs>
        <w:tab w:val="clear" w:pos="4153"/>
        <w:tab w:val="clear" w:pos="8306"/>
        <w:tab w:val="left" w:pos="2620"/>
      </w:tabs>
      <w:rPr>
        <w:lang w:val="en-US"/>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21681241"/>
      <w:docPartObj>
        <w:docPartGallery w:val="Page Numbers (Bottom of Page)"/>
        <w:docPartUnique/>
      </w:docPartObj>
    </w:sdtPr>
    <w:sdtEndPr/>
    <w:sdtContent>
      <w:p w14:paraId="05C8B398" w14:textId="7FB9F1A2" w:rsidR="00F911FA" w:rsidRDefault="00F911FA">
        <w:pPr>
          <w:pStyle w:val="aa"/>
          <w:jc w:val="center"/>
          <w:rPr>
            <w:rFonts w:cs="Arial"/>
            <w:szCs w:val="22"/>
            <w:rtl/>
            <w:lang w:bidi="he"/>
          </w:rPr>
        </w:pPr>
        <w:r>
          <w:fldChar w:fldCharType="begin"/>
        </w:r>
        <w:r>
          <w:rPr>
            <w:rFonts w:cs="Arial"/>
            <w:szCs w:val="22"/>
            <w:rtl/>
            <w:lang w:bidi="he"/>
          </w:rPr>
          <w:instrText xml:space="preserve"> PAGE   \* MERGEFORMAT </w:instrText>
        </w:r>
        <w:r>
          <w:fldChar w:fldCharType="separate"/>
        </w:r>
        <w:r w:rsidR="0044767C">
          <w:rPr>
            <w:rFonts w:cs="Arial"/>
            <w:noProof/>
            <w:szCs w:val="22"/>
            <w:lang w:bidi="he"/>
          </w:rPr>
          <w:t>- 1 -</w:t>
        </w:r>
        <w:r>
          <w:rPr>
            <w:noProof/>
          </w:rPr>
          <w:fldChar w:fldCharType="end"/>
        </w:r>
      </w:p>
    </w:sdtContent>
  </w:sdt>
  <w:p w14:paraId="2A077507" w14:textId="77777777" w:rsidR="00F911FA" w:rsidRPr="00884D1D" w:rsidRDefault="00F911FA" w:rsidP="00884D1D">
    <w:pPr>
      <w:pStyle w:val="aa"/>
      <w:tabs>
        <w:tab w:val="clear" w:pos="4153"/>
        <w:tab w:val="clear" w:pos="8306"/>
        <w:tab w:val="left" w:pos="2620"/>
      </w:tabs>
      <w:rPr>
        <w:lang w:val="en-US"/>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29080276"/>
      <w:docPartObj>
        <w:docPartGallery w:val="Page Numbers (Bottom of Page)"/>
        <w:docPartUnique/>
      </w:docPartObj>
    </w:sdtPr>
    <w:sdtEndPr/>
    <w:sdtContent>
      <w:p w14:paraId="17B3026B" w14:textId="7E027D43" w:rsidR="00F911FA" w:rsidRDefault="00F911FA">
        <w:pPr>
          <w:pStyle w:val="aa"/>
          <w:jc w:val="center"/>
          <w:rPr>
            <w:rFonts w:cs="Arial"/>
            <w:szCs w:val="22"/>
            <w:rtl/>
            <w:lang w:bidi="he"/>
          </w:rPr>
        </w:pPr>
        <w:r>
          <w:fldChar w:fldCharType="begin"/>
        </w:r>
        <w:r>
          <w:rPr>
            <w:rFonts w:cs="Arial"/>
            <w:szCs w:val="22"/>
            <w:rtl/>
            <w:lang w:bidi="he"/>
          </w:rPr>
          <w:instrText xml:space="preserve"> PAGE   \* MERGEFORMAT </w:instrText>
        </w:r>
        <w:r>
          <w:fldChar w:fldCharType="separate"/>
        </w:r>
        <w:r w:rsidR="0044767C">
          <w:rPr>
            <w:rFonts w:cs="Arial"/>
            <w:noProof/>
            <w:szCs w:val="22"/>
            <w:lang w:bidi="he"/>
          </w:rPr>
          <w:t>I</w:t>
        </w:r>
        <w:r>
          <w:rPr>
            <w:noProof/>
          </w:rPr>
          <w:fldChar w:fldCharType="end"/>
        </w:r>
      </w:p>
    </w:sdtContent>
  </w:sdt>
  <w:p w14:paraId="2CE75D08" w14:textId="77777777" w:rsidR="00F911FA" w:rsidRPr="00884D1D" w:rsidRDefault="00F911FA" w:rsidP="00884D1D">
    <w:pPr>
      <w:pStyle w:val="aa"/>
      <w:tabs>
        <w:tab w:val="clear" w:pos="4153"/>
        <w:tab w:val="clear" w:pos="8306"/>
        <w:tab w:val="left" w:pos="2620"/>
      </w:tabs>
      <w:rPr>
        <w:lang w:val="en-US"/>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E198BF" w14:textId="3A573EAF" w:rsidR="00F911FA" w:rsidRDefault="00F911FA" w:rsidP="00BE4E9F">
    <w:pPr>
      <w:pStyle w:val="aa"/>
      <w:jc w:val="center"/>
      <w:rPr>
        <w:rFonts w:cs="Arial"/>
        <w:szCs w:val="22"/>
        <w:rtl/>
        <w:lang w:bidi="he"/>
      </w:rPr>
    </w:pPr>
  </w:p>
  <w:p w14:paraId="70ADB040" w14:textId="77777777" w:rsidR="00F911FA" w:rsidRPr="0072783A" w:rsidRDefault="00F911FA" w:rsidP="00BE4E9F">
    <w:pPr>
      <w:pStyle w:val="aa"/>
      <w:ind w:firstLine="720"/>
      <w:rPr>
        <w:lang w:val="en-US"/>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84969014"/>
      <w:docPartObj>
        <w:docPartGallery w:val="Page Numbers (Bottom of Page)"/>
        <w:docPartUnique/>
      </w:docPartObj>
    </w:sdtPr>
    <w:sdtEndPr/>
    <w:sdtContent>
      <w:p w14:paraId="4245FB31" w14:textId="77777777" w:rsidR="00F911FA" w:rsidRDefault="00F911FA">
        <w:pPr>
          <w:pStyle w:val="aa"/>
          <w:jc w:val="center"/>
          <w:rPr>
            <w:rFonts w:cs="Arial"/>
            <w:szCs w:val="22"/>
            <w:rtl/>
            <w:lang w:bidi="he"/>
          </w:rPr>
        </w:pPr>
        <w:r>
          <w:fldChar w:fldCharType="begin"/>
        </w:r>
        <w:r>
          <w:rPr>
            <w:rFonts w:cs="Arial"/>
            <w:szCs w:val="22"/>
            <w:rtl/>
            <w:lang w:bidi="he"/>
          </w:rPr>
          <w:instrText xml:space="preserve"> PAGE   \* MERGEFORMAT </w:instrText>
        </w:r>
        <w:r>
          <w:fldChar w:fldCharType="separate"/>
        </w:r>
        <w:r>
          <w:rPr>
            <w:rFonts w:cs="Arial"/>
            <w:noProof/>
            <w:szCs w:val="22"/>
            <w:rtl/>
            <w:lang w:bidi="he"/>
          </w:rPr>
          <w:t>I</w:t>
        </w:r>
        <w:r>
          <w:rPr>
            <w:noProof/>
          </w:rPr>
          <w:fldChar w:fldCharType="end"/>
        </w:r>
      </w:p>
    </w:sdtContent>
  </w:sdt>
  <w:p w14:paraId="11C271E0" w14:textId="77777777" w:rsidR="00F911FA" w:rsidRPr="00884D1D" w:rsidRDefault="00F911FA" w:rsidP="00884D1D">
    <w:pPr>
      <w:pStyle w:val="aa"/>
      <w:tabs>
        <w:tab w:val="clear" w:pos="4153"/>
        <w:tab w:val="clear" w:pos="8306"/>
        <w:tab w:val="left" w:pos="2620"/>
      </w:tabs>
      <w:rPr>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C60B6C9" w14:textId="77777777" w:rsidR="00B4561D" w:rsidRDefault="00B4561D">
      <w:pPr>
        <w:spacing w:line="240" w:lineRule="auto"/>
        <w:rPr>
          <w:rFonts w:cs="Arial"/>
          <w:szCs w:val="22"/>
          <w:rtl/>
          <w:lang w:bidi="he"/>
        </w:rPr>
      </w:pPr>
      <w:r>
        <w:separator/>
      </w:r>
    </w:p>
  </w:footnote>
  <w:footnote w:type="continuationSeparator" w:id="0">
    <w:p w14:paraId="1742156B" w14:textId="77777777" w:rsidR="00B4561D" w:rsidRDefault="00B4561D">
      <w:pPr>
        <w:spacing w:line="240" w:lineRule="auto"/>
        <w:rPr>
          <w:rFonts w:cs="Arial"/>
          <w:szCs w:val="22"/>
          <w:rtl/>
          <w:lang w:bidi="he"/>
        </w:rPr>
      </w:pPr>
      <w:r>
        <w:continuationSeparator/>
      </w:r>
    </w:p>
  </w:footnote>
  <w:footnote w:id="1">
    <w:p w14:paraId="01284A5A" w14:textId="77777777" w:rsidR="00F911FA" w:rsidRDefault="00F911FA" w:rsidP="00FD06EB">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זוהר מאור</w:t>
      </w:r>
      <w:r>
        <w:rPr>
          <w:rFonts w:ascii="David" w:eastAsia="David" w:hAnsi="David"/>
          <w:sz w:val="20"/>
          <w:szCs w:val="20"/>
          <w:rtl/>
        </w:rPr>
        <w:t xml:space="preserve">, </w:t>
      </w:r>
      <w:r>
        <w:rPr>
          <w:rFonts w:ascii="David" w:eastAsia="David" w:hAnsi="David"/>
          <w:sz w:val="20"/>
          <w:szCs w:val="20"/>
          <w:rtl/>
          <w:lang w:bidi="he"/>
        </w:rPr>
        <w:t>תורת סוד חדשה</w:t>
      </w:r>
      <w:r>
        <w:rPr>
          <w:rFonts w:ascii="David" w:eastAsia="David" w:hAnsi="David"/>
          <w:sz w:val="20"/>
          <w:szCs w:val="20"/>
          <w:rtl/>
        </w:rPr>
        <w:t xml:space="preserve">, </w:t>
      </w:r>
      <w:r>
        <w:rPr>
          <w:rFonts w:ascii="David" w:eastAsia="David" w:hAnsi="David"/>
          <w:sz w:val="20"/>
          <w:szCs w:val="20"/>
          <w:rtl/>
          <w:lang w:bidi="he"/>
        </w:rPr>
        <w:t>מרכז זלמן שז</w:t>
      </w:r>
      <w:r>
        <w:rPr>
          <w:rFonts w:ascii="David" w:eastAsia="David" w:hAnsi="David"/>
          <w:sz w:val="20"/>
          <w:szCs w:val="20"/>
          <w:rtl/>
        </w:rPr>
        <w:t>"</w:t>
      </w:r>
      <w:r>
        <w:rPr>
          <w:rFonts w:ascii="David" w:eastAsia="David" w:hAnsi="David"/>
          <w:sz w:val="20"/>
          <w:szCs w:val="20"/>
          <w:rtl/>
          <w:lang w:bidi="he"/>
        </w:rPr>
        <w:t>ר</w:t>
      </w:r>
      <w:r>
        <w:rPr>
          <w:rFonts w:ascii="David" w:eastAsia="David" w:hAnsi="David"/>
          <w:sz w:val="20"/>
          <w:szCs w:val="20"/>
          <w:rtl/>
        </w:rPr>
        <w:t xml:space="preserve">, </w:t>
      </w:r>
      <w:r>
        <w:rPr>
          <w:rFonts w:ascii="David" w:eastAsia="David" w:hAnsi="David"/>
          <w:sz w:val="20"/>
          <w:szCs w:val="20"/>
          <w:rtl/>
          <w:lang w:bidi="he"/>
        </w:rPr>
        <w:t>ירושלים</w:t>
      </w:r>
      <w:r>
        <w:rPr>
          <w:rFonts w:ascii="David" w:eastAsia="David" w:hAnsi="David"/>
          <w:sz w:val="20"/>
          <w:szCs w:val="20"/>
          <w:rtl/>
        </w:rPr>
        <w:t xml:space="preserve">, </w:t>
      </w:r>
      <w:r>
        <w:rPr>
          <w:rFonts w:ascii="David" w:eastAsia="David" w:hAnsi="David"/>
          <w:sz w:val="20"/>
          <w:szCs w:val="20"/>
          <w:rtl/>
          <w:lang w:bidi="he"/>
        </w:rPr>
        <w:t>תש</w:t>
      </w:r>
      <w:r>
        <w:rPr>
          <w:rFonts w:ascii="David" w:eastAsia="David" w:hAnsi="David"/>
          <w:sz w:val="20"/>
          <w:szCs w:val="20"/>
          <w:rtl/>
        </w:rPr>
        <w:t>"</w:t>
      </w:r>
      <w:r>
        <w:rPr>
          <w:rFonts w:ascii="David" w:eastAsia="David" w:hAnsi="David"/>
          <w:sz w:val="20"/>
          <w:szCs w:val="20"/>
          <w:rtl/>
          <w:lang w:bidi="he"/>
        </w:rPr>
        <w:t>ע</w:t>
      </w:r>
      <w:r>
        <w:rPr>
          <w:rFonts w:ascii="David" w:eastAsia="David" w:hAnsi="David"/>
          <w:sz w:val="20"/>
          <w:szCs w:val="20"/>
          <w:rtl/>
        </w:rPr>
        <w:t xml:space="preserve">. </w:t>
      </w:r>
      <w:r>
        <w:rPr>
          <w:rFonts w:ascii="David" w:eastAsia="David" w:hAnsi="David"/>
          <w:sz w:val="20"/>
          <w:szCs w:val="20"/>
          <w:rtl/>
          <w:lang w:bidi="he"/>
        </w:rPr>
        <w:t>בפתח הדבר לספר מעניק זוהר מאור  כינוי זה לקבוצה ההגותית שעסקה במיסטיקה וביניהם ברגמן</w:t>
      </w:r>
      <w:r>
        <w:rPr>
          <w:rFonts w:ascii="David" w:eastAsia="David" w:hAnsi="David"/>
          <w:sz w:val="20"/>
          <w:szCs w:val="20"/>
          <w:rtl/>
        </w:rPr>
        <w:t xml:space="preserve">, </w:t>
      </w:r>
      <w:r>
        <w:rPr>
          <w:rFonts w:ascii="David" w:eastAsia="David" w:hAnsi="David"/>
          <w:sz w:val="20"/>
          <w:szCs w:val="20"/>
          <w:rtl/>
          <w:lang w:bidi="he"/>
        </w:rPr>
        <w:t>פרנץ קפקא</w:t>
      </w:r>
      <w:r>
        <w:rPr>
          <w:rFonts w:ascii="David" w:eastAsia="David" w:hAnsi="David"/>
          <w:sz w:val="20"/>
          <w:szCs w:val="20"/>
          <w:rtl/>
        </w:rPr>
        <w:t xml:space="preserve">, </w:t>
      </w:r>
      <w:r>
        <w:rPr>
          <w:rFonts w:ascii="David" w:eastAsia="David" w:hAnsi="David"/>
          <w:sz w:val="20"/>
          <w:szCs w:val="20"/>
          <w:rtl/>
          <w:lang w:bidi="he"/>
        </w:rPr>
        <w:t>מקס ברוד</w:t>
      </w:r>
      <w:r>
        <w:rPr>
          <w:rFonts w:ascii="David" w:eastAsia="David" w:hAnsi="David"/>
          <w:sz w:val="20"/>
          <w:szCs w:val="20"/>
          <w:rtl/>
        </w:rPr>
        <w:t xml:space="preserve">, </w:t>
      </w:r>
      <w:r>
        <w:rPr>
          <w:rFonts w:ascii="David" w:eastAsia="David" w:hAnsi="David"/>
          <w:sz w:val="20"/>
          <w:szCs w:val="20"/>
          <w:rtl/>
          <w:lang w:bidi="he"/>
        </w:rPr>
        <w:t>פליקס ולטש</w:t>
      </w:r>
      <w:r>
        <w:rPr>
          <w:rFonts w:ascii="David" w:eastAsia="David" w:hAnsi="David"/>
          <w:sz w:val="20"/>
          <w:szCs w:val="20"/>
          <w:rtl/>
        </w:rPr>
        <w:t xml:space="preserve">, </w:t>
      </w:r>
      <w:r>
        <w:rPr>
          <w:rFonts w:ascii="David" w:eastAsia="David" w:hAnsi="David"/>
          <w:sz w:val="20"/>
          <w:szCs w:val="20"/>
          <w:rtl/>
          <w:lang w:bidi="he"/>
        </w:rPr>
        <w:t>ההיסטוריון הנס קוהן וחוקר הקבלה מרדכי יירז</w:t>
      </w:r>
      <w:r>
        <w:rPr>
          <w:rFonts w:ascii="David" w:eastAsia="David" w:hAnsi="David"/>
          <w:sz w:val="20"/>
          <w:szCs w:val="20"/>
          <w:rtl/>
        </w:rPr>
        <w:t>'</w:t>
      </w:r>
      <w:r>
        <w:rPr>
          <w:rFonts w:ascii="David" w:eastAsia="David" w:hAnsi="David"/>
          <w:sz w:val="20"/>
          <w:szCs w:val="20"/>
          <w:rtl/>
          <w:lang w:bidi="he"/>
        </w:rPr>
        <w:t>י לנגרץ</w:t>
      </w:r>
      <w:r>
        <w:rPr>
          <w:rFonts w:ascii="David" w:eastAsia="David" w:hAnsi="David"/>
          <w:sz w:val="20"/>
          <w:szCs w:val="20"/>
          <w:rtl/>
        </w:rPr>
        <w:t>.</w:t>
      </w:r>
    </w:p>
  </w:footnote>
  <w:footnote w:id="2">
    <w:p w14:paraId="78DEDEC8" w14:textId="0C22D3B5"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דימיטרי שומסקי</w:t>
      </w:r>
      <w:r>
        <w:rPr>
          <w:rFonts w:ascii="David" w:eastAsia="David" w:hAnsi="David"/>
          <w:sz w:val="20"/>
          <w:szCs w:val="20"/>
          <w:rtl/>
        </w:rPr>
        <w:t xml:space="preserve">, </w:t>
      </w:r>
      <w:r>
        <w:rPr>
          <w:rFonts w:ascii="David" w:eastAsia="David" w:hAnsi="David"/>
          <w:sz w:val="20"/>
          <w:szCs w:val="20"/>
          <w:rtl/>
          <w:lang w:bidi="he"/>
        </w:rPr>
        <w:t>מדו לשוניות לדו לאומיות</w:t>
      </w:r>
      <w:r>
        <w:rPr>
          <w:rFonts w:ascii="David" w:eastAsia="David" w:hAnsi="David"/>
          <w:sz w:val="20"/>
          <w:szCs w:val="20"/>
          <w:rtl/>
        </w:rPr>
        <w:t xml:space="preserve">: </w:t>
      </w:r>
      <w:r>
        <w:rPr>
          <w:rFonts w:ascii="David" w:eastAsia="David" w:hAnsi="David"/>
          <w:sz w:val="20"/>
          <w:szCs w:val="20"/>
          <w:rtl/>
          <w:lang w:bidi="he"/>
        </w:rPr>
        <w:t>יהדות צ</w:t>
      </w:r>
      <w:r>
        <w:rPr>
          <w:rFonts w:ascii="David" w:eastAsia="David" w:hAnsi="David"/>
          <w:sz w:val="20"/>
          <w:szCs w:val="20"/>
          <w:rtl/>
        </w:rPr>
        <w:t>'</w:t>
      </w:r>
      <w:r>
        <w:rPr>
          <w:rFonts w:ascii="David" w:eastAsia="David" w:hAnsi="David"/>
          <w:sz w:val="20"/>
          <w:szCs w:val="20"/>
          <w:rtl/>
          <w:lang w:bidi="he"/>
        </w:rPr>
        <w:t>כו</w:t>
      </w:r>
      <w:r>
        <w:rPr>
          <w:rFonts w:ascii="David" w:eastAsia="David" w:hAnsi="David"/>
          <w:sz w:val="20"/>
          <w:szCs w:val="20"/>
          <w:rtl/>
        </w:rPr>
        <w:t>-</w:t>
      </w:r>
      <w:r>
        <w:rPr>
          <w:rFonts w:ascii="David" w:eastAsia="David" w:hAnsi="David"/>
          <w:sz w:val="20"/>
          <w:szCs w:val="20"/>
          <w:rtl/>
          <w:lang w:bidi="he"/>
        </w:rPr>
        <w:t>גרמנית</w:t>
      </w:r>
      <w:r>
        <w:rPr>
          <w:rFonts w:ascii="David" w:eastAsia="David" w:hAnsi="David"/>
          <w:sz w:val="20"/>
          <w:szCs w:val="20"/>
          <w:rtl/>
        </w:rPr>
        <w:t xml:space="preserve">, </w:t>
      </w:r>
      <w:r>
        <w:rPr>
          <w:rFonts w:ascii="David" w:eastAsia="David" w:hAnsi="David"/>
          <w:sz w:val="20"/>
          <w:szCs w:val="20"/>
          <w:rtl/>
          <w:lang w:bidi="he"/>
        </w:rPr>
        <w:t xml:space="preserve">ציוני פראג וראשיתו של הרעיון הדו לאומי בציונות </w:t>
      </w:r>
      <w:r>
        <w:rPr>
          <w:rFonts w:ascii="David" w:eastAsia="David" w:hAnsi="David"/>
          <w:sz w:val="20"/>
          <w:szCs w:val="20"/>
          <w:rtl/>
        </w:rPr>
        <w:t xml:space="preserve">1900-1930, </w:t>
      </w:r>
      <w:r>
        <w:rPr>
          <w:rFonts w:ascii="David" w:eastAsia="David" w:hAnsi="David"/>
          <w:sz w:val="20"/>
          <w:szCs w:val="20"/>
          <w:rtl/>
          <w:lang w:bidi="he"/>
        </w:rPr>
        <w:t>עבודת דוקטור</w:t>
      </w:r>
      <w:r>
        <w:rPr>
          <w:rFonts w:ascii="David" w:eastAsia="David" w:hAnsi="David"/>
          <w:sz w:val="20"/>
          <w:szCs w:val="20"/>
          <w:rtl/>
        </w:rPr>
        <w:t xml:space="preserve">, </w:t>
      </w:r>
      <w:r>
        <w:rPr>
          <w:rFonts w:ascii="David" w:eastAsia="David" w:hAnsi="David"/>
          <w:sz w:val="20"/>
          <w:szCs w:val="20"/>
          <w:rtl/>
          <w:lang w:bidi="he"/>
        </w:rPr>
        <w:t>אונ</w:t>
      </w:r>
      <w:r>
        <w:rPr>
          <w:rFonts w:ascii="David" w:eastAsia="David" w:hAnsi="David"/>
          <w:sz w:val="20"/>
          <w:szCs w:val="20"/>
          <w:rtl/>
        </w:rPr>
        <w:t xml:space="preserve">' </w:t>
      </w:r>
      <w:r>
        <w:rPr>
          <w:rFonts w:ascii="David" w:eastAsia="David" w:hAnsi="David"/>
          <w:sz w:val="20"/>
          <w:szCs w:val="20"/>
          <w:rtl/>
          <w:lang w:bidi="he"/>
        </w:rPr>
        <w:t>חיפה</w:t>
      </w:r>
      <w:r>
        <w:rPr>
          <w:rFonts w:ascii="David" w:eastAsia="David" w:hAnsi="David"/>
          <w:sz w:val="20"/>
          <w:szCs w:val="20"/>
          <w:rtl/>
        </w:rPr>
        <w:t xml:space="preserve">, </w:t>
      </w:r>
      <w:r>
        <w:rPr>
          <w:rFonts w:ascii="David" w:eastAsia="David" w:hAnsi="David"/>
          <w:sz w:val="20"/>
          <w:szCs w:val="20"/>
          <w:rtl/>
          <w:lang w:bidi="he"/>
        </w:rPr>
        <w:t>תשס</w:t>
      </w:r>
      <w:r>
        <w:rPr>
          <w:rFonts w:ascii="David" w:eastAsia="David" w:hAnsi="David"/>
          <w:sz w:val="20"/>
          <w:szCs w:val="20"/>
          <w:rtl/>
        </w:rPr>
        <w:t>"</w:t>
      </w:r>
      <w:r>
        <w:rPr>
          <w:rFonts w:ascii="David" w:eastAsia="David" w:hAnsi="David"/>
          <w:sz w:val="20"/>
          <w:szCs w:val="20"/>
          <w:rtl/>
          <w:lang w:bidi="he"/>
        </w:rPr>
        <w:t>ה</w:t>
      </w:r>
      <w:r>
        <w:rPr>
          <w:rFonts w:ascii="David" w:eastAsia="David" w:hAnsi="David" w:hint="cs"/>
          <w:sz w:val="20"/>
          <w:szCs w:val="20"/>
          <w:rtl/>
        </w:rPr>
        <w:t>.</w:t>
      </w:r>
    </w:p>
  </w:footnote>
  <w:footnote w:id="3">
    <w:p w14:paraId="1915A30F" w14:textId="62EB0D55" w:rsidR="00F911FA" w:rsidRDefault="00F911FA" w:rsidP="00E10362">
      <w:pPr>
        <w:bidi/>
        <w:spacing w:line="360" w:lineRule="auto"/>
        <w:rPr>
          <w:sz w:val="20"/>
          <w:szCs w:val="20"/>
          <w:rtl/>
        </w:rPr>
      </w:pPr>
      <w:r>
        <w:rPr>
          <w:vertAlign w:val="superscript"/>
        </w:rPr>
        <w:footnoteRef/>
      </w:r>
      <w:r>
        <w:rPr>
          <w:rFonts w:cs="Arial"/>
          <w:sz w:val="20"/>
          <w:szCs w:val="20"/>
          <w:rtl/>
          <w:lang w:bidi="he"/>
        </w:rPr>
        <w:t xml:space="preserve"> </w:t>
      </w:r>
      <w:r>
        <w:rPr>
          <w:rFonts w:ascii="David" w:eastAsia="David" w:hAnsi="David"/>
          <w:sz w:val="20"/>
          <w:szCs w:val="20"/>
          <w:rtl/>
          <w:lang w:bidi="he"/>
        </w:rPr>
        <w:t>רות</w:t>
      </w:r>
      <w:r>
        <w:rPr>
          <w:rFonts w:ascii="David" w:eastAsia="David" w:hAnsi="David" w:hint="cs"/>
          <w:sz w:val="20"/>
          <w:szCs w:val="20"/>
          <w:rtl/>
          <w:lang w:bidi="he"/>
        </w:rPr>
        <w:t xml:space="preserve"> בונדי</w:t>
      </w:r>
      <w:r>
        <w:rPr>
          <w:rFonts w:ascii="David" w:eastAsia="David" w:hAnsi="David"/>
          <w:sz w:val="20"/>
          <w:szCs w:val="20"/>
          <w:rtl/>
        </w:rPr>
        <w:t xml:space="preserve">. </w:t>
      </w:r>
      <w:r>
        <w:rPr>
          <w:rFonts w:ascii="David" w:eastAsia="David" w:hAnsi="David"/>
          <w:sz w:val="20"/>
          <w:szCs w:val="20"/>
          <w:rtl/>
          <w:lang w:bidi="he"/>
        </w:rPr>
        <w:t>טעמו של עץ הדעת</w:t>
      </w:r>
      <w:r>
        <w:rPr>
          <w:rFonts w:ascii="David" w:eastAsia="David" w:hAnsi="David"/>
          <w:sz w:val="20"/>
          <w:szCs w:val="20"/>
          <w:rtl/>
        </w:rPr>
        <w:t>.</w:t>
      </w:r>
      <w:r>
        <w:rPr>
          <w:rFonts w:ascii="David" w:eastAsia="David" w:hAnsi="David"/>
          <w:i/>
          <w:iCs/>
          <w:sz w:val="20"/>
          <w:szCs w:val="20"/>
          <w:rtl/>
          <w:lang w:bidi="he"/>
        </w:rPr>
        <w:t xml:space="preserve"> </w:t>
      </w:r>
      <w:r>
        <w:rPr>
          <w:rFonts w:ascii="David" w:eastAsia="David" w:hAnsi="David"/>
          <w:sz w:val="20"/>
          <w:szCs w:val="20"/>
          <w:rtl/>
          <w:lang w:bidi="he"/>
        </w:rPr>
        <w:t>עיתון דבר</w:t>
      </w:r>
      <w:r>
        <w:rPr>
          <w:rFonts w:ascii="David" w:eastAsia="David" w:hAnsi="David"/>
          <w:i/>
          <w:iCs/>
          <w:sz w:val="20"/>
          <w:szCs w:val="20"/>
          <w:rtl/>
          <w:lang w:bidi="he"/>
        </w:rPr>
        <w:t>,</w:t>
      </w:r>
      <w:r>
        <w:rPr>
          <w:rFonts w:ascii="David" w:eastAsia="David" w:hAnsi="David"/>
          <w:sz w:val="20"/>
          <w:szCs w:val="20"/>
          <w:rtl/>
          <w:lang w:bidi="he"/>
        </w:rPr>
        <w:t xml:space="preserve"> גיליון </w:t>
      </w:r>
      <w:r>
        <w:rPr>
          <w:rFonts w:ascii="David" w:eastAsia="David" w:hAnsi="David"/>
          <w:sz w:val="20"/>
          <w:szCs w:val="20"/>
          <w:rtl/>
        </w:rPr>
        <w:t xml:space="preserve">12408, 1 </w:t>
      </w:r>
      <w:r>
        <w:rPr>
          <w:rFonts w:ascii="David" w:eastAsia="David" w:hAnsi="David"/>
          <w:sz w:val="20"/>
          <w:szCs w:val="20"/>
          <w:rtl/>
          <w:lang w:bidi="he"/>
        </w:rPr>
        <w:t xml:space="preserve">באפריל </w:t>
      </w:r>
      <w:r>
        <w:rPr>
          <w:rFonts w:ascii="David" w:eastAsia="David" w:hAnsi="David"/>
          <w:sz w:val="20"/>
          <w:szCs w:val="20"/>
          <w:rtl/>
        </w:rPr>
        <w:t>1966.</w:t>
      </w:r>
    </w:p>
  </w:footnote>
  <w:footnote w:id="4">
    <w:p w14:paraId="7F4E04B7" w14:textId="7875AE53" w:rsidR="00F8292A" w:rsidRDefault="00F8292A" w:rsidP="00F8292A">
      <w:pPr>
        <w:pStyle w:val="a5"/>
        <w:bidi/>
        <w:rPr>
          <w:rtl/>
        </w:rPr>
      </w:pPr>
      <w:r>
        <w:rPr>
          <w:rStyle w:val="a7"/>
        </w:rPr>
        <w:footnoteRef/>
      </w:r>
      <w:r>
        <w:rPr>
          <w:rFonts w:cs="Arial"/>
          <w:rtl/>
          <w:lang w:bidi="he"/>
        </w:rPr>
        <w:t xml:space="preserve"> </w:t>
      </w:r>
      <w:r>
        <w:rPr>
          <w:rFonts w:ascii="David" w:eastAsia="David" w:hAnsi="David" w:hint="cs"/>
          <w:sz w:val="24"/>
          <w:rtl/>
        </w:rPr>
        <w:t>"</w:t>
      </w:r>
      <w:r>
        <w:rPr>
          <w:rFonts w:ascii="David" w:eastAsia="David" w:hAnsi="David" w:hint="cs"/>
          <w:sz w:val="24"/>
          <w:rtl/>
          <w:lang w:bidi="he"/>
        </w:rPr>
        <w:t>שגישה</w:t>
      </w:r>
      <w:r>
        <w:rPr>
          <w:rFonts w:ascii="David" w:eastAsia="David" w:hAnsi="David" w:hint="cs"/>
          <w:sz w:val="24"/>
          <w:rtl/>
        </w:rPr>
        <w:t xml:space="preserve">" </w:t>
      </w:r>
      <w:r>
        <w:rPr>
          <w:rFonts w:ascii="David" w:eastAsia="David" w:hAnsi="David" w:hint="cs"/>
          <w:sz w:val="24"/>
          <w:rtl/>
          <w:lang w:bidi="he"/>
        </w:rPr>
        <w:t>הוא הלחם בסיסים בין פגישה ושגיאה</w:t>
      </w:r>
      <w:r>
        <w:rPr>
          <w:rFonts w:ascii="David" w:eastAsia="David" w:hAnsi="David" w:hint="cs"/>
          <w:sz w:val="24"/>
          <w:rtl/>
        </w:rPr>
        <w:t>.</w:t>
      </w:r>
    </w:p>
  </w:footnote>
  <w:footnote w:id="5">
    <w:p w14:paraId="1E012B4B" w14:textId="77777777"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שמואל הוגו ברגמן</w:t>
      </w:r>
      <w:r>
        <w:rPr>
          <w:rFonts w:ascii="David" w:eastAsia="David" w:hAnsi="David"/>
          <w:sz w:val="20"/>
          <w:szCs w:val="20"/>
          <w:rtl/>
        </w:rPr>
        <w:t xml:space="preserve">, </w:t>
      </w:r>
      <w:r>
        <w:rPr>
          <w:rFonts w:ascii="David" w:eastAsia="David" w:hAnsi="David"/>
          <w:sz w:val="20"/>
          <w:szCs w:val="20"/>
          <w:rtl/>
          <w:lang w:bidi="he"/>
        </w:rPr>
        <w:t>כוח וחוסר כוח של הרוח</w:t>
      </w:r>
      <w:r>
        <w:rPr>
          <w:rFonts w:ascii="David" w:eastAsia="David" w:hAnsi="David"/>
          <w:sz w:val="20"/>
          <w:szCs w:val="20"/>
          <w:rtl/>
        </w:rPr>
        <w:t xml:space="preserve">, </w:t>
      </w:r>
      <w:r>
        <w:rPr>
          <w:rFonts w:ascii="David" w:eastAsia="David" w:hAnsi="David"/>
          <w:sz w:val="20"/>
          <w:szCs w:val="20"/>
          <w:rtl/>
          <w:lang w:bidi="he"/>
        </w:rPr>
        <w:t xml:space="preserve">שדמות קובץ </w:t>
      </w:r>
      <w:r>
        <w:rPr>
          <w:rFonts w:ascii="David" w:eastAsia="David" w:hAnsi="David"/>
          <w:sz w:val="20"/>
          <w:szCs w:val="20"/>
          <w:rtl/>
        </w:rPr>
        <w:t xml:space="preserve">14 </w:t>
      </w:r>
      <w:r>
        <w:rPr>
          <w:rFonts w:ascii="David" w:eastAsia="David" w:hAnsi="David"/>
          <w:sz w:val="20"/>
          <w:szCs w:val="20"/>
          <w:rtl/>
          <w:lang w:bidi="he"/>
        </w:rPr>
        <w:t>בעריכת אברהם שפירא</w:t>
      </w:r>
      <w:r>
        <w:rPr>
          <w:rFonts w:ascii="David" w:eastAsia="David" w:hAnsi="David"/>
          <w:sz w:val="20"/>
          <w:szCs w:val="20"/>
          <w:rtl/>
        </w:rPr>
        <w:t xml:space="preserve">, </w:t>
      </w:r>
      <w:r>
        <w:rPr>
          <w:rFonts w:ascii="David" w:eastAsia="David" w:hAnsi="David"/>
          <w:sz w:val="20"/>
          <w:szCs w:val="20"/>
          <w:rtl/>
          <w:lang w:bidi="he"/>
        </w:rPr>
        <w:t xml:space="preserve">יוני </w:t>
      </w:r>
      <w:r>
        <w:rPr>
          <w:rFonts w:ascii="David" w:eastAsia="David" w:hAnsi="David"/>
          <w:sz w:val="20"/>
          <w:szCs w:val="20"/>
          <w:rtl/>
        </w:rPr>
        <w:t>1964.</w:t>
      </w:r>
    </w:p>
  </w:footnote>
  <w:footnote w:id="6">
    <w:p w14:paraId="13A82D2B" w14:textId="77777777" w:rsidR="00F911FA" w:rsidRDefault="00F911FA" w:rsidP="00E61BBF">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לטענתו של מוקי צור איתו נפגשתי בביתו</w:t>
      </w:r>
      <w:r>
        <w:rPr>
          <w:rFonts w:ascii="David" w:eastAsia="David" w:hAnsi="David"/>
          <w:sz w:val="20"/>
          <w:szCs w:val="20"/>
          <w:rtl/>
        </w:rPr>
        <w:t xml:space="preserve">, </w:t>
      </w:r>
      <w:r>
        <w:rPr>
          <w:rFonts w:ascii="David" w:eastAsia="David" w:hAnsi="David"/>
          <w:sz w:val="20"/>
          <w:szCs w:val="20"/>
          <w:rtl/>
          <w:lang w:bidi="he"/>
        </w:rPr>
        <w:t>הוא טוען כי זו נקודת המוצא בהבנת הלך הנפש של ברגמן ונקודת המפנה שלו מאדם יחיד לפילוסוף</w:t>
      </w:r>
      <w:r>
        <w:rPr>
          <w:rFonts w:ascii="David" w:eastAsia="David" w:hAnsi="David"/>
          <w:sz w:val="20"/>
          <w:szCs w:val="20"/>
          <w:rtl/>
        </w:rPr>
        <w:t>. "</w:t>
      </w:r>
      <w:r>
        <w:rPr>
          <w:rFonts w:ascii="David" w:eastAsia="David" w:hAnsi="David"/>
          <w:sz w:val="20"/>
          <w:szCs w:val="20"/>
          <w:rtl/>
          <w:lang w:bidi="he"/>
        </w:rPr>
        <w:t>קפקא היה האיש הבודק את התקשורת שנסתמה</w:t>
      </w:r>
      <w:r>
        <w:rPr>
          <w:rFonts w:ascii="David" w:eastAsia="David" w:hAnsi="David"/>
          <w:sz w:val="20"/>
          <w:szCs w:val="20"/>
          <w:rtl/>
        </w:rPr>
        <w:t xml:space="preserve">. </w:t>
      </w:r>
      <w:r>
        <w:rPr>
          <w:rFonts w:ascii="David" w:eastAsia="David" w:hAnsi="David"/>
          <w:sz w:val="20"/>
          <w:szCs w:val="20"/>
          <w:rtl/>
          <w:lang w:bidi="he"/>
        </w:rPr>
        <w:t>אי אפשר לשקר בנושא האמת לקשרים מטא</w:t>
      </w:r>
      <w:r>
        <w:rPr>
          <w:rFonts w:ascii="David" w:eastAsia="David" w:hAnsi="David"/>
          <w:sz w:val="20"/>
          <w:szCs w:val="20"/>
          <w:rtl/>
        </w:rPr>
        <w:t>-</w:t>
      </w:r>
      <w:r>
        <w:rPr>
          <w:rFonts w:ascii="David" w:eastAsia="David" w:hAnsi="David"/>
          <w:sz w:val="20"/>
          <w:szCs w:val="20"/>
          <w:rtl/>
          <w:lang w:bidi="he"/>
        </w:rPr>
        <w:t>פיזיים</w:t>
      </w:r>
      <w:r>
        <w:rPr>
          <w:rFonts w:ascii="David" w:eastAsia="David" w:hAnsi="David"/>
          <w:sz w:val="20"/>
          <w:szCs w:val="20"/>
          <w:rtl/>
        </w:rPr>
        <w:t xml:space="preserve">. </w:t>
      </w:r>
      <w:r>
        <w:rPr>
          <w:rFonts w:ascii="David" w:eastAsia="David" w:hAnsi="David"/>
          <w:sz w:val="20"/>
          <w:szCs w:val="20"/>
          <w:rtl/>
          <w:lang w:bidi="he"/>
        </w:rPr>
        <w:t>האלוהים שהוא איש זקן</w:t>
      </w:r>
      <w:r>
        <w:rPr>
          <w:rFonts w:ascii="David" w:eastAsia="David" w:hAnsi="David"/>
          <w:sz w:val="20"/>
          <w:szCs w:val="20"/>
          <w:rtl/>
        </w:rPr>
        <w:t xml:space="preserve">, </w:t>
      </w:r>
      <w:r>
        <w:rPr>
          <w:rFonts w:ascii="David" w:eastAsia="David" w:hAnsi="David"/>
          <w:sz w:val="20"/>
          <w:szCs w:val="20"/>
          <w:rtl/>
          <w:lang w:bidi="he"/>
        </w:rPr>
        <w:t>שולח מסרים אינסופיים שלא בטוח שהם יגיעו</w:t>
      </w:r>
      <w:r>
        <w:rPr>
          <w:rFonts w:ascii="David" w:eastAsia="David" w:hAnsi="David"/>
          <w:sz w:val="20"/>
          <w:szCs w:val="20"/>
          <w:rtl/>
        </w:rPr>
        <w:t xml:space="preserve">. </w:t>
      </w:r>
      <w:r>
        <w:rPr>
          <w:rFonts w:ascii="David" w:eastAsia="David" w:hAnsi="David"/>
          <w:sz w:val="20"/>
          <w:szCs w:val="20"/>
          <w:rtl/>
          <w:lang w:bidi="he"/>
        </w:rPr>
        <w:t>ברגמן טוען מול קפקא</w:t>
      </w:r>
      <w:r>
        <w:rPr>
          <w:rFonts w:ascii="David" w:eastAsia="David" w:hAnsi="David"/>
          <w:sz w:val="20"/>
          <w:szCs w:val="20"/>
          <w:rtl/>
        </w:rPr>
        <w:t xml:space="preserve">: </w:t>
      </w:r>
      <w:r>
        <w:rPr>
          <w:rFonts w:ascii="David" w:eastAsia="David" w:hAnsi="David"/>
          <w:sz w:val="20"/>
          <w:szCs w:val="20"/>
          <w:rtl/>
          <w:lang w:bidi="he"/>
        </w:rPr>
        <w:t>אני אגואיסט</w:t>
      </w:r>
      <w:r>
        <w:rPr>
          <w:rFonts w:ascii="David" w:eastAsia="David" w:hAnsi="David"/>
          <w:sz w:val="20"/>
          <w:szCs w:val="20"/>
          <w:rtl/>
        </w:rPr>
        <w:t xml:space="preserve">, </w:t>
      </w:r>
      <w:r>
        <w:rPr>
          <w:rFonts w:ascii="David" w:eastAsia="David" w:hAnsi="David"/>
          <w:sz w:val="20"/>
          <w:szCs w:val="20"/>
          <w:rtl/>
          <w:lang w:bidi="he"/>
        </w:rPr>
        <w:t>אני לא כמוך</w:t>
      </w:r>
      <w:r>
        <w:rPr>
          <w:rFonts w:ascii="David" w:eastAsia="David" w:hAnsi="David"/>
          <w:sz w:val="20"/>
          <w:szCs w:val="20"/>
          <w:rtl/>
        </w:rPr>
        <w:t xml:space="preserve">, </w:t>
      </w:r>
      <w:r>
        <w:rPr>
          <w:rFonts w:ascii="David" w:eastAsia="David" w:hAnsi="David"/>
          <w:sz w:val="20"/>
          <w:szCs w:val="20"/>
          <w:rtl/>
          <w:lang w:bidi="he"/>
        </w:rPr>
        <w:t>אני אמצא את האהבה</w:t>
      </w:r>
      <w:r>
        <w:rPr>
          <w:rFonts w:ascii="David" w:eastAsia="David" w:hAnsi="David"/>
          <w:sz w:val="20"/>
          <w:szCs w:val="20"/>
          <w:rtl/>
        </w:rPr>
        <w:t xml:space="preserve">. </w:t>
      </w:r>
      <w:r>
        <w:rPr>
          <w:rFonts w:ascii="David" w:eastAsia="David" w:hAnsi="David"/>
          <w:sz w:val="20"/>
          <w:szCs w:val="20"/>
          <w:rtl/>
          <w:lang w:bidi="he"/>
        </w:rPr>
        <w:t>אצל ברגמן זו הייתה מטלה מוסרית למצוא את האהבה</w:t>
      </w:r>
      <w:r>
        <w:rPr>
          <w:rFonts w:ascii="David" w:eastAsia="David" w:hAnsi="David"/>
          <w:sz w:val="20"/>
          <w:szCs w:val="20"/>
          <w:rtl/>
        </w:rPr>
        <w:t xml:space="preserve">" </w:t>
      </w:r>
      <w:r>
        <w:rPr>
          <w:rFonts w:ascii="David" w:eastAsia="David" w:hAnsi="David"/>
          <w:sz w:val="20"/>
          <w:szCs w:val="20"/>
          <w:rtl/>
          <w:lang w:bidi="he"/>
        </w:rPr>
        <w:t>מוקי צור</w:t>
      </w:r>
      <w:r>
        <w:rPr>
          <w:rFonts w:ascii="David" w:eastAsia="David" w:hAnsi="David"/>
          <w:sz w:val="20"/>
          <w:szCs w:val="20"/>
          <w:rtl/>
        </w:rPr>
        <w:t xml:space="preserve">, 2/11/200/23, </w:t>
      </w:r>
      <w:r>
        <w:rPr>
          <w:rFonts w:ascii="David" w:eastAsia="David" w:hAnsi="David"/>
          <w:sz w:val="20"/>
          <w:szCs w:val="20"/>
          <w:rtl/>
          <w:lang w:bidi="he"/>
        </w:rPr>
        <w:t>עין גב</w:t>
      </w:r>
      <w:r>
        <w:rPr>
          <w:rFonts w:ascii="David" w:eastAsia="David" w:hAnsi="David"/>
          <w:sz w:val="20"/>
          <w:szCs w:val="20"/>
          <w:rtl/>
        </w:rPr>
        <w:t>.</w:t>
      </w:r>
    </w:p>
  </w:footnote>
  <w:footnote w:id="7">
    <w:p w14:paraId="0620C476" w14:textId="77777777"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ברגמן</w:t>
      </w:r>
      <w:r>
        <w:rPr>
          <w:rFonts w:ascii="David" w:eastAsia="David" w:hAnsi="David"/>
          <w:sz w:val="20"/>
          <w:szCs w:val="20"/>
          <w:rtl/>
        </w:rPr>
        <w:t xml:space="preserve">, </w:t>
      </w:r>
      <w:r>
        <w:rPr>
          <w:rFonts w:ascii="David" w:eastAsia="David" w:hAnsi="David"/>
          <w:sz w:val="20"/>
          <w:szCs w:val="20"/>
          <w:rtl/>
          <w:lang w:bidi="he"/>
        </w:rPr>
        <w:t xml:space="preserve">מכתב אל פרנץ קפקא </w:t>
      </w:r>
      <w:r>
        <w:rPr>
          <w:rFonts w:ascii="David" w:eastAsia="David" w:hAnsi="David"/>
          <w:sz w:val="20"/>
          <w:szCs w:val="20"/>
          <w:rtl/>
        </w:rPr>
        <w:t xml:space="preserve">1902, </w:t>
      </w:r>
      <w:r>
        <w:rPr>
          <w:rFonts w:ascii="David" w:eastAsia="David" w:hAnsi="David"/>
          <w:sz w:val="20"/>
          <w:szCs w:val="20"/>
          <w:rtl/>
          <w:lang w:bidi="he"/>
        </w:rPr>
        <w:t>ארכיון ש</w:t>
      </w:r>
      <w:r>
        <w:rPr>
          <w:rFonts w:ascii="David" w:eastAsia="David" w:hAnsi="David"/>
          <w:sz w:val="20"/>
          <w:szCs w:val="20"/>
          <w:rtl/>
        </w:rPr>
        <w:t>.</w:t>
      </w:r>
      <w:r>
        <w:rPr>
          <w:rFonts w:ascii="David" w:eastAsia="David" w:hAnsi="David"/>
          <w:sz w:val="20"/>
          <w:szCs w:val="20"/>
          <w:rtl/>
          <w:lang w:bidi="he"/>
        </w:rPr>
        <w:t>ה</w:t>
      </w:r>
      <w:r>
        <w:rPr>
          <w:rFonts w:ascii="David" w:eastAsia="David" w:hAnsi="David"/>
          <w:sz w:val="20"/>
          <w:szCs w:val="20"/>
          <w:rtl/>
        </w:rPr>
        <w:t xml:space="preserve">. </w:t>
      </w:r>
      <w:r>
        <w:rPr>
          <w:rFonts w:ascii="David" w:eastAsia="David" w:hAnsi="David"/>
          <w:sz w:val="20"/>
          <w:szCs w:val="20"/>
          <w:rtl/>
          <w:lang w:bidi="he"/>
        </w:rPr>
        <w:t>ברגמן</w:t>
      </w:r>
      <w:r>
        <w:rPr>
          <w:rFonts w:ascii="David" w:eastAsia="David" w:hAnsi="David"/>
          <w:sz w:val="20"/>
          <w:szCs w:val="20"/>
          <w:rtl/>
        </w:rPr>
        <w:t xml:space="preserve">, </w:t>
      </w:r>
      <w:r>
        <w:rPr>
          <w:rFonts w:ascii="David" w:eastAsia="David" w:hAnsi="David"/>
          <w:sz w:val="20"/>
          <w:szCs w:val="20"/>
          <w:rtl/>
          <w:lang w:bidi="he"/>
        </w:rPr>
        <w:t>בית הספרים הלאומי והאוניברסיטאי בירושלים</w:t>
      </w:r>
      <w:r>
        <w:rPr>
          <w:rFonts w:ascii="David" w:eastAsia="David" w:hAnsi="David"/>
          <w:sz w:val="20"/>
          <w:szCs w:val="20"/>
          <w:rtl/>
        </w:rPr>
        <w:t xml:space="preserve">, </w:t>
      </w:r>
      <w:r>
        <w:rPr>
          <w:rFonts w:ascii="David" w:eastAsia="David" w:hAnsi="David"/>
          <w:sz w:val="20"/>
          <w:szCs w:val="20"/>
          <w:rtl/>
          <w:lang w:bidi="he"/>
        </w:rPr>
        <w:t xml:space="preserve">תיק </w:t>
      </w:r>
      <w:r>
        <w:rPr>
          <w:rFonts w:ascii="David" w:eastAsia="David" w:hAnsi="David"/>
          <w:sz w:val="20"/>
          <w:szCs w:val="20"/>
          <w:rtl/>
        </w:rPr>
        <w:t>2570.</w:t>
      </w:r>
    </w:p>
  </w:footnote>
  <w:footnote w:id="8">
    <w:p w14:paraId="321DA195" w14:textId="77777777"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ברגמן</w:t>
      </w:r>
      <w:r>
        <w:rPr>
          <w:rFonts w:ascii="David" w:eastAsia="David" w:hAnsi="David"/>
          <w:sz w:val="20"/>
          <w:szCs w:val="20"/>
          <w:rtl/>
        </w:rPr>
        <w:t>, "</w:t>
      </w:r>
      <w:r>
        <w:rPr>
          <w:rFonts w:ascii="David" w:eastAsia="David" w:hAnsi="David"/>
          <w:sz w:val="20"/>
          <w:szCs w:val="20"/>
          <w:rtl/>
          <w:lang w:bidi="he"/>
        </w:rPr>
        <w:t>קידוש השם</w:t>
      </w:r>
      <w:r>
        <w:rPr>
          <w:rFonts w:ascii="David" w:eastAsia="David" w:hAnsi="David"/>
          <w:sz w:val="20"/>
          <w:szCs w:val="20"/>
          <w:rtl/>
        </w:rPr>
        <w:t xml:space="preserve">", </w:t>
      </w:r>
      <w:r>
        <w:rPr>
          <w:rFonts w:ascii="David" w:eastAsia="David" w:hAnsi="David"/>
          <w:sz w:val="20"/>
          <w:szCs w:val="20"/>
          <w:rtl/>
          <w:lang w:bidi="he"/>
        </w:rPr>
        <w:t xml:space="preserve">שדמות קובץ </w:t>
      </w:r>
      <w:r>
        <w:rPr>
          <w:rFonts w:ascii="David" w:eastAsia="David" w:hAnsi="David"/>
          <w:sz w:val="20"/>
          <w:szCs w:val="20"/>
          <w:rtl/>
        </w:rPr>
        <w:t xml:space="preserve">27 </w:t>
      </w:r>
      <w:r>
        <w:rPr>
          <w:rFonts w:ascii="David" w:eastAsia="David" w:hAnsi="David"/>
          <w:sz w:val="20"/>
          <w:szCs w:val="20"/>
          <w:rtl/>
          <w:lang w:bidi="he"/>
        </w:rPr>
        <w:t>בעריכת אברהם שפירא</w:t>
      </w:r>
      <w:r>
        <w:rPr>
          <w:rFonts w:ascii="David" w:eastAsia="David" w:hAnsi="David"/>
          <w:sz w:val="20"/>
          <w:szCs w:val="20"/>
          <w:rtl/>
        </w:rPr>
        <w:t xml:space="preserve">, </w:t>
      </w:r>
      <w:r>
        <w:rPr>
          <w:rFonts w:ascii="David" w:eastAsia="David" w:hAnsi="David"/>
          <w:sz w:val="20"/>
          <w:szCs w:val="20"/>
          <w:rtl/>
          <w:lang w:bidi="he"/>
        </w:rPr>
        <w:t>סתיו תשכ</w:t>
      </w:r>
      <w:r>
        <w:rPr>
          <w:rFonts w:ascii="David" w:eastAsia="David" w:hAnsi="David"/>
          <w:sz w:val="20"/>
          <w:szCs w:val="20"/>
          <w:rtl/>
        </w:rPr>
        <w:t>"</w:t>
      </w:r>
      <w:r>
        <w:rPr>
          <w:rFonts w:ascii="David" w:eastAsia="David" w:hAnsi="David"/>
          <w:sz w:val="20"/>
          <w:szCs w:val="20"/>
          <w:rtl/>
          <w:lang w:bidi="he"/>
        </w:rPr>
        <w:t>ח</w:t>
      </w:r>
      <w:r>
        <w:rPr>
          <w:rFonts w:ascii="David" w:eastAsia="David" w:hAnsi="David"/>
          <w:sz w:val="20"/>
          <w:szCs w:val="20"/>
          <w:rtl/>
        </w:rPr>
        <w:t xml:space="preserve">. </w:t>
      </w:r>
    </w:p>
  </w:footnote>
  <w:footnote w:id="9">
    <w:p w14:paraId="35CCAC3E" w14:textId="674A7ECE"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נקודה דומה לאחריות זו מפנה ברגמן לקורא החושב על השתנות ההלכה בברגמן</w:t>
      </w:r>
      <w:r>
        <w:rPr>
          <w:rFonts w:ascii="David" w:eastAsia="David" w:hAnsi="David"/>
          <w:sz w:val="20"/>
          <w:szCs w:val="20"/>
          <w:rtl/>
        </w:rPr>
        <w:t>, "</w:t>
      </w:r>
      <w:r>
        <w:rPr>
          <w:rFonts w:ascii="David" w:eastAsia="David" w:hAnsi="David"/>
          <w:sz w:val="20"/>
          <w:szCs w:val="20"/>
          <w:rtl/>
          <w:lang w:bidi="he"/>
        </w:rPr>
        <w:t>ת</w:t>
      </w:r>
      <w:r>
        <w:rPr>
          <w:rFonts w:ascii="David" w:eastAsia="David" w:hAnsi="David" w:hint="cs"/>
          <w:sz w:val="20"/>
          <w:szCs w:val="20"/>
          <w:rtl/>
          <w:lang w:bidi="he"/>
        </w:rPr>
        <w:t>יס</w:t>
      </w:r>
      <w:r>
        <w:rPr>
          <w:rFonts w:ascii="David" w:eastAsia="David" w:hAnsi="David"/>
          <w:sz w:val="20"/>
          <w:szCs w:val="20"/>
          <w:rtl/>
          <w:lang w:bidi="he"/>
        </w:rPr>
        <w:t xml:space="preserve">ות לקראת השיחה על ההלכה מפעם </w:t>
      </w:r>
      <w:r>
        <w:rPr>
          <w:rFonts w:ascii="David" w:eastAsia="David" w:hAnsi="David"/>
          <w:sz w:val="20"/>
          <w:szCs w:val="20"/>
          <w:rtl/>
        </w:rPr>
        <w:t>"</w:t>
      </w:r>
      <w:r>
        <w:rPr>
          <w:rFonts w:ascii="David" w:eastAsia="David" w:hAnsi="David"/>
          <w:sz w:val="20"/>
          <w:szCs w:val="20"/>
          <w:rtl/>
          <w:lang w:bidi="he"/>
        </w:rPr>
        <w:t>פתחים</w:t>
      </w:r>
      <w:r>
        <w:rPr>
          <w:rFonts w:ascii="David" w:eastAsia="David" w:hAnsi="David"/>
          <w:sz w:val="20"/>
          <w:szCs w:val="20"/>
          <w:rtl/>
        </w:rPr>
        <w:t xml:space="preserve">", </w:t>
      </w:r>
      <w:r>
        <w:rPr>
          <w:rFonts w:ascii="David" w:eastAsia="David" w:hAnsi="David"/>
          <w:sz w:val="20"/>
          <w:szCs w:val="20"/>
          <w:rtl/>
          <w:lang w:bidi="he"/>
        </w:rPr>
        <w:t>כ</w:t>
      </w:r>
      <w:r>
        <w:rPr>
          <w:rFonts w:ascii="David" w:eastAsia="David" w:hAnsi="David"/>
          <w:sz w:val="20"/>
          <w:szCs w:val="20"/>
          <w:rtl/>
        </w:rPr>
        <w:t>"</w:t>
      </w:r>
      <w:r>
        <w:rPr>
          <w:rFonts w:ascii="David" w:eastAsia="David" w:hAnsi="David"/>
          <w:sz w:val="20"/>
          <w:szCs w:val="20"/>
          <w:rtl/>
          <w:lang w:bidi="he"/>
        </w:rPr>
        <w:t>ז טבת תשכ</w:t>
      </w:r>
      <w:r>
        <w:rPr>
          <w:rFonts w:ascii="David" w:eastAsia="David" w:hAnsi="David"/>
          <w:sz w:val="20"/>
          <w:szCs w:val="20"/>
          <w:rtl/>
        </w:rPr>
        <w:t>"</w:t>
      </w:r>
      <w:r>
        <w:rPr>
          <w:rFonts w:ascii="David" w:eastAsia="David" w:hAnsi="David"/>
          <w:sz w:val="20"/>
          <w:szCs w:val="20"/>
          <w:rtl/>
          <w:lang w:bidi="he"/>
        </w:rPr>
        <w:t>ח</w:t>
      </w:r>
      <w:r>
        <w:rPr>
          <w:rFonts w:ascii="David" w:eastAsia="David" w:hAnsi="David"/>
          <w:sz w:val="20"/>
          <w:szCs w:val="20"/>
          <w:rtl/>
        </w:rPr>
        <w:t xml:space="preserve">, </w:t>
      </w:r>
      <w:r>
        <w:rPr>
          <w:rFonts w:ascii="David" w:eastAsia="David" w:hAnsi="David"/>
          <w:sz w:val="20"/>
          <w:szCs w:val="20"/>
          <w:rtl/>
          <w:lang w:bidi="he"/>
        </w:rPr>
        <w:t>נקודה ה</w:t>
      </w:r>
      <w:r>
        <w:rPr>
          <w:rFonts w:ascii="David" w:eastAsia="David" w:hAnsi="David"/>
          <w:sz w:val="20"/>
          <w:szCs w:val="20"/>
          <w:rtl/>
        </w:rPr>
        <w:t>.</w:t>
      </w:r>
    </w:p>
  </w:footnote>
  <w:footnote w:id="10">
    <w:p w14:paraId="07F89B92" w14:textId="129F3882" w:rsidR="00F911FA" w:rsidRDefault="00F911FA" w:rsidP="00E10362">
      <w:pPr>
        <w:bidi/>
        <w:spacing w:line="360" w:lineRule="auto"/>
        <w:rPr>
          <w:rFonts w:cs="Arial"/>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א</w:t>
      </w:r>
      <w:r>
        <w:rPr>
          <w:rFonts w:ascii="David" w:eastAsia="David" w:hAnsi="David"/>
          <w:sz w:val="20"/>
          <w:szCs w:val="20"/>
          <w:rtl/>
        </w:rPr>
        <w:t>.</w:t>
      </w:r>
      <w:r>
        <w:rPr>
          <w:rFonts w:ascii="David" w:eastAsia="David" w:hAnsi="David"/>
          <w:sz w:val="20"/>
          <w:szCs w:val="20"/>
          <w:rtl/>
          <w:lang w:bidi="he"/>
        </w:rPr>
        <w:t>ד</w:t>
      </w:r>
      <w:r>
        <w:rPr>
          <w:rFonts w:ascii="David" w:eastAsia="David" w:hAnsi="David"/>
          <w:sz w:val="20"/>
          <w:szCs w:val="20"/>
          <w:rtl/>
        </w:rPr>
        <w:t xml:space="preserve">. </w:t>
      </w:r>
      <w:r>
        <w:rPr>
          <w:rFonts w:ascii="David" w:eastAsia="David" w:hAnsi="David"/>
          <w:sz w:val="20"/>
          <w:szCs w:val="20"/>
          <w:rtl/>
          <w:lang w:bidi="he"/>
        </w:rPr>
        <w:t>גורדון</w:t>
      </w:r>
      <w:r>
        <w:rPr>
          <w:rFonts w:ascii="David" w:eastAsia="David" w:hAnsi="David"/>
          <w:sz w:val="20"/>
          <w:szCs w:val="20"/>
          <w:rtl/>
        </w:rPr>
        <w:t>, "</w:t>
      </w:r>
      <w:r>
        <w:rPr>
          <w:rFonts w:ascii="David" w:eastAsia="David" w:hAnsi="David"/>
          <w:sz w:val="20"/>
          <w:szCs w:val="20"/>
          <w:rtl/>
          <w:lang w:bidi="he"/>
        </w:rPr>
        <w:t>לבירור ההבדל בין היהדות והנצרות</w:t>
      </w:r>
      <w:r>
        <w:rPr>
          <w:rFonts w:ascii="David" w:eastAsia="David" w:hAnsi="David"/>
          <w:sz w:val="20"/>
          <w:szCs w:val="20"/>
          <w:rtl/>
        </w:rPr>
        <w:t xml:space="preserve">", 1954, </w:t>
      </w:r>
      <w:r>
        <w:rPr>
          <w:rFonts w:ascii="David" w:eastAsia="David" w:hAnsi="David"/>
          <w:sz w:val="20"/>
          <w:szCs w:val="20"/>
          <w:rtl/>
          <w:lang w:bidi="he"/>
        </w:rPr>
        <w:t xml:space="preserve">מצוטט בתוך בזיוה אופק </w:t>
      </w:r>
      <w:r>
        <w:rPr>
          <w:rFonts w:ascii="David" w:eastAsia="David" w:hAnsi="David" w:hint="cs"/>
          <w:sz w:val="20"/>
          <w:szCs w:val="20"/>
          <w:rtl/>
          <w:lang w:bidi="he"/>
        </w:rPr>
        <w:t>ו</w:t>
      </w:r>
      <w:r>
        <w:rPr>
          <w:rFonts w:ascii="David" w:eastAsia="David" w:hAnsi="David"/>
          <w:sz w:val="20"/>
          <w:szCs w:val="20"/>
          <w:rtl/>
          <w:lang w:bidi="he"/>
        </w:rPr>
        <w:t xml:space="preserve">מוקי צור </w:t>
      </w:r>
      <w:r>
        <w:rPr>
          <w:rFonts w:ascii="David" w:eastAsia="David" w:hAnsi="David"/>
          <w:sz w:val="20"/>
          <w:szCs w:val="20"/>
          <w:rtl/>
        </w:rPr>
        <w:t>(</w:t>
      </w:r>
      <w:r>
        <w:rPr>
          <w:rFonts w:ascii="David" w:eastAsia="David" w:hAnsi="David"/>
          <w:sz w:val="20"/>
          <w:szCs w:val="20"/>
          <w:rtl/>
          <w:lang w:bidi="he"/>
        </w:rPr>
        <w:t>עורכים</w:t>
      </w:r>
      <w:r>
        <w:rPr>
          <w:rFonts w:ascii="David" w:eastAsia="David" w:hAnsi="David"/>
          <w:sz w:val="20"/>
          <w:szCs w:val="20"/>
          <w:rtl/>
        </w:rPr>
        <w:t xml:space="preserve">), </w:t>
      </w:r>
      <w:r>
        <w:rPr>
          <w:rFonts w:ascii="David" w:eastAsia="David" w:hAnsi="David"/>
          <w:sz w:val="20"/>
          <w:szCs w:val="20"/>
          <w:rtl/>
          <w:lang w:bidi="he"/>
        </w:rPr>
        <w:t>אור זרוע פרקי אבות</w:t>
      </w:r>
      <w:r>
        <w:rPr>
          <w:rFonts w:ascii="David" w:eastAsia="David" w:hAnsi="David"/>
          <w:sz w:val="20"/>
          <w:szCs w:val="20"/>
          <w:rtl/>
        </w:rPr>
        <w:t>-</w:t>
      </w:r>
      <w:r>
        <w:rPr>
          <w:rFonts w:ascii="David" w:eastAsia="David" w:hAnsi="David"/>
          <w:sz w:val="20"/>
          <w:szCs w:val="20"/>
          <w:rtl/>
          <w:lang w:bidi="he"/>
        </w:rPr>
        <w:t>פרקי חלוצים</w:t>
      </w:r>
      <w:r>
        <w:rPr>
          <w:rFonts w:ascii="David" w:eastAsia="David" w:hAnsi="David"/>
          <w:sz w:val="20"/>
          <w:szCs w:val="20"/>
          <w:rtl/>
        </w:rPr>
        <w:t xml:space="preserve">, </w:t>
      </w:r>
      <w:r>
        <w:rPr>
          <w:rFonts w:ascii="David" w:eastAsia="David" w:hAnsi="David"/>
          <w:sz w:val="20"/>
          <w:szCs w:val="20"/>
          <w:rtl/>
          <w:lang w:bidi="he"/>
        </w:rPr>
        <w:t>הספר</w:t>
      </w:r>
      <w:r>
        <w:rPr>
          <w:rFonts w:ascii="David" w:eastAsia="David" w:hAnsi="David" w:hint="cs"/>
          <w:sz w:val="20"/>
          <w:szCs w:val="20"/>
          <w:rtl/>
          <w:lang w:bidi="he"/>
        </w:rPr>
        <w:t>י</w:t>
      </w:r>
      <w:r>
        <w:rPr>
          <w:rFonts w:ascii="David" w:eastAsia="David" w:hAnsi="David"/>
          <w:sz w:val="20"/>
          <w:szCs w:val="20"/>
          <w:rtl/>
          <w:lang w:bidi="he"/>
        </w:rPr>
        <w:t>יה הציונית ירושלים</w:t>
      </w:r>
      <w:r>
        <w:rPr>
          <w:rFonts w:ascii="David" w:eastAsia="David" w:hAnsi="David"/>
          <w:sz w:val="20"/>
          <w:szCs w:val="20"/>
          <w:rtl/>
        </w:rPr>
        <w:t>.</w:t>
      </w:r>
    </w:p>
  </w:footnote>
  <w:footnote w:id="11">
    <w:p w14:paraId="6774E9BB" w14:textId="77777777"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ברגמן</w:t>
      </w:r>
      <w:r>
        <w:rPr>
          <w:rFonts w:ascii="David" w:eastAsia="David" w:hAnsi="David"/>
          <w:sz w:val="20"/>
          <w:szCs w:val="20"/>
          <w:rtl/>
        </w:rPr>
        <w:t xml:space="preserve">, </w:t>
      </w:r>
      <w:r>
        <w:rPr>
          <w:rFonts w:ascii="David" w:eastAsia="David" w:hAnsi="David"/>
          <w:sz w:val="20"/>
          <w:szCs w:val="20"/>
          <w:rtl/>
          <w:lang w:bidi="he"/>
        </w:rPr>
        <w:t>בין שני קטבים</w:t>
      </w:r>
      <w:r>
        <w:rPr>
          <w:rFonts w:ascii="David" w:eastAsia="David" w:hAnsi="David"/>
          <w:sz w:val="20"/>
          <w:szCs w:val="20"/>
          <w:rtl/>
        </w:rPr>
        <w:t xml:space="preserve">, </w:t>
      </w:r>
      <w:r>
        <w:rPr>
          <w:rFonts w:ascii="David" w:eastAsia="David" w:hAnsi="David"/>
          <w:sz w:val="20"/>
          <w:szCs w:val="20"/>
          <w:rtl/>
          <w:lang w:bidi="he"/>
        </w:rPr>
        <w:t xml:space="preserve">דבר </w:t>
      </w:r>
      <w:r>
        <w:rPr>
          <w:rFonts w:ascii="David" w:eastAsia="David" w:hAnsi="David"/>
          <w:sz w:val="20"/>
          <w:szCs w:val="20"/>
          <w:rtl/>
        </w:rPr>
        <w:t xml:space="preserve">14.9.1966 </w:t>
      </w:r>
      <w:r>
        <w:rPr>
          <w:rFonts w:ascii="David" w:eastAsia="David" w:hAnsi="David"/>
          <w:sz w:val="20"/>
          <w:szCs w:val="20"/>
          <w:rtl/>
          <w:lang w:bidi="he"/>
        </w:rPr>
        <w:t>ערה</w:t>
      </w:r>
      <w:r>
        <w:rPr>
          <w:rFonts w:ascii="David" w:eastAsia="David" w:hAnsi="David"/>
          <w:sz w:val="20"/>
          <w:szCs w:val="20"/>
          <w:rtl/>
        </w:rPr>
        <w:t>"</w:t>
      </w:r>
      <w:r>
        <w:rPr>
          <w:rFonts w:ascii="David" w:eastAsia="David" w:hAnsi="David"/>
          <w:sz w:val="20"/>
          <w:szCs w:val="20"/>
          <w:rtl/>
          <w:lang w:bidi="he"/>
        </w:rPr>
        <w:t>ש תשכ</w:t>
      </w:r>
      <w:r>
        <w:rPr>
          <w:rFonts w:ascii="David" w:eastAsia="David" w:hAnsi="David"/>
          <w:sz w:val="20"/>
          <w:szCs w:val="20"/>
          <w:rtl/>
        </w:rPr>
        <w:t>"</w:t>
      </w:r>
      <w:r>
        <w:rPr>
          <w:rFonts w:ascii="David" w:eastAsia="David" w:hAnsi="David"/>
          <w:sz w:val="20"/>
          <w:szCs w:val="20"/>
          <w:rtl/>
          <w:lang w:bidi="he"/>
        </w:rPr>
        <w:t>ו</w:t>
      </w:r>
    </w:p>
  </w:footnote>
  <w:footnote w:id="12">
    <w:p w14:paraId="0B37A5E5" w14:textId="0F0424A3"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עקיבא ארנסט סימון</w:t>
      </w:r>
      <w:r>
        <w:rPr>
          <w:rFonts w:ascii="David" w:eastAsia="David" w:hAnsi="David"/>
          <w:sz w:val="20"/>
          <w:szCs w:val="20"/>
          <w:rtl/>
        </w:rPr>
        <w:t xml:space="preserve">, </w:t>
      </w:r>
      <w:r>
        <w:rPr>
          <w:rFonts w:ascii="David" w:eastAsia="David" w:hAnsi="David"/>
          <w:sz w:val="20"/>
          <w:szCs w:val="20"/>
          <w:rtl/>
          <w:lang w:bidi="he"/>
        </w:rPr>
        <w:t>צדיק באמונתו יחיה</w:t>
      </w:r>
      <w:r>
        <w:rPr>
          <w:rFonts w:ascii="David" w:eastAsia="David" w:hAnsi="David"/>
          <w:sz w:val="20"/>
          <w:szCs w:val="20"/>
          <w:rtl/>
        </w:rPr>
        <w:t xml:space="preserve">, </w:t>
      </w:r>
      <w:r>
        <w:rPr>
          <w:rFonts w:ascii="David" w:eastAsia="David" w:hAnsi="David"/>
          <w:sz w:val="20"/>
          <w:szCs w:val="20"/>
          <w:rtl/>
          <w:lang w:bidi="he"/>
        </w:rPr>
        <w:t xml:space="preserve">פתחים </w:t>
      </w:r>
      <w:r>
        <w:rPr>
          <w:rFonts w:ascii="David" w:eastAsia="David" w:hAnsi="David"/>
          <w:sz w:val="20"/>
          <w:szCs w:val="20"/>
          <w:rtl/>
        </w:rPr>
        <w:t xml:space="preserve">34, </w:t>
      </w:r>
      <w:r>
        <w:rPr>
          <w:rFonts w:ascii="David" w:eastAsia="David" w:hAnsi="David"/>
          <w:sz w:val="20"/>
          <w:szCs w:val="20"/>
          <w:rtl/>
          <w:lang w:bidi="he"/>
        </w:rPr>
        <w:t>כסלו תשל</w:t>
      </w:r>
      <w:r>
        <w:rPr>
          <w:rFonts w:ascii="David" w:eastAsia="David" w:hAnsi="David"/>
          <w:sz w:val="20"/>
          <w:szCs w:val="20"/>
          <w:rtl/>
        </w:rPr>
        <w:t>"</w:t>
      </w:r>
      <w:r>
        <w:rPr>
          <w:rFonts w:ascii="David" w:eastAsia="David" w:hAnsi="David"/>
          <w:sz w:val="20"/>
          <w:szCs w:val="20"/>
          <w:rtl/>
          <w:lang w:bidi="he"/>
        </w:rPr>
        <w:t>ו</w:t>
      </w:r>
    </w:p>
  </w:footnote>
  <w:footnote w:id="13">
    <w:p w14:paraId="70E3F870" w14:textId="7A22E0F1"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ברגמן</w:t>
      </w:r>
      <w:r>
        <w:rPr>
          <w:rFonts w:ascii="David" w:eastAsia="David" w:hAnsi="David"/>
          <w:sz w:val="20"/>
          <w:szCs w:val="20"/>
          <w:rtl/>
        </w:rPr>
        <w:t xml:space="preserve">, </w:t>
      </w:r>
      <w:r>
        <w:rPr>
          <w:rFonts w:ascii="David" w:eastAsia="David" w:hAnsi="David"/>
          <w:sz w:val="20"/>
          <w:szCs w:val="20"/>
          <w:rtl/>
          <w:lang w:bidi="he"/>
        </w:rPr>
        <w:t xml:space="preserve">תיסות לקראת </w:t>
      </w:r>
      <w:r>
        <w:rPr>
          <w:rFonts w:ascii="David" w:eastAsia="David" w:hAnsi="David" w:hint="cs"/>
          <w:sz w:val="20"/>
          <w:szCs w:val="20"/>
          <w:rtl/>
          <w:lang w:bidi="he"/>
        </w:rPr>
        <w:t>השיחה</w:t>
      </w:r>
      <w:r>
        <w:rPr>
          <w:rFonts w:ascii="David" w:eastAsia="David" w:hAnsi="David" w:hint="cs"/>
          <w:sz w:val="20"/>
          <w:szCs w:val="20"/>
          <w:rtl/>
        </w:rPr>
        <w:t>.</w:t>
      </w:r>
    </w:p>
  </w:footnote>
  <w:footnote w:id="14">
    <w:p w14:paraId="74BECE01" w14:textId="2FEF8844" w:rsidR="00F911FA" w:rsidRDefault="00F911FA" w:rsidP="00E10362">
      <w:pPr>
        <w:bidi/>
        <w:spacing w:line="360" w:lineRule="auto"/>
        <w:rPr>
          <w:rFonts w:cs="Arial"/>
          <w:sz w:val="16"/>
          <w:szCs w:val="16"/>
          <w:rtl/>
          <w:lang w:bidi="he"/>
        </w:rPr>
      </w:pPr>
      <w:r>
        <w:rPr>
          <w:vertAlign w:val="superscript"/>
        </w:rPr>
        <w:footnoteRef/>
      </w:r>
      <w:r>
        <w:rPr>
          <w:rFonts w:cs="Arial"/>
          <w:sz w:val="16"/>
          <w:szCs w:val="16"/>
          <w:rtl/>
          <w:lang w:bidi="he"/>
        </w:rPr>
        <w:t xml:space="preserve"> </w:t>
      </w:r>
      <w:r>
        <w:rPr>
          <w:rFonts w:ascii="David" w:eastAsia="David" w:hAnsi="David"/>
          <w:sz w:val="20"/>
          <w:szCs w:val="20"/>
          <w:rtl/>
          <w:lang w:bidi="he"/>
        </w:rPr>
        <w:t xml:space="preserve">דוגמא מצוינת לסמל המושג </w:t>
      </w:r>
      <w:r>
        <w:rPr>
          <w:rFonts w:ascii="David" w:eastAsia="David" w:hAnsi="David"/>
          <w:sz w:val="20"/>
          <w:szCs w:val="20"/>
          <w:rtl/>
        </w:rPr>
        <w:t>"</w:t>
      </w:r>
      <w:r>
        <w:rPr>
          <w:rFonts w:ascii="David" w:eastAsia="David" w:hAnsi="David"/>
          <w:sz w:val="20"/>
          <w:szCs w:val="20"/>
          <w:rtl/>
          <w:lang w:bidi="he"/>
        </w:rPr>
        <w:t>השמיים והארץ</w:t>
      </w:r>
      <w:r>
        <w:rPr>
          <w:rFonts w:ascii="David" w:eastAsia="David" w:hAnsi="David"/>
          <w:sz w:val="20"/>
          <w:szCs w:val="20"/>
          <w:rtl/>
        </w:rPr>
        <w:t xml:space="preserve">" </w:t>
      </w:r>
      <w:r>
        <w:rPr>
          <w:rFonts w:ascii="David" w:eastAsia="David" w:hAnsi="David"/>
          <w:sz w:val="20"/>
          <w:szCs w:val="20"/>
          <w:rtl/>
          <w:lang w:bidi="he"/>
        </w:rPr>
        <w:t>כיוון שמדובר על שיתוף פעולה אמיתי</w:t>
      </w:r>
      <w:r>
        <w:rPr>
          <w:rFonts w:ascii="David" w:eastAsia="David" w:hAnsi="David"/>
          <w:sz w:val="20"/>
          <w:szCs w:val="20"/>
          <w:rtl/>
        </w:rPr>
        <w:t xml:space="preserve">, </w:t>
      </w:r>
      <w:r>
        <w:rPr>
          <w:rFonts w:ascii="David" w:eastAsia="David" w:hAnsi="David"/>
          <w:sz w:val="20"/>
          <w:szCs w:val="20"/>
          <w:rtl/>
          <w:lang w:bidi="he"/>
        </w:rPr>
        <w:t>התאחדותי בין גורם שמיימי וגורם ארצי</w:t>
      </w:r>
    </w:p>
  </w:footnote>
  <w:footnote w:id="15">
    <w:p w14:paraId="56F1FD2A" w14:textId="77777777"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rPr>
        <w:t xml:space="preserve"> "</w:t>
      </w:r>
      <w:r>
        <w:rPr>
          <w:rFonts w:ascii="David" w:eastAsia="David" w:hAnsi="David"/>
          <w:sz w:val="20"/>
          <w:szCs w:val="20"/>
          <w:rtl/>
          <w:lang w:bidi="he"/>
        </w:rPr>
        <w:t xml:space="preserve">שמואל הוגו ברגמן </w:t>
      </w:r>
      <w:r>
        <w:rPr>
          <w:rFonts w:ascii="David" w:eastAsia="David" w:hAnsi="David"/>
          <w:sz w:val="20"/>
          <w:szCs w:val="20"/>
          <w:rtl/>
        </w:rPr>
        <w:t xml:space="preserve">- </w:t>
      </w:r>
      <w:r>
        <w:rPr>
          <w:rFonts w:ascii="David" w:eastAsia="David" w:hAnsi="David"/>
          <w:sz w:val="20"/>
          <w:szCs w:val="20"/>
          <w:rtl/>
          <w:lang w:bidi="he"/>
        </w:rPr>
        <w:t>לגבורות</w:t>
      </w:r>
      <w:r>
        <w:rPr>
          <w:rFonts w:ascii="David" w:eastAsia="David" w:hAnsi="David"/>
          <w:sz w:val="20"/>
          <w:szCs w:val="20"/>
          <w:rtl/>
        </w:rPr>
        <w:t xml:space="preserve">", </w:t>
      </w:r>
      <w:r>
        <w:rPr>
          <w:rFonts w:ascii="David" w:eastAsia="David" w:hAnsi="David"/>
          <w:sz w:val="20"/>
          <w:szCs w:val="20"/>
          <w:rtl/>
          <w:lang w:bidi="he"/>
        </w:rPr>
        <w:t>שודר בקול ישראל והתפרסם ב</w:t>
      </w:r>
      <w:r>
        <w:rPr>
          <w:rFonts w:ascii="David" w:eastAsia="David" w:hAnsi="David"/>
          <w:sz w:val="20"/>
          <w:szCs w:val="20"/>
          <w:rtl/>
        </w:rPr>
        <w:t>"</w:t>
      </w:r>
      <w:r>
        <w:rPr>
          <w:rFonts w:ascii="David" w:eastAsia="David" w:hAnsi="David"/>
          <w:sz w:val="20"/>
          <w:szCs w:val="20"/>
          <w:rtl/>
          <w:lang w:bidi="he"/>
        </w:rPr>
        <w:t>שדמות</w:t>
      </w:r>
      <w:r>
        <w:rPr>
          <w:rFonts w:ascii="David" w:eastAsia="David" w:hAnsi="David"/>
          <w:sz w:val="20"/>
          <w:szCs w:val="20"/>
          <w:rtl/>
        </w:rPr>
        <w:t xml:space="preserve">" 13 </w:t>
      </w:r>
      <w:r>
        <w:rPr>
          <w:rFonts w:ascii="David" w:eastAsia="David" w:hAnsi="David"/>
          <w:sz w:val="20"/>
          <w:szCs w:val="20"/>
          <w:rtl/>
          <w:lang w:bidi="he"/>
        </w:rPr>
        <w:t>בעריכת אברהם שפירא</w:t>
      </w:r>
      <w:r>
        <w:rPr>
          <w:rFonts w:ascii="David" w:eastAsia="David" w:hAnsi="David"/>
          <w:sz w:val="20"/>
          <w:szCs w:val="20"/>
          <w:rtl/>
        </w:rPr>
        <w:t xml:space="preserve">, </w:t>
      </w:r>
      <w:r>
        <w:rPr>
          <w:rFonts w:ascii="David" w:eastAsia="David" w:hAnsi="David"/>
          <w:sz w:val="20"/>
          <w:szCs w:val="20"/>
          <w:rtl/>
          <w:lang w:bidi="he"/>
        </w:rPr>
        <w:t xml:space="preserve">פברואר </w:t>
      </w:r>
      <w:r>
        <w:rPr>
          <w:rFonts w:ascii="David" w:eastAsia="David" w:hAnsi="David"/>
          <w:sz w:val="20"/>
          <w:szCs w:val="20"/>
          <w:rtl/>
        </w:rPr>
        <w:t>1964.</w:t>
      </w:r>
    </w:p>
  </w:footnote>
  <w:footnote w:id="16">
    <w:p w14:paraId="1C8A1764" w14:textId="134B73F8"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חנוך בן פזי</w:t>
      </w:r>
      <w:r>
        <w:rPr>
          <w:rFonts w:ascii="David" w:eastAsia="David" w:hAnsi="David"/>
          <w:sz w:val="20"/>
          <w:szCs w:val="20"/>
          <w:rtl/>
        </w:rPr>
        <w:t>, "</w:t>
      </w:r>
      <w:r>
        <w:rPr>
          <w:rFonts w:ascii="David" w:eastAsia="David" w:hAnsi="David"/>
          <w:sz w:val="20"/>
          <w:szCs w:val="20"/>
          <w:rtl/>
          <w:lang w:bidi="he"/>
        </w:rPr>
        <w:t>שמואל הוגו ברגמן וההומניזם היהודי</w:t>
      </w:r>
      <w:r>
        <w:rPr>
          <w:rFonts w:ascii="David" w:eastAsia="David" w:hAnsi="David"/>
          <w:sz w:val="20"/>
          <w:szCs w:val="20"/>
          <w:rtl/>
        </w:rPr>
        <w:t xml:space="preserve">" </w:t>
      </w:r>
      <w:r>
        <w:rPr>
          <w:rFonts w:ascii="David" w:eastAsia="David" w:hAnsi="David"/>
          <w:sz w:val="20"/>
          <w:szCs w:val="20"/>
          <w:rtl/>
          <w:lang w:bidi="he"/>
        </w:rPr>
        <w:t>בתוך הומניות עברית ההומניזם היהודי</w:t>
      </w:r>
      <w:r>
        <w:rPr>
          <w:rFonts w:ascii="David" w:eastAsia="David" w:hAnsi="David"/>
          <w:sz w:val="20"/>
          <w:szCs w:val="20"/>
          <w:rtl/>
        </w:rPr>
        <w:t xml:space="preserve">, </w:t>
      </w:r>
      <w:r>
        <w:rPr>
          <w:rFonts w:ascii="David" w:eastAsia="David" w:hAnsi="David"/>
          <w:sz w:val="20"/>
          <w:szCs w:val="20"/>
          <w:rtl/>
          <w:lang w:bidi="he"/>
        </w:rPr>
        <w:t>אדרא</w:t>
      </w:r>
      <w:r>
        <w:rPr>
          <w:rFonts w:ascii="David" w:eastAsia="David" w:hAnsi="David"/>
          <w:sz w:val="20"/>
          <w:szCs w:val="20"/>
          <w:rtl/>
        </w:rPr>
        <w:t xml:space="preserve">, </w:t>
      </w:r>
      <w:r>
        <w:rPr>
          <w:rFonts w:ascii="David" w:eastAsia="David" w:hAnsi="David"/>
          <w:sz w:val="20"/>
          <w:szCs w:val="20"/>
          <w:rtl/>
          <w:lang w:bidi="he"/>
        </w:rPr>
        <w:t xml:space="preserve">תל אביב </w:t>
      </w:r>
      <w:r>
        <w:rPr>
          <w:rFonts w:ascii="David" w:eastAsia="David" w:hAnsi="David"/>
          <w:sz w:val="20"/>
          <w:szCs w:val="20"/>
          <w:rtl/>
        </w:rPr>
        <w:t>2023</w:t>
      </w:r>
      <w:r>
        <w:rPr>
          <w:rFonts w:ascii="David" w:eastAsia="David" w:hAnsi="David" w:hint="cs"/>
          <w:sz w:val="20"/>
          <w:szCs w:val="20"/>
          <w:rtl/>
        </w:rPr>
        <w:t>.</w:t>
      </w:r>
    </w:p>
  </w:footnote>
  <w:footnote w:id="17">
    <w:p w14:paraId="78B016B7" w14:textId="77777777"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ברגמן</w:t>
      </w:r>
      <w:r>
        <w:rPr>
          <w:rFonts w:ascii="David" w:eastAsia="David" w:hAnsi="David"/>
          <w:sz w:val="20"/>
          <w:szCs w:val="20"/>
          <w:rtl/>
        </w:rPr>
        <w:t xml:space="preserve">, </w:t>
      </w:r>
      <w:r>
        <w:rPr>
          <w:rFonts w:ascii="David" w:eastAsia="David" w:hAnsi="David"/>
          <w:sz w:val="20"/>
          <w:szCs w:val="20"/>
          <w:rtl/>
          <w:lang w:bidi="he"/>
        </w:rPr>
        <w:t>הומניזם יהודי</w:t>
      </w:r>
      <w:r>
        <w:rPr>
          <w:rFonts w:ascii="David" w:eastAsia="David" w:hAnsi="David"/>
          <w:sz w:val="20"/>
          <w:szCs w:val="20"/>
          <w:rtl/>
        </w:rPr>
        <w:t xml:space="preserve">, </w:t>
      </w:r>
      <w:r>
        <w:rPr>
          <w:rFonts w:ascii="David" w:eastAsia="David" w:hAnsi="David"/>
          <w:sz w:val="20"/>
          <w:szCs w:val="20"/>
          <w:rtl/>
          <w:lang w:bidi="he"/>
        </w:rPr>
        <w:t>עמ</w:t>
      </w:r>
      <w:r>
        <w:rPr>
          <w:rFonts w:ascii="David" w:eastAsia="David" w:hAnsi="David"/>
          <w:sz w:val="20"/>
          <w:szCs w:val="20"/>
          <w:rtl/>
        </w:rPr>
        <w:t xml:space="preserve">' </w:t>
      </w:r>
      <w:r>
        <w:rPr>
          <w:rFonts w:ascii="David" w:eastAsia="David" w:hAnsi="David"/>
          <w:sz w:val="20"/>
          <w:szCs w:val="20"/>
          <w:rtl/>
          <w:lang w:bidi="he"/>
        </w:rPr>
        <w:t>ס</w:t>
      </w:r>
      <w:r>
        <w:rPr>
          <w:rFonts w:ascii="David" w:eastAsia="David" w:hAnsi="David"/>
          <w:sz w:val="20"/>
          <w:szCs w:val="20"/>
          <w:rtl/>
        </w:rPr>
        <w:t>"</w:t>
      </w:r>
      <w:r>
        <w:rPr>
          <w:rFonts w:ascii="David" w:eastAsia="David" w:hAnsi="David"/>
          <w:sz w:val="20"/>
          <w:szCs w:val="20"/>
          <w:rtl/>
          <w:lang w:bidi="he"/>
        </w:rPr>
        <w:t>ט וגם ב</w:t>
      </w:r>
      <w:r>
        <w:rPr>
          <w:rFonts w:ascii="David" w:eastAsia="David" w:hAnsi="David"/>
          <w:sz w:val="20"/>
          <w:szCs w:val="20"/>
          <w:rtl/>
        </w:rPr>
        <w:t>"</w:t>
      </w:r>
      <w:r>
        <w:rPr>
          <w:rFonts w:ascii="David" w:eastAsia="David" w:hAnsi="David"/>
          <w:sz w:val="20"/>
          <w:szCs w:val="20"/>
          <w:rtl/>
          <w:lang w:bidi="he"/>
        </w:rPr>
        <w:t>מדע ואמונה</w:t>
      </w:r>
      <w:r>
        <w:rPr>
          <w:rFonts w:ascii="David" w:eastAsia="David" w:hAnsi="David"/>
          <w:sz w:val="20"/>
          <w:szCs w:val="20"/>
          <w:rtl/>
        </w:rPr>
        <w:t xml:space="preserve">", </w:t>
      </w:r>
      <w:r>
        <w:rPr>
          <w:rFonts w:ascii="David" w:eastAsia="David" w:hAnsi="David"/>
          <w:sz w:val="20"/>
          <w:szCs w:val="20"/>
          <w:rtl/>
          <w:lang w:bidi="he"/>
        </w:rPr>
        <w:t>מחברות לספרות</w:t>
      </w:r>
      <w:r>
        <w:rPr>
          <w:rFonts w:ascii="David" w:eastAsia="David" w:hAnsi="David"/>
          <w:sz w:val="20"/>
          <w:szCs w:val="20"/>
          <w:rtl/>
        </w:rPr>
        <w:t xml:space="preserve">, </w:t>
      </w:r>
      <w:r>
        <w:rPr>
          <w:rFonts w:ascii="David" w:eastAsia="David" w:hAnsi="David"/>
          <w:sz w:val="20"/>
          <w:szCs w:val="20"/>
          <w:rtl/>
          <w:lang w:bidi="he"/>
        </w:rPr>
        <w:t>תש</w:t>
      </w:r>
      <w:r>
        <w:rPr>
          <w:rFonts w:ascii="David" w:eastAsia="David" w:hAnsi="David"/>
          <w:sz w:val="20"/>
          <w:szCs w:val="20"/>
          <w:rtl/>
        </w:rPr>
        <w:t>"</w:t>
      </w:r>
      <w:r>
        <w:rPr>
          <w:rFonts w:ascii="David" w:eastAsia="David" w:hAnsi="David"/>
          <w:sz w:val="20"/>
          <w:szCs w:val="20"/>
          <w:rtl/>
          <w:lang w:bidi="he"/>
        </w:rPr>
        <w:t>ח</w:t>
      </w:r>
      <w:r>
        <w:rPr>
          <w:rFonts w:ascii="David" w:eastAsia="David" w:hAnsi="David"/>
          <w:sz w:val="20"/>
          <w:szCs w:val="20"/>
          <w:rtl/>
        </w:rPr>
        <w:t>.</w:t>
      </w:r>
    </w:p>
  </w:footnote>
  <w:footnote w:id="18">
    <w:p w14:paraId="16645DF3" w14:textId="50ACADB6"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rPr>
        <w:t xml:space="preserve"> </w:t>
      </w:r>
      <w:r>
        <w:rPr>
          <w:rFonts w:ascii="David" w:eastAsia="David" w:hAnsi="David" w:hint="cs"/>
          <w:sz w:val="20"/>
          <w:szCs w:val="20"/>
          <w:rtl/>
          <w:lang w:bidi="he"/>
        </w:rPr>
        <w:t>שם</w:t>
      </w:r>
      <w:r>
        <w:rPr>
          <w:rFonts w:ascii="David" w:eastAsia="David" w:hAnsi="David" w:hint="cs"/>
          <w:sz w:val="20"/>
          <w:szCs w:val="20"/>
          <w:rtl/>
        </w:rPr>
        <w:t>,</w:t>
      </w:r>
      <w:r>
        <w:rPr>
          <w:rFonts w:ascii="David" w:eastAsia="David" w:hAnsi="David"/>
          <w:sz w:val="20"/>
          <w:szCs w:val="20"/>
          <w:rtl/>
          <w:lang w:bidi="he"/>
        </w:rPr>
        <w:t xml:space="preserve"> עמ</w:t>
      </w:r>
      <w:r>
        <w:rPr>
          <w:rFonts w:ascii="David" w:eastAsia="David" w:hAnsi="David"/>
          <w:sz w:val="20"/>
          <w:szCs w:val="20"/>
          <w:rtl/>
        </w:rPr>
        <w:t xml:space="preserve">' </w:t>
      </w:r>
      <w:r>
        <w:rPr>
          <w:rFonts w:ascii="David" w:eastAsia="David" w:hAnsi="David"/>
          <w:sz w:val="20"/>
          <w:szCs w:val="20"/>
          <w:rtl/>
          <w:lang w:bidi="he"/>
        </w:rPr>
        <w:t>ס</w:t>
      </w:r>
      <w:r>
        <w:rPr>
          <w:rFonts w:ascii="David" w:eastAsia="David" w:hAnsi="David"/>
          <w:sz w:val="20"/>
          <w:szCs w:val="20"/>
          <w:rtl/>
        </w:rPr>
        <w:t>"</w:t>
      </w:r>
      <w:r>
        <w:rPr>
          <w:rFonts w:ascii="David" w:eastAsia="David" w:hAnsi="David"/>
          <w:sz w:val="20"/>
          <w:szCs w:val="20"/>
          <w:rtl/>
          <w:lang w:bidi="he"/>
        </w:rPr>
        <w:t>ח</w:t>
      </w:r>
      <w:r>
        <w:rPr>
          <w:rFonts w:ascii="David" w:eastAsia="David" w:hAnsi="David" w:hint="cs"/>
          <w:sz w:val="20"/>
          <w:szCs w:val="20"/>
          <w:rtl/>
        </w:rPr>
        <w:t>.</w:t>
      </w:r>
      <w:r>
        <w:rPr>
          <w:rFonts w:ascii="David" w:eastAsia="David" w:hAnsi="David"/>
          <w:sz w:val="20"/>
          <w:szCs w:val="20"/>
          <w:rtl/>
        </w:rPr>
        <w:t xml:space="preserve"> </w:t>
      </w:r>
    </w:p>
  </w:footnote>
  <w:footnote w:id="19">
    <w:p w14:paraId="2374E34F" w14:textId="0B90F6F0"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rPr>
        <w:t xml:space="preserve"> </w:t>
      </w:r>
      <w:r>
        <w:rPr>
          <w:rFonts w:ascii="David" w:eastAsia="David" w:hAnsi="David" w:hint="cs"/>
          <w:sz w:val="20"/>
          <w:szCs w:val="20"/>
          <w:rtl/>
          <w:lang w:bidi="he"/>
        </w:rPr>
        <w:t>שם</w:t>
      </w:r>
      <w:r>
        <w:rPr>
          <w:rFonts w:ascii="David" w:eastAsia="David" w:hAnsi="David"/>
          <w:sz w:val="20"/>
          <w:szCs w:val="20"/>
          <w:rtl/>
        </w:rPr>
        <w:t xml:space="preserve">, </w:t>
      </w:r>
      <w:r>
        <w:rPr>
          <w:rFonts w:ascii="David" w:eastAsia="David" w:hAnsi="David"/>
          <w:sz w:val="20"/>
          <w:szCs w:val="20"/>
          <w:rtl/>
          <w:lang w:bidi="he"/>
        </w:rPr>
        <w:t>עמ</w:t>
      </w:r>
      <w:r>
        <w:rPr>
          <w:rFonts w:ascii="David" w:eastAsia="David" w:hAnsi="David"/>
          <w:sz w:val="20"/>
          <w:szCs w:val="20"/>
          <w:rtl/>
        </w:rPr>
        <w:t xml:space="preserve">' </w:t>
      </w:r>
      <w:r>
        <w:rPr>
          <w:rFonts w:ascii="David" w:eastAsia="David" w:hAnsi="David"/>
          <w:sz w:val="20"/>
          <w:szCs w:val="20"/>
          <w:rtl/>
          <w:lang w:bidi="he"/>
        </w:rPr>
        <w:t>ע</w:t>
      </w:r>
      <w:r>
        <w:rPr>
          <w:rFonts w:ascii="David" w:eastAsia="David" w:hAnsi="David"/>
          <w:sz w:val="20"/>
          <w:szCs w:val="20"/>
          <w:rtl/>
        </w:rPr>
        <w:t>"</w:t>
      </w:r>
      <w:r>
        <w:rPr>
          <w:rFonts w:ascii="David" w:eastAsia="David" w:hAnsi="David"/>
          <w:sz w:val="20"/>
          <w:szCs w:val="20"/>
          <w:rtl/>
          <w:lang w:bidi="he"/>
        </w:rPr>
        <w:t>ח</w:t>
      </w:r>
      <w:r>
        <w:rPr>
          <w:rFonts w:ascii="David" w:eastAsia="David" w:hAnsi="David" w:hint="cs"/>
          <w:sz w:val="20"/>
          <w:szCs w:val="20"/>
          <w:rtl/>
        </w:rPr>
        <w:t>.</w:t>
      </w:r>
      <w:r>
        <w:rPr>
          <w:rFonts w:ascii="David" w:eastAsia="David" w:hAnsi="David"/>
          <w:sz w:val="20"/>
          <w:szCs w:val="20"/>
          <w:rtl/>
        </w:rPr>
        <w:t xml:space="preserve"> </w:t>
      </w:r>
    </w:p>
  </w:footnote>
  <w:footnote w:id="20">
    <w:p w14:paraId="564111BC" w14:textId="535E042B"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ברגמן</w:t>
      </w:r>
      <w:r>
        <w:rPr>
          <w:rFonts w:ascii="David" w:eastAsia="David" w:hAnsi="David"/>
          <w:sz w:val="20"/>
          <w:szCs w:val="20"/>
          <w:rtl/>
        </w:rPr>
        <w:t xml:space="preserve">, </w:t>
      </w:r>
      <w:r>
        <w:rPr>
          <w:rFonts w:ascii="David" w:eastAsia="David" w:hAnsi="David"/>
          <w:sz w:val="20"/>
          <w:szCs w:val="20"/>
          <w:rtl/>
          <w:lang w:bidi="he"/>
        </w:rPr>
        <w:t xml:space="preserve">עקידת יצחק והאדם של היום בתוך </w:t>
      </w:r>
      <w:r>
        <w:rPr>
          <w:rFonts w:ascii="David" w:eastAsia="David" w:hAnsi="David"/>
          <w:sz w:val="20"/>
          <w:szCs w:val="20"/>
          <w:rtl/>
        </w:rPr>
        <w:t>"</w:t>
      </w:r>
      <w:r>
        <w:rPr>
          <w:rFonts w:ascii="David" w:eastAsia="David" w:hAnsi="David"/>
          <w:sz w:val="20"/>
          <w:szCs w:val="20"/>
          <w:rtl/>
          <w:lang w:bidi="he"/>
        </w:rPr>
        <w:t>השמיים והארץ</w:t>
      </w:r>
      <w:r>
        <w:rPr>
          <w:rFonts w:ascii="David" w:eastAsia="David" w:hAnsi="David"/>
          <w:sz w:val="20"/>
          <w:szCs w:val="20"/>
          <w:rtl/>
        </w:rPr>
        <w:t xml:space="preserve">", </w:t>
      </w:r>
      <w:r>
        <w:rPr>
          <w:rFonts w:ascii="David" w:eastAsia="David" w:hAnsi="David"/>
          <w:sz w:val="20"/>
          <w:szCs w:val="20"/>
          <w:rtl/>
          <w:lang w:bidi="he"/>
        </w:rPr>
        <w:t>עמ</w:t>
      </w:r>
      <w:r>
        <w:rPr>
          <w:rFonts w:ascii="David" w:eastAsia="David" w:hAnsi="David"/>
          <w:sz w:val="20"/>
          <w:szCs w:val="20"/>
          <w:rtl/>
        </w:rPr>
        <w:t xml:space="preserve">' </w:t>
      </w:r>
      <w:r>
        <w:rPr>
          <w:rFonts w:ascii="David" w:eastAsia="David" w:hAnsi="David"/>
          <w:sz w:val="20"/>
          <w:szCs w:val="20"/>
          <w:rtl/>
          <w:lang w:bidi="he"/>
        </w:rPr>
        <w:t>כ</w:t>
      </w:r>
      <w:r>
        <w:rPr>
          <w:rFonts w:ascii="David" w:eastAsia="David" w:hAnsi="David"/>
          <w:sz w:val="20"/>
          <w:szCs w:val="20"/>
          <w:rtl/>
        </w:rPr>
        <w:t>"</w:t>
      </w:r>
      <w:r>
        <w:rPr>
          <w:rFonts w:ascii="David" w:eastAsia="David" w:hAnsi="David"/>
          <w:sz w:val="20"/>
          <w:szCs w:val="20"/>
          <w:rtl/>
          <w:lang w:bidi="he"/>
        </w:rPr>
        <w:t>ז</w:t>
      </w:r>
      <w:r>
        <w:rPr>
          <w:rFonts w:ascii="David" w:eastAsia="David" w:hAnsi="David" w:hint="cs"/>
          <w:sz w:val="20"/>
          <w:szCs w:val="20"/>
          <w:rtl/>
        </w:rPr>
        <w:t>.</w:t>
      </w:r>
    </w:p>
  </w:footnote>
  <w:footnote w:id="21">
    <w:p w14:paraId="19523071" w14:textId="77777777"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בועז הוס ושלמה גלובר</w:t>
      </w:r>
      <w:r>
        <w:rPr>
          <w:rFonts w:ascii="David" w:eastAsia="David" w:hAnsi="David"/>
          <w:sz w:val="20"/>
          <w:szCs w:val="20"/>
          <w:rtl/>
        </w:rPr>
        <w:t xml:space="preserve">, </w:t>
      </w:r>
      <w:r>
        <w:rPr>
          <w:rFonts w:ascii="David" w:eastAsia="David" w:hAnsi="David"/>
          <w:sz w:val="20"/>
          <w:szCs w:val="20"/>
          <w:rtl/>
          <w:lang w:bidi="he"/>
        </w:rPr>
        <w:t xml:space="preserve">הקדמה לקובץ </w:t>
      </w:r>
      <w:r>
        <w:rPr>
          <w:rFonts w:ascii="David" w:eastAsia="David" w:hAnsi="David"/>
          <w:sz w:val="20"/>
          <w:szCs w:val="20"/>
          <w:rtl/>
        </w:rPr>
        <w:t>"</w:t>
      </w:r>
      <w:r>
        <w:rPr>
          <w:rFonts w:ascii="David" w:eastAsia="David" w:hAnsi="David"/>
          <w:sz w:val="20"/>
          <w:szCs w:val="20"/>
          <w:rtl/>
          <w:lang w:bidi="he"/>
        </w:rPr>
        <w:t xml:space="preserve">שמואל הוגו ברגמן </w:t>
      </w:r>
      <w:r>
        <w:rPr>
          <w:rFonts w:ascii="David" w:eastAsia="David" w:hAnsi="David"/>
          <w:sz w:val="20"/>
          <w:szCs w:val="20"/>
          <w:rtl/>
        </w:rPr>
        <w:t xml:space="preserve">- </w:t>
      </w:r>
      <w:r>
        <w:rPr>
          <w:rFonts w:ascii="David" w:eastAsia="David" w:hAnsi="David"/>
          <w:sz w:val="20"/>
          <w:szCs w:val="20"/>
          <w:rtl/>
          <w:lang w:bidi="he"/>
        </w:rPr>
        <w:t>אסכולות אזוטריות</w:t>
      </w:r>
      <w:r>
        <w:rPr>
          <w:rFonts w:ascii="David" w:eastAsia="David" w:hAnsi="David"/>
          <w:sz w:val="20"/>
          <w:szCs w:val="20"/>
          <w:rtl/>
        </w:rPr>
        <w:t xml:space="preserve">", </w:t>
      </w:r>
      <w:r>
        <w:rPr>
          <w:rFonts w:ascii="David" w:eastAsia="David" w:hAnsi="David"/>
          <w:sz w:val="20"/>
          <w:szCs w:val="20"/>
          <w:rtl/>
          <w:lang w:bidi="he"/>
        </w:rPr>
        <w:t>בלימה תשפ</w:t>
      </w:r>
      <w:r>
        <w:rPr>
          <w:rFonts w:ascii="David" w:eastAsia="David" w:hAnsi="David"/>
          <w:sz w:val="20"/>
          <w:szCs w:val="20"/>
          <w:rtl/>
        </w:rPr>
        <w:t>"</w:t>
      </w:r>
      <w:r>
        <w:rPr>
          <w:rFonts w:ascii="David" w:eastAsia="David" w:hAnsi="David"/>
          <w:sz w:val="20"/>
          <w:szCs w:val="20"/>
          <w:rtl/>
          <w:lang w:bidi="he"/>
        </w:rPr>
        <w:t>ד</w:t>
      </w:r>
      <w:r>
        <w:rPr>
          <w:rFonts w:ascii="David" w:eastAsia="David" w:hAnsi="David"/>
          <w:sz w:val="20"/>
          <w:szCs w:val="20"/>
          <w:rtl/>
        </w:rPr>
        <w:t>.</w:t>
      </w:r>
    </w:p>
  </w:footnote>
  <w:footnote w:id="22">
    <w:p w14:paraId="01191C0C" w14:textId="5411AB22"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שמואל הוגו ברגמן </w:t>
      </w:r>
      <w:r>
        <w:rPr>
          <w:rFonts w:ascii="David" w:eastAsia="David" w:hAnsi="David"/>
          <w:sz w:val="20"/>
          <w:szCs w:val="20"/>
          <w:rtl/>
        </w:rPr>
        <w:t xml:space="preserve">– </w:t>
      </w:r>
      <w:r>
        <w:rPr>
          <w:rFonts w:ascii="David" w:eastAsia="David" w:hAnsi="David"/>
          <w:sz w:val="20"/>
          <w:szCs w:val="20"/>
          <w:rtl/>
          <w:lang w:bidi="he"/>
        </w:rPr>
        <w:t>לגבורות</w:t>
      </w:r>
      <w:r>
        <w:rPr>
          <w:rFonts w:ascii="David" w:eastAsia="David" w:hAnsi="David"/>
          <w:sz w:val="20"/>
          <w:szCs w:val="20"/>
          <w:rtl/>
        </w:rPr>
        <w:t>.</w:t>
      </w:r>
    </w:p>
  </w:footnote>
  <w:footnote w:id="23">
    <w:p w14:paraId="3B55A64B" w14:textId="58D2BB30" w:rsidR="00F911FA" w:rsidRDefault="00F911FA" w:rsidP="00E10362">
      <w:pPr>
        <w:bidi/>
        <w:spacing w:line="360" w:lineRule="auto"/>
        <w:rPr>
          <w:rFonts w:ascii="David" w:eastAsia="David" w:hAnsi="David"/>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ברגמן</w:t>
      </w:r>
      <w:r>
        <w:rPr>
          <w:rFonts w:ascii="David" w:eastAsia="David" w:hAnsi="David"/>
          <w:sz w:val="20"/>
          <w:szCs w:val="20"/>
          <w:rtl/>
        </w:rPr>
        <w:t>, "</w:t>
      </w:r>
      <w:r>
        <w:rPr>
          <w:rFonts w:ascii="David" w:eastAsia="David" w:hAnsi="David"/>
          <w:sz w:val="20"/>
          <w:szCs w:val="20"/>
          <w:rtl/>
          <w:lang w:bidi="he"/>
        </w:rPr>
        <w:t>עקידת יצחק והאדם של היום</w:t>
      </w:r>
      <w:r>
        <w:rPr>
          <w:rFonts w:ascii="David" w:eastAsia="David" w:hAnsi="David"/>
          <w:sz w:val="20"/>
          <w:szCs w:val="20"/>
          <w:rtl/>
        </w:rPr>
        <w:t xml:space="preserve">" </w:t>
      </w:r>
      <w:r>
        <w:rPr>
          <w:rFonts w:ascii="David" w:eastAsia="David" w:hAnsi="David"/>
          <w:sz w:val="20"/>
          <w:szCs w:val="20"/>
          <w:rtl/>
          <w:lang w:bidi="he"/>
        </w:rPr>
        <w:t xml:space="preserve">בתוך </w:t>
      </w:r>
      <w:r>
        <w:rPr>
          <w:rFonts w:ascii="David" w:eastAsia="David" w:hAnsi="David"/>
          <w:sz w:val="20"/>
          <w:szCs w:val="20"/>
          <w:rtl/>
        </w:rPr>
        <w:t>"</w:t>
      </w:r>
      <w:r>
        <w:rPr>
          <w:rFonts w:ascii="David" w:eastAsia="David" w:hAnsi="David"/>
          <w:sz w:val="20"/>
          <w:szCs w:val="20"/>
          <w:rtl/>
          <w:lang w:bidi="he"/>
        </w:rPr>
        <w:t>השמיים והארץ</w:t>
      </w:r>
      <w:r>
        <w:rPr>
          <w:rFonts w:ascii="David" w:eastAsia="David" w:hAnsi="David"/>
          <w:sz w:val="20"/>
          <w:szCs w:val="20"/>
          <w:rtl/>
        </w:rPr>
        <w:t xml:space="preserve">", </w:t>
      </w:r>
      <w:r>
        <w:rPr>
          <w:rFonts w:ascii="David" w:eastAsia="David" w:hAnsi="David"/>
          <w:sz w:val="20"/>
          <w:szCs w:val="20"/>
          <w:rtl/>
          <w:lang w:bidi="he"/>
        </w:rPr>
        <w:t>עמ</w:t>
      </w:r>
      <w:r>
        <w:rPr>
          <w:rFonts w:ascii="David" w:eastAsia="David" w:hAnsi="David"/>
          <w:sz w:val="20"/>
          <w:szCs w:val="20"/>
          <w:rtl/>
        </w:rPr>
        <w:t xml:space="preserve">' </w:t>
      </w:r>
      <w:r>
        <w:rPr>
          <w:rFonts w:ascii="David" w:eastAsia="David" w:hAnsi="David"/>
          <w:sz w:val="20"/>
          <w:szCs w:val="20"/>
          <w:rtl/>
          <w:lang w:bidi="he"/>
        </w:rPr>
        <w:t>כ</w:t>
      </w:r>
      <w:r>
        <w:rPr>
          <w:rFonts w:ascii="David" w:eastAsia="David" w:hAnsi="David"/>
          <w:sz w:val="20"/>
          <w:szCs w:val="20"/>
          <w:rtl/>
        </w:rPr>
        <w:t>"</w:t>
      </w:r>
      <w:r>
        <w:rPr>
          <w:rFonts w:ascii="David" w:eastAsia="David" w:hAnsi="David"/>
          <w:sz w:val="20"/>
          <w:szCs w:val="20"/>
          <w:rtl/>
          <w:lang w:bidi="he"/>
        </w:rPr>
        <w:t>ז</w:t>
      </w:r>
      <w:r>
        <w:rPr>
          <w:rFonts w:ascii="David" w:eastAsia="David" w:hAnsi="David" w:hint="cs"/>
          <w:sz w:val="20"/>
          <w:szCs w:val="20"/>
          <w:rtl/>
        </w:rPr>
        <w:t>.</w:t>
      </w:r>
    </w:p>
  </w:footnote>
  <w:footnote w:id="24">
    <w:p w14:paraId="41200D82" w14:textId="77777777" w:rsidR="00F911FA" w:rsidRDefault="00F911FA" w:rsidP="00E61BBF">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ברגמן</w:t>
      </w:r>
      <w:r>
        <w:rPr>
          <w:rFonts w:ascii="David" w:eastAsia="David" w:hAnsi="David"/>
          <w:sz w:val="20"/>
          <w:szCs w:val="20"/>
          <w:rtl/>
        </w:rPr>
        <w:t xml:space="preserve">, </w:t>
      </w:r>
      <w:r>
        <w:rPr>
          <w:rFonts w:ascii="David" w:eastAsia="David" w:hAnsi="David"/>
          <w:sz w:val="20"/>
          <w:szCs w:val="20"/>
          <w:rtl/>
          <w:lang w:bidi="he"/>
        </w:rPr>
        <w:t>שם</w:t>
      </w:r>
      <w:r>
        <w:rPr>
          <w:rFonts w:ascii="David" w:eastAsia="David" w:hAnsi="David"/>
          <w:sz w:val="20"/>
          <w:szCs w:val="20"/>
          <w:rtl/>
        </w:rPr>
        <w:t>.</w:t>
      </w:r>
    </w:p>
  </w:footnote>
  <w:footnote w:id="25">
    <w:p w14:paraId="661A69BA" w14:textId="77777777" w:rsidR="00F911FA" w:rsidRDefault="00F911FA" w:rsidP="00E61BBF">
      <w:pPr>
        <w:bidi/>
        <w:spacing w:line="360" w:lineRule="auto"/>
        <w:rPr>
          <w:rFonts w:cs="Arial"/>
          <w:sz w:val="20"/>
          <w:szCs w:val="20"/>
          <w:rtl/>
          <w:lang w:bidi="he"/>
        </w:rPr>
      </w:pPr>
      <w:r>
        <w:rPr>
          <w:vertAlign w:val="superscript"/>
        </w:rPr>
        <w:footnoteRef/>
      </w:r>
      <w:r>
        <w:rPr>
          <w:rFonts w:cs="Arial"/>
          <w:sz w:val="20"/>
          <w:szCs w:val="20"/>
          <w:rtl/>
          <w:lang w:bidi="he"/>
        </w:rPr>
        <w:t xml:space="preserve"> </w:t>
      </w:r>
      <w:r>
        <w:rPr>
          <w:rFonts w:ascii="David" w:eastAsia="David" w:hAnsi="David" w:hint="cs"/>
          <w:sz w:val="20"/>
          <w:szCs w:val="20"/>
          <w:rtl/>
          <w:lang w:bidi="he"/>
        </w:rPr>
        <w:t>רות בונדי</w:t>
      </w:r>
      <w:r>
        <w:rPr>
          <w:rFonts w:ascii="David" w:eastAsia="David" w:hAnsi="David" w:hint="cs"/>
          <w:sz w:val="20"/>
          <w:szCs w:val="20"/>
          <w:rtl/>
        </w:rPr>
        <w:t>,</w:t>
      </w:r>
      <w:r>
        <w:rPr>
          <w:rFonts w:ascii="David" w:eastAsia="David" w:hAnsi="David"/>
          <w:sz w:val="20"/>
          <w:szCs w:val="20"/>
          <w:rtl/>
          <w:lang w:bidi="he"/>
        </w:rPr>
        <w:t xml:space="preserve"> טעמו של עץ הדעת</w:t>
      </w:r>
      <w:r>
        <w:rPr>
          <w:rFonts w:ascii="David" w:eastAsia="David" w:hAnsi="David"/>
          <w:sz w:val="20"/>
          <w:szCs w:val="20"/>
          <w:rtl/>
        </w:rPr>
        <w:t>.</w:t>
      </w:r>
      <w:r>
        <w:rPr>
          <w:rFonts w:ascii="David" w:eastAsia="David" w:hAnsi="David"/>
          <w:i/>
          <w:iCs/>
          <w:sz w:val="20"/>
          <w:szCs w:val="20"/>
          <w:rtl/>
          <w:lang w:bidi="he"/>
        </w:rPr>
        <w:t xml:space="preserve"> </w:t>
      </w:r>
      <w:r>
        <w:rPr>
          <w:rFonts w:ascii="David" w:eastAsia="David" w:hAnsi="David"/>
          <w:sz w:val="20"/>
          <w:szCs w:val="20"/>
          <w:rtl/>
          <w:lang w:bidi="he"/>
        </w:rPr>
        <w:t>עיתון דבר</w:t>
      </w:r>
      <w:r>
        <w:rPr>
          <w:rFonts w:ascii="David" w:eastAsia="David" w:hAnsi="David"/>
          <w:i/>
          <w:iCs/>
          <w:sz w:val="20"/>
          <w:szCs w:val="20"/>
          <w:rtl/>
          <w:lang w:bidi="he"/>
        </w:rPr>
        <w:t>,</w:t>
      </w:r>
      <w:r>
        <w:rPr>
          <w:rFonts w:ascii="David" w:eastAsia="David" w:hAnsi="David"/>
          <w:sz w:val="20"/>
          <w:szCs w:val="20"/>
          <w:rtl/>
          <w:lang w:bidi="he"/>
        </w:rPr>
        <w:t xml:space="preserve"> גיליון </w:t>
      </w:r>
      <w:r>
        <w:rPr>
          <w:rFonts w:ascii="David" w:eastAsia="David" w:hAnsi="David"/>
          <w:sz w:val="20"/>
          <w:szCs w:val="20"/>
          <w:rtl/>
        </w:rPr>
        <w:t xml:space="preserve">12408, 1 </w:t>
      </w:r>
      <w:r>
        <w:rPr>
          <w:rFonts w:ascii="David" w:eastAsia="David" w:hAnsi="David"/>
          <w:sz w:val="20"/>
          <w:szCs w:val="20"/>
          <w:rtl/>
          <w:lang w:bidi="he"/>
        </w:rPr>
        <w:t xml:space="preserve">באפריל </w:t>
      </w:r>
      <w:r>
        <w:rPr>
          <w:rFonts w:ascii="David" w:eastAsia="David" w:hAnsi="David"/>
          <w:sz w:val="20"/>
          <w:szCs w:val="20"/>
          <w:rtl/>
        </w:rPr>
        <w:t>1966.</w:t>
      </w:r>
    </w:p>
  </w:footnote>
  <w:footnote w:id="26">
    <w:p w14:paraId="242363FE" w14:textId="35B9725C"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ברגמן</w:t>
      </w:r>
      <w:r>
        <w:rPr>
          <w:rFonts w:ascii="David" w:eastAsia="David" w:hAnsi="David"/>
          <w:sz w:val="20"/>
          <w:szCs w:val="20"/>
          <w:rtl/>
        </w:rPr>
        <w:t>, "</w:t>
      </w:r>
      <w:r>
        <w:rPr>
          <w:rFonts w:ascii="David" w:eastAsia="David" w:hAnsi="David"/>
          <w:sz w:val="20"/>
          <w:szCs w:val="20"/>
          <w:rtl/>
          <w:lang w:bidi="he"/>
        </w:rPr>
        <w:t>הומניזם יהודי</w:t>
      </w:r>
      <w:r>
        <w:rPr>
          <w:rFonts w:ascii="David" w:eastAsia="David" w:hAnsi="David"/>
          <w:sz w:val="20"/>
          <w:szCs w:val="20"/>
          <w:rtl/>
        </w:rPr>
        <w:t xml:space="preserve">" </w:t>
      </w:r>
      <w:r>
        <w:rPr>
          <w:rFonts w:ascii="David" w:eastAsia="David" w:hAnsi="David"/>
          <w:sz w:val="20"/>
          <w:szCs w:val="20"/>
          <w:rtl/>
          <w:lang w:bidi="he"/>
        </w:rPr>
        <w:t xml:space="preserve">בתוך </w:t>
      </w:r>
      <w:r>
        <w:rPr>
          <w:rFonts w:ascii="David" w:eastAsia="David" w:hAnsi="David"/>
          <w:sz w:val="20"/>
          <w:szCs w:val="20"/>
          <w:rtl/>
        </w:rPr>
        <w:t>"</w:t>
      </w:r>
      <w:r>
        <w:rPr>
          <w:rFonts w:ascii="David" w:eastAsia="David" w:hAnsi="David"/>
          <w:sz w:val="20"/>
          <w:szCs w:val="20"/>
          <w:rtl/>
          <w:lang w:bidi="he"/>
        </w:rPr>
        <w:t>השמיים והארץ</w:t>
      </w:r>
      <w:r>
        <w:rPr>
          <w:rFonts w:ascii="David" w:eastAsia="David" w:hAnsi="David"/>
          <w:sz w:val="20"/>
          <w:szCs w:val="20"/>
          <w:rtl/>
        </w:rPr>
        <w:t xml:space="preserve">", </w:t>
      </w:r>
      <w:r>
        <w:rPr>
          <w:rFonts w:ascii="David" w:eastAsia="David" w:hAnsi="David"/>
          <w:sz w:val="20"/>
          <w:szCs w:val="20"/>
          <w:rtl/>
          <w:lang w:bidi="he"/>
        </w:rPr>
        <w:t>עמ</w:t>
      </w:r>
      <w:r>
        <w:rPr>
          <w:rFonts w:ascii="David" w:eastAsia="David" w:hAnsi="David"/>
          <w:sz w:val="20"/>
          <w:szCs w:val="20"/>
          <w:rtl/>
        </w:rPr>
        <w:t xml:space="preserve">' </w:t>
      </w:r>
      <w:r>
        <w:rPr>
          <w:rFonts w:ascii="David" w:eastAsia="David" w:hAnsi="David"/>
          <w:sz w:val="20"/>
          <w:szCs w:val="20"/>
          <w:rtl/>
          <w:lang w:bidi="he"/>
        </w:rPr>
        <w:t>ע</w:t>
      </w:r>
      <w:r>
        <w:rPr>
          <w:rFonts w:ascii="David" w:eastAsia="David" w:hAnsi="David"/>
          <w:sz w:val="20"/>
          <w:szCs w:val="20"/>
          <w:rtl/>
        </w:rPr>
        <w:t>"</w:t>
      </w:r>
      <w:r>
        <w:rPr>
          <w:rFonts w:ascii="David" w:eastAsia="David" w:hAnsi="David"/>
          <w:sz w:val="20"/>
          <w:szCs w:val="20"/>
          <w:rtl/>
          <w:lang w:bidi="he"/>
        </w:rPr>
        <w:t>ז</w:t>
      </w:r>
      <w:r>
        <w:rPr>
          <w:rFonts w:ascii="David" w:eastAsia="David" w:hAnsi="David" w:hint="cs"/>
          <w:sz w:val="20"/>
          <w:szCs w:val="20"/>
          <w:rtl/>
        </w:rPr>
        <w:t>.</w:t>
      </w:r>
    </w:p>
  </w:footnote>
  <w:footnote w:id="27">
    <w:p w14:paraId="7CBFBA5F" w14:textId="2664F476"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ברגמן</w:t>
      </w:r>
      <w:r>
        <w:rPr>
          <w:rFonts w:ascii="David" w:eastAsia="David" w:hAnsi="David"/>
          <w:sz w:val="20"/>
          <w:szCs w:val="20"/>
          <w:rtl/>
        </w:rPr>
        <w:t xml:space="preserve">, </w:t>
      </w:r>
      <w:r>
        <w:rPr>
          <w:rFonts w:ascii="David" w:eastAsia="David" w:hAnsi="David"/>
          <w:sz w:val="20"/>
          <w:szCs w:val="20"/>
          <w:rtl/>
          <w:lang w:bidi="he"/>
        </w:rPr>
        <w:t>שם</w:t>
      </w:r>
      <w:r>
        <w:rPr>
          <w:rFonts w:ascii="David" w:eastAsia="David" w:hAnsi="David"/>
          <w:sz w:val="20"/>
          <w:szCs w:val="20"/>
          <w:rtl/>
        </w:rPr>
        <w:t xml:space="preserve">. </w:t>
      </w:r>
      <w:r>
        <w:rPr>
          <w:rFonts w:ascii="David" w:eastAsia="David" w:hAnsi="David"/>
          <w:sz w:val="20"/>
          <w:szCs w:val="20"/>
          <w:rtl/>
          <w:lang w:bidi="he"/>
        </w:rPr>
        <w:t>עמ</w:t>
      </w:r>
      <w:r>
        <w:rPr>
          <w:rFonts w:ascii="David" w:eastAsia="David" w:hAnsi="David"/>
          <w:sz w:val="20"/>
          <w:szCs w:val="20"/>
          <w:rtl/>
        </w:rPr>
        <w:t xml:space="preserve">' </w:t>
      </w:r>
      <w:r>
        <w:rPr>
          <w:rFonts w:ascii="David" w:eastAsia="David" w:hAnsi="David"/>
          <w:sz w:val="20"/>
          <w:szCs w:val="20"/>
          <w:rtl/>
          <w:lang w:bidi="he"/>
        </w:rPr>
        <w:t>ס</w:t>
      </w:r>
      <w:r>
        <w:rPr>
          <w:rFonts w:ascii="David" w:eastAsia="David" w:hAnsi="David"/>
          <w:sz w:val="20"/>
          <w:szCs w:val="20"/>
          <w:rtl/>
        </w:rPr>
        <w:t>"</w:t>
      </w:r>
      <w:r>
        <w:rPr>
          <w:rFonts w:ascii="David" w:eastAsia="David" w:hAnsi="David"/>
          <w:sz w:val="20"/>
          <w:szCs w:val="20"/>
          <w:rtl/>
          <w:lang w:bidi="he"/>
        </w:rPr>
        <w:t>ז</w:t>
      </w:r>
      <w:r>
        <w:rPr>
          <w:rFonts w:ascii="David" w:eastAsia="David" w:hAnsi="David" w:hint="cs"/>
          <w:sz w:val="20"/>
          <w:szCs w:val="20"/>
          <w:rtl/>
        </w:rPr>
        <w:t>.</w:t>
      </w:r>
    </w:p>
  </w:footnote>
  <w:footnote w:id="28">
    <w:p w14:paraId="625DCA11" w14:textId="77777777" w:rsidR="00F911FA" w:rsidRDefault="00F911FA" w:rsidP="00E10362">
      <w:pPr>
        <w:bidi/>
        <w:spacing w:line="360" w:lineRule="auto"/>
        <w:rPr>
          <w:rFonts w:cs="Arial"/>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ישראל קורן</w:t>
      </w:r>
      <w:r>
        <w:rPr>
          <w:rFonts w:ascii="David" w:eastAsia="David" w:hAnsi="David"/>
          <w:sz w:val="20"/>
          <w:szCs w:val="20"/>
          <w:rtl/>
        </w:rPr>
        <w:t>, "</w:t>
      </w:r>
      <w:r>
        <w:rPr>
          <w:rFonts w:ascii="David" w:eastAsia="David" w:hAnsi="David"/>
          <w:sz w:val="20"/>
          <w:szCs w:val="20"/>
          <w:rtl/>
          <w:lang w:bidi="he"/>
        </w:rPr>
        <w:t>יחסו של ש</w:t>
      </w:r>
      <w:r>
        <w:rPr>
          <w:rFonts w:ascii="David" w:eastAsia="David" w:hAnsi="David"/>
          <w:sz w:val="20"/>
          <w:szCs w:val="20"/>
          <w:rtl/>
        </w:rPr>
        <w:t>"</w:t>
      </w:r>
      <w:r>
        <w:rPr>
          <w:rFonts w:ascii="David" w:eastAsia="David" w:hAnsi="David"/>
          <w:sz w:val="20"/>
          <w:szCs w:val="20"/>
          <w:rtl/>
          <w:lang w:bidi="he"/>
        </w:rPr>
        <w:t>ה ברגמן למשנתו של רודולף שטיינר</w:t>
      </w:r>
      <w:r>
        <w:rPr>
          <w:rFonts w:ascii="David" w:eastAsia="David" w:hAnsi="David"/>
          <w:sz w:val="20"/>
          <w:szCs w:val="20"/>
          <w:rtl/>
        </w:rPr>
        <w:t xml:space="preserve">", </w:t>
      </w:r>
      <w:r>
        <w:rPr>
          <w:rFonts w:ascii="David" w:eastAsia="David" w:hAnsi="David"/>
          <w:sz w:val="20"/>
          <w:szCs w:val="20"/>
          <w:rtl/>
          <w:lang w:bidi="he"/>
        </w:rPr>
        <w:t>עיון</w:t>
      </w:r>
      <w:r>
        <w:rPr>
          <w:rFonts w:ascii="David" w:eastAsia="David" w:hAnsi="David"/>
          <w:sz w:val="20"/>
          <w:szCs w:val="20"/>
          <w:rtl/>
        </w:rPr>
        <w:t xml:space="preserve">, </w:t>
      </w:r>
      <w:r>
        <w:rPr>
          <w:rFonts w:ascii="David" w:eastAsia="David" w:hAnsi="David"/>
          <w:sz w:val="20"/>
          <w:szCs w:val="20"/>
          <w:rtl/>
          <w:lang w:bidi="he"/>
        </w:rPr>
        <w:t>מ</w:t>
      </w:r>
      <w:r>
        <w:rPr>
          <w:rFonts w:ascii="David" w:eastAsia="David" w:hAnsi="David"/>
          <w:sz w:val="20"/>
          <w:szCs w:val="20"/>
          <w:rtl/>
        </w:rPr>
        <w:t>"</w:t>
      </w:r>
      <w:r>
        <w:rPr>
          <w:rFonts w:ascii="David" w:eastAsia="David" w:hAnsi="David"/>
          <w:sz w:val="20"/>
          <w:szCs w:val="20"/>
          <w:rtl/>
          <w:lang w:bidi="he"/>
        </w:rPr>
        <w:t>ט</w:t>
      </w:r>
      <w:r>
        <w:rPr>
          <w:rFonts w:ascii="David" w:eastAsia="David" w:hAnsi="David"/>
          <w:sz w:val="20"/>
          <w:szCs w:val="20"/>
          <w:rtl/>
        </w:rPr>
        <w:t xml:space="preserve">, </w:t>
      </w:r>
      <w:r>
        <w:rPr>
          <w:rFonts w:ascii="David" w:eastAsia="David" w:hAnsi="David"/>
          <w:sz w:val="20"/>
          <w:szCs w:val="20"/>
          <w:rtl/>
          <w:lang w:bidi="he"/>
        </w:rPr>
        <w:t xml:space="preserve">אוקטובר </w:t>
      </w:r>
      <w:r>
        <w:rPr>
          <w:rFonts w:ascii="David" w:eastAsia="David" w:hAnsi="David"/>
          <w:sz w:val="20"/>
          <w:szCs w:val="20"/>
          <w:rtl/>
        </w:rPr>
        <w:t>2000.</w:t>
      </w:r>
    </w:p>
  </w:footnote>
  <w:footnote w:id="29">
    <w:p w14:paraId="431DDC3F" w14:textId="77777777" w:rsidR="00F911FA" w:rsidRDefault="00F911FA" w:rsidP="00E10362">
      <w:pPr>
        <w:bidi/>
        <w:spacing w:line="360" w:lineRule="auto"/>
        <w:rPr>
          <w:rFonts w:cs="Arial"/>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ברגמן</w:t>
      </w:r>
      <w:r>
        <w:rPr>
          <w:rFonts w:ascii="David" w:eastAsia="David" w:hAnsi="David"/>
          <w:sz w:val="20"/>
          <w:szCs w:val="20"/>
          <w:rtl/>
        </w:rPr>
        <w:t xml:space="preserve">, </w:t>
      </w:r>
      <w:r>
        <w:rPr>
          <w:rFonts w:ascii="David" w:eastAsia="David" w:hAnsi="David"/>
          <w:sz w:val="20"/>
          <w:szCs w:val="20"/>
          <w:rtl/>
          <w:lang w:bidi="he"/>
        </w:rPr>
        <w:t>במשעול</w:t>
      </w:r>
      <w:r>
        <w:rPr>
          <w:rFonts w:ascii="David" w:eastAsia="David" w:hAnsi="David"/>
          <w:sz w:val="20"/>
          <w:szCs w:val="20"/>
          <w:rtl/>
        </w:rPr>
        <w:t xml:space="preserve">, </w:t>
      </w:r>
      <w:r>
        <w:rPr>
          <w:rFonts w:ascii="David" w:eastAsia="David" w:hAnsi="David"/>
          <w:sz w:val="20"/>
          <w:szCs w:val="20"/>
          <w:rtl/>
          <w:lang w:bidi="he"/>
        </w:rPr>
        <w:t>עם עובד</w:t>
      </w:r>
      <w:r>
        <w:rPr>
          <w:rFonts w:ascii="David" w:eastAsia="David" w:hAnsi="David"/>
          <w:sz w:val="20"/>
          <w:szCs w:val="20"/>
          <w:rtl/>
        </w:rPr>
        <w:t xml:space="preserve">, 1976, </w:t>
      </w:r>
      <w:r>
        <w:rPr>
          <w:rFonts w:ascii="David" w:eastAsia="David" w:hAnsi="David"/>
          <w:sz w:val="20"/>
          <w:szCs w:val="20"/>
          <w:rtl/>
          <w:lang w:bidi="he"/>
        </w:rPr>
        <w:t>עמ</w:t>
      </w:r>
      <w:r>
        <w:rPr>
          <w:rFonts w:ascii="David" w:eastAsia="David" w:hAnsi="David"/>
          <w:sz w:val="20"/>
          <w:szCs w:val="20"/>
          <w:rtl/>
        </w:rPr>
        <w:t>' 9.</w:t>
      </w:r>
    </w:p>
  </w:footnote>
  <w:footnote w:id="30">
    <w:p w14:paraId="6B973034" w14:textId="78F1679D" w:rsidR="00F911FA" w:rsidRDefault="00F911FA" w:rsidP="00E10362">
      <w:pPr>
        <w:bidi/>
        <w:spacing w:line="360" w:lineRule="auto"/>
        <w:rPr>
          <w:rFonts w:cs="Arial"/>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ברגמן</w:t>
      </w:r>
      <w:r>
        <w:rPr>
          <w:rFonts w:ascii="David" w:eastAsia="David" w:hAnsi="David"/>
          <w:sz w:val="20"/>
          <w:szCs w:val="20"/>
          <w:rtl/>
        </w:rPr>
        <w:t xml:space="preserve">, </w:t>
      </w:r>
      <w:r>
        <w:rPr>
          <w:rFonts w:ascii="David" w:eastAsia="David" w:hAnsi="David" w:hint="cs"/>
          <w:sz w:val="20"/>
          <w:szCs w:val="20"/>
          <w:rtl/>
          <w:lang w:bidi="he"/>
        </w:rPr>
        <w:t>שם</w:t>
      </w:r>
      <w:r>
        <w:rPr>
          <w:rFonts w:ascii="David" w:eastAsia="David" w:hAnsi="David"/>
          <w:sz w:val="20"/>
          <w:szCs w:val="20"/>
          <w:rtl/>
        </w:rPr>
        <w:t xml:space="preserve">, </w:t>
      </w:r>
      <w:r>
        <w:rPr>
          <w:rFonts w:ascii="David" w:eastAsia="David" w:hAnsi="David"/>
          <w:sz w:val="20"/>
          <w:szCs w:val="20"/>
          <w:rtl/>
          <w:lang w:bidi="he"/>
        </w:rPr>
        <w:t>עמ</w:t>
      </w:r>
      <w:r>
        <w:rPr>
          <w:rFonts w:ascii="David" w:eastAsia="David" w:hAnsi="David"/>
          <w:sz w:val="20"/>
          <w:szCs w:val="20"/>
          <w:rtl/>
        </w:rPr>
        <w:t>' 22.</w:t>
      </w:r>
    </w:p>
  </w:footnote>
  <w:footnote w:id="31">
    <w:p w14:paraId="22213A7F" w14:textId="18038EC5" w:rsidR="00F911FA" w:rsidRDefault="00F911FA" w:rsidP="00E10362">
      <w:pPr>
        <w:bidi/>
        <w:spacing w:line="360" w:lineRule="auto"/>
        <w:rPr>
          <w:rFonts w:cs="Arial"/>
          <w:sz w:val="20"/>
          <w:szCs w:val="20"/>
          <w:rtl/>
          <w:lang w:bidi="he"/>
        </w:rPr>
      </w:pPr>
      <w:r>
        <w:rPr>
          <w:vertAlign w:val="superscript"/>
        </w:rPr>
        <w:footnoteRef/>
      </w:r>
      <w:r>
        <w:rPr>
          <w:rFonts w:cs="Arial"/>
          <w:sz w:val="20"/>
          <w:szCs w:val="20"/>
          <w:rtl/>
          <w:lang w:bidi="he"/>
        </w:rPr>
        <w:t xml:space="preserve"> </w:t>
      </w:r>
      <w:r>
        <w:rPr>
          <w:rFonts w:ascii="David" w:eastAsia="David" w:hAnsi="David" w:hint="cs"/>
          <w:sz w:val="20"/>
          <w:szCs w:val="20"/>
          <w:rtl/>
          <w:lang w:bidi="he"/>
        </w:rPr>
        <w:t xml:space="preserve">רות </w:t>
      </w:r>
      <w:r>
        <w:rPr>
          <w:rFonts w:ascii="David" w:eastAsia="David" w:hAnsi="David"/>
          <w:sz w:val="20"/>
          <w:szCs w:val="20"/>
          <w:rtl/>
          <w:lang w:bidi="he"/>
        </w:rPr>
        <w:t>בונד</w:t>
      </w:r>
      <w:r>
        <w:rPr>
          <w:rFonts w:ascii="David" w:eastAsia="David" w:hAnsi="David" w:hint="cs"/>
          <w:sz w:val="20"/>
          <w:szCs w:val="20"/>
          <w:rtl/>
          <w:lang w:bidi="he"/>
        </w:rPr>
        <w:t>י</w:t>
      </w:r>
      <w:r>
        <w:rPr>
          <w:rFonts w:ascii="David" w:eastAsia="David" w:hAnsi="David"/>
          <w:sz w:val="20"/>
          <w:szCs w:val="20"/>
          <w:rtl/>
        </w:rPr>
        <w:t xml:space="preserve">. </w:t>
      </w:r>
      <w:r>
        <w:rPr>
          <w:rFonts w:ascii="David" w:eastAsia="David" w:hAnsi="David"/>
          <w:sz w:val="20"/>
          <w:szCs w:val="20"/>
          <w:rtl/>
          <w:lang w:bidi="he"/>
        </w:rPr>
        <w:t>טעמו של עץ הדעת</w:t>
      </w:r>
      <w:r>
        <w:rPr>
          <w:rFonts w:ascii="David" w:eastAsia="David" w:hAnsi="David"/>
          <w:sz w:val="20"/>
          <w:szCs w:val="20"/>
          <w:rtl/>
        </w:rPr>
        <w:t>.</w:t>
      </w:r>
      <w:r>
        <w:rPr>
          <w:rFonts w:ascii="David" w:eastAsia="David" w:hAnsi="David"/>
          <w:i/>
          <w:iCs/>
          <w:sz w:val="20"/>
          <w:szCs w:val="20"/>
          <w:rtl/>
          <w:lang w:bidi="he"/>
        </w:rPr>
        <w:t xml:space="preserve"> </w:t>
      </w:r>
      <w:r>
        <w:rPr>
          <w:rFonts w:ascii="David" w:eastAsia="David" w:hAnsi="David"/>
          <w:sz w:val="20"/>
          <w:szCs w:val="20"/>
          <w:rtl/>
          <w:lang w:bidi="he"/>
        </w:rPr>
        <w:t>עיתון דבר</w:t>
      </w:r>
      <w:r>
        <w:rPr>
          <w:rFonts w:ascii="David" w:eastAsia="David" w:hAnsi="David"/>
          <w:i/>
          <w:iCs/>
          <w:sz w:val="20"/>
          <w:szCs w:val="20"/>
          <w:rtl/>
          <w:lang w:bidi="he"/>
        </w:rPr>
        <w:t>,</w:t>
      </w:r>
      <w:r>
        <w:rPr>
          <w:rFonts w:ascii="David" w:eastAsia="David" w:hAnsi="David"/>
          <w:sz w:val="20"/>
          <w:szCs w:val="20"/>
          <w:rtl/>
          <w:lang w:bidi="he"/>
        </w:rPr>
        <w:t xml:space="preserve"> גיליון </w:t>
      </w:r>
      <w:r>
        <w:rPr>
          <w:rFonts w:ascii="David" w:eastAsia="David" w:hAnsi="David"/>
          <w:sz w:val="20"/>
          <w:szCs w:val="20"/>
          <w:rtl/>
        </w:rPr>
        <w:t xml:space="preserve">12408, 1 </w:t>
      </w:r>
      <w:r>
        <w:rPr>
          <w:rFonts w:ascii="David" w:eastAsia="David" w:hAnsi="David"/>
          <w:sz w:val="20"/>
          <w:szCs w:val="20"/>
          <w:rtl/>
          <w:lang w:bidi="he"/>
        </w:rPr>
        <w:t xml:space="preserve">באפריל </w:t>
      </w:r>
      <w:r>
        <w:rPr>
          <w:rFonts w:ascii="David" w:eastAsia="David" w:hAnsi="David"/>
          <w:sz w:val="20"/>
          <w:szCs w:val="20"/>
          <w:rtl/>
        </w:rPr>
        <w:t>1966.</w:t>
      </w:r>
    </w:p>
  </w:footnote>
  <w:footnote w:id="32">
    <w:p w14:paraId="29BCB43D" w14:textId="17359C33" w:rsidR="00F911FA" w:rsidRDefault="00F911FA" w:rsidP="00117325">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בפתח הדבר לספר</w:t>
      </w:r>
      <w:r>
        <w:rPr>
          <w:rFonts w:ascii="David" w:eastAsia="David" w:hAnsi="David" w:hint="cs"/>
          <w:sz w:val="20"/>
          <w:szCs w:val="20"/>
          <w:rtl/>
          <w:lang w:bidi="he"/>
        </w:rPr>
        <w:t>ו</w:t>
      </w:r>
      <w:r>
        <w:rPr>
          <w:rFonts w:ascii="David" w:eastAsia="David" w:hAnsi="David"/>
          <w:sz w:val="20"/>
          <w:szCs w:val="20"/>
          <w:rtl/>
          <w:lang w:bidi="he"/>
        </w:rPr>
        <w:t xml:space="preserve"> מעניק מאור </w:t>
      </w:r>
      <w:r>
        <w:rPr>
          <w:rFonts w:ascii="David" w:eastAsia="David" w:hAnsi="David" w:hint="cs"/>
          <w:sz w:val="20"/>
          <w:szCs w:val="20"/>
          <w:rtl/>
          <w:lang w:bidi="he"/>
        </w:rPr>
        <w:t>את ה</w:t>
      </w:r>
      <w:r>
        <w:rPr>
          <w:rFonts w:ascii="David" w:eastAsia="David" w:hAnsi="David"/>
          <w:sz w:val="20"/>
          <w:szCs w:val="20"/>
          <w:rtl/>
          <w:lang w:bidi="he"/>
        </w:rPr>
        <w:t xml:space="preserve">כינוי </w:t>
      </w:r>
      <w:r>
        <w:rPr>
          <w:rFonts w:ascii="David" w:eastAsia="David" w:hAnsi="David" w:hint="cs"/>
          <w:sz w:val="20"/>
          <w:szCs w:val="20"/>
          <w:rtl/>
        </w:rPr>
        <w:t>"</w:t>
      </w:r>
      <w:r>
        <w:rPr>
          <w:rFonts w:ascii="David" w:eastAsia="David" w:hAnsi="David" w:hint="cs"/>
          <w:sz w:val="20"/>
          <w:szCs w:val="20"/>
          <w:rtl/>
          <w:lang w:bidi="he"/>
        </w:rPr>
        <w:t>חוג פראג</w:t>
      </w:r>
      <w:r>
        <w:rPr>
          <w:rFonts w:ascii="David" w:eastAsia="David" w:hAnsi="David" w:hint="cs"/>
          <w:sz w:val="20"/>
          <w:szCs w:val="20"/>
          <w:rtl/>
        </w:rPr>
        <w:t>"</w:t>
      </w:r>
      <w:r>
        <w:rPr>
          <w:rFonts w:ascii="David" w:eastAsia="David" w:hAnsi="David"/>
          <w:sz w:val="20"/>
          <w:szCs w:val="20"/>
          <w:rtl/>
          <w:lang w:bidi="he"/>
        </w:rPr>
        <w:t xml:space="preserve"> לקבוצה ההגותית שעסקה </w:t>
      </w:r>
      <w:r>
        <w:rPr>
          <w:rFonts w:ascii="David" w:eastAsia="David" w:hAnsi="David" w:hint="cs"/>
          <w:sz w:val="20"/>
          <w:szCs w:val="20"/>
          <w:rtl/>
          <w:lang w:bidi="he"/>
        </w:rPr>
        <w:t xml:space="preserve">בפראג </w:t>
      </w:r>
      <w:r>
        <w:rPr>
          <w:rFonts w:ascii="David" w:eastAsia="David" w:hAnsi="David"/>
          <w:sz w:val="20"/>
          <w:szCs w:val="20"/>
          <w:rtl/>
          <w:lang w:bidi="he"/>
        </w:rPr>
        <w:t>במיסטיקה וביניהם ברגמן</w:t>
      </w:r>
      <w:r>
        <w:rPr>
          <w:rFonts w:ascii="David" w:eastAsia="David" w:hAnsi="David"/>
          <w:sz w:val="20"/>
          <w:szCs w:val="20"/>
          <w:rtl/>
        </w:rPr>
        <w:t xml:space="preserve">, </w:t>
      </w:r>
      <w:r>
        <w:rPr>
          <w:rFonts w:ascii="David" w:eastAsia="David" w:hAnsi="David"/>
          <w:sz w:val="20"/>
          <w:szCs w:val="20"/>
          <w:rtl/>
          <w:lang w:bidi="he"/>
        </w:rPr>
        <w:t>פרנץ קפקא</w:t>
      </w:r>
      <w:r>
        <w:rPr>
          <w:rFonts w:ascii="David" w:eastAsia="David" w:hAnsi="David"/>
          <w:sz w:val="20"/>
          <w:szCs w:val="20"/>
          <w:rtl/>
        </w:rPr>
        <w:t xml:space="preserve">, </w:t>
      </w:r>
      <w:r>
        <w:rPr>
          <w:rFonts w:ascii="David" w:eastAsia="David" w:hAnsi="David"/>
          <w:sz w:val="20"/>
          <w:szCs w:val="20"/>
          <w:rtl/>
          <w:lang w:bidi="he"/>
        </w:rPr>
        <w:t>מקס ברוד</w:t>
      </w:r>
      <w:r>
        <w:rPr>
          <w:rFonts w:ascii="David" w:eastAsia="David" w:hAnsi="David"/>
          <w:sz w:val="20"/>
          <w:szCs w:val="20"/>
          <w:rtl/>
        </w:rPr>
        <w:t xml:space="preserve">, </w:t>
      </w:r>
      <w:r>
        <w:rPr>
          <w:rFonts w:ascii="David" w:eastAsia="David" w:hAnsi="David"/>
          <w:sz w:val="20"/>
          <w:szCs w:val="20"/>
          <w:rtl/>
          <w:lang w:bidi="he"/>
        </w:rPr>
        <w:t>פליקס ולטש</w:t>
      </w:r>
      <w:r>
        <w:rPr>
          <w:rFonts w:ascii="David" w:eastAsia="David" w:hAnsi="David"/>
          <w:sz w:val="20"/>
          <w:szCs w:val="20"/>
          <w:rtl/>
        </w:rPr>
        <w:t xml:space="preserve">, </w:t>
      </w:r>
      <w:r>
        <w:rPr>
          <w:rFonts w:ascii="David" w:eastAsia="David" w:hAnsi="David"/>
          <w:sz w:val="20"/>
          <w:szCs w:val="20"/>
          <w:rtl/>
          <w:lang w:bidi="he"/>
        </w:rPr>
        <w:t>ההיסטוריון הנס קוהן וחוקר הקבלה מרדכי יירז</w:t>
      </w:r>
      <w:r>
        <w:rPr>
          <w:rFonts w:ascii="David" w:eastAsia="David" w:hAnsi="David"/>
          <w:sz w:val="20"/>
          <w:szCs w:val="20"/>
          <w:rtl/>
        </w:rPr>
        <w:t>'</w:t>
      </w:r>
      <w:r>
        <w:rPr>
          <w:rFonts w:ascii="David" w:eastAsia="David" w:hAnsi="David"/>
          <w:sz w:val="20"/>
          <w:szCs w:val="20"/>
          <w:rtl/>
          <w:lang w:bidi="he"/>
        </w:rPr>
        <w:t>י לנגרץ</w:t>
      </w:r>
      <w:r>
        <w:rPr>
          <w:rFonts w:ascii="David" w:eastAsia="David" w:hAnsi="David"/>
          <w:sz w:val="20"/>
          <w:szCs w:val="20"/>
          <w:rtl/>
        </w:rPr>
        <w:t>.</w:t>
      </w:r>
      <w:r>
        <w:rPr>
          <w:rFonts w:ascii="David" w:eastAsia="David" w:hAnsi="David" w:hint="cs"/>
          <w:sz w:val="20"/>
          <w:szCs w:val="20"/>
          <w:rtl/>
          <w:lang w:bidi="he"/>
        </w:rPr>
        <w:t xml:space="preserve"> בהמשך הוא מתאר את עבודתם בתוך </w:t>
      </w:r>
      <w:r>
        <w:rPr>
          <w:rFonts w:ascii="David" w:eastAsia="David" w:hAnsi="David"/>
          <w:sz w:val="20"/>
          <w:szCs w:val="20"/>
          <w:rtl/>
          <w:lang w:bidi="he"/>
        </w:rPr>
        <w:t xml:space="preserve">סבך הזהויות </w:t>
      </w:r>
      <w:r>
        <w:rPr>
          <w:rFonts w:ascii="David" w:eastAsia="David" w:hAnsi="David" w:hint="cs"/>
          <w:sz w:val="20"/>
          <w:szCs w:val="20"/>
          <w:rtl/>
          <w:lang w:bidi="he"/>
        </w:rPr>
        <w:t>שבו חיו</w:t>
      </w:r>
      <w:r>
        <w:rPr>
          <w:rFonts w:ascii="David" w:eastAsia="David" w:hAnsi="David" w:hint="cs"/>
          <w:sz w:val="20"/>
          <w:szCs w:val="20"/>
          <w:rtl/>
        </w:rPr>
        <w:t>.</w:t>
      </w:r>
    </w:p>
  </w:footnote>
  <w:footnote w:id="33">
    <w:p w14:paraId="59878A48" w14:textId="50235AEF" w:rsidR="00F911FA" w:rsidRDefault="00F911FA" w:rsidP="00E10362">
      <w:pPr>
        <w:bidi/>
        <w:spacing w:line="360" w:lineRule="auto"/>
        <w:rPr>
          <w:rFonts w:cs="Arial"/>
          <w:sz w:val="16"/>
          <w:szCs w:val="16"/>
          <w:rtl/>
          <w:lang w:bidi="he"/>
        </w:rPr>
      </w:pPr>
      <w:r>
        <w:rPr>
          <w:vertAlign w:val="superscript"/>
        </w:rPr>
        <w:footnoteRef/>
      </w:r>
      <w:r>
        <w:rPr>
          <w:rFonts w:cs="Arial"/>
          <w:sz w:val="16"/>
          <w:szCs w:val="16"/>
          <w:rtl/>
          <w:lang w:bidi="he"/>
        </w:rPr>
        <w:t xml:space="preserve"> </w:t>
      </w:r>
      <w:r>
        <w:rPr>
          <w:rFonts w:ascii="David" w:eastAsia="David" w:hAnsi="David"/>
          <w:sz w:val="20"/>
          <w:szCs w:val="20"/>
          <w:rtl/>
          <w:lang w:bidi="he"/>
        </w:rPr>
        <w:t>רות</w:t>
      </w:r>
      <w:r>
        <w:rPr>
          <w:rFonts w:ascii="David" w:eastAsia="David" w:hAnsi="David" w:hint="cs"/>
          <w:sz w:val="20"/>
          <w:szCs w:val="20"/>
          <w:rtl/>
          <w:lang w:bidi="he"/>
        </w:rPr>
        <w:t xml:space="preserve"> בונדי</w:t>
      </w:r>
      <w:r>
        <w:rPr>
          <w:rFonts w:ascii="David" w:eastAsia="David" w:hAnsi="David" w:hint="cs"/>
          <w:sz w:val="20"/>
          <w:szCs w:val="20"/>
          <w:rtl/>
        </w:rPr>
        <w:t>,</w:t>
      </w:r>
      <w:r>
        <w:rPr>
          <w:rFonts w:ascii="David" w:eastAsia="David" w:hAnsi="David"/>
          <w:sz w:val="20"/>
          <w:szCs w:val="20"/>
          <w:rtl/>
          <w:lang w:bidi="he"/>
        </w:rPr>
        <w:t xml:space="preserve"> טעמו של עץ הדעת</w:t>
      </w:r>
      <w:r>
        <w:rPr>
          <w:rFonts w:hint="cs"/>
          <w:sz w:val="16"/>
          <w:szCs w:val="16"/>
          <w:rtl/>
        </w:rPr>
        <w:t>.</w:t>
      </w:r>
    </w:p>
  </w:footnote>
  <w:footnote w:id="34">
    <w:p w14:paraId="3FD0DE1F" w14:textId="09E3863D"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דימיטרי שומסקי</w:t>
      </w:r>
      <w:r>
        <w:rPr>
          <w:rFonts w:ascii="David" w:eastAsia="David" w:hAnsi="David"/>
          <w:sz w:val="20"/>
          <w:szCs w:val="20"/>
          <w:rtl/>
        </w:rPr>
        <w:t xml:space="preserve">, </w:t>
      </w:r>
      <w:r>
        <w:rPr>
          <w:rFonts w:ascii="David" w:eastAsia="David" w:hAnsi="David"/>
          <w:sz w:val="20"/>
          <w:szCs w:val="20"/>
          <w:rtl/>
          <w:lang w:bidi="he"/>
        </w:rPr>
        <w:t>מדו לשוניות</w:t>
      </w:r>
      <w:r>
        <w:rPr>
          <w:rFonts w:ascii="David" w:eastAsia="David" w:hAnsi="David" w:hint="cs"/>
          <w:sz w:val="20"/>
          <w:szCs w:val="20"/>
          <w:rtl/>
        </w:rPr>
        <w:t>.</w:t>
      </w:r>
    </w:p>
  </w:footnote>
  <w:footnote w:id="35">
    <w:p w14:paraId="4AE62FAA" w14:textId="4DD47613" w:rsidR="00F911FA" w:rsidRDefault="00F911FA" w:rsidP="00E10362">
      <w:pPr>
        <w:bidi/>
        <w:spacing w:line="360" w:lineRule="auto"/>
        <w:rPr>
          <w:rFonts w:cs="Arial"/>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זוהר מאור</w:t>
      </w:r>
      <w:r>
        <w:rPr>
          <w:rFonts w:ascii="David" w:eastAsia="David" w:hAnsi="David"/>
          <w:sz w:val="20"/>
          <w:szCs w:val="20"/>
          <w:rtl/>
        </w:rPr>
        <w:t xml:space="preserve">, </w:t>
      </w:r>
      <w:r>
        <w:rPr>
          <w:rFonts w:ascii="David" w:eastAsia="David" w:hAnsi="David"/>
          <w:sz w:val="20"/>
          <w:szCs w:val="20"/>
          <w:rtl/>
          <w:lang w:bidi="he"/>
        </w:rPr>
        <w:t>תורת סוד חדשה</w:t>
      </w:r>
      <w:r>
        <w:rPr>
          <w:rFonts w:ascii="David" w:eastAsia="David" w:hAnsi="David"/>
          <w:sz w:val="20"/>
          <w:szCs w:val="20"/>
          <w:rtl/>
        </w:rPr>
        <w:t xml:space="preserve">, </w:t>
      </w:r>
      <w:r>
        <w:rPr>
          <w:rFonts w:ascii="David" w:eastAsia="David" w:hAnsi="David"/>
          <w:sz w:val="20"/>
          <w:szCs w:val="20"/>
          <w:rtl/>
          <w:lang w:bidi="he"/>
        </w:rPr>
        <w:t>עמ</w:t>
      </w:r>
      <w:r>
        <w:rPr>
          <w:rFonts w:ascii="David" w:eastAsia="David" w:hAnsi="David"/>
          <w:sz w:val="20"/>
          <w:szCs w:val="20"/>
          <w:rtl/>
        </w:rPr>
        <w:t>' 13</w:t>
      </w:r>
      <w:r>
        <w:rPr>
          <w:rFonts w:hint="cs"/>
          <w:sz w:val="20"/>
          <w:szCs w:val="20"/>
          <w:rtl/>
        </w:rPr>
        <w:t>.</w:t>
      </w:r>
    </w:p>
  </w:footnote>
  <w:footnote w:id="36">
    <w:p w14:paraId="7BBF75E1" w14:textId="654B986D" w:rsidR="00F911FA" w:rsidRPr="007D6247" w:rsidRDefault="00F911FA" w:rsidP="007D6247">
      <w:pPr>
        <w:bidi/>
        <w:spacing w:line="360" w:lineRule="auto"/>
        <w:rPr>
          <w:rFonts w:cs="Arial"/>
          <w:sz w:val="20"/>
          <w:szCs w:val="20"/>
          <w:rtl/>
          <w:lang w:bidi="he"/>
        </w:rPr>
      </w:pPr>
      <w:r>
        <w:rPr>
          <w:vertAlign w:val="superscript"/>
        </w:rPr>
        <w:footnoteRef/>
      </w:r>
      <w:r>
        <w:rPr>
          <w:rFonts w:cs="Arial"/>
          <w:sz w:val="16"/>
          <w:szCs w:val="16"/>
          <w:rtl/>
          <w:lang w:bidi="he"/>
        </w:rPr>
        <w:t xml:space="preserve"> </w:t>
      </w:r>
      <w:r>
        <w:rPr>
          <w:rFonts w:ascii="David" w:eastAsia="David" w:hAnsi="David"/>
          <w:sz w:val="20"/>
          <w:szCs w:val="20"/>
          <w:rtl/>
          <w:lang w:bidi="he"/>
        </w:rPr>
        <w:t xml:space="preserve">בהמשך תהיה זו </w:t>
      </w:r>
      <w:r>
        <w:rPr>
          <w:rFonts w:ascii="David" w:eastAsia="David" w:hAnsi="David"/>
          <w:sz w:val="20"/>
          <w:szCs w:val="20"/>
          <w:rtl/>
        </w:rPr>
        <w:t>"</w:t>
      </w:r>
      <w:r>
        <w:rPr>
          <w:rFonts w:ascii="David" w:eastAsia="David" w:hAnsi="David"/>
          <w:sz w:val="20"/>
          <w:szCs w:val="20"/>
          <w:rtl/>
          <w:lang w:bidi="he"/>
        </w:rPr>
        <w:t>החוליה המשותפת</w:t>
      </w:r>
      <w:r>
        <w:rPr>
          <w:rFonts w:ascii="David" w:eastAsia="David" w:hAnsi="David"/>
          <w:sz w:val="20"/>
          <w:szCs w:val="20"/>
          <w:rtl/>
        </w:rPr>
        <w:t xml:space="preserve">" </w:t>
      </w:r>
      <w:r>
        <w:rPr>
          <w:rFonts w:ascii="David" w:eastAsia="David" w:hAnsi="David"/>
          <w:sz w:val="20"/>
          <w:szCs w:val="20"/>
          <w:rtl/>
          <w:lang w:bidi="he"/>
        </w:rPr>
        <w:t>בין ברגמן לשטיינר כפי שטוען בן צדוק</w:t>
      </w:r>
      <w:r>
        <w:rPr>
          <w:rFonts w:ascii="David" w:eastAsia="David" w:hAnsi="David"/>
          <w:sz w:val="20"/>
          <w:szCs w:val="20"/>
          <w:rtl/>
        </w:rPr>
        <w:t xml:space="preserve">, </w:t>
      </w:r>
      <w:r>
        <w:rPr>
          <w:rFonts w:ascii="David" w:eastAsia="David" w:hAnsi="David"/>
          <w:sz w:val="20"/>
          <w:szCs w:val="20"/>
          <w:rtl/>
          <w:lang w:bidi="he"/>
        </w:rPr>
        <w:t>יהדות ואנתרופוסופיה</w:t>
      </w:r>
      <w:r>
        <w:rPr>
          <w:rFonts w:ascii="David" w:eastAsia="David" w:hAnsi="David"/>
          <w:sz w:val="20"/>
          <w:szCs w:val="20"/>
          <w:rtl/>
        </w:rPr>
        <w:t xml:space="preserve">: </w:t>
      </w:r>
      <w:r>
        <w:rPr>
          <w:rFonts w:ascii="David" w:eastAsia="David" w:hAnsi="David"/>
          <w:sz w:val="20"/>
          <w:szCs w:val="20"/>
          <w:rtl/>
          <w:lang w:bidi="he"/>
        </w:rPr>
        <w:t>המפגש של פרופ</w:t>
      </w:r>
      <w:r>
        <w:rPr>
          <w:rFonts w:ascii="David" w:eastAsia="David" w:hAnsi="David"/>
          <w:sz w:val="20"/>
          <w:szCs w:val="20"/>
          <w:rtl/>
        </w:rPr>
        <w:t xml:space="preserve">' </w:t>
      </w:r>
      <w:r>
        <w:rPr>
          <w:rFonts w:ascii="David" w:eastAsia="David" w:hAnsi="David"/>
          <w:sz w:val="20"/>
          <w:szCs w:val="20"/>
          <w:rtl/>
          <w:lang w:bidi="he"/>
        </w:rPr>
        <w:t>ש</w:t>
      </w:r>
      <w:r>
        <w:rPr>
          <w:rFonts w:ascii="David" w:eastAsia="David" w:hAnsi="David"/>
          <w:sz w:val="20"/>
          <w:szCs w:val="20"/>
          <w:rtl/>
        </w:rPr>
        <w:t>.</w:t>
      </w:r>
      <w:r>
        <w:rPr>
          <w:rFonts w:ascii="David" w:eastAsia="David" w:hAnsi="David"/>
          <w:sz w:val="20"/>
          <w:szCs w:val="20"/>
          <w:rtl/>
          <w:lang w:bidi="he"/>
        </w:rPr>
        <w:t>ה</w:t>
      </w:r>
      <w:r>
        <w:rPr>
          <w:rFonts w:ascii="David" w:eastAsia="David" w:hAnsi="David"/>
          <w:sz w:val="20"/>
          <w:szCs w:val="20"/>
          <w:rtl/>
        </w:rPr>
        <w:t xml:space="preserve">. </w:t>
      </w:r>
      <w:r>
        <w:rPr>
          <w:rFonts w:ascii="David" w:eastAsia="David" w:hAnsi="David"/>
          <w:sz w:val="20"/>
          <w:szCs w:val="20"/>
          <w:rtl/>
          <w:lang w:bidi="he"/>
        </w:rPr>
        <w:t>ברגמן עם ד</w:t>
      </w:r>
      <w:r>
        <w:rPr>
          <w:rFonts w:ascii="David" w:eastAsia="David" w:hAnsi="David"/>
          <w:sz w:val="20"/>
          <w:szCs w:val="20"/>
          <w:rtl/>
        </w:rPr>
        <w:t>"</w:t>
      </w:r>
      <w:r>
        <w:rPr>
          <w:rFonts w:ascii="David" w:eastAsia="David" w:hAnsi="David"/>
          <w:sz w:val="20"/>
          <w:szCs w:val="20"/>
          <w:rtl/>
          <w:lang w:bidi="he"/>
        </w:rPr>
        <w:t>ר רודולף שטיינר</w:t>
      </w:r>
      <w:r>
        <w:rPr>
          <w:rFonts w:ascii="David" w:eastAsia="David" w:hAnsi="David"/>
          <w:sz w:val="20"/>
          <w:szCs w:val="20"/>
          <w:rtl/>
        </w:rPr>
        <w:t xml:space="preserve">, </w:t>
      </w:r>
      <w:r>
        <w:rPr>
          <w:rFonts w:ascii="David" w:eastAsia="David" w:hAnsi="David"/>
          <w:sz w:val="20"/>
          <w:szCs w:val="20"/>
          <w:rtl/>
          <w:lang w:bidi="he"/>
        </w:rPr>
        <w:t>הומני</w:t>
      </w:r>
      <w:r>
        <w:rPr>
          <w:rFonts w:ascii="David" w:eastAsia="David" w:hAnsi="David"/>
          <w:sz w:val="20"/>
          <w:szCs w:val="20"/>
          <w:rtl/>
        </w:rPr>
        <w:t>, 2009</w:t>
      </w:r>
      <w:r>
        <w:rPr>
          <w:rFonts w:hint="cs"/>
          <w:sz w:val="20"/>
          <w:szCs w:val="20"/>
          <w:rtl/>
        </w:rPr>
        <w:t>.</w:t>
      </w:r>
    </w:p>
  </w:footnote>
  <w:footnote w:id="37">
    <w:p w14:paraId="7B1A32DE" w14:textId="08F7EE01" w:rsidR="00F911FA" w:rsidRDefault="00F911FA" w:rsidP="00E10362">
      <w:pPr>
        <w:bidi/>
        <w:spacing w:line="360" w:lineRule="auto"/>
        <w:rPr>
          <w:rFonts w:cs="Arial"/>
          <w:sz w:val="16"/>
          <w:szCs w:val="16"/>
          <w:rtl/>
          <w:lang w:bidi="he"/>
        </w:rPr>
      </w:pPr>
      <w:r>
        <w:rPr>
          <w:vertAlign w:val="superscript"/>
        </w:rPr>
        <w:footnoteRef/>
      </w:r>
      <w:r>
        <w:rPr>
          <w:rFonts w:cs="Arial"/>
          <w:sz w:val="16"/>
          <w:szCs w:val="16"/>
          <w:rtl/>
          <w:lang w:bidi="he"/>
        </w:rPr>
        <w:t xml:space="preserve"> </w:t>
      </w:r>
      <w:r>
        <w:rPr>
          <w:rFonts w:ascii="David" w:eastAsia="David" w:hAnsi="David"/>
          <w:sz w:val="20"/>
          <w:szCs w:val="20"/>
          <w:rtl/>
          <w:lang w:bidi="he"/>
        </w:rPr>
        <w:t>ברגמן</w:t>
      </w:r>
      <w:r>
        <w:rPr>
          <w:rFonts w:ascii="David" w:eastAsia="David" w:hAnsi="David"/>
          <w:sz w:val="20"/>
          <w:szCs w:val="20"/>
          <w:rtl/>
        </w:rPr>
        <w:t xml:space="preserve">, </w:t>
      </w:r>
      <w:r>
        <w:rPr>
          <w:rFonts w:ascii="David" w:eastAsia="David" w:hAnsi="David"/>
          <w:sz w:val="20"/>
          <w:szCs w:val="20"/>
          <w:rtl/>
          <w:lang w:bidi="he"/>
        </w:rPr>
        <w:t>עיון</w:t>
      </w:r>
      <w:r>
        <w:rPr>
          <w:rFonts w:ascii="David" w:eastAsia="David" w:hAnsi="David"/>
          <w:sz w:val="20"/>
          <w:szCs w:val="20"/>
          <w:rtl/>
        </w:rPr>
        <w:t xml:space="preserve">, </w:t>
      </w:r>
      <w:r>
        <w:rPr>
          <w:rFonts w:ascii="David" w:eastAsia="David" w:hAnsi="David"/>
          <w:sz w:val="20"/>
          <w:szCs w:val="20"/>
          <w:rtl/>
          <w:lang w:bidi="he"/>
        </w:rPr>
        <w:t>כרך כ</w:t>
      </w:r>
      <w:r>
        <w:rPr>
          <w:rFonts w:ascii="David" w:eastAsia="David" w:hAnsi="David"/>
          <w:sz w:val="20"/>
          <w:szCs w:val="20"/>
          <w:rtl/>
        </w:rPr>
        <w:t>"</w:t>
      </w:r>
      <w:r>
        <w:rPr>
          <w:rFonts w:ascii="David" w:eastAsia="David" w:hAnsi="David"/>
          <w:sz w:val="20"/>
          <w:szCs w:val="20"/>
          <w:rtl/>
          <w:lang w:bidi="he"/>
        </w:rPr>
        <w:t>ו</w:t>
      </w:r>
      <w:r>
        <w:rPr>
          <w:rFonts w:hint="cs"/>
          <w:sz w:val="16"/>
          <w:szCs w:val="16"/>
          <w:rtl/>
        </w:rPr>
        <w:t>.</w:t>
      </w:r>
    </w:p>
  </w:footnote>
  <w:footnote w:id="38">
    <w:p w14:paraId="371E71D9" w14:textId="77777777"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ישראל קורן</w:t>
      </w:r>
      <w:r>
        <w:rPr>
          <w:rFonts w:ascii="David" w:eastAsia="David" w:hAnsi="David"/>
          <w:sz w:val="20"/>
          <w:szCs w:val="20"/>
          <w:rtl/>
        </w:rPr>
        <w:t xml:space="preserve">, </w:t>
      </w:r>
      <w:r>
        <w:rPr>
          <w:rFonts w:ascii="David" w:eastAsia="David" w:hAnsi="David"/>
          <w:sz w:val="20"/>
          <w:szCs w:val="20"/>
          <w:rtl/>
          <w:lang w:bidi="he"/>
        </w:rPr>
        <w:t>יחסו של ש</w:t>
      </w:r>
      <w:r>
        <w:rPr>
          <w:rFonts w:ascii="David" w:eastAsia="David" w:hAnsi="David"/>
          <w:sz w:val="20"/>
          <w:szCs w:val="20"/>
          <w:rtl/>
        </w:rPr>
        <w:t>"</w:t>
      </w:r>
      <w:r>
        <w:rPr>
          <w:rFonts w:ascii="David" w:eastAsia="David" w:hAnsi="David"/>
          <w:sz w:val="20"/>
          <w:szCs w:val="20"/>
          <w:rtl/>
          <w:lang w:bidi="he"/>
        </w:rPr>
        <w:t>ה ברגמן למשנתו של רודולף שטיינר</w:t>
      </w:r>
      <w:r>
        <w:rPr>
          <w:rFonts w:ascii="David" w:eastAsia="David" w:hAnsi="David"/>
          <w:sz w:val="20"/>
          <w:szCs w:val="20"/>
          <w:rtl/>
        </w:rPr>
        <w:t>.</w:t>
      </w:r>
      <w:r>
        <w:rPr>
          <w:rFonts w:ascii="David" w:eastAsia="David" w:hAnsi="David"/>
          <w:i/>
          <w:iCs/>
          <w:sz w:val="20"/>
          <w:szCs w:val="20"/>
          <w:rtl/>
          <w:lang w:bidi="he"/>
        </w:rPr>
        <w:t xml:space="preserve"> </w:t>
      </w:r>
      <w:r>
        <w:rPr>
          <w:rFonts w:ascii="David" w:eastAsia="David" w:hAnsi="David"/>
          <w:sz w:val="20"/>
          <w:szCs w:val="20"/>
          <w:rtl/>
          <w:lang w:bidi="he"/>
        </w:rPr>
        <w:t>עיון</w:t>
      </w:r>
      <w:r>
        <w:rPr>
          <w:rFonts w:ascii="David" w:eastAsia="David" w:hAnsi="David"/>
          <w:i/>
          <w:iCs/>
          <w:sz w:val="20"/>
          <w:szCs w:val="20"/>
          <w:rtl/>
          <w:lang w:bidi="he"/>
        </w:rPr>
        <w:t>,</w:t>
      </w:r>
      <w:r>
        <w:rPr>
          <w:rFonts w:ascii="David" w:eastAsia="David" w:hAnsi="David"/>
          <w:sz w:val="20"/>
          <w:szCs w:val="20"/>
          <w:rtl/>
          <w:lang w:bidi="he"/>
        </w:rPr>
        <w:t xml:space="preserve"> כרך מ</w:t>
      </w:r>
      <w:r>
        <w:rPr>
          <w:rFonts w:ascii="David" w:eastAsia="David" w:hAnsi="David"/>
          <w:sz w:val="20"/>
          <w:szCs w:val="20"/>
          <w:rtl/>
        </w:rPr>
        <w:t>"</w:t>
      </w:r>
      <w:r>
        <w:rPr>
          <w:rFonts w:ascii="David" w:eastAsia="David" w:hAnsi="David"/>
          <w:sz w:val="20"/>
          <w:szCs w:val="20"/>
          <w:rtl/>
          <w:lang w:bidi="he"/>
        </w:rPr>
        <w:t>ט</w:t>
      </w:r>
      <w:r>
        <w:rPr>
          <w:rFonts w:ascii="David" w:eastAsia="David" w:hAnsi="David"/>
          <w:sz w:val="20"/>
          <w:szCs w:val="20"/>
          <w:rtl/>
        </w:rPr>
        <w:t xml:space="preserve">, </w:t>
      </w:r>
      <w:r>
        <w:rPr>
          <w:rFonts w:ascii="David" w:eastAsia="David" w:hAnsi="David"/>
          <w:sz w:val="20"/>
          <w:szCs w:val="20"/>
          <w:rtl/>
          <w:lang w:bidi="he"/>
        </w:rPr>
        <w:t xml:space="preserve">אוקטובר </w:t>
      </w:r>
      <w:r>
        <w:rPr>
          <w:rFonts w:ascii="David" w:eastAsia="David" w:hAnsi="David"/>
          <w:sz w:val="20"/>
          <w:szCs w:val="20"/>
          <w:rtl/>
        </w:rPr>
        <w:t>2000.</w:t>
      </w:r>
    </w:p>
  </w:footnote>
  <w:footnote w:id="39">
    <w:p w14:paraId="26026DC5" w14:textId="5B0ED485" w:rsidR="00F911FA" w:rsidRDefault="00F911FA" w:rsidP="00E10362">
      <w:pPr>
        <w:bidi/>
        <w:spacing w:line="360" w:lineRule="auto"/>
        <w:rPr>
          <w:sz w:val="16"/>
          <w:szCs w:val="16"/>
          <w:rtl/>
        </w:rPr>
      </w:pPr>
      <w:r>
        <w:rPr>
          <w:vertAlign w:val="superscript"/>
        </w:rPr>
        <w:footnoteRef/>
      </w:r>
      <w:r>
        <w:rPr>
          <w:rFonts w:ascii="David" w:eastAsia="David" w:hAnsi="David"/>
          <w:sz w:val="20"/>
          <w:szCs w:val="20"/>
          <w:rtl/>
          <w:lang w:bidi="he"/>
        </w:rPr>
        <w:t xml:space="preserve"> יהוידע</w:t>
      </w:r>
      <w:r>
        <w:rPr>
          <w:rFonts w:cs="Arial"/>
          <w:sz w:val="16"/>
          <w:szCs w:val="16"/>
          <w:rtl/>
          <w:lang w:bidi="he"/>
        </w:rPr>
        <w:t xml:space="preserve"> </w:t>
      </w:r>
      <w:r>
        <w:rPr>
          <w:rFonts w:ascii="David" w:eastAsia="David" w:hAnsi="David"/>
          <w:sz w:val="20"/>
          <w:szCs w:val="20"/>
          <w:rtl/>
          <w:lang w:bidi="he"/>
        </w:rPr>
        <w:t>עמיר</w:t>
      </w:r>
      <w:r>
        <w:rPr>
          <w:rFonts w:ascii="David" w:eastAsia="David" w:hAnsi="David"/>
          <w:sz w:val="20"/>
          <w:szCs w:val="20"/>
          <w:rtl/>
        </w:rPr>
        <w:t xml:space="preserve">, </w:t>
      </w:r>
      <w:r>
        <w:rPr>
          <w:rFonts w:ascii="David" w:eastAsia="David" w:hAnsi="David"/>
          <w:sz w:val="20"/>
          <w:szCs w:val="20"/>
          <w:rtl/>
          <w:lang w:bidi="he"/>
        </w:rPr>
        <w:t>הזדהות ביקורתית</w:t>
      </w:r>
      <w:r>
        <w:rPr>
          <w:rFonts w:ascii="David" w:eastAsia="David" w:hAnsi="David"/>
          <w:sz w:val="20"/>
          <w:szCs w:val="20"/>
          <w:rtl/>
        </w:rPr>
        <w:t xml:space="preserve">: </w:t>
      </w:r>
      <w:r>
        <w:rPr>
          <w:rFonts w:ascii="David" w:eastAsia="David" w:hAnsi="David"/>
          <w:sz w:val="20"/>
          <w:szCs w:val="20"/>
          <w:rtl/>
          <w:lang w:bidi="he"/>
        </w:rPr>
        <w:t>על נפתולי הידידות בין ש</w:t>
      </w:r>
      <w:r>
        <w:rPr>
          <w:rFonts w:ascii="David" w:eastAsia="David" w:hAnsi="David"/>
          <w:sz w:val="20"/>
          <w:szCs w:val="20"/>
          <w:rtl/>
        </w:rPr>
        <w:t>.</w:t>
      </w:r>
      <w:r>
        <w:rPr>
          <w:rFonts w:ascii="David" w:eastAsia="David" w:hAnsi="David"/>
          <w:sz w:val="20"/>
          <w:szCs w:val="20"/>
          <w:rtl/>
          <w:lang w:bidi="he"/>
        </w:rPr>
        <w:t>ה</w:t>
      </w:r>
      <w:r>
        <w:rPr>
          <w:rFonts w:ascii="David" w:eastAsia="David" w:hAnsi="David"/>
          <w:sz w:val="20"/>
          <w:szCs w:val="20"/>
          <w:rtl/>
        </w:rPr>
        <w:t>.</w:t>
      </w:r>
      <w:r>
        <w:rPr>
          <w:rFonts w:ascii="David" w:eastAsia="David" w:hAnsi="David"/>
          <w:sz w:val="20"/>
          <w:szCs w:val="20"/>
          <w:rtl/>
          <w:lang w:bidi="he"/>
        </w:rPr>
        <w:t>ברגמן למ</w:t>
      </w:r>
      <w:r>
        <w:rPr>
          <w:rFonts w:ascii="David" w:eastAsia="David" w:hAnsi="David"/>
          <w:sz w:val="20"/>
          <w:szCs w:val="20"/>
          <w:rtl/>
        </w:rPr>
        <w:t>.</w:t>
      </w:r>
      <w:r>
        <w:rPr>
          <w:rFonts w:ascii="David" w:eastAsia="David" w:hAnsi="David"/>
          <w:sz w:val="20"/>
          <w:szCs w:val="20"/>
          <w:rtl/>
          <w:lang w:bidi="he"/>
        </w:rPr>
        <w:t>מ בובר</w:t>
      </w:r>
      <w:r>
        <w:rPr>
          <w:rFonts w:ascii="David" w:eastAsia="David" w:hAnsi="David"/>
          <w:sz w:val="20"/>
          <w:szCs w:val="20"/>
          <w:rtl/>
        </w:rPr>
        <w:t xml:space="preserve">, </w:t>
      </w:r>
      <w:r>
        <w:rPr>
          <w:rFonts w:ascii="David" w:eastAsia="David" w:hAnsi="David"/>
          <w:sz w:val="20"/>
          <w:szCs w:val="20"/>
          <w:rtl/>
          <w:lang w:bidi="he"/>
        </w:rPr>
        <w:t xml:space="preserve">דעת </w:t>
      </w:r>
      <w:r>
        <w:rPr>
          <w:rFonts w:ascii="David" w:eastAsia="David" w:hAnsi="David"/>
          <w:sz w:val="20"/>
          <w:szCs w:val="20"/>
          <w:rtl/>
        </w:rPr>
        <w:t xml:space="preserve">57, 2006 </w:t>
      </w:r>
      <w:r>
        <w:rPr>
          <w:rFonts w:ascii="David" w:eastAsia="David" w:hAnsi="David"/>
          <w:sz w:val="20"/>
          <w:szCs w:val="20"/>
          <w:rtl/>
          <w:lang w:bidi="he"/>
        </w:rPr>
        <w:t>עמ</w:t>
      </w:r>
      <w:r>
        <w:rPr>
          <w:rFonts w:ascii="David" w:eastAsia="David" w:hAnsi="David"/>
          <w:sz w:val="20"/>
          <w:szCs w:val="20"/>
          <w:rtl/>
        </w:rPr>
        <w:t>' 289-312.</w:t>
      </w:r>
    </w:p>
  </w:footnote>
  <w:footnote w:id="40">
    <w:p w14:paraId="4639F389" w14:textId="77777777" w:rsidR="00F911FA" w:rsidRDefault="00F911FA" w:rsidP="00E10362">
      <w:pPr>
        <w:bidi/>
        <w:spacing w:line="360" w:lineRule="auto"/>
        <w:rPr>
          <w:rFonts w:ascii="David" w:eastAsia="David" w:hAnsi="David"/>
          <w:sz w:val="20"/>
          <w:szCs w:val="20"/>
          <w:rtl/>
        </w:rPr>
      </w:pPr>
      <w:r>
        <w:rPr>
          <w:vertAlign w:val="superscript"/>
        </w:rPr>
        <w:footnoteRef/>
      </w:r>
      <w:r>
        <w:rPr>
          <w:rFonts w:ascii="David" w:eastAsia="David" w:hAnsi="David"/>
          <w:sz w:val="20"/>
          <w:szCs w:val="20"/>
          <w:rtl/>
          <w:lang w:bidi="he"/>
        </w:rPr>
        <w:t xml:space="preserve"> רוברט וולטש</w:t>
      </w:r>
      <w:r>
        <w:rPr>
          <w:rFonts w:ascii="David" w:eastAsia="David" w:hAnsi="David"/>
          <w:sz w:val="20"/>
          <w:szCs w:val="20"/>
          <w:rtl/>
        </w:rPr>
        <w:t xml:space="preserve">, </w:t>
      </w:r>
      <w:r>
        <w:rPr>
          <w:rFonts w:ascii="David" w:eastAsia="David" w:hAnsi="David"/>
          <w:sz w:val="20"/>
          <w:szCs w:val="20"/>
          <w:rtl/>
          <w:lang w:bidi="he"/>
        </w:rPr>
        <w:t>במבוא לבובר מרטין</w:t>
      </w:r>
      <w:r>
        <w:rPr>
          <w:rFonts w:ascii="David" w:eastAsia="David" w:hAnsi="David"/>
          <w:sz w:val="20"/>
          <w:szCs w:val="20"/>
          <w:rtl/>
        </w:rPr>
        <w:t xml:space="preserve">, </w:t>
      </w:r>
      <w:r>
        <w:rPr>
          <w:rFonts w:ascii="David" w:eastAsia="David" w:hAnsi="David"/>
          <w:sz w:val="20"/>
          <w:szCs w:val="20"/>
          <w:rtl/>
          <w:lang w:bidi="he"/>
        </w:rPr>
        <w:t>תעודה ויעוד</w:t>
      </w:r>
      <w:r>
        <w:rPr>
          <w:rFonts w:ascii="David" w:eastAsia="David" w:hAnsi="David"/>
          <w:sz w:val="20"/>
          <w:szCs w:val="20"/>
          <w:rtl/>
        </w:rPr>
        <w:t xml:space="preserve">, </w:t>
      </w:r>
      <w:r>
        <w:rPr>
          <w:rFonts w:ascii="David" w:eastAsia="David" w:hAnsi="David"/>
          <w:sz w:val="20"/>
          <w:szCs w:val="20"/>
          <w:rtl/>
          <w:lang w:bidi="he"/>
        </w:rPr>
        <w:t>ירושלים תש</w:t>
      </w:r>
      <w:r>
        <w:rPr>
          <w:rFonts w:ascii="David" w:eastAsia="David" w:hAnsi="David"/>
          <w:sz w:val="20"/>
          <w:szCs w:val="20"/>
          <w:rtl/>
        </w:rPr>
        <w:t>"</w:t>
      </w:r>
      <w:r>
        <w:rPr>
          <w:rFonts w:ascii="David" w:eastAsia="David" w:hAnsi="David"/>
          <w:sz w:val="20"/>
          <w:szCs w:val="20"/>
          <w:rtl/>
          <w:lang w:bidi="he"/>
        </w:rPr>
        <w:t>ח</w:t>
      </w:r>
      <w:r>
        <w:rPr>
          <w:rFonts w:ascii="David" w:eastAsia="David" w:hAnsi="David"/>
          <w:sz w:val="20"/>
          <w:szCs w:val="20"/>
          <w:rtl/>
        </w:rPr>
        <w:t xml:space="preserve">, </w:t>
      </w:r>
      <w:r>
        <w:rPr>
          <w:rFonts w:ascii="David" w:eastAsia="David" w:hAnsi="David"/>
          <w:sz w:val="20"/>
          <w:szCs w:val="20"/>
          <w:rtl/>
          <w:lang w:bidi="he"/>
        </w:rPr>
        <w:t>א</w:t>
      </w:r>
      <w:r>
        <w:rPr>
          <w:rFonts w:ascii="David" w:eastAsia="David" w:hAnsi="David"/>
          <w:sz w:val="20"/>
          <w:szCs w:val="20"/>
          <w:rtl/>
        </w:rPr>
        <w:t xml:space="preserve">, </w:t>
      </w:r>
      <w:r>
        <w:rPr>
          <w:rFonts w:ascii="David" w:eastAsia="David" w:hAnsi="David"/>
          <w:sz w:val="20"/>
          <w:szCs w:val="20"/>
          <w:rtl/>
          <w:lang w:bidi="he"/>
        </w:rPr>
        <w:t>עמ</w:t>
      </w:r>
      <w:r>
        <w:rPr>
          <w:rFonts w:ascii="David" w:eastAsia="David" w:hAnsi="David"/>
          <w:sz w:val="20"/>
          <w:szCs w:val="20"/>
          <w:rtl/>
        </w:rPr>
        <w:t xml:space="preserve">' 8-9. </w:t>
      </w:r>
    </w:p>
  </w:footnote>
  <w:footnote w:id="41">
    <w:p w14:paraId="3840A7DC" w14:textId="77777777"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אברהם שפירא</w:t>
      </w:r>
      <w:r>
        <w:rPr>
          <w:rFonts w:ascii="David" w:eastAsia="David" w:hAnsi="David"/>
          <w:sz w:val="20"/>
          <w:szCs w:val="20"/>
          <w:rtl/>
        </w:rPr>
        <w:t xml:space="preserve">, </w:t>
      </w:r>
      <w:r>
        <w:rPr>
          <w:rFonts w:ascii="David" w:eastAsia="David" w:hAnsi="David"/>
          <w:sz w:val="20"/>
          <w:szCs w:val="20"/>
          <w:rtl/>
          <w:lang w:bidi="he"/>
        </w:rPr>
        <w:t>פגישות עם בובר</w:t>
      </w:r>
      <w:r>
        <w:rPr>
          <w:rFonts w:ascii="David" w:eastAsia="David" w:hAnsi="David"/>
          <w:sz w:val="20"/>
          <w:szCs w:val="20"/>
          <w:rtl/>
        </w:rPr>
        <w:t xml:space="preserve">, </w:t>
      </w:r>
      <w:r>
        <w:rPr>
          <w:rFonts w:ascii="David" w:eastAsia="David" w:hAnsi="David"/>
          <w:sz w:val="20"/>
          <w:szCs w:val="20"/>
          <w:rtl/>
          <w:lang w:bidi="he"/>
        </w:rPr>
        <w:t>אמות</w:t>
      </w:r>
      <w:r>
        <w:rPr>
          <w:rFonts w:ascii="David" w:eastAsia="David" w:hAnsi="David"/>
          <w:sz w:val="20"/>
          <w:szCs w:val="20"/>
          <w:rtl/>
        </w:rPr>
        <w:t xml:space="preserve">, </w:t>
      </w:r>
      <w:r>
        <w:rPr>
          <w:rFonts w:ascii="David" w:eastAsia="David" w:hAnsi="David"/>
          <w:sz w:val="20"/>
          <w:szCs w:val="20"/>
          <w:rtl/>
          <w:lang w:bidi="he"/>
        </w:rPr>
        <w:t>בעריכת ש</w:t>
      </w:r>
      <w:r>
        <w:rPr>
          <w:rFonts w:ascii="David" w:eastAsia="David" w:hAnsi="David"/>
          <w:sz w:val="20"/>
          <w:szCs w:val="20"/>
          <w:rtl/>
        </w:rPr>
        <w:t xml:space="preserve">. </w:t>
      </w:r>
      <w:r>
        <w:rPr>
          <w:rFonts w:ascii="David" w:eastAsia="David" w:hAnsi="David"/>
          <w:sz w:val="20"/>
          <w:szCs w:val="20"/>
          <w:rtl/>
          <w:lang w:bidi="he"/>
        </w:rPr>
        <w:t>גרודזנסקי</w:t>
      </w:r>
      <w:r>
        <w:rPr>
          <w:rFonts w:ascii="David" w:eastAsia="David" w:hAnsi="David"/>
          <w:sz w:val="20"/>
          <w:szCs w:val="20"/>
          <w:rtl/>
        </w:rPr>
        <w:t xml:space="preserve">, </w:t>
      </w:r>
      <w:r>
        <w:rPr>
          <w:rFonts w:ascii="David" w:eastAsia="David" w:hAnsi="David"/>
          <w:sz w:val="20"/>
          <w:szCs w:val="20"/>
          <w:rtl/>
          <w:lang w:bidi="he"/>
        </w:rPr>
        <w:t>י</w:t>
      </w:r>
      <w:r>
        <w:rPr>
          <w:rFonts w:ascii="David" w:eastAsia="David" w:hAnsi="David"/>
          <w:sz w:val="20"/>
          <w:szCs w:val="20"/>
          <w:rtl/>
        </w:rPr>
        <w:t>"</w:t>
      </w:r>
      <w:r>
        <w:rPr>
          <w:rFonts w:ascii="David" w:eastAsia="David" w:hAnsi="David"/>
          <w:sz w:val="20"/>
          <w:szCs w:val="20"/>
          <w:rtl/>
          <w:lang w:bidi="he"/>
        </w:rPr>
        <w:t>ח</w:t>
      </w:r>
      <w:r>
        <w:rPr>
          <w:rFonts w:ascii="David" w:eastAsia="David" w:hAnsi="David"/>
          <w:sz w:val="20"/>
          <w:szCs w:val="20"/>
          <w:rtl/>
        </w:rPr>
        <w:t xml:space="preserve">, </w:t>
      </w:r>
      <w:r>
        <w:rPr>
          <w:rFonts w:ascii="David" w:eastAsia="David" w:hAnsi="David"/>
          <w:sz w:val="20"/>
          <w:szCs w:val="20"/>
          <w:rtl/>
          <w:lang w:bidi="he"/>
        </w:rPr>
        <w:t>סיון</w:t>
      </w:r>
      <w:r>
        <w:rPr>
          <w:rFonts w:ascii="David" w:eastAsia="David" w:hAnsi="David"/>
          <w:sz w:val="20"/>
          <w:szCs w:val="20"/>
          <w:rtl/>
        </w:rPr>
        <w:t>-</w:t>
      </w:r>
      <w:r>
        <w:rPr>
          <w:rFonts w:ascii="David" w:eastAsia="David" w:hAnsi="David"/>
          <w:sz w:val="20"/>
          <w:szCs w:val="20"/>
          <w:rtl/>
          <w:lang w:bidi="he"/>
        </w:rPr>
        <w:t>תמוז תשכ</w:t>
      </w:r>
      <w:r>
        <w:rPr>
          <w:rFonts w:ascii="David" w:eastAsia="David" w:hAnsi="David"/>
          <w:sz w:val="20"/>
          <w:szCs w:val="20"/>
          <w:rtl/>
        </w:rPr>
        <w:t>"</w:t>
      </w:r>
      <w:r>
        <w:rPr>
          <w:rFonts w:ascii="David" w:eastAsia="David" w:hAnsi="David"/>
          <w:sz w:val="20"/>
          <w:szCs w:val="20"/>
          <w:rtl/>
          <w:lang w:bidi="he"/>
        </w:rPr>
        <w:t>ה</w:t>
      </w:r>
      <w:r>
        <w:rPr>
          <w:rFonts w:ascii="David" w:eastAsia="David" w:hAnsi="David"/>
          <w:sz w:val="20"/>
          <w:szCs w:val="20"/>
          <w:rtl/>
        </w:rPr>
        <w:t>.</w:t>
      </w:r>
    </w:p>
  </w:footnote>
  <w:footnote w:id="42">
    <w:p w14:paraId="79FDDFA6" w14:textId="77777777" w:rsidR="00F911FA" w:rsidRPr="000D04A8" w:rsidRDefault="00F911FA" w:rsidP="00117325">
      <w:pPr>
        <w:bidi/>
        <w:spacing w:line="360" w:lineRule="auto"/>
        <w:rPr>
          <w:rFonts w:ascii="David" w:eastAsia="David" w:hAnsi="David"/>
          <w:sz w:val="16"/>
          <w:szCs w:val="16"/>
          <w:rtl/>
        </w:rPr>
      </w:pPr>
      <w:r w:rsidRPr="000D04A8">
        <w:rPr>
          <w:sz w:val="18"/>
          <w:szCs w:val="20"/>
          <w:vertAlign w:val="superscript"/>
        </w:rPr>
        <w:footnoteRef/>
      </w:r>
      <w:r w:rsidRPr="000D04A8">
        <w:rPr>
          <w:rFonts w:ascii="David" w:eastAsia="David" w:hAnsi="David"/>
          <w:sz w:val="16"/>
          <w:szCs w:val="16"/>
          <w:rtl/>
          <w:lang w:bidi="he"/>
        </w:rPr>
        <w:t xml:space="preserve"> </w:t>
      </w:r>
      <w:r w:rsidRPr="000D04A8">
        <w:rPr>
          <w:rFonts w:ascii="David" w:eastAsia="David" w:hAnsi="David"/>
          <w:color w:val="242424"/>
          <w:sz w:val="18"/>
          <w:szCs w:val="20"/>
          <w:highlight w:val="white"/>
          <w:rtl/>
          <w:lang w:bidi="he"/>
        </w:rPr>
        <w:t>משה גליקסון</w:t>
      </w:r>
      <w:r w:rsidRPr="000D04A8">
        <w:rPr>
          <w:rFonts w:ascii="David" w:eastAsia="David" w:hAnsi="David"/>
          <w:color w:val="242424"/>
          <w:sz w:val="18"/>
          <w:szCs w:val="20"/>
          <w:highlight w:val="white"/>
          <w:rtl/>
        </w:rPr>
        <w:t>. "</w:t>
      </w:r>
      <w:r w:rsidRPr="000D04A8">
        <w:rPr>
          <w:rFonts w:ascii="David" w:eastAsia="David" w:hAnsi="David"/>
          <w:color w:val="242424"/>
          <w:sz w:val="18"/>
          <w:szCs w:val="20"/>
          <w:highlight w:val="white"/>
          <w:rtl/>
          <w:lang w:bidi="he"/>
        </w:rPr>
        <w:t>הוגו ברגמן</w:t>
      </w:r>
      <w:r w:rsidRPr="000D04A8">
        <w:rPr>
          <w:rFonts w:ascii="David" w:eastAsia="David" w:hAnsi="David"/>
          <w:color w:val="242424"/>
          <w:sz w:val="18"/>
          <w:szCs w:val="20"/>
          <w:highlight w:val="white"/>
          <w:rtl/>
        </w:rPr>
        <w:t xml:space="preserve">". </w:t>
      </w:r>
      <w:r w:rsidRPr="000D04A8">
        <w:rPr>
          <w:rFonts w:ascii="David" w:eastAsia="David" w:hAnsi="David"/>
          <w:color w:val="242424"/>
          <w:sz w:val="18"/>
          <w:szCs w:val="20"/>
          <w:highlight w:val="white"/>
          <w:rtl/>
          <w:lang w:bidi="he"/>
        </w:rPr>
        <w:t>פרויקט בן־יהודה</w:t>
      </w:r>
      <w:r w:rsidRPr="000D04A8">
        <w:rPr>
          <w:rFonts w:ascii="David" w:eastAsia="David" w:hAnsi="David"/>
          <w:color w:val="242424"/>
          <w:sz w:val="18"/>
          <w:szCs w:val="20"/>
          <w:highlight w:val="white"/>
          <w:rtl/>
        </w:rPr>
        <w:t xml:space="preserve">. </w:t>
      </w:r>
      <w:r w:rsidRPr="000D04A8">
        <w:rPr>
          <w:rFonts w:ascii="David" w:eastAsia="David" w:hAnsi="David"/>
          <w:color w:val="242424"/>
          <w:sz w:val="18"/>
          <w:szCs w:val="20"/>
          <w:highlight w:val="white"/>
          <w:rtl/>
          <w:lang w:bidi="he"/>
        </w:rPr>
        <w:t>אין תאריך</w:t>
      </w:r>
      <w:r w:rsidRPr="000D04A8">
        <w:rPr>
          <w:rFonts w:ascii="David" w:eastAsia="David" w:hAnsi="David"/>
          <w:color w:val="242424"/>
          <w:sz w:val="18"/>
          <w:szCs w:val="20"/>
          <w:highlight w:val="white"/>
          <w:rtl/>
        </w:rPr>
        <w:t xml:space="preserve">. </w:t>
      </w:r>
      <w:r w:rsidRPr="000D04A8">
        <w:rPr>
          <w:rFonts w:ascii="David" w:eastAsia="David" w:hAnsi="David"/>
          <w:color w:val="242424"/>
          <w:sz w:val="18"/>
          <w:szCs w:val="20"/>
          <w:highlight w:val="white"/>
          <w:rtl/>
          <w:lang w:bidi="he"/>
        </w:rPr>
        <w:t>נדלה ב</w:t>
      </w:r>
      <w:r w:rsidRPr="000D04A8">
        <w:rPr>
          <w:rFonts w:ascii="David" w:eastAsia="David" w:hAnsi="David"/>
          <w:color w:val="242424"/>
          <w:sz w:val="18"/>
          <w:szCs w:val="20"/>
          <w:highlight w:val="white"/>
          <w:rtl/>
        </w:rPr>
        <w:t>- 2024-06-19.</w:t>
      </w:r>
    </w:p>
  </w:footnote>
  <w:footnote w:id="43">
    <w:p w14:paraId="1AC3449F" w14:textId="77777777"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שמואל הוגו ברגמן</w:t>
      </w:r>
      <w:r>
        <w:rPr>
          <w:rFonts w:ascii="David" w:eastAsia="David" w:hAnsi="David"/>
          <w:sz w:val="20"/>
          <w:szCs w:val="20"/>
          <w:rtl/>
        </w:rPr>
        <w:t xml:space="preserve">, </w:t>
      </w:r>
      <w:r>
        <w:rPr>
          <w:rFonts w:ascii="David" w:eastAsia="David" w:hAnsi="David"/>
          <w:sz w:val="20"/>
          <w:szCs w:val="20"/>
          <w:rtl/>
          <w:lang w:bidi="he"/>
        </w:rPr>
        <w:t>שלוש דרשות על היהדות</w:t>
      </w:r>
      <w:r>
        <w:rPr>
          <w:rFonts w:ascii="David" w:eastAsia="David" w:hAnsi="David"/>
          <w:sz w:val="20"/>
          <w:szCs w:val="20"/>
          <w:rtl/>
        </w:rPr>
        <w:t>.</w:t>
      </w:r>
      <w:r>
        <w:rPr>
          <w:rFonts w:ascii="David" w:eastAsia="David" w:hAnsi="David"/>
          <w:b/>
          <w:bCs/>
          <w:sz w:val="20"/>
          <w:szCs w:val="20"/>
          <w:rtl/>
          <w:lang w:bidi="he"/>
        </w:rPr>
        <w:t xml:space="preserve"> </w:t>
      </w:r>
      <w:r>
        <w:rPr>
          <w:rFonts w:ascii="David" w:eastAsia="David" w:hAnsi="David"/>
          <w:sz w:val="20"/>
          <w:szCs w:val="20"/>
          <w:rtl/>
        </w:rPr>
        <w:t>"</w:t>
      </w:r>
      <w:r>
        <w:rPr>
          <w:rFonts w:ascii="David" w:eastAsia="David" w:hAnsi="David"/>
          <w:sz w:val="20"/>
          <w:szCs w:val="20"/>
          <w:rtl/>
          <w:lang w:bidi="he"/>
        </w:rPr>
        <w:t>השלוח</w:t>
      </w:r>
      <w:r>
        <w:rPr>
          <w:rFonts w:ascii="David" w:eastAsia="David" w:hAnsi="David"/>
          <w:sz w:val="20"/>
          <w:szCs w:val="20"/>
          <w:rtl/>
        </w:rPr>
        <w:t xml:space="preserve">", </w:t>
      </w:r>
      <w:r>
        <w:rPr>
          <w:rFonts w:ascii="David" w:eastAsia="David" w:hAnsi="David"/>
          <w:sz w:val="20"/>
          <w:szCs w:val="20"/>
          <w:rtl/>
          <w:lang w:bidi="he"/>
        </w:rPr>
        <w:t>תרע</w:t>
      </w:r>
      <w:r>
        <w:rPr>
          <w:rFonts w:ascii="David" w:eastAsia="David" w:hAnsi="David"/>
          <w:sz w:val="20"/>
          <w:szCs w:val="20"/>
          <w:rtl/>
        </w:rPr>
        <w:t>"</w:t>
      </w:r>
      <w:r>
        <w:rPr>
          <w:rFonts w:ascii="David" w:eastAsia="David" w:hAnsi="David"/>
          <w:sz w:val="20"/>
          <w:szCs w:val="20"/>
          <w:rtl/>
          <w:lang w:bidi="he"/>
        </w:rPr>
        <w:t>ב</w:t>
      </w:r>
      <w:r>
        <w:rPr>
          <w:rFonts w:ascii="David" w:eastAsia="David" w:hAnsi="David"/>
          <w:sz w:val="20"/>
          <w:szCs w:val="20"/>
          <w:rtl/>
        </w:rPr>
        <w:t>.</w:t>
      </w:r>
    </w:p>
  </w:footnote>
  <w:footnote w:id="44">
    <w:p w14:paraId="7510E5EC" w14:textId="77777777" w:rsidR="00F911FA" w:rsidRDefault="00F911FA" w:rsidP="00117325">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על המושג </w:t>
      </w:r>
      <w:r>
        <w:rPr>
          <w:rFonts w:ascii="David" w:eastAsia="David" w:hAnsi="David"/>
          <w:sz w:val="20"/>
          <w:szCs w:val="20"/>
          <w:rtl/>
        </w:rPr>
        <w:t>"</w:t>
      </w:r>
      <w:r>
        <w:rPr>
          <w:rFonts w:ascii="David" w:eastAsia="David" w:hAnsi="David"/>
          <w:sz w:val="20"/>
          <w:szCs w:val="20"/>
          <w:rtl/>
          <w:lang w:bidi="he"/>
        </w:rPr>
        <w:t>נפש עם</w:t>
      </w:r>
      <w:r>
        <w:rPr>
          <w:rFonts w:ascii="David" w:eastAsia="David" w:hAnsi="David"/>
          <w:sz w:val="20"/>
          <w:szCs w:val="20"/>
          <w:rtl/>
        </w:rPr>
        <w:t xml:space="preserve">" </w:t>
      </w:r>
      <w:r>
        <w:rPr>
          <w:rFonts w:ascii="David" w:eastAsia="David" w:hAnsi="David"/>
          <w:sz w:val="20"/>
          <w:szCs w:val="20"/>
          <w:rtl/>
          <w:lang w:bidi="he"/>
        </w:rPr>
        <w:t xml:space="preserve">או </w:t>
      </w:r>
      <w:r>
        <w:rPr>
          <w:rFonts w:ascii="David" w:eastAsia="David" w:hAnsi="David"/>
          <w:sz w:val="20"/>
          <w:szCs w:val="20"/>
          <w:rtl/>
        </w:rPr>
        <w:t>"</w:t>
      </w:r>
      <w:r>
        <w:rPr>
          <w:rFonts w:ascii="David" w:eastAsia="David" w:hAnsi="David"/>
          <w:sz w:val="20"/>
          <w:szCs w:val="20"/>
          <w:rtl/>
          <w:lang w:bidi="he"/>
        </w:rPr>
        <w:t>ישות עם</w:t>
      </w:r>
      <w:r>
        <w:rPr>
          <w:rFonts w:ascii="David" w:eastAsia="David" w:hAnsi="David"/>
          <w:sz w:val="20"/>
          <w:szCs w:val="20"/>
          <w:rtl/>
        </w:rPr>
        <w:t xml:space="preserve">" </w:t>
      </w:r>
      <w:r>
        <w:rPr>
          <w:rFonts w:ascii="David" w:eastAsia="David" w:hAnsi="David"/>
          <w:sz w:val="20"/>
          <w:szCs w:val="20"/>
          <w:rtl/>
          <w:lang w:bidi="he"/>
        </w:rPr>
        <w:t>עוד בפרק על ברגמן ושטיינר בעבודה זו</w:t>
      </w:r>
      <w:r>
        <w:rPr>
          <w:rFonts w:ascii="David" w:eastAsia="David" w:hAnsi="David"/>
          <w:sz w:val="20"/>
          <w:szCs w:val="20"/>
          <w:rtl/>
        </w:rPr>
        <w:t xml:space="preserve">. </w:t>
      </w:r>
    </w:p>
  </w:footnote>
  <w:footnote w:id="45">
    <w:p w14:paraId="4F14005D" w14:textId="77777777"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על הרלוונטיות של נושא יצירת גשרי הזהויות גם בפרק על יהדות פראג בעבודה זו</w:t>
      </w:r>
      <w:r>
        <w:rPr>
          <w:rFonts w:ascii="David" w:eastAsia="David" w:hAnsi="David"/>
          <w:sz w:val="20"/>
          <w:szCs w:val="20"/>
          <w:rtl/>
        </w:rPr>
        <w:t>.</w:t>
      </w:r>
    </w:p>
  </w:footnote>
  <w:footnote w:id="46">
    <w:p w14:paraId="4D5EBDEF" w14:textId="253939C8" w:rsidR="00F911FA" w:rsidRDefault="00F911FA" w:rsidP="00E10362">
      <w:pPr>
        <w:bidi/>
        <w:spacing w:line="360" w:lineRule="auto"/>
        <w:rPr>
          <w:rFonts w:ascii="David" w:eastAsia="David" w:hAnsi="David"/>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יהוידע עמיר</w:t>
      </w:r>
      <w:r>
        <w:rPr>
          <w:rFonts w:ascii="David" w:eastAsia="David" w:hAnsi="David"/>
          <w:sz w:val="20"/>
          <w:szCs w:val="20"/>
          <w:rtl/>
        </w:rPr>
        <w:t xml:space="preserve">, </w:t>
      </w:r>
      <w:r>
        <w:rPr>
          <w:rFonts w:ascii="David" w:eastAsia="David" w:hAnsi="David"/>
          <w:sz w:val="20"/>
          <w:szCs w:val="20"/>
          <w:rtl/>
          <w:lang w:bidi="he"/>
        </w:rPr>
        <w:t>הזדהות ביקורתית</w:t>
      </w:r>
      <w:r>
        <w:rPr>
          <w:rFonts w:ascii="David" w:eastAsia="David" w:hAnsi="David" w:hint="cs"/>
          <w:sz w:val="20"/>
          <w:szCs w:val="20"/>
          <w:rtl/>
        </w:rPr>
        <w:t xml:space="preserve">, </w:t>
      </w:r>
      <w:r>
        <w:rPr>
          <w:rFonts w:ascii="David" w:eastAsia="David" w:hAnsi="David" w:hint="cs"/>
          <w:sz w:val="20"/>
          <w:szCs w:val="20"/>
          <w:rtl/>
          <w:lang w:bidi="he"/>
        </w:rPr>
        <w:t>עמ</w:t>
      </w:r>
      <w:r>
        <w:rPr>
          <w:rFonts w:ascii="David" w:eastAsia="David" w:hAnsi="David" w:hint="cs"/>
          <w:sz w:val="20"/>
          <w:szCs w:val="20"/>
          <w:rtl/>
        </w:rPr>
        <w:t xml:space="preserve">' </w:t>
      </w:r>
      <w:r>
        <w:rPr>
          <w:rFonts w:ascii="David" w:eastAsia="David" w:hAnsi="David"/>
          <w:sz w:val="20"/>
          <w:szCs w:val="20"/>
          <w:rtl/>
        </w:rPr>
        <w:t>289-312.</w:t>
      </w:r>
    </w:p>
  </w:footnote>
  <w:footnote w:id="47">
    <w:p w14:paraId="46A964F9" w14:textId="1358A32C"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מרטין</w:t>
      </w:r>
      <w:r>
        <w:rPr>
          <w:rFonts w:ascii="David" w:eastAsia="David" w:hAnsi="David" w:hint="cs"/>
          <w:sz w:val="20"/>
          <w:szCs w:val="20"/>
          <w:rtl/>
        </w:rPr>
        <w:t xml:space="preserve"> </w:t>
      </w:r>
      <w:r>
        <w:rPr>
          <w:rFonts w:ascii="David" w:eastAsia="David" w:hAnsi="David"/>
          <w:sz w:val="20"/>
          <w:szCs w:val="20"/>
          <w:rtl/>
          <w:lang w:bidi="he"/>
        </w:rPr>
        <w:t>בובר</w:t>
      </w:r>
      <w:r>
        <w:rPr>
          <w:rFonts w:ascii="David" w:eastAsia="David" w:hAnsi="David"/>
          <w:sz w:val="20"/>
          <w:szCs w:val="20"/>
          <w:rtl/>
        </w:rPr>
        <w:t xml:space="preserve">, </w:t>
      </w:r>
      <w:r>
        <w:rPr>
          <w:rFonts w:ascii="David" w:eastAsia="David" w:hAnsi="David"/>
          <w:sz w:val="20"/>
          <w:szCs w:val="20"/>
          <w:rtl/>
          <w:lang w:bidi="he"/>
        </w:rPr>
        <w:t xml:space="preserve">חילופי אגרות א </w:t>
      </w:r>
      <w:r>
        <w:rPr>
          <w:rFonts w:ascii="David" w:eastAsia="David" w:hAnsi="David"/>
          <w:sz w:val="20"/>
          <w:szCs w:val="20"/>
          <w:rtl/>
        </w:rPr>
        <w:t xml:space="preserve">(1897-1917), </w:t>
      </w:r>
      <w:r>
        <w:rPr>
          <w:rFonts w:ascii="David" w:eastAsia="David" w:hAnsi="David"/>
          <w:sz w:val="20"/>
          <w:szCs w:val="20"/>
          <w:rtl/>
          <w:lang w:bidi="he"/>
        </w:rPr>
        <w:t>ירושלים תשמ</w:t>
      </w:r>
      <w:r>
        <w:rPr>
          <w:rFonts w:ascii="David" w:eastAsia="David" w:hAnsi="David"/>
          <w:sz w:val="20"/>
          <w:szCs w:val="20"/>
          <w:rtl/>
        </w:rPr>
        <w:t>"</w:t>
      </w:r>
      <w:r>
        <w:rPr>
          <w:rFonts w:ascii="David" w:eastAsia="David" w:hAnsi="David"/>
          <w:sz w:val="20"/>
          <w:szCs w:val="20"/>
          <w:rtl/>
          <w:lang w:bidi="he"/>
        </w:rPr>
        <w:t>ב</w:t>
      </w:r>
      <w:r>
        <w:rPr>
          <w:rFonts w:ascii="David" w:eastAsia="David" w:hAnsi="David"/>
          <w:sz w:val="20"/>
          <w:szCs w:val="20"/>
          <w:rtl/>
        </w:rPr>
        <w:t xml:space="preserve">, </w:t>
      </w:r>
      <w:r>
        <w:rPr>
          <w:rFonts w:ascii="David" w:eastAsia="David" w:hAnsi="David"/>
          <w:sz w:val="20"/>
          <w:szCs w:val="20"/>
          <w:rtl/>
          <w:lang w:bidi="he"/>
        </w:rPr>
        <w:t xml:space="preserve">אגרות </w:t>
      </w:r>
      <w:r>
        <w:rPr>
          <w:rFonts w:ascii="David" w:eastAsia="David" w:hAnsi="David"/>
          <w:sz w:val="20"/>
          <w:szCs w:val="20"/>
          <w:rtl/>
        </w:rPr>
        <w:t xml:space="preserve">269-270, </w:t>
      </w:r>
      <w:r>
        <w:rPr>
          <w:rFonts w:ascii="David" w:eastAsia="David" w:hAnsi="David"/>
          <w:sz w:val="20"/>
          <w:szCs w:val="20"/>
          <w:rtl/>
          <w:lang w:bidi="he"/>
        </w:rPr>
        <w:t>עמ</w:t>
      </w:r>
      <w:r>
        <w:rPr>
          <w:rFonts w:ascii="David" w:eastAsia="David" w:hAnsi="David"/>
          <w:sz w:val="20"/>
          <w:szCs w:val="20"/>
          <w:rtl/>
        </w:rPr>
        <w:t>' 353-351.</w:t>
      </w:r>
    </w:p>
  </w:footnote>
  <w:footnote w:id="48">
    <w:p w14:paraId="34569E3F" w14:textId="77777777" w:rsidR="00F911FA" w:rsidRDefault="00F911FA" w:rsidP="00117325">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שמואל</w:t>
      </w:r>
      <w:r>
        <w:rPr>
          <w:rFonts w:ascii="David" w:eastAsia="David" w:hAnsi="David" w:hint="cs"/>
          <w:sz w:val="20"/>
          <w:szCs w:val="20"/>
          <w:rtl/>
        </w:rPr>
        <w:t xml:space="preserve"> </w:t>
      </w:r>
      <w:r>
        <w:rPr>
          <w:rFonts w:ascii="David" w:eastAsia="David" w:hAnsi="David"/>
          <w:sz w:val="20"/>
          <w:szCs w:val="20"/>
          <w:rtl/>
          <w:lang w:bidi="he"/>
        </w:rPr>
        <w:t>גלובר ו</w:t>
      </w:r>
      <w:r>
        <w:rPr>
          <w:rFonts w:ascii="David" w:eastAsia="David" w:hAnsi="David" w:hint="cs"/>
          <w:sz w:val="20"/>
          <w:szCs w:val="20"/>
          <w:rtl/>
          <w:lang w:bidi="he"/>
        </w:rPr>
        <w:t xml:space="preserve">בועז </w:t>
      </w:r>
      <w:r>
        <w:rPr>
          <w:rFonts w:ascii="David" w:eastAsia="David" w:hAnsi="David"/>
          <w:sz w:val="20"/>
          <w:szCs w:val="20"/>
          <w:rtl/>
          <w:lang w:bidi="he"/>
        </w:rPr>
        <w:t>הוס</w:t>
      </w:r>
      <w:r>
        <w:rPr>
          <w:rFonts w:ascii="David" w:eastAsia="David" w:hAnsi="David"/>
          <w:sz w:val="20"/>
          <w:szCs w:val="20"/>
          <w:rtl/>
        </w:rPr>
        <w:t>, "</w:t>
      </w:r>
      <w:r>
        <w:rPr>
          <w:rFonts w:ascii="David" w:eastAsia="David" w:hAnsi="David"/>
          <w:sz w:val="20"/>
          <w:szCs w:val="20"/>
          <w:rtl/>
          <w:lang w:bidi="he"/>
        </w:rPr>
        <w:t xml:space="preserve">אסכולות איזוטריות </w:t>
      </w:r>
      <w:r>
        <w:rPr>
          <w:rFonts w:ascii="David" w:eastAsia="David" w:hAnsi="David"/>
          <w:sz w:val="20"/>
          <w:szCs w:val="20"/>
          <w:rtl/>
        </w:rPr>
        <w:t xml:space="preserve">- </w:t>
      </w:r>
      <w:r>
        <w:rPr>
          <w:rFonts w:ascii="David" w:eastAsia="David" w:hAnsi="David"/>
          <w:sz w:val="20"/>
          <w:szCs w:val="20"/>
          <w:rtl/>
          <w:lang w:bidi="he"/>
        </w:rPr>
        <w:t>ש</w:t>
      </w:r>
      <w:r>
        <w:rPr>
          <w:rFonts w:ascii="David" w:eastAsia="David" w:hAnsi="David"/>
          <w:sz w:val="20"/>
          <w:szCs w:val="20"/>
          <w:rtl/>
        </w:rPr>
        <w:t>.</w:t>
      </w:r>
      <w:r>
        <w:rPr>
          <w:rFonts w:ascii="David" w:eastAsia="David" w:hAnsi="David"/>
          <w:sz w:val="20"/>
          <w:szCs w:val="20"/>
          <w:rtl/>
          <w:lang w:bidi="he"/>
        </w:rPr>
        <w:t>ה ברגמן</w:t>
      </w:r>
      <w:r>
        <w:rPr>
          <w:rFonts w:ascii="David" w:eastAsia="David" w:hAnsi="David"/>
          <w:sz w:val="20"/>
          <w:szCs w:val="20"/>
          <w:rtl/>
        </w:rPr>
        <w:t xml:space="preserve">", </w:t>
      </w:r>
      <w:r>
        <w:rPr>
          <w:rFonts w:ascii="David" w:eastAsia="David" w:hAnsi="David"/>
          <w:sz w:val="20"/>
          <w:szCs w:val="20"/>
          <w:rtl/>
          <w:lang w:bidi="he"/>
        </w:rPr>
        <w:t>בלימה</w:t>
      </w:r>
      <w:r>
        <w:rPr>
          <w:rFonts w:ascii="David" w:eastAsia="David" w:hAnsi="David"/>
          <w:sz w:val="20"/>
          <w:szCs w:val="20"/>
          <w:rtl/>
        </w:rPr>
        <w:t>, 2024.</w:t>
      </w:r>
    </w:p>
  </w:footnote>
  <w:footnote w:id="49">
    <w:p w14:paraId="2582F436" w14:textId="77777777" w:rsidR="00F911FA" w:rsidRDefault="00F911FA" w:rsidP="00117325">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שפירא אברהם</w:t>
      </w:r>
      <w:r>
        <w:rPr>
          <w:rFonts w:ascii="David" w:eastAsia="David" w:hAnsi="David"/>
          <w:sz w:val="20"/>
          <w:szCs w:val="20"/>
          <w:rtl/>
        </w:rPr>
        <w:t xml:space="preserve">, </w:t>
      </w:r>
      <w:r>
        <w:rPr>
          <w:rFonts w:ascii="David" w:eastAsia="David" w:hAnsi="David"/>
          <w:sz w:val="20"/>
          <w:szCs w:val="20"/>
          <w:rtl/>
          <w:lang w:bidi="he"/>
        </w:rPr>
        <w:t>חברותות מתהוות ותיקון עולם</w:t>
      </w:r>
      <w:r>
        <w:rPr>
          <w:rFonts w:ascii="David" w:eastAsia="David" w:hAnsi="David"/>
          <w:sz w:val="20"/>
          <w:szCs w:val="20"/>
          <w:rtl/>
        </w:rPr>
        <w:t xml:space="preserve">, </w:t>
      </w:r>
      <w:r>
        <w:rPr>
          <w:rFonts w:ascii="David" w:eastAsia="David" w:hAnsi="David"/>
          <w:sz w:val="20"/>
          <w:szCs w:val="20"/>
          <w:rtl/>
          <w:lang w:bidi="he"/>
        </w:rPr>
        <w:t>בתוך</w:t>
      </w:r>
      <w:r>
        <w:rPr>
          <w:rFonts w:ascii="David" w:eastAsia="David" w:hAnsi="David"/>
          <w:sz w:val="20"/>
          <w:szCs w:val="20"/>
          <w:rtl/>
        </w:rPr>
        <w:t xml:space="preserve">: </w:t>
      </w:r>
      <w:r>
        <w:rPr>
          <w:rFonts w:ascii="David" w:eastAsia="David" w:hAnsi="David"/>
          <w:sz w:val="20"/>
          <w:szCs w:val="20"/>
          <w:rtl/>
          <w:lang w:bidi="he"/>
        </w:rPr>
        <w:t>בובר מרטין</w:t>
      </w:r>
      <w:r>
        <w:rPr>
          <w:rFonts w:ascii="David" w:eastAsia="David" w:hAnsi="David"/>
          <w:sz w:val="20"/>
          <w:szCs w:val="20"/>
          <w:rtl/>
        </w:rPr>
        <w:t xml:space="preserve">, </w:t>
      </w:r>
      <w:r>
        <w:rPr>
          <w:rFonts w:ascii="David" w:eastAsia="David" w:hAnsi="David"/>
          <w:sz w:val="20"/>
          <w:szCs w:val="20"/>
          <w:rtl/>
          <w:lang w:bidi="he"/>
        </w:rPr>
        <w:t>נתיבות באוטופיה</w:t>
      </w:r>
      <w:r>
        <w:rPr>
          <w:rFonts w:ascii="David" w:eastAsia="David" w:hAnsi="David"/>
          <w:sz w:val="20"/>
          <w:szCs w:val="20"/>
          <w:rtl/>
        </w:rPr>
        <w:t xml:space="preserve">, </w:t>
      </w:r>
      <w:r>
        <w:rPr>
          <w:rFonts w:ascii="David" w:eastAsia="David" w:hAnsi="David"/>
          <w:sz w:val="20"/>
          <w:szCs w:val="20"/>
          <w:rtl/>
          <w:lang w:bidi="he"/>
        </w:rPr>
        <w:t>עם עובד</w:t>
      </w:r>
      <w:r>
        <w:rPr>
          <w:rFonts w:ascii="David" w:eastAsia="David" w:hAnsi="David"/>
          <w:sz w:val="20"/>
          <w:szCs w:val="20"/>
          <w:rtl/>
        </w:rPr>
        <w:t xml:space="preserve">, </w:t>
      </w:r>
      <w:r>
        <w:rPr>
          <w:rFonts w:ascii="David" w:eastAsia="David" w:hAnsi="David"/>
          <w:sz w:val="20"/>
          <w:szCs w:val="20"/>
          <w:rtl/>
          <w:lang w:bidi="he"/>
        </w:rPr>
        <w:t>תשמ</w:t>
      </w:r>
      <w:r>
        <w:rPr>
          <w:rFonts w:ascii="David" w:eastAsia="David" w:hAnsi="David"/>
          <w:sz w:val="20"/>
          <w:szCs w:val="20"/>
          <w:rtl/>
        </w:rPr>
        <w:t>"</w:t>
      </w:r>
      <w:r>
        <w:rPr>
          <w:rFonts w:ascii="David" w:eastAsia="David" w:hAnsi="David"/>
          <w:sz w:val="20"/>
          <w:szCs w:val="20"/>
          <w:rtl/>
          <w:lang w:bidi="he"/>
        </w:rPr>
        <w:t>ד</w:t>
      </w:r>
      <w:r>
        <w:rPr>
          <w:rFonts w:ascii="David" w:eastAsia="David" w:hAnsi="David"/>
          <w:sz w:val="20"/>
          <w:szCs w:val="20"/>
          <w:rtl/>
        </w:rPr>
        <w:t xml:space="preserve">, </w:t>
      </w:r>
      <w:r>
        <w:rPr>
          <w:rFonts w:ascii="David" w:eastAsia="David" w:hAnsi="David"/>
          <w:sz w:val="20"/>
          <w:szCs w:val="20"/>
          <w:rtl/>
          <w:lang w:bidi="he"/>
        </w:rPr>
        <w:t>עמ</w:t>
      </w:r>
      <w:r>
        <w:rPr>
          <w:rFonts w:ascii="David" w:eastAsia="David" w:hAnsi="David"/>
          <w:sz w:val="20"/>
          <w:szCs w:val="20"/>
          <w:rtl/>
        </w:rPr>
        <w:t>' 282</w:t>
      </w:r>
      <w:r>
        <w:rPr>
          <w:rFonts w:ascii="David" w:eastAsia="David" w:hAnsi="David" w:hint="cs"/>
          <w:sz w:val="20"/>
          <w:szCs w:val="20"/>
          <w:rtl/>
        </w:rPr>
        <w:t>.</w:t>
      </w:r>
    </w:p>
  </w:footnote>
  <w:footnote w:id="50">
    <w:p w14:paraId="67D30CC2" w14:textId="20FE1BC8"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rPr>
        <w:t xml:space="preserve"> </w:t>
      </w:r>
      <w:r>
        <w:rPr>
          <w:rFonts w:ascii="David" w:eastAsia="David" w:hAnsi="David" w:hint="cs"/>
          <w:sz w:val="20"/>
          <w:szCs w:val="20"/>
          <w:rtl/>
          <w:lang w:bidi="he"/>
        </w:rPr>
        <w:t>ש</w:t>
      </w:r>
      <w:r>
        <w:rPr>
          <w:rFonts w:ascii="David" w:eastAsia="David" w:hAnsi="David" w:hint="cs"/>
          <w:sz w:val="20"/>
          <w:szCs w:val="20"/>
          <w:rtl/>
        </w:rPr>
        <w:t>.</w:t>
      </w:r>
      <w:r>
        <w:rPr>
          <w:rFonts w:ascii="David" w:eastAsia="David" w:hAnsi="David" w:hint="cs"/>
          <w:sz w:val="20"/>
          <w:szCs w:val="20"/>
          <w:rtl/>
          <w:lang w:bidi="he"/>
        </w:rPr>
        <w:t>ה</w:t>
      </w:r>
      <w:r>
        <w:rPr>
          <w:rFonts w:ascii="David" w:eastAsia="David" w:hAnsi="David" w:hint="cs"/>
          <w:sz w:val="20"/>
          <w:szCs w:val="20"/>
          <w:rtl/>
        </w:rPr>
        <w:t xml:space="preserve">. </w:t>
      </w:r>
      <w:r>
        <w:rPr>
          <w:rFonts w:ascii="David" w:eastAsia="David" w:hAnsi="David" w:hint="cs"/>
          <w:sz w:val="20"/>
          <w:szCs w:val="20"/>
          <w:rtl/>
          <w:lang w:bidi="he"/>
        </w:rPr>
        <w:t>ברגמן</w:t>
      </w:r>
      <w:r>
        <w:rPr>
          <w:rFonts w:ascii="David" w:eastAsia="David" w:hAnsi="David" w:hint="cs"/>
          <w:sz w:val="20"/>
          <w:szCs w:val="20"/>
          <w:rtl/>
        </w:rPr>
        <w:t xml:space="preserve">, </w:t>
      </w:r>
      <w:r>
        <w:rPr>
          <w:rFonts w:ascii="David" w:eastAsia="David" w:hAnsi="David"/>
          <w:sz w:val="20"/>
          <w:szCs w:val="20"/>
          <w:rtl/>
          <w:lang w:bidi="he"/>
        </w:rPr>
        <w:t>הפילוסופיה הדיאלוגית מקירקגור עד בובר לפי מחזור הרצאותיו של ש</w:t>
      </w:r>
      <w:r>
        <w:rPr>
          <w:rFonts w:ascii="David" w:eastAsia="David" w:hAnsi="David"/>
          <w:sz w:val="20"/>
          <w:szCs w:val="20"/>
          <w:rtl/>
        </w:rPr>
        <w:t>.</w:t>
      </w:r>
      <w:r>
        <w:rPr>
          <w:rFonts w:ascii="David" w:eastAsia="David" w:hAnsi="David"/>
          <w:sz w:val="20"/>
          <w:szCs w:val="20"/>
          <w:rtl/>
          <w:lang w:bidi="he"/>
        </w:rPr>
        <w:t>ה</w:t>
      </w:r>
      <w:r>
        <w:rPr>
          <w:rFonts w:ascii="David" w:eastAsia="David" w:hAnsi="David"/>
          <w:sz w:val="20"/>
          <w:szCs w:val="20"/>
          <w:rtl/>
        </w:rPr>
        <w:t xml:space="preserve">. </w:t>
      </w:r>
      <w:r>
        <w:rPr>
          <w:rFonts w:ascii="David" w:eastAsia="David" w:hAnsi="David"/>
          <w:sz w:val="20"/>
          <w:szCs w:val="20"/>
          <w:rtl/>
          <w:lang w:bidi="he"/>
        </w:rPr>
        <w:t>ברגמן</w:t>
      </w:r>
      <w:r>
        <w:rPr>
          <w:rFonts w:ascii="David" w:eastAsia="David" w:hAnsi="David"/>
          <w:sz w:val="20"/>
          <w:szCs w:val="20"/>
          <w:rtl/>
        </w:rPr>
        <w:t xml:space="preserve">, </w:t>
      </w:r>
      <w:r>
        <w:rPr>
          <w:rFonts w:ascii="David" w:eastAsia="David" w:hAnsi="David"/>
          <w:sz w:val="20"/>
          <w:szCs w:val="20"/>
          <w:rtl/>
          <w:lang w:bidi="he"/>
        </w:rPr>
        <w:t>ירושלים</w:t>
      </w:r>
      <w:r>
        <w:rPr>
          <w:rFonts w:ascii="David" w:eastAsia="David" w:hAnsi="David"/>
          <w:sz w:val="20"/>
          <w:szCs w:val="20"/>
          <w:rtl/>
        </w:rPr>
        <w:t xml:space="preserve">: </w:t>
      </w:r>
      <w:r>
        <w:rPr>
          <w:rFonts w:ascii="David" w:eastAsia="David" w:hAnsi="David"/>
          <w:sz w:val="20"/>
          <w:szCs w:val="20"/>
          <w:rtl/>
          <w:lang w:bidi="he"/>
        </w:rPr>
        <w:t>אקדמון</w:t>
      </w:r>
      <w:r>
        <w:rPr>
          <w:rFonts w:ascii="David" w:eastAsia="David" w:hAnsi="David"/>
          <w:sz w:val="20"/>
          <w:szCs w:val="20"/>
          <w:rtl/>
        </w:rPr>
        <w:t xml:space="preserve">, </w:t>
      </w:r>
      <w:r>
        <w:rPr>
          <w:rFonts w:ascii="David" w:eastAsia="David" w:hAnsi="David"/>
          <w:sz w:val="20"/>
          <w:szCs w:val="20"/>
          <w:rtl/>
          <w:lang w:bidi="he"/>
        </w:rPr>
        <w:t>תשכ</w:t>
      </w:r>
      <w:r>
        <w:rPr>
          <w:rFonts w:ascii="David" w:eastAsia="David" w:hAnsi="David"/>
          <w:sz w:val="20"/>
          <w:szCs w:val="20"/>
          <w:rtl/>
        </w:rPr>
        <w:t>"</w:t>
      </w:r>
      <w:r>
        <w:rPr>
          <w:rFonts w:ascii="David" w:eastAsia="David" w:hAnsi="David"/>
          <w:sz w:val="20"/>
          <w:szCs w:val="20"/>
          <w:rtl/>
          <w:lang w:bidi="he"/>
        </w:rPr>
        <w:t>ו</w:t>
      </w:r>
      <w:r>
        <w:rPr>
          <w:rFonts w:ascii="David" w:eastAsia="David" w:hAnsi="David"/>
          <w:sz w:val="20"/>
          <w:szCs w:val="20"/>
          <w:rtl/>
        </w:rPr>
        <w:t xml:space="preserve">, </w:t>
      </w:r>
      <w:r>
        <w:rPr>
          <w:rFonts w:ascii="David" w:eastAsia="David" w:hAnsi="David"/>
          <w:sz w:val="20"/>
          <w:szCs w:val="20"/>
          <w:rtl/>
          <w:lang w:bidi="he"/>
        </w:rPr>
        <w:t>עמ</w:t>
      </w:r>
      <w:r>
        <w:rPr>
          <w:rFonts w:ascii="David" w:eastAsia="David" w:hAnsi="David"/>
          <w:sz w:val="20"/>
          <w:szCs w:val="20"/>
          <w:rtl/>
        </w:rPr>
        <w:t>' 174</w:t>
      </w:r>
      <w:r>
        <w:rPr>
          <w:rFonts w:ascii="David" w:eastAsia="David" w:hAnsi="David" w:hint="cs"/>
          <w:sz w:val="20"/>
          <w:szCs w:val="20"/>
          <w:rtl/>
        </w:rPr>
        <w:t>.</w:t>
      </w:r>
    </w:p>
  </w:footnote>
  <w:footnote w:id="51">
    <w:p w14:paraId="269D58BA" w14:textId="39D15B25"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rPr>
        <w:t xml:space="preserve">  </w:t>
      </w:r>
      <w:r>
        <w:rPr>
          <w:rFonts w:ascii="David" w:eastAsia="David" w:hAnsi="David" w:hint="cs"/>
          <w:sz w:val="20"/>
          <w:szCs w:val="20"/>
          <w:rtl/>
          <w:lang w:bidi="he"/>
        </w:rPr>
        <w:t xml:space="preserve">שמואל הוגו </w:t>
      </w:r>
      <w:r>
        <w:rPr>
          <w:rFonts w:ascii="David" w:eastAsia="David" w:hAnsi="David"/>
          <w:sz w:val="20"/>
          <w:szCs w:val="20"/>
          <w:rtl/>
          <w:lang w:bidi="he"/>
        </w:rPr>
        <w:t>ברגמן</w:t>
      </w:r>
      <w:r>
        <w:rPr>
          <w:rFonts w:ascii="David" w:eastAsia="David" w:hAnsi="David"/>
          <w:sz w:val="20"/>
          <w:szCs w:val="20"/>
          <w:rtl/>
        </w:rPr>
        <w:t xml:space="preserve">, </w:t>
      </w:r>
      <w:r>
        <w:rPr>
          <w:rFonts w:ascii="David" w:eastAsia="David" w:hAnsi="David"/>
          <w:sz w:val="20"/>
          <w:szCs w:val="20"/>
          <w:rtl/>
          <w:lang w:bidi="he"/>
        </w:rPr>
        <w:t>הוגי הדור</w:t>
      </w:r>
      <w:r>
        <w:rPr>
          <w:rFonts w:ascii="David" w:eastAsia="David" w:hAnsi="David"/>
          <w:sz w:val="20"/>
          <w:szCs w:val="20"/>
          <w:rtl/>
        </w:rPr>
        <w:t xml:space="preserve">, </w:t>
      </w:r>
      <w:r>
        <w:rPr>
          <w:rFonts w:ascii="David" w:eastAsia="David" w:hAnsi="David"/>
          <w:sz w:val="20"/>
          <w:szCs w:val="20"/>
          <w:rtl/>
          <w:lang w:bidi="he"/>
        </w:rPr>
        <w:t>מאגנס</w:t>
      </w:r>
      <w:r>
        <w:rPr>
          <w:rFonts w:ascii="David" w:eastAsia="David" w:hAnsi="David"/>
          <w:sz w:val="20"/>
          <w:szCs w:val="20"/>
          <w:rtl/>
        </w:rPr>
        <w:t xml:space="preserve">, </w:t>
      </w:r>
      <w:r>
        <w:rPr>
          <w:rFonts w:ascii="David" w:eastAsia="David" w:hAnsi="David"/>
          <w:sz w:val="20"/>
          <w:szCs w:val="20"/>
          <w:rtl/>
          <w:lang w:bidi="he"/>
        </w:rPr>
        <w:t>ירושלים</w:t>
      </w:r>
      <w:r>
        <w:rPr>
          <w:rFonts w:ascii="David" w:eastAsia="David" w:hAnsi="David"/>
          <w:sz w:val="20"/>
          <w:szCs w:val="20"/>
          <w:rtl/>
        </w:rPr>
        <w:t xml:space="preserve">, </w:t>
      </w:r>
      <w:r>
        <w:rPr>
          <w:rFonts w:ascii="David" w:eastAsia="David" w:hAnsi="David"/>
          <w:sz w:val="20"/>
          <w:szCs w:val="20"/>
          <w:rtl/>
          <w:lang w:bidi="he"/>
        </w:rPr>
        <w:t>תש</w:t>
      </w:r>
      <w:r>
        <w:rPr>
          <w:rFonts w:ascii="David" w:eastAsia="David" w:hAnsi="David"/>
          <w:sz w:val="20"/>
          <w:szCs w:val="20"/>
          <w:rtl/>
        </w:rPr>
        <w:t>"</w:t>
      </w:r>
      <w:r>
        <w:rPr>
          <w:rFonts w:ascii="David" w:eastAsia="David" w:hAnsi="David"/>
          <w:sz w:val="20"/>
          <w:szCs w:val="20"/>
          <w:rtl/>
          <w:lang w:bidi="he"/>
        </w:rPr>
        <w:t>ל</w:t>
      </w:r>
      <w:r>
        <w:rPr>
          <w:rFonts w:ascii="David" w:eastAsia="David" w:hAnsi="David"/>
          <w:sz w:val="20"/>
          <w:szCs w:val="20"/>
          <w:rtl/>
        </w:rPr>
        <w:t xml:space="preserve">, </w:t>
      </w:r>
      <w:r>
        <w:rPr>
          <w:rFonts w:ascii="David" w:eastAsia="David" w:hAnsi="David"/>
          <w:sz w:val="20"/>
          <w:szCs w:val="20"/>
          <w:rtl/>
          <w:lang w:bidi="he"/>
        </w:rPr>
        <w:t>עמ</w:t>
      </w:r>
      <w:r>
        <w:rPr>
          <w:rFonts w:ascii="David" w:eastAsia="David" w:hAnsi="David"/>
          <w:sz w:val="20"/>
          <w:szCs w:val="20"/>
          <w:rtl/>
        </w:rPr>
        <w:t>' 189-192</w:t>
      </w:r>
      <w:r>
        <w:rPr>
          <w:rFonts w:ascii="David" w:eastAsia="David" w:hAnsi="David" w:hint="cs"/>
          <w:sz w:val="20"/>
          <w:szCs w:val="20"/>
          <w:rtl/>
        </w:rPr>
        <w:t>.</w:t>
      </w:r>
    </w:p>
  </w:footnote>
  <w:footnote w:id="52">
    <w:p w14:paraId="7D61A0C6" w14:textId="4846BEBF" w:rsidR="00F911FA" w:rsidRDefault="00F911FA" w:rsidP="00E10362">
      <w:pPr>
        <w:bidi/>
        <w:spacing w:line="360" w:lineRule="auto"/>
        <w:rPr>
          <w:rFonts w:cs="Arial"/>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על כך בהרחבה ביהוידע עמיר</w:t>
      </w:r>
      <w:r>
        <w:rPr>
          <w:rFonts w:ascii="David" w:eastAsia="David" w:hAnsi="David"/>
          <w:sz w:val="20"/>
          <w:szCs w:val="20"/>
          <w:rtl/>
        </w:rPr>
        <w:t xml:space="preserve">, </w:t>
      </w:r>
      <w:r>
        <w:rPr>
          <w:rFonts w:ascii="David" w:eastAsia="David" w:hAnsi="David"/>
          <w:sz w:val="20"/>
          <w:szCs w:val="20"/>
          <w:rtl/>
          <w:lang w:bidi="he"/>
        </w:rPr>
        <w:t>הזדהות ביקורתית</w:t>
      </w:r>
      <w:r>
        <w:rPr>
          <w:rFonts w:ascii="David" w:eastAsia="David" w:hAnsi="David" w:hint="cs"/>
          <w:sz w:val="20"/>
          <w:szCs w:val="20"/>
          <w:rtl/>
        </w:rPr>
        <w:t xml:space="preserve">, </w:t>
      </w:r>
      <w:r>
        <w:rPr>
          <w:rFonts w:ascii="David" w:eastAsia="David" w:hAnsi="David"/>
          <w:sz w:val="20"/>
          <w:szCs w:val="20"/>
          <w:rtl/>
          <w:lang w:bidi="he"/>
        </w:rPr>
        <w:t>עמ</w:t>
      </w:r>
      <w:r>
        <w:rPr>
          <w:rFonts w:ascii="David" w:eastAsia="David" w:hAnsi="David"/>
          <w:sz w:val="20"/>
          <w:szCs w:val="20"/>
          <w:rtl/>
        </w:rPr>
        <w:t>' 289-312.</w:t>
      </w:r>
    </w:p>
  </w:footnote>
  <w:footnote w:id="53">
    <w:p w14:paraId="2561B787" w14:textId="77777777"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בובר מרטין</w:t>
      </w:r>
      <w:r>
        <w:rPr>
          <w:rFonts w:ascii="David" w:eastAsia="David" w:hAnsi="David"/>
          <w:sz w:val="20"/>
          <w:szCs w:val="20"/>
          <w:rtl/>
        </w:rPr>
        <w:t xml:space="preserve">, </w:t>
      </w:r>
      <w:r>
        <w:rPr>
          <w:rFonts w:ascii="David" w:eastAsia="David" w:hAnsi="David"/>
          <w:sz w:val="20"/>
          <w:szCs w:val="20"/>
          <w:rtl/>
          <w:lang w:bidi="he"/>
        </w:rPr>
        <w:t>פגישות</w:t>
      </w:r>
      <w:r>
        <w:rPr>
          <w:rFonts w:ascii="David" w:eastAsia="David" w:hAnsi="David"/>
          <w:sz w:val="20"/>
          <w:szCs w:val="20"/>
          <w:rtl/>
        </w:rPr>
        <w:t xml:space="preserve">, </w:t>
      </w:r>
      <w:r>
        <w:rPr>
          <w:rFonts w:ascii="David" w:eastAsia="David" w:hAnsi="David"/>
          <w:sz w:val="20"/>
          <w:szCs w:val="20"/>
          <w:rtl/>
          <w:lang w:bidi="he"/>
        </w:rPr>
        <w:t>נהר ספרים</w:t>
      </w:r>
      <w:r>
        <w:rPr>
          <w:rFonts w:ascii="David" w:eastAsia="David" w:hAnsi="David"/>
          <w:sz w:val="20"/>
          <w:szCs w:val="20"/>
          <w:rtl/>
        </w:rPr>
        <w:t xml:space="preserve">, 2021, </w:t>
      </w:r>
      <w:r>
        <w:rPr>
          <w:rFonts w:ascii="David" w:eastAsia="David" w:hAnsi="David"/>
          <w:sz w:val="20"/>
          <w:szCs w:val="20"/>
          <w:rtl/>
          <w:lang w:bidi="he"/>
        </w:rPr>
        <w:t>עמ</w:t>
      </w:r>
      <w:r>
        <w:rPr>
          <w:rFonts w:ascii="David" w:eastAsia="David" w:hAnsi="David"/>
          <w:sz w:val="20"/>
          <w:szCs w:val="20"/>
          <w:rtl/>
        </w:rPr>
        <w:t xml:space="preserve">' 26. </w:t>
      </w:r>
    </w:p>
  </w:footnote>
  <w:footnote w:id="54">
    <w:p w14:paraId="30CA8997" w14:textId="2E8E13A9" w:rsidR="00F911FA" w:rsidRDefault="00F911FA" w:rsidP="00E10362">
      <w:pPr>
        <w:bidi/>
        <w:spacing w:line="360" w:lineRule="auto"/>
        <w:rPr>
          <w:rFonts w:cs="Arial"/>
          <w:sz w:val="16"/>
          <w:szCs w:val="16"/>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רוטנשטרייך נתן</w:t>
      </w:r>
      <w:r>
        <w:rPr>
          <w:rFonts w:ascii="David" w:eastAsia="David" w:hAnsi="David" w:hint="cs"/>
          <w:sz w:val="20"/>
          <w:szCs w:val="20"/>
          <w:rtl/>
        </w:rPr>
        <w:t>,</w:t>
      </w:r>
      <w:r>
        <w:rPr>
          <w:rFonts w:ascii="David" w:eastAsia="David" w:hAnsi="David"/>
          <w:sz w:val="20"/>
          <w:szCs w:val="20"/>
          <w:rtl/>
          <w:lang w:bidi="he"/>
        </w:rPr>
        <w:t xml:space="preserve"> פתח הדבר למהדורה החדשה של שמואל הוגו ברגמן</w:t>
      </w:r>
      <w:r>
        <w:rPr>
          <w:rFonts w:ascii="David" w:eastAsia="David" w:hAnsi="David"/>
          <w:sz w:val="20"/>
          <w:szCs w:val="20"/>
          <w:rtl/>
        </w:rPr>
        <w:t xml:space="preserve">, </w:t>
      </w:r>
      <w:r>
        <w:rPr>
          <w:rFonts w:ascii="David" w:eastAsia="David" w:hAnsi="David"/>
          <w:sz w:val="20"/>
          <w:szCs w:val="20"/>
          <w:rtl/>
          <w:lang w:bidi="he"/>
        </w:rPr>
        <w:t>הפילוסופיה של עמנואל קאנט</w:t>
      </w:r>
      <w:r>
        <w:rPr>
          <w:rFonts w:ascii="David" w:eastAsia="David" w:hAnsi="David"/>
          <w:sz w:val="20"/>
          <w:szCs w:val="20"/>
          <w:rtl/>
        </w:rPr>
        <w:t xml:space="preserve">, </w:t>
      </w:r>
      <w:r>
        <w:rPr>
          <w:rFonts w:ascii="David" w:eastAsia="David" w:hAnsi="David"/>
          <w:sz w:val="20"/>
          <w:szCs w:val="20"/>
          <w:rtl/>
          <w:lang w:bidi="he"/>
        </w:rPr>
        <w:t>מאגנס</w:t>
      </w:r>
      <w:r>
        <w:rPr>
          <w:rFonts w:ascii="David" w:eastAsia="David" w:hAnsi="David"/>
          <w:sz w:val="20"/>
          <w:szCs w:val="20"/>
          <w:rtl/>
        </w:rPr>
        <w:t xml:space="preserve">, </w:t>
      </w:r>
      <w:r>
        <w:rPr>
          <w:rFonts w:ascii="David" w:eastAsia="David" w:hAnsi="David"/>
          <w:sz w:val="20"/>
          <w:szCs w:val="20"/>
          <w:rtl/>
          <w:lang w:bidi="he"/>
        </w:rPr>
        <w:t>תשס</w:t>
      </w:r>
      <w:r>
        <w:rPr>
          <w:rFonts w:ascii="David" w:eastAsia="David" w:hAnsi="David"/>
          <w:sz w:val="20"/>
          <w:szCs w:val="20"/>
          <w:rtl/>
        </w:rPr>
        <w:t>"</w:t>
      </w:r>
      <w:r>
        <w:rPr>
          <w:rFonts w:ascii="David" w:eastAsia="David" w:hAnsi="David"/>
          <w:sz w:val="20"/>
          <w:szCs w:val="20"/>
          <w:rtl/>
          <w:lang w:bidi="he"/>
        </w:rPr>
        <w:t>ג</w:t>
      </w:r>
      <w:r>
        <w:rPr>
          <w:rFonts w:ascii="David" w:eastAsia="David" w:hAnsi="David"/>
          <w:sz w:val="20"/>
          <w:szCs w:val="20"/>
          <w:rtl/>
        </w:rPr>
        <w:t xml:space="preserve">, </w:t>
      </w:r>
      <w:r>
        <w:rPr>
          <w:rFonts w:ascii="David" w:eastAsia="David" w:hAnsi="David"/>
          <w:sz w:val="20"/>
          <w:szCs w:val="20"/>
          <w:rtl/>
          <w:lang w:bidi="he"/>
        </w:rPr>
        <w:t>עמוד ט</w:t>
      </w:r>
      <w:r>
        <w:rPr>
          <w:rFonts w:ascii="David" w:eastAsia="David" w:hAnsi="David"/>
          <w:sz w:val="20"/>
          <w:szCs w:val="20"/>
          <w:rtl/>
        </w:rPr>
        <w:t>'</w:t>
      </w:r>
      <w:r>
        <w:rPr>
          <w:rFonts w:hint="cs"/>
          <w:sz w:val="16"/>
          <w:szCs w:val="16"/>
          <w:rtl/>
        </w:rPr>
        <w:t>.</w:t>
      </w:r>
    </w:p>
  </w:footnote>
  <w:footnote w:id="55">
    <w:p w14:paraId="650D2DA3" w14:textId="67445C1D" w:rsidR="00F911FA" w:rsidRDefault="00F911FA" w:rsidP="00E10362">
      <w:pPr>
        <w:bidi/>
        <w:spacing w:line="360" w:lineRule="auto"/>
        <w:rPr>
          <w:rFonts w:cs="Arial"/>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רוטנשטרייך</w:t>
      </w:r>
      <w:r>
        <w:rPr>
          <w:rFonts w:ascii="David" w:eastAsia="David" w:hAnsi="David" w:hint="cs"/>
          <w:sz w:val="20"/>
          <w:szCs w:val="20"/>
          <w:rtl/>
        </w:rPr>
        <w:t xml:space="preserve">, </w:t>
      </w:r>
      <w:r>
        <w:rPr>
          <w:rFonts w:ascii="David" w:eastAsia="David" w:hAnsi="David" w:hint="cs"/>
          <w:sz w:val="20"/>
          <w:szCs w:val="20"/>
          <w:rtl/>
          <w:lang w:bidi="he"/>
        </w:rPr>
        <w:t>שם</w:t>
      </w:r>
      <w:r>
        <w:rPr>
          <w:rFonts w:ascii="David" w:eastAsia="David" w:hAnsi="David" w:hint="cs"/>
          <w:sz w:val="20"/>
          <w:szCs w:val="20"/>
          <w:rtl/>
        </w:rPr>
        <w:t>.</w:t>
      </w:r>
    </w:p>
  </w:footnote>
  <w:footnote w:id="56">
    <w:p w14:paraId="459CA081" w14:textId="48EF52A8"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ברגמן</w:t>
      </w:r>
      <w:r>
        <w:rPr>
          <w:rFonts w:ascii="David" w:eastAsia="David" w:hAnsi="David"/>
          <w:sz w:val="20"/>
          <w:szCs w:val="20"/>
          <w:rtl/>
        </w:rPr>
        <w:t xml:space="preserve">, </w:t>
      </w:r>
      <w:r>
        <w:rPr>
          <w:rFonts w:ascii="David" w:eastAsia="David" w:hAnsi="David"/>
          <w:sz w:val="20"/>
          <w:szCs w:val="20"/>
          <w:rtl/>
          <w:lang w:bidi="he"/>
        </w:rPr>
        <w:t>הפילוסופיה הדיאלוגית</w:t>
      </w:r>
      <w:r>
        <w:rPr>
          <w:rFonts w:ascii="David" w:eastAsia="David" w:hAnsi="David"/>
          <w:sz w:val="20"/>
          <w:szCs w:val="20"/>
          <w:rtl/>
        </w:rPr>
        <w:t xml:space="preserve">, </w:t>
      </w:r>
      <w:r>
        <w:rPr>
          <w:rFonts w:ascii="David" w:eastAsia="David" w:hAnsi="David"/>
          <w:sz w:val="20"/>
          <w:szCs w:val="20"/>
          <w:rtl/>
          <w:lang w:bidi="he"/>
        </w:rPr>
        <w:t>עמ</w:t>
      </w:r>
      <w:r>
        <w:rPr>
          <w:rFonts w:ascii="David" w:eastAsia="David" w:hAnsi="David"/>
          <w:sz w:val="20"/>
          <w:szCs w:val="20"/>
          <w:rtl/>
        </w:rPr>
        <w:t>' 3-4</w:t>
      </w:r>
      <w:r>
        <w:rPr>
          <w:rFonts w:ascii="David" w:eastAsia="David" w:hAnsi="David" w:hint="cs"/>
          <w:sz w:val="20"/>
          <w:szCs w:val="20"/>
          <w:rtl/>
        </w:rPr>
        <w:t>.</w:t>
      </w:r>
    </w:p>
  </w:footnote>
  <w:footnote w:id="57">
    <w:p w14:paraId="24C649FC" w14:textId="4A3FA32F" w:rsidR="00F911FA" w:rsidRDefault="00F911FA" w:rsidP="00E10362">
      <w:pPr>
        <w:bidi/>
        <w:spacing w:line="360" w:lineRule="auto"/>
        <w:rPr>
          <w:rFonts w:cs="Arial"/>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רוטנשטרייך נתן</w:t>
      </w:r>
      <w:r>
        <w:rPr>
          <w:rFonts w:ascii="David" w:eastAsia="David" w:hAnsi="David" w:hint="cs"/>
          <w:sz w:val="20"/>
          <w:szCs w:val="20"/>
          <w:rtl/>
        </w:rPr>
        <w:t xml:space="preserve">, </w:t>
      </w:r>
      <w:r>
        <w:rPr>
          <w:rFonts w:ascii="David" w:eastAsia="David" w:hAnsi="David"/>
          <w:sz w:val="20"/>
          <w:szCs w:val="20"/>
          <w:rtl/>
          <w:lang w:bidi="he"/>
        </w:rPr>
        <w:t>פתח</w:t>
      </w:r>
      <w:r>
        <w:rPr>
          <w:rFonts w:ascii="David" w:eastAsia="David" w:hAnsi="David" w:hint="cs"/>
          <w:sz w:val="20"/>
          <w:szCs w:val="20"/>
          <w:rtl/>
          <w:lang w:bidi="he"/>
        </w:rPr>
        <w:t xml:space="preserve"> הדבר</w:t>
      </w:r>
      <w:r>
        <w:rPr>
          <w:rFonts w:ascii="David" w:eastAsia="David" w:hAnsi="David" w:hint="cs"/>
          <w:sz w:val="20"/>
          <w:szCs w:val="20"/>
          <w:rtl/>
        </w:rPr>
        <w:t xml:space="preserve">, </w:t>
      </w:r>
      <w:r>
        <w:rPr>
          <w:rFonts w:ascii="David" w:eastAsia="David" w:hAnsi="David"/>
          <w:sz w:val="20"/>
          <w:szCs w:val="20"/>
          <w:rtl/>
          <w:lang w:bidi="he"/>
        </w:rPr>
        <w:t>עמוד ט</w:t>
      </w:r>
      <w:r>
        <w:rPr>
          <w:rFonts w:ascii="David" w:eastAsia="David" w:hAnsi="David"/>
          <w:sz w:val="20"/>
          <w:szCs w:val="20"/>
          <w:rtl/>
        </w:rPr>
        <w:t>'</w:t>
      </w:r>
      <w:r>
        <w:rPr>
          <w:rFonts w:hint="cs"/>
          <w:sz w:val="20"/>
          <w:szCs w:val="20"/>
          <w:rtl/>
        </w:rPr>
        <w:t>.</w:t>
      </w:r>
    </w:p>
  </w:footnote>
  <w:footnote w:id="58">
    <w:p w14:paraId="66110935" w14:textId="1B5FE0FB" w:rsidR="00F911FA" w:rsidRDefault="00F911FA" w:rsidP="00E10362">
      <w:pPr>
        <w:bidi/>
        <w:spacing w:line="360" w:lineRule="auto"/>
        <w:rPr>
          <w:rFonts w:cs="Arial"/>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על כך בהרחבה ביהוידע עמיר</w:t>
      </w:r>
      <w:r>
        <w:rPr>
          <w:rFonts w:ascii="David" w:eastAsia="David" w:hAnsi="David"/>
          <w:sz w:val="20"/>
          <w:szCs w:val="20"/>
          <w:rtl/>
        </w:rPr>
        <w:t xml:space="preserve">, </w:t>
      </w:r>
      <w:r>
        <w:rPr>
          <w:rFonts w:ascii="David" w:eastAsia="David" w:hAnsi="David"/>
          <w:sz w:val="20"/>
          <w:szCs w:val="20"/>
          <w:rtl/>
          <w:lang w:bidi="he"/>
        </w:rPr>
        <w:t>הזדהות ביקורתית</w:t>
      </w:r>
      <w:r>
        <w:rPr>
          <w:rFonts w:ascii="David" w:eastAsia="David" w:hAnsi="David" w:hint="cs"/>
          <w:sz w:val="20"/>
          <w:szCs w:val="20"/>
          <w:rtl/>
        </w:rPr>
        <w:t>,</w:t>
      </w:r>
      <w:r>
        <w:rPr>
          <w:rFonts w:ascii="David" w:eastAsia="David" w:hAnsi="David"/>
          <w:sz w:val="20"/>
          <w:szCs w:val="20"/>
          <w:rtl/>
          <w:lang w:bidi="he"/>
        </w:rPr>
        <w:t xml:space="preserve"> עמ</w:t>
      </w:r>
      <w:r>
        <w:rPr>
          <w:rFonts w:ascii="David" w:eastAsia="David" w:hAnsi="David"/>
          <w:sz w:val="20"/>
          <w:szCs w:val="20"/>
          <w:rtl/>
        </w:rPr>
        <w:t>' 289-312.</w:t>
      </w:r>
    </w:p>
  </w:footnote>
  <w:footnote w:id="59">
    <w:p w14:paraId="369B2D17" w14:textId="77777777"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לימים הוקמה תנועת </w:t>
      </w:r>
      <w:r>
        <w:rPr>
          <w:rFonts w:ascii="David" w:eastAsia="David" w:hAnsi="David"/>
          <w:sz w:val="20"/>
          <w:szCs w:val="20"/>
          <w:rtl/>
        </w:rPr>
        <w:t>"</w:t>
      </w:r>
      <w:r>
        <w:rPr>
          <w:rFonts w:ascii="David" w:eastAsia="David" w:hAnsi="David"/>
          <w:sz w:val="20"/>
          <w:szCs w:val="20"/>
          <w:rtl/>
          <w:lang w:bidi="he"/>
        </w:rPr>
        <w:t>איחוד</w:t>
      </w:r>
      <w:r>
        <w:rPr>
          <w:rFonts w:ascii="David" w:eastAsia="David" w:hAnsi="David"/>
          <w:sz w:val="20"/>
          <w:szCs w:val="20"/>
          <w:rtl/>
        </w:rPr>
        <w:t xml:space="preserve">" </w:t>
      </w:r>
      <w:r>
        <w:rPr>
          <w:rFonts w:ascii="David" w:eastAsia="David" w:hAnsi="David"/>
          <w:sz w:val="20"/>
          <w:szCs w:val="20"/>
          <w:rtl/>
          <w:lang w:bidi="he"/>
        </w:rPr>
        <w:t>שפעלה ליצירת מדינה דו לאומית עם דגש לאיזון מספרי בין ערבים ויהודים</w:t>
      </w:r>
      <w:r>
        <w:rPr>
          <w:rFonts w:ascii="David" w:eastAsia="David" w:hAnsi="David"/>
          <w:sz w:val="20"/>
          <w:szCs w:val="20"/>
          <w:rtl/>
        </w:rPr>
        <w:t xml:space="preserve">. </w:t>
      </w:r>
      <w:r>
        <w:rPr>
          <w:rFonts w:ascii="David" w:eastAsia="David" w:hAnsi="David"/>
          <w:sz w:val="20"/>
          <w:szCs w:val="20"/>
          <w:rtl/>
          <w:lang w:bidi="he"/>
        </w:rPr>
        <w:t>בובר היה מחברי תנועת איחוד</w:t>
      </w:r>
      <w:r>
        <w:rPr>
          <w:rFonts w:ascii="David" w:eastAsia="David" w:hAnsi="David"/>
          <w:sz w:val="20"/>
          <w:szCs w:val="20"/>
          <w:rtl/>
        </w:rPr>
        <w:t xml:space="preserve">, </w:t>
      </w:r>
      <w:r>
        <w:rPr>
          <w:rFonts w:ascii="David" w:eastAsia="David" w:hAnsi="David"/>
          <w:sz w:val="20"/>
          <w:szCs w:val="20"/>
          <w:rtl/>
          <w:lang w:bidi="he"/>
        </w:rPr>
        <w:t>ברגמן לא מוזכר בהקשרה</w:t>
      </w:r>
      <w:r>
        <w:rPr>
          <w:rFonts w:ascii="David" w:eastAsia="David" w:hAnsi="David"/>
          <w:sz w:val="20"/>
          <w:szCs w:val="20"/>
          <w:rtl/>
        </w:rPr>
        <w:t>.</w:t>
      </w:r>
    </w:p>
  </w:footnote>
  <w:footnote w:id="60">
    <w:p w14:paraId="7A1DA857" w14:textId="77777777"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בני מוריס</w:t>
      </w:r>
      <w:r>
        <w:rPr>
          <w:rFonts w:ascii="David" w:eastAsia="David" w:hAnsi="David"/>
          <w:sz w:val="20"/>
          <w:szCs w:val="20"/>
          <w:rtl/>
        </w:rPr>
        <w:t xml:space="preserve">, </w:t>
      </w:r>
      <w:r>
        <w:rPr>
          <w:rFonts w:ascii="David" w:eastAsia="David" w:hAnsi="David"/>
          <w:sz w:val="20"/>
          <w:szCs w:val="20"/>
          <w:rtl/>
          <w:lang w:bidi="he"/>
        </w:rPr>
        <w:t>מדינה אחת שתי מדינות</w:t>
      </w:r>
      <w:r>
        <w:rPr>
          <w:rFonts w:ascii="David" w:eastAsia="David" w:hAnsi="David"/>
          <w:sz w:val="20"/>
          <w:szCs w:val="20"/>
          <w:rtl/>
        </w:rPr>
        <w:t xml:space="preserve">: </w:t>
      </w:r>
      <w:r>
        <w:rPr>
          <w:rFonts w:ascii="David" w:eastAsia="David" w:hAnsi="David"/>
          <w:sz w:val="20"/>
          <w:szCs w:val="20"/>
          <w:rtl/>
          <w:lang w:bidi="he"/>
        </w:rPr>
        <w:t>ישראל ופלסטין</w:t>
      </w:r>
      <w:r>
        <w:rPr>
          <w:rFonts w:ascii="David" w:eastAsia="David" w:hAnsi="David"/>
          <w:sz w:val="20"/>
          <w:szCs w:val="20"/>
          <w:rtl/>
        </w:rPr>
        <w:t xml:space="preserve">, </w:t>
      </w:r>
      <w:r>
        <w:rPr>
          <w:rFonts w:ascii="David" w:eastAsia="David" w:hAnsi="David"/>
          <w:sz w:val="20"/>
          <w:szCs w:val="20"/>
          <w:rtl/>
          <w:lang w:bidi="he"/>
        </w:rPr>
        <w:t>עם עובד</w:t>
      </w:r>
      <w:r>
        <w:rPr>
          <w:rFonts w:ascii="David" w:eastAsia="David" w:hAnsi="David"/>
          <w:sz w:val="20"/>
          <w:szCs w:val="20"/>
          <w:rtl/>
        </w:rPr>
        <w:t xml:space="preserve">, </w:t>
      </w:r>
      <w:r>
        <w:rPr>
          <w:rFonts w:ascii="David" w:eastAsia="David" w:hAnsi="David"/>
          <w:sz w:val="20"/>
          <w:szCs w:val="20"/>
          <w:rtl/>
          <w:lang w:bidi="he"/>
        </w:rPr>
        <w:t>תשע</w:t>
      </w:r>
      <w:r>
        <w:rPr>
          <w:rFonts w:ascii="David" w:eastAsia="David" w:hAnsi="David"/>
          <w:sz w:val="20"/>
          <w:szCs w:val="20"/>
          <w:rtl/>
        </w:rPr>
        <w:t>"</w:t>
      </w:r>
      <w:r>
        <w:rPr>
          <w:rFonts w:ascii="David" w:eastAsia="David" w:hAnsi="David"/>
          <w:sz w:val="20"/>
          <w:szCs w:val="20"/>
          <w:rtl/>
          <w:lang w:bidi="he"/>
        </w:rPr>
        <w:t>ב</w:t>
      </w:r>
      <w:r>
        <w:rPr>
          <w:rFonts w:ascii="David" w:eastAsia="David" w:hAnsi="David"/>
          <w:sz w:val="20"/>
          <w:szCs w:val="20"/>
          <w:rtl/>
        </w:rPr>
        <w:t>.</w:t>
      </w:r>
    </w:p>
  </w:footnote>
  <w:footnote w:id="61">
    <w:p w14:paraId="08B5F67C" w14:textId="77777777" w:rsidR="00F911FA" w:rsidRDefault="00F911FA" w:rsidP="00117325">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על פי מכתב הזמנה לשיחה שנשלח לפרופסור סדן עליו חתום מ</w:t>
      </w:r>
      <w:r>
        <w:rPr>
          <w:rFonts w:ascii="David" w:eastAsia="David" w:hAnsi="David"/>
          <w:sz w:val="20"/>
          <w:szCs w:val="20"/>
          <w:rtl/>
        </w:rPr>
        <w:t>.</w:t>
      </w:r>
      <w:r>
        <w:rPr>
          <w:rFonts w:ascii="David" w:eastAsia="David" w:hAnsi="David"/>
          <w:sz w:val="20"/>
          <w:szCs w:val="20"/>
          <w:rtl/>
          <w:lang w:bidi="he"/>
        </w:rPr>
        <w:t>בובר מה</w:t>
      </w:r>
      <w:r>
        <w:rPr>
          <w:rFonts w:ascii="David" w:eastAsia="David" w:hAnsi="David"/>
          <w:sz w:val="20"/>
          <w:szCs w:val="20"/>
          <w:rtl/>
        </w:rPr>
        <w:t xml:space="preserve">22.4.1962. </w:t>
      </w:r>
      <w:r>
        <w:rPr>
          <w:rFonts w:ascii="David" w:eastAsia="David" w:hAnsi="David"/>
          <w:sz w:val="20"/>
          <w:szCs w:val="20"/>
          <w:rtl/>
          <w:lang w:bidi="he"/>
        </w:rPr>
        <w:t>נמצא בארכיון דב סדן</w:t>
      </w:r>
      <w:r>
        <w:rPr>
          <w:rFonts w:ascii="David" w:eastAsia="David" w:hAnsi="David"/>
          <w:sz w:val="20"/>
          <w:szCs w:val="20"/>
          <w:rtl/>
        </w:rPr>
        <w:t xml:space="preserve">, </w:t>
      </w:r>
      <w:r>
        <w:rPr>
          <w:rFonts w:ascii="David" w:eastAsia="David" w:hAnsi="David"/>
          <w:color w:val="1A1A1A"/>
          <w:sz w:val="20"/>
          <w:szCs w:val="20"/>
          <w:rtl/>
          <w:lang w:bidi="he"/>
        </w:rPr>
        <w:t>ARC. 4* 1072 01 501</w:t>
      </w:r>
    </w:p>
  </w:footnote>
  <w:footnote w:id="62">
    <w:p w14:paraId="6BEC8A8A" w14:textId="77777777" w:rsidR="00F911FA" w:rsidRDefault="00F911FA" w:rsidP="00E10362">
      <w:pPr>
        <w:bidi/>
        <w:spacing w:line="360" w:lineRule="auto"/>
        <w:rPr>
          <w:rFonts w:cs="Arial"/>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נאור עמית</w:t>
      </w:r>
      <w:r>
        <w:rPr>
          <w:rFonts w:ascii="David" w:eastAsia="David" w:hAnsi="David"/>
          <w:sz w:val="20"/>
          <w:szCs w:val="20"/>
          <w:rtl/>
        </w:rPr>
        <w:t xml:space="preserve">, </w:t>
      </w:r>
      <w:r>
        <w:rPr>
          <w:rFonts w:ascii="David" w:eastAsia="David" w:hAnsi="David"/>
          <w:sz w:val="20"/>
          <w:szCs w:val="20"/>
          <w:rtl/>
          <w:lang w:bidi="he"/>
        </w:rPr>
        <w:t>האנשים שאמרו לא</w:t>
      </w:r>
      <w:r>
        <w:rPr>
          <w:rFonts w:ascii="David" w:eastAsia="David" w:hAnsi="David"/>
          <w:sz w:val="20"/>
          <w:szCs w:val="20"/>
          <w:rtl/>
        </w:rPr>
        <w:t xml:space="preserve">: </w:t>
      </w:r>
      <w:r>
        <w:rPr>
          <w:rFonts w:ascii="David" w:eastAsia="David" w:hAnsi="David"/>
          <w:sz w:val="20"/>
          <w:szCs w:val="20"/>
          <w:rtl/>
          <w:lang w:bidi="he"/>
        </w:rPr>
        <w:t>מי התנגד להוצאתו של אדולף אייכמן להורג</w:t>
      </w:r>
      <w:r>
        <w:rPr>
          <w:rFonts w:ascii="David" w:eastAsia="David" w:hAnsi="David"/>
          <w:sz w:val="20"/>
          <w:szCs w:val="20"/>
          <w:rtl/>
        </w:rPr>
        <w:t xml:space="preserve">?, </w:t>
      </w:r>
      <w:r>
        <w:rPr>
          <w:rFonts w:ascii="David" w:eastAsia="David" w:hAnsi="David"/>
          <w:sz w:val="20"/>
          <w:szCs w:val="20"/>
          <w:rtl/>
          <w:lang w:bidi="he"/>
        </w:rPr>
        <w:t xml:space="preserve">הספרנים </w:t>
      </w:r>
      <w:r>
        <w:rPr>
          <w:rFonts w:ascii="David" w:eastAsia="David" w:hAnsi="David"/>
          <w:sz w:val="20"/>
          <w:szCs w:val="20"/>
          <w:rtl/>
        </w:rPr>
        <w:t xml:space="preserve">- </w:t>
      </w:r>
      <w:r>
        <w:rPr>
          <w:rFonts w:ascii="David" w:eastAsia="David" w:hAnsi="David"/>
          <w:sz w:val="20"/>
          <w:szCs w:val="20"/>
          <w:rtl/>
          <w:lang w:bidi="he"/>
        </w:rPr>
        <w:t>מגזין הספרייה הלאומית</w:t>
      </w:r>
      <w:r>
        <w:rPr>
          <w:rFonts w:ascii="David" w:eastAsia="David" w:hAnsi="David"/>
          <w:sz w:val="20"/>
          <w:szCs w:val="20"/>
          <w:rtl/>
        </w:rPr>
        <w:t>, 20.4.2021</w:t>
      </w:r>
    </w:p>
  </w:footnote>
  <w:footnote w:id="63">
    <w:p w14:paraId="28A62F92" w14:textId="1D72E4D1" w:rsidR="00F911FA" w:rsidRDefault="00F911FA" w:rsidP="00117325">
      <w:pPr>
        <w:bidi/>
        <w:spacing w:line="360" w:lineRule="auto"/>
        <w:rPr>
          <w:rFonts w:cs="Arial"/>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 xml:space="preserve"> ש</w:t>
      </w:r>
      <w:r>
        <w:rPr>
          <w:rFonts w:ascii="David" w:eastAsia="David" w:hAnsi="David"/>
          <w:sz w:val="20"/>
          <w:szCs w:val="20"/>
          <w:rtl/>
        </w:rPr>
        <w:t>.</w:t>
      </w:r>
      <w:r>
        <w:rPr>
          <w:rFonts w:ascii="David" w:eastAsia="David" w:hAnsi="David"/>
          <w:sz w:val="20"/>
          <w:szCs w:val="20"/>
          <w:rtl/>
          <w:lang w:bidi="he"/>
        </w:rPr>
        <w:t>ה ברגמן</w:t>
      </w:r>
      <w:r>
        <w:rPr>
          <w:rFonts w:ascii="David" w:eastAsia="David" w:hAnsi="David"/>
          <w:sz w:val="20"/>
          <w:szCs w:val="20"/>
          <w:rtl/>
        </w:rPr>
        <w:t xml:space="preserve">, </w:t>
      </w:r>
      <w:r>
        <w:rPr>
          <w:rFonts w:ascii="David" w:eastAsia="David" w:hAnsi="David"/>
          <w:sz w:val="20"/>
          <w:szCs w:val="20"/>
          <w:rtl/>
          <w:lang w:bidi="he"/>
        </w:rPr>
        <w:t>מכתב לשלוש הסטודנטיות</w:t>
      </w:r>
      <w:r>
        <w:rPr>
          <w:rFonts w:ascii="David" w:eastAsia="David" w:hAnsi="David"/>
          <w:sz w:val="20"/>
          <w:szCs w:val="20"/>
          <w:rtl/>
        </w:rPr>
        <w:t xml:space="preserve">, </w:t>
      </w:r>
      <w:r>
        <w:rPr>
          <w:rFonts w:ascii="David" w:eastAsia="David" w:hAnsi="David"/>
          <w:sz w:val="20"/>
          <w:szCs w:val="20"/>
          <w:rtl/>
          <w:lang w:bidi="he"/>
        </w:rPr>
        <w:t>הספרייה הלאומית</w:t>
      </w:r>
      <w:r>
        <w:rPr>
          <w:rFonts w:ascii="David" w:eastAsia="David" w:hAnsi="David"/>
          <w:sz w:val="20"/>
          <w:szCs w:val="20"/>
          <w:rtl/>
        </w:rPr>
        <w:t xml:space="preserve">, </w:t>
      </w:r>
      <w:r>
        <w:rPr>
          <w:rFonts w:ascii="David" w:eastAsia="David" w:hAnsi="David"/>
          <w:sz w:val="20"/>
          <w:szCs w:val="20"/>
          <w:rtl/>
          <w:lang w:bidi="he"/>
        </w:rPr>
        <w:t>ארכיון ברגמן</w:t>
      </w:r>
      <w:r>
        <w:rPr>
          <w:rFonts w:ascii="David" w:eastAsia="David" w:hAnsi="David" w:hint="cs"/>
          <w:sz w:val="20"/>
          <w:szCs w:val="20"/>
          <w:rtl/>
        </w:rPr>
        <w:t>.</w:t>
      </w:r>
    </w:p>
  </w:footnote>
  <w:footnote w:id="64">
    <w:p w14:paraId="56385CFB" w14:textId="77777777" w:rsidR="00F911FA" w:rsidRDefault="00F911FA" w:rsidP="00117325">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אחת מהן תגדל לימים להיות חברת הכנסת גאולה כהן ז</w:t>
      </w:r>
      <w:r>
        <w:rPr>
          <w:rFonts w:ascii="David" w:eastAsia="David" w:hAnsi="David"/>
          <w:sz w:val="20"/>
          <w:szCs w:val="20"/>
          <w:rtl/>
        </w:rPr>
        <w:t>"</w:t>
      </w:r>
      <w:r>
        <w:rPr>
          <w:rFonts w:ascii="David" w:eastAsia="David" w:hAnsi="David"/>
          <w:sz w:val="20"/>
          <w:szCs w:val="20"/>
          <w:rtl/>
          <w:lang w:bidi="he"/>
        </w:rPr>
        <w:t>ל</w:t>
      </w:r>
    </w:p>
  </w:footnote>
  <w:footnote w:id="65">
    <w:p w14:paraId="0AE7562F" w14:textId="77777777" w:rsidR="00F911FA" w:rsidRDefault="00F911FA" w:rsidP="00E10362">
      <w:pPr>
        <w:bidi/>
        <w:spacing w:line="360" w:lineRule="auto"/>
        <w:rPr>
          <w:rFonts w:ascii="David" w:eastAsia="David" w:hAnsi="David"/>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שלום גרשם</w:t>
      </w:r>
      <w:r>
        <w:rPr>
          <w:rFonts w:ascii="David" w:eastAsia="David" w:hAnsi="David"/>
          <w:sz w:val="20"/>
          <w:szCs w:val="20"/>
          <w:rtl/>
        </w:rPr>
        <w:t xml:space="preserve">, </w:t>
      </w:r>
      <w:r>
        <w:rPr>
          <w:rFonts w:ascii="David" w:eastAsia="David" w:hAnsi="David"/>
          <w:sz w:val="20"/>
          <w:szCs w:val="20"/>
          <w:rtl/>
          <w:lang w:bidi="he"/>
        </w:rPr>
        <w:t>לפרשת אייכמן</w:t>
      </w:r>
      <w:r>
        <w:rPr>
          <w:rFonts w:ascii="David" w:eastAsia="David" w:hAnsi="David"/>
          <w:sz w:val="20"/>
          <w:szCs w:val="20"/>
          <w:rtl/>
        </w:rPr>
        <w:t xml:space="preserve">, 1962, </w:t>
      </w:r>
      <w:r>
        <w:rPr>
          <w:rFonts w:ascii="David" w:eastAsia="David" w:hAnsi="David"/>
          <w:sz w:val="20"/>
          <w:szCs w:val="20"/>
          <w:rtl/>
          <w:lang w:bidi="he"/>
        </w:rPr>
        <w:t xml:space="preserve">כתב היד המקורי בארכיון גרשום שלום בספרייה הלאומית </w:t>
      </w:r>
      <w:r>
        <w:rPr>
          <w:rFonts w:ascii="David" w:eastAsia="David" w:hAnsi="David"/>
          <w:color w:val="1A1A1A"/>
          <w:sz w:val="20"/>
          <w:szCs w:val="20"/>
          <w:rtl/>
          <w:lang w:bidi="he"/>
        </w:rPr>
        <w:t>ARC</w:t>
      </w:r>
      <w:r>
        <w:rPr>
          <w:rFonts w:ascii="David" w:eastAsia="David" w:hAnsi="David"/>
          <w:color w:val="1A1A1A"/>
          <w:sz w:val="20"/>
          <w:szCs w:val="20"/>
          <w:rtl/>
        </w:rPr>
        <w:t xml:space="preserve">. 4* 1599 07 278.13, </w:t>
      </w:r>
      <w:r>
        <w:rPr>
          <w:rFonts w:ascii="David" w:eastAsia="David" w:hAnsi="David"/>
          <w:color w:val="1A1A1A"/>
          <w:sz w:val="20"/>
          <w:szCs w:val="20"/>
          <w:rtl/>
          <w:lang w:bidi="he"/>
        </w:rPr>
        <w:t>פורסם גם ב</w:t>
      </w:r>
      <w:r>
        <w:rPr>
          <w:rFonts w:ascii="David" w:eastAsia="David" w:hAnsi="David"/>
          <w:color w:val="1A1A1A"/>
          <w:sz w:val="20"/>
          <w:szCs w:val="20"/>
          <w:rtl/>
        </w:rPr>
        <w:t>"</w:t>
      </w:r>
      <w:r>
        <w:rPr>
          <w:rFonts w:ascii="David" w:eastAsia="David" w:hAnsi="David"/>
          <w:color w:val="1A1A1A"/>
          <w:sz w:val="20"/>
          <w:szCs w:val="20"/>
          <w:rtl/>
          <w:lang w:bidi="he"/>
        </w:rPr>
        <w:t>אמות</w:t>
      </w:r>
      <w:r>
        <w:rPr>
          <w:rFonts w:ascii="David" w:eastAsia="David" w:hAnsi="David"/>
          <w:color w:val="1A1A1A"/>
          <w:sz w:val="20"/>
          <w:szCs w:val="20"/>
          <w:rtl/>
        </w:rPr>
        <w:t xml:space="preserve">" </w:t>
      </w:r>
      <w:r>
        <w:rPr>
          <w:rFonts w:ascii="David" w:eastAsia="David" w:hAnsi="David"/>
          <w:color w:val="1A1A1A"/>
          <w:sz w:val="20"/>
          <w:szCs w:val="20"/>
          <w:rtl/>
          <w:lang w:bidi="he"/>
        </w:rPr>
        <w:t>א</w:t>
      </w:r>
      <w:r>
        <w:rPr>
          <w:rFonts w:ascii="David" w:eastAsia="David" w:hAnsi="David"/>
          <w:color w:val="1A1A1A"/>
          <w:sz w:val="20"/>
          <w:szCs w:val="20"/>
          <w:rtl/>
        </w:rPr>
        <w:t xml:space="preserve">' </w:t>
      </w:r>
      <w:r>
        <w:rPr>
          <w:rFonts w:ascii="David" w:eastAsia="David" w:hAnsi="David"/>
          <w:color w:val="1A1A1A"/>
          <w:sz w:val="20"/>
          <w:szCs w:val="20"/>
          <w:rtl/>
          <w:lang w:bidi="he"/>
        </w:rPr>
        <w:t xml:space="preserve">תשכב </w:t>
      </w:r>
      <w:r>
        <w:rPr>
          <w:rFonts w:ascii="David" w:eastAsia="David" w:hAnsi="David"/>
          <w:color w:val="1A1A1A"/>
          <w:sz w:val="20"/>
          <w:szCs w:val="20"/>
          <w:rtl/>
        </w:rPr>
        <w:t xml:space="preserve">/ </w:t>
      </w:r>
      <w:r>
        <w:rPr>
          <w:rFonts w:ascii="David" w:eastAsia="David" w:hAnsi="David"/>
          <w:color w:val="1A1A1A"/>
          <w:sz w:val="20"/>
          <w:szCs w:val="20"/>
          <w:rtl/>
          <w:lang w:bidi="he"/>
        </w:rPr>
        <w:t>תשכג</w:t>
      </w:r>
      <w:r>
        <w:rPr>
          <w:rFonts w:ascii="David" w:eastAsia="David" w:hAnsi="David"/>
          <w:color w:val="1A1A1A"/>
          <w:sz w:val="20"/>
          <w:szCs w:val="20"/>
          <w:rtl/>
        </w:rPr>
        <w:t xml:space="preserve">; </w:t>
      </w:r>
      <w:r>
        <w:rPr>
          <w:rFonts w:ascii="David" w:eastAsia="David" w:hAnsi="David"/>
          <w:color w:val="1A1A1A"/>
          <w:sz w:val="20"/>
          <w:szCs w:val="20"/>
          <w:rtl/>
          <w:lang w:bidi="he"/>
        </w:rPr>
        <w:t>פורסם גם ב</w:t>
      </w:r>
      <w:r>
        <w:rPr>
          <w:rFonts w:ascii="David" w:eastAsia="David" w:hAnsi="David"/>
          <w:color w:val="1A1A1A"/>
          <w:sz w:val="20"/>
          <w:szCs w:val="20"/>
          <w:rtl/>
        </w:rPr>
        <w:t>"</w:t>
      </w:r>
      <w:r>
        <w:rPr>
          <w:rFonts w:ascii="David" w:eastAsia="David" w:hAnsi="David"/>
          <w:color w:val="1A1A1A"/>
          <w:sz w:val="20"/>
          <w:szCs w:val="20"/>
          <w:rtl/>
          <w:lang w:bidi="he"/>
        </w:rPr>
        <w:t>דברים בגו</w:t>
      </w:r>
      <w:r>
        <w:rPr>
          <w:rFonts w:ascii="David" w:eastAsia="David" w:hAnsi="David"/>
          <w:color w:val="1A1A1A"/>
          <w:sz w:val="20"/>
          <w:szCs w:val="20"/>
          <w:rtl/>
        </w:rPr>
        <w:t>" 1976.</w:t>
      </w:r>
    </w:p>
  </w:footnote>
  <w:footnote w:id="66">
    <w:p w14:paraId="67E20444" w14:textId="27B0125E" w:rsidR="00F911FA" w:rsidRDefault="00F911FA" w:rsidP="00E10362">
      <w:pPr>
        <w:bidi/>
        <w:spacing w:line="360" w:lineRule="auto"/>
        <w:rPr>
          <w:rFonts w:cs="Arial"/>
          <w:sz w:val="20"/>
          <w:szCs w:val="20"/>
          <w:rtl/>
          <w:lang w:bidi="he"/>
        </w:rPr>
      </w:pPr>
      <w:r w:rsidRPr="00117325">
        <w:rPr>
          <w:vertAlign w:val="superscript"/>
        </w:rPr>
        <w:footnoteRef/>
      </w:r>
      <w:r w:rsidRPr="00117325">
        <w:rPr>
          <w:rFonts w:ascii="David" w:eastAsia="David" w:hAnsi="David"/>
          <w:sz w:val="20"/>
          <w:szCs w:val="20"/>
          <w:rtl/>
          <w:lang w:bidi="he"/>
        </w:rPr>
        <w:t xml:space="preserve"> ש</w:t>
      </w:r>
      <w:r w:rsidRPr="00117325">
        <w:rPr>
          <w:rFonts w:ascii="David" w:eastAsia="David" w:hAnsi="David"/>
          <w:sz w:val="20"/>
          <w:szCs w:val="20"/>
          <w:rtl/>
        </w:rPr>
        <w:t>.</w:t>
      </w:r>
      <w:r w:rsidRPr="00117325">
        <w:rPr>
          <w:rFonts w:ascii="David" w:eastAsia="David" w:hAnsi="David"/>
          <w:sz w:val="20"/>
          <w:szCs w:val="20"/>
          <w:rtl/>
          <w:lang w:bidi="he"/>
        </w:rPr>
        <w:t>ה ברגמן</w:t>
      </w:r>
      <w:r w:rsidRPr="00117325">
        <w:rPr>
          <w:rFonts w:ascii="David" w:eastAsia="David" w:hAnsi="David"/>
          <w:sz w:val="20"/>
          <w:szCs w:val="20"/>
          <w:rtl/>
        </w:rPr>
        <w:t xml:space="preserve">, </w:t>
      </w:r>
      <w:r w:rsidRPr="00117325">
        <w:rPr>
          <w:rFonts w:ascii="David" w:eastAsia="David" w:hAnsi="David"/>
          <w:sz w:val="20"/>
          <w:szCs w:val="20"/>
          <w:rtl/>
          <w:lang w:bidi="he"/>
        </w:rPr>
        <w:t>מכתב לשלוש הסטודנטיות</w:t>
      </w:r>
      <w:r>
        <w:rPr>
          <w:rFonts w:ascii="David" w:eastAsia="David" w:hAnsi="David" w:hint="cs"/>
          <w:sz w:val="20"/>
          <w:szCs w:val="20"/>
          <w:rtl/>
        </w:rPr>
        <w:t>.</w:t>
      </w:r>
    </w:p>
  </w:footnote>
  <w:footnote w:id="67">
    <w:p w14:paraId="64CA9192" w14:textId="525CA3CD"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ש</w:t>
      </w:r>
      <w:r>
        <w:rPr>
          <w:rFonts w:ascii="David" w:eastAsia="David" w:hAnsi="David"/>
          <w:sz w:val="20"/>
          <w:szCs w:val="20"/>
          <w:rtl/>
        </w:rPr>
        <w:t>.</w:t>
      </w:r>
      <w:r>
        <w:rPr>
          <w:rFonts w:ascii="David" w:eastAsia="David" w:hAnsi="David"/>
          <w:sz w:val="20"/>
          <w:szCs w:val="20"/>
          <w:rtl/>
          <w:lang w:bidi="he"/>
        </w:rPr>
        <w:t>ה</w:t>
      </w:r>
      <w:r>
        <w:rPr>
          <w:rFonts w:ascii="David" w:eastAsia="David" w:hAnsi="David"/>
          <w:sz w:val="20"/>
          <w:szCs w:val="20"/>
          <w:rtl/>
        </w:rPr>
        <w:t xml:space="preserve">. </w:t>
      </w:r>
      <w:r>
        <w:rPr>
          <w:rFonts w:ascii="David" w:eastAsia="David" w:hAnsi="David"/>
          <w:sz w:val="20"/>
          <w:szCs w:val="20"/>
          <w:rtl/>
          <w:lang w:bidi="he"/>
        </w:rPr>
        <w:t>ברגמן</w:t>
      </w:r>
      <w:r>
        <w:rPr>
          <w:rFonts w:ascii="David" w:eastAsia="David" w:hAnsi="David"/>
          <w:sz w:val="20"/>
          <w:szCs w:val="20"/>
          <w:rtl/>
        </w:rPr>
        <w:t xml:space="preserve">, </w:t>
      </w:r>
      <w:r>
        <w:rPr>
          <w:rFonts w:ascii="David" w:eastAsia="David" w:hAnsi="David"/>
          <w:sz w:val="20"/>
          <w:szCs w:val="20"/>
          <w:rtl/>
          <w:lang w:bidi="he"/>
        </w:rPr>
        <w:t>הפילוסופיה הדיאלוגית</w:t>
      </w:r>
      <w:r>
        <w:rPr>
          <w:rFonts w:ascii="David" w:eastAsia="David" w:hAnsi="David" w:hint="cs"/>
          <w:sz w:val="20"/>
          <w:szCs w:val="20"/>
          <w:rtl/>
        </w:rPr>
        <w:t>,</w:t>
      </w:r>
      <w:r>
        <w:rPr>
          <w:rFonts w:ascii="David" w:eastAsia="David" w:hAnsi="David"/>
          <w:sz w:val="20"/>
          <w:szCs w:val="20"/>
          <w:rtl/>
          <w:lang w:bidi="he"/>
        </w:rPr>
        <w:t xml:space="preserve"> עמ</w:t>
      </w:r>
      <w:r>
        <w:rPr>
          <w:rFonts w:ascii="David" w:eastAsia="David" w:hAnsi="David"/>
          <w:sz w:val="20"/>
          <w:szCs w:val="20"/>
          <w:rtl/>
        </w:rPr>
        <w:t>' 80.</w:t>
      </w:r>
    </w:p>
  </w:footnote>
  <w:footnote w:id="68">
    <w:p w14:paraId="4A3F8B52" w14:textId="4704D021"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מרטין בובר</w:t>
      </w:r>
      <w:r>
        <w:rPr>
          <w:rFonts w:ascii="David" w:eastAsia="David" w:hAnsi="David"/>
          <w:sz w:val="20"/>
          <w:szCs w:val="20"/>
          <w:rtl/>
        </w:rPr>
        <w:t xml:space="preserve">, </w:t>
      </w:r>
      <w:r>
        <w:rPr>
          <w:rFonts w:ascii="David" w:eastAsia="David" w:hAnsi="David"/>
          <w:sz w:val="20"/>
          <w:szCs w:val="20"/>
          <w:rtl/>
          <w:lang w:bidi="he"/>
        </w:rPr>
        <w:t>אור הגנוז</w:t>
      </w:r>
      <w:r>
        <w:rPr>
          <w:rFonts w:ascii="David" w:eastAsia="David" w:hAnsi="David"/>
          <w:sz w:val="20"/>
          <w:szCs w:val="20"/>
          <w:rtl/>
        </w:rPr>
        <w:t xml:space="preserve">, </w:t>
      </w:r>
      <w:r>
        <w:rPr>
          <w:rFonts w:ascii="David" w:eastAsia="David" w:hAnsi="David"/>
          <w:sz w:val="20"/>
          <w:szCs w:val="20"/>
          <w:rtl/>
          <w:lang w:bidi="he"/>
        </w:rPr>
        <w:t>שוקן</w:t>
      </w:r>
      <w:r>
        <w:rPr>
          <w:rFonts w:ascii="David" w:eastAsia="David" w:hAnsi="David"/>
          <w:sz w:val="20"/>
          <w:szCs w:val="20"/>
          <w:rtl/>
        </w:rPr>
        <w:t xml:space="preserve">, 1957, </w:t>
      </w:r>
      <w:r>
        <w:rPr>
          <w:rFonts w:ascii="David" w:eastAsia="David" w:hAnsi="David"/>
          <w:sz w:val="20"/>
          <w:szCs w:val="20"/>
          <w:rtl/>
          <w:lang w:bidi="he"/>
        </w:rPr>
        <w:t>עמ</w:t>
      </w:r>
      <w:r>
        <w:rPr>
          <w:rFonts w:ascii="David" w:eastAsia="David" w:hAnsi="David"/>
          <w:sz w:val="20"/>
          <w:szCs w:val="20"/>
          <w:rtl/>
        </w:rPr>
        <w:t>' 433</w:t>
      </w:r>
      <w:r>
        <w:rPr>
          <w:rFonts w:ascii="David" w:eastAsia="David" w:hAnsi="David" w:hint="cs"/>
          <w:sz w:val="20"/>
          <w:szCs w:val="20"/>
          <w:rtl/>
        </w:rPr>
        <w:t>.</w:t>
      </w:r>
    </w:p>
  </w:footnote>
  <w:footnote w:id="69">
    <w:p w14:paraId="78AFAF26" w14:textId="77777777" w:rsidR="00F911FA" w:rsidRDefault="00F911FA" w:rsidP="00117325">
      <w:pPr>
        <w:bidi/>
        <w:spacing w:line="360" w:lineRule="auto"/>
        <w:rPr>
          <w:rFonts w:ascii="Times New Roman" w:eastAsia="Times New Roman" w:hAnsi="Times New Roman" w:cs="Times New Roman"/>
          <w:sz w:val="20"/>
          <w:szCs w:val="20"/>
          <w:rtl/>
        </w:rPr>
      </w:pPr>
      <w:r>
        <w:rPr>
          <w:vertAlign w:val="superscript"/>
        </w:rPr>
        <w:footnoteRef/>
      </w:r>
      <w:r w:rsidRPr="0044767C">
        <w:rPr>
          <w:rFonts w:ascii="Times New Roman" w:eastAsia="Times New Roman" w:hAnsi="Times New Roman" w:cs="Times New Roman"/>
          <w:sz w:val="20"/>
          <w:szCs w:val="20"/>
          <w:lang w:val="de-DE"/>
        </w:rPr>
        <w:t xml:space="preserve"> Schmuel Hugo Bergmann , Tagebuecher , Briefe 1948-1975 , Juedischer Verlag 42 bei Athenaeum , Koenigstein / ts 1 985 , Vol . ii . p . 415 ( L . 6 . </w:t>
      </w:r>
      <w:r>
        <w:rPr>
          <w:rFonts w:ascii="Times New Roman" w:eastAsia="Times New Roman" w:hAnsi="Times New Roman" w:cs="Times New Roman"/>
          <w:sz w:val="20"/>
          <w:szCs w:val="20"/>
          <w:rtl/>
          <w:lang w:bidi="he"/>
        </w:rPr>
        <w:t>62 ) , 395 ( 21 . 12 . 61 )</w:t>
      </w:r>
    </w:p>
    <w:p w14:paraId="06DF30B5" w14:textId="77777777" w:rsidR="00F911FA" w:rsidRDefault="00F911FA" w:rsidP="00117325">
      <w:pPr>
        <w:bidi/>
        <w:spacing w:line="360" w:lineRule="auto"/>
        <w:rPr>
          <w:rFonts w:ascii="David" w:eastAsia="David" w:hAnsi="David"/>
          <w:szCs w:val="22"/>
          <w:rtl/>
          <w:lang w:bidi="he"/>
        </w:rPr>
      </w:pPr>
      <w:r>
        <w:rPr>
          <w:rFonts w:ascii="David" w:eastAsia="David" w:hAnsi="David"/>
          <w:sz w:val="20"/>
          <w:szCs w:val="20"/>
          <w:rtl/>
          <w:lang w:bidi="he"/>
        </w:rPr>
        <w:t>מתורגם ומצוטט בתוך תום שגב</w:t>
      </w:r>
      <w:r>
        <w:rPr>
          <w:rFonts w:ascii="David" w:eastAsia="David" w:hAnsi="David"/>
          <w:sz w:val="20"/>
          <w:szCs w:val="20"/>
          <w:rtl/>
        </w:rPr>
        <w:t xml:space="preserve">, </w:t>
      </w:r>
      <w:r>
        <w:rPr>
          <w:rFonts w:ascii="David" w:eastAsia="David" w:hAnsi="David"/>
          <w:sz w:val="20"/>
          <w:szCs w:val="20"/>
          <w:rtl/>
          <w:lang w:bidi="he"/>
        </w:rPr>
        <w:t xml:space="preserve">המיליון השביעי </w:t>
      </w:r>
      <w:r>
        <w:rPr>
          <w:rFonts w:ascii="David" w:eastAsia="David" w:hAnsi="David"/>
          <w:sz w:val="20"/>
          <w:szCs w:val="20"/>
          <w:rtl/>
        </w:rPr>
        <w:t xml:space="preserve">: </w:t>
      </w:r>
      <w:r>
        <w:rPr>
          <w:rFonts w:ascii="David" w:eastAsia="David" w:hAnsi="David"/>
          <w:sz w:val="20"/>
          <w:szCs w:val="20"/>
          <w:rtl/>
          <w:lang w:bidi="he"/>
        </w:rPr>
        <w:t>הישראלים והשואה כתר הוצאה לאור מקסוול</w:t>
      </w:r>
      <w:r>
        <w:rPr>
          <w:rFonts w:ascii="David" w:eastAsia="David" w:hAnsi="David"/>
          <w:sz w:val="20"/>
          <w:szCs w:val="20"/>
          <w:rtl/>
        </w:rPr>
        <w:t>-</w:t>
      </w:r>
      <w:r>
        <w:rPr>
          <w:rFonts w:ascii="David" w:eastAsia="David" w:hAnsi="David"/>
          <w:sz w:val="20"/>
          <w:szCs w:val="20"/>
          <w:rtl/>
          <w:lang w:bidi="he"/>
        </w:rPr>
        <w:t>מקמילן</w:t>
      </w:r>
      <w:r>
        <w:rPr>
          <w:rFonts w:ascii="David" w:eastAsia="David" w:hAnsi="David"/>
          <w:sz w:val="20"/>
          <w:szCs w:val="20"/>
          <w:rtl/>
        </w:rPr>
        <w:t xml:space="preserve">, 1991, </w:t>
      </w:r>
      <w:r>
        <w:rPr>
          <w:rFonts w:ascii="David" w:eastAsia="David" w:hAnsi="David"/>
          <w:sz w:val="20"/>
          <w:szCs w:val="20"/>
          <w:rtl/>
          <w:lang w:bidi="he"/>
        </w:rPr>
        <w:t>עמוד</w:t>
      </w:r>
      <w:r>
        <w:rPr>
          <w:rFonts w:ascii="David" w:eastAsia="David" w:hAnsi="David"/>
          <w:sz w:val="20"/>
          <w:szCs w:val="20"/>
          <w:rtl/>
        </w:rPr>
        <w:t>: 342</w:t>
      </w:r>
    </w:p>
  </w:footnote>
  <w:footnote w:id="70">
    <w:p w14:paraId="78FDB70A" w14:textId="77777777" w:rsidR="00F911FA" w:rsidRDefault="00F911FA" w:rsidP="00117325">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יהודה בקון ז</w:t>
      </w:r>
      <w:r>
        <w:rPr>
          <w:rFonts w:ascii="David" w:eastAsia="David" w:hAnsi="David"/>
          <w:sz w:val="20"/>
          <w:szCs w:val="20"/>
          <w:rtl/>
        </w:rPr>
        <w:t>"</w:t>
      </w:r>
      <w:r>
        <w:rPr>
          <w:rFonts w:ascii="David" w:eastAsia="David" w:hAnsi="David"/>
          <w:sz w:val="20"/>
          <w:szCs w:val="20"/>
          <w:rtl/>
          <w:lang w:bidi="he"/>
        </w:rPr>
        <w:t>ל למד עם סבתי</w:t>
      </w:r>
      <w:r>
        <w:rPr>
          <w:rFonts w:ascii="David" w:eastAsia="David" w:hAnsi="David"/>
          <w:sz w:val="20"/>
          <w:szCs w:val="20"/>
          <w:rtl/>
        </w:rPr>
        <w:t xml:space="preserve">, </w:t>
      </w:r>
      <w:r>
        <w:rPr>
          <w:rFonts w:ascii="David" w:eastAsia="David" w:hAnsi="David"/>
          <w:sz w:val="20"/>
          <w:szCs w:val="20"/>
          <w:rtl/>
          <w:lang w:bidi="he"/>
        </w:rPr>
        <w:t>מרים אינהורן ז</w:t>
      </w:r>
      <w:r>
        <w:rPr>
          <w:rFonts w:ascii="David" w:eastAsia="David" w:hAnsi="David"/>
          <w:sz w:val="20"/>
          <w:szCs w:val="20"/>
          <w:rtl/>
        </w:rPr>
        <w:t>"</w:t>
      </w:r>
      <w:r>
        <w:rPr>
          <w:rFonts w:ascii="David" w:eastAsia="David" w:hAnsi="David"/>
          <w:sz w:val="20"/>
          <w:szCs w:val="20"/>
          <w:rtl/>
          <w:lang w:bidi="he"/>
        </w:rPr>
        <w:t>ל</w:t>
      </w:r>
      <w:r>
        <w:rPr>
          <w:rFonts w:ascii="David" w:eastAsia="David" w:hAnsi="David"/>
          <w:sz w:val="20"/>
          <w:szCs w:val="20"/>
          <w:rtl/>
        </w:rPr>
        <w:t xml:space="preserve">, </w:t>
      </w:r>
      <w:r>
        <w:rPr>
          <w:rFonts w:ascii="David" w:eastAsia="David" w:hAnsi="David"/>
          <w:sz w:val="20"/>
          <w:szCs w:val="20"/>
          <w:rtl/>
          <w:lang w:bidi="he"/>
        </w:rPr>
        <w:t>ניצולת שואה גם היא ציור בבצלאל לאחר שעלו לארץ</w:t>
      </w:r>
      <w:r>
        <w:rPr>
          <w:rFonts w:ascii="David" w:eastAsia="David" w:hAnsi="David"/>
          <w:sz w:val="20"/>
          <w:szCs w:val="20"/>
          <w:rtl/>
        </w:rPr>
        <w:t xml:space="preserve">. </w:t>
      </w:r>
      <w:r>
        <w:rPr>
          <w:rFonts w:ascii="David" w:eastAsia="David" w:hAnsi="David"/>
          <w:sz w:val="20"/>
          <w:szCs w:val="20"/>
          <w:rtl/>
          <w:lang w:bidi="he"/>
        </w:rPr>
        <w:t>הוא היה בקשר ידידות שנים רבות עם סבתי וסבי</w:t>
      </w:r>
      <w:r>
        <w:rPr>
          <w:rFonts w:ascii="David" w:eastAsia="David" w:hAnsi="David"/>
          <w:sz w:val="20"/>
          <w:szCs w:val="20"/>
          <w:rtl/>
        </w:rPr>
        <w:t xml:space="preserve">, </w:t>
      </w:r>
      <w:r>
        <w:rPr>
          <w:rFonts w:ascii="David" w:eastAsia="David" w:hAnsi="David"/>
          <w:sz w:val="20"/>
          <w:szCs w:val="20"/>
          <w:rtl/>
          <w:lang w:bidi="he"/>
        </w:rPr>
        <w:t>מוניש הרן ז</w:t>
      </w:r>
      <w:r>
        <w:rPr>
          <w:rFonts w:ascii="David" w:eastAsia="David" w:hAnsi="David"/>
          <w:sz w:val="20"/>
          <w:szCs w:val="20"/>
          <w:rtl/>
        </w:rPr>
        <w:t>"</w:t>
      </w:r>
      <w:r>
        <w:rPr>
          <w:rFonts w:ascii="David" w:eastAsia="David" w:hAnsi="David"/>
          <w:sz w:val="20"/>
          <w:szCs w:val="20"/>
          <w:rtl/>
          <w:lang w:bidi="he"/>
        </w:rPr>
        <w:t>ל ואף הביא להורי מתנה ציור שלו ביום חתונתם</w:t>
      </w:r>
      <w:r>
        <w:rPr>
          <w:rFonts w:ascii="David" w:eastAsia="David" w:hAnsi="David"/>
          <w:sz w:val="20"/>
          <w:szCs w:val="20"/>
          <w:rtl/>
        </w:rPr>
        <w:t>.</w:t>
      </w:r>
    </w:p>
  </w:footnote>
  <w:footnote w:id="71">
    <w:p w14:paraId="04B1A8EE" w14:textId="77777777" w:rsidR="00F911FA" w:rsidRDefault="00F911FA" w:rsidP="00E10362">
      <w:pPr>
        <w:bidi/>
        <w:spacing w:line="360" w:lineRule="auto"/>
        <w:rPr>
          <w:rFonts w:ascii="Times New Roman" w:eastAsia="Times New Roman" w:hAnsi="Times New Roman" w:cs="Times New Roman"/>
          <w:sz w:val="20"/>
          <w:szCs w:val="20"/>
          <w:rtl/>
        </w:rPr>
      </w:pPr>
      <w:r>
        <w:rPr>
          <w:vertAlign w:val="superscript"/>
        </w:rPr>
        <w:footnoteRef/>
      </w:r>
      <w:r w:rsidRPr="0044767C">
        <w:rPr>
          <w:rFonts w:ascii="Times New Roman" w:eastAsia="Times New Roman" w:hAnsi="Times New Roman" w:cs="Times New Roman"/>
          <w:sz w:val="20"/>
          <w:szCs w:val="20"/>
          <w:lang w:val="de-DE"/>
        </w:rPr>
        <w:t xml:space="preserve"> Schmuel Hugo Bergmann , Tagebuecher , Briefe 1948-1975 , Juedischer Verlag 42 bei Athenaeum , Koenigstein / ts 1 985 , Vol . ii . p . 415 ( L . 6 . </w:t>
      </w:r>
      <w:r>
        <w:rPr>
          <w:rFonts w:ascii="Times New Roman" w:eastAsia="Times New Roman" w:hAnsi="Times New Roman" w:cs="Times New Roman"/>
          <w:sz w:val="20"/>
          <w:szCs w:val="20"/>
          <w:rtl/>
          <w:lang w:bidi="he"/>
        </w:rPr>
        <w:t>62 ) , 395 ( 21 . 12 . 61 )</w:t>
      </w:r>
    </w:p>
    <w:p w14:paraId="2EAA735A" w14:textId="744694FE" w:rsidR="00F911FA" w:rsidRDefault="00F911FA" w:rsidP="00E10362">
      <w:pPr>
        <w:bidi/>
        <w:spacing w:line="360" w:lineRule="auto"/>
        <w:rPr>
          <w:rFonts w:cs="Arial"/>
          <w:sz w:val="20"/>
          <w:szCs w:val="20"/>
          <w:rtl/>
          <w:lang w:bidi="he"/>
        </w:rPr>
      </w:pPr>
      <w:r>
        <w:rPr>
          <w:rFonts w:ascii="David" w:eastAsia="David" w:hAnsi="David"/>
          <w:sz w:val="20"/>
          <w:szCs w:val="20"/>
          <w:rtl/>
          <w:lang w:bidi="he"/>
        </w:rPr>
        <w:t>מתורגם ומצוטט בתוך תום שגב</w:t>
      </w:r>
      <w:r>
        <w:rPr>
          <w:rFonts w:ascii="David" w:eastAsia="David" w:hAnsi="David"/>
          <w:sz w:val="20"/>
          <w:szCs w:val="20"/>
          <w:rtl/>
        </w:rPr>
        <w:t xml:space="preserve">, </w:t>
      </w:r>
      <w:r>
        <w:rPr>
          <w:rFonts w:ascii="David" w:eastAsia="David" w:hAnsi="David"/>
          <w:sz w:val="20"/>
          <w:szCs w:val="20"/>
          <w:rtl/>
          <w:lang w:bidi="he"/>
        </w:rPr>
        <w:t>המיליון השביעי</w:t>
      </w:r>
      <w:r>
        <w:rPr>
          <w:rFonts w:ascii="David" w:eastAsia="David" w:hAnsi="David" w:hint="cs"/>
          <w:sz w:val="20"/>
          <w:szCs w:val="20"/>
          <w:rtl/>
        </w:rPr>
        <w:t xml:space="preserve">, </w:t>
      </w:r>
      <w:r>
        <w:rPr>
          <w:rFonts w:ascii="David" w:eastAsia="David" w:hAnsi="David"/>
          <w:sz w:val="20"/>
          <w:szCs w:val="20"/>
          <w:rtl/>
          <w:lang w:bidi="he"/>
        </w:rPr>
        <w:t>עמוד</w:t>
      </w:r>
      <w:r>
        <w:rPr>
          <w:rFonts w:ascii="David" w:eastAsia="David" w:hAnsi="David"/>
          <w:sz w:val="20"/>
          <w:szCs w:val="20"/>
          <w:rtl/>
        </w:rPr>
        <w:t>: 342</w:t>
      </w:r>
      <w:r>
        <w:rPr>
          <w:rFonts w:hint="cs"/>
          <w:sz w:val="20"/>
          <w:szCs w:val="20"/>
          <w:rtl/>
        </w:rPr>
        <w:t>.</w:t>
      </w:r>
    </w:p>
  </w:footnote>
  <w:footnote w:id="72">
    <w:p w14:paraId="5C1802B5" w14:textId="517EB1F9" w:rsidR="00F911FA" w:rsidRDefault="00F911FA" w:rsidP="00E10362">
      <w:pPr>
        <w:bidi/>
        <w:spacing w:line="360" w:lineRule="auto"/>
        <w:rPr>
          <w:rFonts w:ascii="David" w:eastAsia="David" w:hAnsi="David"/>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תום שגב</w:t>
      </w:r>
      <w:r>
        <w:rPr>
          <w:rFonts w:ascii="David" w:eastAsia="David" w:hAnsi="David"/>
          <w:sz w:val="20"/>
          <w:szCs w:val="20"/>
          <w:rtl/>
        </w:rPr>
        <w:t xml:space="preserve">, </w:t>
      </w:r>
      <w:r>
        <w:rPr>
          <w:rFonts w:ascii="David" w:eastAsia="David" w:hAnsi="David" w:hint="cs"/>
          <w:sz w:val="20"/>
          <w:szCs w:val="20"/>
          <w:rtl/>
          <w:lang w:bidi="he"/>
        </w:rPr>
        <w:t>שם</w:t>
      </w:r>
      <w:r>
        <w:rPr>
          <w:rFonts w:ascii="David" w:eastAsia="David" w:hAnsi="David" w:hint="cs"/>
          <w:sz w:val="20"/>
          <w:szCs w:val="20"/>
          <w:rtl/>
        </w:rPr>
        <w:t>.</w:t>
      </w:r>
    </w:p>
  </w:footnote>
  <w:footnote w:id="73">
    <w:p w14:paraId="202CD0BE" w14:textId="57A1A0F2"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בובר</w:t>
      </w:r>
      <w:r>
        <w:rPr>
          <w:rFonts w:ascii="David" w:eastAsia="David" w:hAnsi="David"/>
          <w:sz w:val="20"/>
          <w:szCs w:val="20"/>
          <w:rtl/>
        </w:rPr>
        <w:t xml:space="preserve">, </w:t>
      </w:r>
      <w:r>
        <w:rPr>
          <w:rFonts w:ascii="David" w:eastAsia="David" w:hAnsi="David"/>
          <w:sz w:val="20"/>
          <w:szCs w:val="20"/>
          <w:rtl/>
          <w:lang w:bidi="he"/>
        </w:rPr>
        <w:t>נתיבות באוטופיה</w:t>
      </w:r>
      <w:r>
        <w:rPr>
          <w:rFonts w:ascii="David" w:eastAsia="David" w:hAnsi="David"/>
          <w:sz w:val="20"/>
          <w:szCs w:val="20"/>
          <w:rtl/>
        </w:rPr>
        <w:t xml:space="preserve">, </w:t>
      </w:r>
      <w:r>
        <w:rPr>
          <w:rFonts w:ascii="David" w:eastAsia="David" w:hAnsi="David"/>
          <w:sz w:val="20"/>
          <w:szCs w:val="20"/>
          <w:rtl/>
          <w:lang w:bidi="he"/>
        </w:rPr>
        <w:t xml:space="preserve">השדה והכוכבים </w:t>
      </w:r>
      <w:r>
        <w:rPr>
          <w:rFonts w:ascii="David" w:eastAsia="David" w:hAnsi="David"/>
          <w:sz w:val="20"/>
          <w:szCs w:val="20"/>
          <w:rtl/>
        </w:rPr>
        <w:t xml:space="preserve">- </w:t>
      </w:r>
      <w:r>
        <w:rPr>
          <w:rFonts w:ascii="David" w:eastAsia="David" w:hAnsi="David"/>
          <w:sz w:val="20"/>
          <w:szCs w:val="20"/>
          <w:rtl/>
          <w:lang w:bidi="he"/>
        </w:rPr>
        <w:t>לחברים בדגניה לזכר העלי</w:t>
      </w:r>
      <w:r>
        <w:rPr>
          <w:rFonts w:ascii="David" w:eastAsia="David" w:hAnsi="David" w:hint="cs"/>
          <w:sz w:val="20"/>
          <w:szCs w:val="20"/>
          <w:rtl/>
          <w:lang w:bidi="he"/>
        </w:rPr>
        <w:t>י</w:t>
      </w:r>
      <w:r>
        <w:rPr>
          <w:rFonts w:ascii="David" w:eastAsia="David" w:hAnsi="David"/>
          <w:sz w:val="20"/>
          <w:szCs w:val="20"/>
          <w:rtl/>
          <w:lang w:bidi="he"/>
        </w:rPr>
        <w:t>ה לקבר גורדון</w:t>
      </w:r>
      <w:r>
        <w:rPr>
          <w:rFonts w:ascii="David" w:eastAsia="David" w:hAnsi="David"/>
          <w:sz w:val="20"/>
          <w:szCs w:val="20"/>
          <w:rtl/>
        </w:rPr>
        <w:t xml:space="preserve">, </w:t>
      </w:r>
      <w:r>
        <w:rPr>
          <w:rFonts w:ascii="David" w:eastAsia="David" w:hAnsi="David"/>
          <w:sz w:val="20"/>
          <w:szCs w:val="20"/>
          <w:rtl/>
          <w:lang w:bidi="he"/>
        </w:rPr>
        <w:t>תל אביב</w:t>
      </w:r>
      <w:r>
        <w:rPr>
          <w:rFonts w:ascii="David" w:eastAsia="David" w:hAnsi="David"/>
          <w:sz w:val="20"/>
          <w:szCs w:val="20"/>
          <w:rtl/>
        </w:rPr>
        <w:t xml:space="preserve">, </w:t>
      </w:r>
      <w:r>
        <w:rPr>
          <w:rFonts w:ascii="David" w:eastAsia="David" w:hAnsi="David"/>
          <w:sz w:val="20"/>
          <w:szCs w:val="20"/>
          <w:rtl/>
          <w:lang w:bidi="he"/>
        </w:rPr>
        <w:t>תשמ</w:t>
      </w:r>
      <w:r>
        <w:rPr>
          <w:rFonts w:ascii="David" w:eastAsia="David" w:hAnsi="David"/>
          <w:sz w:val="20"/>
          <w:szCs w:val="20"/>
          <w:rtl/>
        </w:rPr>
        <w:t>"</w:t>
      </w:r>
      <w:r>
        <w:rPr>
          <w:rFonts w:ascii="David" w:eastAsia="David" w:hAnsi="David"/>
          <w:sz w:val="20"/>
          <w:szCs w:val="20"/>
          <w:rtl/>
          <w:lang w:bidi="he"/>
        </w:rPr>
        <w:t>ד</w:t>
      </w:r>
      <w:r>
        <w:rPr>
          <w:rFonts w:ascii="David" w:eastAsia="David" w:hAnsi="David"/>
          <w:sz w:val="20"/>
          <w:szCs w:val="20"/>
          <w:rtl/>
        </w:rPr>
        <w:t xml:space="preserve">, </w:t>
      </w:r>
      <w:r>
        <w:rPr>
          <w:rFonts w:ascii="David" w:eastAsia="David" w:hAnsi="David"/>
          <w:sz w:val="20"/>
          <w:szCs w:val="20"/>
          <w:rtl/>
          <w:lang w:bidi="he"/>
        </w:rPr>
        <w:t>עמ</w:t>
      </w:r>
      <w:r>
        <w:rPr>
          <w:rFonts w:ascii="David" w:eastAsia="David" w:hAnsi="David"/>
          <w:sz w:val="20"/>
          <w:szCs w:val="20"/>
          <w:rtl/>
        </w:rPr>
        <w:t>' 254</w:t>
      </w:r>
      <w:r>
        <w:rPr>
          <w:rFonts w:ascii="David" w:eastAsia="David" w:hAnsi="David" w:hint="cs"/>
          <w:sz w:val="20"/>
          <w:szCs w:val="20"/>
          <w:rtl/>
        </w:rPr>
        <w:t>.</w:t>
      </w:r>
    </w:p>
  </w:footnote>
  <w:footnote w:id="74">
    <w:p w14:paraId="7250CD95" w14:textId="4656124C"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ברגמן</w:t>
      </w:r>
      <w:r>
        <w:rPr>
          <w:rFonts w:ascii="David" w:eastAsia="David" w:hAnsi="David"/>
          <w:sz w:val="20"/>
          <w:szCs w:val="20"/>
          <w:rtl/>
        </w:rPr>
        <w:t xml:space="preserve">, </w:t>
      </w:r>
      <w:r>
        <w:rPr>
          <w:rFonts w:ascii="David" w:eastAsia="David" w:hAnsi="David"/>
          <w:sz w:val="20"/>
          <w:szCs w:val="20"/>
          <w:rtl/>
          <w:lang w:bidi="he"/>
        </w:rPr>
        <w:t>א</w:t>
      </w:r>
      <w:r>
        <w:rPr>
          <w:rFonts w:ascii="David" w:eastAsia="David" w:hAnsi="David"/>
          <w:sz w:val="20"/>
          <w:szCs w:val="20"/>
          <w:rtl/>
        </w:rPr>
        <w:t>.</w:t>
      </w:r>
      <w:r>
        <w:rPr>
          <w:rFonts w:ascii="David" w:eastAsia="David" w:hAnsi="David"/>
          <w:sz w:val="20"/>
          <w:szCs w:val="20"/>
          <w:rtl/>
          <w:lang w:bidi="he"/>
        </w:rPr>
        <w:t>ד</w:t>
      </w:r>
      <w:r>
        <w:rPr>
          <w:rFonts w:ascii="David" w:eastAsia="David" w:hAnsi="David"/>
          <w:sz w:val="20"/>
          <w:szCs w:val="20"/>
          <w:rtl/>
        </w:rPr>
        <w:t xml:space="preserve">. </w:t>
      </w:r>
      <w:r>
        <w:rPr>
          <w:rFonts w:ascii="David" w:eastAsia="David" w:hAnsi="David"/>
          <w:sz w:val="20"/>
          <w:szCs w:val="20"/>
          <w:rtl/>
          <w:lang w:bidi="he"/>
        </w:rPr>
        <w:t xml:space="preserve">גורדון </w:t>
      </w:r>
      <w:r>
        <w:rPr>
          <w:rFonts w:ascii="David" w:eastAsia="David" w:hAnsi="David"/>
          <w:sz w:val="20"/>
          <w:szCs w:val="20"/>
          <w:rtl/>
        </w:rPr>
        <w:t xml:space="preserve">- </w:t>
      </w:r>
      <w:r>
        <w:rPr>
          <w:rFonts w:ascii="David" w:eastAsia="David" w:hAnsi="David"/>
          <w:sz w:val="20"/>
          <w:szCs w:val="20"/>
          <w:rtl/>
          <w:lang w:bidi="he"/>
        </w:rPr>
        <w:t>האדם ודעותיו</w:t>
      </w:r>
      <w:r>
        <w:rPr>
          <w:rFonts w:ascii="David" w:eastAsia="David" w:hAnsi="David"/>
          <w:sz w:val="20"/>
          <w:szCs w:val="20"/>
          <w:rtl/>
        </w:rPr>
        <w:t xml:space="preserve">, </w:t>
      </w:r>
      <w:r>
        <w:rPr>
          <w:rFonts w:ascii="David" w:eastAsia="David" w:hAnsi="David"/>
          <w:sz w:val="20"/>
          <w:szCs w:val="20"/>
          <w:rtl/>
          <w:lang w:bidi="he"/>
        </w:rPr>
        <w:t>תשי</w:t>
      </w:r>
      <w:r>
        <w:rPr>
          <w:rFonts w:ascii="David" w:eastAsia="David" w:hAnsi="David"/>
          <w:sz w:val="20"/>
          <w:szCs w:val="20"/>
          <w:rtl/>
        </w:rPr>
        <w:t>"</w:t>
      </w:r>
      <w:r>
        <w:rPr>
          <w:rFonts w:ascii="David" w:eastAsia="David" w:hAnsi="David"/>
          <w:sz w:val="20"/>
          <w:szCs w:val="20"/>
          <w:rtl/>
          <w:lang w:bidi="he"/>
        </w:rPr>
        <w:t>א</w:t>
      </w:r>
      <w:r>
        <w:rPr>
          <w:rFonts w:ascii="David" w:eastAsia="David" w:hAnsi="David"/>
          <w:sz w:val="20"/>
          <w:szCs w:val="20"/>
          <w:rtl/>
        </w:rPr>
        <w:t>.</w:t>
      </w:r>
    </w:p>
  </w:footnote>
  <w:footnote w:id="75">
    <w:p w14:paraId="20EBAEB0" w14:textId="77777777"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ברגמן</w:t>
      </w:r>
      <w:r>
        <w:rPr>
          <w:rFonts w:ascii="David" w:eastAsia="David" w:hAnsi="David"/>
          <w:sz w:val="20"/>
          <w:szCs w:val="20"/>
          <w:rtl/>
        </w:rPr>
        <w:t xml:space="preserve">, </w:t>
      </w:r>
      <w:r>
        <w:rPr>
          <w:rFonts w:ascii="David" w:eastAsia="David" w:hAnsi="David"/>
          <w:sz w:val="20"/>
          <w:szCs w:val="20"/>
          <w:rtl/>
          <w:lang w:bidi="he"/>
        </w:rPr>
        <w:t xml:space="preserve">בפסקת הסיום של </w:t>
      </w:r>
      <w:r>
        <w:rPr>
          <w:rFonts w:ascii="David" w:eastAsia="David" w:hAnsi="David"/>
          <w:sz w:val="20"/>
          <w:szCs w:val="20"/>
          <w:rtl/>
        </w:rPr>
        <w:t>"</w:t>
      </w:r>
      <w:r>
        <w:rPr>
          <w:rFonts w:ascii="David" w:eastAsia="David" w:hAnsi="David"/>
          <w:sz w:val="20"/>
          <w:szCs w:val="20"/>
          <w:rtl/>
          <w:lang w:bidi="he"/>
        </w:rPr>
        <w:t>פילוסופיה של חולשה ופילוסופיה של העזה</w:t>
      </w:r>
      <w:r>
        <w:rPr>
          <w:rFonts w:ascii="David" w:eastAsia="David" w:hAnsi="David"/>
          <w:sz w:val="20"/>
          <w:szCs w:val="20"/>
          <w:rtl/>
        </w:rPr>
        <w:t xml:space="preserve">", </w:t>
      </w:r>
      <w:r>
        <w:rPr>
          <w:rFonts w:ascii="David" w:eastAsia="David" w:hAnsi="David"/>
          <w:sz w:val="20"/>
          <w:szCs w:val="20"/>
          <w:rtl/>
          <w:lang w:bidi="he"/>
        </w:rPr>
        <w:t>עיון</w:t>
      </w:r>
      <w:r>
        <w:rPr>
          <w:rFonts w:ascii="David" w:eastAsia="David" w:hAnsi="David"/>
          <w:sz w:val="20"/>
          <w:szCs w:val="20"/>
          <w:rtl/>
        </w:rPr>
        <w:t>-</w:t>
      </w:r>
      <w:r>
        <w:rPr>
          <w:rFonts w:ascii="David" w:eastAsia="David" w:hAnsi="David"/>
          <w:sz w:val="20"/>
          <w:szCs w:val="20"/>
          <w:rtl/>
          <w:lang w:bidi="he"/>
        </w:rPr>
        <w:t>רבעון פילוסופי א</w:t>
      </w:r>
      <w:r>
        <w:rPr>
          <w:rFonts w:ascii="David" w:eastAsia="David" w:hAnsi="David"/>
          <w:sz w:val="20"/>
          <w:szCs w:val="20"/>
          <w:rtl/>
        </w:rPr>
        <w:t xml:space="preserve">, </w:t>
      </w:r>
      <w:r>
        <w:rPr>
          <w:rFonts w:ascii="David" w:eastAsia="David" w:hAnsi="David"/>
          <w:sz w:val="20"/>
          <w:szCs w:val="20"/>
          <w:rtl/>
          <w:lang w:bidi="he"/>
        </w:rPr>
        <w:t>ד</w:t>
      </w:r>
      <w:r>
        <w:rPr>
          <w:rFonts w:ascii="David" w:eastAsia="David" w:hAnsi="David"/>
          <w:sz w:val="20"/>
          <w:szCs w:val="20"/>
          <w:rtl/>
        </w:rPr>
        <w:t xml:space="preserve">', </w:t>
      </w:r>
      <w:r>
        <w:rPr>
          <w:rFonts w:ascii="David" w:eastAsia="David" w:hAnsi="David"/>
          <w:sz w:val="20"/>
          <w:szCs w:val="20"/>
          <w:rtl/>
          <w:lang w:bidi="he"/>
        </w:rPr>
        <w:t>תמוז תשי</w:t>
      </w:r>
      <w:r>
        <w:rPr>
          <w:rFonts w:ascii="David" w:eastAsia="David" w:hAnsi="David"/>
          <w:sz w:val="20"/>
          <w:szCs w:val="20"/>
          <w:rtl/>
        </w:rPr>
        <w:t>"</w:t>
      </w:r>
      <w:r>
        <w:rPr>
          <w:rFonts w:ascii="David" w:eastAsia="David" w:hAnsi="David"/>
          <w:sz w:val="20"/>
          <w:szCs w:val="20"/>
          <w:rtl/>
          <w:lang w:bidi="he"/>
        </w:rPr>
        <w:t>ט</w:t>
      </w:r>
      <w:r>
        <w:rPr>
          <w:rFonts w:ascii="David" w:eastAsia="David" w:hAnsi="David"/>
          <w:sz w:val="20"/>
          <w:szCs w:val="20"/>
          <w:rtl/>
        </w:rPr>
        <w:t>.</w:t>
      </w:r>
    </w:p>
  </w:footnote>
  <w:footnote w:id="76">
    <w:p w14:paraId="0C995C99" w14:textId="73800339"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ברגמן</w:t>
      </w:r>
      <w:r>
        <w:rPr>
          <w:rFonts w:ascii="David" w:eastAsia="David" w:hAnsi="David" w:hint="cs"/>
          <w:sz w:val="20"/>
          <w:szCs w:val="20"/>
          <w:rtl/>
        </w:rPr>
        <w:t xml:space="preserve">, </w:t>
      </w:r>
      <w:r>
        <w:rPr>
          <w:rFonts w:ascii="David" w:eastAsia="David" w:hAnsi="David"/>
          <w:sz w:val="20"/>
          <w:szCs w:val="20"/>
          <w:rtl/>
        </w:rPr>
        <w:t>"</w:t>
      </w:r>
      <w:r>
        <w:rPr>
          <w:rFonts w:ascii="David" w:eastAsia="David" w:hAnsi="David"/>
          <w:sz w:val="20"/>
          <w:szCs w:val="20"/>
          <w:rtl/>
          <w:lang w:bidi="he"/>
        </w:rPr>
        <w:t>מדע בונה ומדע הורס</w:t>
      </w:r>
      <w:r>
        <w:rPr>
          <w:rFonts w:ascii="David" w:eastAsia="David" w:hAnsi="David"/>
          <w:sz w:val="20"/>
          <w:szCs w:val="20"/>
          <w:rtl/>
        </w:rPr>
        <w:t>"</w:t>
      </w:r>
      <w:r>
        <w:rPr>
          <w:rFonts w:ascii="David" w:eastAsia="David" w:hAnsi="David" w:hint="cs"/>
          <w:sz w:val="20"/>
          <w:szCs w:val="20"/>
          <w:rtl/>
        </w:rPr>
        <w:t xml:space="preserve">, </w:t>
      </w:r>
      <w:r>
        <w:rPr>
          <w:rFonts w:ascii="David" w:eastAsia="David" w:hAnsi="David"/>
          <w:sz w:val="20"/>
          <w:szCs w:val="20"/>
          <w:rtl/>
          <w:lang w:bidi="he"/>
        </w:rPr>
        <w:t>פורסם בעצרת באוניברסיטה העברית לכבוד ע</w:t>
      </w:r>
      <w:r>
        <w:rPr>
          <w:rFonts w:ascii="David" w:eastAsia="David" w:hAnsi="David"/>
          <w:sz w:val="20"/>
          <w:szCs w:val="20"/>
          <w:rtl/>
        </w:rPr>
        <w:t>"</w:t>
      </w:r>
      <w:r>
        <w:rPr>
          <w:rFonts w:ascii="David" w:eastAsia="David" w:hAnsi="David"/>
          <w:sz w:val="20"/>
          <w:szCs w:val="20"/>
          <w:rtl/>
          <w:lang w:bidi="he"/>
        </w:rPr>
        <w:t>א סימון בן החמישים</w:t>
      </w:r>
      <w:r>
        <w:rPr>
          <w:rFonts w:ascii="David" w:eastAsia="David" w:hAnsi="David"/>
          <w:sz w:val="20"/>
          <w:szCs w:val="20"/>
          <w:rtl/>
        </w:rPr>
        <w:t xml:space="preserve">, 15.3.1959. </w:t>
      </w:r>
      <w:r>
        <w:rPr>
          <w:rFonts w:ascii="David" w:eastAsia="David" w:hAnsi="David"/>
          <w:sz w:val="20"/>
          <w:szCs w:val="20"/>
          <w:rtl/>
          <w:lang w:bidi="he"/>
        </w:rPr>
        <w:t xml:space="preserve">פורסם בחוברת </w:t>
      </w:r>
      <w:r>
        <w:rPr>
          <w:rFonts w:ascii="David" w:eastAsia="David" w:hAnsi="David"/>
          <w:sz w:val="20"/>
          <w:szCs w:val="20"/>
          <w:rtl/>
        </w:rPr>
        <w:t>"</w:t>
      </w:r>
      <w:r>
        <w:rPr>
          <w:rFonts w:ascii="David" w:eastAsia="David" w:hAnsi="David"/>
          <w:sz w:val="20"/>
          <w:szCs w:val="20"/>
          <w:rtl/>
          <w:lang w:bidi="he"/>
        </w:rPr>
        <w:t>האדם מול ערכיו</w:t>
      </w:r>
      <w:r>
        <w:rPr>
          <w:rFonts w:ascii="David" w:eastAsia="David" w:hAnsi="David"/>
          <w:sz w:val="20"/>
          <w:szCs w:val="20"/>
          <w:rtl/>
        </w:rPr>
        <w:t xml:space="preserve">" </w:t>
      </w:r>
      <w:r>
        <w:rPr>
          <w:rFonts w:ascii="David" w:eastAsia="David" w:hAnsi="David"/>
          <w:sz w:val="20"/>
          <w:szCs w:val="20"/>
          <w:rtl/>
          <w:lang w:bidi="he"/>
        </w:rPr>
        <w:t>בהוצאת מאגנס</w:t>
      </w:r>
      <w:r>
        <w:rPr>
          <w:rFonts w:ascii="David" w:eastAsia="David" w:hAnsi="David"/>
          <w:sz w:val="20"/>
          <w:szCs w:val="20"/>
          <w:rtl/>
        </w:rPr>
        <w:t xml:space="preserve">, </w:t>
      </w:r>
      <w:r>
        <w:rPr>
          <w:rFonts w:ascii="David" w:eastAsia="David" w:hAnsi="David"/>
          <w:sz w:val="20"/>
          <w:szCs w:val="20"/>
          <w:rtl/>
          <w:lang w:bidi="he"/>
        </w:rPr>
        <w:t>תשי</w:t>
      </w:r>
      <w:r>
        <w:rPr>
          <w:rFonts w:ascii="David" w:eastAsia="David" w:hAnsi="David"/>
          <w:sz w:val="20"/>
          <w:szCs w:val="20"/>
          <w:rtl/>
        </w:rPr>
        <w:t>"</w:t>
      </w:r>
      <w:r>
        <w:rPr>
          <w:rFonts w:ascii="David" w:eastAsia="David" w:hAnsi="David"/>
          <w:sz w:val="20"/>
          <w:szCs w:val="20"/>
          <w:rtl/>
          <w:lang w:bidi="he"/>
        </w:rPr>
        <w:t>ט</w:t>
      </w:r>
      <w:r>
        <w:rPr>
          <w:rFonts w:ascii="David" w:eastAsia="David" w:hAnsi="David" w:hint="cs"/>
          <w:sz w:val="20"/>
          <w:szCs w:val="20"/>
          <w:rtl/>
        </w:rPr>
        <w:t>.</w:t>
      </w:r>
      <w:r>
        <w:rPr>
          <w:rFonts w:ascii="David" w:eastAsia="David" w:hAnsi="David"/>
          <w:sz w:val="20"/>
          <w:szCs w:val="20"/>
          <w:rtl/>
        </w:rPr>
        <w:t xml:space="preserve"> </w:t>
      </w:r>
    </w:p>
  </w:footnote>
  <w:footnote w:id="77">
    <w:p w14:paraId="72821812" w14:textId="77777777"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ברגמן במבוא לא</w:t>
      </w:r>
      <w:r>
        <w:rPr>
          <w:rFonts w:ascii="David" w:eastAsia="David" w:hAnsi="David"/>
          <w:sz w:val="20"/>
          <w:szCs w:val="20"/>
          <w:rtl/>
        </w:rPr>
        <w:t>.</w:t>
      </w:r>
      <w:r>
        <w:rPr>
          <w:rFonts w:ascii="David" w:eastAsia="David" w:hAnsi="David"/>
          <w:sz w:val="20"/>
          <w:szCs w:val="20"/>
          <w:rtl/>
          <w:lang w:bidi="he"/>
        </w:rPr>
        <w:t>ד</w:t>
      </w:r>
      <w:r>
        <w:rPr>
          <w:rFonts w:ascii="David" w:eastAsia="David" w:hAnsi="David"/>
          <w:sz w:val="20"/>
          <w:szCs w:val="20"/>
          <w:rtl/>
        </w:rPr>
        <w:t xml:space="preserve">. </w:t>
      </w:r>
      <w:r>
        <w:rPr>
          <w:rFonts w:ascii="David" w:eastAsia="David" w:hAnsi="David"/>
          <w:sz w:val="20"/>
          <w:szCs w:val="20"/>
          <w:rtl/>
          <w:lang w:bidi="he"/>
        </w:rPr>
        <w:t>גורדון</w:t>
      </w:r>
      <w:r>
        <w:rPr>
          <w:rFonts w:ascii="David" w:eastAsia="David" w:hAnsi="David"/>
          <w:sz w:val="20"/>
          <w:szCs w:val="20"/>
          <w:rtl/>
        </w:rPr>
        <w:t xml:space="preserve">, </w:t>
      </w:r>
      <w:r>
        <w:rPr>
          <w:rFonts w:ascii="David" w:eastAsia="David" w:hAnsi="David"/>
          <w:sz w:val="20"/>
          <w:szCs w:val="20"/>
          <w:rtl/>
          <w:lang w:bidi="he"/>
        </w:rPr>
        <w:t>האדם והטבע</w:t>
      </w:r>
      <w:r>
        <w:rPr>
          <w:rFonts w:ascii="David" w:eastAsia="David" w:hAnsi="David"/>
          <w:sz w:val="20"/>
          <w:szCs w:val="20"/>
          <w:rtl/>
        </w:rPr>
        <w:t xml:space="preserve">. </w:t>
      </w:r>
      <w:r>
        <w:rPr>
          <w:rFonts w:ascii="David" w:eastAsia="David" w:hAnsi="David"/>
          <w:sz w:val="20"/>
          <w:szCs w:val="20"/>
          <w:rtl/>
          <w:lang w:bidi="he"/>
        </w:rPr>
        <w:t>הפועל הצעיר</w:t>
      </w:r>
      <w:r>
        <w:rPr>
          <w:rFonts w:ascii="David" w:eastAsia="David" w:hAnsi="David"/>
          <w:sz w:val="20"/>
          <w:szCs w:val="20"/>
          <w:rtl/>
        </w:rPr>
        <w:t xml:space="preserve">, </w:t>
      </w:r>
      <w:r>
        <w:rPr>
          <w:rFonts w:ascii="David" w:eastAsia="David" w:hAnsi="David"/>
          <w:sz w:val="20"/>
          <w:szCs w:val="20"/>
          <w:rtl/>
          <w:lang w:bidi="he"/>
        </w:rPr>
        <w:t>תשי</w:t>
      </w:r>
      <w:r>
        <w:rPr>
          <w:rFonts w:ascii="David" w:eastAsia="David" w:hAnsi="David"/>
          <w:sz w:val="20"/>
          <w:szCs w:val="20"/>
          <w:rtl/>
        </w:rPr>
        <w:t>"</w:t>
      </w:r>
      <w:r>
        <w:rPr>
          <w:rFonts w:ascii="David" w:eastAsia="David" w:hAnsi="David"/>
          <w:sz w:val="20"/>
          <w:szCs w:val="20"/>
          <w:rtl/>
          <w:lang w:bidi="he"/>
        </w:rPr>
        <w:t>ז</w:t>
      </w:r>
      <w:r>
        <w:rPr>
          <w:rFonts w:ascii="David" w:eastAsia="David" w:hAnsi="David"/>
          <w:sz w:val="20"/>
          <w:szCs w:val="20"/>
          <w:rtl/>
        </w:rPr>
        <w:t>.</w:t>
      </w:r>
    </w:p>
  </w:footnote>
  <w:footnote w:id="78">
    <w:p w14:paraId="1D34AEA8" w14:textId="77777777"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בין היתר ניתן להזכיר את ניסיונו להתחבר לקבוצת חפציבה כסנדלר</w:t>
      </w:r>
      <w:r>
        <w:rPr>
          <w:rFonts w:ascii="David" w:eastAsia="David" w:hAnsi="David"/>
          <w:sz w:val="20"/>
          <w:szCs w:val="20"/>
          <w:rtl/>
        </w:rPr>
        <w:t xml:space="preserve">, </w:t>
      </w:r>
      <w:r>
        <w:rPr>
          <w:rFonts w:ascii="David" w:eastAsia="David" w:hAnsi="David"/>
          <w:sz w:val="20"/>
          <w:szCs w:val="20"/>
          <w:rtl/>
          <w:lang w:bidi="he"/>
        </w:rPr>
        <w:t>על כך בפרק הרביעי בהרחבה</w:t>
      </w:r>
      <w:r>
        <w:rPr>
          <w:rFonts w:ascii="David" w:eastAsia="David" w:hAnsi="David"/>
          <w:sz w:val="20"/>
          <w:szCs w:val="20"/>
          <w:rtl/>
        </w:rPr>
        <w:t>.</w:t>
      </w:r>
    </w:p>
  </w:footnote>
  <w:footnote w:id="79">
    <w:p w14:paraId="1067447D" w14:textId="77777777" w:rsidR="00F911FA" w:rsidRDefault="00F911FA" w:rsidP="00117325">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כך בדברי א</w:t>
      </w:r>
      <w:r>
        <w:rPr>
          <w:rFonts w:ascii="David" w:eastAsia="David" w:hAnsi="David"/>
          <w:sz w:val="20"/>
          <w:szCs w:val="20"/>
          <w:rtl/>
        </w:rPr>
        <w:t>.</w:t>
      </w:r>
      <w:r>
        <w:rPr>
          <w:rFonts w:ascii="David" w:eastAsia="David" w:hAnsi="David"/>
          <w:sz w:val="20"/>
          <w:szCs w:val="20"/>
          <w:rtl/>
          <w:lang w:bidi="he"/>
        </w:rPr>
        <w:t>ד</w:t>
      </w:r>
      <w:r>
        <w:rPr>
          <w:rFonts w:ascii="David" w:eastAsia="David" w:hAnsi="David"/>
          <w:sz w:val="20"/>
          <w:szCs w:val="20"/>
          <w:rtl/>
        </w:rPr>
        <w:t xml:space="preserve">. </w:t>
      </w:r>
      <w:r>
        <w:rPr>
          <w:rFonts w:ascii="David" w:eastAsia="David" w:hAnsi="David"/>
          <w:sz w:val="20"/>
          <w:szCs w:val="20"/>
          <w:rtl/>
          <w:lang w:bidi="he"/>
        </w:rPr>
        <w:t>גורדון בועידת פראג</w:t>
      </w:r>
      <w:r>
        <w:rPr>
          <w:rFonts w:ascii="David" w:eastAsia="David" w:hAnsi="David"/>
          <w:sz w:val="20"/>
          <w:szCs w:val="20"/>
          <w:rtl/>
        </w:rPr>
        <w:t xml:space="preserve">, </w:t>
      </w:r>
      <w:r>
        <w:rPr>
          <w:rFonts w:ascii="David" w:eastAsia="David" w:hAnsi="David"/>
          <w:sz w:val="20"/>
          <w:szCs w:val="20"/>
          <w:rtl/>
          <w:lang w:bidi="he"/>
        </w:rPr>
        <w:t>המלבה</w:t>
      </w:r>
      <w:r>
        <w:rPr>
          <w:rFonts w:ascii="David" w:eastAsia="David" w:hAnsi="David"/>
          <w:sz w:val="20"/>
          <w:szCs w:val="20"/>
          <w:rtl/>
        </w:rPr>
        <w:t>"</w:t>
      </w:r>
      <w:r>
        <w:rPr>
          <w:rFonts w:ascii="David" w:eastAsia="David" w:hAnsi="David"/>
          <w:sz w:val="20"/>
          <w:szCs w:val="20"/>
          <w:rtl/>
          <w:lang w:bidi="he"/>
        </w:rPr>
        <w:t>ד</w:t>
      </w:r>
      <w:r>
        <w:rPr>
          <w:rFonts w:ascii="David" w:eastAsia="David" w:hAnsi="David"/>
          <w:sz w:val="20"/>
          <w:szCs w:val="20"/>
          <w:rtl/>
        </w:rPr>
        <w:t xml:space="preserve">: </w:t>
      </w:r>
      <w:r>
        <w:rPr>
          <w:rFonts w:ascii="David" w:eastAsia="David" w:hAnsi="David"/>
          <w:sz w:val="20"/>
          <w:szCs w:val="20"/>
          <w:rtl/>
          <w:lang w:bidi="he"/>
        </w:rPr>
        <w:t>יצחק מיכאלי</w:t>
      </w:r>
      <w:r>
        <w:rPr>
          <w:rFonts w:ascii="David" w:eastAsia="David" w:hAnsi="David"/>
          <w:sz w:val="20"/>
          <w:szCs w:val="20"/>
          <w:rtl/>
        </w:rPr>
        <w:t xml:space="preserve">, </w:t>
      </w:r>
      <w:r>
        <w:rPr>
          <w:rFonts w:ascii="David" w:eastAsia="David" w:hAnsi="David"/>
          <w:sz w:val="20"/>
          <w:szCs w:val="20"/>
          <w:rtl/>
          <w:lang w:bidi="he"/>
        </w:rPr>
        <w:t>חוברת הפועל הצעיר</w:t>
      </w:r>
      <w:r>
        <w:rPr>
          <w:rFonts w:ascii="David" w:eastAsia="David" w:hAnsi="David"/>
          <w:sz w:val="20"/>
          <w:szCs w:val="20"/>
          <w:rtl/>
        </w:rPr>
        <w:t xml:space="preserve">, </w:t>
      </w:r>
      <w:r>
        <w:rPr>
          <w:rFonts w:ascii="David" w:eastAsia="David" w:hAnsi="David"/>
          <w:sz w:val="20"/>
          <w:szCs w:val="20"/>
          <w:rtl/>
          <w:lang w:bidi="he"/>
        </w:rPr>
        <w:t xml:space="preserve">חוברת </w:t>
      </w:r>
      <w:r>
        <w:rPr>
          <w:rFonts w:ascii="David" w:eastAsia="David" w:hAnsi="David"/>
          <w:sz w:val="20"/>
          <w:szCs w:val="20"/>
          <w:rtl/>
        </w:rPr>
        <w:t xml:space="preserve">20, </w:t>
      </w:r>
      <w:r>
        <w:rPr>
          <w:rFonts w:ascii="David" w:eastAsia="David" w:hAnsi="David"/>
          <w:sz w:val="20"/>
          <w:szCs w:val="20"/>
          <w:rtl/>
          <w:lang w:bidi="he"/>
        </w:rPr>
        <w:t>שבט תש</w:t>
      </w:r>
      <w:r>
        <w:rPr>
          <w:rFonts w:ascii="David" w:eastAsia="David" w:hAnsi="David"/>
          <w:sz w:val="20"/>
          <w:szCs w:val="20"/>
          <w:rtl/>
        </w:rPr>
        <w:t>"</w:t>
      </w:r>
      <w:r>
        <w:rPr>
          <w:rFonts w:ascii="David" w:eastAsia="David" w:hAnsi="David"/>
          <w:sz w:val="20"/>
          <w:szCs w:val="20"/>
          <w:rtl/>
          <w:lang w:bidi="he"/>
        </w:rPr>
        <w:t>ל</w:t>
      </w:r>
      <w:r>
        <w:rPr>
          <w:rFonts w:ascii="David" w:eastAsia="David" w:hAnsi="David"/>
          <w:sz w:val="20"/>
          <w:szCs w:val="20"/>
          <w:rtl/>
        </w:rPr>
        <w:t xml:space="preserve">, </w:t>
      </w:r>
      <w:r>
        <w:rPr>
          <w:rFonts w:ascii="David" w:eastAsia="David" w:hAnsi="David"/>
          <w:sz w:val="20"/>
          <w:szCs w:val="20"/>
          <w:rtl/>
          <w:lang w:bidi="he"/>
        </w:rPr>
        <w:t>עמ</w:t>
      </w:r>
      <w:r>
        <w:rPr>
          <w:rFonts w:ascii="David" w:eastAsia="David" w:hAnsi="David"/>
          <w:sz w:val="20"/>
          <w:szCs w:val="20"/>
          <w:rtl/>
        </w:rPr>
        <w:t xml:space="preserve">' 20. </w:t>
      </w:r>
    </w:p>
  </w:footnote>
  <w:footnote w:id="80">
    <w:p w14:paraId="091D2293" w14:textId="72A581A8"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ברגמן במבוא לא</w:t>
      </w:r>
      <w:r>
        <w:rPr>
          <w:rFonts w:ascii="David" w:eastAsia="David" w:hAnsi="David"/>
          <w:sz w:val="20"/>
          <w:szCs w:val="20"/>
          <w:rtl/>
        </w:rPr>
        <w:t>.</w:t>
      </w:r>
      <w:r>
        <w:rPr>
          <w:rFonts w:ascii="David" w:eastAsia="David" w:hAnsi="David"/>
          <w:sz w:val="20"/>
          <w:szCs w:val="20"/>
          <w:rtl/>
          <w:lang w:bidi="he"/>
        </w:rPr>
        <w:t>ד</w:t>
      </w:r>
      <w:r>
        <w:rPr>
          <w:rFonts w:ascii="David" w:eastAsia="David" w:hAnsi="David"/>
          <w:sz w:val="20"/>
          <w:szCs w:val="20"/>
          <w:rtl/>
        </w:rPr>
        <w:t xml:space="preserve">. </w:t>
      </w:r>
      <w:r>
        <w:rPr>
          <w:rFonts w:ascii="David" w:eastAsia="David" w:hAnsi="David"/>
          <w:sz w:val="20"/>
          <w:szCs w:val="20"/>
          <w:rtl/>
          <w:lang w:bidi="he"/>
        </w:rPr>
        <w:t>גורדון</w:t>
      </w:r>
      <w:r>
        <w:rPr>
          <w:rFonts w:ascii="David" w:eastAsia="David" w:hAnsi="David"/>
          <w:sz w:val="20"/>
          <w:szCs w:val="20"/>
          <w:rtl/>
        </w:rPr>
        <w:t xml:space="preserve">, </w:t>
      </w:r>
      <w:r>
        <w:rPr>
          <w:rFonts w:ascii="David" w:eastAsia="David" w:hAnsi="David"/>
          <w:sz w:val="20"/>
          <w:szCs w:val="20"/>
          <w:rtl/>
          <w:lang w:bidi="he"/>
        </w:rPr>
        <w:t>האדם והטבע</w:t>
      </w:r>
      <w:r>
        <w:rPr>
          <w:rFonts w:ascii="David" w:eastAsia="David" w:hAnsi="David"/>
          <w:sz w:val="20"/>
          <w:szCs w:val="20"/>
          <w:rtl/>
        </w:rPr>
        <w:t>.</w:t>
      </w:r>
    </w:p>
  </w:footnote>
  <w:footnote w:id="81">
    <w:p w14:paraId="3DC41614" w14:textId="77777777" w:rsidR="00F911FA" w:rsidRPr="00940E02" w:rsidRDefault="00F911FA" w:rsidP="00E10362">
      <w:pPr>
        <w:bidi/>
        <w:spacing w:line="360" w:lineRule="auto"/>
        <w:rPr>
          <w:rFonts w:ascii="David" w:hAnsi="David"/>
          <w:sz w:val="20"/>
          <w:szCs w:val="20"/>
          <w:rtl/>
          <w:lang w:bidi="he"/>
        </w:rPr>
      </w:pPr>
      <w:r w:rsidRPr="00940E02">
        <w:rPr>
          <w:rFonts w:ascii="David" w:hAnsi="David"/>
          <w:vertAlign w:val="superscript"/>
        </w:rPr>
        <w:footnoteRef/>
      </w:r>
      <w:r w:rsidRPr="00940E02">
        <w:rPr>
          <w:rFonts w:ascii="David" w:hAnsi="David"/>
          <w:sz w:val="20"/>
          <w:szCs w:val="20"/>
          <w:rtl/>
          <w:lang w:bidi="he"/>
        </w:rPr>
        <w:t xml:space="preserve"> ביטוי זה תבע אברהם שפירא על ברגמן בתוך ראיון איתו בביתו </w:t>
      </w:r>
      <w:r w:rsidRPr="00940E02">
        <w:rPr>
          <w:rFonts w:ascii="David" w:hAnsi="David"/>
          <w:sz w:val="20"/>
          <w:szCs w:val="20"/>
          <w:rtl/>
        </w:rPr>
        <w:t xml:space="preserve">5.2024, </w:t>
      </w:r>
      <w:r w:rsidRPr="00940E02">
        <w:rPr>
          <w:rFonts w:ascii="David" w:hAnsi="David"/>
          <w:sz w:val="20"/>
          <w:szCs w:val="20"/>
          <w:rtl/>
          <w:lang w:bidi="he"/>
        </w:rPr>
        <w:t>יזרעאל</w:t>
      </w:r>
      <w:r w:rsidRPr="00940E02">
        <w:rPr>
          <w:rFonts w:ascii="David" w:hAnsi="David"/>
          <w:sz w:val="20"/>
          <w:szCs w:val="20"/>
          <w:rtl/>
        </w:rPr>
        <w:t>.</w:t>
      </w:r>
    </w:p>
  </w:footnote>
  <w:footnote w:id="82">
    <w:p w14:paraId="268FCB58" w14:textId="11088D76" w:rsidR="00F911FA" w:rsidRDefault="00F911FA" w:rsidP="00E10362">
      <w:pPr>
        <w:bidi/>
        <w:spacing w:line="360" w:lineRule="auto"/>
        <w:rPr>
          <w:rFonts w:cs="Arial"/>
          <w:sz w:val="20"/>
          <w:szCs w:val="20"/>
          <w:rtl/>
          <w:lang w:bidi="he"/>
        </w:rPr>
      </w:pPr>
      <w:r>
        <w:rPr>
          <w:vertAlign w:val="superscript"/>
        </w:rPr>
        <w:footnoteRef/>
      </w:r>
      <w:r>
        <w:rPr>
          <w:sz w:val="20"/>
          <w:szCs w:val="20"/>
          <w:rtl/>
        </w:rPr>
        <w:t xml:space="preserve"> </w:t>
      </w:r>
      <w:r w:rsidRPr="00940E02">
        <w:rPr>
          <w:rFonts w:ascii="David" w:hAnsi="David"/>
          <w:sz w:val="20"/>
          <w:szCs w:val="20"/>
          <w:rtl/>
          <w:lang w:bidi="he"/>
        </w:rPr>
        <w:t xml:space="preserve">עוד על כך בפרק </w:t>
      </w:r>
      <w:r>
        <w:rPr>
          <w:rFonts w:ascii="David" w:hAnsi="David" w:hint="cs"/>
          <w:sz w:val="20"/>
          <w:szCs w:val="20"/>
          <w:rtl/>
          <w:lang w:bidi="he"/>
        </w:rPr>
        <w:t>על חשיבות העבודה הרוחנית</w:t>
      </w:r>
      <w:r>
        <w:rPr>
          <w:rFonts w:hint="cs"/>
          <w:sz w:val="20"/>
          <w:szCs w:val="20"/>
          <w:rtl/>
        </w:rPr>
        <w:t>.</w:t>
      </w:r>
    </w:p>
  </w:footnote>
  <w:footnote w:id="83">
    <w:p w14:paraId="7578ACC8" w14:textId="3591132C" w:rsidR="00F911FA" w:rsidRDefault="00F911FA" w:rsidP="00E10362">
      <w:pPr>
        <w:bidi/>
        <w:spacing w:line="360" w:lineRule="auto"/>
        <w:rPr>
          <w:rFonts w:ascii="David" w:eastAsia="David" w:hAnsi="David"/>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א</w:t>
      </w:r>
      <w:r>
        <w:rPr>
          <w:rFonts w:ascii="David" w:eastAsia="David" w:hAnsi="David"/>
          <w:sz w:val="20"/>
          <w:szCs w:val="20"/>
          <w:rtl/>
        </w:rPr>
        <w:t>.</w:t>
      </w:r>
      <w:r>
        <w:rPr>
          <w:rFonts w:ascii="David" w:eastAsia="David" w:hAnsi="David"/>
          <w:sz w:val="20"/>
          <w:szCs w:val="20"/>
          <w:rtl/>
          <w:lang w:bidi="he"/>
        </w:rPr>
        <w:t>ד</w:t>
      </w:r>
      <w:r>
        <w:rPr>
          <w:rFonts w:ascii="David" w:eastAsia="David" w:hAnsi="David"/>
          <w:sz w:val="20"/>
          <w:szCs w:val="20"/>
          <w:rtl/>
        </w:rPr>
        <w:t xml:space="preserve">. </w:t>
      </w:r>
      <w:r>
        <w:rPr>
          <w:rFonts w:ascii="David" w:eastAsia="David" w:hAnsi="David"/>
          <w:sz w:val="20"/>
          <w:szCs w:val="20"/>
          <w:rtl/>
          <w:lang w:bidi="he"/>
        </w:rPr>
        <w:t>גורדון</w:t>
      </w:r>
      <w:r>
        <w:rPr>
          <w:rFonts w:ascii="David" w:eastAsia="David" w:hAnsi="David"/>
          <w:sz w:val="20"/>
          <w:szCs w:val="20"/>
          <w:rtl/>
        </w:rPr>
        <w:t>, "</w:t>
      </w:r>
      <w:r>
        <w:rPr>
          <w:rFonts w:ascii="David" w:eastAsia="David" w:hAnsi="David"/>
          <w:sz w:val="20"/>
          <w:szCs w:val="20"/>
          <w:rtl/>
          <w:lang w:bidi="he"/>
        </w:rPr>
        <w:t>לבירור ההבדל בין היהדות והנצרות</w:t>
      </w:r>
      <w:r>
        <w:rPr>
          <w:rFonts w:ascii="David" w:eastAsia="David" w:hAnsi="David"/>
          <w:sz w:val="20"/>
          <w:szCs w:val="20"/>
          <w:rtl/>
        </w:rPr>
        <w:t xml:space="preserve">", 1954, </w:t>
      </w:r>
      <w:r>
        <w:rPr>
          <w:rFonts w:ascii="David" w:eastAsia="David" w:hAnsi="David"/>
          <w:sz w:val="20"/>
          <w:szCs w:val="20"/>
          <w:rtl/>
          <w:lang w:bidi="he"/>
        </w:rPr>
        <w:t xml:space="preserve">מצוטט בתוך בזיוה אופק </w:t>
      </w:r>
      <w:r>
        <w:rPr>
          <w:rFonts w:ascii="David" w:eastAsia="David" w:hAnsi="David" w:hint="cs"/>
          <w:sz w:val="20"/>
          <w:szCs w:val="20"/>
          <w:rtl/>
          <w:lang w:bidi="he"/>
        </w:rPr>
        <w:t>ו</w:t>
      </w:r>
      <w:r>
        <w:rPr>
          <w:rFonts w:ascii="David" w:eastAsia="David" w:hAnsi="David"/>
          <w:sz w:val="20"/>
          <w:szCs w:val="20"/>
          <w:rtl/>
          <w:lang w:bidi="he"/>
        </w:rPr>
        <w:t xml:space="preserve">מוקי צור </w:t>
      </w:r>
      <w:r>
        <w:rPr>
          <w:rFonts w:ascii="David" w:eastAsia="David" w:hAnsi="David"/>
          <w:sz w:val="20"/>
          <w:szCs w:val="20"/>
          <w:rtl/>
        </w:rPr>
        <w:t>(</w:t>
      </w:r>
      <w:r>
        <w:rPr>
          <w:rFonts w:ascii="David" w:eastAsia="David" w:hAnsi="David"/>
          <w:sz w:val="20"/>
          <w:szCs w:val="20"/>
          <w:rtl/>
          <w:lang w:bidi="he"/>
        </w:rPr>
        <w:t>עורכים</w:t>
      </w:r>
      <w:r>
        <w:rPr>
          <w:rFonts w:ascii="David" w:eastAsia="David" w:hAnsi="David"/>
          <w:sz w:val="20"/>
          <w:szCs w:val="20"/>
          <w:rtl/>
        </w:rPr>
        <w:t xml:space="preserve">), </w:t>
      </w:r>
      <w:r>
        <w:rPr>
          <w:rFonts w:ascii="David" w:eastAsia="David" w:hAnsi="David"/>
          <w:sz w:val="20"/>
          <w:szCs w:val="20"/>
          <w:rtl/>
          <w:lang w:bidi="he"/>
        </w:rPr>
        <w:t>אור זרוע</w:t>
      </w:r>
      <w:r>
        <w:rPr>
          <w:rFonts w:ascii="David" w:eastAsia="David" w:hAnsi="David"/>
          <w:sz w:val="20"/>
          <w:szCs w:val="20"/>
          <w:rtl/>
        </w:rPr>
        <w:t>.</w:t>
      </w:r>
    </w:p>
  </w:footnote>
  <w:footnote w:id="84">
    <w:p w14:paraId="31896F3D" w14:textId="115783D1"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ברגמן</w:t>
      </w:r>
      <w:r>
        <w:rPr>
          <w:rFonts w:ascii="David" w:eastAsia="David" w:hAnsi="David"/>
          <w:sz w:val="20"/>
          <w:szCs w:val="20"/>
          <w:rtl/>
        </w:rPr>
        <w:t xml:space="preserve">, </w:t>
      </w:r>
      <w:r>
        <w:rPr>
          <w:rFonts w:ascii="David" w:eastAsia="David" w:hAnsi="David"/>
          <w:sz w:val="20"/>
          <w:szCs w:val="20"/>
          <w:rtl/>
          <w:lang w:bidi="he"/>
        </w:rPr>
        <w:t>סוציאליזם גורדוני</w:t>
      </w:r>
      <w:r>
        <w:rPr>
          <w:rFonts w:ascii="David" w:eastAsia="David" w:hAnsi="David"/>
          <w:sz w:val="20"/>
          <w:szCs w:val="20"/>
          <w:rtl/>
        </w:rPr>
        <w:t xml:space="preserve">, </w:t>
      </w:r>
      <w:r>
        <w:rPr>
          <w:rFonts w:ascii="David" w:eastAsia="David" w:hAnsi="David"/>
          <w:sz w:val="20"/>
          <w:szCs w:val="20"/>
          <w:rtl/>
          <w:lang w:bidi="he"/>
        </w:rPr>
        <w:t>שדמות למדריך</w:t>
      </w:r>
      <w:r>
        <w:rPr>
          <w:rFonts w:ascii="David" w:eastAsia="David" w:hAnsi="David"/>
          <w:sz w:val="20"/>
          <w:szCs w:val="20"/>
          <w:rtl/>
        </w:rPr>
        <w:t xml:space="preserve">, </w:t>
      </w:r>
      <w:r>
        <w:rPr>
          <w:rFonts w:ascii="David" w:eastAsia="David" w:hAnsi="David"/>
          <w:sz w:val="20"/>
          <w:szCs w:val="20"/>
          <w:rtl/>
          <w:lang w:bidi="he"/>
        </w:rPr>
        <w:t>ערך</w:t>
      </w:r>
      <w:r>
        <w:rPr>
          <w:rFonts w:ascii="David" w:eastAsia="David" w:hAnsi="David"/>
          <w:sz w:val="20"/>
          <w:szCs w:val="20"/>
          <w:rtl/>
        </w:rPr>
        <w:t xml:space="preserve">: </w:t>
      </w:r>
      <w:r>
        <w:rPr>
          <w:rFonts w:ascii="David" w:eastAsia="David" w:hAnsi="David"/>
          <w:sz w:val="20"/>
          <w:szCs w:val="20"/>
          <w:rtl/>
          <w:lang w:bidi="he"/>
        </w:rPr>
        <w:t>אברהם שפירא</w:t>
      </w:r>
      <w:r>
        <w:rPr>
          <w:rFonts w:ascii="David" w:eastAsia="David" w:hAnsi="David"/>
          <w:sz w:val="20"/>
          <w:szCs w:val="20"/>
          <w:rtl/>
        </w:rPr>
        <w:t xml:space="preserve">, </w:t>
      </w:r>
      <w:r>
        <w:rPr>
          <w:rFonts w:ascii="David" w:eastAsia="David" w:hAnsi="David"/>
          <w:sz w:val="20"/>
          <w:szCs w:val="20"/>
          <w:rtl/>
          <w:lang w:bidi="he"/>
        </w:rPr>
        <w:t>חשון תשכ</w:t>
      </w:r>
      <w:r>
        <w:rPr>
          <w:rFonts w:ascii="David" w:eastAsia="David" w:hAnsi="David"/>
          <w:sz w:val="20"/>
          <w:szCs w:val="20"/>
          <w:rtl/>
        </w:rPr>
        <w:t>"</w:t>
      </w:r>
      <w:r>
        <w:rPr>
          <w:rFonts w:ascii="David" w:eastAsia="David" w:hAnsi="David"/>
          <w:sz w:val="20"/>
          <w:szCs w:val="20"/>
          <w:rtl/>
          <w:lang w:bidi="he"/>
        </w:rPr>
        <w:t>ד</w:t>
      </w:r>
      <w:r>
        <w:rPr>
          <w:rFonts w:ascii="David" w:eastAsia="David" w:hAnsi="David"/>
          <w:sz w:val="20"/>
          <w:szCs w:val="20"/>
          <w:rtl/>
        </w:rPr>
        <w:t xml:space="preserve">, </w:t>
      </w:r>
      <w:r>
        <w:rPr>
          <w:rFonts w:ascii="David" w:eastAsia="David" w:hAnsi="David"/>
          <w:sz w:val="20"/>
          <w:szCs w:val="20"/>
          <w:rtl/>
          <w:lang w:bidi="he"/>
        </w:rPr>
        <w:t>עמ</w:t>
      </w:r>
      <w:r>
        <w:rPr>
          <w:rFonts w:ascii="David" w:eastAsia="David" w:hAnsi="David"/>
          <w:sz w:val="20"/>
          <w:szCs w:val="20"/>
          <w:rtl/>
        </w:rPr>
        <w:t>' 11-12</w:t>
      </w:r>
      <w:r>
        <w:rPr>
          <w:rFonts w:ascii="David" w:eastAsia="David" w:hAnsi="David" w:hint="cs"/>
          <w:sz w:val="20"/>
          <w:szCs w:val="20"/>
          <w:rtl/>
        </w:rPr>
        <w:t>.</w:t>
      </w:r>
    </w:p>
  </w:footnote>
  <w:footnote w:id="85">
    <w:p w14:paraId="007D574C" w14:textId="77777777"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ברגמן הוגו וכהן הנס</w:t>
      </w:r>
      <w:r>
        <w:rPr>
          <w:rFonts w:ascii="David" w:eastAsia="David" w:hAnsi="David"/>
          <w:sz w:val="20"/>
          <w:szCs w:val="20"/>
          <w:rtl/>
        </w:rPr>
        <w:t xml:space="preserve">, </w:t>
      </w:r>
      <w:r>
        <w:rPr>
          <w:rFonts w:ascii="David" w:eastAsia="David" w:hAnsi="David"/>
          <w:sz w:val="20"/>
          <w:szCs w:val="20"/>
          <w:rtl/>
          <w:lang w:bidi="he"/>
        </w:rPr>
        <w:t>עם אדם דברי המצפון האנושי</w:t>
      </w:r>
      <w:r>
        <w:rPr>
          <w:rFonts w:ascii="David" w:eastAsia="David" w:hAnsi="David"/>
          <w:sz w:val="20"/>
          <w:szCs w:val="20"/>
          <w:rtl/>
        </w:rPr>
        <w:t xml:space="preserve">, </w:t>
      </w:r>
      <w:r>
        <w:rPr>
          <w:rFonts w:ascii="David" w:eastAsia="David" w:hAnsi="David"/>
          <w:sz w:val="20"/>
          <w:szCs w:val="20"/>
          <w:rtl/>
          <w:lang w:bidi="he"/>
        </w:rPr>
        <w:t>ירושלים</w:t>
      </w:r>
      <w:r>
        <w:rPr>
          <w:rFonts w:ascii="David" w:eastAsia="David" w:hAnsi="David"/>
          <w:sz w:val="20"/>
          <w:szCs w:val="20"/>
          <w:rtl/>
        </w:rPr>
        <w:t xml:space="preserve">, </w:t>
      </w:r>
      <w:r>
        <w:rPr>
          <w:rFonts w:ascii="David" w:eastAsia="David" w:hAnsi="David"/>
          <w:sz w:val="20"/>
          <w:szCs w:val="20"/>
          <w:rtl/>
          <w:lang w:bidi="he"/>
        </w:rPr>
        <w:t>תר</w:t>
      </w:r>
      <w:r>
        <w:rPr>
          <w:rFonts w:ascii="David" w:eastAsia="David" w:hAnsi="David"/>
          <w:sz w:val="20"/>
          <w:szCs w:val="20"/>
          <w:rtl/>
        </w:rPr>
        <w:t>"</w:t>
      </w:r>
      <w:r>
        <w:rPr>
          <w:rFonts w:ascii="David" w:eastAsia="David" w:hAnsi="David"/>
          <w:sz w:val="20"/>
          <w:szCs w:val="20"/>
          <w:rtl/>
          <w:lang w:bidi="he"/>
        </w:rPr>
        <w:t>ץ</w:t>
      </w:r>
      <w:r>
        <w:rPr>
          <w:rFonts w:ascii="David" w:eastAsia="David" w:hAnsi="David"/>
          <w:sz w:val="20"/>
          <w:szCs w:val="20"/>
          <w:rtl/>
        </w:rPr>
        <w:t>.</w:t>
      </w:r>
    </w:p>
  </w:footnote>
  <w:footnote w:id="86">
    <w:p w14:paraId="638AB3CE" w14:textId="5B89614A" w:rsidR="00F911FA" w:rsidRDefault="00F911FA" w:rsidP="00E10362">
      <w:pPr>
        <w:bidi/>
        <w:spacing w:line="360" w:lineRule="auto"/>
        <w:rPr>
          <w:rFonts w:cs="Arial"/>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ברגמן</w:t>
      </w:r>
      <w:r>
        <w:rPr>
          <w:rFonts w:ascii="David" w:eastAsia="David" w:hAnsi="David"/>
          <w:sz w:val="20"/>
          <w:szCs w:val="20"/>
          <w:rtl/>
        </w:rPr>
        <w:t xml:space="preserve">, </w:t>
      </w:r>
      <w:r>
        <w:rPr>
          <w:rFonts w:ascii="David" w:eastAsia="David" w:hAnsi="David"/>
          <w:sz w:val="20"/>
          <w:szCs w:val="20"/>
          <w:rtl/>
          <w:lang w:bidi="he"/>
        </w:rPr>
        <w:t>במשעול</w:t>
      </w:r>
      <w:r>
        <w:rPr>
          <w:rFonts w:ascii="David" w:eastAsia="David" w:hAnsi="David" w:hint="cs"/>
          <w:sz w:val="20"/>
          <w:szCs w:val="20"/>
          <w:rtl/>
        </w:rPr>
        <w:t xml:space="preserve">, </w:t>
      </w:r>
      <w:r>
        <w:rPr>
          <w:rFonts w:ascii="David" w:eastAsia="David" w:hAnsi="David"/>
          <w:sz w:val="20"/>
          <w:szCs w:val="20"/>
          <w:rtl/>
          <w:lang w:bidi="he"/>
        </w:rPr>
        <w:t>עמ</w:t>
      </w:r>
      <w:r>
        <w:rPr>
          <w:rFonts w:ascii="David" w:eastAsia="David" w:hAnsi="David"/>
          <w:sz w:val="20"/>
          <w:szCs w:val="20"/>
          <w:rtl/>
        </w:rPr>
        <w:t>' 30</w:t>
      </w:r>
      <w:r>
        <w:rPr>
          <w:rFonts w:hint="cs"/>
          <w:sz w:val="20"/>
          <w:szCs w:val="20"/>
          <w:rtl/>
        </w:rPr>
        <w:t>.</w:t>
      </w:r>
    </w:p>
  </w:footnote>
  <w:footnote w:id="87">
    <w:p w14:paraId="5B20E4B0" w14:textId="77777777"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ברגמן בפתיחה ל</w:t>
      </w:r>
      <w:r>
        <w:rPr>
          <w:rFonts w:ascii="David" w:eastAsia="David" w:hAnsi="David"/>
          <w:sz w:val="20"/>
          <w:szCs w:val="20"/>
          <w:rtl/>
        </w:rPr>
        <w:t>"</w:t>
      </w:r>
      <w:r>
        <w:rPr>
          <w:rFonts w:ascii="David" w:eastAsia="David" w:hAnsi="David"/>
          <w:sz w:val="20"/>
          <w:szCs w:val="20"/>
          <w:rtl/>
          <w:lang w:bidi="he"/>
        </w:rPr>
        <w:t>האומה והעבודה</w:t>
      </w:r>
      <w:r>
        <w:rPr>
          <w:rFonts w:ascii="David" w:eastAsia="David" w:hAnsi="David"/>
          <w:sz w:val="20"/>
          <w:szCs w:val="20"/>
          <w:rtl/>
        </w:rPr>
        <w:t>".</w:t>
      </w:r>
    </w:p>
  </w:footnote>
  <w:footnote w:id="88">
    <w:p w14:paraId="17F22D19" w14:textId="40663F68" w:rsidR="00F911FA" w:rsidRDefault="00F911FA" w:rsidP="00E10362">
      <w:pPr>
        <w:bidi/>
        <w:spacing w:line="360" w:lineRule="auto"/>
        <w:rPr>
          <w:rFonts w:cs="Arial"/>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ברגמן</w:t>
      </w:r>
      <w:r>
        <w:rPr>
          <w:rFonts w:ascii="David" w:eastAsia="David" w:hAnsi="David"/>
          <w:sz w:val="20"/>
          <w:szCs w:val="20"/>
          <w:rtl/>
        </w:rPr>
        <w:t xml:space="preserve">, </w:t>
      </w:r>
      <w:r>
        <w:rPr>
          <w:rFonts w:ascii="David" w:eastAsia="David" w:hAnsi="David"/>
          <w:sz w:val="20"/>
          <w:szCs w:val="20"/>
          <w:rtl/>
          <w:lang w:bidi="he"/>
        </w:rPr>
        <w:t>במשעול</w:t>
      </w:r>
      <w:r>
        <w:rPr>
          <w:rFonts w:ascii="David" w:eastAsia="David" w:hAnsi="David"/>
          <w:sz w:val="20"/>
          <w:szCs w:val="20"/>
          <w:rtl/>
        </w:rPr>
        <w:t xml:space="preserve">, </w:t>
      </w:r>
      <w:r>
        <w:rPr>
          <w:rFonts w:ascii="David" w:eastAsia="David" w:hAnsi="David"/>
          <w:sz w:val="20"/>
          <w:szCs w:val="20"/>
          <w:rtl/>
          <w:lang w:bidi="he"/>
        </w:rPr>
        <w:t>עמ</w:t>
      </w:r>
      <w:r>
        <w:rPr>
          <w:rFonts w:ascii="David" w:eastAsia="David" w:hAnsi="David"/>
          <w:sz w:val="20"/>
          <w:szCs w:val="20"/>
          <w:rtl/>
        </w:rPr>
        <w:t>' 31.</w:t>
      </w:r>
    </w:p>
  </w:footnote>
  <w:footnote w:id="89">
    <w:p w14:paraId="40B8E6E8" w14:textId="77777777" w:rsidR="00F911FA" w:rsidRDefault="00F911FA" w:rsidP="00E10362">
      <w:pPr>
        <w:bidi/>
        <w:spacing w:line="360" w:lineRule="auto"/>
        <w:rPr>
          <w:rFonts w:ascii="David" w:eastAsia="David" w:hAnsi="David"/>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א</w:t>
      </w:r>
      <w:r>
        <w:rPr>
          <w:rFonts w:ascii="David" w:eastAsia="David" w:hAnsi="David"/>
          <w:sz w:val="20"/>
          <w:szCs w:val="20"/>
          <w:rtl/>
        </w:rPr>
        <w:t>.</w:t>
      </w:r>
      <w:r>
        <w:rPr>
          <w:rFonts w:ascii="David" w:eastAsia="David" w:hAnsi="David"/>
          <w:sz w:val="20"/>
          <w:szCs w:val="20"/>
          <w:rtl/>
          <w:lang w:bidi="he"/>
        </w:rPr>
        <w:t>ד</w:t>
      </w:r>
      <w:r>
        <w:rPr>
          <w:rFonts w:ascii="David" w:eastAsia="David" w:hAnsi="David"/>
          <w:sz w:val="20"/>
          <w:szCs w:val="20"/>
          <w:rtl/>
        </w:rPr>
        <w:t xml:space="preserve">. </w:t>
      </w:r>
      <w:r>
        <w:rPr>
          <w:rFonts w:ascii="David" w:eastAsia="David" w:hAnsi="David"/>
          <w:sz w:val="20"/>
          <w:szCs w:val="20"/>
          <w:rtl/>
          <w:lang w:bidi="he"/>
        </w:rPr>
        <w:t>גורדון</w:t>
      </w:r>
      <w:r>
        <w:rPr>
          <w:rFonts w:ascii="David" w:eastAsia="David" w:hAnsi="David"/>
          <w:sz w:val="20"/>
          <w:szCs w:val="20"/>
          <w:rtl/>
        </w:rPr>
        <w:t xml:space="preserve">, </w:t>
      </w:r>
      <w:r>
        <w:rPr>
          <w:rFonts w:ascii="David" w:eastAsia="David" w:hAnsi="David"/>
          <w:sz w:val="20"/>
          <w:szCs w:val="20"/>
          <w:rtl/>
          <w:lang w:bidi="he"/>
        </w:rPr>
        <w:t>מכתב ראשון לגולה</w:t>
      </w:r>
      <w:r>
        <w:rPr>
          <w:rFonts w:ascii="David" w:eastAsia="David" w:hAnsi="David"/>
          <w:sz w:val="20"/>
          <w:szCs w:val="20"/>
          <w:rtl/>
        </w:rPr>
        <w:t xml:space="preserve">, </w:t>
      </w:r>
      <w:r>
        <w:rPr>
          <w:rFonts w:ascii="David" w:eastAsia="David" w:hAnsi="David"/>
          <w:sz w:val="20"/>
          <w:szCs w:val="20"/>
          <w:rtl/>
          <w:lang w:bidi="he"/>
        </w:rPr>
        <w:t>האומה והעבודה</w:t>
      </w:r>
      <w:r>
        <w:rPr>
          <w:rFonts w:ascii="David" w:eastAsia="David" w:hAnsi="David"/>
          <w:sz w:val="20"/>
          <w:szCs w:val="20"/>
          <w:rtl/>
        </w:rPr>
        <w:t xml:space="preserve">, </w:t>
      </w:r>
      <w:r>
        <w:rPr>
          <w:rFonts w:ascii="David" w:eastAsia="David" w:hAnsi="David"/>
          <w:sz w:val="20"/>
          <w:szCs w:val="20"/>
          <w:rtl/>
          <w:lang w:bidi="he"/>
        </w:rPr>
        <w:t>עמ</w:t>
      </w:r>
      <w:r>
        <w:rPr>
          <w:rFonts w:ascii="David" w:eastAsia="David" w:hAnsi="David"/>
          <w:sz w:val="20"/>
          <w:szCs w:val="20"/>
          <w:rtl/>
        </w:rPr>
        <w:t xml:space="preserve">' 520. </w:t>
      </w:r>
    </w:p>
  </w:footnote>
  <w:footnote w:id="90">
    <w:p w14:paraId="14C18B6E" w14:textId="545ED026" w:rsidR="00F911FA" w:rsidRDefault="00F911FA" w:rsidP="006F58B8">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rPr>
        <w:t xml:space="preserve"> "</w:t>
      </w:r>
      <w:r>
        <w:rPr>
          <w:rFonts w:ascii="David" w:eastAsia="David" w:hAnsi="David"/>
          <w:sz w:val="20"/>
          <w:szCs w:val="20"/>
          <w:rtl/>
          <w:lang w:bidi="he"/>
        </w:rPr>
        <w:t>האור הגנוז</w:t>
      </w:r>
      <w:r>
        <w:rPr>
          <w:rFonts w:ascii="David" w:eastAsia="David" w:hAnsi="David"/>
          <w:sz w:val="20"/>
          <w:szCs w:val="20"/>
          <w:rtl/>
        </w:rPr>
        <w:t xml:space="preserve">" </w:t>
      </w:r>
      <w:r>
        <w:rPr>
          <w:rFonts w:ascii="David" w:eastAsia="David" w:hAnsi="David"/>
          <w:sz w:val="20"/>
          <w:szCs w:val="20"/>
          <w:rtl/>
          <w:lang w:bidi="he"/>
        </w:rPr>
        <w:t>כמושג מתוך ליקוטי מוהר</w:t>
      </w:r>
      <w:r>
        <w:rPr>
          <w:rFonts w:ascii="David" w:eastAsia="David" w:hAnsi="David"/>
          <w:sz w:val="20"/>
          <w:szCs w:val="20"/>
          <w:rtl/>
        </w:rPr>
        <w:t>"</w:t>
      </w:r>
      <w:r>
        <w:rPr>
          <w:rFonts w:ascii="David" w:eastAsia="David" w:hAnsi="David"/>
          <w:sz w:val="20"/>
          <w:szCs w:val="20"/>
          <w:rtl/>
          <w:lang w:bidi="he"/>
        </w:rPr>
        <w:t>ן</w:t>
      </w:r>
      <w:r>
        <w:rPr>
          <w:rFonts w:ascii="David" w:eastAsia="David" w:hAnsi="David"/>
          <w:sz w:val="20"/>
          <w:szCs w:val="20"/>
          <w:rtl/>
        </w:rPr>
        <w:t xml:space="preserve">, </w:t>
      </w:r>
      <w:r>
        <w:rPr>
          <w:rFonts w:ascii="David" w:eastAsia="David" w:hAnsi="David"/>
          <w:sz w:val="20"/>
          <w:szCs w:val="20"/>
          <w:rtl/>
          <w:lang w:bidi="he"/>
        </w:rPr>
        <w:t>קמ</w:t>
      </w:r>
      <w:r>
        <w:rPr>
          <w:rFonts w:ascii="David" w:eastAsia="David" w:hAnsi="David"/>
          <w:sz w:val="20"/>
          <w:szCs w:val="20"/>
          <w:rtl/>
        </w:rPr>
        <w:t>"</w:t>
      </w:r>
      <w:r>
        <w:rPr>
          <w:rFonts w:ascii="David" w:eastAsia="David" w:hAnsi="David"/>
          <w:sz w:val="20"/>
          <w:szCs w:val="20"/>
          <w:rtl/>
          <w:lang w:bidi="he"/>
        </w:rPr>
        <w:t>א</w:t>
      </w:r>
      <w:r>
        <w:rPr>
          <w:rFonts w:ascii="David" w:eastAsia="David" w:hAnsi="David"/>
          <w:sz w:val="20"/>
          <w:szCs w:val="20"/>
          <w:rtl/>
        </w:rPr>
        <w:t xml:space="preserve">, </w:t>
      </w:r>
      <w:r>
        <w:rPr>
          <w:rFonts w:ascii="David" w:eastAsia="David" w:hAnsi="David"/>
          <w:sz w:val="20"/>
          <w:szCs w:val="20"/>
          <w:rtl/>
          <w:lang w:bidi="he"/>
        </w:rPr>
        <w:t>ל</w:t>
      </w:r>
      <w:r>
        <w:rPr>
          <w:rFonts w:ascii="David" w:eastAsia="David" w:hAnsi="David"/>
          <w:sz w:val="20"/>
          <w:szCs w:val="20"/>
          <w:rtl/>
        </w:rPr>
        <w:t>"</w:t>
      </w:r>
      <w:r>
        <w:rPr>
          <w:rFonts w:ascii="David" w:eastAsia="David" w:hAnsi="David"/>
          <w:sz w:val="20"/>
          <w:szCs w:val="20"/>
          <w:rtl/>
          <w:lang w:bidi="he"/>
        </w:rPr>
        <w:t>ג</w:t>
      </w:r>
      <w:r>
        <w:rPr>
          <w:rFonts w:ascii="David" w:eastAsia="David" w:hAnsi="David"/>
          <w:sz w:val="20"/>
          <w:szCs w:val="20"/>
          <w:rtl/>
        </w:rPr>
        <w:t xml:space="preserve">, </w:t>
      </w:r>
      <w:r>
        <w:rPr>
          <w:rFonts w:ascii="David" w:eastAsia="David" w:hAnsi="David"/>
          <w:sz w:val="20"/>
          <w:szCs w:val="20"/>
          <w:rtl/>
          <w:lang w:bidi="he"/>
        </w:rPr>
        <w:t>ז</w:t>
      </w:r>
      <w:r>
        <w:rPr>
          <w:rFonts w:ascii="David" w:eastAsia="David" w:hAnsi="David"/>
          <w:sz w:val="20"/>
          <w:szCs w:val="20"/>
          <w:rtl/>
        </w:rPr>
        <w:t>'</w:t>
      </w:r>
      <w:r>
        <w:rPr>
          <w:rFonts w:ascii="David" w:eastAsia="David" w:hAnsi="David" w:hint="cs"/>
          <w:sz w:val="20"/>
          <w:szCs w:val="20"/>
          <w:rtl/>
        </w:rPr>
        <w:t>.</w:t>
      </w:r>
    </w:p>
  </w:footnote>
  <w:footnote w:id="91">
    <w:p w14:paraId="7A4AED3D" w14:textId="54641A12" w:rsidR="00F911FA" w:rsidRPr="000D04A8" w:rsidRDefault="00F911FA" w:rsidP="00E10362">
      <w:pPr>
        <w:bidi/>
        <w:spacing w:line="360" w:lineRule="auto"/>
        <w:rPr>
          <w:rFonts w:ascii="David" w:eastAsia="David" w:hAnsi="David"/>
          <w:sz w:val="20"/>
          <w:szCs w:val="20"/>
          <w:rtl/>
          <w:lang w:bidi="he"/>
        </w:rPr>
      </w:pPr>
      <w:r>
        <w:rPr>
          <w:vertAlign w:val="superscript"/>
        </w:rPr>
        <w:footnoteRef/>
      </w:r>
      <w:r w:rsidRPr="000D04A8">
        <w:rPr>
          <w:rFonts w:ascii="David" w:eastAsia="David" w:hAnsi="David"/>
          <w:sz w:val="20"/>
          <w:szCs w:val="20"/>
          <w:rtl/>
          <w:lang w:bidi="he"/>
        </w:rPr>
        <w:t xml:space="preserve"> אברהם שפירא</w:t>
      </w:r>
      <w:r w:rsidRPr="000D04A8">
        <w:rPr>
          <w:rFonts w:ascii="David" w:eastAsia="David" w:hAnsi="David"/>
          <w:sz w:val="20"/>
          <w:szCs w:val="20"/>
          <w:rtl/>
        </w:rPr>
        <w:t xml:space="preserve">, </w:t>
      </w:r>
      <w:r w:rsidRPr="000D04A8">
        <w:rPr>
          <w:rFonts w:ascii="David" w:eastAsia="David" w:hAnsi="David"/>
          <w:sz w:val="20"/>
          <w:szCs w:val="20"/>
          <w:rtl/>
          <w:lang w:bidi="he"/>
        </w:rPr>
        <w:t>אור החיים ב</w:t>
      </w:r>
      <w:r w:rsidRPr="000D04A8">
        <w:rPr>
          <w:rFonts w:ascii="David" w:eastAsia="David" w:hAnsi="David"/>
          <w:sz w:val="20"/>
          <w:szCs w:val="20"/>
          <w:rtl/>
        </w:rPr>
        <w:t>"</w:t>
      </w:r>
      <w:r w:rsidRPr="000D04A8">
        <w:rPr>
          <w:rFonts w:ascii="David" w:eastAsia="David" w:hAnsi="David"/>
          <w:sz w:val="20"/>
          <w:szCs w:val="20"/>
          <w:rtl/>
          <w:lang w:bidi="he"/>
        </w:rPr>
        <w:t>יום קטנות</w:t>
      </w:r>
      <w:r w:rsidRPr="000D04A8">
        <w:rPr>
          <w:rFonts w:ascii="David" w:eastAsia="David" w:hAnsi="David"/>
          <w:sz w:val="20"/>
          <w:szCs w:val="20"/>
          <w:rtl/>
        </w:rPr>
        <w:t xml:space="preserve">", </w:t>
      </w:r>
      <w:r w:rsidRPr="000D04A8">
        <w:rPr>
          <w:rFonts w:ascii="David" w:eastAsia="David" w:hAnsi="David"/>
          <w:sz w:val="20"/>
          <w:szCs w:val="20"/>
          <w:rtl/>
          <w:lang w:bidi="he"/>
        </w:rPr>
        <w:t>תל אביב</w:t>
      </w:r>
      <w:r w:rsidRPr="000D04A8">
        <w:rPr>
          <w:rFonts w:ascii="David" w:eastAsia="David" w:hAnsi="David"/>
          <w:sz w:val="20"/>
          <w:szCs w:val="20"/>
          <w:rtl/>
        </w:rPr>
        <w:t xml:space="preserve">, </w:t>
      </w:r>
      <w:r w:rsidRPr="000D04A8">
        <w:rPr>
          <w:rFonts w:ascii="David" w:eastAsia="David" w:hAnsi="David"/>
          <w:sz w:val="20"/>
          <w:szCs w:val="20"/>
          <w:rtl/>
          <w:lang w:bidi="he"/>
        </w:rPr>
        <w:t xml:space="preserve">עם עובד </w:t>
      </w:r>
      <w:r w:rsidRPr="000D04A8">
        <w:rPr>
          <w:rFonts w:ascii="David" w:eastAsia="David" w:hAnsi="David"/>
          <w:sz w:val="20"/>
          <w:szCs w:val="20"/>
          <w:rtl/>
        </w:rPr>
        <w:t xml:space="preserve">1996, </w:t>
      </w:r>
      <w:r w:rsidRPr="000D04A8">
        <w:rPr>
          <w:rFonts w:ascii="David" w:eastAsia="David" w:hAnsi="David"/>
          <w:sz w:val="20"/>
          <w:szCs w:val="20"/>
          <w:rtl/>
          <w:lang w:bidi="he"/>
        </w:rPr>
        <w:t>עמ</w:t>
      </w:r>
      <w:r w:rsidRPr="000D04A8">
        <w:rPr>
          <w:rFonts w:ascii="David" w:eastAsia="David" w:hAnsi="David"/>
          <w:sz w:val="20"/>
          <w:szCs w:val="20"/>
          <w:rtl/>
        </w:rPr>
        <w:t>' 73</w:t>
      </w:r>
      <w:r>
        <w:rPr>
          <w:rFonts w:ascii="David" w:eastAsia="David" w:hAnsi="David" w:hint="cs"/>
          <w:sz w:val="20"/>
          <w:szCs w:val="20"/>
          <w:rtl/>
        </w:rPr>
        <w:t>.</w:t>
      </w:r>
    </w:p>
  </w:footnote>
  <w:footnote w:id="92">
    <w:p w14:paraId="277C4768" w14:textId="77777777" w:rsidR="00F911FA" w:rsidRDefault="00F911FA" w:rsidP="00E10362">
      <w:pPr>
        <w:bidi/>
        <w:spacing w:line="360" w:lineRule="auto"/>
        <w:rPr>
          <w:rFonts w:ascii="David" w:eastAsia="David" w:hAnsi="David"/>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קוסמן אדמיאל</w:t>
      </w:r>
      <w:r>
        <w:rPr>
          <w:rFonts w:ascii="David" w:eastAsia="David" w:hAnsi="David"/>
          <w:sz w:val="20"/>
          <w:szCs w:val="20"/>
          <w:rtl/>
        </w:rPr>
        <w:t xml:space="preserve">, </w:t>
      </w:r>
      <w:r>
        <w:rPr>
          <w:rFonts w:ascii="David" w:eastAsia="David" w:hAnsi="David"/>
          <w:sz w:val="20"/>
          <w:szCs w:val="20"/>
          <w:rtl/>
          <w:lang w:bidi="he"/>
        </w:rPr>
        <w:t>קרן זווית</w:t>
      </w:r>
      <w:r>
        <w:rPr>
          <w:rFonts w:ascii="David" w:eastAsia="David" w:hAnsi="David"/>
          <w:sz w:val="20"/>
          <w:szCs w:val="20"/>
          <w:rtl/>
        </w:rPr>
        <w:t xml:space="preserve">, </w:t>
      </w:r>
      <w:r>
        <w:rPr>
          <w:rFonts w:ascii="David" w:eastAsia="David" w:hAnsi="David"/>
          <w:sz w:val="20"/>
          <w:szCs w:val="20"/>
          <w:rtl/>
          <w:lang w:bidi="he"/>
        </w:rPr>
        <w:t>חיים אחרים</w:t>
      </w:r>
      <w:r>
        <w:rPr>
          <w:rFonts w:ascii="David" w:eastAsia="David" w:hAnsi="David"/>
          <w:sz w:val="20"/>
          <w:szCs w:val="20"/>
          <w:rtl/>
        </w:rPr>
        <w:t xml:space="preserve">, </w:t>
      </w:r>
      <w:r>
        <w:rPr>
          <w:rFonts w:ascii="David" w:eastAsia="David" w:hAnsi="David"/>
          <w:sz w:val="20"/>
          <w:szCs w:val="20"/>
          <w:rtl/>
          <w:lang w:bidi="he"/>
        </w:rPr>
        <w:t xml:space="preserve">פברואר </w:t>
      </w:r>
      <w:r>
        <w:rPr>
          <w:rFonts w:ascii="David" w:eastAsia="David" w:hAnsi="David"/>
          <w:sz w:val="20"/>
          <w:szCs w:val="20"/>
          <w:rtl/>
        </w:rPr>
        <w:t xml:space="preserve">2006. </w:t>
      </w:r>
    </w:p>
  </w:footnote>
  <w:footnote w:id="93">
    <w:p w14:paraId="65CC1933" w14:textId="2965D3D6"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hint="cs"/>
          <w:sz w:val="20"/>
          <w:szCs w:val="20"/>
          <w:rtl/>
        </w:rPr>
        <w:t xml:space="preserve"> </w:t>
      </w:r>
      <w:r>
        <w:rPr>
          <w:rFonts w:ascii="David" w:eastAsia="David" w:hAnsi="David"/>
          <w:sz w:val="20"/>
          <w:szCs w:val="20"/>
          <w:rtl/>
          <w:lang w:bidi="he"/>
        </w:rPr>
        <w:t>א</w:t>
      </w:r>
      <w:r>
        <w:rPr>
          <w:rFonts w:ascii="David" w:eastAsia="David" w:hAnsi="David"/>
          <w:sz w:val="20"/>
          <w:szCs w:val="20"/>
          <w:rtl/>
        </w:rPr>
        <w:t>.</w:t>
      </w:r>
      <w:r>
        <w:rPr>
          <w:rFonts w:ascii="David" w:eastAsia="David" w:hAnsi="David"/>
          <w:sz w:val="20"/>
          <w:szCs w:val="20"/>
          <w:rtl/>
          <w:lang w:bidi="he"/>
        </w:rPr>
        <w:t>ד</w:t>
      </w:r>
      <w:r>
        <w:rPr>
          <w:rFonts w:ascii="David" w:eastAsia="David" w:hAnsi="David"/>
          <w:sz w:val="20"/>
          <w:szCs w:val="20"/>
          <w:rtl/>
        </w:rPr>
        <w:t xml:space="preserve">. </w:t>
      </w:r>
      <w:r>
        <w:rPr>
          <w:rFonts w:ascii="David" w:eastAsia="David" w:hAnsi="David"/>
          <w:sz w:val="20"/>
          <w:szCs w:val="20"/>
          <w:rtl/>
          <w:lang w:bidi="he"/>
        </w:rPr>
        <w:t>גורדון</w:t>
      </w:r>
      <w:r>
        <w:rPr>
          <w:rFonts w:ascii="David" w:eastAsia="David" w:hAnsi="David"/>
          <w:sz w:val="20"/>
          <w:szCs w:val="20"/>
          <w:rtl/>
        </w:rPr>
        <w:t xml:space="preserve">, </w:t>
      </w:r>
      <w:r>
        <w:rPr>
          <w:rFonts w:ascii="David" w:eastAsia="David" w:hAnsi="David"/>
          <w:sz w:val="20"/>
          <w:szCs w:val="20"/>
          <w:rtl/>
          <w:lang w:bidi="he"/>
        </w:rPr>
        <w:t>מכתב למנחם ברקוביטש</w:t>
      </w:r>
      <w:r>
        <w:rPr>
          <w:rFonts w:ascii="David" w:eastAsia="David" w:hAnsi="David"/>
          <w:sz w:val="20"/>
          <w:szCs w:val="20"/>
          <w:rtl/>
        </w:rPr>
        <w:t xml:space="preserve">, </w:t>
      </w:r>
      <w:r>
        <w:rPr>
          <w:rFonts w:ascii="David" w:eastAsia="David" w:hAnsi="David"/>
          <w:sz w:val="20"/>
          <w:szCs w:val="20"/>
          <w:rtl/>
          <w:lang w:bidi="he"/>
        </w:rPr>
        <w:t xml:space="preserve">מצוטט בזיוה אופק </w:t>
      </w:r>
      <w:r>
        <w:rPr>
          <w:rFonts w:ascii="David" w:eastAsia="David" w:hAnsi="David" w:hint="cs"/>
          <w:sz w:val="20"/>
          <w:szCs w:val="20"/>
          <w:rtl/>
          <w:lang w:bidi="he"/>
        </w:rPr>
        <w:t>ו</w:t>
      </w:r>
      <w:r>
        <w:rPr>
          <w:rFonts w:ascii="David" w:eastAsia="David" w:hAnsi="David"/>
          <w:sz w:val="20"/>
          <w:szCs w:val="20"/>
          <w:rtl/>
          <w:lang w:bidi="he"/>
        </w:rPr>
        <w:t xml:space="preserve">מוקי צור </w:t>
      </w:r>
      <w:r>
        <w:rPr>
          <w:rFonts w:ascii="David" w:eastAsia="David" w:hAnsi="David"/>
          <w:sz w:val="20"/>
          <w:szCs w:val="20"/>
          <w:rtl/>
        </w:rPr>
        <w:t>(</w:t>
      </w:r>
      <w:r>
        <w:rPr>
          <w:rFonts w:ascii="David" w:eastAsia="David" w:hAnsi="David"/>
          <w:sz w:val="20"/>
          <w:szCs w:val="20"/>
          <w:rtl/>
          <w:lang w:bidi="he"/>
        </w:rPr>
        <w:t>עורכים</w:t>
      </w:r>
      <w:r>
        <w:rPr>
          <w:rFonts w:ascii="David" w:eastAsia="David" w:hAnsi="David"/>
          <w:sz w:val="20"/>
          <w:szCs w:val="20"/>
          <w:rtl/>
        </w:rPr>
        <w:t xml:space="preserve">), </w:t>
      </w:r>
      <w:r>
        <w:rPr>
          <w:rFonts w:ascii="David" w:eastAsia="David" w:hAnsi="David"/>
          <w:sz w:val="20"/>
          <w:szCs w:val="20"/>
          <w:rtl/>
          <w:lang w:bidi="he"/>
        </w:rPr>
        <w:t>אור זרוע</w:t>
      </w:r>
      <w:r>
        <w:rPr>
          <w:rFonts w:ascii="David" w:eastAsia="David" w:hAnsi="David"/>
          <w:sz w:val="20"/>
          <w:szCs w:val="20"/>
          <w:rtl/>
        </w:rPr>
        <w:t xml:space="preserve">, </w:t>
      </w:r>
      <w:r>
        <w:rPr>
          <w:rFonts w:ascii="David" w:eastAsia="David" w:hAnsi="David"/>
          <w:sz w:val="20"/>
          <w:szCs w:val="20"/>
          <w:rtl/>
          <w:lang w:bidi="he"/>
        </w:rPr>
        <w:t>עמ</w:t>
      </w:r>
      <w:r>
        <w:rPr>
          <w:rFonts w:ascii="David" w:eastAsia="David" w:hAnsi="David"/>
          <w:sz w:val="20"/>
          <w:szCs w:val="20"/>
          <w:rtl/>
        </w:rPr>
        <w:t>' 229</w:t>
      </w:r>
      <w:r>
        <w:rPr>
          <w:rFonts w:ascii="David" w:eastAsia="David" w:hAnsi="David" w:hint="cs"/>
          <w:sz w:val="20"/>
          <w:szCs w:val="20"/>
          <w:rtl/>
        </w:rPr>
        <w:t>.</w:t>
      </w:r>
    </w:p>
  </w:footnote>
  <w:footnote w:id="94">
    <w:p w14:paraId="61EFB11C" w14:textId="2E50D7F5" w:rsidR="00F911FA" w:rsidRDefault="00F911FA" w:rsidP="00E10362">
      <w:pPr>
        <w:bidi/>
        <w:spacing w:line="360" w:lineRule="auto"/>
        <w:rPr>
          <w:rFonts w:cs="Arial"/>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ברגמן</w:t>
      </w:r>
      <w:r>
        <w:rPr>
          <w:rFonts w:ascii="David" w:eastAsia="David" w:hAnsi="David"/>
          <w:sz w:val="20"/>
          <w:szCs w:val="20"/>
          <w:rtl/>
        </w:rPr>
        <w:t xml:space="preserve">, </w:t>
      </w:r>
      <w:r>
        <w:rPr>
          <w:rFonts w:ascii="David" w:eastAsia="David" w:hAnsi="David"/>
          <w:sz w:val="20"/>
          <w:szCs w:val="20"/>
          <w:rtl/>
          <w:lang w:bidi="he"/>
        </w:rPr>
        <w:t>במשעול</w:t>
      </w:r>
      <w:r>
        <w:rPr>
          <w:rFonts w:ascii="David" w:eastAsia="David" w:hAnsi="David"/>
          <w:sz w:val="20"/>
          <w:szCs w:val="20"/>
          <w:rtl/>
        </w:rPr>
        <w:t xml:space="preserve">, </w:t>
      </w:r>
      <w:r>
        <w:rPr>
          <w:rFonts w:ascii="David" w:eastAsia="David" w:hAnsi="David"/>
          <w:sz w:val="20"/>
          <w:szCs w:val="20"/>
          <w:rtl/>
          <w:lang w:bidi="he"/>
        </w:rPr>
        <w:t>עמ</w:t>
      </w:r>
      <w:r>
        <w:rPr>
          <w:rFonts w:ascii="David" w:eastAsia="David" w:hAnsi="David"/>
          <w:sz w:val="20"/>
          <w:szCs w:val="20"/>
          <w:rtl/>
        </w:rPr>
        <w:t>' 30</w:t>
      </w:r>
      <w:r>
        <w:rPr>
          <w:rFonts w:hint="cs"/>
          <w:sz w:val="20"/>
          <w:szCs w:val="20"/>
          <w:rtl/>
        </w:rPr>
        <w:t>.</w:t>
      </w:r>
    </w:p>
  </w:footnote>
  <w:footnote w:id="95">
    <w:p w14:paraId="436A7B7A" w14:textId="6E79AB8A"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במכתבו של גורדון לי</w:t>
      </w:r>
      <w:r>
        <w:rPr>
          <w:rFonts w:ascii="David" w:eastAsia="David" w:hAnsi="David"/>
          <w:sz w:val="20"/>
          <w:szCs w:val="20"/>
          <w:rtl/>
        </w:rPr>
        <w:t>.</w:t>
      </w:r>
      <w:r>
        <w:rPr>
          <w:rFonts w:ascii="David" w:eastAsia="David" w:hAnsi="David"/>
          <w:sz w:val="20"/>
          <w:szCs w:val="20"/>
          <w:rtl/>
          <w:lang w:bidi="he"/>
        </w:rPr>
        <w:t>ח ברנר הוא אפילו מדבר בנימה צינית לחלוטין על כך בהקשר לתחושת הזרות שלו</w:t>
      </w:r>
      <w:r>
        <w:rPr>
          <w:rFonts w:ascii="David" w:eastAsia="David" w:hAnsi="David"/>
          <w:sz w:val="20"/>
          <w:szCs w:val="20"/>
          <w:rtl/>
        </w:rPr>
        <w:t>: "</w:t>
      </w:r>
      <w:r>
        <w:rPr>
          <w:rFonts w:ascii="David" w:eastAsia="David" w:hAnsi="David"/>
          <w:sz w:val="20"/>
          <w:szCs w:val="20"/>
          <w:rtl/>
          <w:lang w:bidi="he"/>
        </w:rPr>
        <w:t>נפשי היא</w:t>
      </w:r>
      <w:r>
        <w:rPr>
          <w:rFonts w:ascii="David" w:eastAsia="David" w:hAnsi="David"/>
          <w:sz w:val="20"/>
          <w:szCs w:val="20"/>
          <w:rtl/>
        </w:rPr>
        <w:t xml:space="preserve">, </w:t>
      </w:r>
      <w:r>
        <w:rPr>
          <w:rFonts w:ascii="David" w:eastAsia="David" w:hAnsi="David"/>
          <w:sz w:val="20"/>
          <w:szCs w:val="20"/>
          <w:rtl/>
          <w:lang w:bidi="he"/>
        </w:rPr>
        <w:t>כנראה</w:t>
      </w:r>
      <w:r>
        <w:rPr>
          <w:rFonts w:ascii="David" w:eastAsia="David" w:hAnsi="David"/>
          <w:sz w:val="20"/>
          <w:szCs w:val="20"/>
          <w:rtl/>
        </w:rPr>
        <w:t xml:space="preserve">, </w:t>
      </w:r>
      <w:r>
        <w:rPr>
          <w:rFonts w:ascii="David" w:eastAsia="David" w:hAnsi="David"/>
          <w:sz w:val="20"/>
          <w:szCs w:val="20"/>
          <w:rtl/>
          <w:lang w:bidi="he"/>
        </w:rPr>
        <w:t>מן הנפשות שלפני ההיסטוריה</w:t>
      </w:r>
      <w:r>
        <w:rPr>
          <w:rFonts w:ascii="David" w:eastAsia="David" w:hAnsi="David"/>
          <w:sz w:val="20"/>
          <w:szCs w:val="20"/>
          <w:rtl/>
        </w:rPr>
        <w:t xml:space="preserve">, </w:t>
      </w:r>
      <w:r>
        <w:rPr>
          <w:rFonts w:ascii="David" w:eastAsia="David" w:hAnsi="David"/>
          <w:sz w:val="20"/>
          <w:szCs w:val="20"/>
          <w:rtl/>
          <w:lang w:bidi="he"/>
        </w:rPr>
        <w:t>שלפני התרבות האנושית המהוללה</w:t>
      </w:r>
      <w:r>
        <w:rPr>
          <w:rFonts w:ascii="David" w:eastAsia="David" w:hAnsi="David"/>
          <w:sz w:val="20"/>
          <w:szCs w:val="20"/>
          <w:rtl/>
        </w:rPr>
        <w:t xml:space="preserve">"... </w:t>
      </w:r>
      <w:r>
        <w:rPr>
          <w:rFonts w:ascii="David" w:eastAsia="David" w:hAnsi="David"/>
          <w:sz w:val="20"/>
          <w:szCs w:val="20"/>
          <w:rtl/>
          <w:lang w:bidi="he"/>
        </w:rPr>
        <w:t xml:space="preserve">מצוטט בזיוה אופק </w:t>
      </w:r>
      <w:r>
        <w:rPr>
          <w:rFonts w:ascii="David" w:eastAsia="David" w:hAnsi="David" w:hint="cs"/>
          <w:sz w:val="20"/>
          <w:szCs w:val="20"/>
          <w:rtl/>
          <w:lang w:bidi="he"/>
        </w:rPr>
        <w:t>ו</w:t>
      </w:r>
      <w:r>
        <w:rPr>
          <w:rFonts w:ascii="David" w:eastAsia="David" w:hAnsi="David"/>
          <w:sz w:val="20"/>
          <w:szCs w:val="20"/>
          <w:rtl/>
          <w:lang w:bidi="he"/>
        </w:rPr>
        <w:t xml:space="preserve">מוקי צור </w:t>
      </w:r>
      <w:r>
        <w:rPr>
          <w:rFonts w:ascii="David" w:eastAsia="David" w:hAnsi="David"/>
          <w:sz w:val="20"/>
          <w:szCs w:val="20"/>
          <w:rtl/>
        </w:rPr>
        <w:t>(</w:t>
      </w:r>
      <w:r>
        <w:rPr>
          <w:rFonts w:ascii="David" w:eastAsia="David" w:hAnsi="David"/>
          <w:sz w:val="20"/>
          <w:szCs w:val="20"/>
          <w:rtl/>
          <w:lang w:bidi="he"/>
        </w:rPr>
        <w:t>עורכים</w:t>
      </w:r>
      <w:r>
        <w:rPr>
          <w:rFonts w:ascii="David" w:eastAsia="David" w:hAnsi="David"/>
          <w:sz w:val="20"/>
          <w:szCs w:val="20"/>
          <w:rtl/>
        </w:rPr>
        <w:t xml:space="preserve">), </w:t>
      </w:r>
      <w:r>
        <w:rPr>
          <w:rFonts w:ascii="David" w:eastAsia="David" w:hAnsi="David"/>
          <w:sz w:val="20"/>
          <w:szCs w:val="20"/>
          <w:rtl/>
          <w:lang w:bidi="he"/>
        </w:rPr>
        <w:t>אור זרוע עמ</w:t>
      </w:r>
      <w:r>
        <w:rPr>
          <w:rFonts w:ascii="David" w:eastAsia="David" w:hAnsi="David"/>
          <w:sz w:val="20"/>
          <w:szCs w:val="20"/>
          <w:rtl/>
        </w:rPr>
        <w:t>' 233</w:t>
      </w:r>
      <w:r>
        <w:rPr>
          <w:rFonts w:ascii="David" w:eastAsia="David" w:hAnsi="David" w:hint="cs"/>
          <w:sz w:val="20"/>
          <w:szCs w:val="20"/>
          <w:rtl/>
        </w:rPr>
        <w:t>.</w:t>
      </w:r>
    </w:p>
  </w:footnote>
  <w:footnote w:id="96">
    <w:p w14:paraId="670FDE45" w14:textId="38C0A653" w:rsidR="00F911FA" w:rsidRDefault="00F911FA" w:rsidP="00E10362">
      <w:pPr>
        <w:bidi/>
        <w:spacing w:line="360" w:lineRule="auto"/>
        <w:rPr>
          <w:rFonts w:cs="Arial"/>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ברגמן</w:t>
      </w:r>
      <w:r>
        <w:rPr>
          <w:rFonts w:ascii="David" w:eastAsia="David" w:hAnsi="David"/>
          <w:sz w:val="20"/>
          <w:szCs w:val="20"/>
          <w:rtl/>
        </w:rPr>
        <w:t xml:space="preserve">, </w:t>
      </w:r>
      <w:r>
        <w:rPr>
          <w:rFonts w:ascii="David" w:eastAsia="David" w:hAnsi="David"/>
          <w:sz w:val="20"/>
          <w:szCs w:val="20"/>
          <w:rtl/>
          <w:lang w:bidi="he"/>
        </w:rPr>
        <w:t>במשעול</w:t>
      </w:r>
      <w:r>
        <w:rPr>
          <w:rFonts w:ascii="David" w:eastAsia="David" w:hAnsi="David"/>
          <w:sz w:val="20"/>
          <w:szCs w:val="20"/>
          <w:rtl/>
        </w:rPr>
        <w:t xml:space="preserve">, </w:t>
      </w:r>
      <w:r>
        <w:rPr>
          <w:rFonts w:ascii="David" w:eastAsia="David" w:hAnsi="David"/>
          <w:sz w:val="20"/>
          <w:szCs w:val="20"/>
          <w:rtl/>
          <w:lang w:bidi="he"/>
        </w:rPr>
        <w:t>עמ</w:t>
      </w:r>
      <w:r>
        <w:rPr>
          <w:rFonts w:ascii="David" w:eastAsia="David" w:hAnsi="David"/>
          <w:sz w:val="20"/>
          <w:szCs w:val="20"/>
          <w:rtl/>
        </w:rPr>
        <w:t>' 32.</w:t>
      </w:r>
    </w:p>
  </w:footnote>
  <w:footnote w:id="97">
    <w:p w14:paraId="66CEECEF" w14:textId="5B5394DB"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ברגמן במבוא ל</w:t>
      </w:r>
      <w:r>
        <w:rPr>
          <w:rFonts w:ascii="David" w:eastAsia="David" w:hAnsi="David"/>
          <w:sz w:val="20"/>
          <w:szCs w:val="20"/>
          <w:rtl/>
        </w:rPr>
        <w:t>"</w:t>
      </w:r>
      <w:r>
        <w:rPr>
          <w:rFonts w:ascii="David" w:eastAsia="David" w:hAnsi="David"/>
          <w:sz w:val="20"/>
          <w:szCs w:val="20"/>
          <w:rtl/>
          <w:lang w:bidi="he"/>
        </w:rPr>
        <w:t>האדם והטבע</w:t>
      </w:r>
      <w:r>
        <w:rPr>
          <w:rFonts w:ascii="David" w:eastAsia="David" w:hAnsi="David"/>
          <w:sz w:val="20"/>
          <w:szCs w:val="20"/>
          <w:rtl/>
        </w:rPr>
        <w:t xml:space="preserve">", </w:t>
      </w:r>
      <w:r>
        <w:rPr>
          <w:rFonts w:ascii="David" w:eastAsia="David" w:hAnsi="David"/>
          <w:sz w:val="20"/>
          <w:szCs w:val="20"/>
          <w:rtl/>
          <w:lang w:bidi="he"/>
        </w:rPr>
        <w:t>תשי</w:t>
      </w:r>
      <w:r>
        <w:rPr>
          <w:rFonts w:ascii="David" w:eastAsia="David" w:hAnsi="David"/>
          <w:sz w:val="20"/>
          <w:szCs w:val="20"/>
          <w:rtl/>
        </w:rPr>
        <w:t>"</w:t>
      </w:r>
      <w:r>
        <w:rPr>
          <w:rFonts w:ascii="David" w:eastAsia="David" w:hAnsi="David"/>
          <w:sz w:val="20"/>
          <w:szCs w:val="20"/>
          <w:rtl/>
          <w:lang w:bidi="he"/>
        </w:rPr>
        <w:t>ז וגם ברגמן ב</w:t>
      </w:r>
      <w:r>
        <w:rPr>
          <w:rFonts w:ascii="David" w:eastAsia="David" w:hAnsi="David"/>
          <w:sz w:val="20"/>
          <w:szCs w:val="20"/>
          <w:rtl/>
        </w:rPr>
        <w:t>"</w:t>
      </w:r>
      <w:r>
        <w:rPr>
          <w:rFonts w:ascii="David" w:eastAsia="David" w:hAnsi="David"/>
          <w:sz w:val="20"/>
          <w:szCs w:val="20"/>
          <w:rtl/>
          <w:lang w:bidi="he"/>
        </w:rPr>
        <w:t>הערות על השאלה הערבית</w:t>
      </w:r>
      <w:r>
        <w:rPr>
          <w:rFonts w:ascii="David" w:eastAsia="David" w:hAnsi="David"/>
          <w:sz w:val="20"/>
          <w:szCs w:val="20"/>
          <w:rtl/>
        </w:rPr>
        <w:t xml:space="preserve">", </w:t>
      </w:r>
      <w:r>
        <w:rPr>
          <w:rFonts w:ascii="David" w:eastAsia="David" w:hAnsi="David"/>
          <w:sz w:val="20"/>
          <w:szCs w:val="20"/>
          <w:rtl/>
          <w:lang w:bidi="he"/>
        </w:rPr>
        <w:t>במשעול</w:t>
      </w:r>
      <w:r>
        <w:rPr>
          <w:rFonts w:ascii="David" w:eastAsia="David" w:hAnsi="David"/>
          <w:sz w:val="20"/>
          <w:szCs w:val="20"/>
          <w:rtl/>
        </w:rPr>
        <w:t xml:space="preserve">, </w:t>
      </w:r>
      <w:r>
        <w:rPr>
          <w:rFonts w:ascii="David" w:eastAsia="David" w:hAnsi="David"/>
          <w:sz w:val="20"/>
          <w:szCs w:val="20"/>
          <w:rtl/>
          <w:lang w:bidi="he"/>
        </w:rPr>
        <w:t>תשל</w:t>
      </w:r>
      <w:r>
        <w:rPr>
          <w:rFonts w:ascii="David" w:eastAsia="David" w:hAnsi="David"/>
          <w:sz w:val="20"/>
          <w:szCs w:val="20"/>
          <w:rtl/>
        </w:rPr>
        <w:t>"</w:t>
      </w:r>
      <w:r>
        <w:rPr>
          <w:rFonts w:ascii="David" w:eastAsia="David" w:hAnsi="David"/>
          <w:sz w:val="20"/>
          <w:szCs w:val="20"/>
          <w:rtl/>
          <w:lang w:bidi="he"/>
        </w:rPr>
        <w:t>ו</w:t>
      </w:r>
      <w:r>
        <w:rPr>
          <w:rFonts w:ascii="David" w:eastAsia="David" w:hAnsi="David"/>
          <w:sz w:val="20"/>
          <w:szCs w:val="20"/>
          <w:rtl/>
        </w:rPr>
        <w:t xml:space="preserve">. </w:t>
      </w:r>
    </w:p>
  </w:footnote>
  <w:footnote w:id="98">
    <w:p w14:paraId="2B646DEF" w14:textId="4B589A74" w:rsidR="00F911FA" w:rsidRDefault="00F911FA" w:rsidP="00E10362">
      <w:pPr>
        <w:bidi/>
        <w:spacing w:line="360" w:lineRule="auto"/>
        <w:rPr>
          <w:rFonts w:cs="Arial"/>
          <w:sz w:val="20"/>
          <w:szCs w:val="20"/>
          <w:rtl/>
          <w:lang w:bidi="he"/>
        </w:rPr>
      </w:pPr>
      <w:r>
        <w:rPr>
          <w:vertAlign w:val="superscript"/>
        </w:rPr>
        <w:footnoteRef/>
      </w:r>
      <w:r>
        <w:rPr>
          <w:rFonts w:cs="Arial"/>
          <w:sz w:val="20"/>
          <w:szCs w:val="20"/>
          <w:rtl/>
          <w:lang w:bidi="he"/>
        </w:rPr>
        <w:t xml:space="preserve"> </w:t>
      </w:r>
      <w:r>
        <w:rPr>
          <w:rFonts w:ascii="David" w:eastAsia="David" w:hAnsi="David" w:hint="cs"/>
          <w:sz w:val="20"/>
          <w:szCs w:val="20"/>
          <w:rtl/>
          <w:lang w:bidi="he"/>
        </w:rPr>
        <w:t>בונדי</w:t>
      </w:r>
      <w:r>
        <w:rPr>
          <w:rFonts w:ascii="David" w:eastAsia="David" w:hAnsi="David" w:hint="cs"/>
          <w:sz w:val="20"/>
          <w:szCs w:val="20"/>
          <w:rtl/>
        </w:rPr>
        <w:t>,</w:t>
      </w:r>
      <w:r>
        <w:rPr>
          <w:rFonts w:ascii="David" w:eastAsia="David" w:hAnsi="David"/>
          <w:sz w:val="20"/>
          <w:szCs w:val="20"/>
          <w:rtl/>
          <w:lang w:bidi="he"/>
        </w:rPr>
        <w:t xml:space="preserve"> טעמו של עץ הדעת</w:t>
      </w:r>
      <w:r>
        <w:rPr>
          <w:rFonts w:ascii="David" w:eastAsia="David" w:hAnsi="David" w:hint="cs"/>
          <w:sz w:val="20"/>
          <w:szCs w:val="20"/>
          <w:rtl/>
        </w:rPr>
        <w:t>.</w:t>
      </w:r>
    </w:p>
  </w:footnote>
  <w:footnote w:id="99">
    <w:p w14:paraId="46DA2CE3" w14:textId="77777777" w:rsidR="00F911FA" w:rsidRDefault="00F911FA" w:rsidP="00E10362">
      <w:pPr>
        <w:bidi/>
        <w:spacing w:line="360" w:lineRule="auto"/>
        <w:rPr>
          <w:rFonts w:ascii="David" w:eastAsia="David" w:hAnsi="David"/>
          <w:sz w:val="18"/>
          <w:szCs w:val="18"/>
          <w:rtl/>
          <w:lang w:bidi="he"/>
        </w:rPr>
      </w:pPr>
      <w:r>
        <w:rPr>
          <w:vertAlign w:val="superscript"/>
        </w:rPr>
        <w:footnoteRef/>
      </w:r>
      <w:r>
        <w:rPr>
          <w:rFonts w:ascii="David" w:eastAsia="David" w:hAnsi="David"/>
          <w:sz w:val="18"/>
          <w:szCs w:val="18"/>
          <w:rtl/>
          <w:lang w:bidi="he"/>
        </w:rPr>
        <w:t xml:space="preserve"> </w:t>
      </w:r>
      <w:r>
        <w:rPr>
          <w:rFonts w:ascii="David" w:eastAsia="David" w:hAnsi="David"/>
          <w:color w:val="222222"/>
          <w:sz w:val="20"/>
          <w:szCs w:val="20"/>
          <w:rtl/>
          <w:lang w:bidi="he"/>
        </w:rPr>
        <w:t>ש</w:t>
      </w:r>
      <w:r>
        <w:rPr>
          <w:rFonts w:ascii="David" w:eastAsia="David" w:hAnsi="David"/>
          <w:color w:val="222222"/>
          <w:sz w:val="20"/>
          <w:szCs w:val="20"/>
          <w:rtl/>
        </w:rPr>
        <w:t>.</w:t>
      </w:r>
      <w:r>
        <w:rPr>
          <w:rFonts w:ascii="David" w:eastAsia="David" w:hAnsi="David"/>
          <w:color w:val="222222"/>
          <w:sz w:val="20"/>
          <w:szCs w:val="20"/>
          <w:rtl/>
          <w:lang w:bidi="he"/>
        </w:rPr>
        <w:t>ה</w:t>
      </w:r>
      <w:r>
        <w:rPr>
          <w:rFonts w:ascii="David" w:eastAsia="David" w:hAnsi="David"/>
          <w:color w:val="222222"/>
          <w:sz w:val="20"/>
          <w:szCs w:val="20"/>
          <w:rtl/>
        </w:rPr>
        <w:t xml:space="preserve">. </w:t>
      </w:r>
      <w:r>
        <w:rPr>
          <w:rFonts w:ascii="David" w:eastAsia="David" w:hAnsi="David"/>
          <w:color w:val="222222"/>
          <w:sz w:val="20"/>
          <w:szCs w:val="20"/>
          <w:rtl/>
          <w:lang w:bidi="he"/>
        </w:rPr>
        <w:t>ברגמן</w:t>
      </w:r>
      <w:r>
        <w:rPr>
          <w:rFonts w:ascii="David" w:eastAsia="David" w:hAnsi="David"/>
          <w:color w:val="222222"/>
          <w:sz w:val="20"/>
          <w:szCs w:val="20"/>
          <w:rtl/>
        </w:rPr>
        <w:t xml:space="preserve">, </w:t>
      </w:r>
      <w:r>
        <w:rPr>
          <w:rFonts w:ascii="David" w:eastAsia="David" w:hAnsi="David"/>
          <w:color w:val="222222"/>
          <w:sz w:val="20"/>
          <w:szCs w:val="20"/>
          <w:rtl/>
          <w:lang w:bidi="he"/>
        </w:rPr>
        <w:t>שברי רעיונות בימים אלה</w:t>
      </w:r>
      <w:r>
        <w:rPr>
          <w:rFonts w:ascii="David" w:eastAsia="David" w:hAnsi="David"/>
          <w:color w:val="222222"/>
          <w:sz w:val="20"/>
          <w:szCs w:val="20"/>
          <w:rtl/>
        </w:rPr>
        <w:t xml:space="preserve">, </w:t>
      </w:r>
      <w:r>
        <w:rPr>
          <w:rFonts w:ascii="David" w:eastAsia="David" w:hAnsi="David"/>
          <w:sz w:val="20"/>
          <w:szCs w:val="20"/>
          <w:rtl/>
          <w:lang w:bidi="he"/>
        </w:rPr>
        <w:t>מתוך</w:t>
      </w:r>
      <w:r>
        <w:rPr>
          <w:rFonts w:ascii="David" w:eastAsia="David" w:hAnsi="David"/>
          <w:sz w:val="20"/>
          <w:szCs w:val="20"/>
          <w:rtl/>
        </w:rPr>
        <w:t xml:space="preserve">: </w:t>
      </w:r>
      <w:r>
        <w:rPr>
          <w:rFonts w:ascii="David" w:eastAsia="David" w:hAnsi="David"/>
          <w:sz w:val="20"/>
          <w:szCs w:val="20"/>
          <w:rtl/>
          <w:lang w:bidi="he"/>
        </w:rPr>
        <w:t xml:space="preserve">בסער </w:t>
      </w:r>
      <w:r>
        <w:rPr>
          <w:rFonts w:ascii="David" w:eastAsia="David" w:hAnsi="David"/>
          <w:sz w:val="20"/>
          <w:szCs w:val="20"/>
          <w:rtl/>
        </w:rPr>
        <w:t xml:space="preserve">- </w:t>
      </w:r>
      <w:r>
        <w:rPr>
          <w:rFonts w:ascii="David" w:eastAsia="David" w:hAnsi="David"/>
          <w:sz w:val="20"/>
          <w:szCs w:val="20"/>
          <w:rtl/>
          <w:lang w:bidi="he"/>
        </w:rPr>
        <w:t>מאסף</w:t>
      </w:r>
      <w:r>
        <w:rPr>
          <w:rFonts w:ascii="David" w:eastAsia="David" w:hAnsi="David"/>
          <w:sz w:val="20"/>
          <w:szCs w:val="20"/>
          <w:rtl/>
        </w:rPr>
        <w:t xml:space="preserve">, </w:t>
      </w:r>
      <w:r>
        <w:rPr>
          <w:rFonts w:ascii="David" w:eastAsia="David" w:hAnsi="David"/>
          <w:sz w:val="20"/>
          <w:szCs w:val="20"/>
          <w:rtl/>
          <w:lang w:bidi="he"/>
        </w:rPr>
        <w:t>מוגש לחייל ולחיילת העבריים מאת סופרי ארץ ישראל</w:t>
      </w:r>
      <w:r>
        <w:rPr>
          <w:rFonts w:ascii="David" w:eastAsia="David" w:hAnsi="David"/>
          <w:sz w:val="20"/>
          <w:szCs w:val="20"/>
          <w:rtl/>
        </w:rPr>
        <w:t xml:space="preserve">, </w:t>
      </w:r>
      <w:r>
        <w:rPr>
          <w:rFonts w:ascii="David" w:eastAsia="David" w:hAnsi="David"/>
          <w:sz w:val="20"/>
          <w:szCs w:val="20"/>
          <w:rtl/>
          <w:lang w:bidi="he"/>
        </w:rPr>
        <w:t>עורך</w:t>
      </w:r>
      <w:r>
        <w:rPr>
          <w:rFonts w:ascii="David" w:eastAsia="David" w:hAnsi="David"/>
          <w:sz w:val="20"/>
          <w:szCs w:val="20"/>
          <w:rtl/>
        </w:rPr>
        <w:t xml:space="preserve">: </w:t>
      </w:r>
      <w:r>
        <w:rPr>
          <w:rFonts w:ascii="David" w:eastAsia="David" w:hAnsi="David"/>
          <w:sz w:val="20"/>
          <w:szCs w:val="20"/>
          <w:rtl/>
          <w:lang w:bidi="he"/>
        </w:rPr>
        <w:t>יעקב פיכמן אגודת הסופרים העבריים</w:t>
      </w:r>
      <w:r>
        <w:rPr>
          <w:rFonts w:ascii="David" w:eastAsia="David" w:hAnsi="David"/>
          <w:sz w:val="20"/>
          <w:szCs w:val="20"/>
          <w:rtl/>
        </w:rPr>
        <w:t xml:space="preserve">, </w:t>
      </w:r>
      <w:r>
        <w:rPr>
          <w:rFonts w:ascii="David" w:eastAsia="David" w:hAnsi="David"/>
          <w:sz w:val="20"/>
          <w:szCs w:val="20"/>
          <w:rtl/>
          <w:lang w:bidi="he"/>
        </w:rPr>
        <w:t>תל אביב</w:t>
      </w:r>
      <w:r>
        <w:rPr>
          <w:rFonts w:ascii="David" w:eastAsia="David" w:hAnsi="David"/>
          <w:sz w:val="20"/>
          <w:szCs w:val="20"/>
          <w:rtl/>
        </w:rPr>
        <w:t xml:space="preserve">, </w:t>
      </w:r>
      <w:r>
        <w:rPr>
          <w:rFonts w:ascii="David" w:eastAsia="David" w:hAnsi="David"/>
          <w:sz w:val="20"/>
          <w:szCs w:val="20"/>
          <w:rtl/>
          <w:lang w:bidi="he"/>
        </w:rPr>
        <w:t>תש</w:t>
      </w:r>
      <w:r>
        <w:rPr>
          <w:rFonts w:ascii="David" w:eastAsia="David" w:hAnsi="David"/>
          <w:sz w:val="20"/>
          <w:szCs w:val="20"/>
          <w:rtl/>
        </w:rPr>
        <w:t>"</w:t>
      </w:r>
      <w:r>
        <w:rPr>
          <w:rFonts w:ascii="David" w:eastAsia="David" w:hAnsi="David"/>
          <w:sz w:val="20"/>
          <w:szCs w:val="20"/>
          <w:rtl/>
          <w:lang w:bidi="he"/>
        </w:rPr>
        <w:t>ג</w:t>
      </w:r>
      <w:r>
        <w:rPr>
          <w:rFonts w:ascii="David" w:eastAsia="David" w:hAnsi="David"/>
          <w:sz w:val="20"/>
          <w:szCs w:val="20"/>
          <w:rtl/>
        </w:rPr>
        <w:t>.</w:t>
      </w:r>
      <w:r>
        <w:rPr>
          <w:rFonts w:ascii="David" w:eastAsia="David" w:hAnsi="David"/>
          <w:color w:val="222222"/>
          <w:sz w:val="20"/>
          <w:szCs w:val="20"/>
          <w:rtl/>
          <w:lang w:bidi="he"/>
        </w:rPr>
        <w:t xml:space="preserve"> </w:t>
      </w:r>
    </w:p>
  </w:footnote>
  <w:footnote w:id="100">
    <w:p w14:paraId="3AF8C9BF" w14:textId="0010F68C"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שפירא אברהם</w:t>
      </w:r>
      <w:r>
        <w:rPr>
          <w:rFonts w:ascii="David" w:eastAsia="David" w:hAnsi="David"/>
          <w:sz w:val="20"/>
          <w:szCs w:val="20"/>
          <w:rtl/>
        </w:rPr>
        <w:t xml:space="preserve">, </w:t>
      </w:r>
      <w:r>
        <w:rPr>
          <w:rFonts w:ascii="David" w:eastAsia="David" w:hAnsi="David"/>
          <w:sz w:val="20"/>
          <w:szCs w:val="20"/>
          <w:rtl/>
          <w:lang w:bidi="he"/>
        </w:rPr>
        <w:t>אור החי</w:t>
      </w:r>
      <w:r>
        <w:rPr>
          <w:rFonts w:ascii="David" w:eastAsia="David" w:hAnsi="David" w:hint="cs"/>
          <w:sz w:val="20"/>
          <w:szCs w:val="20"/>
          <w:rtl/>
          <w:lang w:bidi="he"/>
        </w:rPr>
        <w:t>ים</w:t>
      </w:r>
      <w:r>
        <w:rPr>
          <w:rFonts w:ascii="David" w:eastAsia="David" w:hAnsi="David" w:hint="cs"/>
          <w:sz w:val="20"/>
          <w:szCs w:val="20"/>
          <w:rtl/>
        </w:rPr>
        <w:t xml:space="preserve">, </w:t>
      </w:r>
      <w:r>
        <w:rPr>
          <w:rFonts w:ascii="David" w:eastAsia="David" w:hAnsi="David"/>
          <w:sz w:val="20"/>
          <w:szCs w:val="20"/>
          <w:rtl/>
          <w:lang w:bidi="he"/>
        </w:rPr>
        <w:t>עמ</w:t>
      </w:r>
      <w:r>
        <w:rPr>
          <w:rFonts w:ascii="David" w:eastAsia="David" w:hAnsi="David"/>
          <w:sz w:val="20"/>
          <w:szCs w:val="20"/>
          <w:rtl/>
        </w:rPr>
        <w:t>' 71</w:t>
      </w:r>
      <w:r>
        <w:rPr>
          <w:rFonts w:ascii="David" w:eastAsia="David" w:hAnsi="David" w:hint="cs"/>
          <w:sz w:val="20"/>
          <w:szCs w:val="20"/>
          <w:rtl/>
        </w:rPr>
        <w:t>.</w:t>
      </w:r>
    </w:p>
  </w:footnote>
  <w:footnote w:id="101">
    <w:p w14:paraId="75607096" w14:textId="51B99811" w:rsidR="00F911FA" w:rsidRDefault="00F911FA" w:rsidP="00E10362">
      <w:pPr>
        <w:bidi/>
        <w:spacing w:line="360" w:lineRule="auto"/>
        <w:rPr>
          <w:rFonts w:cs="Arial"/>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ברגמן</w:t>
      </w:r>
      <w:r>
        <w:rPr>
          <w:rFonts w:ascii="David" w:eastAsia="David" w:hAnsi="David"/>
          <w:sz w:val="20"/>
          <w:szCs w:val="20"/>
          <w:rtl/>
        </w:rPr>
        <w:t xml:space="preserve">, </w:t>
      </w:r>
      <w:r>
        <w:rPr>
          <w:rFonts w:ascii="David" w:eastAsia="David" w:hAnsi="David"/>
          <w:sz w:val="20"/>
          <w:szCs w:val="20"/>
          <w:rtl/>
          <w:lang w:bidi="he"/>
        </w:rPr>
        <w:t>במשעול</w:t>
      </w:r>
      <w:r>
        <w:rPr>
          <w:rFonts w:ascii="David" w:eastAsia="David" w:hAnsi="David"/>
          <w:sz w:val="20"/>
          <w:szCs w:val="20"/>
          <w:rtl/>
        </w:rPr>
        <w:t xml:space="preserve">, </w:t>
      </w:r>
      <w:r>
        <w:rPr>
          <w:rFonts w:ascii="David" w:eastAsia="David" w:hAnsi="David"/>
          <w:sz w:val="20"/>
          <w:szCs w:val="20"/>
          <w:rtl/>
          <w:lang w:bidi="he"/>
        </w:rPr>
        <w:t>עמ</w:t>
      </w:r>
      <w:r>
        <w:rPr>
          <w:rFonts w:ascii="David" w:eastAsia="David" w:hAnsi="David"/>
          <w:sz w:val="20"/>
          <w:szCs w:val="20"/>
          <w:rtl/>
        </w:rPr>
        <w:t>' 33.</w:t>
      </w:r>
    </w:p>
  </w:footnote>
  <w:footnote w:id="102">
    <w:p w14:paraId="0FCC2048" w14:textId="580B9CD1"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גורדון התבטא כך מול הגדוד העברי</w:t>
      </w:r>
      <w:r>
        <w:rPr>
          <w:rFonts w:ascii="David" w:eastAsia="David" w:hAnsi="David"/>
          <w:sz w:val="20"/>
          <w:szCs w:val="20"/>
          <w:rtl/>
        </w:rPr>
        <w:t xml:space="preserve">, </w:t>
      </w:r>
      <w:r>
        <w:rPr>
          <w:rFonts w:ascii="David" w:eastAsia="David" w:hAnsi="David"/>
          <w:sz w:val="20"/>
          <w:szCs w:val="20"/>
          <w:rtl/>
          <w:lang w:bidi="he"/>
        </w:rPr>
        <w:t>שראה בהתגייסות לגדודים העבריים נקודת כישלון</w:t>
      </w:r>
      <w:r>
        <w:rPr>
          <w:rFonts w:ascii="David" w:eastAsia="David" w:hAnsi="David"/>
          <w:sz w:val="20"/>
          <w:szCs w:val="20"/>
          <w:rtl/>
        </w:rPr>
        <w:t xml:space="preserve">, </w:t>
      </w:r>
      <w:r>
        <w:rPr>
          <w:rFonts w:ascii="David" w:eastAsia="David" w:hAnsi="David"/>
          <w:sz w:val="20"/>
          <w:szCs w:val="20"/>
          <w:rtl/>
          <w:lang w:bidi="he"/>
        </w:rPr>
        <w:t>כיוון שלא היה אמור להיות לעם העברי לתפיסתו במחמה הזו מקום למעט מחאה פאסיבית ובלתי אלימה</w:t>
      </w:r>
      <w:r>
        <w:rPr>
          <w:rFonts w:ascii="David" w:eastAsia="David" w:hAnsi="David"/>
          <w:sz w:val="20"/>
          <w:szCs w:val="20"/>
          <w:rtl/>
        </w:rPr>
        <w:t xml:space="preserve">, </w:t>
      </w:r>
      <w:r>
        <w:rPr>
          <w:rFonts w:ascii="David" w:eastAsia="David" w:hAnsi="David"/>
          <w:sz w:val="20"/>
          <w:szCs w:val="20"/>
          <w:rtl/>
          <w:lang w:bidi="he"/>
        </w:rPr>
        <w:t>כזו שלא נותנת יד למכוער</w:t>
      </w:r>
      <w:r>
        <w:rPr>
          <w:rFonts w:ascii="David" w:eastAsia="David" w:hAnsi="David"/>
          <w:sz w:val="20"/>
          <w:szCs w:val="20"/>
          <w:rtl/>
        </w:rPr>
        <w:t xml:space="preserve">, </w:t>
      </w:r>
      <w:r>
        <w:rPr>
          <w:rFonts w:ascii="David" w:eastAsia="David" w:hAnsi="David"/>
          <w:sz w:val="20"/>
          <w:szCs w:val="20"/>
          <w:rtl/>
          <w:lang w:bidi="he"/>
        </w:rPr>
        <w:t>הבוטה</w:t>
      </w:r>
      <w:r>
        <w:rPr>
          <w:rFonts w:ascii="David" w:eastAsia="David" w:hAnsi="David"/>
          <w:sz w:val="20"/>
          <w:szCs w:val="20"/>
          <w:rtl/>
        </w:rPr>
        <w:t xml:space="preserve">, </w:t>
      </w:r>
      <w:r>
        <w:rPr>
          <w:rFonts w:ascii="David" w:eastAsia="David" w:hAnsi="David"/>
          <w:sz w:val="20"/>
          <w:szCs w:val="20"/>
          <w:rtl/>
          <w:lang w:bidi="he"/>
        </w:rPr>
        <w:t>האכזרי</w:t>
      </w:r>
      <w:r>
        <w:rPr>
          <w:rFonts w:ascii="David" w:eastAsia="David" w:hAnsi="David"/>
          <w:sz w:val="20"/>
          <w:szCs w:val="20"/>
          <w:rtl/>
        </w:rPr>
        <w:t xml:space="preserve">. </w:t>
      </w:r>
      <w:r>
        <w:rPr>
          <w:rFonts w:ascii="David" w:eastAsia="David" w:hAnsi="David"/>
          <w:sz w:val="20"/>
          <w:szCs w:val="20"/>
          <w:rtl/>
          <w:lang w:bidi="he"/>
        </w:rPr>
        <w:t>ברגמן</w:t>
      </w:r>
      <w:r>
        <w:rPr>
          <w:rFonts w:ascii="David" w:eastAsia="David" w:hAnsi="David"/>
          <w:sz w:val="20"/>
          <w:szCs w:val="20"/>
          <w:rtl/>
        </w:rPr>
        <w:t xml:space="preserve">, </w:t>
      </w:r>
      <w:r>
        <w:rPr>
          <w:rFonts w:ascii="David" w:eastAsia="David" w:hAnsi="David"/>
          <w:sz w:val="20"/>
          <w:szCs w:val="20"/>
          <w:rtl/>
          <w:lang w:bidi="he"/>
        </w:rPr>
        <w:t>במשעול</w:t>
      </w:r>
      <w:r>
        <w:rPr>
          <w:rFonts w:ascii="David" w:eastAsia="David" w:hAnsi="David"/>
          <w:sz w:val="20"/>
          <w:szCs w:val="20"/>
          <w:rtl/>
        </w:rPr>
        <w:t xml:space="preserve">, </w:t>
      </w:r>
      <w:r>
        <w:rPr>
          <w:rFonts w:ascii="David" w:eastAsia="David" w:hAnsi="David"/>
          <w:sz w:val="20"/>
          <w:szCs w:val="20"/>
          <w:rtl/>
          <w:lang w:bidi="he"/>
        </w:rPr>
        <w:t>עמ</w:t>
      </w:r>
      <w:r>
        <w:rPr>
          <w:rFonts w:ascii="David" w:eastAsia="David" w:hAnsi="David"/>
          <w:sz w:val="20"/>
          <w:szCs w:val="20"/>
          <w:rtl/>
        </w:rPr>
        <w:t>' 35.</w:t>
      </w:r>
    </w:p>
  </w:footnote>
  <w:footnote w:id="103">
    <w:p w14:paraId="24FF3250" w14:textId="508BD332" w:rsidR="00F911FA" w:rsidRDefault="00F911FA" w:rsidP="00E10362">
      <w:pPr>
        <w:bidi/>
        <w:spacing w:line="360" w:lineRule="auto"/>
        <w:rPr>
          <w:rFonts w:cs="Arial"/>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ברגמן</w:t>
      </w:r>
      <w:r>
        <w:rPr>
          <w:rFonts w:ascii="David" w:eastAsia="David" w:hAnsi="David"/>
          <w:sz w:val="20"/>
          <w:szCs w:val="20"/>
          <w:rtl/>
        </w:rPr>
        <w:t xml:space="preserve">, </w:t>
      </w:r>
      <w:r>
        <w:rPr>
          <w:rFonts w:ascii="David" w:eastAsia="David" w:hAnsi="David"/>
          <w:sz w:val="20"/>
          <w:szCs w:val="20"/>
          <w:rtl/>
          <w:lang w:bidi="he"/>
        </w:rPr>
        <w:t>במשעול</w:t>
      </w:r>
      <w:r>
        <w:rPr>
          <w:rFonts w:ascii="David" w:eastAsia="David" w:hAnsi="David"/>
          <w:sz w:val="20"/>
          <w:szCs w:val="20"/>
          <w:rtl/>
        </w:rPr>
        <w:t xml:space="preserve">, </w:t>
      </w:r>
      <w:r>
        <w:rPr>
          <w:rFonts w:ascii="David" w:eastAsia="David" w:hAnsi="David"/>
          <w:sz w:val="20"/>
          <w:szCs w:val="20"/>
          <w:rtl/>
          <w:lang w:bidi="he"/>
        </w:rPr>
        <w:t>עמ</w:t>
      </w:r>
      <w:r>
        <w:rPr>
          <w:rFonts w:ascii="David" w:eastAsia="David" w:hAnsi="David"/>
          <w:sz w:val="20"/>
          <w:szCs w:val="20"/>
          <w:rtl/>
        </w:rPr>
        <w:t>' 34.</w:t>
      </w:r>
    </w:p>
  </w:footnote>
  <w:footnote w:id="104">
    <w:p w14:paraId="6D39FDD4" w14:textId="58010FFC"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כך התבטא גורדון מול רעיון הגיוס לגדוד העברי בצבא הבריטי</w:t>
      </w:r>
      <w:r>
        <w:rPr>
          <w:rFonts w:ascii="David" w:eastAsia="David" w:hAnsi="David"/>
          <w:sz w:val="20"/>
          <w:szCs w:val="20"/>
          <w:rtl/>
        </w:rPr>
        <w:t xml:space="preserve">, </w:t>
      </w:r>
      <w:r>
        <w:rPr>
          <w:rFonts w:ascii="David" w:eastAsia="David" w:hAnsi="David"/>
          <w:sz w:val="20"/>
          <w:szCs w:val="20"/>
          <w:rtl/>
          <w:lang w:bidi="he"/>
        </w:rPr>
        <w:t xml:space="preserve">מצוטט בזיוה אופק </w:t>
      </w:r>
      <w:r>
        <w:rPr>
          <w:rFonts w:ascii="David" w:eastAsia="David" w:hAnsi="David" w:hint="cs"/>
          <w:sz w:val="20"/>
          <w:szCs w:val="20"/>
          <w:rtl/>
          <w:lang w:bidi="he"/>
        </w:rPr>
        <w:t>ו</w:t>
      </w:r>
      <w:r>
        <w:rPr>
          <w:rFonts w:ascii="David" w:eastAsia="David" w:hAnsi="David"/>
          <w:sz w:val="20"/>
          <w:szCs w:val="20"/>
          <w:rtl/>
          <w:lang w:bidi="he"/>
        </w:rPr>
        <w:t xml:space="preserve">מוקי צור </w:t>
      </w:r>
      <w:r>
        <w:rPr>
          <w:rFonts w:ascii="David" w:eastAsia="David" w:hAnsi="David"/>
          <w:sz w:val="20"/>
          <w:szCs w:val="20"/>
          <w:rtl/>
        </w:rPr>
        <w:t>(</w:t>
      </w:r>
      <w:r>
        <w:rPr>
          <w:rFonts w:ascii="David" w:eastAsia="David" w:hAnsi="David"/>
          <w:sz w:val="20"/>
          <w:szCs w:val="20"/>
          <w:rtl/>
          <w:lang w:bidi="he"/>
        </w:rPr>
        <w:t>עורכים</w:t>
      </w:r>
      <w:r>
        <w:rPr>
          <w:rFonts w:ascii="David" w:eastAsia="David" w:hAnsi="David"/>
          <w:sz w:val="20"/>
          <w:szCs w:val="20"/>
          <w:rtl/>
        </w:rPr>
        <w:t xml:space="preserve">), </w:t>
      </w:r>
      <w:r>
        <w:rPr>
          <w:rFonts w:ascii="David" w:eastAsia="David" w:hAnsi="David"/>
          <w:sz w:val="20"/>
          <w:szCs w:val="20"/>
          <w:rtl/>
          <w:lang w:bidi="he"/>
        </w:rPr>
        <w:t>אור זרוע</w:t>
      </w:r>
      <w:r>
        <w:rPr>
          <w:rFonts w:ascii="David" w:eastAsia="David" w:hAnsi="David" w:hint="cs"/>
          <w:sz w:val="20"/>
          <w:szCs w:val="20"/>
          <w:rtl/>
        </w:rPr>
        <w:t xml:space="preserve">, </w:t>
      </w:r>
      <w:r>
        <w:rPr>
          <w:rFonts w:ascii="David" w:eastAsia="David" w:hAnsi="David" w:hint="cs"/>
          <w:sz w:val="20"/>
          <w:szCs w:val="20"/>
          <w:rtl/>
          <w:lang w:bidi="he"/>
        </w:rPr>
        <w:t>עמ</w:t>
      </w:r>
      <w:r>
        <w:rPr>
          <w:rFonts w:ascii="David" w:eastAsia="David" w:hAnsi="David" w:hint="cs"/>
          <w:sz w:val="20"/>
          <w:szCs w:val="20"/>
          <w:rtl/>
        </w:rPr>
        <w:t>' 229.</w:t>
      </w:r>
    </w:p>
  </w:footnote>
  <w:footnote w:id="105">
    <w:p w14:paraId="64CB94E4" w14:textId="77777777"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בדף מיומנו שבו שיבח את אשה שבזמן עצבות אינסופי על גורלו של העם הכריחה אותו לרדת להפגנה שהתחוללה מתחת לביתם</w:t>
      </w:r>
      <w:r>
        <w:rPr>
          <w:rFonts w:ascii="David" w:eastAsia="David" w:hAnsi="David"/>
          <w:sz w:val="20"/>
          <w:szCs w:val="20"/>
          <w:rtl/>
        </w:rPr>
        <w:t>.</w:t>
      </w:r>
    </w:p>
  </w:footnote>
  <w:footnote w:id="106">
    <w:p w14:paraId="711BD7CD" w14:textId="001AC7DD"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ברגמן</w:t>
      </w:r>
      <w:r>
        <w:rPr>
          <w:rFonts w:ascii="David" w:eastAsia="David" w:hAnsi="David"/>
          <w:sz w:val="20"/>
          <w:szCs w:val="20"/>
          <w:rtl/>
        </w:rPr>
        <w:t xml:space="preserve">, </w:t>
      </w:r>
      <w:r>
        <w:rPr>
          <w:rFonts w:ascii="David" w:eastAsia="David" w:hAnsi="David"/>
          <w:sz w:val="20"/>
          <w:szCs w:val="20"/>
          <w:rtl/>
          <w:lang w:bidi="he"/>
        </w:rPr>
        <w:t>עם בצלם אלוהים</w:t>
      </w:r>
      <w:r>
        <w:rPr>
          <w:rFonts w:ascii="David" w:eastAsia="David" w:hAnsi="David"/>
          <w:sz w:val="20"/>
          <w:szCs w:val="20"/>
          <w:rtl/>
        </w:rPr>
        <w:t xml:space="preserve">, </w:t>
      </w:r>
      <w:r>
        <w:rPr>
          <w:rFonts w:ascii="David" w:eastAsia="David" w:hAnsi="David"/>
          <w:sz w:val="20"/>
          <w:szCs w:val="20"/>
          <w:rtl/>
          <w:lang w:bidi="he"/>
        </w:rPr>
        <w:t xml:space="preserve">משא </w:t>
      </w:r>
      <w:r>
        <w:rPr>
          <w:rFonts w:ascii="David" w:eastAsia="David" w:hAnsi="David"/>
          <w:sz w:val="20"/>
          <w:szCs w:val="20"/>
          <w:rtl/>
        </w:rPr>
        <w:t xml:space="preserve">- </w:t>
      </w:r>
      <w:r>
        <w:rPr>
          <w:rFonts w:ascii="David" w:eastAsia="David" w:hAnsi="David"/>
          <w:sz w:val="20"/>
          <w:szCs w:val="20"/>
          <w:rtl/>
          <w:lang w:bidi="he"/>
        </w:rPr>
        <w:t>דבר</w:t>
      </w:r>
      <w:r>
        <w:rPr>
          <w:rFonts w:ascii="David" w:eastAsia="David" w:hAnsi="David"/>
          <w:sz w:val="20"/>
          <w:szCs w:val="20"/>
          <w:rtl/>
        </w:rPr>
        <w:t>, 11.2.1972</w:t>
      </w:r>
      <w:r>
        <w:rPr>
          <w:rFonts w:ascii="David" w:eastAsia="David" w:hAnsi="David" w:hint="cs"/>
          <w:sz w:val="20"/>
          <w:szCs w:val="20"/>
          <w:rtl/>
        </w:rPr>
        <w:t>.</w:t>
      </w:r>
    </w:p>
  </w:footnote>
  <w:footnote w:id="107">
    <w:p w14:paraId="5432BFAB" w14:textId="299C4FEF" w:rsidR="00F911FA" w:rsidRDefault="00F911FA" w:rsidP="00E10362">
      <w:pPr>
        <w:bidi/>
        <w:spacing w:line="360" w:lineRule="auto"/>
        <w:rPr>
          <w:rFonts w:ascii="David" w:eastAsia="David" w:hAnsi="David"/>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 xml:space="preserve">זיוה אופק </w:t>
      </w:r>
      <w:r>
        <w:rPr>
          <w:rFonts w:ascii="David" w:eastAsia="David" w:hAnsi="David" w:hint="cs"/>
          <w:sz w:val="20"/>
          <w:szCs w:val="20"/>
          <w:rtl/>
          <w:lang w:bidi="he"/>
        </w:rPr>
        <w:t>ו</w:t>
      </w:r>
      <w:r>
        <w:rPr>
          <w:rFonts w:ascii="David" w:eastAsia="David" w:hAnsi="David"/>
          <w:sz w:val="20"/>
          <w:szCs w:val="20"/>
          <w:rtl/>
          <w:lang w:bidi="he"/>
        </w:rPr>
        <w:t xml:space="preserve">מוקי צור </w:t>
      </w:r>
      <w:r>
        <w:rPr>
          <w:rFonts w:ascii="David" w:eastAsia="David" w:hAnsi="David"/>
          <w:sz w:val="20"/>
          <w:szCs w:val="20"/>
          <w:rtl/>
        </w:rPr>
        <w:t>(</w:t>
      </w:r>
      <w:r>
        <w:rPr>
          <w:rFonts w:ascii="David" w:eastAsia="David" w:hAnsi="David"/>
          <w:sz w:val="20"/>
          <w:szCs w:val="20"/>
          <w:rtl/>
          <w:lang w:bidi="he"/>
        </w:rPr>
        <w:t>עורכים</w:t>
      </w:r>
      <w:r>
        <w:rPr>
          <w:rFonts w:ascii="David" w:eastAsia="David" w:hAnsi="David"/>
          <w:sz w:val="20"/>
          <w:szCs w:val="20"/>
          <w:rtl/>
        </w:rPr>
        <w:t xml:space="preserve">), </w:t>
      </w:r>
      <w:r>
        <w:rPr>
          <w:rFonts w:ascii="David" w:eastAsia="David" w:hAnsi="David"/>
          <w:sz w:val="20"/>
          <w:szCs w:val="20"/>
          <w:rtl/>
          <w:lang w:bidi="he"/>
        </w:rPr>
        <w:t xml:space="preserve">אור </w:t>
      </w:r>
      <w:r>
        <w:rPr>
          <w:rFonts w:ascii="David" w:eastAsia="David" w:hAnsi="David" w:hint="cs"/>
          <w:sz w:val="20"/>
          <w:szCs w:val="20"/>
          <w:rtl/>
          <w:lang w:bidi="he"/>
        </w:rPr>
        <w:t>זרוע</w:t>
      </w:r>
      <w:r>
        <w:rPr>
          <w:rFonts w:ascii="David" w:eastAsia="David" w:hAnsi="David" w:hint="cs"/>
          <w:sz w:val="20"/>
          <w:szCs w:val="20"/>
          <w:rtl/>
        </w:rPr>
        <w:t>.</w:t>
      </w:r>
    </w:p>
  </w:footnote>
  <w:footnote w:id="108">
    <w:p w14:paraId="39EFE80D" w14:textId="77777777"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ברגמן</w:t>
      </w:r>
      <w:r>
        <w:rPr>
          <w:rFonts w:ascii="David" w:eastAsia="David" w:hAnsi="David"/>
          <w:sz w:val="20"/>
          <w:szCs w:val="20"/>
          <w:rtl/>
        </w:rPr>
        <w:t xml:space="preserve">, </w:t>
      </w:r>
      <w:r>
        <w:rPr>
          <w:rFonts w:ascii="David" w:eastAsia="David" w:hAnsi="David"/>
          <w:sz w:val="20"/>
          <w:szCs w:val="20"/>
          <w:rtl/>
          <w:lang w:bidi="he"/>
        </w:rPr>
        <w:t xml:space="preserve">מנדלסון משה </w:t>
      </w:r>
      <w:r>
        <w:rPr>
          <w:rFonts w:ascii="David" w:eastAsia="David" w:hAnsi="David"/>
          <w:sz w:val="20"/>
          <w:szCs w:val="20"/>
          <w:rtl/>
        </w:rPr>
        <w:t>(</w:t>
      </w:r>
      <w:r>
        <w:rPr>
          <w:rFonts w:ascii="David" w:eastAsia="David" w:hAnsi="David"/>
          <w:sz w:val="20"/>
          <w:szCs w:val="20"/>
          <w:rtl/>
          <w:lang w:bidi="he"/>
        </w:rPr>
        <w:t>ערך</w:t>
      </w:r>
      <w:r>
        <w:rPr>
          <w:rFonts w:ascii="David" w:eastAsia="David" w:hAnsi="David"/>
          <w:sz w:val="20"/>
          <w:szCs w:val="20"/>
          <w:rtl/>
        </w:rPr>
        <w:t xml:space="preserve">), </w:t>
      </w:r>
      <w:r>
        <w:rPr>
          <w:rFonts w:ascii="David" w:eastAsia="David" w:hAnsi="David"/>
          <w:sz w:val="20"/>
          <w:szCs w:val="20"/>
          <w:rtl/>
          <w:lang w:bidi="he"/>
        </w:rPr>
        <w:t>האנציקלופדיה העברית</w:t>
      </w:r>
      <w:r>
        <w:rPr>
          <w:rFonts w:ascii="David" w:eastAsia="David" w:hAnsi="David"/>
          <w:sz w:val="20"/>
          <w:szCs w:val="20"/>
          <w:rtl/>
        </w:rPr>
        <w:t xml:space="preserve">, </w:t>
      </w:r>
      <w:r>
        <w:rPr>
          <w:rFonts w:ascii="David" w:eastAsia="David" w:hAnsi="David"/>
          <w:sz w:val="20"/>
          <w:szCs w:val="20"/>
          <w:rtl/>
          <w:lang w:bidi="he"/>
        </w:rPr>
        <w:t xml:space="preserve">כרך </w:t>
      </w:r>
      <w:r>
        <w:rPr>
          <w:rFonts w:ascii="David" w:eastAsia="David" w:hAnsi="David"/>
          <w:sz w:val="20"/>
          <w:szCs w:val="20"/>
          <w:rtl/>
        </w:rPr>
        <w:t xml:space="preserve">23, </w:t>
      </w:r>
      <w:r>
        <w:rPr>
          <w:rFonts w:ascii="David" w:eastAsia="David" w:hAnsi="David"/>
          <w:sz w:val="20"/>
          <w:szCs w:val="20"/>
          <w:rtl/>
          <w:lang w:bidi="he"/>
        </w:rPr>
        <w:t>חברה להוצאת אנציקלופדיות</w:t>
      </w:r>
      <w:r>
        <w:rPr>
          <w:rFonts w:ascii="David" w:eastAsia="David" w:hAnsi="David"/>
          <w:sz w:val="20"/>
          <w:szCs w:val="20"/>
          <w:rtl/>
        </w:rPr>
        <w:t xml:space="preserve">: </w:t>
      </w:r>
      <w:r>
        <w:rPr>
          <w:rFonts w:ascii="David" w:eastAsia="David" w:hAnsi="David"/>
          <w:sz w:val="20"/>
          <w:szCs w:val="20"/>
          <w:rtl/>
          <w:lang w:bidi="he"/>
        </w:rPr>
        <w:t>תשל</w:t>
      </w:r>
      <w:r>
        <w:rPr>
          <w:rFonts w:ascii="David" w:eastAsia="David" w:hAnsi="David"/>
          <w:sz w:val="20"/>
          <w:szCs w:val="20"/>
          <w:rtl/>
        </w:rPr>
        <w:t>"</w:t>
      </w:r>
      <w:r>
        <w:rPr>
          <w:rFonts w:ascii="David" w:eastAsia="David" w:hAnsi="David"/>
          <w:sz w:val="20"/>
          <w:szCs w:val="20"/>
          <w:rtl/>
          <w:lang w:bidi="he"/>
        </w:rPr>
        <w:t>ג</w:t>
      </w:r>
      <w:r>
        <w:rPr>
          <w:rFonts w:ascii="David" w:eastAsia="David" w:hAnsi="David"/>
          <w:sz w:val="20"/>
          <w:szCs w:val="20"/>
          <w:rtl/>
        </w:rPr>
        <w:t>.</w:t>
      </w:r>
    </w:p>
  </w:footnote>
  <w:footnote w:id="109">
    <w:p w14:paraId="43A607E6" w14:textId="2382708D" w:rsidR="00F911FA" w:rsidRDefault="00F911FA" w:rsidP="00B804BF">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גורדון מצוטט בברגמן הוגו וכהן הנס</w:t>
      </w:r>
      <w:r>
        <w:rPr>
          <w:rFonts w:ascii="David" w:eastAsia="David" w:hAnsi="David"/>
          <w:sz w:val="20"/>
          <w:szCs w:val="20"/>
          <w:rtl/>
        </w:rPr>
        <w:t xml:space="preserve">, </w:t>
      </w:r>
      <w:r>
        <w:rPr>
          <w:rFonts w:ascii="David" w:eastAsia="David" w:hAnsi="David"/>
          <w:sz w:val="20"/>
          <w:szCs w:val="20"/>
          <w:rtl/>
          <w:lang w:bidi="he"/>
        </w:rPr>
        <w:t>עם אדם</w:t>
      </w:r>
      <w:r>
        <w:rPr>
          <w:rFonts w:ascii="David" w:eastAsia="David" w:hAnsi="David" w:hint="cs"/>
          <w:sz w:val="20"/>
          <w:szCs w:val="20"/>
          <w:rtl/>
        </w:rPr>
        <w:t>.</w:t>
      </w:r>
      <w:r>
        <w:rPr>
          <w:rFonts w:ascii="David" w:eastAsia="David" w:hAnsi="David"/>
          <w:sz w:val="20"/>
          <w:szCs w:val="20"/>
          <w:rtl/>
        </w:rPr>
        <w:t xml:space="preserve"> </w:t>
      </w:r>
    </w:p>
  </w:footnote>
  <w:footnote w:id="110">
    <w:p w14:paraId="5389DFD7" w14:textId="2C143BD2" w:rsidR="00F911FA" w:rsidRDefault="00F911FA" w:rsidP="00E10362">
      <w:pPr>
        <w:bidi/>
        <w:spacing w:line="360" w:lineRule="auto"/>
        <w:rPr>
          <w:rFonts w:cs="Arial"/>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בן צדוק</w:t>
      </w:r>
      <w:r>
        <w:rPr>
          <w:rFonts w:ascii="David" w:eastAsia="David" w:hAnsi="David"/>
          <w:sz w:val="20"/>
          <w:szCs w:val="20"/>
          <w:rtl/>
        </w:rPr>
        <w:t xml:space="preserve">, </w:t>
      </w:r>
      <w:r>
        <w:rPr>
          <w:rFonts w:ascii="David" w:eastAsia="David" w:hAnsi="David"/>
          <w:sz w:val="20"/>
          <w:szCs w:val="20"/>
          <w:rtl/>
          <w:lang w:bidi="he"/>
        </w:rPr>
        <w:t>יהדות ואנתרופוסופיה</w:t>
      </w:r>
      <w:r>
        <w:rPr>
          <w:rFonts w:ascii="David" w:eastAsia="David" w:hAnsi="David"/>
          <w:sz w:val="20"/>
          <w:szCs w:val="20"/>
          <w:rtl/>
        </w:rPr>
        <w:t xml:space="preserve">: </w:t>
      </w:r>
      <w:r>
        <w:rPr>
          <w:rFonts w:ascii="David" w:eastAsia="David" w:hAnsi="David"/>
          <w:sz w:val="20"/>
          <w:szCs w:val="20"/>
          <w:rtl/>
          <w:lang w:bidi="he"/>
        </w:rPr>
        <w:t>המפגש של פרופ</w:t>
      </w:r>
      <w:r>
        <w:rPr>
          <w:rFonts w:ascii="David" w:eastAsia="David" w:hAnsi="David"/>
          <w:sz w:val="20"/>
          <w:szCs w:val="20"/>
          <w:rtl/>
        </w:rPr>
        <w:t xml:space="preserve">' </w:t>
      </w:r>
      <w:r>
        <w:rPr>
          <w:rFonts w:ascii="David" w:eastAsia="David" w:hAnsi="David"/>
          <w:sz w:val="20"/>
          <w:szCs w:val="20"/>
          <w:rtl/>
          <w:lang w:bidi="he"/>
        </w:rPr>
        <w:t>ש</w:t>
      </w:r>
      <w:r>
        <w:rPr>
          <w:rFonts w:ascii="David" w:eastAsia="David" w:hAnsi="David"/>
          <w:sz w:val="20"/>
          <w:szCs w:val="20"/>
          <w:rtl/>
        </w:rPr>
        <w:t>.</w:t>
      </w:r>
      <w:r>
        <w:rPr>
          <w:rFonts w:ascii="David" w:eastAsia="David" w:hAnsi="David"/>
          <w:sz w:val="20"/>
          <w:szCs w:val="20"/>
          <w:rtl/>
          <w:lang w:bidi="he"/>
        </w:rPr>
        <w:t>ה</w:t>
      </w:r>
      <w:r>
        <w:rPr>
          <w:rFonts w:ascii="David" w:eastAsia="David" w:hAnsi="David"/>
          <w:sz w:val="20"/>
          <w:szCs w:val="20"/>
          <w:rtl/>
        </w:rPr>
        <w:t xml:space="preserve">. </w:t>
      </w:r>
      <w:r>
        <w:rPr>
          <w:rFonts w:ascii="David" w:eastAsia="David" w:hAnsi="David"/>
          <w:sz w:val="20"/>
          <w:szCs w:val="20"/>
          <w:rtl/>
          <w:lang w:bidi="he"/>
        </w:rPr>
        <w:t>ברגמן עם ד</w:t>
      </w:r>
      <w:r>
        <w:rPr>
          <w:rFonts w:ascii="David" w:eastAsia="David" w:hAnsi="David"/>
          <w:sz w:val="20"/>
          <w:szCs w:val="20"/>
          <w:rtl/>
        </w:rPr>
        <w:t>"</w:t>
      </w:r>
      <w:r>
        <w:rPr>
          <w:rFonts w:ascii="David" w:eastAsia="David" w:hAnsi="David"/>
          <w:sz w:val="20"/>
          <w:szCs w:val="20"/>
          <w:rtl/>
          <w:lang w:bidi="he"/>
        </w:rPr>
        <w:t>ר רודולף שטיינר</w:t>
      </w:r>
      <w:r>
        <w:rPr>
          <w:rFonts w:ascii="David" w:eastAsia="David" w:hAnsi="David"/>
          <w:sz w:val="20"/>
          <w:szCs w:val="20"/>
          <w:rtl/>
        </w:rPr>
        <w:t xml:space="preserve">, </w:t>
      </w:r>
      <w:r>
        <w:rPr>
          <w:rFonts w:ascii="David" w:eastAsia="David" w:hAnsi="David"/>
          <w:sz w:val="20"/>
          <w:szCs w:val="20"/>
          <w:rtl/>
          <w:lang w:bidi="he"/>
        </w:rPr>
        <w:t>הומני</w:t>
      </w:r>
      <w:r>
        <w:rPr>
          <w:rFonts w:ascii="David" w:eastAsia="David" w:hAnsi="David"/>
          <w:sz w:val="20"/>
          <w:szCs w:val="20"/>
          <w:rtl/>
        </w:rPr>
        <w:t>, 2009</w:t>
      </w:r>
      <w:r>
        <w:rPr>
          <w:rFonts w:hint="cs"/>
          <w:sz w:val="20"/>
          <w:szCs w:val="20"/>
          <w:rtl/>
        </w:rPr>
        <w:t>.</w:t>
      </w:r>
    </w:p>
  </w:footnote>
  <w:footnote w:id="111">
    <w:p w14:paraId="6B5D1A69" w14:textId="77777777"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מעל </w:t>
      </w:r>
      <w:r>
        <w:rPr>
          <w:rFonts w:ascii="David" w:eastAsia="David" w:hAnsi="David"/>
          <w:sz w:val="20"/>
          <w:szCs w:val="20"/>
          <w:rtl/>
        </w:rPr>
        <w:t xml:space="preserve">40 </w:t>
      </w:r>
      <w:r>
        <w:rPr>
          <w:rFonts w:ascii="David" w:eastAsia="David" w:hAnsi="David"/>
          <w:sz w:val="20"/>
          <w:szCs w:val="20"/>
          <w:rtl/>
          <w:lang w:bidi="he"/>
        </w:rPr>
        <w:t>ספרי שטיינר מבדיקה שערכתי</w:t>
      </w:r>
      <w:r>
        <w:rPr>
          <w:rFonts w:ascii="David" w:eastAsia="David" w:hAnsi="David"/>
          <w:sz w:val="20"/>
          <w:szCs w:val="20"/>
          <w:rtl/>
        </w:rPr>
        <w:t>.</w:t>
      </w:r>
    </w:p>
  </w:footnote>
  <w:footnote w:id="112">
    <w:p w14:paraId="6DCB3025" w14:textId="77777777"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ברגמן</w:t>
      </w:r>
      <w:r>
        <w:rPr>
          <w:rFonts w:ascii="David" w:eastAsia="David" w:hAnsi="David"/>
          <w:sz w:val="20"/>
          <w:szCs w:val="20"/>
          <w:rtl/>
        </w:rPr>
        <w:t xml:space="preserve">, </w:t>
      </w:r>
      <w:r>
        <w:rPr>
          <w:rFonts w:ascii="David" w:eastAsia="David" w:hAnsi="David"/>
          <w:sz w:val="20"/>
          <w:szCs w:val="20"/>
          <w:rtl/>
          <w:lang w:bidi="he"/>
        </w:rPr>
        <w:t>על רודולף שטיינר</w:t>
      </w:r>
      <w:r>
        <w:rPr>
          <w:rFonts w:ascii="David" w:eastAsia="David" w:hAnsi="David"/>
          <w:sz w:val="20"/>
          <w:szCs w:val="20"/>
          <w:rtl/>
        </w:rPr>
        <w:t xml:space="preserve">, </w:t>
      </w:r>
      <w:r>
        <w:rPr>
          <w:rFonts w:ascii="David" w:eastAsia="David" w:hAnsi="David"/>
          <w:sz w:val="20"/>
          <w:szCs w:val="20"/>
          <w:rtl/>
          <w:lang w:bidi="he"/>
        </w:rPr>
        <w:t>גזית</w:t>
      </w:r>
      <w:r>
        <w:rPr>
          <w:rFonts w:ascii="David" w:eastAsia="David" w:hAnsi="David"/>
          <w:sz w:val="20"/>
          <w:szCs w:val="20"/>
          <w:rtl/>
        </w:rPr>
        <w:t>, 1954.</w:t>
      </w:r>
    </w:p>
  </w:footnote>
  <w:footnote w:id="113">
    <w:p w14:paraId="2702DAFA" w14:textId="16D9D2F0" w:rsidR="00F911FA" w:rsidRDefault="00F911FA" w:rsidP="00E10362">
      <w:pPr>
        <w:bidi/>
        <w:spacing w:line="360" w:lineRule="auto"/>
        <w:rPr>
          <w:rFonts w:cs="Arial"/>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ישראל קורן</w:t>
      </w:r>
      <w:r>
        <w:rPr>
          <w:rFonts w:ascii="David" w:eastAsia="David" w:hAnsi="David"/>
          <w:sz w:val="20"/>
          <w:szCs w:val="20"/>
          <w:rtl/>
        </w:rPr>
        <w:t xml:space="preserve">, </w:t>
      </w:r>
      <w:r>
        <w:rPr>
          <w:rFonts w:ascii="David" w:eastAsia="David" w:hAnsi="David"/>
          <w:sz w:val="20"/>
          <w:szCs w:val="20"/>
          <w:rtl/>
          <w:lang w:bidi="he"/>
        </w:rPr>
        <w:t>יחסו של ש</w:t>
      </w:r>
      <w:r>
        <w:rPr>
          <w:rFonts w:ascii="David" w:eastAsia="David" w:hAnsi="David"/>
          <w:sz w:val="20"/>
          <w:szCs w:val="20"/>
          <w:rtl/>
        </w:rPr>
        <w:t>"</w:t>
      </w:r>
      <w:r>
        <w:rPr>
          <w:rFonts w:ascii="David" w:eastAsia="David" w:hAnsi="David"/>
          <w:sz w:val="20"/>
          <w:szCs w:val="20"/>
          <w:rtl/>
          <w:lang w:bidi="he"/>
        </w:rPr>
        <w:t>ה ברגמן</w:t>
      </w:r>
      <w:r>
        <w:rPr>
          <w:rFonts w:ascii="David" w:eastAsia="David" w:hAnsi="David"/>
          <w:sz w:val="20"/>
          <w:szCs w:val="20"/>
          <w:rtl/>
        </w:rPr>
        <w:t>.</w:t>
      </w:r>
    </w:p>
  </w:footnote>
  <w:footnote w:id="114">
    <w:p w14:paraId="5B924699" w14:textId="77777777" w:rsidR="00F911FA" w:rsidRDefault="00F911FA" w:rsidP="006F58B8">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מוקי צור</w:t>
      </w:r>
      <w:r>
        <w:rPr>
          <w:rFonts w:ascii="David" w:eastAsia="David" w:hAnsi="David"/>
          <w:sz w:val="20"/>
          <w:szCs w:val="20"/>
          <w:rtl/>
        </w:rPr>
        <w:t xml:space="preserve">, </w:t>
      </w:r>
      <w:r>
        <w:rPr>
          <w:rFonts w:ascii="David" w:eastAsia="David" w:hAnsi="David"/>
          <w:sz w:val="20"/>
          <w:szCs w:val="20"/>
          <w:rtl/>
          <w:lang w:bidi="he"/>
        </w:rPr>
        <w:t>מתוך ראיון בביתו</w:t>
      </w:r>
      <w:r>
        <w:rPr>
          <w:rFonts w:ascii="David" w:eastAsia="David" w:hAnsi="David"/>
          <w:sz w:val="20"/>
          <w:szCs w:val="20"/>
          <w:rtl/>
        </w:rPr>
        <w:t xml:space="preserve">, </w:t>
      </w:r>
      <w:r>
        <w:rPr>
          <w:rFonts w:ascii="David" w:eastAsia="David" w:hAnsi="David"/>
          <w:sz w:val="20"/>
          <w:szCs w:val="20"/>
          <w:rtl/>
          <w:lang w:bidi="he"/>
        </w:rPr>
        <w:t xml:space="preserve">נובמבר </w:t>
      </w:r>
      <w:r>
        <w:rPr>
          <w:rFonts w:ascii="David" w:eastAsia="David" w:hAnsi="David"/>
          <w:sz w:val="20"/>
          <w:szCs w:val="20"/>
          <w:rtl/>
        </w:rPr>
        <w:t>2023.</w:t>
      </w:r>
    </w:p>
  </w:footnote>
  <w:footnote w:id="115">
    <w:p w14:paraId="1D7517A4" w14:textId="5A5E2FEB" w:rsidR="00F911FA" w:rsidRDefault="00F911FA" w:rsidP="006F58B8">
      <w:pPr>
        <w:bidi/>
        <w:spacing w:line="360" w:lineRule="auto"/>
        <w:rPr>
          <w:rFonts w:cs="Arial"/>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ישראל קורן</w:t>
      </w:r>
      <w:r w:rsidRPr="00F35E67">
        <w:rPr>
          <w:rFonts w:ascii="David" w:eastAsia="David" w:hAnsi="David"/>
          <w:sz w:val="20"/>
          <w:szCs w:val="20"/>
          <w:rtl/>
        </w:rPr>
        <w:t xml:space="preserve"> </w:t>
      </w:r>
      <w:r>
        <w:rPr>
          <w:rFonts w:ascii="David" w:eastAsia="David" w:hAnsi="David"/>
          <w:sz w:val="20"/>
          <w:szCs w:val="20"/>
          <w:rtl/>
          <w:lang w:bidi="he"/>
        </w:rPr>
        <w:t>ישראל קורן</w:t>
      </w:r>
      <w:r>
        <w:rPr>
          <w:rFonts w:ascii="David" w:eastAsia="David" w:hAnsi="David"/>
          <w:sz w:val="20"/>
          <w:szCs w:val="20"/>
          <w:rtl/>
        </w:rPr>
        <w:t xml:space="preserve">, </w:t>
      </w:r>
      <w:r>
        <w:rPr>
          <w:rFonts w:ascii="David" w:eastAsia="David" w:hAnsi="David"/>
          <w:sz w:val="20"/>
          <w:szCs w:val="20"/>
          <w:rtl/>
          <w:lang w:bidi="he"/>
        </w:rPr>
        <w:t>יחסו של ש</w:t>
      </w:r>
      <w:r>
        <w:rPr>
          <w:rFonts w:ascii="David" w:eastAsia="David" w:hAnsi="David"/>
          <w:sz w:val="20"/>
          <w:szCs w:val="20"/>
          <w:rtl/>
        </w:rPr>
        <w:t>"</w:t>
      </w:r>
      <w:r>
        <w:rPr>
          <w:rFonts w:ascii="David" w:eastAsia="David" w:hAnsi="David"/>
          <w:sz w:val="20"/>
          <w:szCs w:val="20"/>
          <w:rtl/>
          <w:lang w:bidi="he"/>
        </w:rPr>
        <w:t>ה ברגמן</w:t>
      </w:r>
      <w:r>
        <w:rPr>
          <w:rFonts w:ascii="David" w:eastAsia="David" w:hAnsi="David"/>
          <w:sz w:val="20"/>
          <w:szCs w:val="20"/>
          <w:rtl/>
        </w:rPr>
        <w:t>.</w:t>
      </w:r>
    </w:p>
  </w:footnote>
  <w:footnote w:id="116">
    <w:p w14:paraId="6321DF4E" w14:textId="44F2ED6A"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rPr>
        <w:t xml:space="preserve"> "</w:t>
      </w:r>
      <w:r>
        <w:rPr>
          <w:rFonts w:ascii="David" w:eastAsia="David" w:hAnsi="David"/>
          <w:sz w:val="20"/>
          <w:szCs w:val="20"/>
          <w:rtl/>
          <w:lang w:bidi="he"/>
        </w:rPr>
        <w:t>לעם ישראל יש ירושה בעולם הרוח</w:t>
      </w:r>
      <w:r>
        <w:rPr>
          <w:rFonts w:ascii="David" w:eastAsia="David" w:hAnsi="David"/>
          <w:sz w:val="20"/>
          <w:szCs w:val="20"/>
          <w:rtl/>
        </w:rPr>
        <w:t xml:space="preserve">", </w:t>
      </w:r>
      <w:r>
        <w:rPr>
          <w:rFonts w:ascii="David" w:eastAsia="David" w:hAnsi="David"/>
          <w:sz w:val="20"/>
          <w:szCs w:val="20"/>
          <w:rtl/>
          <w:lang w:bidi="he"/>
        </w:rPr>
        <w:t>רות בונ</w:t>
      </w:r>
      <w:r>
        <w:rPr>
          <w:rFonts w:ascii="David" w:eastAsia="David" w:hAnsi="David" w:hint="cs"/>
          <w:sz w:val="20"/>
          <w:szCs w:val="20"/>
          <w:rtl/>
          <w:lang w:bidi="he"/>
        </w:rPr>
        <w:t>די</w:t>
      </w:r>
      <w:r>
        <w:rPr>
          <w:rFonts w:ascii="David" w:eastAsia="David" w:hAnsi="David" w:hint="cs"/>
          <w:sz w:val="20"/>
          <w:szCs w:val="20"/>
          <w:rtl/>
        </w:rPr>
        <w:t xml:space="preserve">, </w:t>
      </w:r>
      <w:r>
        <w:rPr>
          <w:rFonts w:ascii="David" w:eastAsia="David" w:hAnsi="David" w:hint="cs"/>
          <w:sz w:val="20"/>
          <w:szCs w:val="20"/>
          <w:rtl/>
          <w:lang w:bidi="he"/>
        </w:rPr>
        <w:t>טעמו של עץ הדעת</w:t>
      </w:r>
      <w:r>
        <w:rPr>
          <w:rFonts w:ascii="David" w:eastAsia="David" w:hAnsi="David"/>
          <w:color w:val="202122"/>
          <w:sz w:val="20"/>
          <w:szCs w:val="20"/>
          <w:rtl/>
        </w:rPr>
        <w:t xml:space="preserve">. </w:t>
      </w:r>
    </w:p>
  </w:footnote>
  <w:footnote w:id="117">
    <w:p w14:paraId="2580A6BA" w14:textId="77777777"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מתוך כתביו של בנימין בן צדוק שנכתבו חוברת שיצאה לזכרו של בננו וולקוביץ שליקט וערך עציון בקר ב</w:t>
      </w:r>
      <w:r>
        <w:rPr>
          <w:rFonts w:ascii="David" w:eastAsia="David" w:hAnsi="David"/>
          <w:sz w:val="20"/>
          <w:szCs w:val="20"/>
          <w:rtl/>
        </w:rPr>
        <w:t xml:space="preserve">2004, </w:t>
      </w:r>
      <w:r>
        <w:rPr>
          <w:rFonts w:ascii="David" w:eastAsia="David" w:hAnsi="David"/>
          <w:sz w:val="20"/>
          <w:szCs w:val="20"/>
          <w:rtl/>
          <w:lang w:bidi="he"/>
        </w:rPr>
        <w:t>בירושלים</w:t>
      </w:r>
      <w:r>
        <w:rPr>
          <w:rFonts w:ascii="David" w:eastAsia="David" w:hAnsi="David"/>
          <w:sz w:val="20"/>
          <w:szCs w:val="20"/>
          <w:rtl/>
        </w:rPr>
        <w:t>.</w:t>
      </w:r>
    </w:p>
  </w:footnote>
  <w:footnote w:id="118">
    <w:p w14:paraId="5388FCEB" w14:textId="4468DB43"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שטיינר כדמות מפתח בנושא</w:t>
      </w:r>
      <w:r>
        <w:rPr>
          <w:rFonts w:ascii="David" w:eastAsia="David" w:hAnsi="David"/>
          <w:sz w:val="20"/>
          <w:szCs w:val="20"/>
          <w:rtl/>
        </w:rPr>
        <w:t xml:space="preserve">, </w:t>
      </w:r>
      <w:r>
        <w:rPr>
          <w:rFonts w:ascii="David" w:eastAsia="David" w:hAnsi="David"/>
          <w:sz w:val="20"/>
          <w:szCs w:val="20"/>
          <w:rtl/>
          <w:lang w:bidi="he"/>
        </w:rPr>
        <w:t>אך לא רק הוא</w:t>
      </w:r>
      <w:r>
        <w:rPr>
          <w:rFonts w:ascii="David" w:eastAsia="David" w:hAnsi="David"/>
          <w:sz w:val="20"/>
          <w:szCs w:val="20"/>
          <w:rtl/>
        </w:rPr>
        <w:t xml:space="preserve">, </w:t>
      </w:r>
      <w:r>
        <w:rPr>
          <w:rFonts w:ascii="David" w:eastAsia="David" w:hAnsi="David"/>
          <w:sz w:val="20"/>
          <w:szCs w:val="20"/>
          <w:rtl/>
          <w:lang w:bidi="he"/>
        </w:rPr>
        <w:t xml:space="preserve">כפי שהוכח בספר </w:t>
      </w:r>
      <w:r>
        <w:rPr>
          <w:rFonts w:ascii="David" w:eastAsia="David" w:hAnsi="David"/>
          <w:sz w:val="20"/>
          <w:szCs w:val="20"/>
          <w:rtl/>
        </w:rPr>
        <w:t>"</w:t>
      </w:r>
      <w:r>
        <w:rPr>
          <w:rFonts w:ascii="David" w:eastAsia="David" w:hAnsi="David"/>
          <w:sz w:val="20"/>
          <w:szCs w:val="20"/>
          <w:rtl/>
          <w:lang w:bidi="he"/>
        </w:rPr>
        <w:t>אסכולות איזוטריות</w:t>
      </w:r>
      <w:r>
        <w:rPr>
          <w:rFonts w:ascii="David" w:eastAsia="David" w:hAnsi="David"/>
          <w:sz w:val="20"/>
          <w:szCs w:val="20"/>
          <w:rtl/>
        </w:rPr>
        <w:t xml:space="preserve">" </w:t>
      </w:r>
      <w:r>
        <w:rPr>
          <w:rFonts w:ascii="David" w:eastAsia="David" w:hAnsi="David"/>
          <w:sz w:val="20"/>
          <w:szCs w:val="20"/>
          <w:rtl/>
          <w:lang w:bidi="he"/>
        </w:rPr>
        <w:t>שערכו בועז בוס ושמואל גלובר</w:t>
      </w:r>
      <w:r>
        <w:rPr>
          <w:rFonts w:ascii="David" w:eastAsia="David" w:hAnsi="David" w:hint="cs"/>
          <w:sz w:val="20"/>
          <w:szCs w:val="20"/>
          <w:rtl/>
        </w:rPr>
        <w:t xml:space="preserve">. </w:t>
      </w:r>
      <w:r>
        <w:rPr>
          <w:rFonts w:ascii="David" w:eastAsia="David" w:hAnsi="David"/>
          <w:sz w:val="20"/>
          <w:szCs w:val="20"/>
          <w:rtl/>
          <w:lang w:bidi="he"/>
        </w:rPr>
        <w:t>בספר מוצגים דבריו ברגמן גם על שרי אורובינדו</w:t>
      </w:r>
      <w:r>
        <w:rPr>
          <w:rFonts w:ascii="David" w:eastAsia="David" w:hAnsi="David"/>
          <w:sz w:val="20"/>
          <w:szCs w:val="20"/>
          <w:rtl/>
        </w:rPr>
        <w:t xml:space="preserve">, </w:t>
      </w:r>
      <w:r>
        <w:rPr>
          <w:rFonts w:ascii="David" w:eastAsia="David" w:hAnsi="David"/>
          <w:sz w:val="20"/>
          <w:szCs w:val="20"/>
          <w:rtl/>
          <w:lang w:bidi="he"/>
        </w:rPr>
        <w:t>רנה גינון</w:t>
      </w:r>
      <w:r>
        <w:rPr>
          <w:rFonts w:ascii="David" w:eastAsia="David" w:hAnsi="David"/>
          <w:sz w:val="20"/>
          <w:szCs w:val="20"/>
          <w:rtl/>
        </w:rPr>
        <w:t xml:space="preserve">, </w:t>
      </w:r>
      <w:r>
        <w:rPr>
          <w:rFonts w:ascii="David" w:eastAsia="David" w:hAnsi="David"/>
          <w:sz w:val="20"/>
          <w:szCs w:val="20"/>
          <w:rtl/>
          <w:lang w:bidi="he"/>
        </w:rPr>
        <w:t>גורדייף ואוספנסקי ועוד</w:t>
      </w:r>
      <w:r>
        <w:rPr>
          <w:rFonts w:ascii="David" w:eastAsia="David" w:hAnsi="David"/>
          <w:sz w:val="20"/>
          <w:szCs w:val="20"/>
          <w:rtl/>
        </w:rPr>
        <w:t>.</w:t>
      </w:r>
    </w:p>
  </w:footnote>
  <w:footnote w:id="119">
    <w:p w14:paraId="495BAAEC" w14:textId="77777777" w:rsidR="00F911FA" w:rsidRDefault="00F911FA" w:rsidP="00E10362">
      <w:pPr>
        <w:bidi/>
        <w:spacing w:line="360" w:lineRule="auto"/>
        <w:rPr>
          <w:rFonts w:cs="Arial"/>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 xml:space="preserve"> ברגמן</w:t>
      </w:r>
      <w:r>
        <w:rPr>
          <w:rFonts w:ascii="David" w:eastAsia="David" w:hAnsi="David"/>
          <w:sz w:val="20"/>
          <w:szCs w:val="20"/>
          <w:rtl/>
        </w:rPr>
        <w:t xml:space="preserve">, </w:t>
      </w:r>
      <w:r>
        <w:rPr>
          <w:rFonts w:ascii="David" w:eastAsia="David" w:hAnsi="David"/>
          <w:sz w:val="20"/>
          <w:szCs w:val="20"/>
          <w:rtl/>
          <w:lang w:bidi="he"/>
        </w:rPr>
        <w:t>תולדות הפילוסופיה החדשה</w:t>
      </w:r>
      <w:r>
        <w:rPr>
          <w:rFonts w:ascii="David" w:eastAsia="David" w:hAnsi="David"/>
          <w:sz w:val="20"/>
          <w:szCs w:val="20"/>
          <w:rtl/>
        </w:rPr>
        <w:t xml:space="preserve">, </w:t>
      </w:r>
      <w:r>
        <w:rPr>
          <w:rFonts w:ascii="David" w:eastAsia="David" w:hAnsi="David"/>
          <w:sz w:val="20"/>
          <w:szCs w:val="20"/>
          <w:rtl/>
          <w:lang w:bidi="he"/>
        </w:rPr>
        <w:t>כרך רביעי</w:t>
      </w:r>
      <w:r>
        <w:rPr>
          <w:rFonts w:ascii="David" w:eastAsia="David" w:hAnsi="David"/>
          <w:sz w:val="20"/>
          <w:szCs w:val="20"/>
          <w:rtl/>
        </w:rPr>
        <w:t xml:space="preserve">, </w:t>
      </w:r>
      <w:r>
        <w:rPr>
          <w:rFonts w:ascii="David" w:eastAsia="David" w:hAnsi="David"/>
          <w:sz w:val="20"/>
          <w:szCs w:val="20"/>
          <w:rtl/>
          <w:lang w:bidi="he"/>
        </w:rPr>
        <w:t>עמ</w:t>
      </w:r>
      <w:r>
        <w:rPr>
          <w:rFonts w:ascii="David" w:eastAsia="David" w:hAnsi="David"/>
          <w:sz w:val="20"/>
          <w:szCs w:val="20"/>
          <w:rtl/>
        </w:rPr>
        <w:t xml:space="preserve">' 142. </w:t>
      </w:r>
    </w:p>
  </w:footnote>
  <w:footnote w:id="120">
    <w:p w14:paraId="60A812DE" w14:textId="77777777" w:rsidR="00F911FA" w:rsidRDefault="00F911FA" w:rsidP="006F58B8">
      <w:pPr>
        <w:bidi/>
        <w:spacing w:line="360" w:lineRule="auto"/>
        <w:rPr>
          <w:rFonts w:ascii="David" w:eastAsia="David" w:hAnsi="David"/>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באותה נשימה מכליל ברגמן גם את אנרי ברגסון כהגות המספקת מענה לאותה נקודה מתה</w:t>
      </w:r>
      <w:r>
        <w:rPr>
          <w:rFonts w:ascii="David" w:eastAsia="David" w:hAnsi="David"/>
          <w:sz w:val="20"/>
          <w:szCs w:val="20"/>
          <w:rtl/>
        </w:rPr>
        <w:t xml:space="preserve">, </w:t>
      </w:r>
      <w:r>
        <w:rPr>
          <w:rFonts w:ascii="David" w:eastAsia="David" w:hAnsi="David"/>
          <w:sz w:val="20"/>
          <w:szCs w:val="20"/>
          <w:rtl/>
          <w:lang w:bidi="he"/>
        </w:rPr>
        <w:t>מכיוון אחר</w:t>
      </w:r>
      <w:r>
        <w:rPr>
          <w:rFonts w:ascii="David" w:eastAsia="David" w:hAnsi="David"/>
          <w:sz w:val="20"/>
          <w:szCs w:val="20"/>
          <w:rtl/>
        </w:rPr>
        <w:t xml:space="preserve">. </w:t>
      </w:r>
      <w:r>
        <w:rPr>
          <w:rFonts w:ascii="David" w:eastAsia="David" w:hAnsi="David"/>
          <w:sz w:val="20"/>
          <w:szCs w:val="20"/>
          <w:rtl/>
          <w:lang w:bidi="he"/>
        </w:rPr>
        <w:t>בתוך ברגמן</w:t>
      </w:r>
      <w:r>
        <w:rPr>
          <w:rFonts w:ascii="David" w:eastAsia="David" w:hAnsi="David"/>
          <w:sz w:val="20"/>
          <w:szCs w:val="20"/>
          <w:rtl/>
        </w:rPr>
        <w:t xml:space="preserve">, </w:t>
      </w:r>
      <w:r>
        <w:rPr>
          <w:rFonts w:ascii="David" w:eastAsia="David" w:hAnsi="David"/>
          <w:sz w:val="20"/>
          <w:szCs w:val="20"/>
          <w:rtl/>
          <w:lang w:bidi="he"/>
        </w:rPr>
        <w:t>תולדות הפילוסופיה החדשה</w:t>
      </w:r>
      <w:r>
        <w:rPr>
          <w:rFonts w:ascii="David" w:eastAsia="David" w:hAnsi="David"/>
          <w:sz w:val="20"/>
          <w:szCs w:val="20"/>
          <w:rtl/>
        </w:rPr>
        <w:t xml:space="preserve">, </w:t>
      </w:r>
      <w:r>
        <w:rPr>
          <w:rFonts w:ascii="David" w:eastAsia="David" w:hAnsi="David"/>
          <w:sz w:val="20"/>
          <w:szCs w:val="20"/>
          <w:rtl/>
          <w:lang w:bidi="he"/>
        </w:rPr>
        <w:t>כרך רביעי</w:t>
      </w:r>
      <w:r>
        <w:rPr>
          <w:rFonts w:ascii="David" w:eastAsia="David" w:hAnsi="David"/>
          <w:sz w:val="20"/>
          <w:szCs w:val="20"/>
          <w:rtl/>
        </w:rPr>
        <w:t xml:space="preserve">, </w:t>
      </w:r>
      <w:r>
        <w:rPr>
          <w:rFonts w:ascii="David" w:eastAsia="David" w:hAnsi="David"/>
          <w:sz w:val="20"/>
          <w:szCs w:val="20"/>
          <w:rtl/>
          <w:lang w:bidi="he"/>
        </w:rPr>
        <w:t>עמ</w:t>
      </w:r>
      <w:r>
        <w:rPr>
          <w:rFonts w:ascii="David" w:eastAsia="David" w:hAnsi="David"/>
          <w:sz w:val="20"/>
          <w:szCs w:val="20"/>
          <w:rtl/>
        </w:rPr>
        <w:t xml:space="preserve">' 142. </w:t>
      </w:r>
    </w:p>
  </w:footnote>
  <w:footnote w:id="121">
    <w:p w14:paraId="40716CAC" w14:textId="77777777" w:rsidR="00F911FA" w:rsidRDefault="00F911FA" w:rsidP="006F58B8">
      <w:pPr>
        <w:bidi/>
        <w:spacing w:line="360" w:lineRule="auto"/>
        <w:rPr>
          <w:rFonts w:ascii="David" w:eastAsia="David" w:hAnsi="David"/>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ברגמן</w:t>
      </w:r>
      <w:r>
        <w:rPr>
          <w:rFonts w:ascii="David" w:eastAsia="David" w:hAnsi="David"/>
          <w:sz w:val="20"/>
          <w:szCs w:val="20"/>
          <w:rtl/>
        </w:rPr>
        <w:t xml:space="preserve">, </w:t>
      </w:r>
      <w:r>
        <w:rPr>
          <w:rFonts w:ascii="David" w:eastAsia="David" w:hAnsi="David"/>
          <w:sz w:val="20"/>
          <w:szCs w:val="20"/>
          <w:rtl/>
          <w:lang w:bidi="he"/>
        </w:rPr>
        <w:t>רודולף שטיינר כפילוסוף</w:t>
      </w:r>
      <w:r>
        <w:rPr>
          <w:rFonts w:ascii="David" w:eastAsia="David" w:hAnsi="David"/>
          <w:sz w:val="20"/>
          <w:szCs w:val="20"/>
          <w:rtl/>
        </w:rPr>
        <w:t xml:space="preserve">, </w:t>
      </w:r>
      <w:r>
        <w:rPr>
          <w:rFonts w:ascii="David" w:eastAsia="David" w:hAnsi="David"/>
          <w:sz w:val="20"/>
          <w:szCs w:val="20"/>
          <w:rtl/>
          <w:lang w:bidi="he"/>
        </w:rPr>
        <w:t>מולד כרך י</w:t>
      </w:r>
      <w:r>
        <w:rPr>
          <w:rFonts w:ascii="David" w:eastAsia="David" w:hAnsi="David"/>
          <w:sz w:val="20"/>
          <w:szCs w:val="20"/>
          <w:rtl/>
        </w:rPr>
        <w:t>"</w:t>
      </w:r>
      <w:r>
        <w:rPr>
          <w:rFonts w:ascii="David" w:eastAsia="David" w:hAnsi="David"/>
          <w:sz w:val="20"/>
          <w:szCs w:val="20"/>
          <w:rtl/>
          <w:lang w:bidi="he"/>
        </w:rPr>
        <w:t>ט</w:t>
      </w:r>
      <w:r>
        <w:rPr>
          <w:rFonts w:ascii="David" w:eastAsia="David" w:hAnsi="David"/>
          <w:sz w:val="20"/>
          <w:szCs w:val="20"/>
          <w:rtl/>
        </w:rPr>
        <w:t>, 1961</w:t>
      </w:r>
    </w:p>
  </w:footnote>
  <w:footnote w:id="122">
    <w:p w14:paraId="4ED8D2C3" w14:textId="160C51A9" w:rsidR="00F911FA" w:rsidRDefault="00F911FA" w:rsidP="00E10362">
      <w:pPr>
        <w:bidi/>
        <w:spacing w:line="360" w:lineRule="auto"/>
        <w:rPr>
          <w:rFonts w:cs="Arial"/>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ברגמן</w:t>
      </w:r>
      <w:r>
        <w:rPr>
          <w:rFonts w:ascii="David" w:eastAsia="David" w:hAnsi="David"/>
          <w:sz w:val="20"/>
          <w:szCs w:val="20"/>
          <w:rtl/>
        </w:rPr>
        <w:t xml:space="preserve">, </w:t>
      </w:r>
      <w:r>
        <w:rPr>
          <w:rFonts w:ascii="David" w:eastAsia="David" w:hAnsi="David" w:hint="cs"/>
          <w:sz w:val="20"/>
          <w:szCs w:val="20"/>
          <w:rtl/>
          <w:lang w:bidi="he"/>
        </w:rPr>
        <w:t>שם</w:t>
      </w:r>
      <w:r>
        <w:rPr>
          <w:rFonts w:ascii="David" w:eastAsia="David" w:hAnsi="David" w:hint="cs"/>
          <w:sz w:val="20"/>
          <w:szCs w:val="20"/>
          <w:rtl/>
        </w:rPr>
        <w:t>.</w:t>
      </w:r>
    </w:p>
  </w:footnote>
  <w:footnote w:id="123">
    <w:p w14:paraId="6F1A564F" w14:textId="4A8C6A80"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ישראל קורן</w:t>
      </w:r>
      <w:r>
        <w:rPr>
          <w:rFonts w:ascii="David" w:eastAsia="David" w:hAnsi="David"/>
          <w:sz w:val="20"/>
          <w:szCs w:val="20"/>
          <w:rtl/>
        </w:rPr>
        <w:t xml:space="preserve">, </w:t>
      </w:r>
      <w:r>
        <w:rPr>
          <w:rFonts w:ascii="David" w:eastAsia="David" w:hAnsi="David"/>
          <w:sz w:val="20"/>
          <w:szCs w:val="20"/>
          <w:rtl/>
          <w:lang w:bidi="he"/>
        </w:rPr>
        <w:t>יחסו של ש</w:t>
      </w:r>
      <w:r>
        <w:rPr>
          <w:rFonts w:ascii="David" w:eastAsia="David" w:hAnsi="David"/>
          <w:sz w:val="20"/>
          <w:szCs w:val="20"/>
          <w:rtl/>
        </w:rPr>
        <w:t>"</w:t>
      </w:r>
      <w:r>
        <w:rPr>
          <w:rFonts w:ascii="David" w:eastAsia="David" w:hAnsi="David"/>
          <w:sz w:val="20"/>
          <w:szCs w:val="20"/>
          <w:rtl/>
          <w:lang w:bidi="he"/>
        </w:rPr>
        <w:t>ה ברגמן</w:t>
      </w:r>
      <w:r>
        <w:rPr>
          <w:rFonts w:ascii="David" w:eastAsia="David" w:hAnsi="David"/>
          <w:sz w:val="20"/>
          <w:szCs w:val="20"/>
          <w:rtl/>
        </w:rPr>
        <w:t xml:space="preserve">. </w:t>
      </w:r>
      <w:r>
        <w:rPr>
          <w:rFonts w:ascii="David" w:eastAsia="David" w:hAnsi="David"/>
          <w:sz w:val="20"/>
          <w:szCs w:val="20"/>
          <w:rtl/>
          <w:lang w:bidi="he"/>
        </w:rPr>
        <w:t>במאמרו זה קורן טוען כי ירמיהו יובל שכתב על אופציה הרחבת התודעה של ברגמן טעה בהבנתו אותו כיוון שהתעלם מכיוון המחשבה האנכי שברגמן מפתח על בסיס מחשבתו של שטיינר שהנסתר נמצא במוחשי</w:t>
      </w:r>
      <w:r>
        <w:rPr>
          <w:rFonts w:ascii="David" w:eastAsia="David" w:hAnsi="David"/>
          <w:sz w:val="20"/>
          <w:szCs w:val="20"/>
          <w:rtl/>
        </w:rPr>
        <w:t>.</w:t>
      </w:r>
    </w:p>
  </w:footnote>
  <w:footnote w:id="124">
    <w:p w14:paraId="606DFBE0" w14:textId="3A242DEC"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כך למשל ברגמן במכתב אל ארנסט מילר ב</w:t>
      </w:r>
      <w:r>
        <w:rPr>
          <w:rFonts w:ascii="David" w:eastAsia="David" w:hAnsi="David"/>
          <w:sz w:val="20"/>
          <w:szCs w:val="20"/>
          <w:rtl/>
        </w:rPr>
        <w:t xml:space="preserve">1944, </w:t>
      </w:r>
      <w:r>
        <w:rPr>
          <w:rFonts w:ascii="David" w:eastAsia="David" w:hAnsi="David"/>
          <w:sz w:val="20"/>
          <w:szCs w:val="20"/>
          <w:rtl/>
          <w:lang w:bidi="he"/>
        </w:rPr>
        <w:t>מופיע בבן צדוק</w:t>
      </w:r>
      <w:r>
        <w:rPr>
          <w:rFonts w:ascii="David" w:eastAsia="David" w:hAnsi="David"/>
          <w:sz w:val="20"/>
          <w:szCs w:val="20"/>
          <w:rtl/>
        </w:rPr>
        <w:t xml:space="preserve">, </w:t>
      </w:r>
      <w:r>
        <w:rPr>
          <w:rFonts w:ascii="David" w:eastAsia="David" w:hAnsi="David"/>
          <w:sz w:val="20"/>
          <w:szCs w:val="20"/>
          <w:rtl/>
          <w:lang w:bidi="he"/>
        </w:rPr>
        <w:t>יהדות ואנתרופוסופיה</w:t>
      </w:r>
      <w:r>
        <w:rPr>
          <w:rFonts w:ascii="David" w:eastAsia="David" w:hAnsi="David" w:hint="cs"/>
          <w:sz w:val="20"/>
          <w:szCs w:val="20"/>
          <w:rtl/>
        </w:rPr>
        <w:t>.</w:t>
      </w:r>
    </w:p>
  </w:footnote>
  <w:footnote w:id="125">
    <w:p w14:paraId="76649EDB" w14:textId="77777777"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אידה פרויד הייתה קרובת משפחה של פניה פרויד</w:t>
      </w:r>
      <w:r>
        <w:rPr>
          <w:rFonts w:ascii="David" w:eastAsia="David" w:hAnsi="David"/>
          <w:sz w:val="20"/>
          <w:szCs w:val="20"/>
          <w:rtl/>
        </w:rPr>
        <w:t xml:space="preserve">, </w:t>
      </w:r>
      <w:r>
        <w:rPr>
          <w:rFonts w:ascii="David" w:eastAsia="David" w:hAnsi="David"/>
          <w:sz w:val="20"/>
          <w:szCs w:val="20"/>
          <w:rtl/>
          <w:lang w:bidi="he"/>
        </w:rPr>
        <w:t>אשתו השנייה של גרשום שלום</w:t>
      </w:r>
      <w:r>
        <w:rPr>
          <w:rFonts w:ascii="David" w:eastAsia="David" w:hAnsi="David"/>
          <w:sz w:val="20"/>
          <w:szCs w:val="20"/>
          <w:rtl/>
        </w:rPr>
        <w:t>.</w:t>
      </w:r>
    </w:p>
  </w:footnote>
  <w:footnote w:id="126">
    <w:p w14:paraId="0D2F39A3" w14:textId="7AFCBEDB"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בנימין בן צדוק</w:t>
      </w:r>
      <w:r>
        <w:rPr>
          <w:rFonts w:ascii="David" w:eastAsia="David" w:hAnsi="David"/>
          <w:sz w:val="20"/>
          <w:szCs w:val="20"/>
          <w:rtl/>
        </w:rPr>
        <w:t xml:space="preserve">, </w:t>
      </w:r>
      <w:r>
        <w:rPr>
          <w:rFonts w:ascii="David" w:eastAsia="David" w:hAnsi="David"/>
          <w:sz w:val="20"/>
          <w:szCs w:val="20"/>
          <w:rtl/>
          <w:lang w:bidi="he"/>
        </w:rPr>
        <w:t>רודולף שטיינר חייו ופועלו של מורה רוחני</w:t>
      </w:r>
      <w:r>
        <w:rPr>
          <w:rFonts w:ascii="David" w:eastAsia="David" w:hAnsi="David"/>
          <w:sz w:val="20"/>
          <w:szCs w:val="20"/>
          <w:rtl/>
        </w:rPr>
        <w:t xml:space="preserve">, </w:t>
      </w:r>
      <w:r>
        <w:rPr>
          <w:rFonts w:ascii="David" w:eastAsia="David" w:hAnsi="David"/>
          <w:sz w:val="20"/>
          <w:szCs w:val="20"/>
          <w:rtl/>
          <w:lang w:bidi="he"/>
        </w:rPr>
        <w:t>הומני</w:t>
      </w:r>
      <w:r>
        <w:rPr>
          <w:rFonts w:ascii="David" w:eastAsia="David" w:hAnsi="David"/>
          <w:sz w:val="20"/>
          <w:szCs w:val="20"/>
          <w:rtl/>
        </w:rPr>
        <w:t xml:space="preserve">, </w:t>
      </w:r>
      <w:r>
        <w:rPr>
          <w:rFonts w:ascii="David" w:eastAsia="David" w:hAnsi="David"/>
          <w:sz w:val="20"/>
          <w:szCs w:val="20"/>
          <w:rtl/>
          <w:lang w:bidi="he"/>
        </w:rPr>
        <w:t xml:space="preserve">תל אביב </w:t>
      </w:r>
      <w:r>
        <w:rPr>
          <w:rFonts w:ascii="David" w:eastAsia="David" w:hAnsi="David"/>
          <w:sz w:val="20"/>
          <w:szCs w:val="20"/>
          <w:rtl/>
        </w:rPr>
        <w:t>2020</w:t>
      </w:r>
    </w:p>
  </w:footnote>
  <w:footnote w:id="127">
    <w:p w14:paraId="67C2E247" w14:textId="707EE71C" w:rsidR="00F911FA" w:rsidRDefault="00F911FA" w:rsidP="00E10362">
      <w:pPr>
        <w:bidi/>
        <w:spacing w:line="360" w:lineRule="auto"/>
        <w:rPr>
          <w:rFonts w:cs="Arial"/>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בן צדוק</w:t>
      </w:r>
      <w:r>
        <w:rPr>
          <w:rFonts w:ascii="David" w:eastAsia="David" w:hAnsi="David"/>
          <w:sz w:val="20"/>
          <w:szCs w:val="20"/>
          <w:rtl/>
        </w:rPr>
        <w:t xml:space="preserve">, </w:t>
      </w:r>
      <w:r>
        <w:rPr>
          <w:rFonts w:ascii="David" w:eastAsia="David" w:hAnsi="David"/>
          <w:sz w:val="20"/>
          <w:szCs w:val="20"/>
          <w:rtl/>
          <w:lang w:bidi="he"/>
        </w:rPr>
        <w:t>יהדות ואנתרופוסופיה</w:t>
      </w:r>
      <w:r>
        <w:rPr>
          <w:rFonts w:ascii="David" w:eastAsia="David" w:hAnsi="David" w:hint="cs"/>
          <w:sz w:val="20"/>
          <w:szCs w:val="20"/>
          <w:rtl/>
        </w:rPr>
        <w:t>.</w:t>
      </w:r>
      <w:r>
        <w:rPr>
          <w:rFonts w:ascii="David" w:eastAsia="David" w:hAnsi="David"/>
          <w:sz w:val="20"/>
          <w:szCs w:val="20"/>
          <w:rtl/>
        </w:rPr>
        <w:t xml:space="preserve"> </w:t>
      </w:r>
    </w:p>
  </w:footnote>
  <w:footnote w:id="128">
    <w:p w14:paraId="3A6FA33F" w14:textId="51828FE9" w:rsidR="00F911FA" w:rsidRDefault="00F911FA" w:rsidP="00E10362">
      <w:pPr>
        <w:bidi/>
        <w:spacing w:line="360" w:lineRule="auto"/>
        <w:rPr>
          <w:rFonts w:cs="Arial"/>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בן צדוק</w:t>
      </w:r>
      <w:r>
        <w:rPr>
          <w:rFonts w:ascii="David" w:eastAsia="David" w:hAnsi="David"/>
          <w:sz w:val="20"/>
          <w:szCs w:val="20"/>
          <w:rtl/>
        </w:rPr>
        <w:t>,</w:t>
      </w:r>
      <w:r>
        <w:rPr>
          <w:rFonts w:ascii="David" w:eastAsia="David" w:hAnsi="David" w:hint="cs"/>
          <w:sz w:val="20"/>
          <w:szCs w:val="20"/>
          <w:rtl/>
          <w:lang w:bidi="he"/>
        </w:rPr>
        <w:t xml:space="preserve"> שם</w:t>
      </w:r>
      <w:r>
        <w:rPr>
          <w:rFonts w:ascii="David" w:eastAsia="David" w:hAnsi="David" w:hint="cs"/>
          <w:sz w:val="20"/>
          <w:szCs w:val="20"/>
          <w:rtl/>
        </w:rPr>
        <w:t>.</w:t>
      </w:r>
      <w:r>
        <w:rPr>
          <w:rFonts w:ascii="David" w:eastAsia="David" w:hAnsi="David"/>
          <w:sz w:val="20"/>
          <w:szCs w:val="20"/>
          <w:rtl/>
        </w:rPr>
        <w:t xml:space="preserve"> </w:t>
      </w:r>
    </w:p>
  </w:footnote>
  <w:footnote w:id="129">
    <w:p w14:paraId="67D67F7A" w14:textId="77777777" w:rsidR="00F911FA" w:rsidRDefault="00F911FA" w:rsidP="00E10362">
      <w:pPr>
        <w:bidi/>
        <w:spacing w:line="360" w:lineRule="auto"/>
        <w:rPr>
          <w:rFonts w:ascii="David" w:eastAsia="David" w:hAnsi="David"/>
          <w:sz w:val="16"/>
          <w:szCs w:val="16"/>
          <w:rtl/>
          <w:lang w:bidi="he"/>
        </w:rPr>
      </w:pPr>
      <w:r>
        <w:rPr>
          <w:vertAlign w:val="superscript"/>
        </w:rPr>
        <w:footnoteRef/>
      </w:r>
      <w:r>
        <w:rPr>
          <w:rFonts w:ascii="David" w:eastAsia="David" w:hAnsi="David"/>
          <w:sz w:val="20"/>
          <w:szCs w:val="20"/>
          <w:rtl/>
          <w:lang w:bidi="he"/>
        </w:rPr>
        <w:t xml:space="preserve"> ירמיהו יובל</w:t>
      </w:r>
      <w:r>
        <w:rPr>
          <w:rFonts w:ascii="David" w:eastAsia="David" w:hAnsi="David"/>
          <w:sz w:val="20"/>
          <w:szCs w:val="20"/>
          <w:rtl/>
        </w:rPr>
        <w:t xml:space="preserve">, </w:t>
      </w:r>
      <w:r>
        <w:rPr>
          <w:rFonts w:ascii="David" w:eastAsia="David" w:hAnsi="David"/>
          <w:sz w:val="20"/>
          <w:szCs w:val="20"/>
          <w:rtl/>
          <w:lang w:bidi="he"/>
        </w:rPr>
        <w:t>הוגה ומאמין</w:t>
      </w:r>
      <w:r>
        <w:rPr>
          <w:rFonts w:ascii="David" w:eastAsia="David" w:hAnsi="David"/>
          <w:sz w:val="20"/>
          <w:szCs w:val="20"/>
          <w:rtl/>
        </w:rPr>
        <w:t xml:space="preserve">, </w:t>
      </w:r>
      <w:r>
        <w:rPr>
          <w:rFonts w:ascii="David" w:eastAsia="David" w:hAnsi="David"/>
          <w:sz w:val="20"/>
          <w:szCs w:val="20"/>
          <w:rtl/>
          <w:lang w:bidi="he"/>
        </w:rPr>
        <w:t>עיון</w:t>
      </w:r>
      <w:r>
        <w:rPr>
          <w:rFonts w:ascii="David" w:eastAsia="David" w:hAnsi="David"/>
          <w:sz w:val="20"/>
          <w:szCs w:val="20"/>
          <w:rtl/>
        </w:rPr>
        <w:t xml:space="preserve">, </w:t>
      </w:r>
      <w:r>
        <w:rPr>
          <w:rFonts w:ascii="David" w:eastAsia="David" w:hAnsi="David"/>
          <w:sz w:val="20"/>
          <w:szCs w:val="20"/>
          <w:rtl/>
          <w:lang w:bidi="he"/>
        </w:rPr>
        <w:t>כרך כ</w:t>
      </w:r>
      <w:r>
        <w:rPr>
          <w:rFonts w:ascii="David" w:eastAsia="David" w:hAnsi="David"/>
          <w:sz w:val="20"/>
          <w:szCs w:val="20"/>
          <w:rtl/>
        </w:rPr>
        <w:t>"</w:t>
      </w:r>
      <w:r>
        <w:rPr>
          <w:rFonts w:ascii="David" w:eastAsia="David" w:hAnsi="David"/>
          <w:sz w:val="20"/>
          <w:szCs w:val="20"/>
          <w:rtl/>
          <w:lang w:bidi="he"/>
        </w:rPr>
        <w:t>ו נספח לכרך כ</w:t>
      </w:r>
      <w:r>
        <w:rPr>
          <w:rFonts w:ascii="David" w:eastAsia="David" w:hAnsi="David"/>
          <w:sz w:val="20"/>
          <w:szCs w:val="20"/>
          <w:rtl/>
        </w:rPr>
        <w:t>"</w:t>
      </w:r>
      <w:r>
        <w:rPr>
          <w:rFonts w:ascii="David" w:eastAsia="David" w:hAnsi="David"/>
          <w:sz w:val="20"/>
          <w:szCs w:val="20"/>
          <w:rtl/>
          <w:lang w:bidi="he"/>
        </w:rPr>
        <w:t>ו</w:t>
      </w:r>
      <w:r>
        <w:rPr>
          <w:rFonts w:ascii="David" w:eastAsia="David" w:hAnsi="David"/>
          <w:sz w:val="20"/>
          <w:szCs w:val="20"/>
          <w:rtl/>
        </w:rPr>
        <w:t xml:space="preserve">: </w:t>
      </w:r>
      <w:r>
        <w:rPr>
          <w:rFonts w:ascii="David" w:eastAsia="David" w:hAnsi="David"/>
          <w:sz w:val="20"/>
          <w:szCs w:val="20"/>
          <w:rtl/>
          <w:lang w:bidi="he"/>
        </w:rPr>
        <w:t xml:space="preserve">שמואל הוגו ברגמן </w:t>
      </w:r>
      <w:r>
        <w:rPr>
          <w:rFonts w:ascii="David" w:eastAsia="David" w:hAnsi="David"/>
          <w:sz w:val="20"/>
          <w:szCs w:val="20"/>
          <w:rtl/>
        </w:rPr>
        <w:t xml:space="preserve">- </w:t>
      </w:r>
      <w:r>
        <w:rPr>
          <w:rFonts w:ascii="David" w:eastAsia="David" w:hAnsi="David"/>
          <w:sz w:val="20"/>
          <w:szCs w:val="20"/>
          <w:rtl/>
          <w:lang w:bidi="he"/>
        </w:rPr>
        <w:t>לזכרו</w:t>
      </w:r>
      <w:r>
        <w:rPr>
          <w:rFonts w:ascii="David" w:eastAsia="David" w:hAnsi="David"/>
          <w:sz w:val="20"/>
          <w:szCs w:val="20"/>
          <w:rtl/>
          <w:cs/>
        </w:rPr>
        <w:t xml:space="preserve">‎, </w:t>
      </w:r>
      <w:r>
        <w:rPr>
          <w:rFonts w:ascii="David" w:eastAsia="David" w:hAnsi="David"/>
          <w:sz w:val="20"/>
          <w:szCs w:val="20"/>
          <w:rtl/>
          <w:cs/>
          <w:lang w:bidi="he"/>
        </w:rPr>
        <w:t>תשל</w:t>
      </w:r>
      <w:r>
        <w:rPr>
          <w:rFonts w:ascii="David" w:eastAsia="David" w:hAnsi="David"/>
          <w:sz w:val="20"/>
          <w:szCs w:val="20"/>
          <w:rtl/>
          <w:cs/>
        </w:rPr>
        <w:t>"</w:t>
      </w:r>
      <w:r>
        <w:rPr>
          <w:rFonts w:ascii="David" w:eastAsia="David" w:hAnsi="David"/>
          <w:sz w:val="20"/>
          <w:szCs w:val="20"/>
          <w:rtl/>
          <w:cs/>
          <w:lang w:bidi="he"/>
        </w:rPr>
        <w:t>ו</w:t>
      </w:r>
      <w:r>
        <w:rPr>
          <w:rFonts w:ascii="David" w:eastAsia="David" w:hAnsi="David"/>
          <w:sz w:val="20"/>
          <w:szCs w:val="20"/>
          <w:rtl/>
          <w:cs/>
        </w:rPr>
        <w:t>.</w:t>
      </w:r>
    </w:p>
  </w:footnote>
  <w:footnote w:id="130">
    <w:p w14:paraId="3666258E" w14:textId="77777777" w:rsidR="00F911FA" w:rsidRPr="00087C49" w:rsidRDefault="00F911FA" w:rsidP="006F58B8">
      <w:pPr>
        <w:spacing w:line="360" w:lineRule="auto"/>
        <w:rPr>
          <w:rFonts w:ascii="David" w:eastAsia="David" w:hAnsi="David"/>
          <w:sz w:val="18"/>
          <w:szCs w:val="18"/>
          <w:lang w:val="en-US"/>
        </w:rPr>
      </w:pPr>
      <w:r w:rsidRPr="00087C49">
        <w:rPr>
          <w:sz w:val="20"/>
          <w:szCs w:val="20"/>
          <w:vertAlign w:val="superscript"/>
        </w:rPr>
        <w:footnoteRef/>
      </w:r>
      <w:r w:rsidRPr="00087C49">
        <w:rPr>
          <w:rFonts w:ascii="David" w:eastAsia="David" w:hAnsi="David"/>
          <w:sz w:val="18"/>
          <w:szCs w:val="18"/>
          <w:lang w:val="en-US"/>
        </w:rPr>
        <w:t xml:space="preserve"> </w:t>
      </w:r>
      <w:r w:rsidRPr="00087C49">
        <w:rPr>
          <w:rFonts w:ascii="David" w:eastAsia="David" w:hAnsi="David"/>
          <w:sz w:val="20"/>
          <w:szCs w:val="20"/>
          <w:lang w:val="en-US"/>
        </w:rPr>
        <w:t xml:space="preserve">Rotenstreich, Natan. 1985a. “Einleitung 1901-1914.” In: Bergman 1985: 3-9.   </w:t>
      </w:r>
    </w:p>
  </w:footnote>
  <w:footnote w:id="131">
    <w:p w14:paraId="3A8C5132" w14:textId="170FD5BA" w:rsidR="00F911FA" w:rsidRDefault="00F911FA" w:rsidP="00E10362">
      <w:pPr>
        <w:bidi/>
        <w:spacing w:line="360" w:lineRule="auto"/>
        <w:rPr>
          <w:rFonts w:ascii="David" w:eastAsia="David" w:hAnsi="David"/>
          <w:sz w:val="20"/>
          <w:szCs w:val="20"/>
          <w:rtl/>
        </w:rPr>
      </w:pPr>
      <w:r>
        <w:rPr>
          <w:vertAlign w:val="superscript"/>
        </w:rPr>
        <w:footnoteRef/>
      </w:r>
      <w:r>
        <w:rPr>
          <w:rFonts w:ascii="David" w:eastAsia="David" w:hAnsi="David"/>
          <w:sz w:val="20"/>
          <w:szCs w:val="20"/>
          <w:rtl/>
        </w:rPr>
        <w:t xml:space="preserve"> </w:t>
      </w:r>
      <w:r>
        <w:rPr>
          <w:rFonts w:ascii="David" w:eastAsia="David" w:hAnsi="David" w:hint="cs"/>
          <w:sz w:val="20"/>
          <w:szCs w:val="20"/>
          <w:rtl/>
          <w:lang w:bidi="he"/>
        </w:rPr>
        <w:t xml:space="preserve">רות </w:t>
      </w:r>
      <w:r>
        <w:rPr>
          <w:rFonts w:ascii="David" w:eastAsia="David" w:hAnsi="David"/>
          <w:sz w:val="20"/>
          <w:szCs w:val="20"/>
          <w:rtl/>
          <w:lang w:bidi="he"/>
        </w:rPr>
        <w:t>בונדי</w:t>
      </w:r>
      <w:r>
        <w:rPr>
          <w:rFonts w:ascii="David" w:eastAsia="David" w:hAnsi="David"/>
          <w:sz w:val="20"/>
          <w:szCs w:val="20"/>
          <w:rtl/>
        </w:rPr>
        <w:t xml:space="preserve">, </w:t>
      </w:r>
      <w:r>
        <w:rPr>
          <w:rFonts w:ascii="David" w:eastAsia="David" w:hAnsi="David"/>
          <w:sz w:val="20"/>
          <w:szCs w:val="20"/>
          <w:rtl/>
          <w:lang w:bidi="he"/>
        </w:rPr>
        <w:t>טעמו של עץ הדעת</w:t>
      </w:r>
      <w:r>
        <w:rPr>
          <w:rFonts w:ascii="David" w:eastAsia="David" w:hAnsi="David" w:hint="cs"/>
          <w:sz w:val="20"/>
          <w:szCs w:val="20"/>
          <w:rtl/>
        </w:rPr>
        <w:t>.</w:t>
      </w:r>
    </w:p>
  </w:footnote>
  <w:footnote w:id="132">
    <w:p w14:paraId="04DAEEF2" w14:textId="77777777" w:rsidR="00F911FA" w:rsidRDefault="00F911FA" w:rsidP="006F58B8">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rPr>
        <w:t xml:space="preserve"> "</w:t>
      </w:r>
      <w:r>
        <w:rPr>
          <w:rFonts w:ascii="David" w:eastAsia="David" w:hAnsi="David"/>
          <w:sz w:val="20"/>
          <w:szCs w:val="20"/>
          <w:rtl/>
          <w:lang w:bidi="he"/>
        </w:rPr>
        <w:t>ענף</w:t>
      </w:r>
      <w:r>
        <w:rPr>
          <w:rFonts w:ascii="David" w:eastAsia="David" w:hAnsi="David"/>
          <w:sz w:val="20"/>
          <w:szCs w:val="20"/>
          <w:rtl/>
        </w:rPr>
        <w:t xml:space="preserve">" - </w:t>
      </w:r>
      <w:r>
        <w:rPr>
          <w:rFonts w:ascii="David" w:eastAsia="David" w:hAnsi="David"/>
          <w:sz w:val="20"/>
          <w:szCs w:val="20"/>
          <w:rtl/>
          <w:lang w:bidi="he"/>
        </w:rPr>
        <w:t>קבוצת לימוד והעמקה בתנועה האנתרופוסופית</w:t>
      </w:r>
      <w:r>
        <w:rPr>
          <w:rFonts w:ascii="David" w:eastAsia="David" w:hAnsi="David"/>
          <w:sz w:val="20"/>
          <w:szCs w:val="20"/>
          <w:rtl/>
        </w:rPr>
        <w:t xml:space="preserve">, </w:t>
      </w:r>
      <w:r>
        <w:rPr>
          <w:rFonts w:ascii="David" w:eastAsia="David" w:hAnsi="David"/>
          <w:sz w:val="20"/>
          <w:szCs w:val="20"/>
          <w:rtl/>
          <w:lang w:bidi="he"/>
        </w:rPr>
        <w:t>דימוי היוצא מתמונת עץ רחב בעל גזע מרכזי המסתעף ענפים ענפים</w:t>
      </w:r>
      <w:r>
        <w:rPr>
          <w:rFonts w:ascii="David" w:eastAsia="David" w:hAnsi="David"/>
          <w:sz w:val="20"/>
          <w:szCs w:val="20"/>
          <w:rtl/>
        </w:rPr>
        <w:t>.</w:t>
      </w:r>
    </w:p>
  </w:footnote>
  <w:footnote w:id="133">
    <w:p w14:paraId="720CD07A" w14:textId="23F6FB2A" w:rsidR="00F911FA" w:rsidRPr="00940E02" w:rsidRDefault="00F911FA" w:rsidP="00E10362">
      <w:pPr>
        <w:bidi/>
        <w:spacing w:line="360" w:lineRule="auto"/>
        <w:rPr>
          <w:rFonts w:ascii="Times New Roman" w:eastAsia="Times New Roman" w:hAnsi="Times New Roman" w:cs="Times New Roman"/>
          <w:sz w:val="20"/>
          <w:szCs w:val="20"/>
          <w:rtl/>
          <w:lang w:val="en-US"/>
        </w:rPr>
      </w:pPr>
      <w:r>
        <w:rPr>
          <w:vertAlign w:val="superscript"/>
        </w:rPr>
        <w:footnoteRef/>
      </w:r>
      <w:r>
        <w:rPr>
          <w:rFonts w:ascii="David" w:eastAsia="David" w:hAnsi="David"/>
          <w:sz w:val="20"/>
          <w:szCs w:val="20"/>
          <w:rtl/>
          <w:lang w:bidi="he"/>
        </w:rPr>
        <w:t xml:space="preserve"> כך גם מתאר זאת פיטר ווגה בספרו</w:t>
      </w:r>
      <w:r>
        <w:rPr>
          <w:rFonts w:ascii="Times New Roman" w:eastAsia="Times New Roman" w:hAnsi="Times New Roman" w:cs="Times New Roman"/>
          <w:sz w:val="20"/>
          <w:szCs w:val="20"/>
          <w:rtl/>
          <w:lang w:bidi="he"/>
        </w:rPr>
        <w:t xml:space="preserve"> Waage Norman Peter. </w:t>
      </w:r>
      <w:r w:rsidRPr="00940E02">
        <w:rPr>
          <w:rFonts w:ascii="Times New Roman" w:eastAsia="Times New Roman" w:hAnsi="Times New Roman" w:cs="Times New Roman"/>
          <w:sz w:val="20"/>
          <w:szCs w:val="20"/>
          <w:lang w:val="en-US"/>
        </w:rPr>
        <w:t>Begegnung Herausforderne Eine Steiner Rudolf und Bergman Dornach, Verlag Pforte, 2006</w:t>
      </w:r>
    </w:p>
  </w:footnote>
  <w:footnote w:id="134">
    <w:p w14:paraId="70A6CF01" w14:textId="451A0264" w:rsidR="00F911FA" w:rsidRDefault="00F911FA" w:rsidP="00E10362">
      <w:pPr>
        <w:bidi/>
        <w:spacing w:line="360" w:lineRule="auto"/>
        <w:rPr>
          <w:rFonts w:cs="Arial"/>
          <w:sz w:val="20"/>
          <w:szCs w:val="20"/>
          <w:shd w:val="clear" w:color="auto" w:fill="FF990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ישראל קורן</w:t>
      </w:r>
      <w:r>
        <w:rPr>
          <w:rFonts w:ascii="David" w:eastAsia="David" w:hAnsi="David"/>
          <w:sz w:val="20"/>
          <w:szCs w:val="20"/>
          <w:rtl/>
        </w:rPr>
        <w:t xml:space="preserve">, </w:t>
      </w:r>
      <w:r>
        <w:rPr>
          <w:rFonts w:ascii="David" w:eastAsia="David" w:hAnsi="David" w:hint="cs"/>
          <w:sz w:val="20"/>
          <w:szCs w:val="20"/>
          <w:rtl/>
          <w:lang w:bidi="he"/>
        </w:rPr>
        <w:t>יחסו של ברגמן</w:t>
      </w:r>
      <w:r>
        <w:rPr>
          <w:rFonts w:ascii="David" w:eastAsia="David" w:hAnsi="David" w:hint="cs"/>
          <w:sz w:val="20"/>
          <w:szCs w:val="20"/>
          <w:rtl/>
        </w:rPr>
        <w:t>.</w:t>
      </w:r>
    </w:p>
  </w:footnote>
  <w:footnote w:id="135">
    <w:p w14:paraId="4A604EC7" w14:textId="67D3019C" w:rsidR="00F911FA" w:rsidRDefault="00F911FA" w:rsidP="00E10362">
      <w:pPr>
        <w:bidi/>
        <w:spacing w:line="360" w:lineRule="auto"/>
        <w:rPr>
          <w:rFonts w:cs="Arial"/>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ישראל קורן</w:t>
      </w:r>
      <w:r>
        <w:rPr>
          <w:rFonts w:ascii="David" w:eastAsia="David" w:hAnsi="David"/>
          <w:sz w:val="20"/>
          <w:szCs w:val="20"/>
          <w:rtl/>
        </w:rPr>
        <w:t xml:space="preserve">, </w:t>
      </w:r>
      <w:r>
        <w:rPr>
          <w:rFonts w:ascii="David" w:eastAsia="David" w:hAnsi="David" w:hint="cs"/>
          <w:sz w:val="20"/>
          <w:szCs w:val="20"/>
          <w:rtl/>
          <w:lang w:bidi="he"/>
        </w:rPr>
        <w:t>שם</w:t>
      </w:r>
      <w:r>
        <w:rPr>
          <w:rFonts w:ascii="David" w:eastAsia="David" w:hAnsi="David" w:hint="cs"/>
          <w:sz w:val="20"/>
          <w:szCs w:val="20"/>
          <w:rtl/>
        </w:rPr>
        <w:t>.</w:t>
      </w:r>
    </w:p>
  </w:footnote>
  <w:footnote w:id="136">
    <w:p w14:paraId="6BBAF40B" w14:textId="77777777"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נושא ההתמדה בתרגילי מדיטציה כאלה ואחרים אצל ברגמן חוזר אצלו שוב ושוב</w:t>
      </w:r>
      <w:r>
        <w:rPr>
          <w:rFonts w:ascii="David" w:eastAsia="David" w:hAnsi="David"/>
          <w:sz w:val="20"/>
          <w:szCs w:val="20"/>
          <w:rtl/>
        </w:rPr>
        <w:t xml:space="preserve">. </w:t>
      </w:r>
      <w:r>
        <w:rPr>
          <w:rFonts w:ascii="David" w:eastAsia="David" w:hAnsi="David"/>
          <w:sz w:val="20"/>
          <w:szCs w:val="20"/>
          <w:rtl/>
          <w:lang w:bidi="he"/>
        </w:rPr>
        <w:t>תחת הפרק האחרון בעבודה זו נגעתי בנושא זה</w:t>
      </w:r>
      <w:r>
        <w:rPr>
          <w:rFonts w:ascii="David" w:eastAsia="David" w:hAnsi="David"/>
          <w:sz w:val="20"/>
          <w:szCs w:val="20"/>
          <w:rtl/>
        </w:rPr>
        <w:t xml:space="preserve">, </w:t>
      </w:r>
      <w:r>
        <w:rPr>
          <w:rFonts w:ascii="David" w:eastAsia="David" w:hAnsi="David"/>
          <w:sz w:val="20"/>
          <w:szCs w:val="20"/>
          <w:rtl/>
          <w:lang w:bidi="he"/>
        </w:rPr>
        <w:t xml:space="preserve">כיוון ששוב ושוב ברגמן נכשל בהתמדה במחקר רוחי אישי ורק כאשר הוא פותח אפשרות כי מחקרו הרוחי ותרגילי המדיטציה אותם ניסה לתרגל ישמשו את תפקידו הציבורי וייכנסו תחת ההגדרה </w:t>
      </w:r>
      <w:r>
        <w:rPr>
          <w:rFonts w:ascii="David" w:eastAsia="David" w:hAnsi="David"/>
          <w:sz w:val="20"/>
          <w:szCs w:val="20"/>
          <w:rtl/>
        </w:rPr>
        <w:t>"</w:t>
      </w:r>
      <w:r>
        <w:rPr>
          <w:rFonts w:ascii="David" w:eastAsia="David" w:hAnsi="David"/>
          <w:sz w:val="20"/>
          <w:szCs w:val="20"/>
          <w:rtl/>
          <w:lang w:bidi="he"/>
        </w:rPr>
        <w:t>עבודה רוחית שהיא במסגרת השמיים והארץ</w:t>
      </w:r>
      <w:r>
        <w:rPr>
          <w:rFonts w:ascii="David" w:eastAsia="David" w:hAnsi="David"/>
          <w:sz w:val="20"/>
          <w:szCs w:val="20"/>
          <w:rtl/>
        </w:rPr>
        <w:t xml:space="preserve">" - </w:t>
      </w:r>
      <w:r>
        <w:rPr>
          <w:rFonts w:ascii="David" w:eastAsia="David" w:hAnsi="David"/>
          <w:sz w:val="20"/>
          <w:szCs w:val="20"/>
          <w:rtl/>
          <w:lang w:bidi="he"/>
        </w:rPr>
        <w:t>אז הוא מתמיד ונמרץ בהם</w:t>
      </w:r>
      <w:r>
        <w:rPr>
          <w:rFonts w:ascii="David" w:eastAsia="David" w:hAnsi="David"/>
          <w:sz w:val="20"/>
          <w:szCs w:val="20"/>
          <w:rtl/>
        </w:rPr>
        <w:t xml:space="preserve">. </w:t>
      </w:r>
    </w:p>
  </w:footnote>
  <w:footnote w:id="137">
    <w:p w14:paraId="7E313C55" w14:textId="77777777"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חשוב להזכיר כי בשנה זו במקביל מגיע מרטין בובר לפראג לתת את שלוש הדרשות על היהדות</w:t>
      </w:r>
      <w:r>
        <w:rPr>
          <w:rFonts w:ascii="David" w:eastAsia="David" w:hAnsi="David"/>
          <w:sz w:val="20"/>
          <w:szCs w:val="20"/>
          <w:rtl/>
        </w:rPr>
        <w:t>.</w:t>
      </w:r>
    </w:p>
  </w:footnote>
  <w:footnote w:id="138">
    <w:p w14:paraId="41E49046" w14:textId="007D40F7"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מצוין במבוא שכתב ברגמן לספרו של שטיינר </w:t>
      </w:r>
      <w:r>
        <w:rPr>
          <w:rFonts w:ascii="David" w:eastAsia="David" w:hAnsi="David"/>
          <w:sz w:val="20"/>
          <w:szCs w:val="20"/>
          <w:rtl/>
        </w:rPr>
        <w:t>"</w:t>
      </w:r>
      <w:r>
        <w:rPr>
          <w:rFonts w:ascii="David" w:eastAsia="David" w:hAnsi="David"/>
          <w:sz w:val="20"/>
          <w:szCs w:val="20"/>
          <w:rtl/>
          <w:lang w:bidi="he"/>
        </w:rPr>
        <w:t>כיצד קונים דעת עולמות עליונים</w:t>
      </w:r>
      <w:r>
        <w:rPr>
          <w:rFonts w:ascii="David" w:eastAsia="David" w:hAnsi="David"/>
          <w:sz w:val="20"/>
          <w:szCs w:val="20"/>
          <w:rtl/>
        </w:rPr>
        <w:t xml:space="preserve">" </w:t>
      </w:r>
      <w:r>
        <w:rPr>
          <w:rFonts w:ascii="David" w:eastAsia="David" w:hAnsi="David"/>
          <w:sz w:val="20"/>
          <w:szCs w:val="20"/>
          <w:rtl/>
          <w:lang w:bidi="he"/>
        </w:rPr>
        <w:t xml:space="preserve">כתב שהרצאות אלו ומפגש זה שינה את חייו </w:t>
      </w:r>
      <w:r>
        <w:rPr>
          <w:rFonts w:ascii="David" w:eastAsia="David" w:hAnsi="David"/>
          <w:sz w:val="20"/>
          <w:szCs w:val="20"/>
          <w:rtl/>
        </w:rPr>
        <w:t>(</w:t>
      </w:r>
      <w:r>
        <w:rPr>
          <w:rFonts w:ascii="David" w:eastAsia="David" w:hAnsi="David"/>
          <w:sz w:val="20"/>
          <w:szCs w:val="20"/>
          <w:rtl/>
          <w:lang w:bidi="he"/>
        </w:rPr>
        <w:t xml:space="preserve">וגם </w:t>
      </w:r>
      <w:r>
        <w:rPr>
          <w:rFonts w:ascii="David" w:eastAsia="David" w:hAnsi="David"/>
          <w:sz w:val="20"/>
          <w:szCs w:val="20"/>
          <w:rtl/>
        </w:rPr>
        <w:t xml:space="preserve">- </w:t>
      </w:r>
      <w:r>
        <w:rPr>
          <w:rFonts w:ascii="David" w:eastAsia="David" w:hAnsi="David"/>
          <w:sz w:val="20"/>
          <w:szCs w:val="20"/>
          <w:rtl/>
          <w:lang w:bidi="he"/>
        </w:rPr>
        <w:t>ברגמן ב</w:t>
      </w:r>
      <w:r>
        <w:rPr>
          <w:rFonts w:ascii="David" w:eastAsia="David" w:hAnsi="David"/>
          <w:sz w:val="20"/>
          <w:szCs w:val="20"/>
          <w:rtl/>
        </w:rPr>
        <w:t>"</w:t>
      </w:r>
      <w:r>
        <w:rPr>
          <w:rFonts w:ascii="David" w:eastAsia="David" w:hAnsi="David"/>
          <w:sz w:val="20"/>
          <w:szCs w:val="20"/>
          <w:rtl/>
          <w:lang w:bidi="he"/>
        </w:rPr>
        <w:t>גזית</w:t>
      </w:r>
      <w:r>
        <w:rPr>
          <w:rFonts w:ascii="David" w:eastAsia="David" w:hAnsi="David"/>
          <w:sz w:val="20"/>
          <w:szCs w:val="20"/>
          <w:rtl/>
        </w:rPr>
        <w:t xml:space="preserve">", 1957).  </w:t>
      </w:r>
    </w:p>
  </w:footnote>
  <w:footnote w:id="139">
    <w:p w14:paraId="787FAFF5" w14:textId="0563589B"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בראשונה בהרצאות אלו נכחו גם קפקא שהלך לאחר מכן לקבל משטיינר הדרכה פרטית כמוזכר ביומניו האישיים והדבר גרם לו להתלבטויות גדולות</w:t>
      </w:r>
      <w:r>
        <w:rPr>
          <w:rFonts w:ascii="David" w:eastAsia="David" w:hAnsi="David"/>
          <w:sz w:val="20"/>
          <w:szCs w:val="20"/>
          <w:rtl/>
        </w:rPr>
        <w:t xml:space="preserve">. </w:t>
      </w:r>
      <w:r>
        <w:rPr>
          <w:rFonts w:ascii="David" w:eastAsia="David" w:hAnsi="David"/>
          <w:sz w:val="20"/>
          <w:szCs w:val="20"/>
          <w:rtl/>
          <w:lang w:bidi="he"/>
        </w:rPr>
        <w:t>עוד נכח בהרצאה זו גם ארנסט מילר</w:t>
      </w:r>
      <w:r>
        <w:rPr>
          <w:rFonts w:ascii="David" w:eastAsia="David" w:hAnsi="David"/>
          <w:sz w:val="20"/>
          <w:szCs w:val="20"/>
          <w:rtl/>
        </w:rPr>
        <w:t xml:space="preserve">, </w:t>
      </w:r>
      <w:r>
        <w:rPr>
          <w:rFonts w:ascii="David" w:eastAsia="David" w:hAnsi="David"/>
          <w:sz w:val="20"/>
          <w:szCs w:val="20"/>
          <w:rtl/>
          <w:lang w:bidi="he"/>
        </w:rPr>
        <w:t>מתרגם הזוהר</w:t>
      </w:r>
      <w:r>
        <w:rPr>
          <w:rFonts w:ascii="David" w:eastAsia="David" w:hAnsi="David"/>
          <w:sz w:val="20"/>
          <w:szCs w:val="20"/>
          <w:rtl/>
        </w:rPr>
        <w:t xml:space="preserve">, </w:t>
      </w:r>
      <w:r>
        <w:rPr>
          <w:rFonts w:ascii="David" w:eastAsia="David" w:hAnsi="David"/>
          <w:sz w:val="20"/>
          <w:szCs w:val="20"/>
          <w:rtl/>
          <w:lang w:bidi="he"/>
        </w:rPr>
        <w:t>שהיה מזועזע מכוחו של שטיינר לספר לו עצמו ללא היכרות מוקדמת</w:t>
      </w:r>
      <w:r>
        <w:rPr>
          <w:rFonts w:ascii="David" w:eastAsia="David" w:hAnsi="David"/>
          <w:sz w:val="20"/>
          <w:szCs w:val="20"/>
          <w:rtl/>
        </w:rPr>
        <w:t xml:space="preserve">. </w:t>
      </w:r>
      <w:r>
        <w:rPr>
          <w:rFonts w:ascii="David" w:eastAsia="David" w:hAnsi="David"/>
          <w:sz w:val="20"/>
          <w:szCs w:val="20"/>
          <w:rtl/>
          <w:lang w:bidi="he"/>
        </w:rPr>
        <w:t>כך ברגמן</w:t>
      </w:r>
      <w:r>
        <w:rPr>
          <w:rFonts w:ascii="David" w:eastAsia="David" w:hAnsi="David"/>
          <w:sz w:val="20"/>
          <w:szCs w:val="20"/>
          <w:rtl/>
        </w:rPr>
        <w:t xml:space="preserve">, </w:t>
      </w:r>
      <w:r>
        <w:rPr>
          <w:rFonts w:ascii="David" w:eastAsia="David" w:hAnsi="David"/>
          <w:sz w:val="20"/>
          <w:szCs w:val="20"/>
          <w:rtl/>
          <w:lang w:bidi="he"/>
        </w:rPr>
        <w:t>על רודולף שטיינר</w:t>
      </w:r>
      <w:r>
        <w:rPr>
          <w:rFonts w:ascii="David" w:eastAsia="David" w:hAnsi="David" w:hint="cs"/>
          <w:sz w:val="20"/>
          <w:szCs w:val="20"/>
          <w:rtl/>
        </w:rPr>
        <w:t>.</w:t>
      </w:r>
    </w:p>
  </w:footnote>
  <w:footnote w:id="140">
    <w:p w14:paraId="558E44BC" w14:textId="4F4ADC58"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ברגמן</w:t>
      </w:r>
      <w:r>
        <w:rPr>
          <w:rFonts w:ascii="David" w:eastAsia="David" w:hAnsi="David"/>
          <w:sz w:val="20"/>
          <w:szCs w:val="20"/>
          <w:rtl/>
        </w:rPr>
        <w:t xml:space="preserve">, </w:t>
      </w:r>
      <w:r>
        <w:rPr>
          <w:rFonts w:ascii="David" w:eastAsia="David" w:hAnsi="David"/>
          <w:sz w:val="20"/>
          <w:szCs w:val="20"/>
          <w:rtl/>
          <w:lang w:bidi="he"/>
        </w:rPr>
        <w:t>על רודולף שטיינר</w:t>
      </w:r>
      <w:r>
        <w:rPr>
          <w:rFonts w:ascii="David" w:eastAsia="David" w:hAnsi="David"/>
          <w:sz w:val="20"/>
          <w:szCs w:val="20"/>
          <w:rtl/>
        </w:rPr>
        <w:t>.</w:t>
      </w:r>
    </w:p>
  </w:footnote>
  <w:footnote w:id="141">
    <w:p w14:paraId="03D27F37" w14:textId="77777777" w:rsidR="00F911FA" w:rsidRDefault="00F911FA" w:rsidP="00E10362">
      <w:pPr>
        <w:bidi/>
        <w:spacing w:line="360" w:lineRule="auto"/>
        <w:rPr>
          <w:rFonts w:cs="Arial"/>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הוא לא ראה עצמו כמטיף לשיטתו ולא הגדיר עצמו אנתרופוסוף אף פעם</w:t>
      </w:r>
      <w:r>
        <w:rPr>
          <w:rFonts w:ascii="David" w:eastAsia="David" w:hAnsi="David"/>
          <w:sz w:val="20"/>
          <w:szCs w:val="20"/>
          <w:rtl/>
        </w:rPr>
        <w:t xml:space="preserve">, </w:t>
      </w:r>
      <w:r>
        <w:rPr>
          <w:rFonts w:ascii="David" w:eastAsia="David" w:hAnsi="David"/>
          <w:sz w:val="20"/>
          <w:szCs w:val="20"/>
          <w:rtl/>
          <w:lang w:bidi="he"/>
        </w:rPr>
        <w:t>אך ראה בשטיינר מדען</w:t>
      </w:r>
      <w:r>
        <w:rPr>
          <w:rFonts w:ascii="David" w:eastAsia="David" w:hAnsi="David"/>
          <w:sz w:val="20"/>
          <w:szCs w:val="20"/>
          <w:rtl/>
        </w:rPr>
        <w:t xml:space="preserve">, </w:t>
      </w:r>
      <w:r>
        <w:rPr>
          <w:rFonts w:ascii="David" w:eastAsia="David" w:hAnsi="David"/>
          <w:sz w:val="20"/>
          <w:szCs w:val="20"/>
          <w:rtl/>
          <w:lang w:bidi="he"/>
        </w:rPr>
        <w:t>מורה רוחני ומחזיק במפתחות גדולים להבנת האנושות</w:t>
      </w:r>
      <w:r>
        <w:rPr>
          <w:rFonts w:ascii="David" w:eastAsia="David" w:hAnsi="David"/>
          <w:sz w:val="20"/>
          <w:szCs w:val="20"/>
          <w:rtl/>
        </w:rPr>
        <w:t>.</w:t>
      </w:r>
    </w:p>
  </w:footnote>
  <w:footnote w:id="142">
    <w:p w14:paraId="3FBB5DEC" w14:textId="77777777" w:rsidR="00F911FA" w:rsidRDefault="00F911FA" w:rsidP="00D05FE1">
      <w:pPr>
        <w:bidi/>
        <w:spacing w:line="360" w:lineRule="auto"/>
        <w:rPr>
          <w:rFonts w:cs="Arial"/>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מעניין לציין שלאחר מלחה</w:t>
      </w:r>
      <w:r>
        <w:rPr>
          <w:rFonts w:ascii="David" w:eastAsia="David" w:hAnsi="David"/>
          <w:sz w:val="20"/>
          <w:szCs w:val="20"/>
          <w:rtl/>
        </w:rPr>
        <w:t>"</w:t>
      </w:r>
      <w:r>
        <w:rPr>
          <w:rFonts w:ascii="David" w:eastAsia="David" w:hAnsi="David"/>
          <w:sz w:val="20"/>
          <w:szCs w:val="20"/>
          <w:rtl/>
          <w:lang w:bidi="he"/>
        </w:rPr>
        <w:t>ע כאשר קיבלו בבית הספרים הלאומי אוספי ספרים שהנאצים החרימו</w:t>
      </w:r>
      <w:r>
        <w:rPr>
          <w:rFonts w:ascii="David" w:eastAsia="David" w:hAnsi="David"/>
          <w:sz w:val="20"/>
          <w:szCs w:val="20"/>
          <w:rtl/>
        </w:rPr>
        <w:t xml:space="preserve">, </w:t>
      </w:r>
      <w:r>
        <w:rPr>
          <w:rFonts w:ascii="David" w:eastAsia="David" w:hAnsi="David"/>
          <w:sz w:val="20"/>
          <w:szCs w:val="20"/>
          <w:rtl/>
          <w:lang w:bidi="he"/>
        </w:rPr>
        <w:t>בין היתר הגיעו גם אוספי ספריות אנתרופוסופיות שגם הם הוחרמו ונתערבבו עם ספרים יהודיים</w:t>
      </w:r>
      <w:r>
        <w:rPr>
          <w:rFonts w:ascii="David" w:eastAsia="David" w:hAnsi="David"/>
          <w:sz w:val="20"/>
          <w:szCs w:val="20"/>
          <w:rtl/>
        </w:rPr>
        <w:t xml:space="preserve">. </w:t>
      </w:r>
      <w:r>
        <w:rPr>
          <w:rFonts w:ascii="David" w:eastAsia="David" w:hAnsi="David"/>
          <w:sz w:val="20"/>
          <w:szCs w:val="20"/>
          <w:rtl/>
          <w:lang w:bidi="he"/>
        </w:rPr>
        <w:t xml:space="preserve">ברגמן מזהה אותם ורואה בהם ערך רב </w:t>
      </w:r>
      <w:r>
        <w:rPr>
          <w:rFonts w:ascii="David" w:eastAsia="David" w:hAnsi="David"/>
          <w:sz w:val="20"/>
          <w:szCs w:val="20"/>
          <w:rtl/>
        </w:rPr>
        <w:t>(</w:t>
      </w:r>
      <w:r>
        <w:rPr>
          <w:rFonts w:ascii="David" w:eastAsia="David" w:hAnsi="David"/>
          <w:sz w:val="20"/>
          <w:szCs w:val="20"/>
          <w:rtl/>
          <w:lang w:bidi="he"/>
        </w:rPr>
        <w:t>ברגמן ב</w:t>
      </w:r>
      <w:r>
        <w:rPr>
          <w:rFonts w:ascii="David" w:eastAsia="David" w:hAnsi="David"/>
          <w:sz w:val="20"/>
          <w:szCs w:val="20"/>
          <w:rtl/>
        </w:rPr>
        <w:t>"</w:t>
      </w:r>
      <w:r>
        <w:rPr>
          <w:rFonts w:ascii="David" w:eastAsia="David" w:hAnsi="David"/>
          <w:sz w:val="20"/>
          <w:szCs w:val="20"/>
          <w:rtl/>
          <w:lang w:bidi="he"/>
        </w:rPr>
        <w:t>גזית</w:t>
      </w:r>
      <w:r>
        <w:rPr>
          <w:rFonts w:ascii="David" w:eastAsia="David" w:hAnsi="David"/>
          <w:sz w:val="20"/>
          <w:szCs w:val="20"/>
          <w:rtl/>
        </w:rPr>
        <w:t>", 1957).</w:t>
      </w:r>
    </w:p>
  </w:footnote>
  <w:footnote w:id="143">
    <w:p w14:paraId="3D670B9D" w14:textId="24F1B75B" w:rsidR="00F911FA" w:rsidRDefault="00F911FA" w:rsidP="00E10362">
      <w:pPr>
        <w:bidi/>
        <w:spacing w:line="360" w:lineRule="auto"/>
        <w:rPr>
          <w:rFonts w:cs="Arial"/>
          <w:sz w:val="20"/>
          <w:szCs w:val="20"/>
          <w:rtl/>
          <w:lang w:bidi="he"/>
        </w:rPr>
      </w:pPr>
      <w:r>
        <w:rPr>
          <w:vertAlign w:val="superscript"/>
        </w:rPr>
        <w:footnoteRef/>
      </w:r>
      <w:r>
        <w:rPr>
          <w:rFonts w:ascii="David" w:eastAsia="David" w:hAnsi="David"/>
          <w:sz w:val="20"/>
          <w:szCs w:val="20"/>
          <w:rtl/>
          <w:lang w:bidi="he"/>
        </w:rPr>
        <w:t xml:space="preserve"> בן צדוק</w:t>
      </w:r>
      <w:r>
        <w:rPr>
          <w:rFonts w:ascii="David" w:eastAsia="David" w:hAnsi="David"/>
          <w:sz w:val="20"/>
          <w:szCs w:val="20"/>
          <w:rtl/>
        </w:rPr>
        <w:t xml:space="preserve">, </w:t>
      </w:r>
      <w:r>
        <w:rPr>
          <w:rFonts w:ascii="David" w:eastAsia="David" w:hAnsi="David"/>
          <w:sz w:val="20"/>
          <w:szCs w:val="20"/>
          <w:rtl/>
          <w:lang w:bidi="he"/>
        </w:rPr>
        <w:t>יהדות ואנתרופוסופיה</w:t>
      </w:r>
      <w:r>
        <w:rPr>
          <w:rFonts w:ascii="David" w:eastAsia="David" w:hAnsi="David" w:hint="cs"/>
          <w:sz w:val="20"/>
          <w:szCs w:val="20"/>
          <w:rtl/>
        </w:rPr>
        <w:t>.</w:t>
      </w:r>
    </w:p>
  </w:footnote>
  <w:footnote w:id="144">
    <w:p w14:paraId="35356D70" w14:textId="77777777"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מתוך שיחה עם חנה ברגמן בביתה בירושלים</w:t>
      </w:r>
      <w:r>
        <w:rPr>
          <w:rFonts w:ascii="David" w:eastAsia="David" w:hAnsi="David"/>
          <w:sz w:val="20"/>
          <w:szCs w:val="20"/>
          <w:rtl/>
        </w:rPr>
        <w:t>, 2023.</w:t>
      </w:r>
    </w:p>
  </w:footnote>
  <w:footnote w:id="145">
    <w:p w14:paraId="5DB42EA3" w14:textId="6813F74C" w:rsidR="00F911FA" w:rsidRDefault="00F911FA" w:rsidP="00E10362">
      <w:pPr>
        <w:bidi/>
        <w:spacing w:line="360" w:lineRule="auto"/>
        <w:rPr>
          <w:rFonts w:cs="Arial"/>
          <w:sz w:val="20"/>
          <w:szCs w:val="20"/>
          <w:rtl/>
          <w:lang w:bidi="he"/>
        </w:rPr>
      </w:pPr>
      <w:r>
        <w:rPr>
          <w:vertAlign w:val="superscript"/>
        </w:rPr>
        <w:footnoteRef/>
      </w:r>
      <w:r>
        <w:rPr>
          <w:rFonts w:ascii="David" w:eastAsia="David" w:hAnsi="David"/>
          <w:sz w:val="20"/>
          <w:szCs w:val="20"/>
          <w:rtl/>
          <w:lang w:bidi="he"/>
        </w:rPr>
        <w:t xml:space="preserve"> בן צדוק</w:t>
      </w:r>
      <w:r>
        <w:rPr>
          <w:rFonts w:ascii="David" w:eastAsia="David" w:hAnsi="David"/>
          <w:sz w:val="20"/>
          <w:szCs w:val="20"/>
          <w:rtl/>
        </w:rPr>
        <w:t xml:space="preserve">, </w:t>
      </w:r>
      <w:r>
        <w:rPr>
          <w:rFonts w:ascii="David" w:eastAsia="David" w:hAnsi="David"/>
          <w:sz w:val="20"/>
          <w:szCs w:val="20"/>
          <w:rtl/>
          <w:lang w:bidi="he"/>
        </w:rPr>
        <w:t>יהדות ואנתרופוסופי</w:t>
      </w:r>
      <w:r>
        <w:rPr>
          <w:rFonts w:ascii="David" w:eastAsia="David" w:hAnsi="David" w:hint="cs"/>
          <w:sz w:val="20"/>
          <w:szCs w:val="20"/>
          <w:rtl/>
          <w:lang w:bidi="he"/>
        </w:rPr>
        <w:t>ה</w:t>
      </w:r>
      <w:r>
        <w:rPr>
          <w:rFonts w:ascii="David" w:eastAsia="David" w:hAnsi="David" w:hint="cs"/>
          <w:sz w:val="20"/>
          <w:szCs w:val="20"/>
          <w:rtl/>
        </w:rPr>
        <w:t>.</w:t>
      </w:r>
    </w:p>
  </w:footnote>
  <w:footnote w:id="146">
    <w:p w14:paraId="646E11F5" w14:textId="540D31EE"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אולי זהו החוב שמזכיר ברגמן במכתבו לאינדירה סן ב</w:t>
      </w:r>
      <w:r>
        <w:rPr>
          <w:rFonts w:ascii="David" w:eastAsia="David" w:hAnsi="David"/>
          <w:sz w:val="20"/>
          <w:szCs w:val="20"/>
          <w:rtl/>
        </w:rPr>
        <w:t>1958: "</w:t>
      </w:r>
      <w:r>
        <w:rPr>
          <w:rFonts w:ascii="David" w:eastAsia="David" w:hAnsi="David"/>
          <w:sz w:val="20"/>
          <w:szCs w:val="20"/>
          <w:rtl/>
          <w:lang w:bidi="he"/>
        </w:rPr>
        <w:t>כל כך הרבה דרכים להתפתחות רוחנית מוצעות לאדם כיום</w:t>
      </w:r>
      <w:r>
        <w:rPr>
          <w:rFonts w:ascii="David" w:eastAsia="David" w:hAnsi="David"/>
          <w:sz w:val="20"/>
          <w:szCs w:val="20"/>
          <w:rtl/>
        </w:rPr>
        <w:t xml:space="preserve">. </w:t>
      </w:r>
      <w:r>
        <w:rPr>
          <w:rFonts w:ascii="David" w:eastAsia="David" w:hAnsi="David"/>
          <w:sz w:val="20"/>
          <w:szCs w:val="20"/>
          <w:rtl/>
          <w:lang w:bidi="he"/>
        </w:rPr>
        <w:t>רודולף שטיינר שלו אני חב רבות</w:t>
      </w:r>
      <w:r>
        <w:rPr>
          <w:rFonts w:ascii="David" w:eastAsia="David" w:hAnsi="David"/>
          <w:sz w:val="20"/>
          <w:szCs w:val="20"/>
          <w:rtl/>
        </w:rPr>
        <w:t xml:space="preserve">, </w:t>
      </w:r>
      <w:r>
        <w:rPr>
          <w:rFonts w:ascii="David" w:eastAsia="David" w:hAnsi="David"/>
          <w:sz w:val="20"/>
          <w:szCs w:val="20"/>
          <w:rtl/>
          <w:lang w:bidi="he"/>
        </w:rPr>
        <w:t>אוספנסקי שאני לא מכיר</w:t>
      </w:r>
      <w:r>
        <w:rPr>
          <w:rFonts w:ascii="David" w:eastAsia="David" w:hAnsi="David"/>
          <w:sz w:val="20"/>
          <w:szCs w:val="20"/>
          <w:rtl/>
        </w:rPr>
        <w:t xml:space="preserve">, </w:t>
      </w:r>
      <w:r>
        <w:rPr>
          <w:rFonts w:ascii="David" w:eastAsia="David" w:hAnsi="David"/>
          <w:sz w:val="20"/>
          <w:szCs w:val="20"/>
          <w:rtl/>
          <w:lang w:bidi="he"/>
        </w:rPr>
        <w:t>ר</w:t>
      </w:r>
      <w:r>
        <w:rPr>
          <w:rFonts w:ascii="David" w:eastAsia="David" w:hAnsi="David"/>
          <w:sz w:val="20"/>
          <w:szCs w:val="20"/>
          <w:rtl/>
        </w:rPr>
        <w:t xml:space="preserve">' </w:t>
      </w:r>
      <w:r>
        <w:rPr>
          <w:rFonts w:ascii="David" w:eastAsia="David" w:hAnsi="David"/>
          <w:sz w:val="20"/>
          <w:szCs w:val="20"/>
          <w:rtl/>
          <w:lang w:bidi="he"/>
        </w:rPr>
        <w:t>גינון שאותו התחלתי ללמוד בסתיו האחרון</w:t>
      </w:r>
      <w:r>
        <w:rPr>
          <w:rFonts w:ascii="David" w:eastAsia="David" w:hAnsi="David"/>
          <w:sz w:val="20"/>
          <w:szCs w:val="20"/>
          <w:rtl/>
        </w:rPr>
        <w:t xml:space="preserve">…. </w:t>
      </w:r>
      <w:r>
        <w:rPr>
          <w:rFonts w:ascii="David" w:eastAsia="David" w:hAnsi="David"/>
          <w:sz w:val="20"/>
          <w:szCs w:val="20"/>
          <w:rtl/>
          <w:lang w:bidi="he"/>
        </w:rPr>
        <w:t>כיצד יכול אדם שלא הייתה לו חוויה אישית ושמחפש את דרכו להחליט איזו דרך היא הנכונה</w:t>
      </w:r>
      <w:r>
        <w:rPr>
          <w:rFonts w:ascii="David" w:eastAsia="David" w:hAnsi="David"/>
          <w:sz w:val="20"/>
          <w:szCs w:val="20"/>
          <w:rtl/>
        </w:rPr>
        <w:t xml:space="preserve">?" </w:t>
      </w:r>
      <w:r>
        <w:rPr>
          <w:rFonts w:ascii="David" w:eastAsia="David" w:hAnsi="David"/>
          <w:sz w:val="20"/>
          <w:szCs w:val="20"/>
          <w:rtl/>
          <w:lang w:bidi="he"/>
        </w:rPr>
        <w:t>נמצא בארכיון שמואל הוגו ברגמן</w:t>
      </w:r>
      <w:r>
        <w:rPr>
          <w:rFonts w:ascii="David" w:eastAsia="David" w:hAnsi="David"/>
          <w:sz w:val="20"/>
          <w:szCs w:val="20"/>
          <w:rtl/>
        </w:rPr>
        <w:t xml:space="preserve">, </w:t>
      </w:r>
      <w:r>
        <w:rPr>
          <w:rFonts w:ascii="David" w:eastAsia="David" w:hAnsi="David"/>
          <w:sz w:val="20"/>
          <w:szCs w:val="20"/>
          <w:rtl/>
          <w:lang w:bidi="he"/>
        </w:rPr>
        <w:t>הספרייה הלאומית בירושלים</w:t>
      </w:r>
      <w:r>
        <w:rPr>
          <w:rFonts w:ascii="David" w:eastAsia="David" w:hAnsi="David"/>
          <w:sz w:val="20"/>
          <w:szCs w:val="20"/>
          <w:rtl/>
        </w:rPr>
        <w:t xml:space="preserve">, </w:t>
      </w:r>
      <w:r>
        <w:rPr>
          <w:rFonts w:ascii="David" w:eastAsia="David" w:hAnsi="David"/>
          <w:sz w:val="20"/>
          <w:szCs w:val="20"/>
          <w:rtl/>
          <w:lang w:bidi="he"/>
        </w:rPr>
        <w:t xml:space="preserve">סדרה </w:t>
      </w:r>
      <w:r>
        <w:rPr>
          <w:rFonts w:ascii="David" w:eastAsia="David" w:hAnsi="David"/>
          <w:sz w:val="20"/>
          <w:szCs w:val="20"/>
          <w:rtl/>
        </w:rPr>
        <w:t xml:space="preserve">1, </w:t>
      </w:r>
      <w:r>
        <w:rPr>
          <w:rFonts w:ascii="David" w:eastAsia="David" w:hAnsi="David"/>
          <w:sz w:val="20"/>
          <w:szCs w:val="20"/>
          <w:rtl/>
          <w:lang w:bidi="he"/>
        </w:rPr>
        <w:t xml:space="preserve">תיק </w:t>
      </w:r>
      <w:r>
        <w:rPr>
          <w:rFonts w:ascii="David" w:eastAsia="David" w:hAnsi="David"/>
          <w:sz w:val="20"/>
          <w:szCs w:val="20"/>
          <w:rtl/>
        </w:rPr>
        <w:t xml:space="preserve">2117. </w:t>
      </w:r>
      <w:r>
        <w:rPr>
          <w:rFonts w:ascii="David" w:eastAsia="David" w:hAnsi="David"/>
          <w:sz w:val="20"/>
          <w:szCs w:val="20"/>
          <w:rtl/>
          <w:lang w:bidi="he"/>
        </w:rPr>
        <w:t xml:space="preserve">מובא גם בפתח הקובץ בועז הוס ושמואל גלובר </w:t>
      </w:r>
      <w:r>
        <w:rPr>
          <w:rFonts w:ascii="David" w:eastAsia="David" w:hAnsi="David"/>
          <w:sz w:val="20"/>
          <w:szCs w:val="20"/>
          <w:rtl/>
        </w:rPr>
        <w:t>(</w:t>
      </w:r>
      <w:r>
        <w:rPr>
          <w:rFonts w:ascii="David" w:eastAsia="David" w:hAnsi="David"/>
          <w:sz w:val="20"/>
          <w:szCs w:val="20"/>
          <w:rtl/>
          <w:lang w:bidi="he"/>
        </w:rPr>
        <w:t>עורכים</w:t>
      </w:r>
      <w:r>
        <w:rPr>
          <w:rFonts w:ascii="David" w:eastAsia="David" w:hAnsi="David"/>
          <w:sz w:val="20"/>
          <w:szCs w:val="20"/>
          <w:rtl/>
        </w:rPr>
        <w:t xml:space="preserve">), </w:t>
      </w:r>
      <w:r>
        <w:rPr>
          <w:rFonts w:ascii="David" w:eastAsia="David" w:hAnsi="David"/>
          <w:sz w:val="20"/>
          <w:szCs w:val="20"/>
          <w:rtl/>
          <w:lang w:bidi="he"/>
        </w:rPr>
        <w:t>אסכולות איזוטריות</w:t>
      </w:r>
      <w:r>
        <w:rPr>
          <w:rFonts w:ascii="David" w:eastAsia="David" w:hAnsi="David"/>
          <w:sz w:val="20"/>
          <w:szCs w:val="20"/>
          <w:rtl/>
        </w:rPr>
        <w:t>.</w:t>
      </w:r>
    </w:p>
  </w:footnote>
  <w:footnote w:id="147">
    <w:p w14:paraId="6DB3CFAC" w14:textId="1E4041F6" w:rsidR="00F911FA" w:rsidRDefault="00F911FA" w:rsidP="00E10362">
      <w:pPr>
        <w:bidi/>
        <w:spacing w:line="360" w:lineRule="auto"/>
        <w:rPr>
          <w:rFonts w:cs="Arial"/>
          <w:sz w:val="20"/>
          <w:szCs w:val="20"/>
          <w:rtl/>
          <w:lang w:bidi="he"/>
        </w:rPr>
      </w:pPr>
      <w:r>
        <w:rPr>
          <w:vertAlign w:val="superscript"/>
        </w:rPr>
        <w:footnoteRef/>
      </w:r>
      <w:r>
        <w:rPr>
          <w:rFonts w:hint="cs"/>
          <w:sz w:val="20"/>
          <w:szCs w:val="20"/>
          <w:rtl/>
        </w:rPr>
        <w:t xml:space="preserve"> </w:t>
      </w:r>
      <w:r>
        <w:rPr>
          <w:rFonts w:ascii="David" w:eastAsia="David" w:hAnsi="David"/>
          <w:sz w:val="20"/>
          <w:szCs w:val="20"/>
          <w:rtl/>
          <w:lang w:bidi="he"/>
        </w:rPr>
        <w:t>בן צדוק</w:t>
      </w:r>
      <w:r>
        <w:rPr>
          <w:rFonts w:ascii="David" w:eastAsia="David" w:hAnsi="David"/>
          <w:sz w:val="20"/>
          <w:szCs w:val="20"/>
          <w:rtl/>
        </w:rPr>
        <w:t xml:space="preserve">, </w:t>
      </w:r>
      <w:r>
        <w:rPr>
          <w:rFonts w:ascii="David" w:eastAsia="David" w:hAnsi="David"/>
          <w:color w:val="333333"/>
          <w:sz w:val="20"/>
          <w:szCs w:val="20"/>
          <w:rtl/>
          <w:lang w:bidi="he"/>
        </w:rPr>
        <w:t>יהדות ואנתרופוסופיה</w:t>
      </w:r>
      <w:r>
        <w:rPr>
          <w:rFonts w:ascii="David" w:eastAsia="David" w:hAnsi="David" w:hint="cs"/>
          <w:color w:val="333333"/>
          <w:sz w:val="20"/>
          <w:szCs w:val="20"/>
          <w:rtl/>
        </w:rPr>
        <w:t>.</w:t>
      </w:r>
    </w:p>
  </w:footnote>
  <w:footnote w:id="148">
    <w:p w14:paraId="2632FA5D" w14:textId="4C20B42A" w:rsidR="00F911FA" w:rsidRDefault="00F911FA" w:rsidP="00E10362">
      <w:pPr>
        <w:bidi/>
        <w:spacing w:line="360" w:lineRule="auto"/>
        <w:rPr>
          <w:rFonts w:cs="Arial"/>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ברגמן</w:t>
      </w:r>
      <w:r>
        <w:rPr>
          <w:rFonts w:ascii="David" w:eastAsia="David" w:hAnsi="David"/>
          <w:sz w:val="20"/>
          <w:szCs w:val="20"/>
          <w:rtl/>
        </w:rPr>
        <w:t xml:space="preserve">, </w:t>
      </w:r>
      <w:r>
        <w:rPr>
          <w:rFonts w:ascii="David" w:eastAsia="David" w:hAnsi="David"/>
          <w:sz w:val="20"/>
          <w:szCs w:val="20"/>
          <w:rtl/>
          <w:lang w:bidi="he"/>
        </w:rPr>
        <w:t>במשעול</w:t>
      </w:r>
      <w:r>
        <w:rPr>
          <w:rFonts w:ascii="David" w:eastAsia="David" w:hAnsi="David"/>
          <w:sz w:val="20"/>
          <w:szCs w:val="20"/>
          <w:rtl/>
        </w:rPr>
        <w:t xml:space="preserve">, </w:t>
      </w:r>
      <w:r>
        <w:rPr>
          <w:rFonts w:ascii="David" w:eastAsia="David" w:hAnsi="David"/>
          <w:sz w:val="20"/>
          <w:szCs w:val="20"/>
          <w:rtl/>
          <w:lang w:bidi="he"/>
        </w:rPr>
        <w:t>עמ</w:t>
      </w:r>
      <w:r>
        <w:rPr>
          <w:rFonts w:ascii="David" w:eastAsia="David" w:hAnsi="David"/>
          <w:sz w:val="20"/>
          <w:szCs w:val="20"/>
          <w:rtl/>
        </w:rPr>
        <w:t>' 8.</w:t>
      </w:r>
    </w:p>
  </w:footnote>
  <w:footnote w:id="149">
    <w:p w14:paraId="0CBB8573" w14:textId="0A9C1F80" w:rsidR="00F911FA" w:rsidRDefault="00F911FA" w:rsidP="00E10362">
      <w:pPr>
        <w:bidi/>
        <w:spacing w:line="360" w:lineRule="auto"/>
        <w:rPr>
          <w:rFonts w:cs="Arial"/>
          <w:sz w:val="20"/>
          <w:szCs w:val="20"/>
          <w:rtl/>
          <w:lang w:bidi="he"/>
        </w:rPr>
      </w:pPr>
      <w:r>
        <w:rPr>
          <w:vertAlign w:val="superscript"/>
        </w:rPr>
        <w:footnoteRef/>
      </w:r>
      <w:r>
        <w:rPr>
          <w:rFonts w:ascii="David" w:eastAsia="David" w:hAnsi="David" w:hint="cs"/>
          <w:sz w:val="20"/>
          <w:szCs w:val="20"/>
          <w:rtl/>
        </w:rPr>
        <w:t xml:space="preserve"> </w:t>
      </w:r>
      <w:r>
        <w:rPr>
          <w:rFonts w:ascii="David" w:eastAsia="David" w:hAnsi="David"/>
          <w:sz w:val="20"/>
          <w:szCs w:val="20"/>
          <w:rtl/>
          <w:lang w:bidi="he"/>
        </w:rPr>
        <w:t>בן צדוק</w:t>
      </w:r>
      <w:r>
        <w:rPr>
          <w:rFonts w:ascii="David" w:eastAsia="David" w:hAnsi="David"/>
          <w:sz w:val="20"/>
          <w:szCs w:val="20"/>
          <w:rtl/>
        </w:rPr>
        <w:t xml:space="preserve">, </w:t>
      </w:r>
      <w:r>
        <w:rPr>
          <w:rFonts w:ascii="David" w:eastAsia="David" w:hAnsi="David"/>
          <w:sz w:val="20"/>
          <w:szCs w:val="20"/>
          <w:rtl/>
          <w:lang w:bidi="he"/>
        </w:rPr>
        <w:t>יהדות ואנתרופוסופיה</w:t>
      </w:r>
      <w:r>
        <w:rPr>
          <w:rFonts w:ascii="David" w:eastAsia="David" w:hAnsi="David" w:hint="cs"/>
          <w:sz w:val="20"/>
          <w:szCs w:val="20"/>
          <w:rtl/>
        </w:rPr>
        <w:t>.</w:t>
      </w:r>
    </w:p>
  </w:footnote>
  <w:footnote w:id="150">
    <w:p w14:paraId="10FB4115" w14:textId="419988DC" w:rsidR="00F911FA" w:rsidRDefault="00F911FA" w:rsidP="00A1416B">
      <w:pPr>
        <w:bidi/>
        <w:spacing w:line="360" w:lineRule="auto"/>
        <w:rPr>
          <w:rFonts w:cs="Arial"/>
          <w:sz w:val="20"/>
          <w:szCs w:val="20"/>
          <w:rtl/>
          <w:lang w:bidi="he"/>
        </w:rPr>
      </w:pPr>
      <w:r>
        <w:rPr>
          <w:vertAlign w:val="superscript"/>
        </w:rPr>
        <w:footnoteRef/>
      </w:r>
      <w:r>
        <w:rPr>
          <w:rFonts w:ascii="David" w:eastAsia="David" w:hAnsi="David"/>
          <w:sz w:val="20"/>
          <w:szCs w:val="20"/>
          <w:rtl/>
          <w:lang w:bidi="he"/>
        </w:rPr>
        <w:t xml:space="preserve"> בן צדוק</w:t>
      </w:r>
      <w:r>
        <w:rPr>
          <w:rFonts w:ascii="David" w:eastAsia="David" w:hAnsi="David" w:hint="cs"/>
          <w:sz w:val="20"/>
          <w:szCs w:val="20"/>
          <w:rtl/>
        </w:rPr>
        <w:t xml:space="preserve">, </w:t>
      </w:r>
      <w:r>
        <w:rPr>
          <w:rFonts w:ascii="David" w:eastAsia="David" w:hAnsi="David" w:hint="cs"/>
          <w:sz w:val="20"/>
          <w:szCs w:val="20"/>
          <w:rtl/>
          <w:lang w:bidi="he"/>
        </w:rPr>
        <w:t>שם</w:t>
      </w:r>
      <w:r>
        <w:rPr>
          <w:rFonts w:ascii="David" w:eastAsia="David" w:hAnsi="David" w:hint="cs"/>
          <w:sz w:val="20"/>
          <w:szCs w:val="20"/>
          <w:rtl/>
        </w:rPr>
        <w:t>.</w:t>
      </w:r>
    </w:p>
  </w:footnote>
  <w:footnote w:id="151">
    <w:p w14:paraId="11FC6DDE" w14:textId="7AF2F8B1"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עקיבא ארנסט סימון</w:t>
      </w:r>
      <w:r>
        <w:rPr>
          <w:rFonts w:ascii="David" w:eastAsia="David" w:hAnsi="David"/>
          <w:sz w:val="20"/>
          <w:szCs w:val="20"/>
          <w:rtl/>
        </w:rPr>
        <w:t xml:space="preserve">, </w:t>
      </w:r>
      <w:r>
        <w:rPr>
          <w:rFonts w:ascii="David" w:eastAsia="David" w:hAnsi="David"/>
          <w:sz w:val="20"/>
          <w:szCs w:val="20"/>
          <w:rtl/>
          <w:lang w:bidi="he"/>
        </w:rPr>
        <w:t xml:space="preserve">צדיק </w:t>
      </w:r>
      <w:r>
        <w:rPr>
          <w:rFonts w:ascii="David" w:eastAsia="David" w:hAnsi="David" w:hint="cs"/>
          <w:sz w:val="20"/>
          <w:szCs w:val="20"/>
          <w:rtl/>
          <w:lang w:bidi="he"/>
        </w:rPr>
        <w:t>באמונתו</w:t>
      </w:r>
      <w:r>
        <w:rPr>
          <w:rFonts w:ascii="David" w:eastAsia="David" w:hAnsi="David"/>
          <w:sz w:val="20"/>
          <w:szCs w:val="20"/>
          <w:rtl/>
        </w:rPr>
        <w:t>.</w:t>
      </w:r>
    </w:p>
  </w:footnote>
  <w:footnote w:id="152">
    <w:p w14:paraId="1C0F89B5" w14:textId="539DF5BA"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ברגמן</w:t>
      </w:r>
      <w:r>
        <w:rPr>
          <w:rFonts w:ascii="David" w:eastAsia="David" w:hAnsi="David"/>
          <w:sz w:val="20"/>
          <w:szCs w:val="20"/>
          <w:rtl/>
        </w:rPr>
        <w:t xml:space="preserve">, </w:t>
      </w:r>
      <w:r>
        <w:rPr>
          <w:rFonts w:ascii="David" w:eastAsia="David" w:hAnsi="David"/>
          <w:sz w:val="20"/>
          <w:szCs w:val="20"/>
          <w:rtl/>
          <w:lang w:bidi="he"/>
        </w:rPr>
        <w:t>על רודולף</w:t>
      </w:r>
      <w:r>
        <w:rPr>
          <w:rFonts w:ascii="David" w:eastAsia="David" w:hAnsi="David" w:hint="cs"/>
          <w:sz w:val="20"/>
          <w:szCs w:val="20"/>
          <w:rtl/>
          <w:lang w:bidi="he"/>
        </w:rPr>
        <w:t xml:space="preserve"> שטיינר</w:t>
      </w:r>
      <w:r>
        <w:rPr>
          <w:rFonts w:ascii="David" w:eastAsia="David" w:hAnsi="David"/>
          <w:sz w:val="20"/>
          <w:szCs w:val="20"/>
          <w:rtl/>
        </w:rPr>
        <w:t>.</w:t>
      </w:r>
    </w:p>
  </w:footnote>
  <w:footnote w:id="153">
    <w:p w14:paraId="1B22B71A" w14:textId="77777777"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מגע רב בסוגיה זו עולה במאמרו של ברגמן</w:t>
      </w:r>
      <w:r>
        <w:rPr>
          <w:rFonts w:ascii="David" w:eastAsia="David" w:hAnsi="David"/>
          <w:sz w:val="20"/>
          <w:szCs w:val="20"/>
          <w:rtl/>
        </w:rPr>
        <w:t>, "</w:t>
      </w:r>
      <w:r>
        <w:rPr>
          <w:rFonts w:ascii="David" w:eastAsia="David" w:hAnsi="David"/>
          <w:sz w:val="20"/>
          <w:szCs w:val="20"/>
          <w:rtl/>
          <w:lang w:bidi="he"/>
        </w:rPr>
        <w:t>פאראפסיכולוגיה ואנתרופוסופיה</w:t>
      </w:r>
      <w:r>
        <w:rPr>
          <w:rFonts w:ascii="David" w:eastAsia="David" w:hAnsi="David"/>
          <w:sz w:val="20"/>
          <w:szCs w:val="20"/>
          <w:rtl/>
        </w:rPr>
        <w:t>", 1968.</w:t>
      </w:r>
    </w:p>
  </w:footnote>
  <w:footnote w:id="154">
    <w:p w14:paraId="1DD72BD3" w14:textId="4020C1BB" w:rsidR="00F911FA" w:rsidRDefault="00F911FA" w:rsidP="00E10362">
      <w:pPr>
        <w:bidi/>
        <w:spacing w:line="360" w:lineRule="auto"/>
        <w:rPr>
          <w:rFonts w:cs="Arial"/>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 xml:space="preserve"> ברגמן</w:t>
      </w:r>
      <w:r>
        <w:rPr>
          <w:rFonts w:ascii="David" w:eastAsia="David" w:hAnsi="David"/>
          <w:sz w:val="20"/>
          <w:szCs w:val="20"/>
          <w:rtl/>
        </w:rPr>
        <w:t xml:space="preserve">, </w:t>
      </w:r>
      <w:r>
        <w:rPr>
          <w:rFonts w:ascii="David" w:eastAsia="David" w:hAnsi="David"/>
          <w:sz w:val="20"/>
          <w:szCs w:val="20"/>
          <w:rtl/>
          <w:lang w:bidi="he"/>
        </w:rPr>
        <w:t>על רודולף</w:t>
      </w:r>
      <w:r>
        <w:rPr>
          <w:rFonts w:ascii="David" w:eastAsia="David" w:hAnsi="David" w:hint="cs"/>
          <w:sz w:val="20"/>
          <w:szCs w:val="20"/>
          <w:rtl/>
          <w:lang w:bidi="he"/>
        </w:rPr>
        <w:t xml:space="preserve"> שטיינר</w:t>
      </w:r>
      <w:r>
        <w:rPr>
          <w:rFonts w:ascii="David" w:eastAsia="David" w:hAnsi="David"/>
          <w:sz w:val="20"/>
          <w:szCs w:val="20"/>
          <w:rtl/>
        </w:rPr>
        <w:t>.</w:t>
      </w:r>
    </w:p>
  </w:footnote>
  <w:footnote w:id="155">
    <w:p w14:paraId="06BE0FFD" w14:textId="77777777" w:rsidR="00F911FA" w:rsidRDefault="00F911FA" w:rsidP="00D05FE1">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ברגמן מכנה אותה הגברת בלאוואטסקי</w:t>
      </w:r>
    </w:p>
  </w:footnote>
  <w:footnote w:id="156">
    <w:p w14:paraId="5150E175" w14:textId="2FE095DA" w:rsidR="00F911FA" w:rsidRDefault="00F911FA" w:rsidP="00D05FE1">
      <w:pPr>
        <w:bidi/>
        <w:spacing w:line="360" w:lineRule="auto"/>
        <w:rPr>
          <w:rFonts w:cs="Arial"/>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ברגמן</w:t>
      </w:r>
      <w:r>
        <w:rPr>
          <w:rFonts w:ascii="David" w:eastAsia="David" w:hAnsi="David"/>
          <w:sz w:val="20"/>
          <w:szCs w:val="20"/>
          <w:rtl/>
        </w:rPr>
        <w:t xml:space="preserve">, </w:t>
      </w:r>
      <w:r>
        <w:rPr>
          <w:rFonts w:ascii="David" w:eastAsia="David" w:hAnsi="David"/>
          <w:sz w:val="20"/>
          <w:szCs w:val="20"/>
          <w:rtl/>
          <w:lang w:bidi="he"/>
        </w:rPr>
        <w:t>על רודולף שטיינר</w:t>
      </w:r>
      <w:r>
        <w:rPr>
          <w:rFonts w:ascii="David" w:eastAsia="David" w:hAnsi="David"/>
          <w:sz w:val="20"/>
          <w:szCs w:val="20"/>
          <w:rtl/>
        </w:rPr>
        <w:t>.</w:t>
      </w:r>
    </w:p>
  </w:footnote>
  <w:footnote w:id="157">
    <w:p w14:paraId="0A8CEFE5" w14:textId="04056D1E" w:rsidR="00F911FA" w:rsidRDefault="00F911FA" w:rsidP="00E10362">
      <w:pPr>
        <w:bidi/>
        <w:spacing w:line="360" w:lineRule="auto"/>
        <w:rPr>
          <w:rFonts w:cs="Arial"/>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שטיינר</w:t>
      </w:r>
      <w:r>
        <w:rPr>
          <w:rFonts w:ascii="David" w:eastAsia="David" w:hAnsi="David"/>
          <w:sz w:val="20"/>
          <w:szCs w:val="20"/>
          <w:rtl/>
        </w:rPr>
        <w:t xml:space="preserve">, </w:t>
      </w:r>
      <w:r>
        <w:rPr>
          <w:rFonts w:ascii="David" w:eastAsia="David" w:hAnsi="David"/>
          <w:sz w:val="20"/>
          <w:szCs w:val="20"/>
          <w:rtl/>
          <w:lang w:bidi="he"/>
        </w:rPr>
        <w:t>הפילוסופיה של החירות</w:t>
      </w:r>
      <w:r>
        <w:rPr>
          <w:rFonts w:ascii="David" w:eastAsia="David" w:hAnsi="David"/>
          <w:sz w:val="20"/>
          <w:szCs w:val="20"/>
          <w:rtl/>
        </w:rPr>
        <w:t xml:space="preserve">, 1864 </w:t>
      </w:r>
      <w:r>
        <w:rPr>
          <w:rFonts w:ascii="David" w:eastAsia="David" w:hAnsi="David"/>
          <w:sz w:val="20"/>
          <w:szCs w:val="20"/>
          <w:rtl/>
          <w:lang w:bidi="he"/>
        </w:rPr>
        <w:t>וברגמן</w:t>
      </w:r>
      <w:r>
        <w:rPr>
          <w:rFonts w:ascii="David" w:eastAsia="David" w:hAnsi="David"/>
          <w:sz w:val="20"/>
          <w:szCs w:val="20"/>
          <w:rtl/>
        </w:rPr>
        <w:t xml:space="preserve">, </w:t>
      </w:r>
      <w:r>
        <w:rPr>
          <w:rFonts w:ascii="David" w:eastAsia="David" w:hAnsi="David"/>
          <w:sz w:val="20"/>
          <w:szCs w:val="20"/>
          <w:rtl/>
          <w:lang w:bidi="he"/>
        </w:rPr>
        <w:t>רודולף שטיינר כפילוסוף</w:t>
      </w:r>
      <w:r>
        <w:rPr>
          <w:rFonts w:ascii="David" w:eastAsia="David" w:hAnsi="David" w:hint="cs"/>
          <w:sz w:val="20"/>
          <w:szCs w:val="20"/>
          <w:rtl/>
        </w:rPr>
        <w:t>.</w:t>
      </w:r>
    </w:p>
  </w:footnote>
  <w:footnote w:id="158">
    <w:p w14:paraId="5BDBE527" w14:textId="6657DDE0" w:rsidR="00F911FA" w:rsidRDefault="00F911FA" w:rsidP="00E10362">
      <w:pPr>
        <w:bidi/>
        <w:spacing w:line="360" w:lineRule="auto"/>
        <w:rPr>
          <w:rFonts w:cs="Arial"/>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ברגמן</w:t>
      </w:r>
      <w:r>
        <w:rPr>
          <w:rFonts w:ascii="David" w:eastAsia="David" w:hAnsi="David"/>
          <w:sz w:val="20"/>
          <w:szCs w:val="20"/>
          <w:rtl/>
        </w:rPr>
        <w:t xml:space="preserve">, </w:t>
      </w:r>
      <w:r>
        <w:rPr>
          <w:rFonts w:ascii="David" w:eastAsia="David" w:hAnsi="David"/>
          <w:sz w:val="20"/>
          <w:szCs w:val="20"/>
          <w:rtl/>
          <w:lang w:bidi="he"/>
        </w:rPr>
        <w:t>רודולף שטיינר כפילוסוף</w:t>
      </w:r>
      <w:r>
        <w:rPr>
          <w:rFonts w:ascii="David" w:eastAsia="David" w:hAnsi="David" w:hint="cs"/>
          <w:sz w:val="20"/>
          <w:szCs w:val="20"/>
          <w:rtl/>
        </w:rPr>
        <w:t>.</w:t>
      </w:r>
    </w:p>
  </w:footnote>
  <w:footnote w:id="159">
    <w:p w14:paraId="1DF2F584" w14:textId="6E7BB691" w:rsidR="00F911FA" w:rsidRPr="00F35E67" w:rsidRDefault="00F911FA" w:rsidP="00F35E67">
      <w:pPr>
        <w:bidi/>
        <w:spacing w:line="360" w:lineRule="auto"/>
        <w:rPr>
          <w:rFonts w:cs="Arial"/>
          <w:sz w:val="20"/>
          <w:szCs w:val="20"/>
          <w:shd w:val="clear" w:color="auto" w:fill="FF990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ישראל קורן</w:t>
      </w:r>
      <w:r>
        <w:rPr>
          <w:rFonts w:ascii="David" w:eastAsia="David" w:hAnsi="David"/>
          <w:sz w:val="20"/>
          <w:szCs w:val="20"/>
          <w:rtl/>
        </w:rPr>
        <w:t xml:space="preserve">, </w:t>
      </w:r>
      <w:r>
        <w:rPr>
          <w:rFonts w:ascii="David" w:eastAsia="David" w:hAnsi="David" w:hint="cs"/>
          <w:sz w:val="20"/>
          <w:szCs w:val="20"/>
          <w:rtl/>
          <w:lang w:bidi="he"/>
        </w:rPr>
        <w:t>יחסו של ברגמן</w:t>
      </w:r>
      <w:r>
        <w:rPr>
          <w:rFonts w:ascii="David" w:eastAsia="David" w:hAnsi="David" w:hint="cs"/>
          <w:sz w:val="20"/>
          <w:szCs w:val="20"/>
          <w:rtl/>
        </w:rPr>
        <w:t>.</w:t>
      </w:r>
    </w:p>
  </w:footnote>
  <w:footnote w:id="160">
    <w:p w14:paraId="0CC19575" w14:textId="77777777"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באוטוביוגרפיה של ברגמן מעל </w:t>
      </w:r>
      <w:r>
        <w:rPr>
          <w:rFonts w:ascii="David" w:eastAsia="David" w:hAnsi="David"/>
          <w:sz w:val="20"/>
          <w:szCs w:val="20"/>
          <w:rtl/>
        </w:rPr>
        <w:t xml:space="preserve">70 </w:t>
      </w:r>
      <w:r>
        <w:rPr>
          <w:rFonts w:ascii="David" w:eastAsia="David" w:hAnsi="David"/>
          <w:sz w:val="20"/>
          <w:szCs w:val="20"/>
          <w:rtl/>
          <w:lang w:bidi="he"/>
        </w:rPr>
        <w:t>התייחסויות לשטיינר</w:t>
      </w:r>
      <w:r>
        <w:rPr>
          <w:rFonts w:ascii="David" w:eastAsia="David" w:hAnsi="David"/>
          <w:sz w:val="20"/>
          <w:szCs w:val="20"/>
          <w:rtl/>
        </w:rPr>
        <w:t xml:space="preserve">, </w:t>
      </w:r>
      <w:r>
        <w:rPr>
          <w:rFonts w:ascii="David" w:eastAsia="David" w:hAnsi="David"/>
          <w:sz w:val="20"/>
          <w:szCs w:val="20"/>
          <w:rtl/>
          <w:lang w:bidi="he"/>
        </w:rPr>
        <w:t>עדות לקרבתם</w:t>
      </w:r>
      <w:r>
        <w:rPr>
          <w:rFonts w:ascii="David" w:eastAsia="David" w:hAnsi="David"/>
          <w:sz w:val="20"/>
          <w:szCs w:val="20"/>
          <w:rtl/>
        </w:rPr>
        <w:t>.</w:t>
      </w:r>
    </w:p>
  </w:footnote>
  <w:footnote w:id="161">
    <w:p w14:paraId="0E8C9CBA" w14:textId="13357CE3" w:rsidR="00F911FA" w:rsidRPr="00F35E67" w:rsidRDefault="00F911FA" w:rsidP="00F35E67">
      <w:pPr>
        <w:bidi/>
        <w:spacing w:line="360" w:lineRule="auto"/>
        <w:rPr>
          <w:rFonts w:cs="Arial"/>
          <w:sz w:val="20"/>
          <w:szCs w:val="20"/>
          <w:shd w:val="clear" w:color="auto" w:fill="FF990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ישראל קורן</w:t>
      </w:r>
      <w:r>
        <w:rPr>
          <w:rFonts w:ascii="David" w:eastAsia="David" w:hAnsi="David"/>
          <w:sz w:val="20"/>
          <w:szCs w:val="20"/>
          <w:rtl/>
        </w:rPr>
        <w:t xml:space="preserve">, </w:t>
      </w:r>
      <w:r>
        <w:rPr>
          <w:rFonts w:ascii="David" w:eastAsia="David" w:hAnsi="David" w:hint="cs"/>
          <w:sz w:val="20"/>
          <w:szCs w:val="20"/>
          <w:rtl/>
          <w:lang w:bidi="he"/>
        </w:rPr>
        <w:t>יחסו של ברגמן</w:t>
      </w:r>
      <w:r>
        <w:rPr>
          <w:rFonts w:ascii="David" w:eastAsia="David" w:hAnsi="David" w:hint="cs"/>
          <w:sz w:val="20"/>
          <w:szCs w:val="20"/>
          <w:rtl/>
        </w:rPr>
        <w:t>.</w:t>
      </w:r>
    </w:p>
  </w:footnote>
  <w:footnote w:id="162">
    <w:p w14:paraId="4E4746D6" w14:textId="7E3FD8D8" w:rsidR="00F911FA" w:rsidRDefault="00F911FA" w:rsidP="00D05FE1">
      <w:pPr>
        <w:bidi/>
        <w:spacing w:line="360" w:lineRule="auto"/>
        <w:rPr>
          <w:rFonts w:cs="Arial"/>
          <w:sz w:val="20"/>
          <w:szCs w:val="20"/>
          <w:rtl/>
          <w:lang w:bidi="he"/>
        </w:rPr>
      </w:pPr>
      <w:r>
        <w:rPr>
          <w:vertAlign w:val="superscript"/>
        </w:rPr>
        <w:footnoteRef/>
      </w:r>
      <w:r>
        <w:rPr>
          <w:rFonts w:ascii="David" w:eastAsia="David" w:hAnsi="David" w:hint="cs"/>
          <w:sz w:val="20"/>
          <w:szCs w:val="20"/>
          <w:rtl/>
        </w:rPr>
        <w:t xml:space="preserve"> </w:t>
      </w:r>
      <w:r>
        <w:rPr>
          <w:rFonts w:ascii="David" w:eastAsia="David" w:hAnsi="David"/>
          <w:sz w:val="20"/>
          <w:szCs w:val="20"/>
          <w:rtl/>
          <w:lang w:bidi="he"/>
        </w:rPr>
        <w:t xml:space="preserve"> קורן</w:t>
      </w:r>
      <w:r>
        <w:rPr>
          <w:rFonts w:ascii="David" w:eastAsia="David" w:hAnsi="David" w:hint="cs"/>
          <w:sz w:val="20"/>
          <w:szCs w:val="20"/>
          <w:rtl/>
        </w:rPr>
        <w:t xml:space="preserve">, </w:t>
      </w:r>
      <w:r>
        <w:rPr>
          <w:rFonts w:ascii="David" w:eastAsia="David" w:hAnsi="David" w:hint="cs"/>
          <w:sz w:val="20"/>
          <w:szCs w:val="20"/>
          <w:rtl/>
          <w:lang w:bidi="he"/>
        </w:rPr>
        <w:t>שם</w:t>
      </w:r>
      <w:r>
        <w:rPr>
          <w:rFonts w:ascii="David" w:eastAsia="David" w:hAnsi="David" w:hint="cs"/>
          <w:sz w:val="20"/>
          <w:szCs w:val="20"/>
          <w:rtl/>
        </w:rPr>
        <w:t>.</w:t>
      </w:r>
    </w:p>
  </w:footnote>
  <w:footnote w:id="163">
    <w:p w14:paraId="43653D8C" w14:textId="4C1C17DB" w:rsidR="00F911FA" w:rsidRDefault="00F911FA" w:rsidP="00E10362">
      <w:pPr>
        <w:bidi/>
        <w:spacing w:line="360" w:lineRule="auto"/>
        <w:rPr>
          <w:rFonts w:cs="Arial"/>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שטיינר רודולף</w:t>
      </w:r>
      <w:r>
        <w:rPr>
          <w:rFonts w:ascii="David" w:eastAsia="David" w:hAnsi="David"/>
          <w:sz w:val="20"/>
          <w:szCs w:val="20"/>
          <w:rtl/>
        </w:rPr>
        <w:t xml:space="preserve">, </w:t>
      </w:r>
      <w:r>
        <w:rPr>
          <w:rFonts w:ascii="David" w:eastAsia="David" w:hAnsi="David"/>
          <w:sz w:val="20"/>
          <w:szCs w:val="20"/>
          <w:rtl/>
          <w:lang w:bidi="he"/>
        </w:rPr>
        <w:t>יסודות האיזוטריות</w:t>
      </w:r>
      <w:r>
        <w:rPr>
          <w:rFonts w:ascii="David" w:eastAsia="David" w:hAnsi="David"/>
          <w:sz w:val="20"/>
          <w:szCs w:val="20"/>
          <w:rtl/>
        </w:rPr>
        <w:t xml:space="preserve">, </w:t>
      </w:r>
      <w:r>
        <w:rPr>
          <w:rFonts w:ascii="David" w:eastAsia="David" w:hAnsi="David"/>
          <w:sz w:val="20"/>
          <w:szCs w:val="20"/>
          <w:rtl/>
          <w:lang w:bidi="he"/>
        </w:rPr>
        <w:t>תרגם מאנגלית מוטי גולדנר</w:t>
      </w:r>
      <w:r>
        <w:rPr>
          <w:rFonts w:ascii="David" w:eastAsia="David" w:hAnsi="David"/>
          <w:sz w:val="20"/>
          <w:szCs w:val="20"/>
          <w:rtl/>
        </w:rPr>
        <w:t xml:space="preserve">, </w:t>
      </w:r>
      <w:r>
        <w:rPr>
          <w:rFonts w:ascii="David" w:eastAsia="David" w:hAnsi="David"/>
          <w:sz w:val="20"/>
          <w:szCs w:val="20"/>
          <w:rtl/>
          <w:lang w:bidi="he"/>
        </w:rPr>
        <w:t>תיקנו</w:t>
      </w:r>
      <w:r>
        <w:rPr>
          <w:rFonts w:ascii="David" w:eastAsia="David" w:hAnsi="David"/>
          <w:sz w:val="20"/>
          <w:szCs w:val="20"/>
          <w:rtl/>
        </w:rPr>
        <w:t>:</w:t>
      </w:r>
      <w:r>
        <w:rPr>
          <w:rFonts w:ascii="David" w:eastAsia="David" w:hAnsi="David"/>
          <w:sz w:val="20"/>
          <w:szCs w:val="20"/>
          <w:rtl/>
          <w:lang w:bidi="he"/>
        </w:rPr>
        <w:t>דליה דיימל ודניאל זהבי</w:t>
      </w:r>
      <w:r>
        <w:rPr>
          <w:rFonts w:ascii="David" w:eastAsia="David" w:hAnsi="David"/>
          <w:sz w:val="20"/>
          <w:szCs w:val="20"/>
          <w:rtl/>
        </w:rPr>
        <w:t xml:space="preserve">, </w:t>
      </w:r>
      <w:r>
        <w:rPr>
          <w:rFonts w:ascii="David" w:eastAsia="David" w:hAnsi="David"/>
          <w:sz w:val="20"/>
          <w:szCs w:val="20"/>
          <w:rtl/>
          <w:lang w:bidi="he"/>
        </w:rPr>
        <w:t xml:space="preserve">הרצאה </w:t>
      </w:r>
      <w:r>
        <w:rPr>
          <w:rFonts w:ascii="David" w:eastAsia="David" w:hAnsi="David"/>
          <w:sz w:val="20"/>
          <w:szCs w:val="20"/>
          <w:rtl/>
        </w:rPr>
        <w:t xml:space="preserve">12, </w:t>
      </w:r>
      <w:r>
        <w:rPr>
          <w:rFonts w:ascii="David" w:eastAsia="David" w:hAnsi="David"/>
          <w:sz w:val="20"/>
          <w:szCs w:val="20"/>
          <w:rtl/>
          <w:lang w:bidi="he"/>
        </w:rPr>
        <w:t>הוצאת חירות</w:t>
      </w:r>
      <w:r>
        <w:rPr>
          <w:rFonts w:ascii="David" w:eastAsia="David" w:hAnsi="David"/>
          <w:sz w:val="20"/>
          <w:szCs w:val="20"/>
          <w:rtl/>
        </w:rPr>
        <w:t>, 2017</w:t>
      </w:r>
    </w:p>
  </w:footnote>
  <w:footnote w:id="164">
    <w:p w14:paraId="1DF7039F" w14:textId="05599E9F" w:rsidR="00F911FA" w:rsidRDefault="00F911FA" w:rsidP="00E10362">
      <w:pPr>
        <w:bidi/>
        <w:spacing w:line="360" w:lineRule="auto"/>
        <w:rPr>
          <w:rFonts w:ascii="David" w:eastAsia="David" w:hAnsi="David"/>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ברגמן</w:t>
      </w:r>
      <w:r>
        <w:rPr>
          <w:rFonts w:ascii="David" w:eastAsia="David" w:hAnsi="David"/>
          <w:sz w:val="20"/>
          <w:szCs w:val="20"/>
          <w:rtl/>
        </w:rPr>
        <w:t xml:space="preserve">, </w:t>
      </w:r>
      <w:r>
        <w:rPr>
          <w:rFonts w:ascii="David" w:eastAsia="David" w:hAnsi="David"/>
          <w:sz w:val="20"/>
          <w:szCs w:val="20"/>
          <w:rtl/>
          <w:lang w:bidi="he"/>
        </w:rPr>
        <w:t>תורת החינוך של רודולף שטיינר</w:t>
      </w:r>
      <w:r>
        <w:rPr>
          <w:rFonts w:ascii="David" w:eastAsia="David" w:hAnsi="David"/>
          <w:sz w:val="20"/>
          <w:szCs w:val="20"/>
          <w:rtl/>
        </w:rPr>
        <w:t xml:space="preserve">, </w:t>
      </w:r>
      <w:r>
        <w:rPr>
          <w:rFonts w:ascii="David" w:eastAsia="David" w:hAnsi="David"/>
          <w:sz w:val="20"/>
          <w:szCs w:val="20"/>
          <w:rtl/>
          <w:lang w:bidi="he"/>
        </w:rPr>
        <w:t>פורסם בתוך בועז הוס ושמואל גלובר</w:t>
      </w:r>
      <w:r>
        <w:rPr>
          <w:rFonts w:ascii="David" w:eastAsia="David" w:hAnsi="David"/>
          <w:sz w:val="20"/>
          <w:szCs w:val="20"/>
          <w:rtl/>
        </w:rPr>
        <w:t xml:space="preserve">, </w:t>
      </w:r>
      <w:r>
        <w:rPr>
          <w:rFonts w:ascii="David" w:eastAsia="David" w:hAnsi="David"/>
          <w:sz w:val="20"/>
          <w:szCs w:val="20"/>
          <w:rtl/>
          <w:lang w:bidi="he"/>
        </w:rPr>
        <w:t>אסכולות איזטוריות</w:t>
      </w:r>
      <w:r>
        <w:rPr>
          <w:rFonts w:ascii="David" w:eastAsia="David" w:hAnsi="David" w:hint="cs"/>
          <w:sz w:val="20"/>
          <w:szCs w:val="20"/>
          <w:rtl/>
        </w:rPr>
        <w:t>.</w:t>
      </w:r>
    </w:p>
  </w:footnote>
  <w:footnote w:id="165">
    <w:p w14:paraId="7D823167" w14:textId="1C76646A" w:rsidR="00F911FA" w:rsidRDefault="00F911FA" w:rsidP="00D05FE1">
      <w:pPr>
        <w:bidi/>
        <w:spacing w:line="360" w:lineRule="auto"/>
        <w:rPr>
          <w:rFonts w:cs="Arial"/>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ברגמן</w:t>
      </w:r>
      <w:r>
        <w:rPr>
          <w:rFonts w:ascii="David" w:eastAsia="David" w:hAnsi="David"/>
          <w:sz w:val="20"/>
          <w:szCs w:val="20"/>
          <w:rtl/>
        </w:rPr>
        <w:t xml:space="preserve">, </w:t>
      </w:r>
      <w:r>
        <w:rPr>
          <w:rFonts w:ascii="David" w:eastAsia="David" w:hAnsi="David" w:hint="cs"/>
          <w:sz w:val="20"/>
          <w:szCs w:val="20"/>
          <w:rtl/>
          <w:lang w:bidi="he"/>
        </w:rPr>
        <w:t>שם</w:t>
      </w:r>
      <w:r>
        <w:rPr>
          <w:rFonts w:ascii="David" w:eastAsia="David" w:hAnsi="David"/>
          <w:sz w:val="20"/>
          <w:szCs w:val="20"/>
          <w:rtl/>
        </w:rPr>
        <w:t>.</w:t>
      </w:r>
    </w:p>
  </w:footnote>
  <w:footnote w:id="166">
    <w:p w14:paraId="055692C8" w14:textId="781F1179" w:rsidR="00F911FA" w:rsidRDefault="00F911FA" w:rsidP="00E10362">
      <w:pPr>
        <w:bidi/>
        <w:spacing w:line="360" w:lineRule="auto"/>
        <w:rPr>
          <w:rFonts w:ascii="David" w:eastAsia="David" w:hAnsi="David"/>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שטיינר רודולף</w:t>
      </w:r>
      <w:r>
        <w:rPr>
          <w:rFonts w:ascii="David" w:eastAsia="David" w:hAnsi="David"/>
          <w:sz w:val="20"/>
          <w:szCs w:val="20"/>
          <w:rtl/>
        </w:rPr>
        <w:t xml:space="preserve">, </w:t>
      </w:r>
      <w:r>
        <w:rPr>
          <w:rFonts w:ascii="David" w:eastAsia="David" w:hAnsi="David"/>
          <w:sz w:val="20"/>
          <w:szCs w:val="20"/>
          <w:rtl/>
          <w:lang w:bidi="he"/>
        </w:rPr>
        <w:t>יסודות האיזוטריות</w:t>
      </w:r>
      <w:r>
        <w:rPr>
          <w:rFonts w:ascii="David" w:eastAsia="David" w:hAnsi="David" w:hint="cs"/>
          <w:sz w:val="20"/>
          <w:szCs w:val="20"/>
          <w:rtl/>
        </w:rPr>
        <w:t>.</w:t>
      </w:r>
    </w:p>
  </w:footnote>
  <w:footnote w:id="167">
    <w:p w14:paraId="6549C81D" w14:textId="55E19EC4" w:rsidR="00F911FA" w:rsidRDefault="00F911FA" w:rsidP="00E10362">
      <w:pPr>
        <w:bidi/>
        <w:spacing w:line="360" w:lineRule="auto"/>
        <w:rPr>
          <w:rFonts w:cs="Arial"/>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ברגמן</w:t>
      </w:r>
      <w:r>
        <w:rPr>
          <w:rFonts w:ascii="David" w:eastAsia="David" w:hAnsi="David"/>
          <w:sz w:val="20"/>
          <w:szCs w:val="20"/>
          <w:rtl/>
        </w:rPr>
        <w:t xml:space="preserve">, </w:t>
      </w:r>
      <w:r>
        <w:rPr>
          <w:rFonts w:ascii="David" w:eastAsia="David" w:hAnsi="David"/>
          <w:sz w:val="20"/>
          <w:szCs w:val="20"/>
          <w:rtl/>
          <w:lang w:bidi="he"/>
        </w:rPr>
        <w:t>על רודולף שטיינר</w:t>
      </w:r>
      <w:r>
        <w:rPr>
          <w:rFonts w:ascii="David" w:eastAsia="David" w:hAnsi="David"/>
          <w:sz w:val="20"/>
          <w:szCs w:val="20"/>
          <w:rtl/>
        </w:rPr>
        <w:t>.</w:t>
      </w:r>
    </w:p>
  </w:footnote>
  <w:footnote w:id="168">
    <w:p w14:paraId="5A8EE8FC" w14:textId="77777777" w:rsidR="00F911FA" w:rsidRDefault="00F911FA" w:rsidP="00E10362">
      <w:pPr>
        <w:bidi/>
        <w:spacing w:line="360" w:lineRule="auto"/>
        <w:rPr>
          <w:rFonts w:cs="Arial"/>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ברגמן</w:t>
      </w:r>
      <w:r>
        <w:rPr>
          <w:rFonts w:ascii="David" w:eastAsia="David" w:hAnsi="David"/>
          <w:sz w:val="20"/>
          <w:szCs w:val="20"/>
          <w:rtl/>
        </w:rPr>
        <w:t xml:space="preserve">, </w:t>
      </w:r>
      <w:r>
        <w:rPr>
          <w:rFonts w:ascii="David" w:eastAsia="David" w:hAnsi="David"/>
          <w:sz w:val="20"/>
          <w:szCs w:val="20"/>
          <w:rtl/>
          <w:lang w:bidi="he"/>
        </w:rPr>
        <w:t xml:space="preserve">הערך </w:t>
      </w:r>
      <w:r>
        <w:rPr>
          <w:rFonts w:ascii="David" w:eastAsia="David" w:hAnsi="David"/>
          <w:sz w:val="20"/>
          <w:szCs w:val="20"/>
          <w:rtl/>
        </w:rPr>
        <w:t>"</w:t>
      </w:r>
      <w:r>
        <w:rPr>
          <w:rFonts w:ascii="David" w:eastAsia="David" w:hAnsi="David"/>
          <w:sz w:val="20"/>
          <w:szCs w:val="20"/>
          <w:rtl/>
          <w:lang w:bidi="he"/>
        </w:rPr>
        <w:t>גלגול נשמות</w:t>
      </w:r>
      <w:r>
        <w:rPr>
          <w:rFonts w:ascii="David" w:eastAsia="David" w:hAnsi="David"/>
          <w:sz w:val="20"/>
          <w:szCs w:val="20"/>
          <w:rtl/>
        </w:rPr>
        <w:t xml:space="preserve">", </w:t>
      </w:r>
      <w:r>
        <w:rPr>
          <w:rFonts w:ascii="David" w:eastAsia="David" w:hAnsi="David"/>
          <w:sz w:val="20"/>
          <w:szCs w:val="20"/>
          <w:rtl/>
          <w:lang w:bidi="he"/>
        </w:rPr>
        <w:t>האינציקלופדיה העברית</w:t>
      </w:r>
      <w:r>
        <w:rPr>
          <w:rFonts w:ascii="David" w:eastAsia="David" w:hAnsi="David"/>
          <w:sz w:val="20"/>
          <w:szCs w:val="20"/>
          <w:rtl/>
        </w:rPr>
        <w:t xml:space="preserve">, </w:t>
      </w:r>
      <w:r>
        <w:rPr>
          <w:rFonts w:ascii="David" w:eastAsia="David" w:hAnsi="David"/>
          <w:sz w:val="20"/>
          <w:szCs w:val="20"/>
          <w:rtl/>
          <w:lang w:bidi="he"/>
        </w:rPr>
        <w:t>החברה להוצאת אינציקלופדיה בע</w:t>
      </w:r>
      <w:r>
        <w:rPr>
          <w:rFonts w:ascii="David" w:eastAsia="David" w:hAnsi="David"/>
          <w:sz w:val="20"/>
          <w:szCs w:val="20"/>
          <w:rtl/>
        </w:rPr>
        <w:t>"</w:t>
      </w:r>
      <w:r>
        <w:rPr>
          <w:rFonts w:ascii="David" w:eastAsia="David" w:hAnsi="David"/>
          <w:sz w:val="20"/>
          <w:szCs w:val="20"/>
          <w:rtl/>
          <w:lang w:bidi="he"/>
        </w:rPr>
        <w:t>מ</w:t>
      </w:r>
      <w:r>
        <w:rPr>
          <w:rFonts w:ascii="David" w:eastAsia="David" w:hAnsi="David"/>
          <w:sz w:val="20"/>
          <w:szCs w:val="20"/>
          <w:rtl/>
        </w:rPr>
        <w:t xml:space="preserve">, </w:t>
      </w:r>
      <w:r>
        <w:rPr>
          <w:rFonts w:ascii="David" w:eastAsia="David" w:hAnsi="David"/>
          <w:sz w:val="20"/>
          <w:szCs w:val="20"/>
          <w:rtl/>
          <w:lang w:bidi="he"/>
        </w:rPr>
        <w:t>עורך ראשי</w:t>
      </w:r>
      <w:r>
        <w:rPr>
          <w:rFonts w:ascii="David" w:eastAsia="David" w:hAnsi="David"/>
          <w:sz w:val="20"/>
          <w:szCs w:val="20"/>
          <w:rtl/>
        </w:rPr>
        <w:t xml:space="preserve">: </w:t>
      </w:r>
      <w:r>
        <w:rPr>
          <w:rFonts w:ascii="David" w:eastAsia="David" w:hAnsi="David"/>
          <w:sz w:val="20"/>
          <w:szCs w:val="20"/>
          <w:rtl/>
          <w:lang w:bidi="he"/>
        </w:rPr>
        <w:t>ד</w:t>
      </w:r>
      <w:r>
        <w:rPr>
          <w:rFonts w:ascii="David" w:eastAsia="David" w:hAnsi="David"/>
          <w:sz w:val="20"/>
          <w:szCs w:val="20"/>
          <w:rtl/>
        </w:rPr>
        <w:t>"</w:t>
      </w:r>
      <w:r>
        <w:rPr>
          <w:rFonts w:ascii="David" w:eastAsia="David" w:hAnsi="David"/>
          <w:sz w:val="20"/>
          <w:szCs w:val="20"/>
          <w:rtl/>
          <w:lang w:bidi="he"/>
        </w:rPr>
        <w:t>ר ישעיהו ליבוביץ</w:t>
      </w:r>
      <w:r>
        <w:rPr>
          <w:rFonts w:ascii="David" w:eastAsia="David" w:hAnsi="David"/>
          <w:sz w:val="20"/>
          <w:szCs w:val="20"/>
          <w:rtl/>
        </w:rPr>
        <w:t xml:space="preserve">, </w:t>
      </w:r>
      <w:r>
        <w:rPr>
          <w:rFonts w:ascii="David" w:eastAsia="David" w:hAnsi="David"/>
          <w:sz w:val="20"/>
          <w:szCs w:val="20"/>
          <w:rtl/>
          <w:lang w:bidi="he"/>
        </w:rPr>
        <w:t>כרך עשירי</w:t>
      </w:r>
      <w:r>
        <w:rPr>
          <w:rFonts w:ascii="David" w:eastAsia="David" w:hAnsi="David"/>
          <w:sz w:val="20"/>
          <w:szCs w:val="20"/>
          <w:rtl/>
        </w:rPr>
        <w:t xml:space="preserve">, </w:t>
      </w:r>
      <w:r>
        <w:rPr>
          <w:rFonts w:ascii="David" w:eastAsia="David" w:hAnsi="David"/>
          <w:sz w:val="20"/>
          <w:szCs w:val="20"/>
          <w:rtl/>
          <w:lang w:bidi="he"/>
        </w:rPr>
        <w:t>ירושלים</w:t>
      </w:r>
      <w:r>
        <w:rPr>
          <w:rFonts w:ascii="David" w:eastAsia="David" w:hAnsi="David"/>
          <w:sz w:val="20"/>
          <w:szCs w:val="20"/>
          <w:rtl/>
        </w:rPr>
        <w:t xml:space="preserve">, </w:t>
      </w:r>
      <w:r>
        <w:rPr>
          <w:rFonts w:ascii="David" w:eastAsia="David" w:hAnsi="David"/>
          <w:sz w:val="20"/>
          <w:szCs w:val="20"/>
          <w:rtl/>
          <w:lang w:bidi="he"/>
        </w:rPr>
        <w:t>תשי</w:t>
      </w:r>
      <w:r>
        <w:rPr>
          <w:rFonts w:ascii="David" w:eastAsia="David" w:hAnsi="David"/>
          <w:sz w:val="20"/>
          <w:szCs w:val="20"/>
          <w:rtl/>
        </w:rPr>
        <w:t>"</w:t>
      </w:r>
      <w:r>
        <w:rPr>
          <w:rFonts w:ascii="David" w:eastAsia="David" w:hAnsi="David"/>
          <w:sz w:val="20"/>
          <w:szCs w:val="20"/>
          <w:rtl/>
          <w:lang w:bidi="he"/>
        </w:rPr>
        <w:t>ב</w:t>
      </w:r>
      <w:r>
        <w:rPr>
          <w:rFonts w:ascii="David" w:eastAsia="David" w:hAnsi="David"/>
          <w:sz w:val="20"/>
          <w:szCs w:val="20"/>
          <w:rtl/>
        </w:rPr>
        <w:t xml:space="preserve">, </w:t>
      </w:r>
      <w:r>
        <w:rPr>
          <w:rFonts w:ascii="David" w:eastAsia="David" w:hAnsi="David"/>
          <w:sz w:val="20"/>
          <w:szCs w:val="20"/>
          <w:rtl/>
          <w:lang w:bidi="he"/>
        </w:rPr>
        <w:t>עמ</w:t>
      </w:r>
      <w:r>
        <w:rPr>
          <w:rFonts w:ascii="David" w:eastAsia="David" w:hAnsi="David"/>
          <w:sz w:val="20"/>
          <w:szCs w:val="20"/>
          <w:rtl/>
        </w:rPr>
        <w:t>' 750-753</w:t>
      </w:r>
    </w:p>
  </w:footnote>
  <w:footnote w:id="169">
    <w:p w14:paraId="378CED54" w14:textId="1DAC90F7" w:rsidR="00F911FA" w:rsidRDefault="00F911FA" w:rsidP="00E10362">
      <w:pPr>
        <w:bidi/>
        <w:spacing w:line="360" w:lineRule="auto"/>
        <w:rPr>
          <w:rFonts w:ascii="David" w:eastAsia="David" w:hAnsi="David"/>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ברגמן</w:t>
      </w:r>
      <w:r>
        <w:rPr>
          <w:rFonts w:ascii="David" w:eastAsia="David" w:hAnsi="David"/>
          <w:sz w:val="20"/>
          <w:szCs w:val="20"/>
          <w:rtl/>
        </w:rPr>
        <w:t xml:space="preserve">, </w:t>
      </w:r>
      <w:r>
        <w:rPr>
          <w:rFonts w:ascii="David" w:eastAsia="David" w:hAnsi="David"/>
          <w:sz w:val="20"/>
          <w:szCs w:val="20"/>
          <w:rtl/>
          <w:lang w:bidi="he"/>
        </w:rPr>
        <w:t>במשעול</w:t>
      </w:r>
      <w:r>
        <w:rPr>
          <w:rFonts w:ascii="David" w:eastAsia="David" w:hAnsi="David"/>
          <w:sz w:val="20"/>
          <w:szCs w:val="20"/>
          <w:rtl/>
        </w:rPr>
        <w:t xml:space="preserve">, </w:t>
      </w:r>
      <w:r>
        <w:rPr>
          <w:rFonts w:ascii="David" w:eastAsia="David" w:hAnsi="David"/>
          <w:sz w:val="20"/>
          <w:szCs w:val="20"/>
          <w:rtl/>
          <w:lang w:bidi="he"/>
        </w:rPr>
        <w:t>עמ</w:t>
      </w:r>
      <w:r>
        <w:rPr>
          <w:rFonts w:ascii="David" w:eastAsia="David" w:hAnsi="David"/>
          <w:sz w:val="20"/>
          <w:szCs w:val="20"/>
          <w:rtl/>
        </w:rPr>
        <w:t>' 5.</w:t>
      </w:r>
    </w:p>
  </w:footnote>
  <w:footnote w:id="170">
    <w:p w14:paraId="35D39704" w14:textId="7BA1DD1B" w:rsidR="00F911FA" w:rsidRDefault="00F911FA" w:rsidP="00E10362">
      <w:pPr>
        <w:bidi/>
        <w:spacing w:line="360" w:lineRule="auto"/>
        <w:rPr>
          <w:rFonts w:cs="Arial"/>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בן צדוק</w:t>
      </w:r>
      <w:r>
        <w:rPr>
          <w:rFonts w:ascii="David" w:eastAsia="David" w:hAnsi="David"/>
          <w:sz w:val="20"/>
          <w:szCs w:val="20"/>
          <w:rtl/>
        </w:rPr>
        <w:t xml:space="preserve">, </w:t>
      </w:r>
      <w:r>
        <w:rPr>
          <w:rFonts w:ascii="David" w:eastAsia="David" w:hAnsi="David"/>
          <w:sz w:val="20"/>
          <w:szCs w:val="20"/>
          <w:rtl/>
          <w:lang w:bidi="he"/>
        </w:rPr>
        <w:t>יהדות ואנתרופוסופיה</w:t>
      </w:r>
      <w:r>
        <w:rPr>
          <w:rFonts w:hint="cs"/>
          <w:sz w:val="20"/>
          <w:szCs w:val="20"/>
          <w:rtl/>
        </w:rPr>
        <w:t>.</w:t>
      </w:r>
    </w:p>
  </w:footnote>
  <w:footnote w:id="171">
    <w:p w14:paraId="11554408" w14:textId="16D56802" w:rsidR="00F911FA" w:rsidRDefault="00F911FA" w:rsidP="00E10362">
      <w:pPr>
        <w:bidi/>
        <w:spacing w:line="360" w:lineRule="auto"/>
        <w:rPr>
          <w:rFonts w:ascii="David" w:eastAsia="David" w:hAnsi="David"/>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ברגמן</w:t>
      </w:r>
      <w:r>
        <w:rPr>
          <w:rFonts w:ascii="David" w:eastAsia="David" w:hAnsi="David"/>
          <w:sz w:val="20"/>
          <w:szCs w:val="20"/>
          <w:rtl/>
        </w:rPr>
        <w:t>,</w:t>
      </w:r>
      <w:r>
        <w:rPr>
          <w:rFonts w:ascii="David" w:eastAsia="David" w:hAnsi="David"/>
          <w:sz w:val="20"/>
          <w:szCs w:val="20"/>
          <w:rtl/>
          <w:lang w:bidi="he"/>
        </w:rPr>
        <w:t xml:space="preserve"> הערך אנתרופוסופיה</w:t>
      </w:r>
      <w:r>
        <w:rPr>
          <w:rFonts w:ascii="David" w:eastAsia="David" w:hAnsi="David"/>
          <w:sz w:val="20"/>
          <w:szCs w:val="20"/>
          <w:rtl/>
        </w:rPr>
        <w:t xml:space="preserve">, </w:t>
      </w:r>
      <w:r>
        <w:rPr>
          <w:rFonts w:ascii="David" w:eastAsia="David" w:hAnsi="David"/>
          <w:sz w:val="20"/>
          <w:szCs w:val="20"/>
          <w:rtl/>
          <w:lang w:bidi="he"/>
        </w:rPr>
        <w:t>האינציקלופדיה העברית</w:t>
      </w:r>
      <w:r>
        <w:rPr>
          <w:rFonts w:ascii="David" w:eastAsia="David" w:hAnsi="David"/>
          <w:sz w:val="20"/>
          <w:szCs w:val="20"/>
          <w:rtl/>
        </w:rPr>
        <w:t xml:space="preserve">, </w:t>
      </w:r>
      <w:r>
        <w:rPr>
          <w:rFonts w:ascii="David" w:eastAsia="David" w:hAnsi="David"/>
          <w:sz w:val="20"/>
          <w:szCs w:val="20"/>
          <w:rtl/>
          <w:lang w:bidi="he"/>
        </w:rPr>
        <w:t>החברה להוצאת אינציקלופדיה בע</w:t>
      </w:r>
      <w:r>
        <w:rPr>
          <w:rFonts w:ascii="David" w:eastAsia="David" w:hAnsi="David"/>
          <w:sz w:val="20"/>
          <w:szCs w:val="20"/>
          <w:rtl/>
        </w:rPr>
        <w:t>"</w:t>
      </w:r>
      <w:r>
        <w:rPr>
          <w:rFonts w:ascii="David" w:eastAsia="David" w:hAnsi="David"/>
          <w:sz w:val="20"/>
          <w:szCs w:val="20"/>
          <w:rtl/>
          <w:lang w:bidi="he"/>
        </w:rPr>
        <w:t>מ</w:t>
      </w:r>
      <w:r>
        <w:rPr>
          <w:rFonts w:ascii="David" w:eastAsia="David" w:hAnsi="David"/>
          <w:sz w:val="20"/>
          <w:szCs w:val="20"/>
          <w:rtl/>
        </w:rPr>
        <w:t xml:space="preserve">, </w:t>
      </w:r>
      <w:r>
        <w:rPr>
          <w:rFonts w:ascii="David" w:eastAsia="David" w:hAnsi="David"/>
          <w:sz w:val="20"/>
          <w:szCs w:val="20"/>
          <w:rtl/>
          <w:lang w:bidi="he"/>
        </w:rPr>
        <w:t>עורך ראשי</w:t>
      </w:r>
      <w:r>
        <w:rPr>
          <w:rFonts w:ascii="David" w:eastAsia="David" w:hAnsi="David"/>
          <w:sz w:val="20"/>
          <w:szCs w:val="20"/>
          <w:rtl/>
        </w:rPr>
        <w:t xml:space="preserve">: </w:t>
      </w:r>
      <w:r>
        <w:rPr>
          <w:rFonts w:ascii="David" w:eastAsia="David" w:hAnsi="David"/>
          <w:sz w:val="20"/>
          <w:szCs w:val="20"/>
          <w:rtl/>
          <w:lang w:bidi="he"/>
        </w:rPr>
        <w:t>ד</w:t>
      </w:r>
      <w:r>
        <w:rPr>
          <w:rFonts w:ascii="David" w:eastAsia="David" w:hAnsi="David"/>
          <w:sz w:val="20"/>
          <w:szCs w:val="20"/>
          <w:rtl/>
        </w:rPr>
        <w:t>"</w:t>
      </w:r>
      <w:r>
        <w:rPr>
          <w:rFonts w:ascii="David" w:eastAsia="David" w:hAnsi="David"/>
          <w:sz w:val="20"/>
          <w:szCs w:val="20"/>
          <w:rtl/>
          <w:lang w:bidi="he"/>
        </w:rPr>
        <w:t>ר ישעיהו ליבוביץ כרך רביעי</w:t>
      </w:r>
      <w:r>
        <w:rPr>
          <w:rFonts w:ascii="David" w:eastAsia="David" w:hAnsi="David"/>
          <w:sz w:val="20"/>
          <w:szCs w:val="20"/>
          <w:rtl/>
        </w:rPr>
        <w:t xml:space="preserve">, </w:t>
      </w:r>
      <w:r>
        <w:rPr>
          <w:rFonts w:ascii="David" w:eastAsia="David" w:hAnsi="David"/>
          <w:sz w:val="20"/>
          <w:szCs w:val="20"/>
          <w:rtl/>
          <w:lang w:bidi="he"/>
        </w:rPr>
        <w:t>ירושלים</w:t>
      </w:r>
      <w:r>
        <w:rPr>
          <w:rFonts w:ascii="David" w:eastAsia="David" w:hAnsi="David"/>
          <w:sz w:val="20"/>
          <w:szCs w:val="20"/>
          <w:rtl/>
        </w:rPr>
        <w:t xml:space="preserve">, </w:t>
      </w:r>
      <w:r>
        <w:rPr>
          <w:rFonts w:ascii="David" w:eastAsia="David" w:hAnsi="David"/>
          <w:sz w:val="20"/>
          <w:szCs w:val="20"/>
          <w:rtl/>
          <w:lang w:bidi="he"/>
        </w:rPr>
        <w:t>תשי</w:t>
      </w:r>
      <w:r>
        <w:rPr>
          <w:rFonts w:ascii="David" w:eastAsia="David" w:hAnsi="David"/>
          <w:sz w:val="20"/>
          <w:szCs w:val="20"/>
          <w:rtl/>
        </w:rPr>
        <w:t>"</w:t>
      </w:r>
      <w:r>
        <w:rPr>
          <w:rFonts w:ascii="David" w:eastAsia="David" w:hAnsi="David"/>
          <w:sz w:val="20"/>
          <w:szCs w:val="20"/>
          <w:rtl/>
          <w:lang w:bidi="he"/>
        </w:rPr>
        <w:t>ב</w:t>
      </w:r>
      <w:r>
        <w:rPr>
          <w:rFonts w:ascii="David" w:eastAsia="David" w:hAnsi="David"/>
          <w:sz w:val="20"/>
          <w:szCs w:val="20"/>
          <w:rtl/>
        </w:rPr>
        <w:t xml:space="preserve">, </w:t>
      </w:r>
      <w:r>
        <w:rPr>
          <w:rFonts w:ascii="David" w:eastAsia="David" w:hAnsi="David"/>
          <w:sz w:val="20"/>
          <w:szCs w:val="20"/>
          <w:rtl/>
          <w:lang w:bidi="he"/>
        </w:rPr>
        <w:t>עמ</w:t>
      </w:r>
      <w:r>
        <w:rPr>
          <w:rFonts w:ascii="David" w:eastAsia="David" w:hAnsi="David"/>
          <w:sz w:val="20"/>
          <w:szCs w:val="20"/>
          <w:rtl/>
        </w:rPr>
        <w:t>' 727</w:t>
      </w:r>
      <w:r>
        <w:rPr>
          <w:rFonts w:ascii="David" w:eastAsia="David" w:hAnsi="David" w:hint="cs"/>
          <w:sz w:val="20"/>
          <w:szCs w:val="20"/>
          <w:rtl/>
        </w:rPr>
        <w:t>.</w:t>
      </w:r>
    </w:p>
  </w:footnote>
  <w:footnote w:id="172">
    <w:p w14:paraId="0F1F96A4" w14:textId="77777777" w:rsidR="00F911FA" w:rsidRDefault="00F911FA" w:rsidP="00E10362">
      <w:pPr>
        <w:bidi/>
        <w:spacing w:line="360" w:lineRule="auto"/>
        <w:rPr>
          <w:rFonts w:cs="Arial"/>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 xml:space="preserve">ברגמן כותב על כך לאוטו פנטה חותנו </w:t>
      </w:r>
      <w:r>
        <w:rPr>
          <w:rFonts w:ascii="David" w:eastAsia="David" w:hAnsi="David"/>
          <w:sz w:val="20"/>
          <w:szCs w:val="20"/>
          <w:rtl/>
        </w:rPr>
        <w:t>(</w:t>
      </w:r>
      <w:r>
        <w:rPr>
          <w:rFonts w:ascii="David" w:eastAsia="David" w:hAnsi="David"/>
          <w:sz w:val="20"/>
          <w:szCs w:val="20"/>
          <w:rtl/>
          <w:lang w:bidi="he"/>
        </w:rPr>
        <w:t xml:space="preserve">בן צדוק </w:t>
      </w:r>
      <w:r>
        <w:rPr>
          <w:rFonts w:ascii="David" w:eastAsia="David" w:hAnsi="David"/>
          <w:sz w:val="20"/>
          <w:szCs w:val="20"/>
          <w:rtl/>
        </w:rPr>
        <w:t xml:space="preserve">2009). </w:t>
      </w:r>
      <w:r>
        <w:rPr>
          <w:rFonts w:ascii="David" w:eastAsia="David" w:hAnsi="David"/>
          <w:sz w:val="20"/>
          <w:szCs w:val="20"/>
          <w:rtl/>
          <w:lang w:bidi="he"/>
        </w:rPr>
        <w:t>הספר תורגם לעברית ב</w:t>
      </w:r>
      <w:r>
        <w:rPr>
          <w:rFonts w:ascii="David" w:eastAsia="David" w:hAnsi="David"/>
          <w:sz w:val="20"/>
          <w:szCs w:val="20"/>
          <w:rtl/>
        </w:rPr>
        <w:t xml:space="preserve">1992 </w:t>
      </w:r>
      <w:r>
        <w:rPr>
          <w:rFonts w:ascii="David" w:eastAsia="David" w:hAnsi="David"/>
          <w:sz w:val="20"/>
          <w:szCs w:val="20"/>
          <w:rtl/>
          <w:lang w:bidi="he"/>
        </w:rPr>
        <w:t>ע</w:t>
      </w:r>
      <w:r>
        <w:rPr>
          <w:rFonts w:ascii="David" w:eastAsia="David" w:hAnsi="David"/>
          <w:sz w:val="20"/>
          <w:szCs w:val="20"/>
          <w:rtl/>
        </w:rPr>
        <w:t>"</w:t>
      </w:r>
      <w:r>
        <w:rPr>
          <w:rFonts w:ascii="David" w:eastAsia="David" w:hAnsi="David"/>
          <w:sz w:val="20"/>
          <w:szCs w:val="20"/>
          <w:rtl/>
          <w:lang w:bidi="he"/>
        </w:rPr>
        <w:t>י בן ציון בננו וולקביץ שהיה בקשר חברי מאד עם ברגמן</w:t>
      </w:r>
      <w:r>
        <w:rPr>
          <w:rFonts w:ascii="David" w:eastAsia="David" w:hAnsi="David"/>
          <w:sz w:val="20"/>
          <w:szCs w:val="20"/>
          <w:rtl/>
        </w:rPr>
        <w:t>.</w:t>
      </w:r>
    </w:p>
  </w:footnote>
  <w:footnote w:id="173">
    <w:p w14:paraId="49E2B9BD" w14:textId="3771BB85" w:rsidR="00F911FA" w:rsidRDefault="00F911FA" w:rsidP="00E10362">
      <w:pPr>
        <w:bidi/>
        <w:spacing w:line="360" w:lineRule="auto"/>
        <w:rPr>
          <w:rFonts w:ascii="David" w:eastAsia="David" w:hAnsi="David"/>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ברגמן</w:t>
      </w:r>
      <w:r>
        <w:rPr>
          <w:rFonts w:ascii="David" w:eastAsia="David" w:hAnsi="David"/>
          <w:sz w:val="20"/>
          <w:szCs w:val="20"/>
          <w:rtl/>
        </w:rPr>
        <w:t xml:space="preserve">, </w:t>
      </w:r>
      <w:r>
        <w:rPr>
          <w:rFonts w:ascii="David" w:eastAsia="David" w:hAnsi="David"/>
          <w:sz w:val="20"/>
          <w:szCs w:val="20"/>
          <w:rtl/>
          <w:lang w:bidi="he"/>
        </w:rPr>
        <w:t>השילוש במבנה החברתי</w:t>
      </w:r>
      <w:r>
        <w:rPr>
          <w:rFonts w:ascii="David" w:eastAsia="David" w:hAnsi="David"/>
          <w:sz w:val="20"/>
          <w:szCs w:val="20"/>
          <w:rtl/>
        </w:rPr>
        <w:t xml:space="preserve">. </w:t>
      </w:r>
    </w:p>
  </w:footnote>
  <w:footnote w:id="174">
    <w:p w14:paraId="19FC6F4A" w14:textId="508200FA" w:rsidR="00F911FA" w:rsidRDefault="00F911FA" w:rsidP="00E10362">
      <w:pPr>
        <w:bidi/>
        <w:spacing w:line="360" w:lineRule="auto"/>
        <w:rPr>
          <w:rFonts w:cs="Arial"/>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בן צדוק</w:t>
      </w:r>
      <w:r>
        <w:rPr>
          <w:rFonts w:ascii="David" w:eastAsia="David" w:hAnsi="David"/>
          <w:sz w:val="20"/>
          <w:szCs w:val="20"/>
          <w:rtl/>
        </w:rPr>
        <w:t xml:space="preserve">, </w:t>
      </w:r>
      <w:r>
        <w:rPr>
          <w:rFonts w:ascii="David" w:eastAsia="David" w:hAnsi="David"/>
          <w:sz w:val="20"/>
          <w:szCs w:val="20"/>
          <w:rtl/>
          <w:lang w:bidi="he"/>
        </w:rPr>
        <w:t>יהדות ואנתרופוסופיה</w:t>
      </w:r>
      <w:r>
        <w:rPr>
          <w:rFonts w:ascii="David" w:eastAsia="David" w:hAnsi="David" w:hint="cs"/>
          <w:sz w:val="20"/>
          <w:szCs w:val="20"/>
          <w:rtl/>
        </w:rPr>
        <w:t>.</w:t>
      </w:r>
    </w:p>
  </w:footnote>
  <w:footnote w:id="175">
    <w:p w14:paraId="617F942C" w14:textId="2133A014" w:rsidR="00F911FA" w:rsidRDefault="00F911FA" w:rsidP="00372614">
      <w:pPr>
        <w:bidi/>
        <w:spacing w:line="360" w:lineRule="auto"/>
        <w:rPr>
          <w:rFonts w:cs="Arial"/>
          <w:sz w:val="16"/>
          <w:szCs w:val="16"/>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ברגמן</w:t>
      </w:r>
      <w:r>
        <w:rPr>
          <w:rFonts w:ascii="David" w:eastAsia="David" w:hAnsi="David"/>
          <w:sz w:val="20"/>
          <w:szCs w:val="20"/>
          <w:rtl/>
        </w:rPr>
        <w:t xml:space="preserve">, </w:t>
      </w:r>
      <w:r>
        <w:rPr>
          <w:rFonts w:ascii="David" w:eastAsia="David" w:hAnsi="David"/>
          <w:sz w:val="20"/>
          <w:szCs w:val="20"/>
          <w:rtl/>
          <w:lang w:bidi="he"/>
        </w:rPr>
        <w:t>השילוש במבנה החברתי</w:t>
      </w:r>
      <w:r>
        <w:rPr>
          <w:rFonts w:ascii="David" w:eastAsia="David" w:hAnsi="David"/>
          <w:sz w:val="20"/>
          <w:szCs w:val="20"/>
          <w:rtl/>
        </w:rPr>
        <w:t xml:space="preserve">. </w:t>
      </w:r>
    </w:p>
  </w:footnote>
  <w:footnote w:id="176">
    <w:p w14:paraId="1214B642" w14:textId="336781D3" w:rsidR="00F911FA" w:rsidRPr="00F35E67" w:rsidRDefault="00F911FA" w:rsidP="00F35E67">
      <w:pPr>
        <w:bidi/>
        <w:spacing w:line="360" w:lineRule="auto"/>
        <w:rPr>
          <w:rFonts w:cs="Arial"/>
          <w:sz w:val="20"/>
          <w:szCs w:val="20"/>
          <w:shd w:val="clear" w:color="auto" w:fill="FF990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ישראל קורן</w:t>
      </w:r>
      <w:r>
        <w:rPr>
          <w:rFonts w:ascii="David" w:eastAsia="David" w:hAnsi="David" w:hint="cs"/>
          <w:sz w:val="20"/>
          <w:szCs w:val="20"/>
          <w:rtl/>
        </w:rPr>
        <w:t>,</w:t>
      </w:r>
      <w:r w:rsidRPr="00F35E67">
        <w:rPr>
          <w:rFonts w:ascii="David" w:eastAsia="David" w:hAnsi="David" w:hint="cs"/>
          <w:sz w:val="20"/>
          <w:szCs w:val="20"/>
          <w:rtl/>
        </w:rPr>
        <w:t xml:space="preserve"> </w:t>
      </w:r>
      <w:r>
        <w:rPr>
          <w:rFonts w:ascii="David" w:eastAsia="David" w:hAnsi="David" w:hint="cs"/>
          <w:sz w:val="20"/>
          <w:szCs w:val="20"/>
          <w:rtl/>
          <w:lang w:bidi="he"/>
        </w:rPr>
        <w:t>יחסו של ברגמן</w:t>
      </w:r>
      <w:r>
        <w:rPr>
          <w:rFonts w:ascii="David" w:eastAsia="David" w:hAnsi="David" w:hint="cs"/>
          <w:sz w:val="20"/>
          <w:szCs w:val="20"/>
          <w:rtl/>
        </w:rPr>
        <w:t>.</w:t>
      </w:r>
    </w:p>
  </w:footnote>
  <w:footnote w:id="177">
    <w:p w14:paraId="3FA0C869" w14:textId="5E2C9681"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הרחבה למושג נפש</w:t>
      </w:r>
      <w:r>
        <w:rPr>
          <w:rFonts w:ascii="David" w:eastAsia="David" w:hAnsi="David"/>
          <w:sz w:val="20"/>
          <w:szCs w:val="20"/>
          <w:rtl/>
        </w:rPr>
        <w:t>-</w:t>
      </w:r>
      <w:r>
        <w:rPr>
          <w:rFonts w:ascii="David" w:eastAsia="David" w:hAnsi="David"/>
          <w:sz w:val="20"/>
          <w:szCs w:val="20"/>
          <w:rtl/>
          <w:lang w:bidi="he"/>
        </w:rPr>
        <w:t xml:space="preserve">עם </w:t>
      </w:r>
      <w:r>
        <w:rPr>
          <w:rFonts w:ascii="David" w:eastAsia="David" w:hAnsi="David" w:hint="cs"/>
          <w:sz w:val="20"/>
          <w:szCs w:val="20"/>
          <w:rtl/>
          <w:lang w:bidi="he"/>
        </w:rPr>
        <w:t>בפרק על רודולף שטיינר</w:t>
      </w:r>
      <w:r>
        <w:rPr>
          <w:rFonts w:ascii="David" w:eastAsia="David" w:hAnsi="David" w:hint="cs"/>
          <w:sz w:val="20"/>
          <w:szCs w:val="20"/>
          <w:rtl/>
        </w:rPr>
        <w:t>.</w:t>
      </w:r>
    </w:p>
  </w:footnote>
  <w:footnote w:id="178">
    <w:p w14:paraId="12962A47" w14:textId="6F96C07B" w:rsidR="00F911FA" w:rsidRDefault="00F911FA" w:rsidP="00E03261">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ייעוד שהוא החזקת הרעיון המונותיאסיטי בעיקר על משמעויותיו המוסריות והחזקתו בתוך שאר העמים כמייצר הרחבה לבולות הפלורליזם ובהקשר זכויות מיעוטים</w:t>
      </w:r>
      <w:r>
        <w:rPr>
          <w:rFonts w:ascii="David" w:eastAsia="David" w:hAnsi="David" w:hint="cs"/>
          <w:sz w:val="20"/>
          <w:szCs w:val="20"/>
          <w:rtl/>
        </w:rPr>
        <w:t>.</w:t>
      </w:r>
    </w:p>
  </w:footnote>
  <w:footnote w:id="179">
    <w:p w14:paraId="121C4F4B" w14:textId="5FF7B5A9" w:rsidR="00F911FA" w:rsidRDefault="00F911FA" w:rsidP="00E10362">
      <w:pPr>
        <w:bidi/>
        <w:spacing w:line="360" w:lineRule="auto"/>
        <w:rPr>
          <w:rFonts w:cs="Arial"/>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ברגמן</w:t>
      </w:r>
      <w:r>
        <w:rPr>
          <w:rFonts w:ascii="David" w:eastAsia="David" w:hAnsi="David"/>
          <w:sz w:val="20"/>
          <w:szCs w:val="20"/>
          <w:rtl/>
        </w:rPr>
        <w:t xml:space="preserve">, </w:t>
      </w:r>
      <w:r>
        <w:rPr>
          <w:rFonts w:ascii="David" w:eastAsia="David" w:hAnsi="David"/>
          <w:sz w:val="20"/>
          <w:szCs w:val="20"/>
          <w:rtl/>
          <w:lang w:bidi="he"/>
        </w:rPr>
        <w:t>השילוש במבנה החברתי</w:t>
      </w:r>
      <w:r>
        <w:rPr>
          <w:rFonts w:ascii="David" w:eastAsia="David" w:hAnsi="David"/>
          <w:sz w:val="20"/>
          <w:szCs w:val="20"/>
          <w:rtl/>
        </w:rPr>
        <w:t xml:space="preserve">. </w:t>
      </w:r>
    </w:p>
  </w:footnote>
  <w:footnote w:id="180">
    <w:p w14:paraId="631AAA2A" w14:textId="2392B121" w:rsidR="00F911FA" w:rsidRDefault="00F911FA" w:rsidP="00E10362">
      <w:pPr>
        <w:bidi/>
        <w:spacing w:line="360" w:lineRule="auto"/>
        <w:rPr>
          <w:rFonts w:cs="Arial"/>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 xml:space="preserve"> פטר זלג</w:t>
      </w:r>
      <w:r>
        <w:rPr>
          <w:rFonts w:ascii="David" w:eastAsia="David" w:hAnsi="David"/>
          <w:sz w:val="20"/>
          <w:szCs w:val="20"/>
          <w:rtl/>
        </w:rPr>
        <w:t xml:space="preserve">, </w:t>
      </w:r>
      <w:r>
        <w:rPr>
          <w:rFonts w:ascii="David" w:eastAsia="David" w:hAnsi="David"/>
          <w:color w:val="333333"/>
          <w:sz w:val="20"/>
          <w:szCs w:val="20"/>
          <w:highlight w:val="white"/>
          <w:rtl/>
          <w:lang w:bidi="he"/>
        </w:rPr>
        <w:t>הקשר של רודולף שטיינר ליהדות</w:t>
      </w:r>
      <w:r>
        <w:rPr>
          <w:rFonts w:ascii="David" w:eastAsia="David" w:hAnsi="David"/>
          <w:color w:val="333333"/>
          <w:sz w:val="20"/>
          <w:szCs w:val="20"/>
          <w:highlight w:val="white"/>
          <w:rtl/>
        </w:rPr>
        <w:t xml:space="preserve">, </w:t>
      </w:r>
      <w:r>
        <w:rPr>
          <w:rFonts w:ascii="David" w:eastAsia="David" w:hAnsi="David"/>
          <w:color w:val="333333"/>
          <w:sz w:val="20"/>
          <w:szCs w:val="20"/>
          <w:highlight w:val="white"/>
          <w:rtl/>
          <w:lang w:bidi="he"/>
        </w:rPr>
        <w:t xml:space="preserve">הרצאה שניתנה בכנס </w:t>
      </w:r>
      <w:r>
        <w:rPr>
          <w:rFonts w:ascii="David" w:eastAsia="David" w:hAnsi="David"/>
          <w:color w:val="202122"/>
          <w:sz w:val="20"/>
          <w:szCs w:val="20"/>
          <w:rtl/>
          <w:lang w:bidi="he"/>
        </w:rPr>
        <w:t>"</w:t>
      </w:r>
      <w:r>
        <w:rPr>
          <w:rFonts w:ascii="David" w:eastAsia="David" w:hAnsi="David"/>
          <w:color w:val="333333"/>
          <w:sz w:val="20"/>
          <w:szCs w:val="20"/>
          <w:highlight w:val="white"/>
          <w:rtl/>
          <w:lang w:bidi="he"/>
        </w:rPr>
        <w:t>חינוך ועשייה חינוכית לנוכח רוחות הזמן</w:t>
      </w:r>
      <w:r>
        <w:rPr>
          <w:rFonts w:ascii="David" w:eastAsia="David" w:hAnsi="David"/>
          <w:color w:val="333333"/>
          <w:sz w:val="20"/>
          <w:szCs w:val="20"/>
          <w:highlight w:val="white"/>
          <w:rtl/>
        </w:rPr>
        <w:t xml:space="preserve">" </w:t>
      </w:r>
      <w:r>
        <w:rPr>
          <w:rFonts w:ascii="David" w:eastAsia="David" w:hAnsi="David"/>
          <w:color w:val="333333"/>
          <w:sz w:val="20"/>
          <w:szCs w:val="20"/>
          <w:highlight w:val="white"/>
          <w:rtl/>
          <w:lang w:bidi="he"/>
        </w:rPr>
        <w:t xml:space="preserve">בינואר </w:t>
      </w:r>
      <w:r>
        <w:rPr>
          <w:rFonts w:ascii="David" w:eastAsia="David" w:hAnsi="David"/>
          <w:color w:val="333333"/>
          <w:sz w:val="20"/>
          <w:szCs w:val="20"/>
          <w:highlight w:val="white"/>
          <w:rtl/>
        </w:rPr>
        <w:t xml:space="preserve">2023, </w:t>
      </w:r>
      <w:r>
        <w:rPr>
          <w:rFonts w:ascii="David" w:eastAsia="David" w:hAnsi="David"/>
          <w:color w:val="333333"/>
          <w:sz w:val="20"/>
          <w:szCs w:val="20"/>
          <w:highlight w:val="white"/>
          <w:rtl/>
          <w:lang w:bidi="he"/>
        </w:rPr>
        <w:t xml:space="preserve">בית הספר </w:t>
      </w:r>
      <w:r>
        <w:rPr>
          <w:rFonts w:ascii="David" w:eastAsia="David" w:hAnsi="David"/>
          <w:color w:val="333333"/>
          <w:sz w:val="20"/>
          <w:szCs w:val="20"/>
          <w:highlight w:val="white"/>
          <w:rtl/>
        </w:rPr>
        <w:t>"</w:t>
      </w:r>
      <w:r>
        <w:rPr>
          <w:rFonts w:ascii="David" w:eastAsia="David" w:hAnsi="David"/>
          <w:color w:val="333333"/>
          <w:sz w:val="20"/>
          <w:szCs w:val="20"/>
          <w:highlight w:val="white"/>
          <w:rtl/>
          <w:lang w:bidi="he"/>
        </w:rPr>
        <w:t>רימון</w:t>
      </w:r>
      <w:r>
        <w:rPr>
          <w:rFonts w:ascii="David" w:eastAsia="David" w:hAnsi="David"/>
          <w:color w:val="333333"/>
          <w:sz w:val="20"/>
          <w:szCs w:val="20"/>
          <w:highlight w:val="white"/>
          <w:rtl/>
        </w:rPr>
        <w:t xml:space="preserve">" </w:t>
      </w:r>
      <w:r>
        <w:rPr>
          <w:rFonts w:ascii="David" w:eastAsia="David" w:hAnsi="David"/>
          <w:color w:val="333333"/>
          <w:sz w:val="20"/>
          <w:szCs w:val="20"/>
          <w:highlight w:val="white"/>
          <w:rtl/>
          <w:lang w:bidi="he"/>
        </w:rPr>
        <w:t xml:space="preserve">בפרדס חנה בארגון עמותת </w:t>
      </w:r>
      <w:r>
        <w:rPr>
          <w:rFonts w:ascii="David" w:eastAsia="David" w:hAnsi="David"/>
          <w:color w:val="333333"/>
          <w:sz w:val="20"/>
          <w:szCs w:val="20"/>
          <w:highlight w:val="white"/>
          <w:rtl/>
        </w:rPr>
        <w:t>"</w:t>
      </w:r>
      <w:r>
        <w:rPr>
          <w:rFonts w:ascii="David" w:eastAsia="David" w:hAnsi="David"/>
          <w:color w:val="333333"/>
          <w:sz w:val="20"/>
          <w:szCs w:val="20"/>
          <w:highlight w:val="white"/>
          <w:rtl/>
          <w:lang w:bidi="he"/>
        </w:rPr>
        <w:t>אדם</w:t>
      </w:r>
      <w:r>
        <w:rPr>
          <w:rFonts w:ascii="David" w:eastAsia="David" w:hAnsi="David"/>
          <w:color w:val="333333"/>
          <w:sz w:val="20"/>
          <w:szCs w:val="20"/>
          <w:highlight w:val="white"/>
          <w:rtl/>
        </w:rPr>
        <w:t>-</w:t>
      </w:r>
      <w:r>
        <w:rPr>
          <w:rFonts w:ascii="David" w:eastAsia="David" w:hAnsi="David"/>
          <w:color w:val="333333"/>
          <w:sz w:val="20"/>
          <w:szCs w:val="20"/>
          <w:highlight w:val="white"/>
          <w:rtl/>
          <w:lang w:bidi="he"/>
        </w:rPr>
        <w:t>עולם</w:t>
      </w:r>
      <w:r>
        <w:rPr>
          <w:rFonts w:ascii="David" w:eastAsia="David" w:hAnsi="David"/>
          <w:color w:val="333333"/>
          <w:sz w:val="20"/>
          <w:szCs w:val="20"/>
          <w:highlight w:val="white"/>
          <w:rtl/>
        </w:rPr>
        <w:t>".</w:t>
      </w:r>
    </w:p>
  </w:footnote>
  <w:footnote w:id="181">
    <w:p w14:paraId="10FEF6C3" w14:textId="142F3B0D" w:rsidR="00F911FA" w:rsidRDefault="00F911FA" w:rsidP="00E10362">
      <w:pPr>
        <w:bidi/>
        <w:spacing w:line="360" w:lineRule="auto"/>
        <w:rPr>
          <w:rFonts w:ascii="David" w:eastAsia="David" w:hAnsi="David"/>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פטר זלג</w:t>
      </w:r>
      <w:r>
        <w:rPr>
          <w:rFonts w:ascii="David" w:eastAsia="David" w:hAnsi="David"/>
          <w:sz w:val="20"/>
          <w:szCs w:val="20"/>
          <w:rtl/>
        </w:rPr>
        <w:t xml:space="preserve">, </w:t>
      </w:r>
      <w:r>
        <w:rPr>
          <w:rFonts w:ascii="David" w:eastAsia="David" w:hAnsi="David"/>
          <w:color w:val="333333"/>
          <w:sz w:val="20"/>
          <w:szCs w:val="20"/>
          <w:highlight w:val="white"/>
          <w:rtl/>
          <w:lang w:bidi="he"/>
        </w:rPr>
        <w:t>הקשר של רודולף שטיינר ליהדות</w:t>
      </w:r>
      <w:r>
        <w:rPr>
          <w:rFonts w:ascii="David" w:eastAsia="David" w:hAnsi="David" w:hint="cs"/>
          <w:color w:val="333333"/>
          <w:sz w:val="20"/>
          <w:szCs w:val="20"/>
          <w:rtl/>
        </w:rPr>
        <w:t>.</w:t>
      </w:r>
    </w:p>
  </w:footnote>
  <w:footnote w:id="182">
    <w:p w14:paraId="204D40BA" w14:textId="20254E6E" w:rsidR="00F911FA" w:rsidRPr="00486936" w:rsidRDefault="00F911FA" w:rsidP="00E10362">
      <w:pPr>
        <w:bidi/>
        <w:spacing w:line="360" w:lineRule="auto"/>
        <w:rPr>
          <w:rFonts w:ascii="David" w:hAnsi="David"/>
          <w:sz w:val="20"/>
          <w:szCs w:val="20"/>
          <w:rtl/>
          <w:lang w:bidi="he"/>
        </w:rPr>
      </w:pPr>
      <w:r w:rsidRPr="00486936">
        <w:rPr>
          <w:rFonts w:ascii="David" w:hAnsi="David"/>
          <w:sz w:val="20"/>
          <w:szCs w:val="20"/>
          <w:vertAlign w:val="superscript"/>
        </w:rPr>
        <w:footnoteRef/>
      </w:r>
      <w:r w:rsidRPr="00486936">
        <w:rPr>
          <w:rFonts w:ascii="David" w:hAnsi="David"/>
          <w:sz w:val="20"/>
          <w:szCs w:val="20"/>
          <w:rtl/>
          <w:lang w:bidi="he"/>
        </w:rPr>
        <w:t xml:space="preserve"> </w:t>
      </w:r>
      <w:r w:rsidRPr="00486936">
        <w:rPr>
          <w:rFonts w:ascii="David" w:hAnsi="David"/>
          <w:sz w:val="20"/>
          <w:szCs w:val="20"/>
          <w:highlight w:val="white"/>
          <w:rtl/>
          <w:lang w:bidi="he"/>
        </w:rPr>
        <w:t>שמואל הוגו ברגמן</w:t>
      </w:r>
      <w:r w:rsidRPr="00486936">
        <w:rPr>
          <w:rFonts w:ascii="David" w:hAnsi="David"/>
          <w:sz w:val="20"/>
          <w:szCs w:val="20"/>
          <w:highlight w:val="white"/>
          <w:rtl/>
        </w:rPr>
        <w:t xml:space="preserve">, </w:t>
      </w:r>
      <w:r w:rsidRPr="00486936">
        <w:rPr>
          <w:rFonts w:ascii="David" w:hAnsi="David"/>
          <w:sz w:val="20"/>
          <w:szCs w:val="20"/>
          <w:highlight w:val="white"/>
          <w:rtl/>
          <w:lang w:bidi="he"/>
        </w:rPr>
        <w:t>הפילוסופיה הדיאלוגית</w:t>
      </w:r>
      <w:r>
        <w:rPr>
          <w:rFonts w:ascii="David" w:hAnsi="David" w:hint="cs"/>
          <w:sz w:val="20"/>
          <w:szCs w:val="20"/>
          <w:highlight w:val="white"/>
          <w:rtl/>
        </w:rPr>
        <w:t>,</w:t>
      </w:r>
      <w:r w:rsidRPr="00486936">
        <w:rPr>
          <w:rFonts w:ascii="David" w:hAnsi="David"/>
          <w:sz w:val="20"/>
          <w:szCs w:val="20"/>
          <w:highlight w:val="white"/>
          <w:rtl/>
          <w:lang w:bidi="he"/>
        </w:rPr>
        <w:t xml:space="preserve"> עמ</w:t>
      </w:r>
      <w:r w:rsidRPr="00486936">
        <w:rPr>
          <w:rFonts w:ascii="David" w:hAnsi="David"/>
          <w:sz w:val="20"/>
          <w:szCs w:val="20"/>
          <w:highlight w:val="white"/>
          <w:rtl/>
        </w:rPr>
        <w:t>' 2</w:t>
      </w:r>
      <w:r>
        <w:rPr>
          <w:rFonts w:ascii="David" w:hAnsi="David" w:hint="cs"/>
          <w:sz w:val="20"/>
          <w:szCs w:val="20"/>
          <w:rtl/>
        </w:rPr>
        <w:t>.</w:t>
      </w:r>
    </w:p>
  </w:footnote>
  <w:footnote w:id="183">
    <w:p w14:paraId="4344C1CF" w14:textId="671E1875" w:rsidR="00F911FA" w:rsidRDefault="00F911FA" w:rsidP="00E03261">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שטיינר</w:t>
      </w:r>
      <w:r>
        <w:rPr>
          <w:rFonts w:ascii="David" w:eastAsia="David" w:hAnsi="David"/>
          <w:sz w:val="20"/>
          <w:szCs w:val="20"/>
          <w:rtl/>
        </w:rPr>
        <w:t xml:space="preserve">, </w:t>
      </w:r>
      <w:r>
        <w:rPr>
          <w:rFonts w:ascii="David" w:eastAsia="David" w:hAnsi="David"/>
          <w:sz w:val="20"/>
          <w:szCs w:val="20"/>
          <w:rtl/>
          <w:lang w:bidi="he"/>
        </w:rPr>
        <w:t xml:space="preserve">משימתן של נפשות העמים </w:t>
      </w:r>
      <w:r>
        <w:rPr>
          <w:rFonts w:ascii="David" w:eastAsia="David" w:hAnsi="David"/>
          <w:sz w:val="20"/>
          <w:szCs w:val="20"/>
          <w:rtl/>
        </w:rPr>
        <w:t xml:space="preserve">- 11 </w:t>
      </w:r>
      <w:r>
        <w:rPr>
          <w:rFonts w:ascii="David" w:eastAsia="David" w:hAnsi="David"/>
          <w:sz w:val="20"/>
          <w:szCs w:val="20"/>
          <w:rtl/>
          <w:lang w:bidi="he"/>
        </w:rPr>
        <w:t xml:space="preserve">הרצאות שניתנו באוסלו </w:t>
      </w:r>
      <w:r>
        <w:rPr>
          <w:rFonts w:ascii="David" w:eastAsia="David" w:hAnsi="David"/>
          <w:sz w:val="20"/>
          <w:szCs w:val="20"/>
          <w:rtl/>
        </w:rPr>
        <w:t>1910</w:t>
      </w:r>
      <w:r>
        <w:rPr>
          <w:rFonts w:ascii="David" w:eastAsia="David" w:hAnsi="David" w:hint="cs"/>
          <w:sz w:val="20"/>
          <w:szCs w:val="20"/>
          <w:rtl/>
        </w:rPr>
        <w:t xml:space="preserve">, </w:t>
      </w:r>
      <w:r>
        <w:rPr>
          <w:rFonts w:ascii="David" w:eastAsia="David" w:hAnsi="David"/>
          <w:sz w:val="20"/>
          <w:szCs w:val="20"/>
          <w:rtl/>
          <w:lang w:bidi="he"/>
        </w:rPr>
        <w:t>בתרגום אבשלום אלישע</w:t>
      </w:r>
      <w:r>
        <w:rPr>
          <w:rFonts w:ascii="David" w:eastAsia="David" w:hAnsi="David"/>
          <w:sz w:val="20"/>
          <w:szCs w:val="20"/>
          <w:rtl/>
        </w:rPr>
        <w:t xml:space="preserve">, </w:t>
      </w:r>
      <w:r>
        <w:rPr>
          <w:rFonts w:ascii="David" w:eastAsia="David" w:hAnsi="David"/>
          <w:sz w:val="20"/>
          <w:szCs w:val="20"/>
          <w:rtl/>
          <w:lang w:bidi="he"/>
        </w:rPr>
        <w:t xml:space="preserve">הוצאת תלתן </w:t>
      </w:r>
      <w:r>
        <w:rPr>
          <w:rFonts w:ascii="David" w:eastAsia="David" w:hAnsi="David"/>
          <w:sz w:val="20"/>
          <w:szCs w:val="20"/>
          <w:rtl/>
        </w:rPr>
        <w:t>2019</w:t>
      </w:r>
    </w:p>
  </w:footnote>
  <w:footnote w:id="184">
    <w:p w14:paraId="269BC178" w14:textId="2ACC2DBB" w:rsidR="00F911FA" w:rsidRDefault="00F911FA" w:rsidP="00E10362">
      <w:pPr>
        <w:bidi/>
        <w:spacing w:line="360" w:lineRule="auto"/>
        <w:rPr>
          <w:rFonts w:cs="Arial"/>
          <w:sz w:val="20"/>
          <w:szCs w:val="20"/>
          <w:rtl/>
          <w:lang w:bidi="he"/>
        </w:rPr>
      </w:pPr>
      <w:r>
        <w:rPr>
          <w:vertAlign w:val="superscript"/>
        </w:rPr>
        <w:footnoteRef/>
      </w:r>
      <w:r>
        <w:rPr>
          <w:rFonts w:hint="cs"/>
          <w:sz w:val="20"/>
          <w:szCs w:val="20"/>
          <w:rtl/>
          <w:lang w:bidi="he"/>
        </w:rPr>
        <w:t xml:space="preserve"> רודולף</w:t>
      </w:r>
      <w:r>
        <w:rPr>
          <w:rFonts w:cs="Arial"/>
          <w:sz w:val="20"/>
          <w:szCs w:val="20"/>
          <w:rtl/>
          <w:lang w:bidi="he"/>
        </w:rPr>
        <w:t xml:space="preserve"> </w:t>
      </w:r>
      <w:r>
        <w:rPr>
          <w:rFonts w:ascii="David" w:eastAsia="David" w:hAnsi="David"/>
          <w:sz w:val="20"/>
          <w:szCs w:val="20"/>
          <w:rtl/>
          <w:lang w:bidi="he"/>
        </w:rPr>
        <w:t>שטיינר</w:t>
      </w:r>
      <w:r>
        <w:rPr>
          <w:rFonts w:ascii="David" w:eastAsia="David" w:hAnsi="David"/>
          <w:sz w:val="20"/>
          <w:szCs w:val="20"/>
          <w:rtl/>
        </w:rPr>
        <w:t xml:space="preserve">, </w:t>
      </w:r>
      <w:r>
        <w:rPr>
          <w:rFonts w:ascii="David" w:eastAsia="David" w:hAnsi="David"/>
          <w:sz w:val="20"/>
          <w:szCs w:val="20"/>
          <w:rtl/>
          <w:lang w:bidi="he"/>
        </w:rPr>
        <w:t>כיצד קונים דעת עולמות עליונים</w:t>
      </w:r>
      <w:r>
        <w:rPr>
          <w:rFonts w:ascii="David" w:eastAsia="David" w:hAnsi="David"/>
          <w:sz w:val="20"/>
          <w:szCs w:val="20"/>
          <w:rtl/>
        </w:rPr>
        <w:t xml:space="preserve">, </w:t>
      </w:r>
      <w:r>
        <w:rPr>
          <w:rFonts w:ascii="David" w:eastAsia="David" w:hAnsi="David"/>
          <w:sz w:val="20"/>
          <w:szCs w:val="20"/>
          <w:rtl/>
          <w:lang w:bidi="he"/>
        </w:rPr>
        <w:t>הוצאת מיכאל</w:t>
      </w:r>
      <w:r>
        <w:rPr>
          <w:rFonts w:ascii="David" w:eastAsia="David" w:hAnsi="David"/>
          <w:sz w:val="20"/>
          <w:szCs w:val="20"/>
          <w:rtl/>
        </w:rPr>
        <w:t xml:space="preserve">, </w:t>
      </w:r>
      <w:r>
        <w:rPr>
          <w:rFonts w:ascii="David" w:eastAsia="David" w:hAnsi="David"/>
          <w:sz w:val="20"/>
          <w:szCs w:val="20"/>
          <w:rtl/>
          <w:lang w:bidi="he"/>
        </w:rPr>
        <w:t xml:space="preserve">מהדורה שמינית </w:t>
      </w:r>
      <w:r>
        <w:rPr>
          <w:rFonts w:ascii="David" w:eastAsia="David" w:hAnsi="David"/>
          <w:sz w:val="20"/>
          <w:szCs w:val="20"/>
          <w:rtl/>
        </w:rPr>
        <w:t xml:space="preserve">, </w:t>
      </w:r>
      <w:r>
        <w:rPr>
          <w:rFonts w:ascii="David" w:eastAsia="David" w:hAnsi="David"/>
          <w:sz w:val="20"/>
          <w:szCs w:val="20"/>
          <w:rtl/>
          <w:lang w:bidi="he"/>
        </w:rPr>
        <w:t>עמ</w:t>
      </w:r>
      <w:r>
        <w:rPr>
          <w:rFonts w:ascii="David" w:eastAsia="David" w:hAnsi="David"/>
          <w:sz w:val="20"/>
          <w:szCs w:val="20"/>
          <w:rtl/>
        </w:rPr>
        <w:t>' 129.</w:t>
      </w:r>
    </w:p>
  </w:footnote>
  <w:footnote w:id="185">
    <w:p w14:paraId="4059DD3A" w14:textId="2648D977"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שטיינר</w:t>
      </w:r>
      <w:r>
        <w:rPr>
          <w:rFonts w:ascii="David" w:eastAsia="David" w:hAnsi="David"/>
          <w:sz w:val="20"/>
          <w:szCs w:val="20"/>
          <w:rtl/>
        </w:rPr>
        <w:t xml:space="preserve">, </w:t>
      </w:r>
      <w:r>
        <w:rPr>
          <w:rFonts w:ascii="David" w:eastAsia="David" w:hAnsi="David"/>
          <w:sz w:val="20"/>
          <w:szCs w:val="20"/>
          <w:rtl/>
          <w:lang w:bidi="he"/>
        </w:rPr>
        <w:t>משימתן של נפשות העמים</w:t>
      </w:r>
      <w:r>
        <w:rPr>
          <w:rFonts w:ascii="David" w:eastAsia="David" w:hAnsi="David" w:hint="cs"/>
          <w:sz w:val="20"/>
          <w:szCs w:val="20"/>
          <w:rtl/>
        </w:rPr>
        <w:t xml:space="preserve">, </w:t>
      </w:r>
      <w:r>
        <w:rPr>
          <w:rFonts w:ascii="David" w:eastAsia="David" w:hAnsi="David" w:hint="cs"/>
          <w:sz w:val="20"/>
          <w:szCs w:val="20"/>
          <w:rtl/>
          <w:lang w:bidi="he"/>
        </w:rPr>
        <w:t>הרצאות שנייה ושלישית</w:t>
      </w:r>
      <w:r>
        <w:rPr>
          <w:rFonts w:ascii="David" w:eastAsia="David" w:hAnsi="David" w:hint="cs"/>
          <w:sz w:val="20"/>
          <w:szCs w:val="20"/>
          <w:rtl/>
        </w:rPr>
        <w:t>.</w:t>
      </w:r>
    </w:p>
  </w:footnote>
  <w:footnote w:id="186">
    <w:p w14:paraId="5288E298" w14:textId="21569AE8" w:rsidR="00F911FA" w:rsidRDefault="00F911FA" w:rsidP="00E10362">
      <w:pPr>
        <w:bidi/>
        <w:spacing w:line="360" w:lineRule="auto"/>
        <w:rPr>
          <w:rFonts w:cs="Arial"/>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שטיינר</w:t>
      </w:r>
      <w:r>
        <w:rPr>
          <w:rFonts w:ascii="David" w:eastAsia="David" w:hAnsi="David"/>
          <w:sz w:val="20"/>
          <w:szCs w:val="20"/>
          <w:rtl/>
        </w:rPr>
        <w:t xml:space="preserve">, </w:t>
      </w:r>
      <w:r>
        <w:rPr>
          <w:rFonts w:ascii="David" w:eastAsia="David" w:hAnsi="David"/>
          <w:sz w:val="20"/>
          <w:szCs w:val="20"/>
          <w:rtl/>
          <w:lang w:bidi="he"/>
        </w:rPr>
        <w:t xml:space="preserve">כיצד קונים </w:t>
      </w:r>
      <w:r>
        <w:rPr>
          <w:rFonts w:ascii="David" w:eastAsia="David" w:hAnsi="David"/>
          <w:sz w:val="20"/>
          <w:szCs w:val="20"/>
          <w:rtl/>
        </w:rPr>
        <w:t xml:space="preserve">, </w:t>
      </w:r>
      <w:r>
        <w:rPr>
          <w:rFonts w:ascii="David" w:eastAsia="David" w:hAnsi="David"/>
          <w:sz w:val="20"/>
          <w:szCs w:val="20"/>
          <w:rtl/>
          <w:lang w:bidi="he"/>
        </w:rPr>
        <w:t>עמ</w:t>
      </w:r>
      <w:r>
        <w:rPr>
          <w:rFonts w:ascii="David" w:eastAsia="David" w:hAnsi="David"/>
          <w:sz w:val="20"/>
          <w:szCs w:val="20"/>
          <w:rtl/>
        </w:rPr>
        <w:t>' 129.</w:t>
      </w:r>
    </w:p>
  </w:footnote>
  <w:footnote w:id="187">
    <w:p w14:paraId="6869C9F7" w14:textId="2F60B3F7"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שטיינר</w:t>
      </w:r>
      <w:r>
        <w:rPr>
          <w:rFonts w:ascii="David" w:eastAsia="David" w:hAnsi="David"/>
          <w:sz w:val="20"/>
          <w:szCs w:val="20"/>
          <w:rtl/>
        </w:rPr>
        <w:t xml:space="preserve">, </w:t>
      </w:r>
      <w:r>
        <w:rPr>
          <w:rFonts w:ascii="David" w:eastAsia="David" w:hAnsi="David"/>
          <w:sz w:val="20"/>
          <w:szCs w:val="20"/>
          <w:rtl/>
          <w:lang w:bidi="he"/>
        </w:rPr>
        <w:t xml:space="preserve">משימתן של נפשות העמים </w:t>
      </w:r>
      <w:r>
        <w:rPr>
          <w:rFonts w:ascii="David" w:eastAsia="David" w:hAnsi="David"/>
          <w:sz w:val="20"/>
          <w:szCs w:val="20"/>
          <w:rtl/>
        </w:rPr>
        <w:t xml:space="preserve">- 11 </w:t>
      </w:r>
      <w:r>
        <w:rPr>
          <w:rFonts w:ascii="David" w:eastAsia="David" w:hAnsi="David"/>
          <w:sz w:val="20"/>
          <w:szCs w:val="20"/>
          <w:rtl/>
          <w:lang w:bidi="he"/>
        </w:rPr>
        <w:t xml:space="preserve">הרצאות שניתנו באוסלו </w:t>
      </w:r>
      <w:r>
        <w:rPr>
          <w:rFonts w:ascii="David" w:eastAsia="David" w:hAnsi="David"/>
          <w:sz w:val="20"/>
          <w:szCs w:val="20"/>
          <w:rtl/>
        </w:rPr>
        <w:t xml:space="preserve">1910, </w:t>
      </w:r>
      <w:r>
        <w:rPr>
          <w:rFonts w:ascii="David" w:eastAsia="David" w:hAnsi="David"/>
          <w:sz w:val="20"/>
          <w:szCs w:val="20"/>
          <w:rtl/>
          <w:lang w:bidi="he"/>
        </w:rPr>
        <w:t>עמ</w:t>
      </w:r>
      <w:r>
        <w:rPr>
          <w:rFonts w:ascii="David" w:eastAsia="David" w:hAnsi="David"/>
          <w:sz w:val="20"/>
          <w:szCs w:val="20"/>
          <w:rtl/>
        </w:rPr>
        <w:t>' 122</w:t>
      </w:r>
      <w:r>
        <w:rPr>
          <w:rFonts w:ascii="David" w:eastAsia="David" w:hAnsi="David" w:hint="cs"/>
          <w:sz w:val="20"/>
          <w:szCs w:val="20"/>
          <w:rtl/>
        </w:rPr>
        <w:t>.</w:t>
      </w:r>
    </w:p>
  </w:footnote>
  <w:footnote w:id="188">
    <w:p w14:paraId="3D760663" w14:textId="22C71E70"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שטיינר</w:t>
      </w:r>
      <w:r>
        <w:rPr>
          <w:rFonts w:ascii="David" w:eastAsia="David" w:hAnsi="David"/>
          <w:sz w:val="20"/>
          <w:szCs w:val="20"/>
          <w:rtl/>
        </w:rPr>
        <w:t xml:space="preserve">, </w:t>
      </w:r>
      <w:r>
        <w:rPr>
          <w:rFonts w:ascii="David" w:eastAsia="David" w:hAnsi="David" w:hint="cs"/>
          <w:sz w:val="20"/>
          <w:szCs w:val="20"/>
          <w:rtl/>
          <w:lang w:bidi="he"/>
        </w:rPr>
        <w:t>שם</w:t>
      </w:r>
      <w:r>
        <w:rPr>
          <w:rFonts w:ascii="David" w:eastAsia="David" w:hAnsi="David" w:hint="cs"/>
          <w:sz w:val="20"/>
          <w:szCs w:val="20"/>
          <w:rtl/>
        </w:rPr>
        <w:t>.</w:t>
      </w:r>
    </w:p>
  </w:footnote>
  <w:footnote w:id="189">
    <w:p w14:paraId="73DFCEE4" w14:textId="0EDCDF19" w:rsidR="00F911FA" w:rsidRDefault="00F911FA" w:rsidP="00E10362">
      <w:pPr>
        <w:bidi/>
        <w:spacing w:line="360" w:lineRule="auto"/>
        <w:rPr>
          <w:rFonts w:cs="Arial"/>
          <w:sz w:val="16"/>
          <w:szCs w:val="16"/>
          <w:rtl/>
          <w:lang w:bidi="he"/>
        </w:rPr>
      </w:pPr>
      <w:r>
        <w:rPr>
          <w:vertAlign w:val="superscript"/>
        </w:rPr>
        <w:footnoteRef/>
      </w:r>
      <w:r>
        <w:rPr>
          <w:rFonts w:ascii="David" w:eastAsia="David" w:hAnsi="David"/>
          <w:sz w:val="20"/>
          <w:szCs w:val="20"/>
          <w:rtl/>
          <w:lang w:bidi="he"/>
        </w:rPr>
        <w:t xml:space="preserve"> בן צדוק</w:t>
      </w:r>
      <w:r>
        <w:rPr>
          <w:rFonts w:ascii="David" w:eastAsia="David" w:hAnsi="David"/>
          <w:sz w:val="20"/>
          <w:szCs w:val="20"/>
          <w:rtl/>
        </w:rPr>
        <w:t xml:space="preserve">, </w:t>
      </w:r>
      <w:r>
        <w:rPr>
          <w:rFonts w:ascii="David" w:eastAsia="David" w:hAnsi="David"/>
          <w:color w:val="333333"/>
          <w:sz w:val="20"/>
          <w:szCs w:val="20"/>
          <w:rtl/>
          <w:lang w:bidi="he"/>
        </w:rPr>
        <w:t>יהדות ואנתרופוסופיה</w:t>
      </w:r>
      <w:r>
        <w:rPr>
          <w:rFonts w:ascii="David" w:eastAsia="David" w:hAnsi="David" w:hint="cs"/>
          <w:color w:val="333333"/>
          <w:sz w:val="20"/>
          <w:szCs w:val="20"/>
          <w:rtl/>
        </w:rPr>
        <w:t>.</w:t>
      </w:r>
    </w:p>
  </w:footnote>
  <w:footnote w:id="190">
    <w:p w14:paraId="775E25BA" w14:textId="71DA480A" w:rsidR="00F911FA" w:rsidRPr="00860178" w:rsidRDefault="00F911FA" w:rsidP="00860178">
      <w:pPr>
        <w:bidi/>
        <w:spacing w:line="360" w:lineRule="auto"/>
        <w:rPr>
          <w:rFonts w:ascii="David" w:eastAsia="David" w:hAnsi="David"/>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ישראל קורן</w:t>
      </w:r>
      <w:r>
        <w:rPr>
          <w:rFonts w:ascii="David" w:eastAsia="David" w:hAnsi="David"/>
          <w:sz w:val="20"/>
          <w:szCs w:val="20"/>
          <w:rtl/>
        </w:rPr>
        <w:t xml:space="preserve">, </w:t>
      </w:r>
      <w:r>
        <w:rPr>
          <w:rFonts w:ascii="David" w:eastAsia="David" w:hAnsi="David" w:hint="cs"/>
          <w:sz w:val="20"/>
          <w:szCs w:val="20"/>
          <w:rtl/>
          <w:lang w:bidi="he"/>
        </w:rPr>
        <w:t>יחסו של ברגמן</w:t>
      </w:r>
      <w:r>
        <w:rPr>
          <w:rFonts w:ascii="David" w:eastAsia="David" w:hAnsi="David" w:hint="cs"/>
          <w:sz w:val="20"/>
          <w:szCs w:val="20"/>
          <w:rtl/>
        </w:rPr>
        <w:t>.</w:t>
      </w:r>
    </w:p>
  </w:footnote>
  <w:footnote w:id="191">
    <w:p w14:paraId="61507973" w14:textId="517D023C" w:rsidR="00F911FA" w:rsidRDefault="00F911FA" w:rsidP="00E10362">
      <w:pPr>
        <w:bidi/>
        <w:spacing w:line="360" w:lineRule="auto"/>
        <w:rPr>
          <w:rFonts w:cs="Arial"/>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ישראל קורן</w:t>
      </w:r>
      <w:r>
        <w:rPr>
          <w:rFonts w:ascii="David" w:eastAsia="David" w:hAnsi="David"/>
          <w:sz w:val="20"/>
          <w:szCs w:val="20"/>
          <w:rtl/>
        </w:rPr>
        <w:t xml:space="preserve">, </w:t>
      </w:r>
      <w:r>
        <w:rPr>
          <w:rFonts w:ascii="David" w:eastAsia="David" w:hAnsi="David" w:hint="cs"/>
          <w:sz w:val="20"/>
          <w:szCs w:val="20"/>
          <w:rtl/>
          <w:lang w:bidi="he"/>
        </w:rPr>
        <w:t>שם</w:t>
      </w:r>
      <w:r>
        <w:rPr>
          <w:rFonts w:ascii="David" w:eastAsia="David" w:hAnsi="David"/>
          <w:sz w:val="20"/>
          <w:szCs w:val="20"/>
          <w:rtl/>
        </w:rPr>
        <w:t>.</w:t>
      </w:r>
    </w:p>
  </w:footnote>
  <w:footnote w:id="192">
    <w:p w14:paraId="67500837" w14:textId="761D2D89" w:rsidR="00F911FA" w:rsidRDefault="00F911FA" w:rsidP="00E10362">
      <w:pPr>
        <w:bidi/>
        <w:spacing w:line="360" w:lineRule="auto"/>
        <w:rPr>
          <w:rFonts w:cs="Arial"/>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ישראל קורן</w:t>
      </w:r>
      <w:r>
        <w:rPr>
          <w:rFonts w:ascii="David" w:eastAsia="David" w:hAnsi="David"/>
          <w:sz w:val="20"/>
          <w:szCs w:val="20"/>
          <w:rtl/>
        </w:rPr>
        <w:t xml:space="preserve">, </w:t>
      </w:r>
      <w:r>
        <w:rPr>
          <w:rFonts w:ascii="David" w:eastAsia="David" w:hAnsi="David" w:hint="cs"/>
          <w:sz w:val="20"/>
          <w:szCs w:val="20"/>
          <w:rtl/>
          <w:lang w:bidi="he"/>
        </w:rPr>
        <w:t>שם</w:t>
      </w:r>
      <w:r>
        <w:rPr>
          <w:rFonts w:ascii="David" w:eastAsia="David" w:hAnsi="David" w:hint="cs"/>
          <w:sz w:val="20"/>
          <w:szCs w:val="20"/>
          <w:rtl/>
        </w:rPr>
        <w:t>.</w:t>
      </w:r>
    </w:p>
  </w:footnote>
  <w:footnote w:id="193">
    <w:p w14:paraId="04582536" w14:textId="2D47CDF0" w:rsidR="00F911FA" w:rsidRDefault="00F911FA" w:rsidP="00E10362">
      <w:pPr>
        <w:bidi/>
        <w:spacing w:line="360" w:lineRule="auto"/>
        <w:rPr>
          <w:rFonts w:ascii="David" w:eastAsia="David" w:hAnsi="David"/>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עמיר יהוידע</w:t>
      </w:r>
      <w:r>
        <w:rPr>
          <w:rFonts w:ascii="David" w:eastAsia="David" w:hAnsi="David"/>
          <w:sz w:val="20"/>
          <w:szCs w:val="20"/>
          <w:rtl/>
        </w:rPr>
        <w:t xml:space="preserve">, </w:t>
      </w:r>
      <w:r>
        <w:rPr>
          <w:rFonts w:ascii="David" w:eastAsia="David" w:hAnsi="David"/>
          <w:sz w:val="20"/>
          <w:szCs w:val="20"/>
          <w:rtl/>
          <w:lang w:bidi="he"/>
        </w:rPr>
        <w:t xml:space="preserve">הזדהות </w:t>
      </w:r>
      <w:r>
        <w:rPr>
          <w:rFonts w:ascii="David" w:eastAsia="David" w:hAnsi="David" w:hint="cs"/>
          <w:sz w:val="20"/>
          <w:szCs w:val="20"/>
          <w:rtl/>
          <w:lang w:bidi="he"/>
        </w:rPr>
        <w:t>ביקורתית</w:t>
      </w:r>
      <w:r>
        <w:rPr>
          <w:rFonts w:ascii="David" w:eastAsia="David" w:hAnsi="David" w:hint="cs"/>
          <w:sz w:val="20"/>
          <w:szCs w:val="20"/>
          <w:rtl/>
        </w:rPr>
        <w:t>,</w:t>
      </w:r>
      <w:r>
        <w:rPr>
          <w:rFonts w:ascii="David" w:eastAsia="David" w:hAnsi="David"/>
          <w:sz w:val="20"/>
          <w:szCs w:val="20"/>
          <w:rtl/>
          <w:lang w:bidi="he"/>
        </w:rPr>
        <w:t xml:space="preserve"> הערה </w:t>
      </w:r>
      <w:r>
        <w:rPr>
          <w:rFonts w:ascii="David" w:eastAsia="David" w:hAnsi="David"/>
          <w:sz w:val="20"/>
          <w:szCs w:val="20"/>
          <w:rtl/>
        </w:rPr>
        <w:t>15 -</w:t>
      </w:r>
      <w:r>
        <w:rPr>
          <w:rFonts w:ascii="David" w:eastAsia="David" w:hAnsi="David"/>
          <w:color w:val="202122"/>
          <w:sz w:val="20"/>
          <w:szCs w:val="20"/>
          <w:rtl/>
          <w:lang w:bidi="he"/>
        </w:rPr>
        <w:t xml:space="preserve">  מוזכר במכתב לקורט וולה מ</w:t>
      </w:r>
      <w:r>
        <w:rPr>
          <w:rFonts w:ascii="David" w:eastAsia="David" w:hAnsi="David"/>
          <w:color w:val="202122"/>
          <w:sz w:val="20"/>
          <w:szCs w:val="20"/>
          <w:rtl/>
        </w:rPr>
        <w:t>1974 (</w:t>
      </w:r>
      <w:r>
        <w:rPr>
          <w:rFonts w:ascii="David" w:eastAsia="David" w:hAnsi="David"/>
          <w:color w:val="202122"/>
          <w:sz w:val="20"/>
          <w:szCs w:val="20"/>
          <w:rtl/>
          <w:lang w:bidi="he"/>
        </w:rPr>
        <w:t xml:space="preserve">ברגמן אז בן </w:t>
      </w:r>
      <w:r>
        <w:rPr>
          <w:rFonts w:ascii="David" w:eastAsia="David" w:hAnsi="David"/>
          <w:color w:val="202122"/>
          <w:sz w:val="20"/>
          <w:szCs w:val="20"/>
          <w:rtl/>
        </w:rPr>
        <w:t xml:space="preserve">90 </w:t>
      </w:r>
      <w:r>
        <w:rPr>
          <w:rFonts w:ascii="David" w:eastAsia="David" w:hAnsi="David"/>
          <w:color w:val="202122"/>
          <w:sz w:val="20"/>
          <w:szCs w:val="20"/>
          <w:rtl/>
          <w:lang w:bidi="he"/>
        </w:rPr>
        <w:t>ומתבונן על תפיסתו את יהדות פראג בה גדל</w:t>
      </w:r>
      <w:r>
        <w:rPr>
          <w:rFonts w:ascii="David" w:eastAsia="David" w:hAnsi="David"/>
          <w:color w:val="202122"/>
          <w:sz w:val="20"/>
          <w:szCs w:val="20"/>
          <w:rtl/>
        </w:rPr>
        <w:t>).</w:t>
      </w:r>
    </w:p>
  </w:footnote>
  <w:footnote w:id="194">
    <w:p w14:paraId="44984C6D" w14:textId="33020036" w:rsidR="00F911FA" w:rsidRDefault="00F911FA" w:rsidP="00E10362">
      <w:pPr>
        <w:bidi/>
        <w:spacing w:line="360" w:lineRule="auto"/>
        <w:rPr>
          <w:rFonts w:cs="Arial"/>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 xml:space="preserve"> בנימין בן צדוק</w:t>
      </w:r>
      <w:r>
        <w:rPr>
          <w:rFonts w:ascii="David" w:eastAsia="David" w:hAnsi="David"/>
          <w:sz w:val="20"/>
          <w:szCs w:val="20"/>
          <w:rtl/>
        </w:rPr>
        <w:t xml:space="preserve">, </w:t>
      </w:r>
      <w:r>
        <w:rPr>
          <w:rFonts w:ascii="David" w:eastAsia="David" w:hAnsi="David"/>
          <w:sz w:val="20"/>
          <w:szCs w:val="20"/>
          <w:rtl/>
          <w:lang w:bidi="he"/>
        </w:rPr>
        <w:t>רודולף שטיינר חייו</w:t>
      </w:r>
      <w:r>
        <w:rPr>
          <w:rFonts w:hint="cs"/>
          <w:sz w:val="20"/>
          <w:szCs w:val="20"/>
          <w:rtl/>
        </w:rPr>
        <w:t>.</w:t>
      </w:r>
    </w:p>
  </w:footnote>
  <w:footnote w:id="195">
    <w:p w14:paraId="21B8DA33" w14:textId="5CD98738" w:rsidR="00F911FA" w:rsidRDefault="00F911FA" w:rsidP="00E10362">
      <w:pPr>
        <w:bidi/>
        <w:spacing w:line="360" w:lineRule="auto"/>
        <w:rPr>
          <w:rFonts w:cs="Arial"/>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פטר זלג</w:t>
      </w:r>
      <w:r>
        <w:rPr>
          <w:rFonts w:ascii="David" w:eastAsia="David" w:hAnsi="David"/>
          <w:sz w:val="20"/>
          <w:szCs w:val="20"/>
          <w:rtl/>
        </w:rPr>
        <w:t xml:space="preserve">, </w:t>
      </w:r>
      <w:r>
        <w:rPr>
          <w:rFonts w:ascii="David" w:eastAsia="David" w:hAnsi="David"/>
          <w:color w:val="333333"/>
          <w:sz w:val="20"/>
          <w:szCs w:val="20"/>
          <w:highlight w:val="white"/>
          <w:rtl/>
          <w:lang w:bidi="he"/>
        </w:rPr>
        <w:t>הקשר של רודולף שטיינר ליהדות</w:t>
      </w:r>
      <w:r>
        <w:rPr>
          <w:rFonts w:ascii="David" w:eastAsia="David" w:hAnsi="David" w:hint="cs"/>
          <w:color w:val="333333"/>
          <w:sz w:val="20"/>
          <w:szCs w:val="20"/>
          <w:rtl/>
        </w:rPr>
        <w:t>.</w:t>
      </w:r>
    </w:p>
  </w:footnote>
  <w:footnote w:id="196">
    <w:p w14:paraId="4B979FE2" w14:textId="77777777"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קורן מצטט מתוך שטיינר</w:t>
      </w:r>
      <w:r>
        <w:rPr>
          <w:rFonts w:ascii="David" w:eastAsia="David" w:hAnsi="David"/>
          <w:sz w:val="20"/>
          <w:szCs w:val="20"/>
          <w:rtl/>
        </w:rPr>
        <w:t>, "</w:t>
      </w:r>
      <w:r>
        <w:rPr>
          <w:rFonts w:ascii="David" w:eastAsia="David" w:hAnsi="David"/>
          <w:sz w:val="20"/>
          <w:szCs w:val="20"/>
          <w:rtl/>
          <w:lang w:bidi="he"/>
        </w:rPr>
        <w:t>געגועי היהודים לפלשתינה</w:t>
      </w:r>
      <w:r>
        <w:rPr>
          <w:rFonts w:ascii="David" w:eastAsia="David" w:hAnsi="David"/>
          <w:sz w:val="20"/>
          <w:szCs w:val="20"/>
          <w:rtl/>
        </w:rPr>
        <w:t xml:space="preserve">", </w:t>
      </w:r>
      <w:r>
        <w:rPr>
          <w:rFonts w:ascii="David" w:eastAsia="David" w:hAnsi="David"/>
          <w:sz w:val="20"/>
          <w:szCs w:val="20"/>
          <w:rtl/>
          <w:lang w:bidi="he"/>
        </w:rPr>
        <w:t>עמ</w:t>
      </w:r>
      <w:r>
        <w:rPr>
          <w:rFonts w:ascii="David" w:eastAsia="David" w:hAnsi="David"/>
          <w:sz w:val="20"/>
          <w:szCs w:val="20"/>
          <w:rtl/>
        </w:rPr>
        <w:t xml:space="preserve">' 199. </w:t>
      </w:r>
      <w:r>
        <w:rPr>
          <w:rFonts w:ascii="David" w:eastAsia="David" w:hAnsi="David"/>
          <w:sz w:val="20"/>
          <w:szCs w:val="20"/>
          <w:rtl/>
          <w:lang w:bidi="he"/>
        </w:rPr>
        <w:t>בתוך ישראל קורן</w:t>
      </w:r>
      <w:r>
        <w:rPr>
          <w:rFonts w:ascii="David" w:eastAsia="David" w:hAnsi="David"/>
          <w:sz w:val="20"/>
          <w:szCs w:val="20"/>
          <w:rtl/>
        </w:rPr>
        <w:t xml:space="preserve">, </w:t>
      </w:r>
      <w:r>
        <w:rPr>
          <w:rFonts w:ascii="David" w:eastAsia="David" w:hAnsi="David"/>
          <w:sz w:val="20"/>
          <w:szCs w:val="20"/>
          <w:rtl/>
          <w:lang w:bidi="he"/>
        </w:rPr>
        <w:t>יהדות ואנתרופוסופיה</w:t>
      </w:r>
      <w:r>
        <w:rPr>
          <w:rFonts w:ascii="David" w:eastAsia="David" w:hAnsi="David"/>
          <w:sz w:val="20"/>
          <w:szCs w:val="20"/>
          <w:rtl/>
        </w:rPr>
        <w:t xml:space="preserve">, </w:t>
      </w:r>
      <w:r>
        <w:rPr>
          <w:rFonts w:ascii="David" w:eastAsia="David" w:hAnsi="David"/>
          <w:sz w:val="20"/>
          <w:szCs w:val="20"/>
          <w:rtl/>
          <w:lang w:bidi="he"/>
        </w:rPr>
        <w:t>אדרא</w:t>
      </w:r>
      <w:r>
        <w:rPr>
          <w:rFonts w:ascii="David" w:eastAsia="David" w:hAnsi="David"/>
          <w:sz w:val="20"/>
          <w:szCs w:val="20"/>
          <w:rtl/>
        </w:rPr>
        <w:t xml:space="preserve">, </w:t>
      </w:r>
      <w:r>
        <w:rPr>
          <w:rFonts w:ascii="David" w:eastAsia="David" w:hAnsi="David"/>
          <w:sz w:val="20"/>
          <w:szCs w:val="20"/>
          <w:rtl/>
          <w:lang w:bidi="he"/>
        </w:rPr>
        <w:t xml:space="preserve">תל אביב </w:t>
      </w:r>
      <w:r>
        <w:rPr>
          <w:rFonts w:ascii="David" w:eastAsia="David" w:hAnsi="David"/>
          <w:sz w:val="20"/>
          <w:szCs w:val="20"/>
          <w:rtl/>
        </w:rPr>
        <w:t>2019.</w:t>
      </w:r>
    </w:p>
  </w:footnote>
  <w:footnote w:id="197">
    <w:p w14:paraId="12DD7446" w14:textId="412D9022" w:rsidR="00F911FA" w:rsidRDefault="00F911FA" w:rsidP="00E10362">
      <w:pPr>
        <w:bidi/>
        <w:spacing w:line="360" w:lineRule="auto"/>
        <w:rPr>
          <w:rFonts w:ascii="David" w:eastAsia="David" w:hAnsi="David"/>
          <w:sz w:val="20"/>
          <w:szCs w:val="20"/>
          <w:rtl/>
        </w:rPr>
      </w:pPr>
      <w:r>
        <w:rPr>
          <w:vertAlign w:val="superscript"/>
        </w:rPr>
        <w:footnoteRef/>
      </w:r>
      <w:r>
        <w:rPr>
          <w:rFonts w:cs="Arial"/>
          <w:sz w:val="20"/>
          <w:szCs w:val="20"/>
          <w:rtl/>
          <w:lang w:bidi="he"/>
        </w:rPr>
        <w:t xml:space="preserve"> </w:t>
      </w:r>
      <w:r>
        <w:rPr>
          <w:rFonts w:ascii="David" w:eastAsia="David" w:hAnsi="David"/>
          <w:sz w:val="20"/>
          <w:szCs w:val="20"/>
          <w:rtl/>
          <w:lang w:bidi="he"/>
        </w:rPr>
        <w:t>ישראל קורן</w:t>
      </w:r>
      <w:r>
        <w:rPr>
          <w:rFonts w:ascii="David" w:eastAsia="David" w:hAnsi="David"/>
          <w:sz w:val="20"/>
          <w:szCs w:val="20"/>
          <w:rtl/>
        </w:rPr>
        <w:t xml:space="preserve">, </w:t>
      </w:r>
      <w:r>
        <w:rPr>
          <w:rFonts w:ascii="David" w:eastAsia="David" w:hAnsi="David"/>
          <w:sz w:val="20"/>
          <w:szCs w:val="20"/>
          <w:rtl/>
          <w:lang w:bidi="he"/>
        </w:rPr>
        <w:t>יהדות ואנתרופוסופיה</w:t>
      </w:r>
      <w:r>
        <w:rPr>
          <w:rFonts w:ascii="David" w:eastAsia="David" w:hAnsi="David" w:hint="cs"/>
          <w:sz w:val="20"/>
          <w:szCs w:val="20"/>
          <w:rtl/>
        </w:rPr>
        <w:t>.</w:t>
      </w:r>
    </w:p>
  </w:footnote>
  <w:footnote w:id="198">
    <w:p w14:paraId="21D1FDA9" w14:textId="3922CE96" w:rsidR="00F911FA" w:rsidRDefault="00F911FA" w:rsidP="005D6851">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כפי שהומשג בעבודה זו בחלק הרלוונטי</w:t>
      </w:r>
      <w:r>
        <w:rPr>
          <w:rFonts w:ascii="David" w:eastAsia="David" w:hAnsi="David" w:hint="cs"/>
          <w:sz w:val="20"/>
          <w:szCs w:val="20"/>
          <w:rtl/>
        </w:rPr>
        <w:t>.</w:t>
      </w:r>
    </w:p>
  </w:footnote>
  <w:footnote w:id="199">
    <w:p w14:paraId="41D230D4" w14:textId="278B96BD"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ברגמן</w:t>
      </w:r>
      <w:r>
        <w:rPr>
          <w:rFonts w:ascii="David" w:eastAsia="David" w:hAnsi="David"/>
          <w:sz w:val="20"/>
          <w:szCs w:val="20"/>
          <w:rtl/>
        </w:rPr>
        <w:t xml:space="preserve">, </w:t>
      </w:r>
      <w:r>
        <w:rPr>
          <w:rFonts w:ascii="David" w:eastAsia="David" w:hAnsi="David" w:hint="cs"/>
          <w:sz w:val="20"/>
          <w:szCs w:val="20"/>
          <w:rtl/>
        </w:rPr>
        <w:t>"</w:t>
      </w:r>
      <w:r>
        <w:rPr>
          <w:rFonts w:ascii="David" w:eastAsia="David" w:hAnsi="David"/>
          <w:sz w:val="20"/>
          <w:szCs w:val="20"/>
          <w:rtl/>
          <w:lang w:bidi="he"/>
        </w:rPr>
        <w:t>קידוש השם</w:t>
      </w:r>
      <w:r>
        <w:rPr>
          <w:rFonts w:ascii="David" w:eastAsia="David" w:hAnsi="David" w:hint="cs"/>
          <w:sz w:val="20"/>
          <w:szCs w:val="20"/>
          <w:rtl/>
        </w:rPr>
        <w:t>"</w:t>
      </w:r>
      <w:r>
        <w:rPr>
          <w:rFonts w:ascii="David" w:eastAsia="David" w:hAnsi="David"/>
          <w:sz w:val="20"/>
          <w:szCs w:val="20"/>
          <w:rtl/>
          <w:lang w:bidi="he"/>
        </w:rPr>
        <w:t xml:space="preserve"> בתוך </w:t>
      </w:r>
      <w:r>
        <w:rPr>
          <w:rFonts w:ascii="David" w:eastAsia="David" w:hAnsi="David" w:hint="cs"/>
          <w:sz w:val="20"/>
          <w:szCs w:val="20"/>
          <w:rtl/>
        </w:rPr>
        <w:t>"</w:t>
      </w:r>
      <w:r>
        <w:rPr>
          <w:rFonts w:ascii="David" w:eastAsia="David" w:hAnsi="David"/>
          <w:sz w:val="20"/>
          <w:szCs w:val="20"/>
          <w:rtl/>
          <w:lang w:bidi="he"/>
        </w:rPr>
        <w:t>השמיים והארץ</w:t>
      </w:r>
      <w:r>
        <w:rPr>
          <w:rFonts w:ascii="David" w:eastAsia="David" w:hAnsi="David" w:hint="cs"/>
          <w:sz w:val="20"/>
          <w:szCs w:val="20"/>
          <w:rtl/>
        </w:rPr>
        <w:t>".</w:t>
      </w:r>
    </w:p>
  </w:footnote>
  <w:footnote w:id="200">
    <w:p w14:paraId="37A80843" w14:textId="0042282E" w:rsidR="00F911FA" w:rsidRDefault="00F911FA" w:rsidP="00E10362">
      <w:pPr>
        <w:bidi/>
        <w:spacing w:line="360" w:lineRule="auto"/>
        <w:rPr>
          <w:rFonts w:cs="Arial"/>
          <w:sz w:val="20"/>
          <w:szCs w:val="20"/>
          <w:rtl/>
          <w:lang w:bidi="he"/>
        </w:rPr>
      </w:pPr>
      <w:r>
        <w:rPr>
          <w:vertAlign w:val="superscript"/>
        </w:rPr>
        <w:footnoteRef/>
      </w:r>
      <w:r>
        <w:rPr>
          <w:rFonts w:ascii="David" w:eastAsia="David" w:hAnsi="David"/>
          <w:sz w:val="20"/>
          <w:szCs w:val="20"/>
          <w:rtl/>
          <w:lang w:bidi="he"/>
        </w:rPr>
        <w:t>ברגמן</w:t>
      </w:r>
      <w:r>
        <w:rPr>
          <w:rFonts w:ascii="David" w:eastAsia="David" w:hAnsi="David"/>
          <w:sz w:val="20"/>
          <w:szCs w:val="20"/>
          <w:rtl/>
        </w:rPr>
        <w:t xml:space="preserve">, </w:t>
      </w:r>
      <w:r>
        <w:rPr>
          <w:rFonts w:ascii="David" w:eastAsia="David" w:hAnsi="David"/>
          <w:sz w:val="20"/>
          <w:szCs w:val="20"/>
          <w:rtl/>
          <w:lang w:bidi="he"/>
        </w:rPr>
        <w:t>במשעול</w:t>
      </w:r>
      <w:r>
        <w:rPr>
          <w:rFonts w:ascii="David" w:eastAsia="David" w:hAnsi="David"/>
          <w:sz w:val="20"/>
          <w:szCs w:val="20"/>
          <w:rtl/>
        </w:rPr>
        <w:t xml:space="preserve">, </w:t>
      </w:r>
      <w:r>
        <w:rPr>
          <w:rFonts w:ascii="David" w:eastAsia="David" w:hAnsi="David"/>
          <w:sz w:val="20"/>
          <w:szCs w:val="20"/>
          <w:rtl/>
          <w:lang w:bidi="he"/>
        </w:rPr>
        <w:t>עמ</w:t>
      </w:r>
      <w:r>
        <w:rPr>
          <w:rFonts w:ascii="David" w:eastAsia="David" w:hAnsi="David"/>
          <w:sz w:val="20"/>
          <w:szCs w:val="20"/>
          <w:rtl/>
        </w:rPr>
        <w:t>' 10.</w:t>
      </w:r>
    </w:p>
  </w:footnote>
  <w:footnote w:id="201">
    <w:p w14:paraId="4451C49C" w14:textId="77777777"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ברגמן</w:t>
      </w:r>
      <w:r>
        <w:rPr>
          <w:rFonts w:ascii="David" w:eastAsia="David" w:hAnsi="David"/>
          <w:sz w:val="20"/>
          <w:szCs w:val="20"/>
          <w:rtl/>
        </w:rPr>
        <w:t>, "</w:t>
      </w:r>
      <w:r>
        <w:rPr>
          <w:rFonts w:ascii="David" w:eastAsia="David" w:hAnsi="David"/>
          <w:sz w:val="20"/>
          <w:szCs w:val="20"/>
          <w:rtl/>
          <w:lang w:bidi="he"/>
        </w:rPr>
        <w:t>קידוש השם</w:t>
      </w:r>
      <w:r>
        <w:rPr>
          <w:rFonts w:ascii="David" w:eastAsia="David" w:hAnsi="David"/>
          <w:sz w:val="20"/>
          <w:szCs w:val="20"/>
          <w:rtl/>
        </w:rPr>
        <w:t xml:space="preserve">". </w:t>
      </w:r>
      <w:r>
        <w:rPr>
          <w:rFonts w:ascii="David" w:eastAsia="David" w:hAnsi="David"/>
          <w:sz w:val="20"/>
          <w:szCs w:val="20"/>
          <w:rtl/>
          <w:lang w:bidi="he"/>
        </w:rPr>
        <w:t>ראשית תביעה לפעולה</w:t>
      </w:r>
      <w:r>
        <w:rPr>
          <w:rFonts w:ascii="David" w:eastAsia="David" w:hAnsi="David"/>
          <w:sz w:val="20"/>
          <w:szCs w:val="20"/>
          <w:rtl/>
        </w:rPr>
        <w:t>.</w:t>
      </w:r>
    </w:p>
  </w:footnote>
  <w:footnote w:id="202">
    <w:p w14:paraId="0FF07F73" w14:textId="77777777" w:rsidR="00F911FA" w:rsidRDefault="00F911FA" w:rsidP="00E10362">
      <w:pPr>
        <w:bidi/>
        <w:spacing w:line="360" w:lineRule="auto"/>
        <w:rPr>
          <w:rFonts w:ascii="David" w:eastAsia="David" w:hAnsi="David"/>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בין היתר הוזכר בהקשר של גורדון בברגמן</w:t>
      </w:r>
      <w:r>
        <w:rPr>
          <w:rFonts w:ascii="David" w:eastAsia="David" w:hAnsi="David"/>
          <w:sz w:val="20"/>
          <w:szCs w:val="20"/>
          <w:rtl/>
        </w:rPr>
        <w:t xml:space="preserve">, </w:t>
      </w:r>
      <w:r>
        <w:rPr>
          <w:rFonts w:ascii="David" w:eastAsia="David" w:hAnsi="David"/>
          <w:sz w:val="20"/>
          <w:szCs w:val="20"/>
          <w:rtl/>
          <w:lang w:bidi="he"/>
        </w:rPr>
        <w:t xml:space="preserve">בפסקת הסיום של </w:t>
      </w:r>
      <w:r>
        <w:rPr>
          <w:rFonts w:ascii="David" w:eastAsia="David" w:hAnsi="David"/>
          <w:sz w:val="20"/>
          <w:szCs w:val="20"/>
          <w:rtl/>
        </w:rPr>
        <w:t>"</w:t>
      </w:r>
      <w:r>
        <w:rPr>
          <w:rFonts w:ascii="David" w:eastAsia="David" w:hAnsi="David"/>
          <w:sz w:val="20"/>
          <w:szCs w:val="20"/>
          <w:rtl/>
          <w:lang w:bidi="he"/>
        </w:rPr>
        <w:t>פילוסופיה של חולשה ופילוסופיה של העזה</w:t>
      </w:r>
      <w:r>
        <w:rPr>
          <w:rFonts w:ascii="David" w:eastAsia="David" w:hAnsi="David"/>
          <w:sz w:val="20"/>
          <w:szCs w:val="20"/>
          <w:rtl/>
        </w:rPr>
        <w:t xml:space="preserve">", </w:t>
      </w:r>
      <w:r>
        <w:rPr>
          <w:rFonts w:ascii="David" w:eastAsia="David" w:hAnsi="David"/>
          <w:sz w:val="20"/>
          <w:szCs w:val="20"/>
          <w:rtl/>
          <w:lang w:bidi="he"/>
        </w:rPr>
        <w:t>עיון</w:t>
      </w:r>
      <w:r>
        <w:rPr>
          <w:rFonts w:ascii="David" w:eastAsia="David" w:hAnsi="David"/>
          <w:sz w:val="20"/>
          <w:szCs w:val="20"/>
          <w:rtl/>
        </w:rPr>
        <w:t>-</w:t>
      </w:r>
      <w:r>
        <w:rPr>
          <w:rFonts w:ascii="David" w:eastAsia="David" w:hAnsi="David"/>
          <w:sz w:val="20"/>
          <w:szCs w:val="20"/>
          <w:rtl/>
          <w:lang w:bidi="he"/>
        </w:rPr>
        <w:t>רבעון פילוסופי א</w:t>
      </w:r>
      <w:r>
        <w:rPr>
          <w:rFonts w:ascii="David" w:eastAsia="David" w:hAnsi="David"/>
          <w:sz w:val="20"/>
          <w:szCs w:val="20"/>
          <w:rtl/>
        </w:rPr>
        <w:t xml:space="preserve">, </w:t>
      </w:r>
      <w:r>
        <w:rPr>
          <w:rFonts w:ascii="David" w:eastAsia="David" w:hAnsi="David"/>
          <w:sz w:val="20"/>
          <w:szCs w:val="20"/>
          <w:rtl/>
          <w:lang w:bidi="he"/>
        </w:rPr>
        <w:t>ד</w:t>
      </w:r>
      <w:r>
        <w:rPr>
          <w:rFonts w:ascii="David" w:eastAsia="David" w:hAnsi="David"/>
          <w:sz w:val="20"/>
          <w:szCs w:val="20"/>
          <w:rtl/>
        </w:rPr>
        <w:t xml:space="preserve">', </w:t>
      </w:r>
      <w:r>
        <w:rPr>
          <w:rFonts w:ascii="David" w:eastAsia="David" w:hAnsi="David"/>
          <w:sz w:val="20"/>
          <w:szCs w:val="20"/>
          <w:rtl/>
          <w:lang w:bidi="he"/>
        </w:rPr>
        <w:t>תמוז תשי</w:t>
      </w:r>
      <w:r>
        <w:rPr>
          <w:rFonts w:ascii="David" w:eastAsia="David" w:hAnsi="David"/>
          <w:sz w:val="20"/>
          <w:szCs w:val="20"/>
          <w:rtl/>
        </w:rPr>
        <w:t>"</w:t>
      </w:r>
      <w:r>
        <w:rPr>
          <w:rFonts w:ascii="David" w:eastAsia="David" w:hAnsi="David"/>
          <w:sz w:val="20"/>
          <w:szCs w:val="20"/>
          <w:rtl/>
          <w:lang w:bidi="he"/>
        </w:rPr>
        <w:t>ט</w:t>
      </w:r>
      <w:r>
        <w:rPr>
          <w:rFonts w:ascii="David" w:eastAsia="David" w:hAnsi="David"/>
          <w:sz w:val="20"/>
          <w:szCs w:val="20"/>
          <w:rtl/>
        </w:rPr>
        <w:t>.</w:t>
      </w:r>
    </w:p>
  </w:footnote>
  <w:footnote w:id="203">
    <w:p w14:paraId="18560C09" w14:textId="77777777"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וזאת למרות שדגל ב</w:t>
      </w:r>
      <w:r>
        <w:rPr>
          <w:rFonts w:ascii="David" w:eastAsia="David" w:hAnsi="David"/>
          <w:sz w:val="20"/>
          <w:szCs w:val="20"/>
          <w:rtl/>
        </w:rPr>
        <w:t>"</w:t>
      </w:r>
      <w:r>
        <w:rPr>
          <w:rFonts w:ascii="David" w:eastAsia="David" w:hAnsi="David"/>
          <w:sz w:val="20"/>
          <w:szCs w:val="20"/>
          <w:rtl/>
          <w:lang w:bidi="he"/>
        </w:rPr>
        <w:t>חוק המרץ</w:t>
      </w:r>
      <w:r>
        <w:rPr>
          <w:rFonts w:ascii="David" w:eastAsia="David" w:hAnsi="David"/>
          <w:sz w:val="20"/>
          <w:szCs w:val="20"/>
          <w:rtl/>
        </w:rPr>
        <w:t xml:space="preserve">" </w:t>
      </w:r>
      <w:r>
        <w:rPr>
          <w:rFonts w:ascii="David" w:eastAsia="David" w:hAnsi="David"/>
          <w:sz w:val="20"/>
          <w:szCs w:val="20"/>
          <w:rtl/>
          <w:lang w:bidi="he"/>
        </w:rPr>
        <w:t>בו אדון בהמשך</w:t>
      </w:r>
      <w:r>
        <w:rPr>
          <w:rFonts w:ascii="David" w:eastAsia="David" w:hAnsi="David"/>
          <w:sz w:val="20"/>
          <w:szCs w:val="20"/>
          <w:rtl/>
        </w:rPr>
        <w:t>.</w:t>
      </w:r>
    </w:p>
  </w:footnote>
  <w:footnote w:id="204">
    <w:p w14:paraId="38188405" w14:textId="050C1507" w:rsidR="00F911FA" w:rsidRDefault="00F911FA" w:rsidP="00E10362">
      <w:pPr>
        <w:bidi/>
        <w:spacing w:line="360" w:lineRule="auto"/>
        <w:rPr>
          <w:rFonts w:cs="Arial"/>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ברגמן</w:t>
      </w:r>
      <w:r>
        <w:rPr>
          <w:rFonts w:ascii="David" w:eastAsia="David" w:hAnsi="David"/>
          <w:sz w:val="20"/>
          <w:szCs w:val="20"/>
          <w:rtl/>
        </w:rPr>
        <w:t xml:space="preserve">, </w:t>
      </w:r>
      <w:r>
        <w:rPr>
          <w:rFonts w:ascii="David" w:eastAsia="David" w:hAnsi="David"/>
          <w:sz w:val="20"/>
          <w:szCs w:val="20"/>
          <w:rtl/>
          <w:lang w:bidi="he"/>
        </w:rPr>
        <w:t>במשעול</w:t>
      </w:r>
      <w:r>
        <w:rPr>
          <w:rFonts w:ascii="David" w:eastAsia="David" w:hAnsi="David"/>
          <w:sz w:val="20"/>
          <w:szCs w:val="20"/>
          <w:rtl/>
        </w:rPr>
        <w:t xml:space="preserve">, </w:t>
      </w:r>
      <w:r>
        <w:rPr>
          <w:rFonts w:ascii="David" w:eastAsia="David" w:hAnsi="David"/>
          <w:sz w:val="20"/>
          <w:szCs w:val="20"/>
          <w:rtl/>
          <w:lang w:bidi="he"/>
        </w:rPr>
        <w:t>עמ</w:t>
      </w:r>
      <w:r>
        <w:rPr>
          <w:rFonts w:ascii="David" w:eastAsia="David" w:hAnsi="David"/>
          <w:sz w:val="20"/>
          <w:szCs w:val="20"/>
          <w:rtl/>
        </w:rPr>
        <w:t>' 15.</w:t>
      </w:r>
    </w:p>
  </w:footnote>
  <w:footnote w:id="205">
    <w:p w14:paraId="13F35E0B" w14:textId="77777777"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מתוך </w:t>
      </w:r>
      <w:r>
        <w:rPr>
          <w:rFonts w:ascii="David" w:eastAsia="David" w:hAnsi="David"/>
          <w:sz w:val="20"/>
          <w:szCs w:val="20"/>
          <w:rtl/>
        </w:rPr>
        <w:t>"</w:t>
      </w:r>
      <w:r>
        <w:rPr>
          <w:rFonts w:ascii="David" w:eastAsia="David" w:hAnsi="David"/>
          <w:sz w:val="20"/>
          <w:szCs w:val="20"/>
          <w:rtl/>
          <w:lang w:bidi="he"/>
        </w:rPr>
        <w:t>מכתב מאליהו</w:t>
      </w:r>
      <w:r>
        <w:rPr>
          <w:rFonts w:ascii="David" w:eastAsia="David" w:hAnsi="David"/>
          <w:sz w:val="20"/>
          <w:szCs w:val="20"/>
          <w:rtl/>
        </w:rPr>
        <w:t xml:space="preserve">" </w:t>
      </w:r>
      <w:r>
        <w:rPr>
          <w:rFonts w:ascii="David" w:eastAsia="David" w:hAnsi="David"/>
          <w:color w:val="202122"/>
          <w:sz w:val="20"/>
          <w:szCs w:val="20"/>
          <w:highlight w:val="white"/>
          <w:rtl/>
        </w:rPr>
        <w:t>(</w:t>
      </w:r>
      <w:r>
        <w:rPr>
          <w:rFonts w:ascii="David" w:eastAsia="David" w:hAnsi="David"/>
          <w:color w:val="202122"/>
          <w:sz w:val="20"/>
          <w:szCs w:val="20"/>
          <w:highlight w:val="white"/>
          <w:rtl/>
          <w:lang w:bidi="he"/>
        </w:rPr>
        <w:t>ח</w:t>
      </w:r>
      <w:r>
        <w:rPr>
          <w:rFonts w:ascii="David" w:eastAsia="David" w:hAnsi="David"/>
          <w:color w:val="202122"/>
          <w:sz w:val="20"/>
          <w:szCs w:val="20"/>
          <w:highlight w:val="white"/>
          <w:rtl/>
        </w:rPr>
        <w:t>"</w:t>
      </w:r>
      <w:r>
        <w:rPr>
          <w:rFonts w:ascii="David" w:eastAsia="David" w:hAnsi="David"/>
          <w:color w:val="202122"/>
          <w:sz w:val="20"/>
          <w:szCs w:val="20"/>
          <w:highlight w:val="white"/>
          <w:rtl/>
          <w:lang w:bidi="he"/>
        </w:rPr>
        <w:t>א קונטרס החסד פ</w:t>
      </w:r>
      <w:r>
        <w:rPr>
          <w:rFonts w:ascii="David" w:eastAsia="David" w:hAnsi="David"/>
          <w:color w:val="202122"/>
          <w:sz w:val="20"/>
          <w:szCs w:val="20"/>
          <w:highlight w:val="white"/>
          <w:rtl/>
        </w:rPr>
        <w:t>"</w:t>
      </w:r>
      <w:r>
        <w:rPr>
          <w:rFonts w:ascii="David" w:eastAsia="David" w:hAnsi="David"/>
          <w:color w:val="202122"/>
          <w:sz w:val="20"/>
          <w:szCs w:val="20"/>
          <w:highlight w:val="white"/>
          <w:rtl/>
          <w:lang w:bidi="he"/>
        </w:rPr>
        <w:t xml:space="preserve">ג עמוד </w:t>
      </w:r>
      <w:r>
        <w:rPr>
          <w:rFonts w:ascii="David" w:eastAsia="David" w:hAnsi="David"/>
          <w:color w:val="202122"/>
          <w:sz w:val="20"/>
          <w:szCs w:val="20"/>
          <w:highlight w:val="white"/>
          <w:rtl/>
        </w:rPr>
        <w:t>34).</w:t>
      </w:r>
    </w:p>
  </w:footnote>
  <w:footnote w:id="206">
    <w:p w14:paraId="7A6B8922" w14:textId="77777777"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ברגמן פונה לחבריו בקיבוץ חפציבה בפנייה לעבוד אצלם כסנדלר בחצי משרה ומעצם מופרכות הרעיון הוא לא נענה</w:t>
      </w:r>
      <w:r>
        <w:rPr>
          <w:rFonts w:ascii="David" w:eastAsia="David" w:hAnsi="David"/>
          <w:sz w:val="20"/>
          <w:szCs w:val="20"/>
          <w:rtl/>
        </w:rPr>
        <w:t xml:space="preserve">, </w:t>
      </w:r>
      <w:r>
        <w:rPr>
          <w:rFonts w:ascii="David" w:eastAsia="David" w:hAnsi="David"/>
          <w:sz w:val="20"/>
          <w:szCs w:val="20"/>
          <w:rtl/>
          <w:lang w:bidi="he"/>
        </w:rPr>
        <w:t>דבר שגם שנים אחר כך ברגמן בא מולו בחשבון</w:t>
      </w:r>
      <w:r>
        <w:rPr>
          <w:rFonts w:ascii="David" w:eastAsia="David" w:hAnsi="David"/>
          <w:sz w:val="20"/>
          <w:szCs w:val="20"/>
          <w:rtl/>
        </w:rPr>
        <w:t xml:space="preserve">. </w:t>
      </w:r>
      <w:r>
        <w:rPr>
          <w:rFonts w:ascii="David" w:eastAsia="David" w:hAnsi="David"/>
          <w:sz w:val="20"/>
          <w:szCs w:val="20"/>
          <w:rtl/>
          <w:lang w:bidi="he"/>
        </w:rPr>
        <w:t>רצונו להיות סנדלר מייחד ייחודים שהוא חלק מהציונות העובדת היה גדול מאד</w:t>
      </w:r>
      <w:r>
        <w:rPr>
          <w:rFonts w:ascii="David" w:eastAsia="David" w:hAnsi="David"/>
          <w:sz w:val="20"/>
          <w:szCs w:val="20"/>
          <w:rtl/>
        </w:rPr>
        <w:t>. (</w:t>
      </w:r>
      <w:r>
        <w:rPr>
          <w:rFonts w:ascii="David" w:eastAsia="David" w:hAnsi="David"/>
          <w:sz w:val="20"/>
          <w:szCs w:val="20"/>
          <w:rtl/>
          <w:lang w:bidi="he"/>
        </w:rPr>
        <w:t>מכתב לאנשי חפציבה לרגל יובל לקיבוץ כפי שפורסם בעלון הקיבוץ</w:t>
      </w:r>
      <w:r>
        <w:rPr>
          <w:rFonts w:ascii="David" w:eastAsia="David" w:hAnsi="David"/>
          <w:sz w:val="20"/>
          <w:szCs w:val="20"/>
          <w:rtl/>
        </w:rPr>
        <w:t>)</w:t>
      </w:r>
    </w:p>
  </w:footnote>
  <w:footnote w:id="207">
    <w:p w14:paraId="41C94D3F" w14:textId="77777777" w:rsidR="00F911FA" w:rsidRDefault="00F911FA" w:rsidP="000C2245">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ההנחה הועלתה בשיתוף פעולה בתוך שיחה ביני ובין אברהם שפירא שנערכה בינינו ב</w:t>
      </w:r>
      <w:r>
        <w:rPr>
          <w:rFonts w:ascii="David" w:eastAsia="David" w:hAnsi="David"/>
          <w:sz w:val="20"/>
          <w:szCs w:val="20"/>
          <w:rtl/>
        </w:rPr>
        <w:t>24/3/2024.</w:t>
      </w:r>
    </w:p>
  </w:footnote>
  <w:footnote w:id="208">
    <w:p w14:paraId="7389FC84" w14:textId="77777777" w:rsidR="00F911FA" w:rsidRDefault="00F911FA" w:rsidP="005B0E7C">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בין המשתתפים בחוג הבית של ברגמן בימי שלישי היו גם הצייר ומורה בבצלאל </w:t>
      </w:r>
      <w:r>
        <w:rPr>
          <w:rFonts w:ascii="David" w:eastAsia="David" w:hAnsi="David"/>
          <w:sz w:val="20"/>
          <w:szCs w:val="20"/>
          <w:rtl/>
        </w:rPr>
        <w:t>(</w:t>
      </w:r>
      <w:r>
        <w:rPr>
          <w:rFonts w:ascii="David" w:eastAsia="David" w:hAnsi="David"/>
          <w:sz w:val="20"/>
          <w:szCs w:val="20"/>
          <w:rtl/>
          <w:lang w:bidi="he"/>
        </w:rPr>
        <w:t>ניצול השואה</w:t>
      </w:r>
      <w:r>
        <w:rPr>
          <w:rFonts w:ascii="David" w:eastAsia="David" w:hAnsi="David"/>
          <w:sz w:val="20"/>
          <w:szCs w:val="20"/>
          <w:rtl/>
        </w:rPr>
        <w:t xml:space="preserve">, </w:t>
      </w:r>
      <w:r>
        <w:rPr>
          <w:rFonts w:ascii="David" w:eastAsia="David" w:hAnsi="David"/>
          <w:sz w:val="20"/>
          <w:szCs w:val="20"/>
          <w:rtl/>
          <w:lang w:bidi="he"/>
        </w:rPr>
        <w:t>במקור צ</w:t>
      </w:r>
      <w:r>
        <w:rPr>
          <w:rFonts w:ascii="David" w:eastAsia="David" w:hAnsi="David"/>
          <w:sz w:val="20"/>
          <w:szCs w:val="20"/>
          <w:rtl/>
        </w:rPr>
        <w:t>'</w:t>
      </w:r>
      <w:r>
        <w:rPr>
          <w:rFonts w:ascii="David" w:eastAsia="David" w:hAnsi="David"/>
          <w:sz w:val="20"/>
          <w:szCs w:val="20"/>
          <w:rtl/>
          <w:lang w:bidi="he"/>
        </w:rPr>
        <w:t>כי</w:t>
      </w:r>
      <w:r>
        <w:rPr>
          <w:rFonts w:ascii="David" w:eastAsia="David" w:hAnsi="David"/>
          <w:sz w:val="20"/>
          <w:szCs w:val="20"/>
          <w:rtl/>
        </w:rPr>
        <w:t xml:space="preserve">) </w:t>
      </w:r>
      <w:r>
        <w:rPr>
          <w:rFonts w:ascii="David" w:eastAsia="David" w:hAnsi="David"/>
          <w:sz w:val="20"/>
          <w:szCs w:val="20"/>
          <w:rtl/>
          <w:lang w:bidi="he"/>
        </w:rPr>
        <w:t>יהודה בקון</w:t>
      </w:r>
      <w:r>
        <w:rPr>
          <w:rFonts w:ascii="David" w:eastAsia="David" w:hAnsi="David"/>
          <w:sz w:val="20"/>
          <w:szCs w:val="20"/>
          <w:rtl/>
        </w:rPr>
        <w:t xml:space="preserve">, </w:t>
      </w:r>
      <w:r>
        <w:rPr>
          <w:rFonts w:ascii="David" w:eastAsia="David" w:hAnsi="David"/>
          <w:sz w:val="20"/>
          <w:szCs w:val="20"/>
          <w:rtl/>
          <w:lang w:bidi="he"/>
        </w:rPr>
        <w:t>האב יונתן ויינהובן נזיר מכנסיית דורמיציון</w:t>
      </w:r>
      <w:r>
        <w:rPr>
          <w:rFonts w:ascii="David" w:eastAsia="David" w:hAnsi="David"/>
          <w:sz w:val="20"/>
          <w:szCs w:val="20"/>
          <w:rtl/>
        </w:rPr>
        <w:t xml:space="preserve">, </w:t>
      </w:r>
      <w:r>
        <w:rPr>
          <w:rFonts w:ascii="David" w:eastAsia="David" w:hAnsi="David"/>
          <w:sz w:val="20"/>
          <w:szCs w:val="20"/>
          <w:rtl/>
          <w:lang w:bidi="he"/>
        </w:rPr>
        <w:t>אהוד בן עזר איש הנוער העובד וחבר קיבוץ עין גדי</w:t>
      </w:r>
      <w:r>
        <w:rPr>
          <w:rFonts w:ascii="David" w:eastAsia="David" w:hAnsi="David"/>
          <w:sz w:val="20"/>
          <w:szCs w:val="20"/>
          <w:rtl/>
        </w:rPr>
        <w:t xml:space="preserve">, </w:t>
      </w:r>
      <w:r>
        <w:rPr>
          <w:rFonts w:ascii="David" w:eastAsia="David" w:hAnsi="David"/>
          <w:sz w:val="20"/>
          <w:szCs w:val="20"/>
          <w:rtl/>
          <w:lang w:bidi="he"/>
        </w:rPr>
        <w:t>בנימין אופנהיימר</w:t>
      </w:r>
      <w:r>
        <w:rPr>
          <w:rFonts w:ascii="David" w:eastAsia="David" w:hAnsi="David"/>
          <w:sz w:val="20"/>
          <w:szCs w:val="20"/>
          <w:rtl/>
        </w:rPr>
        <w:t xml:space="preserve">, </w:t>
      </w:r>
      <w:r>
        <w:rPr>
          <w:rFonts w:ascii="David" w:eastAsia="David" w:hAnsi="David"/>
          <w:sz w:val="20"/>
          <w:szCs w:val="20"/>
          <w:rtl/>
          <w:lang w:bidi="he"/>
        </w:rPr>
        <w:t xml:space="preserve">המתרגם ואיש האוניברסיטה העברית אברהם כרמל ויהודה הנגבי </w:t>
      </w:r>
      <w:r>
        <w:rPr>
          <w:rFonts w:ascii="David" w:eastAsia="David" w:hAnsi="David"/>
          <w:sz w:val="20"/>
          <w:szCs w:val="20"/>
          <w:rtl/>
        </w:rPr>
        <w:t>(</w:t>
      </w:r>
      <w:r>
        <w:rPr>
          <w:rFonts w:ascii="David" w:eastAsia="David" w:hAnsi="David"/>
          <w:sz w:val="20"/>
          <w:szCs w:val="20"/>
          <w:rtl/>
          <w:lang w:bidi="he"/>
        </w:rPr>
        <w:t>כך ב</w:t>
      </w:r>
      <w:r>
        <w:rPr>
          <w:rFonts w:ascii="David" w:eastAsia="David" w:hAnsi="David"/>
          <w:sz w:val="20"/>
          <w:szCs w:val="20"/>
          <w:rtl/>
        </w:rPr>
        <w:t>"</w:t>
      </w:r>
      <w:r>
        <w:rPr>
          <w:rFonts w:ascii="David" w:eastAsia="David" w:hAnsi="David"/>
          <w:sz w:val="20"/>
          <w:szCs w:val="20"/>
          <w:rtl/>
          <w:lang w:bidi="he"/>
        </w:rPr>
        <w:t>המרת שם או השתרשות בזהות חדשה</w:t>
      </w:r>
      <w:r>
        <w:rPr>
          <w:rFonts w:ascii="David" w:eastAsia="David" w:hAnsi="David"/>
          <w:sz w:val="20"/>
          <w:szCs w:val="20"/>
          <w:rtl/>
        </w:rPr>
        <w:t xml:space="preserve">", </w:t>
      </w:r>
      <w:r>
        <w:rPr>
          <w:rFonts w:ascii="David" w:eastAsia="David" w:hAnsi="David"/>
          <w:sz w:val="20"/>
          <w:szCs w:val="20"/>
          <w:rtl/>
          <w:lang w:bidi="he"/>
        </w:rPr>
        <w:t>אברהם שפירא</w:t>
      </w:r>
      <w:r>
        <w:rPr>
          <w:rFonts w:ascii="David" w:eastAsia="David" w:hAnsi="David"/>
          <w:sz w:val="20"/>
          <w:szCs w:val="20"/>
          <w:rtl/>
        </w:rPr>
        <w:t xml:space="preserve">.). </w:t>
      </w:r>
      <w:r>
        <w:rPr>
          <w:rFonts w:ascii="David" w:eastAsia="David" w:hAnsi="David"/>
          <w:sz w:val="20"/>
          <w:szCs w:val="20"/>
          <w:rtl/>
          <w:lang w:bidi="he"/>
        </w:rPr>
        <w:t>ויינהובן עזב את החוג בשלב מסויים</w:t>
      </w:r>
      <w:r>
        <w:rPr>
          <w:rFonts w:ascii="David" w:eastAsia="David" w:hAnsi="David"/>
          <w:sz w:val="20"/>
          <w:szCs w:val="20"/>
          <w:rtl/>
        </w:rPr>
        <w:t xml:space="preserve">, </w:t>
      </w:r>
      <w:r>
        <w:rPr>
          <w:rFonts w:ascii="David" w:eastAsia="David" w:hAnsi="David"/>
          <w:sz w:val="20"/>
          <w:szCs w:val="20"/>
          <w:rtl/>
          <w:lang w:bidi="he"/>
        </w:rPr>
        <w:t>התגייר ועבר ללימודי יהדות באונ</w:t>
      </w:r>
      <w:r>
        <w:rPr>
          <w:rFonts w:ascii="David" w:eastAsia="David" w:hAnsi="David"/>
          <w:sz w:val="20"/>
          <w:szCs w:val="20"/>
          <w:rtl/>
        </w:rPr>
        <w:t xml:space="preserve">' </w:t>
      </w:r>
      <w:r>
        <w:rPr>
          <w:rFonts w:ascii="David" w:eastAsia="David" w:hAnsi="David"/>
          <w:sz w:val="20"/>
          <w:szCs w:val="20"/>
          <w:rtl/>
          <w:lang w:bidi="he"/>
        </w:rPr>
        <w:t xml:space="preserve">בוסטון וכתב דוקטורט בקבלה בהדרכת אלכסנדר אלטמן </w:t>
      </w:r>
      <w:r>
        <w:rPr>
          <w:rFonts w:ascii="David" w:eastAsia="David" w:hAnsi="David"/>
          <w:sz w:val="20"/>
          <w:szCs w:val="20"/>
          <w:rtl/>
        </w:rPr>
        <w:t>(</w:t>
      </w:r>
      <w:r>
        <w:rPr>
          <w:rFonts w:ascii="David" w:eastAsia="David" w:hAnsi="David"/>
          <w:sz w:val="20"/>
          <w:szCs w:val="20"/>
          <w:rtl/>
          <w:lang w:bidi="he"/>
        </w:rPr>
        <w:t>מורו של פול מנדס פלור למשל</w:t>
      </w:r>
      <w:r>
        <w:rPr>
          <w:rFonts w:ascii="David" w:eastAsia="David" w:hAnsi="David"/>
          <w:sz w:val="20"/>
          <w:szCs w:val="20"/>
          <w:rtl/>
        </w:rPr>
        <w:t>).</w:t>
      </w:r>
    </w:p>
  </w:footnote>
  <w:footnote w:id="209">
    <w:p w14:paraId="1C0F8AFE" w14:textId="77777777"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בכתבה </w:t>
      </w:r>
      <w:r>
        <w:rPr>
          <w:rFonts w:ascii="David" w:eastAsia="David" w:hAnsi="David"/>
          <w:sz w:val="20"/>
          <w:szCs w:val="20"/>
          <w:rtl/>
        </w:rPr>
        <w:t>"</w:t>
      </w:r>
      <w:r>
        <w:rPr>
          <w:rFonts w:ascii="David" w:eastAsia="David" w:hAnsi="David"/>
          <w:sz w:val="20"/>
          <w:szCs w:val="20"/>
          <w:rtl/>
          <w:lang w:bidi="he"/>
        </w:rPr>
        <w:t>המאור האחרון</w:t>
      </w:r>
      <w:r>
        <w:rPr>
          <w:rFonts w:ascii="David" w:eastAsia="David" w:hAnsi="David"/>
          <w:sz w:val="20"/>
          <w:szCs w:val="20"/>
          <w:rtl/>
        </w:rPr>
        <w:t xml:space="preserve">" </w:t>
      </w:r>
      <w:r>
        <w:rPr>
          <w:rFonts w:ascii="David" w:eastAsia="David" w:hAnsi="David"/>
          <w:sz w:val="20"/>
          <w:szCs w:val="20"/>
          <w:rtl/>
          <w:lang w:bidi="he"/>
        </w:rPr>
        <w:t xml:space="preserve">שהתפרסמה בכתב העת </w:t>
      </w:r>
      <w:r>
        <w:rPr>
          <w:rFonts w:ascii="David" w:eastAsia="David" w:hAnsi="David"/>
          <w:sz w:val="20"/>
          <w:szCs w:val="20"/>
          <w:rtl/>
        </w:rPr>
        <w:t>"</w:t>
      </w:r>
      <w:r>
        <w:rPr>
          <w:rFonts w:ascii="David" w:eastAsia="David" w:hAnsi="David"/>
          <w:sz w:val="20"/>
          <w:szCs w:val="20"/>
          <w:rtl/>
          <w:lang w:bidi="he"/>
        </w:rPr>
        <w:t>נמר של נייר</w:t>
      </w:r>
      <w:r>
        <w:rPr>
          <w:rFonts w:ascii="David" w:eastAsia="David" w:hAnsi="David"/>
          <w:sz w:val="20"/>
          <w:szCs w:val="20"/>
          <w:rtl/>
        </w:rPr>
        <w:t xml:space="preserve">" </w:t>
      </w:r>
      <w:r>
        <w:rPr>
          <w:rFonts w:ascii="David" w:eastAsia="David" w:hAnsi="David"/>
          <w:sz w:val="20"/>
          <w:szCs w:val="20"/>
          <w:rtl/>
          <w:lang w:bidi="he"/>
        </w:rPr>
        <w:t>מספר ברגמן על ההחלטה לצאת ללימודי סנדלרות</w:t>
      </w:r>
      <w:r>
        <w:rPr>
          <w:rFonts w:ascii="David" w:eastAsia="David" w:hAnsi="David"/>
          <w:sz w:val="20"/>
          <w:szCs w:val="20"/>
          <w:rtl/>
        </w:rPr>
        <w:t xml:space="preserve">. </w:t>
      </w:r>
      <w:r>
        <w:rPr>
          <w:rFonts w:ascii="David" w:eastAsia="David" w:hAnsi="David"/>
          <w:sz w:val="20"/>
          <w:szCs w:val="20"/>
          <w:rtl/>
          <w:lang w:bidi="he"/>
        </w:rPr>
        <w:t>החלטה זו יצאה מתוך שני כוחות מתקרבים</w:t>
      </w:r>
      <w:r>
        <w:rPr>
          <w:rFonts w:ascii="David" w:eastAsia="David" w:hAnsi="David"/>
          <w:sz w:val="20"/>
          <w:szCs w:val="20"/>
          <w:rtl/>
        </w:rPr>
        <w:t xml:space="preserve">: </w:t>
      </w:r>
      <w:r>
        <w:rPr>
          <w:rFonts w:ascii="David" w:eastAsia="David" w:hAnsi="David"/>
          <w:sz w:val="20"/>
          <w:szCs w:val="20"/>
          <w:rtl/>
          <w:lang w:bidi="he"/>
        </w:rPr>
        <w:t>האחד</w:t>
      </w:r>
      <w:r>
        <w:rPr>
          <w:rFonts w:ascii="David" w:eastAsia="David" w:hAnsi="David"/>
          <w:sz w:val="20"/>
          <w:szCs w:val="20"/>
          <w:rtl/>
        </w:rPr>
        <w:t xml:space="preserve">, </w:t>
      </w:r>
      <w:r>
        <w:rPr>
          <w:rFonts w:ascii="David" w:eastAsia="David" w:hAnsi="David"/>
          <w:sz w:val="20"/>
          <w:szCs w:val="20"/>
          <w:rtl/>
          <w:lang w:bidi="he"/>
        </w:rPr>
        <w:t>רצונו של ברגמן להצטרף לתנועת הקיבוצים</w:t>
      </w:r>
      <w:r>
        <w:rPr>
          <w:rFonts w:ascii="David" w:eastAsia="David" w:hAnsi="David"/>
          <w:sz w:val="20"/>
          <w:szCs w:val="20"/>
          <w:rtl/>
        </w:rPr>
        <w:t xml:space="preserve">, </w:t>
      </w:r>
      <w:r>
        <w:rPr>
          <w:rFonts w:ascii="David" w:eastAsia="David" w:hAnsi="David"/>
          <w:sz w:val="20"/>
          <w:szCs w:val="20"/>
          <w:rtl/>
          <w:lang w:bidi="he"/>
        </w:rPr>
        <w:t>להפוך להיות חבר קיבוץ חפציבה</w:t>
      </w:r>
      <w:r>
        <w:rPr>
          <w:rFonts w:ascii="David" w:eastAsia="David" w:hAnsi="David"/>
          <w:sz w:val="20"/>
          <w:szCs w:val="20"/>
          <w:rtl/>
        </w:rPr>
        <w:t xml:space="preserve">, </w:t>
      </w:r>
      <w:r>
        <w:rPr>
          <w:rFonts w:ascii="David" w:eastAsia="David" w:hAnsi="David"/>
          <w:sz w:val="20"/>
          <w:szCs w:val="20"/>
          <w:rtl/>
          <w:lang w:bidi="he"/>
        </w:rPr>
        <w:t xml:space="preserve">והייתה זו הצעתו להם עליה הוא חוזר פעמיים </w:t>
      </w:r>
      <w:r>
        <w:rPr>
          <w:rFonts w:ascii="David" w:eastAsia="David" w:hAnsi="David"/>
          <w:sz w:val="20"/>
          <w:szCs w:val="20"/>
          <w:rtl/>
        </w:rPr>
        <w:t>(</w:t>
      </w:r>
      <w:r>
        <w:rPr>
          <w:rFonts w:ascii="David" w:eastAsia="David" w:hAnsi="David"/>
          <w:sz w:val="20"/>
          <w:szCs w:val="20"/>
          <w:rtl/>
          <w:lang w:bidi="he"/>
        </w:rPr>
        <w:t>לראשונה במכתב פנייה והשנייה בברכה ששלח לחברי הקיבוץ לרגל יום הולדת החמישים שלהם ובה הוא מצר על כך שלעולם לא מימש את חלומו</w:t>
      </w:r>
      <w:r>
        <w:rPr>
          <w:rFonts w:ascii="David" w:eastAsia="David" w:hAnsi="David"/>
          <w:sz w:val="20"/>
          <w:szCs w:val="20"/>
          <w:rtl/>
        </w:rPr>
        <w:t>).</w:t>
      </w:r>
    </w:p>
  </w:footnote>
  <w:footnote w:id="210">
    <w:p w14:paraId="1B53FFFA" w14:textId="3B8F5662" w:rsidR="00F911FA" w:rsidRDefault="00F911FA" w:rsidP="00E10362">
      <w:pPr>
        <w:bidi/>
        <w:spacing w:line="360" w:lineRule="auto"/>
        <w:rPr>
          <w:rFonts w:cs="Arial"/>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ברגמן</w:t>
      </w:r>
      <w:r>
        <w:rPr>
          <w:rFonts w:ascii="David" w:eastAsia="David" w:hAnsi="David"/>
          <w:sz w:val="20"/>
          <w:szCs w:val="20"/>
          <w:rtl/>
        </w:rPr>
        <w:t xml:space="preserve">, </w:t>
      </w:r>
      <w:r>
        <w:rPr>
          <w:rFonts w:ascii="David" w:eastAsia="David" w:hAnsi="David"/>
          <w:sz w:val="20"/>
          <w:szCs w:val="20"/>
          <w:rtl/>
          <w:lang w:bidi="he"/>
        </w:rPr>
        <w:t>במשעול</w:t>
      </w:r>
      <w:r>
        <w:rPr>
          <w:rFonts w:ascii="David" w:eastAsia="David" w:hAnsi="David"/>
          <w:sz w:val="20"/>
          <w:szCs w:val="20"/>
          <w:rtl/>
        </w:rPr>
        <w:t xml:space="preserve">, </w:t>
      </w:r>
      <w:r>
        <w:rPr>
          <w:rFonts w:ascii="David" w:eastAsia="David" w:hAnsi="David"/>
          <w:sz w:val="20"/>
          <w:szCs w:val="20"/>
          <w:rtl/>
          <w:lang w:bidi="he"/>
        </w:rPr>
        <w:t>עמ</w:t>
      </w:r>
      <w:r>
        <w:rPr>
          <w:rFonts w:ascii="David" w:eastAsia="David" w:hAnsi="David"/>
          <w:sz w:val="20"/>
          <w:szCs w:val="20"/>
          <w:rtl/>
        </w:rPr>
        <w:t>' 15.</w:t>
      </w:r>
    </w:p>
  </w:footnote>
  <w:footnote w:id="211">
    <w:p w14:paraId="008FDB29" w14:textId="12816EC8" w:rsidR="00F911FA" w:rsidRDefault="00F911FA" w:rsidP="00E10362">
      <w:pPr>
        <w:bidi/>
        <w:spacing w:line="360" w:lineRule="auto"/>
        <w:rPr>
          <w:rFonts w:cs="Arial"/>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שטיינר</w:t>
      </w:r>
      <w:r>
        <w:rPr>
          <w:rFonts w:ascii="David" w:eastAsia="David" w:hAnsi="David"/>
          <w:sz w:val="20"/>
          <w:szCs w:val="20"/>
          <w:rtl/>
        </w:rPr>
        <w:t xml:space="preserve">, </w:t>
      </w:r>
      <w:r>
        <w:rPr>
          <w:rFonts w:ascii="David" w:eastAsia="David" w:hAnsi="David"/>
          <w:sz w:val="20"/>
          <w:szCs w:val="20"/>
          <w:rtl/>
          <w:lang w:bidi="he"/>
        </w:rPr>
        <w:t>כיצד קונים</w:t>
      </w:r>
      <w:r>
        <w:rPr>
          <w:rFonts w:ascii="David" w:eastAsia="David" w:hAnsi="David"/>
          <w:sz w:val="20"/>
          <w:szCs w:val="20"/>
          <w:rtl/>
        </w:rPr>
        <w:t xml:space="preserve">, </w:t>
      </w:r>
      <w:r>
        <w:rPr>
          <w:rFonts w:ascii="David" w:eastAsia="David" w:hAnsi="David"/>
          <w:sz w:val="20"/>
          <w:szCs w:val="20"/>
          <w:rtl/>
          <w:lang w:bidi="he"/>
        </w:rPr>
        <w:t>עמ</w:t>
      </w:r>
      <w:r>
        <w:rPr>
          <w:rFonts w:ascii="David" w:eastAsia="David" w:hAnsi="David"/>
          <w:sz w:val="20"/>
          <w:szCs w:val="20"/>
          <w:rtl/>
        </w:rPr>
        <w:t>' 73.</w:t>
      </w:r>
    </w:p>
  </w:footnote>
  <w:footnote w:id="212">
    <w:p w14:paraId="29D7765C" w14:textId="77777777" w:rsidR="00F911FA" w:rsidRDefault="00F911FA" w:rsidP="00E10362">
      <w:pPr>
        <w:bidi/>
        <w:spacing w:line="360" w:lineRule="auto"/>
        <w:rPr>
          <w:rFonts w:cs="Arial"/>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שטיינר</w:t>
      </w:r>
      <w:r>
        <w:rPr>
          <w:rFonts w:ascii="David" w:eastAsia="David" w:hAnsi="David"/>
          <w:sz w:val="20"/>
          <w:szCs w:val="20"/>
          <w:rtl/>
        </w:rPr>
        <w:t xml:space="preserve">, </w:t>
      </w:r>
      <w:r>
        <w:rPr>
          <w:rFonts w:ascii="David" w:eastAsia="David" w:hAnsi="David"/>
          <w:sz w:val="20"/>
          <w:szCs w:val="20"/>
          <w:rtl/>
          <w:lang w:bidi="he"/>
        </w:rPr>
        <w:t>כיצד קונים דעת עולמות עליונים</w:t>
      </w:r>
      <w:r>
        <w:rPr>
          <w:rFonts w:ascii="David" w:eastAsia="David" w:hAnsi="David"/>
          <w:sz w:val="20"/>
          <w:szCs w:val="20"/>
          <w:rtl/>
        </w:rPr>
        <w:t xml:space="preserve">, </w:t>
      </w:r>
      <w:r>
        <w:rPr>
          <w:rFonts w:ascii="David" w:eastAsia="David" w:hAnsi="David"/>
          <w:sz w:val="20"/>
          <w:szCs w:val="20"/>
          <w:rtl/>
          <w:lang w:bidi="he"/>
        </w:rPr>
        <w:t>הוצאת מיכאל</w:t>
      </w:r>
      <w:r>
        <w:rPr>
          <w:rFonts w:ascii="David" w:eastAsia="David" w:hAnsi="David"/>
          <w:sz w:val="20"/>
          <w:szCs w:val="20"/>
          <w:rtl/>
        </w:rPr>
        <w:t xml:space="preserve">, </w:t>
      </w:r>
      <w:r>
        <w:rPr>
          <w:rFonts w:ascii="David" w:eastAsia="David" w:hAnsi="David"/>
          <w:sz w:val="20"/>
          <w:szCs w:val="20"/>
          <w:rtl/>
          <w:lang w:bidi="he"/>
        </w:rPr>
        <w:t xml:space="preserve">מהדורה שמינית </w:t>
      </w:r>
      <w:r>
        <w:rPr>
          <w:rFonts w:ascii="David" w:eastAsia="David" w:hAnsi="David"/>
          <w:sz w:val="20"/>
          <w:szCs w:val="20"/>
          <w:rtl/>
        </w:rPr>
        <w:t xml:space="preserve">, </w:t>
      </w:r>
      <w:r>
        <w:rPr>
          <w:rFonts w:ascii="David" w:eastAsia="David" w:hAnsi="David"/>
          <w:sz w:val="20"/>
          <w:szCs w:val="20"/>
          <w:rtl/>
          <w:lang w:bidi="he"/>
        </w:rPr>
        <w:t>עמ</w:t>
      </w:r>
      <w:r>
        <w:rPr>
          <w:rFonts w:ascii="David" w:eastAsia="David" w:hAnsi="David"/>
          <w:sz w:val="20"/>
          <w:szCs w:val="20"/>
          <w:rtl/>
        </w:rPr>
        <w:t>' 27</w:t>
      </w:r>
    </w:p>
  </w:footnote>
  <w:footnote w:id="213">
    <w:p w14:paraId="49E45F52" w14:textId="16DC8FAB"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נקודה נוספת</w:t>
      </w:r>
      <w:r>
        <w:rPr>
          <w:rFonts w:ascii="David" w:eastAsia="David" w:hAnsi="David"/>
          <w:sz w:val="20"/>
          <w:szCs w:val="20"/>
          <w:rtl/>
        </w:rPr>
        <w:t xml:space="preserve">, </w:t>
      </w:r>
      <w:r>
        <w:rPr>
          <w:rFonts w:ascii="David" w:eastAsia="David" w:hAnsi="David"/>
          <w:sz w:val="20"/>
          <w:szCs w:val="20"/>
          <w:rtl/>
          <w:lang w:bidi="he"/>
        </w:rPr>
        <w:t>אנקדוטלית</w:t>
      </w:r>
      <w:r>
        <w:rPr>
          <w:rFonts w:ascii="David" w:eastAsia="David" w:hAnsi="David"/>
          <w:sz w:val="20"/>
          <w:szCs w:val="20"/>
          <w:rtl/>
        </w:rPr>
        <w:t xml:space="preserve">, </w:t>
      </w:r>
      <w:r>
        <w:rPr>
          <w:rFonts w:ascii="David" w:eastAsia="David" w:hAnsi="David"/>
          <w:sz w:val="20"/>
          <w:szCs w:val="20"/>
          <w:rtl/>
          <w:lang w:bidi="he"/>
        </w:rPr>
        <w:t xml:space="preserve">עליה שמעתי הן מעדות ראשונה של אברהם שפירא ועליה גם כותב אהוד בן עזר כשמספר על שיעוריה של פפיטה האזרחי </w:t>
      </w:r>
      <w:r>
        <w:rPr>
          <w:rFonts w:ascii="David" w:eastAsia="David" w:hAnsi="David" w:hint="cs"/>
          <w:sz w:val="20"/>
          <w:szCs w:val="20"/>
          <w:rtl/>
          <w:lang w:bidi="he"/>
        </w:rPr>
        <w:t>ב</w:t>
      </w:r>
      <w:r>
        <w:rPr>
          <w:rFonts w:ascii="David" w:eastAsia="David" w:hAnsi="David"/>
          <w:sz w:val="20"/>
          <w:szCs w:val="20"/>
          <w:rtl/>
          <w:lang w:bidi="he"/>
        </w:rPr>
        <w:t>אהוד בן עזר</w:t>
      </w:r>
      <w:r>
        <w:rPr>
          <w:rFonts w:ascii="David" w:eastAsia="David" w:hAnsi="David"/>
          <w:sz w:val="20"/>
          <w:szCs w:val="20"/>
          <w:rtl/>
        </w:rPr>
        <w:t xml:space="preserve">, </w:t>
      </w:r>
      <w:r>
        <w:rPr>
          <w:rFonts w:ascii="David" w:eastAsia="David" w:hAnsi="David"/>
          <w:color w:val="242424"/>
          <w:sz w:val="20"/>
          <w:szCs w:val="20"/>
          <w:rtl/>
          <w:lang w:bidi="he"/>
        </w:rPr>
        <w:t>על פפיטה האזרחי ז</w:t>
      </w:r>
      <w:r>
        <w:rPr>
          <w:rFonts w:ascii="David" w:eastAsia="David" w:hAnsi="David"/>
          <w:color w:val="242424"/>
          <w:sz w:val="20"/>
          <w:szCs w:val="20"/>
          <w:rtl/>
        </w:rPr>
        <w:t>"</w:t>
      </w:r>
      <w:r>
        <w:rPr>
          <w:rFonts w:ascii="David" w:eastAsia="David" w:hAnsi="David"/>
          <w:color w:val="242424"/>
          <w:sz w:val="20"/>
          <w:szCs w:val="20"/>
          <w:rtl/>
          <w:lang w:bidi="he"/>
        </w:rPr>
        <w:t>ל</w:t>
      </w:r>
      <w:r>
        <w:rPr>
          <w:rFonts w:ascii="David" w:eastAsia="David" w:hAnsi="David"/>
          <w:color w:val="242424"/>
          <w:sz w:val="20"/>
          <w:szCs w:val="20"/>
          <w:rtl/>
        </w:rPr>
        <w:t xml:space="preserve">, </w:t>
      </w:r>
      <w:r>
        <w:rPr>
          <w:rFonts w:ascii="David" w:eastAsia="David" w:hAnsi="David"/>
          <w:color w:val="242424"/>
          <w:sz w:val="20"/>
          <w:szCs w:val="20"/>
          <w:rtl/>
          <w:lang w:bidi="he"/>
        </w:rPr>
        <w:t>ירושלים</w:t>
      </w:r>
      <w:r>
        <w:rPr>
          <w:rFonts w:ascii="David" w:eastAsia="David" w:hAnsi="David"/>
          <w:color w:val="242424"/>
          <w:sz w:val="20"/>
          <w:szCs w:val="20"/>
          <w:rtl/>
        </w:rPr>
        <w:t xml:space="preserve">: </w:t>
      </w:r>
      <w:r>
        <w:rPr>
          <w:rFonts w:ascii="David" w:eastAsia="David" w:hAnsi="David"/>
          <w:color w:val="242424"/>
          <w:sz w:val="20"/>
          <w:szCs w:val="20"/>
          <w:rtl/>
          <w:lang w:bidi="he"/>
        </w:rPr>
        <w:t>הוצאת ספרים ע</w:t>
      </w:r>
      <w:r>
        <w:rPr>
          <w:rFonts w:ascii="David" w:eastAsia="David" w:hAnsi="David"/>
          <w:color w:val="242424"/>
          <w:sz w:val="20"/>
          <w:szCs w:val="20"/>
          <w:rtl/>
        </w:rPr>
        <w:t>"</w:t>
      </w:r>
      <w:r>
        <w:rPr>
          <w:rFonts w:ascii="David" w:eastAsia="David" w:hAnsi="David"/>
          <w:color w:val="242424"/>
          <w:sz w:val="20"/>
          <w:szCs w:val="20"/>
          <w:rtl/>
          <w:lang w:bidi="he"/>
        </w:rPr>
        <w:t>ש י</w:t>
      </w:r>
      <w:r>
        <w:rPr>
          <w:rFonts w:ascii="David" w:eastAsia="David" w:hAnsi="David"/>
          <w:color w:val="242424"/>
          <w:sz w:val="20"/>
          <w:szCs w:val="20"/>
          <w:rtl/>
        </w:rPr>
        <w:t>"</w:t>
      </w:r>
      <w:r>
        <w:rPr>
          <w:rFonts w:ascii="David" w:eastAsia="David" w:hAnsi="David"/>
          <w:color w:val="242424"/>
          <w:sz w:val="20"/>
          <w:szCs w:val="20"/>
          <w:rtl/>
          <w:lang w:bidi="he"/>
        </w:rPr>
        <w:t>ל מאגנס</w:t>
      </w:r>
      <w:r>
        <w:rPr>
          <w:rFonts w:ascii="David" w:eastAsia="David" w:hAnsi="David"/>
          <w:color w:val="242424"/>
          <w:sz w:val="20"/>
          <w:szCs w:val="20"/>
          <w:rtl/>
        </w:rPr>
        <w:t xml:space="preserve">, </w:t>
      </w:r>
      <w:r>
        <w:rPr>
          <w:rFonts w:ascii="David" w:eastAsia="David" w:hAnsi="David"/>
          <w:color w:val="242424"/>
          <w:sz w:val="20"/>
          <w:szCs w:val="20"/>
          <w:rtl/>
          <w:lang w:bidi="he"/>
        </w:rPr>
        <w:t>האוניברסיטה העברית</w:t>
      </w:r>
      <w:r>
        <w:rPr>
          <w:rFonts w:ascii="David" w:eastAsia="David" w:hAnsi="David"/>
          <w:color w:val="242424"/>
          <w:sz w:val="20"/>
          <w:szCs w:val="20"/>
          <w:rtl/>
        </w:rPr>
        <w:t xml:space="preserve">; </w:t>
      </w:r>
      <w:r>
        <w:rPr>
          <w:rFonts w:ascii="David" w:eastAsia="David" w:hAnsi="David"/>
          <w:color w:val="242424"/>
          <w:sz w:val="20"/>
          <w:szCs w:val="20"/>
          <w:rtl/>
          <w:lang w:bidi="he"/>
        </w:rPr>
        <w:t>תשכ</w:t>
      </w:r>
      <w:r>
        <w:rPr>
          <w:rFonts w:ascii="David" w:eastAsia="David" w:hAnsi="David"/>
          <w:color w:val="242424"/>
          <w:sz w:val="20"/>
          <w:szCs w:val="20"/>
          <w:rtl/>
        </w:rPr>
        <w:t>"</w:t>
      </w:r>
      <w:r>
        <w:rPr>
          <w:rFonts w:ascii="David" w:eastAsia="David" w:hAnsi="David"/>
          <w:color w:val="242424"/>
          <w:sz w:val="20"/>
          <w:szCs w:val="20"/>
          <w:rtl/>
          <w:lang w:bidi="he"/>
        </w:rPr>
        <w:t>ד</w:t>
      </w:r>
      <w:r>
        <w:rPr>
          <w:rFonts w:ascii="David" w:eastAsia="David" w:hAnsi="David"/>
          <w:sz w:val="20"/>
          <w:szCs w:val="20"/>
          <w:rtl/>
        </w:rPr>
        <w:t xml:space="preserve">. </w:t>
      </w:r>
      <w:r>
        <w:rPr>
          <w:rFonts w:ascii="David" w:eastAsia="David" w:hAnsi="David"/>
          <w:sz w:val="20"/>
          <w:szCs w:val="20"/>
          <w:rtl/>
          <w:lang w:bidi="he"/>
        </w:rPr>
        <w:t xml:space="preserve">מספרים שפירא ובן עזר על כך שברגמן היה מתהלך במסדרונות האוניברסיטה בנעלי בית של </w:t>
      </w:r>
      <w:r>
        <w:rPr>
          <w:rFonts w:ascii="David" w:eastAsia="David" w:hAnsi="David"/>
          <w:sz w:val="20"/>
          <w:szCs w:val="20"/>
          <w:rtl/>
        </w:rPr>
        <w:t>"</w:t>
      </w:r>
      <w:r>
        <w:rPr>
          <w:rFonts w:ascii="David" w:eastAsia="David" w:hAnsi="David"/>
          <w:sz w:val="20"/>
          <w:szCs w:val="20"/>
          <w:rtl/>
          <w:lang w:bidi="he"/>
        </w:rPr>
        <w:t>המגפר</w:t>
      </w:r>
      <w:r>
        <w:rPr>
          <w:rFonts w:ascii="David" w:eastAsia="David" w:hAnsi="David"/>
          <w:sz w:val="20"/>
          <w:szCs w:val="20"/>
          <w:rtl/>
        </w:rPr>
        <w:t xml:space="preserve">". </w:t>
      </w:r>
      <w:r>
        <w:rPr>
          <w:rFonts w:ascii="David" w:eastAsia="David" w:hAnsi="David"/>
          <w:sz w:val="20"/>
          <w:szCs w:val="20"/>
          <w:rtl/>
          <w:lang w:bidi="he"/>
        </w:rPr>
        <w:t>סנדלר הבוחר ללכת בנעלי בית</w:t>
      </w:r>
      <w:r>
        <w:rPr>
          <w:rFonts w:ascii="David" w:eastAsia="David" w:hAnsi="David"/>
          <w:sz w:val="20"/>
          <w:szCs w:val="20"/>
          <w:rtl/>
        </w:rPr>
        <w:t xml:space="preserve">. </w:t>
      </w:r>
      <w:r>
        <w:rPr>
          <w:rFonts w:ascii="David" w:eastAsia="David" w:hAnsi="David"/>
          <w:sz w:val="20"/>
          <w:szCs w:val="20"/>
          <w:rtl/>
          <w:lang w:bidi="he"/>
        </w:rPr>
        <w:t>אקדמאי</w:t>
      </w:r>
      <w:r>
        <w:rPr>
          <w:rFonts w:ascii="David" w:eastAsia="David" w:hAnsi="David"/>
          <w:sz w:val="20"/>
          <w:szCs w:val="20"/>
          <w:rtl/>
        </w:rPr>
        <w:t xml:space="preserve">, </w:t>
      </w:r>
      <w:r>
        <w:rPr>
          <w:rFonts w:ascii="David" w:eastAsia="David" w:hAnsi="David"/>
          <w:sz w:val="20"/>
          <w:szCs w:val="20"/>
          <w:rtl/>
          <w:lang w:bidi="he"/>
        </w:rPr>
        <w:t>ראש חוג</w:t>
      </w:r>
      <w:r>
        <w:rPr>
          <w:rFonts w:ascii="David" w:eastAsia="David" w:hAnsi="David"/>
          <w:sz w:val="20"/>
          <w:szCs w:val="20"/>
          <w:rtl/>
        </w:rPr>
        <w:t xml:space="preserve">, </w:t>
      </w:r>
      <w:r>
        <w:rPr>
          <w:rFonts w:ascii="David" w:eastAsia="David" w:hAnsi="David"/>
          <w:sz w:val="20"/>
          <w:szCs w:val="20"/>
          <w:rtl/>
          <w:lang w:bidi="he"/>
        </w:rPr>
        <w:t>הבוחר להיכנס לשיעורי מרצים אחרים בנעלי בית ואומר</w:t>
      </w:r>
      <w:r>
        <w:rPr>
          <w:rFonts w:ascii="David" w:eastAsia="David" w:hAnsi="David"/>
          <w:sz w:val="20"/>
          <w:szCs w:val="20"/>
          <w:rtl/>
        </w:rPr>
        <w:t xml:space="preserve">: </w:t>
      </w:r>
      <w:r>
        <w:rPr>
          <w:rFonts w:ascii="David" w:eastAsia="David" w:hAnsi="David"/>
          <w:sz w:val="20"/>
          <w:szCs w:val="20"/>
          <w:rtl/>
          <w:lang w:bidi="he"/>
        </w:rPr>
        <w:t>זהו בית</w:t>
      </w:r>
      <w:r>
        <w:rPr>
          <w:rFonts w:ascii="David" w:eastAsia="David" w:hAnsi="David"/>
          <w:sz w:val="20"/>
          <w:szCs w:val="20"/>
          <w:rtl/>
        </w:rPr>
        <w:t>.</w:t>
      </w:r>
    </w:p>
  </w:footnote>
  <w:footnote w:id="214">
    <w:p w14:paraId="2CC95D32" w14:textId="47B7CC52" w:rsidR="00F911FA" w:rsidRDefault="00F911FA" w:rsidP="00E10362">
      <w:pPr>
        <w:bidi/>
        <w:spacing w:line="360" w:lineRule="auto"/>
        <w:rPr>
          <w:rFonts w:ascii="David" w:eastAsia="David" w:hAnsi="David"/>
          <w:sz w:val="20"/>
          <w:szCs w:val="20"/>
          <w:rtl/>
        </w:rPr>
      </w:pPr>
      <w:r>
        <w:rPr>
          <w:vertAlign w:val="superscript"/>
        </w:rPr>
        <w:footnoteRef/>
      </w:r>
      <w:r>
        <w:rPr>
          <w:rFonts w:ascii="David" w:eastAsia="David" w:hAnsi="David"/>
          <w:sz w:val="20"/>
          <w:szCs w:val="20"/>
          <w:rtl/>
          <w:lang w:bidi="he"/>
        </w:rPr>
        <w:t xml:space="preserve"> תמר ברגמן</w:t>
      </w:r>
      <w:r>
        <w:rPr>
          <w:rFonts w:ascii="David" w:eastAsia="David" w:hAnsi="David"/>
          <w:sz w:val="20"/>
          <w:szCs w:val="20"/>
          <w:rtl/>
        </w:rPr>
        <w:t xml:space="preserve">, </w:t>
      </w:r>
      <w:r>
        <w:rPr>
          <w:rFonts w:ascii="David" w:eastAsia="David" w:hAnsi="David"/>
          <w:sz w:val="20"/>
          <w:szCs w:val="20"/>
          <w:rtl/>
          <w:lang w:bidi="he"/>
        </w:rPr>
        <w:t>כמראה לטושה</w:t>
      </w:r>
      <w:r>
        <w:rPr>
          <w:rFonts w:ascii="David" w:eastAsia="David" w:hAnsi="David"/>
          <w:sz w:val="20"/>
          <w:szCs w:val="20"/>
          <w:rtl/>
        </w:rPr>
        <w:t xml:space="preserve">, </w:t>
      </w:r>
      <w:r>
        <w:rPr>
          <w:rFonts w:ascii="David" w:eastAsia="David" w:hAnsi="David"/>
          <w:sz w:val="20"/>
          <w:szCs w:val="20"/>
          <w:rtl/>
          <w:lang w:bidi="he"/>
        </w:rPr>
        <w:t>עם עובד</w:t>
      </w:r>
      <w:r>
        <w:rPr>
          <w:rFonts w:ascii="David" w:eastAsia="David" w:hAnsi="David"/>
          <w:sz w:val="20"/>
          <w:szCs w:val="20"/>
          <w:rtl/>
        </w:rPr>
        <w:t>, 1996</w:t>
      </w:r>
      <w:r>
        <w:rPr>
          <w:rFonts w:ascii="David" w:eastAsia="David" w:hAnsi="David" w:hint="cs"/>
          <w:sz w:val="20"/>
          <w:szCs w:val="20"/>
          <w:rtl/>
        </w:rPr>
        <w:t>.</w:t>
      </w:r>
    </w:p>
  </w:footnote>
  <w:footnote w:id="215">
    <w:p w14:paraId="21465550" w14:textId="77777777" w:rsidR="00F911FA" w:rsidRDefault="00F911FA" w:rsidP="005B0E7C">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מציאת הנקודה הזו מתרחשת לאחר שיחה קצרה מאד של המטפלת עם המטופל</w:t>
      </w:r>
      <w:r>
        <w:rPr>
          <w:rFonts w:ascii="David" w:eastAsia="David" w:hAnsi="David"/>
          <w:sz w:val="20"/>
          <w:szCs w:val="20"/>
          <w:rtl/>
        </w:rPr>
        <w:t xml:space="preserve">, </w:t>
      </w:r>
      <w:r>
        <w:rPr>
          <w:rFonts w:ascii="David" w:eastAsia="David" w:hAnsi="David"/>
          <w:sz w:val="20"/>
          <w:szCs w:val="20"/>
          <w:rtl/>
          <w:lang w:bidi="he"/>
        </w:rPr>
        <w:t>שלוש נשימות עמוקות של המטופל והנחיית דמיון מודרך שהייתה יוצרת אבולקר</w:t>
      </w:r>
      <w:r>
        <w:rPr>
          <w:rFonts w:ascii="David" w:eastAsia="David" w:hAnsi="David"/>
          <w:sz w:val="20"/>
          <w:szCs w:val="20"/>
          <w:rtl/>
        </w:rPr>
        <w:t>-</w:t>
      </w:r>
      <w:r>
        <w:rPr>
          <w:rFonts w:ascii="David" w:eastAsia="David" w:hAnsi="David"/>
          <w:sz w:val="20"/>
          <w:szCs w:val="20"/>
          <w:rtl/>
          <w:lang w:bidi="he"/>
        </w:rPr>
        <w:t>מוסקט עבור כל מטופל על פי הבנתה את מורכבותו</w:t>
      </w:r>
      <w:r>
        <w:rPr>
          <w:rFonts w:ascii="David" w:eastAsia="David" w:hAnsi="David"/>
          <w:sz w:val="20"/>
          <w:szCs w:val="20"/>
          <w:rtl/>
        </w:rPr>
        <w:t xml:space="preserve">. </w:t>
      </w:r>
    </w:p>
  </w:footnote>
  <w:footnote w:id="216">
    <w:p w14:paraId="44091C35" w14:textId="77777777" w:rsidR="00F911FA" w:rsidRPr="00940E02" w:rsidRDefault="00F911FA" w:rsidP="00E10362">
      <w:pPr>
        <w:spacing w:line="360" w:lineRule="auto"/>
        <w:rPr>
          <w:rFonts w:ascii="David" w:eastAsia="David" w:hAnsi="David"/>
          <w:sz w:val="21"/>
          <w:szCs w:val="21"/>
          <w:lang w:val="en-US"/>
        </w:rPr>
      </w:pPr>
      <w:r>
        <w:rPr>
          <w:vertAlign w:val="superscript"/>
        </w:rPr>
        <w:footnoteRef/>
      </w:r>
      <w:r w:rsidRPr="00940E02">
        <w:rPr>
          <w:sz w:val="20"/>
          <w:szCs w:val="20"/>
          <w:lang w:val="en-US"/>
        </w:rPr>
        <w:t xml:space="preserve"> </w:t>
      </w:r>
      <w:r w:rsidRPr="00940E02">
        <w:rPr>
          <w:rFonts w:ascii="David" w:eastAsia="David" w:hAnsi="David"/>
          <w:sz w:val="21"/>
          <w:szCs w:val="21"/>
          <w:lang w:val="en-US"/>
        </w:rPr>
        <w:t>Boaz Huss,</w:t>
      </w:r>
      <w:r w:rsidRPr="00940E02">
        <w:rPr>
          <w:sz w:val="20"/>
          <w:szCs w:val="20"/>
          <w:lang w:val="en-US"/>
        </w:rPr>
        <w:t xml:space="preserve"> </w:t>
      </w:r>
      <w:r w:rsidRPr="00940E02">
        <w:rPr>
          <w:rFonts w:ascii="David" w:eastAsia="David" w:hAnsi="David"/>
          <w:sz w:val="21"/>
          <w:szCs w:val="21"/>
          <w:lang w:val="en-US"/>
        </w:rPr>
        <w:t>“There are so many ways of Spiritual development”: Shmuel Hugo Bergmann’s interests in Western Esoteric and Alternative Spiritual Currents</w:t>
      </w:r>
    </w:p>
    <w:p w14:paraId="2C8BFD50" w14:textId="77777777" w:rsidR="00F911FA" w:rsidRDefault="00F911FA" w:rsidP="00E10362">
      <w:pPr>
        <w:bidi/>
        <w:spacing w:line="360" w:lineRule="auto"/>
        <w:rPr>
          <w:rFonts w:ascii="David" w:eastAsia="David" w:hAnsi="David"/>
          <w:sz w:val="20"/>
          <w:szCs w:val="20"/>
          <w:rtl/>
          <w:lang w:bidi="he"/>
        </w:rPr>
      </w:pPr>
      <w:r>
        <w:rPr>
          <w:rFonts w:ascii="David" w:eastAsia="David" w:hAnsi="David"/>
          <w:sz w:val="20"/>
          <w:szCs w:val="20"/>
          <w:rtl/>
          <w:lang w:bidi="he"/>
        </w:rPr>
        <w:t xml:space="preserve">וגם תוך ההקדמה לקובץ של בועז הוס ושמואל גלובר </w:t>
      </w:r>
      <w:r>
        <w:rPr>
          <w:rFonts w:ascii="David" w:eastAsia="David" w:hAnsi="David"/>
          <w:sz w:val="20"/>
          <w:szCs w:val="20"/>
          <w:rtl/>
        </w:rPr>
        <w:t>"</w:t>
      </w:r>
      <w:r>
        <w:rPr>
          <w:rFonts w:ascii="David" w:eastAsia="David" w:hAnsi="David"/>
          <w:sz w:val="20"/>
          <w:szCs w:val="20"/>
          <w:rtl/>
          <w:lang w:bidi="he"/>
        </w:rPr>
        <w:t>שמואל הוגו ברגמן אסכולות אזוטריות</w:t>
      </w:r>
      <w:r>
        <w:rPr>
          <w:rFonts w:ascii="David" w:eastAsia="David" w:hAnsi="David"/>
          <w:sz w:val="20"/>
          <w:szCs w:val="20"/>
          <w:rtl/>
        </w:rPr>
        <w:t xml:space="preserve">", </w:t>
      </w:r>
      <w:r>
        <w:rPr>
          <w:rFonts w:ascii="David" w:eastAsia="David" w:hAnsi="David"/>
          <w:sz w:val="20"/>
          <w:szCs w:val="20"/>
          <w:rtl/>
          <w:lang w:bidi="he"/>
        </w:rPr>
        <w:t xml:space="preserve">בלימה </w:t>
      </w:r>
      <w:r>
        <w:rPr>
          <w:rFonts w:ascii="David" w:eastAsia="David" w:hAnsi="David"/>
          <w:sz w:val="20"/>
          <w:szCs w:val="20"/>
          <w:rtl/>
        </w:rPr>
        <w:t>2023.</w:t>
      </w:r>
    </w:p>
  </w:footnote>
  <w:footnote w:id="217">
    <w:p w14:paraId="1181BAA9" w14:textId="77777777"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על פי ראיון עם בתו חנה ברגמן שהתקיים בביתה</w:t>
      </w:r>
      <w:r>
        <w:rPr>
          <w:rFonts w:ascii="David" w:eastAsia="David" w:hAnsi="David"/>
          <w:sz w:val="20"/>
          <w:szCs w:val="20"/>
          <w:rtl/>
        </w:rPr>
        <w:t xml:space="preserve">. </w:t>
      </w:r>
    </w:p>
  </w:footnote>
  <w:footnote w:id="218">
    <w:p w14:paraId="38E29BA5" w14:textId="77777777"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על פי ראיון עם בתו חנה ברגמן שהתקיים בביתה</w:t>
      </w:r>
      <w:r>
        <w:rPr>
          <w:rFonts w:ascii="David" w:eastAsia="David" w:hAnsi="David"/>
          <w:sz w:val="20"/>
          <w:szCs w:val="20"/>
          <w:rtl/>
        </w:rPr>
        <w:t xml:space="preserve">. </w:t>
      </w:r>
    </w:p>
  </w:footnote>
  <w:footnote w:id="219">
    <w:p w14:paraId="6879CFE5" w14:textId="6E51D92D"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ברגמן</w:t>
      </w:r>
      <w:r>
        <w:rPr>
          <w:rFonts w:ascii="David" w:eastAsia="David" w:hAnsi="David"/>
          <w:sz w:val="20"/>
          <w:szCs w:val="20"/>
          <w:rtl/>
        </w:rPr>
        <w:t xml:space="preserve">, </w:t>
      </w:r>
      <w:r>
        <w:rPr>
          <w:rFonts w:ascii="David" w:eastAsia="David" w:hAnsi="David"/>
          <w:sz w:val="20"/>
          <w:szCs w:val="20"/>
          <w:rtl/>
          <w:lang w:bidi="he"/>
        </w:rPr>
        <w:t>תיסות לקראת השיחה</w:t>
      </w:r>
      <w:r>
        <w:rPr>
          <w:rFonts w:ascii="David" w:eastAsia="David" w:hAnsi="David"/>
          <w:sz w:val="20"/>
          <w:szCs w:val="20"/>
          <w:rtl/>
        </w:rPr>
        <w:t>.</w:t>
      </w:r>
    </w:p>
  </w:footnote>
  <w:footnote w:id="220">
    <w:p w14:paraId="242984EC" w14:textId="77777777"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ניתן להזכיר כי את הערך </w:t>
      </w:r>
      <w:r>
        <w:rPr>
          <w:rFonts w:ascii="David" w:eastAsia="David" w:hAnsi="David"/>
          <w:sz w:val="20"/>
          <w:szCs w:val="20"/>
          <w:rtl/>
        </w:rPr>
        <w:t>"</w:t>
      </w:r>
      <w:r>
        <w:rPr>
          <w:rFonts w:ascii="David" w:eastAsia="David" w:hAnsi="David"/>
          <w:sz w:val="20"/>
          <w:szCs w:val="20"/>
          <w:rtl/>
          <w:lang w:bidi="he"/>
        </w:rPr>
        <w:t>גלגול נשמות</w:t>
      </w:r>
      <w:r>
        <w:rPr>
          <w:rFonts w:ascii="David" w:eastAsia="David" w:hAnsi="David"/>
          <w:sz w:val="20"/>
          <w:szCs w:val="20"/>
          <w:rtl/>
        </w:rPr>
        <w:t xml:space="preserve">" </w:t>
      </w:r>
      <w:r>
        <w:rPr>
          <w:rFonts w:ascii="David" w:eastAsia="David" w:hAnsi="David"/>
          <w:sz w:val="20"/>
          <w:szCs w:val="20"/>
          <w:rtl/>
          <w:lang w:bidi="he"/>
        </w:rPr>
        <w:t>באינציקלופדיה העברית במהדורתה הראשונה הכניס ברגמן</w:t>
      </w:r>
      <w:r>
        <w:rPr>
          <w:rFonts w:ascii="David" w:eastAsia="David" w:hAnsi="David"/>
          <w:sz w:val="20"/>
          <w:szCs w:val="20"/>
          <w:rtl/>
        </w:rPr>
        <w:t>.</w:t>
      </w:r>
    </w:p>
  </w:footnote>
  <w:footnote w:id="221">
    <w:p w14:paraId="67DD0775" w14:textId="686F285C"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ברגמן</w:t>
      </w:r>
      <w:r>
        <w:rPr>
          <w:rFonts w:ascii="David" w:eastAsia="David" w:hAnsi="David"/>
          <w:sz w:val="20"/>
          <w:szCs w:val="20"/>
          <w:rtl/>
        </w:rPr>
        <w:t xml:space="preserve">, </w:t>
      </w:r>
      <w:r>
        <w:rPr>
          <w:rFonts w:ascii="David" w:eastAsia="David" w:hAnsi="David"/>
          <w:sz w:val="20"/>
          <w:szCs w:val="20"/>
          <w:rtl/>
          <w:lang w:bidi="he"/>
        </w:rPr>
        <w:t xml:space="preserve">שמואל הוגו ברגמן </w:t>
      </w:r>
      <w:r>
        <w:rPr>
          <w:rFonts w:ascii="David" w:eastAsia="David" w:hAnsi="David"/>
          <w:sz w:val="20"/>
          <w:szCs w:val="20"/>
          <w:rtl/>
        </w:rPr>
        <w:t xml:space="preserve">– </w:t>
      </w:r>
      <w:r>
        <w:rPr>
          <w:rFonts w:ascii="David" w:eastAsia="David" w:hAnsi="David"/>
          <w:sz w:val="20"/>
          <w:szCs w:val="20"/>
          <w:rtl/>
          <w:lang w:bidi="he"/>
        </w:rPr>
        <w:t>לגבורות</w:t>
      </w:r>
      <w:r>
        <w:rPr>
          <w:rFonts w:ascii="David" w:eastAsia="David" w:hAnsi="David" w:hint="cs"/>
          <w:sz w:val="20"/>
          <w:szCs w:val="20"/>
          <w:rtl/>
        </w:rPr>
        <w:t>.</w:t>
      </w:r>
    </w:p>
  </w:footnote>
  <w:footnote w:id="222">
    <w:p w14:paraId="2573F669" w14:textId="5E8AEE57" w:rsidR="00F911FA" w:rsidRDefault="00F911FA" w:rsidP="00E10362">
      <w:pPr>
        <w:bidi/>
        <w:spacing w:line="360" w:lineRule="auto"/>
        <w:rPr>
          <w:rFonts w:cs="Arial"/>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ברגמן</w:t>
      </w:r>
      <w:r>
        <w:rPr>
          <w:rFonts w:ascii="David" w:eastAsia="David" w:hAnsi="David"/>
          <w:sz w:val="20"/>
          <w:szCs w:val="20"/>
          <w:rtl/>
        </w:rPr>
        <w:t xml:space="preserve">, </w:t>
      </w:r>
      <w:r>
        <w:rPr>
          <w:rFonts w:ascii="David" w:eastAsia="David" w:hAnsi="David"/>
          <w:sz w:val="20"/>
          <w:szCs w:val="20"/>
          <w:rtl/>
          <w:lang w:bidi="he"/>
        </w:rPr>
        <w:t xml:space="preserve">הערך </w:t>
      </w:r>
      <w:r>
        <w:rPr>
          <w:rFonts w:ascii="David" w:eastAsia="David" w:hAnsi="David"/>
          <w:sz w:val="20"/>
          <w:szCs w:val="20"/>
          <w:rtl/>
        </w:rPr>
        <w:t>"</w:t>
      </w:r>
      <w:r>
        <w:rPr>
          <w:rFonts w:ascii="David" w:eastAsia="David" w:hAnsi="David"/>
          <w:sz w:val="20"/>
          <w:szCs w:val="20"/>
          <w:rtl/>
          <w:lang w:bidi="he"/>
        </w:rPr>
        <w:t>גלגול נשמות</w:t>
      </w:r>
      <w:r>
        <w:rPr>
          <w:rFonts w:ascii="David" w:eastAsia="David" w:hAnsi="David"/>
          <w:sz w:val="20"/>
          <w:szCs w:val="20"/>
          <w:rtl/>
        </w:rPr>
        <w:t xml:space="preserve">", </w:t>
      </w:r>
      <w:r>
        <w:rPr>
          <w:rFonts w:ascii="David" w:eastAsia="David" w:hAnsi="David"/>
          <w:sz w:val="20"/>
          <w:szCs w:val="20"/>
          <w:rtl/>
          <w:lang w:bidi="he"/>
        </w:rPr>
        <w:t>האינציקלופדיה העברית</w:t>
      </w:r>
      <w:r>
        <w:rPr>
          <w:rFonts w:ascii="David" w:eastAsia="David" w:hAnsi="David"/>
          <w:sz w:val="20"/>
          <w:szCs w:val="20"/>
          <w:rtl/>
        </w:rPr>
        <w:t xml:space="preserve">, </w:t>
      </w:r>
      <w:r>
        <w:rPr>
          <w:rFonts w:ascii="David" w:eastAsia="David" w:hAnsi="David"/>
          <w:sz w:val="20"/>
          <w:szCs w:val="20"/>
          <w:rtl/>
          <w:lang w:bidi="he"/>
        </w:rPr>
        <w:t>החברה להוצאת אינציקלופדיה בע</w:t>
      </w:r>
      <w:r>
        <w:rPr>
          <w:rFonts w:ascii="David" w:eastAsia="David" w:hAnsi="David"/>
          <w:sz w:val="20"/>
          <w:szCs w:val="20"/>
          <w:rtl/>
        </w:rPr>
        <w:t>"</w:t>
      </w:r>
      <w:r>
        <w:rPr>
          <w:rFonts w:ascii="David" w:eastAsia="David" w:hAnsi="David"/>
          <w:sz w:val="20"/>
          <w:szCs w:val="20"/>
          <w:rtl/>
          <w:lang w:bidi="he"/>
        </w:rPr>
        <w:t>מ</w:t>
      </w:r>
      <w:r>
        <w:rPr>
          <w:rFonts w:ascii="David" w:eastAsia="David" w:hAnsi="David"/>
          <w:sz w:val="20"/>
          <w:szCs w:val="20"/>
          <w:rtl/>
        </w:rPr>
        <w:t xml:space="preserve">, </w:t>
      </w:r>
      <w:r>
        <w:rPr>
          <w:rFonts w:ascii="David" w:eastAsia="David" w:hAnsi="David"/>
          <w:sz w:val="20"/>
          <w:szCs w:val="20"/>
          <w:rtl/>
          <w:lang w:bidi="he"/>
        </w:rPr>
        <w:t>עורך ראשי</w:t>
      </w:r>
      <w:r>
        <w:rPr>
          <w:rFonts w:ascii="David" w:eastAsia="David" w:hAnsi="David"/>
          <w:sz w:val="20"/>
          <w:szCs w:val="20"/>
          <w:rtl/>
        </w:rPr>
        <w:t xml:space="preserve">: </w:t>
      </w:r>
      <w:r>
        <w:rPr>
          <w:rFonts w:ascii="David" w:eastAsia="David" w:hAnsi="David"/>
          <w:sz w:val="20"/>
          <w:szCs w:val="20"/>
          <w:rtl/>
          <w:lang w:bidi="he"/>
        </w:rPr>
        <w:t>ד</w:t>
      </w:r>
      <w:r>
        <w:rPr>
          <w:rFonts w:ascii="David" w:eastAsia="David" w:hAnsi="David"/>
          <w:sz w:val="20"/>
          <w:szCs w:val="20"/>
          <w:rtl/>
        </w:rPr>
        <w:t>"</w:t>
      </w:r>
      <w:r>
        <w:rPr>
          <w:rFonts w:ascii="David" w:eastAsia="David" w:hAnsi="David"/>
          <w:sz w:val="20"/>
          <w:szCs w:val="20"/>
          <w:rtl/>
          <w:lang w:bidi="he"/>
        </w:rPr>
        <w:t>ר ישעיהו ליבוביץ</w:t>
      </w:r>
      <w:r>
        <w:rPr>
          <w:rFonts w:ascii="David" w:eastAsia="David" w:hAnsi="David"/>
          <w:sz w:val="20"/>
          <w:szCs w:val="20"/>
          <w:rtl/>
        </w:rPr>
        <w:t xml:space="preserve">, </w:t>
      </w:r>
      <w:r>
        <w:rPr>
          <w:rFonts w:ascii="David" w:eastAsia="David" w:hAnsi="David"/>
          <w:sz w:val="20"/>
          <w:szCs w:val="20"/>
          <w:rtl/>
          <w:lang w:bidi="he"/>
        </w:rPr>
        <w:t>כרך עשירי</w:t>
      </w:r>
      <w:r>
        <w:rPr>
          <w:rFonts w:ascii="David" w:eastAsia="David" w:hAnsi="David"/>
          <w:sz w:val="20"/>
          <w:szCs w:val="20"/>
          <w:rtl/>
        </w:rPr>
        <w:t xml:space="preserve">, </w:t>
      </w:r>
      <w:r>
        <w:rPr>
          <w:rFonts w:ascii="David" w:eastAsia="David" w:hAnsi="David"/>
          <w:sz w:val="20"/>
          <w:szCs w:val="20"/>
          <w:rtl/>
          <w:lang w:bidi="he"/>
        </w:rPr>
        <w:t>ירושלים</w:t>
      </w:r>
      <w:r>
        <w:rPr>
          <w:rFonts w:ascii="David" w:eastAsia="David" w:hAnsi="David"/>
          <w:sz w:val="20"/>
          <w:szCs w:val="20"/>
          <w:rtl/>
        </w:rPr>
        <w:t xml:space="preserve">, </w:t>
      </w:r>
      <w:r>
        <w:rPr>
          <w:rFonts w:ascii="David" w:eastAsia="David" w:hAnsi="David"/>
          <w:sz w:val="20"/>
          <w:szCs w:val="20"/>
          <w:rtl/>
          <w:lang w:bidi="he"/>
        </w:rPr>
        <w:t>תשי</w:t>
      </w:r>
      <w:r>
        <w:rPr>
          <w:rFonts w:ascii="David" w:eastAsia="David" w:hAnsi="David"/>
          <w:sz w:val="20"/>
          <w:szCs w:val="20"/>
          <w:rtl/>
        </w:rPr>
        <w:t>"</w:t>
      </w:r>
      <w:r>
        <w:rPr>
          <w:rFonts w:ascii="David" w:eastAsia="David" w:hAnsi="David"/>
          <w:sz w:val="20"/>
          <w:szCs w:val="20"/>
          <w:rtl/>
          <w:lang w:bidi="he"/>
        </w:rPr>
        <w:t>ב</w:t>
      </w:r>
      <w:r>
        <w:rPr>
          <w:rFonts w:ascii="David" w:eastAsia="David" w:hAnsi="David"/>
          <w:sz w:val="20"/>
          <w:szCs w:val="20"/>
          <w:rtl/>
        </w:rPr>
        <w:t xml:space="preserve">, </w:t>
      </w:r>
      <w:r>
        <w:rPr>
          <w:rFonts w:ascii="David" w:eastAsia="David" w:hAnsi="David"/>
          <w:sz w:val="20"/>
          <w:szCs w:val="20"/>
          <w:rtl/>
          <w:lang w:bidi="he"/>
        </w:rPr>
        <w:t>עמ</w:t>
      </w:r>
      <w:r>
        <w:rPr>
          <w:rFonts w:ascii="David" w:eastAsia="David" w:hAnsi="David"/>
          <w:sz w:val="20"/>
          <w:szCs w:val="20"/>
          <w:rtl/>
        </w:rPr>
        <w:t>' 750-753</w:t>
      </w:r>
      <w:r>
        <w:rPr>
          <w:rFonts w:ascii="David" w:eastAsia="David" w:hAnsi="David" w:hint="cs"/>
          <w:sz w:val="20"/>
          <w:szCs w:val="20"/>
          <w:rtl/>
        </w:rPr>
        <w:t>.</w:t>
      </w:r>
    </w:p>
  </w:footnote>
  <w:footnote w:id="223">
    <w:p w14:paraId="4A712F4A" w14:textId="12E6625D" w:rsidR="00F911FA" w:rsidRDefault="00F911FA" w:rsidP="005B0E7C">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ברגמן</w:t>
      </w:r>
      <w:r>
        <w:rPr>
          <w:rFonts w:ascii="David" w:eastAsia="David" w:hAnsi="David"/>
          <w:sz w:val="20"/>
          <w:szCs w:val="20"/>
          <w:rtl/>
        </w:rPr>
        <w:t xml:space="preserve">, </w:t>
      </w:r>
      <w:r>
        <w:rPr>
          <w:rFonts w:ascii="David" w:eastAsia="David" w:hAnsi="David"/>
          <w:sz w:val="20"/>
          <w:szCs w:val="20"/>
          <w:rtl/>
          <w:lang w:bidi="he"/>
        </w:rPr>
        <w:t>השמיים והארץ</w:t>
      </w:r>
      <w:r>
        <w:rPr>
          <w:rFonts w:ascii="David" w:eastAsia="David" w:hAnsi="David"/>
          <w:sz w:val="20"/>
          <w:szCs w:val="20"/>
          <w:rtl/>
        </w:rPr>
        <w:t xml:space="preserve">, </w:t>
      </w:r>
      <w:r>
        <w:rPr>
          <w:rFonts w:ascii="David" w:eastAsia="David" w:hAnsi="David"/>
          <w:sz w:val="20"/>
          <w:szCs w:val="20"/>
          <w:rtl/>
          <w:lang w:bidi="he"/>
        </w:rPr>
        <w:t>מתוך מכתבי לחברה צעירה בקיבוץ</w:t>
      </w:r>
      <w:r>
        <w:rPr>
          <w:rFonts w:ascii="David" w:eastAsia="David" w:hAnsi="David" w:hint="cs"/>
          <w:sz w:val="20"/>
          <w:szCs w:val="20"/>
          <w:rtl/>
        </w:rPr>
        <w:t>.</w:t>
      </w:r>
    </w:p>
  </w:footnote>
  <w:footnote w:id="224">
    <w:p w14:paraId="4003EBBD" w14:textId="7A7EBCDF" w:rsidR="00F911FA" w:rsidRDefault="00F911FA" w:rsidP="00E10362">
      <w:pPr>
        <w:bidi/>
        <w:spacing w:line="360" w:lineRule="auto"/>
        <w:rPr>
          <w:rFonts w:ascii="David" w:eastAsia="David" w:hAnsi="David"/>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 xml:space="preserve">ברגמן </w:t>
      </w:r>
      <w:r>
        <w:rPr>
          <w:rFonts w:ascii="David" w:eastAsia="David" w:hAnsi="David" w:hint="cs"/>
          <w:sz w:val="20"/>
          <w:szCs w:val="20"/>
          <w:rtl/>
          <w:lang w:bidi="he"/>
        </w:rPr>
        <w:t>ב</w:t>
      </w:r>
      <w:r>
        <w:rPr>
          <w:rFonts w:ascii="David" w:eastAsia="David" w:hAnsi="David"/>
          <w:sz w:val="20"/>
          <w:szCs w:val="20"/>
          <w:rtl/>
          <w:lang w:bidi="he"/>
        </w:rPr>
        <w:t>הקדמ</w:t>
      </w:r>
      <w:r>
        <w:rPr>
          <w:rFonts w:ascii="David" w:eastAsia="David" w:hAnsi="David" w:hint="cs"/>
          <w:sz w:val="20"/>
          <w:szCs w:val="20"/>
          <w:rtl/>
          <w:lang w:bidi="he"/>
        </w:rPr>
        <w:t>תו</w:t>
      </w:r>
      <w:r>
        <w:rPr>
          <w:rFonts w:ascii="David" w:eastAsia="David" w:hAnsi="David"/>
          <w:sz w:val="20"/>
          <w:szCs w:val="20"/>
          <w:rtl/>
          <w:lang w:bidi="he"/>
        </w:rPr>
        <w:t xml:space="preserve"> לספר זה של שטיינר במהדורתו העברית</w:t>
      </w:r>
      <w:r>
        <w:rPr>
          <w:rFonts w:ascii="David" w:eastAsia="David" w:hAnsi="David" w:hint="cs"/>
          <w:sz w:val="20"/>
          <w:szCs w:val="20"/>
          <w:rtl/>
        </w:rPr>
        <w:t xml:space="preserve">: </w:t>
      </w:r>
      <w:r>
        <w:rPr>
          <w:rFonts w:ascii="David" w:eastAsia="David" w:hAnsi="David"/>
          <w:sz w:val="20"/>
          <w:szCs w:val="20"/>
          <w:rtl/>
          <w:lang w:bidi="he"/>
        </w:rPr>
        <w:t>שטיינר</w:t>
      </w:r>
      <w:r>
        <w:rPr>
          <w:rFonts w:ascii="David" w:eastAsia="David" w:hAnsi="David"/>
          <w:sz w:val="20"/>
          <w:szCs w:val="20"/>
          <w:rtl/>
        </w:rPr>
        <w:t xml:space="preserve">, </w:t>
      </w:r>
      <w:r>
        <w:rPr>
          <w:rFonts w:ascii="David" w:eastAsia="David" w:hAnsi="David"/>
          <w:sz w:val="20"/>
          <w:szCs w:val="20"/>
          <w:rtl/>
          <w:lang w:bidi="he"/>
        </w:rPr>
        <w:t>כיצד קונים</w:t>
      </w:r>
      <w:r>
        <w:rPr>
          <w:rFonts w:ascii="David" w:eastAsia="David" w:hAnsi="David" w:hint="cs"/>
          <w:sz w:val="20"/>
          <w:szCs w:val="20"/>
          <w:rtl/>
        </w:rPr>
        <w:t xml:space="preserve">, </w:t>
      </w:r>
      <w:r>
        <w:rPr>
          <w:rFonts w:ascii="David" w:eastAsia="David" w:hAnsi="David"/>
          <w:sz w:val="20"/>
          <w:szCs w:val="20"/>
          <w:rtl/>
          <w:lang w:bidi="he"/>
        </w:rPr>
        <w:t xml:space="preserve">מהדורה שמינית </w:t>
      </w:r>
      <w:r>
        <w:rPr>
          <w:rFonts w:ascii="David" w:eastAsia="David" w:hAnsi="David"/>
          <w:sz w:val="20"/>
          <w:szCs w:val="20"/>
          <w:rtl/>
        </w:rPr>
        <w:t xml:space="preserve">, </w:t>
      </w:r>
      <w:r>
        <w:rPr>
          <w:rFonts w:ascii="David" w:eastAsia="David" w:hAnsi="David"/>
          <w:sz w:val="20"/>
          <w:szCs w:val="20"/>
          <w:rtl/>
          <w:lang w:bidi="he"/>
        </w:rPr>
        <w:t>עמ</w:t>
      </w:r>
      <w:r>
        <w:rPr>
          <w:rFonts w:ascii="David" w:eastAsia="David" w:hAnsi="David"/>
          <w:sz w:val="20"/>
          <w:szCs w:val="20"/>
          <w:rtl/>
        </w:rPr>
        <w:t>' 73.</w:t>
      </w:r>
    </w:p>
  </w:footnote>
  <w:footnote w:id="225">
    <w:p w14:paraId="71778700" w14:textId="6CD5BE4C"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על החיבור לתמונת האדם בהקשר של שטיינר נכתב בפרק הרלוונטי בעבודה זו</w:t>
      </w:r>
      <w:r>
        <w:rPr>
          <w:rFonts w:ascii="David" w:eastAsia="David" w:hAnsi="David" w:hint="cs"/>
          <w:sz w:val="20"/>
          <w:szCs w:val="20"/>
          <w:rtl/>
        </w:rPr>
        <w:t>.</w:t>
      </w:r>
    </w:p>
  </w:footnote>
  <w:footnote w:id="226">
    <w:p w14:paraId="118306EF" w14:textId="77777777"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ברור שמדובר בטקסט זה בהשפעתו של שטיינר לגבי שכבות </w:t>
      </w:r>
      <w:r>
        <w:rPr>
          <w:rFonts w:ascii="David" w:eastAsia="David" w:hAnsi="David"/>
          <w:sz w:val="20"/>
          <w:szCs w:val="20"/>
          <w:rtl/>
        </w:rPr>
        <w:t>"</w:t>
      </w:r>
      <w:r>
        <w:rPr>
          <w:rFonts w:ascii="David" w:eastAsia="David" w:hAnsi="David"/>
          <w:sz w:val="20"/>
          <w:szCs w:val="20"/>
          <w:rtl/>
          <w:lang w:bidi="he"/>
        </w:rPr>
        <w:t>האני</w:t>
      </w:r>
      <w:r>
        <w:rPr>
          <w:rFonts w:ascii="David" w:eastAsia="David" w:hAnsi="David"/>
          <w:sz w:val="20"/>
          <w:szCs w:val="20"/>
          <w:rtl/>
        </w:rPr>
        <w:t xml:space="preserve">" - </w:t>
      </w:r>
      <w:r>
        <w:rPr>
          <w:rFonts w:ascii="David" w:eastAsia="David" w:hAnsi="David"/>
          <w:sz w:val="20"/>
          <w:szCs w:val="20"/>
          <w:rtl/>
          <w:lang w:bidi="he"/>
        </w:rPr>
        <w:t xml:space="preserve">ברגמן מתרגם את מושגיו של שטיינר של </w:t>
      </w:r>
      <w:r>
        <w:rPr>
          <w:rFonts w:ascii="David" w:eastAsia="David" w:hAnsi="David"/>
          <w:sz w:val="20"/>
          <w:szCs w:val="20"/>
          <w:rtl/>
        </w:rPr>
        <w:t>"</w:t>
      </w:r>
      <w:r>
        <w:rPr>
          <w:rFonts w:ascii="David" w:eastAsia="David" w:hAnsi="David"/>
          <w:sz w:val="20"/>
          <w:szCs w:val="20"/>
          <w:rtl/>
          <w:lang w:bidi="he"/>
        </w:rPr>
        <w:t>האני האתרי</w:t>
      </w:r>
      <w:r>
        <w:rPr>
          <w:rFonts w:ascii="David" w:eastAsia="David" w:hAnsi="David"/>
          <w:sz w:val="20"/>
          <w:szCs w:val="20"/>
          <w:rtl/>
        </w:rPr>
        <w:t xml:space="preserve">" </w:t>
      </w:r>
      <w:r>
        <w:rPr>
          <w:rFonts w:ascii="David" w:eastAsia="David" w:hAnsi="David"/>
          <w:sz w:val="20"/>
          <w:szCs w:val="20"/>
          <w:rtl/>
          <w:lang w:bidi="he"/>
        </w:rPr>
        <w:t>ו</w:t>
      </w:r>
      <w:r>
        <w:rPr>
          <w:rFonts w:ascii="David" w:eastAsia="David" w:hAnsi="David"/>
          <w:sz w:val="20"/>
          <w:szCs w:val="20"/>
          <w:rtl/>
        </w:rPr>
        <w:t>"</w:t>
      </w:r>
      <w:r>
        <w:rPr>
          <w:rFonts w:ascii="David" w:eastAsia="David" w:hAnsi="David"/>
          <w:sz w:val="20"/>
          <w:szCs w:val="20"/>
          <w:rtl/>
          <w:lang w:bidi="he"/>
        </w:rPr>
        <w:t>האני האסטרלי</w:t>
      </w:r>
      <w:r>
        <w:rPr>
          <w:rFonts w:ascii="David" w:eastAsia="David" w:hAnsi="David"/>
          <w:sz w:val="20"/>
          <w:szCs w:val="20"/>
          <w:rtl/>
        </w:rPr>
        <w:t xml:space="preserve">" </w:t>
      </w:r>
      <w:r>
        <w:rPr>
          <w:rFonts w:ascii="David" w:eastAsia="David" w:hAnsi="David"/>
          <w:sz w:val="20"/>
          <w:szCs w:val="20"/>
          <w:rtl/>
          <w:lang w:bidi="he"/>
        </w:rPr>
        <w:t>למושגיו שלו</w:t>
      </w:r>
      <w:r>
        <w:rPr>
          <w:rFonts w:ascii="David" w:eastAsia="David" w:hAnsi="David"/>
          <w:sz w:val="20"/>
          <w:szCs w:val="20"/>
          <w:rtl/>
        </w:rPr>
        <w:t xml:space="preserve">, </w:t>
      </w:r>
      <w:r>
        <w:rPr>
          <w:rFonts w:ascii="David" w:eastAsia="David" w:hAnsi="David"/>
          <w:sz w:val="20"/>
          <w:szCs w:val="20"/>
          <w:rtl/>
          <w:lang w:bidi="he"/>
        </w:rPr>
        <w:t>אך מובהקות ההשפעה ברורים</w:t>
      </w:r>
      <w:r>
        <w:rPr>
          <w:rFonts w:ascii="David" w:eastAsia="David" w:hAnsi="David"/>
          <w:sz w:val="20"/>
          <w:szCs w:val="20"/>
          <w:rtl/>
        </w:rPr>
        <w:t>.</w:t>
      </w:r>
    </w:p>
  </w:footnote>
  <w:footnote w:id="227">
    <w:p w14:paraId="4BAA1981" w14:textId="3858FBB2" w:rsidR="00F911FA" w:rsidRPr="00F016DA" w:rsidRDefault="00F911FA" w:rsidP="008C04AC">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דימיטרי שומסקי</w:t>
      </w:r>
      <w:r>
        <w:rPr>
          <w:rFonts w:ascii="David" w:eastAsia="David" w:hAnsi="David"/>
          <w:sz w:val="20"/>
          <w:szCs w:val="20"/>
          <w:rtl/>
        </w:rPr>
        <w:t xml:space="preserve">, </w:t>
      </w:r>
      <w:r>
        <w:rPr>
          <w:rFonts w:ascii="David" w:eastAsia="David" w:hAnsi="David"/>
          <w:sz w:val="20"/>
          <w:szCs w:val="20"/>
          <w:rtl/>
          <w:lang w:bidi="he"/>
        </w:rPr>
        <w:t>מדו לשוניות</w:t>
      </w:r>
      <w:r>
        <w:rPr>
          <w:rFonts w:ascii="David" w:eastAsia="David" w:hAnsi="David" w:hint="cs"/>
          <w:sz w:val="20"/>
          <w:szCs w:val="20"/>
          <w:rtl/>
        </w:rPr>
        <w:t>.</w:t>
      </w:r>
    </w:p>
  </w:footnote>
  <w:footnote w:id="228">
    <w:p w14:paraId="2721E8AD" w14:textId="48F24D6F" w:rsidR="00F911FA" w:rsidRDefault="00F911FA" w:rsidP="00E10362">
      <w:pPr>
        <w:bidi/>
        <w:spacing w:line="360" w:lineRule="auto"/>
        <w:rPr>
          <w:rFonts w:cs="Arial"/>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 xml:space="preserve"> אברהם שפירא</w:t>
      </w:r>
      <w:r>
        <w:rPr>
          <w:rFonts w:ascii="David" w:eastAsia="David" w:hAnsi="David"/>
          <w:sz w:val="20"/>
          <w:szCs w:val="20"/>
          <w:rtl/>
        </w:rPr>
        <w:t xml:space="preserve">, </w:t>
      </w:r>
      <w:r>
        <w:rPr>
          <w:rFonts w:ascii="David" w:eastAsia="David" w:hAnsi="David"/>
          <w:sz w:val="20"/>
          <w:szCs w:val="20"/>
          <w:rtl/>
          <w:lang w:bidi="he"/>
        </w:rPr>
        <w:t>אור החיים</w:t>
      </w:r>
      <w:r>
        <w:rPr>
          <w:rFonts w:ascii="David" w:eastAsia="David" w:hAnsi="David"/>
          <w:sz w:val="20"/>
          <w:szCs w:val="20"/>
          <w:rtl/>
        </w:rPr>
        <w:t xml:space="preserve">, </w:t>
      </w:r>
      <w:r>
        <w:rPr>
          <w:rFonts w:ascii="David" w:eastAsia="David" w:hAnsi="David"/>
          <w:sz w:val="20"/>
          <w:szCs w:val="20"/>
          <w:rtl/>
          <w:lang w:bidi="he"/>
        </w:rPr>
        <w:t>עמ</w:t>
      </w:r>
      <w:r>
        <w:rPr>
          <w:rFonts w:ascii="David" w:eastAsia="David" w:hAnsi="David"/>
          <w:sz w:val="20"/>
          <w:szCs w:val="20"/>
          <w:rtl/>
        </w:rPr>
        <w:t>' 73</w:t>
      </w:r>
      <w:r>
        <w:rPr>
          <w:rFonts w:hint="cs"/>
          <w:sz w:val="20"/>
          <w:szCs w:val="20"/>
          <w:rtl/>
        </w:rPr>
        <w:t>.</w:t>
      </w:r>
    </w:p>
  </w:footnote>
  <w:footnote w:id="229">
    <w:p w14:paraId="5AE80BD7" w14:textId="48BCB042"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rPr>
        <w:t xml:space="preserve"> </w:t>
      </w:r>
      <w:r>
        <w:rPr>
          <w:rFonts w:ascii="David" w:eastAsia="David" w:hAnsi="David" w:hint="cs"/>
          <w:sz w:val="20"/>
          <w:szCs w:val="20"/>
          <w:rtl/>
        </w:rPr>
        <w:t xml:space="preserve"> </w:t>
      </w:r>
      <w:r>
        <w:rPr>
          <w:rFonts w:ascii="David" w:eastAsia="David" w:hAnsi="David"/>
          <w:sz w:val="20"/>
          <w:szCs w:val="20"/>
          <w:rtl/>
          <w:lang w:bidi="he"/>
        </w:rPr>
        <w:t>עקיבא ארנסט סימון</w:t>
      </w:r>
      <w:r>
        <w:rPr>
          <w:rFonts w:ascii="David" w:eastAsia="David" w:hAnsi="David"/>
          <w:sz w:val="20"/>
          <w:szCs w:val="20"/>
          <w:rtl/>
        </w:rPr>
        <w:t xml:space="preserve">, </w:t>
      </w:r>
      <w:r>
        <w:rPr>
          <w:rFonts w:ascii="David" w:eastAsia="David" w:hAnsi="David"/>
          <w:sz w:val="20"/>
          <w:szCs w:val="20"/>
          <w:rtl/>
          <w:lang w:bidi="he"/>
        </w:rPr>
        <w:t xml:space="preserve">צדיק </w:t>
      </w:r>
      <w:r>
        <w:rPr>
          <w:rFonts w:ascii="David" w:eastAsia="David" w:hAnsi="David" w:hint="cs"/>
          <w:sz w:val="20"/>
          <w:szCs w:val="20"/>
          <w:rtl/>
          <w:lang w:bidi="he"/>
        </w:rPr>
        <w:t>באמונתו</w:t>
      </w:r>
      <w:r>
        <w:rPr>
          <w:rFonts w:ascii="David" w:eastAsia="David" w:hAnsi="David"/>
          <w:sz w:val="20"/>
          <w:szCs w:val="20"/>
          <w:rtl/>
        </w:rPr>
        <w:t>.</w:t>
      </w:r>
    </w:p>
  </w:footnote>
  <w:footnote w:id="230">
    <w:p w14:paraId="131B0C87" w14:textId="307851EA"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ברגמן</w:t>
      </w:r>
      <w:r>
        <w:rPr>
          <w:rFonts w:ascii="David" w:eastAsia="David" w:hAnsi="David"/>
          <w:sz w:val="20"/>
          <w:szCs w:val="20"/>
          <w:rtl/>
        </w:rPr>
        <w:t>, "</w:t>
      </w:r>
      <w:r>
        <w:rPr>
          <w:rFonts w:ascii="David" w:eastAsia="David" w:hAnsi="David"/>
          <w:sz w:val="20"/>
          <w:szCs w:val="20"/>
          <w:rtl/>
          <w:lang w:bidi="he"/>
        </w:rPr>
        <w:t>על הסתרת הפנים ועל האורה האלוהית</w:t>
      </w:r>
      <w:r>
        <w:rPr>
          <w:rFonts w:ascii="David" w:eastAsia="David" w:hAnsi="David"/>
          <w:sz w:val="20"/>
          <w:szCs w:val="20"/>
          <w:rtl/>
        </w:rPr>
        <w:t xml:space="preserve">", </w:t>
      </w:r>
      <w:r>
        <w:rPr>
          <w:rFonts w:ascii="David" w:eastAsia="David" w:hAnsi="David"/>
          <w:sz w:val="20"/>
          <w:szCs w:val="20"/>
          <w:rtl/>
          <w:lang w:bidi="he"/>
        </w:rPr>
        <w:t>בתוך</w:t>
      </w:r>
      <w:r>
        <w:rPr>
          <w:rFonts w:ascii="David" w:eastAsia="David" w:hAnsi="David"/>
          <w:sz w:val="20"/>
          <w:szCs w:val="20"/>
          <w:rtl/>
        </w:rPr>
        <w:t>:</w:t>
      </w:r>
      <w:r>
        <w:rPr>
          <w:rFonts w:ascii="David" w:eastAsia="David" w:hAnsi="David" w:hint="cs"/>
          <w:sz w:val="20"/>
          <w:szCs w:val="20"/>
          <w:rtl/>
        </w:rPr>
        <w:t xml:space="preserve"> </w:t>
      </w:r>
      <w:r>
        <w:rPr>
          <w:rFonts w:ascii="David" w:eastAsia="David" w:hAnsi="David"/>
          <w:sz w:val="20"/>
          <w:szCs w:val="20"/>
          <w:rtl/>
          <w:lang w:bidi="he"/>
        </w:rPr>
        <w:t>מאמרים ורשימות ליום הולדתו השבעים של י</w:t>
      </w:r>
      <w:r>
        <w:rPr>
          <w:rFonts w:ascii="David" w:eastAsia="David" w:hAnsi="David"/>
          <w:sz w:val="20"/>
          <w:szCs w:val="20"/>
          <w:rtl/>
        </w:rPr>
        <w:t>.</w:t>
      </w:r>
      <w:r>
        <w:rPr>
          <w:rFonts w:ascii="David" w:eastAsia="David" w:hAnsi="David"/>
          <w:sz w:val="20"/>
          <w:szCs w:val="20"/>
          <w:rtl/>
          <w:lang w:bidi="he"/>
        </w:rPr>
        <w:t>ל</w:t>
      </w:r>
      <w:r>
        <w:rPr>
          <w:rFonts w:ascii="David" w:eastAsia="David" w:hAnsi="David"/>
          <w:sz w:val="20"/>
          <w:szCs w:val="20"/>
          <w:rtl/>
        </w:rPr>
        <w:t>.</w:t>
      </w:r>
      <w:r>
        <w:rPr>
          <w:rFonts w:ascii="David" w:eastAsia="David" w:hAnsi="David"/>
          <w:sz w:val="20"/>
          <w:szCs w:val="20"/>
          <w:rtl/>
          <w:lang w:bidi="he"/>
        </w:rPr>
        <w:t>מאגנס</w:t>
      </w:r>
      <w:r>
        <w:rPr>
          <w:rFonts w:ascii="David" w:eastAsia="David" w:hAnsi="David"/>
          <w:sz w:val="20"/>
          <w:szCs w:val="20"/>
          <w:rtl/>
        </w:rPr>
        <w:t xml:space="preserve">, </w:t>
      </w:r>
      <w:r>
        <w:rPr>
          <w:rFonts w:ascii="David" w:eastAsia="David" w:hAnsi="David"/>
          <w:sz w:val="20"/>
          <w:szCs w:val="20"/>
          <w:rtl/>
          <w:lang w:bidi="he"/>
        </w:rPr>
        <w:t xml:space="preserve">בעיות </w:t>
      </w:r>
      <w:r>
        <w:rPr>
          <w:rFonts w:ascii="David" w:eastAsia="David" w:hAnsi="David"/>
          <w:sz w:val="20"/>
          <w:szCs w:val="20"/>
          <w:rtl/>
        </w:rPr>
        <w:t xml:space="preserve">- </w:t>
      </w:r>
      <w:r>
        <w:rPr>
          <w:rFonts w:ascii="David" w:eastAsia="David" w:hAnsi="David"/>
          <w:sz w:val="20"/>
          <w:szCs w:val="20"/>
          <w:rtl/>
          <w:lang w:bidi="he"/>
        </w:rPr>
        <w:t>במה חודשית לחיי צבור</w:t>
      </w:r>
      <w:r>
        <w:rPr>
          <w:rFonts w:ascii="David" w:eastAsia="David" w:hAnsi="David"/>
          <w:sz w:val="20"/>
          <w:szCs w:val="20"/>
          <w:rtl/>
        </w:rPr>
        <w:t xml:space="preserve">, </w:t>
      </w:r>
      <w:r>
        <w:rPr>
          <w:rFonts w:ascii="David" w:eastAsia="David" w:hAnsi="David"/>
          <w:sz w:val="20"/>
          <w:szCs w:val="20"/>
          <w:rtl/>
          <w:lang w:bidi="he"/>
        </w:rPr>
        <w:t>כרך ה</w:t>
      </w:r>
      <w:r>
        <w:rPr>
          <w:rFonts w:ascii="David" w:eastAsia="David" w:hAnsi="David"/>
          <w:sz w:val="20"/>
          <w:szCs w:val="20"/>
          <w:rtl/>
        </w:rPr>
        <w:t xml:space="preserve">', </w:t>
      </w:r>
      <w:r>
        <w:rPr>
          <w:rFonts w:ascii="David" w:eastAsia="David" w:hAnsi="David"/>
          <w:sz w:val="20"/>
          <w:szCs w:val="20"/>
          <w:rtl/>
          <w:lang w:bidi="he"/>
        </w:rPr>
        <w:t>ירושלים</w:t>
      </w:r>
      <w:r>
        <w:rPr>
          <w:rFonts w:ascii="David" w:eastAsia="David" w:hAnsi="David"/>
          <w:sz w:val="20"/>
          <w:szCs w:val="20"/>
          <w:rtl/>
        </w:rPr>
        <w:t xml:space="preserve">, </w:t>
      </w:r>
      <w:r>
        <w:rPr>
          <w:rFonts w:ascii="David" w:eastAsia="David" w:hAnsi="David"/>
          <w:sz w:val="20"/>
          <w:szCs w:val="20"/>
          <w:rtl/>
          <w:lang w:bidi="he"/>
        </w:rPr>
        <w:t xml:space="preserve">יולי </w:t>
      </w:r>
      <w:r>
        <w:rPr>
          <w:rFonts w:ascii="David" w:eastAsia="David" w:hAnsi="David"/>
          <w:sz w:val="20"/>
          <w:szCs w:val="20"/>
          <w:rtl/>
        </w:rPr>
        <w:t>1947</w:t>
      </w:r>
      <w:r>
        <w:rPr>
          <w:rFonts w:ascii="David" w:eastAsia="David" w:hAnsi="David" w:hint="cs"/>
          <w:sz w:val="20"/>
          <w:szCs w:val="20"/>
          <w:rtl/>
        </w:rPr>
        <w:t>.</w:t>
      </w:r>
    </w:p>
  </w:footnote>
  <w:footnote w:id="231">
    <w:p w14:paraId="0FBC4D38" w14:textId="7139A7B3" w:rsidR="00F911FA" w:rsidRDefault="00F911FA" w:rsidP="00E10362">
      <w:pPr>
        <w:bidi/>
        <w:spacing w:line="360" w:lineRule="auto"/>
        <w:rPr>
          <w:rFonts w:ascii="David" w:eastAsia="David" w:hAnsi="David"/>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כך ברגמן במכתב אל גב</w:t>
      </w:r>
      <w:r>
        <w:rPr>
          <w:rFonts w:ascii="David" w:eastAsia="David" w:hAnsi="David"/>
          <w:sz w:val="20"/>
          <w:szCs w:val="20"/>
          <w:rtl/>
        </w:rPr>
        <w:t xml:space="preserve">' </w:t>
      </w:r>
      <w:r>
        <w:rPr>
          <w:rFonts w:ascii="David" w:eastAsia="David" w:hAnsi="David"/>
          <w:sz w:val="20"/>
          <w:szCs w:val="20"/>
          <w:rtl/>
          <w:lang w:bidi="he"/>
        </w:rPr>
        <w:t>אירנה אוסטברג ביומנו מ</w:t>
      </w:r>
      <w:r>
        <w:rPr>
          <w:rFonts w:ascii="David" w:eastAsia="David" w:hAnsi="David"/>
          <w:sz w:val="20"/>
          <w:szCs w:val="20"/>
          <w:rtl/>
        </w:rPr>
        <w:t xml:space="preserve">1940. </w:t>
      </w:r>
      <w:r>
        <w:rPr>
          <w:rFonts w:ascii="David" w:eastAsia="David" w:hAnsi="David"/>
          <w:sz w:val="20"/>
          <w:szCs w:val="20"/>
          <w:rtl/>
          <w:lang w:bidi="he"/>
        </w:rPr>
        <w:t>מופיע בבן צדוק</w:t>
      </w:r>
      <w:r>
        <w:rPr>
          <w:rFonts w:ascii="David" w:eastAsia="David" w:hAnsi="David"/>
          <w:sz w:val="20"/>
          <w:szCs w:val="20"/>
          <w:rtl/>
        </w:rPr>
        <w:t xml:space="preserve">, </w:t>
      </w:r>
      <w:r>
        <w:rPr>
          <w:rFonts w:ascii="David" w:eastAsia="David" w:hAnsi="David"/>
          <w:sz w:val="20"/>
          <w:szCs w:val="20"/>
          <w:rtl/>
          <w:lang w:bidi="he"/>
        </w:rPr>
        <w:t>יהדות ואנתרופוסופיה</w:t>
      </w:r>
      <w:r>
        <w:rPr>
          <w:rFonts w:ascii="David" w:eastAsia="David" w:hAnsi="David" w:hint="cs"/>
          <w:sz w:val="20"/>
          <w:szCs w:val="20"/>
          <w:rtl/>
        </w:rPr>
        <w:t>.</w:t>
      </w:r>
    </w:p>
  </w:footnote>
  <w:footnote w:id="232">
    <w:p w14:paraId="45EB1D55" w14:textId="426F4DD0"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תזכורת ליהודי פראג כזהות שראה בהבניית גשר זהויות שליחות שלה </w:t>
      </w:r>
      <w:r>
        <w:rPr>
          <w:rFonts w:ascii="David" w:eastAsia="David" w:hAnsi="David" w:hint="cs"/>
          <w:sz w:val="20"/>
          <w:szCs w:val="20"/>
          <w:rtl/>
          <w:lang w:bidi="he"/>
        </w:rPr>
        <w:t xml:space="preserve">אצל </w:t>
      </w:r>
      <w:r>
        <w:rPr>
          <w:rFonts w:ascii="David" w:eastAsia="David" w:hAnsi="David"/>
          <w:sz w:val="20"/>
          <w:szCs w:val="20"/>
          <w:rtl/>
          <w:lang w:bidi="he"/>
        </w:rPr>
        <w:t>שומסקי</w:t>
      </w:r>
      <w:r>
        <w:rPr>
          <w:rFonts w:ascii="David" w:eastAsia="David" w:hAnsi="David" w:hint="cs"/>
          <w:sz w:val="20"/>
          <w:szCs w:val="20"/>
          <w:rtl/>
        </w:rPr>
        <w:t>.</w:t>
      </w:r>
    </w:p>
  </w:footnote>
  <w:footnote w:id="233">
    <w:p w14:paraId="67D1245D" w14:textId="43090838"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ברגמן</w:t>
      </w:r>
      <w:r>
        <w:rPr>
          <w:rFonts w:ascii="David" w:eastAsia="David" w:hAnsi="David"/>
          <w:sz w:val="20"/>
          <w:szCs w:val="20"/>
          <w:rtl/>
        </w:rPr>
        <w:t xml:space="preserve">, </w:t>
      </w:r>
      <w:r>
        <w:rPr>
          <w:rFonts w:ascii="David" w:eastAsia="David" w:hAnsi="David"/>
          <w:sz w:val="20"/>
          <w:szCs w:val="20"/>
          <w:rtl/>
          <w:lang w:bidi="he"/>
        </w:rPr>
        <w:t>השמיים והארץ</w:t>
      </w:r>
      <w:r>
        <w:rPr>
          <w:rFonts w:ascii="David" w:eastAsia="David" w:hAnsi="David"/>
          <w:sz w:val="20"/>
          <w:szCs w:val="20"/>
          <w:rtl/>
        </w:rPr>
        <w:t xml:space="preserve">, </w:t>
      </w:r>
      <w:r>
        <w:rPr>
          <w:rFonts w:ascii="David" w:eastAsia="David" w:hAnsi="David"/>
          <w:sz w:val="20"/>
          <w:szCs w:val="20"/>
          <w:rtl/>
          <w:lang w:bidi="he"/>
        </w:rPr>
        <w:t>עמ</w:t>
      </w:r>
      <w:r>
        <w:rPr>
          <w:rFonts w:ascii="David" w:eastAsia="David" w:hAnsi="David"/>
          <w:sz w:val="20"/>
          <w:szCs w:val="20"/>
          <w:rtl/>
        </w:rPr>
        <w:t xml:space="preserve">' </w:t>
      </w:r>
      <w:r>
        <w:rPr>
          <w:rFonts w:ascii="David" w:eastAsia="David" w:hAnsi="David"/>
          <w:sz w:val="20"/>
          <w:szCs w:val="20"/>
          <w:rtl/>
          <w:lang w:bidi="he"/>
        </w:rPr>
        <w:t>נה</w:t>
      </w:r>
      <w:r>
        <w:rPr>
          <w:rFonts w:ascii="David" w:eastAsia="David" w:hAnsi="David" w:hint="cs"/>
          <w:sz w:val="20"/>
          <w:szCs w:val="20"/>
          <w:rtl/>
        </w:rPr>
        <w:t>.</w:t>
      </w:r>
    </w:p>
  </w:footnote>
  <w:footnote w:id="234">
    <w:p w14:paraId="5D6CDF7F" w14:textId="12328454"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ברגמן</w:t>
      </w:r>
      <w:r>
        <w:rPr>
          <w:rFonts w:ascii="David" w:eastAsia="David" w:hAnsi="David"/>
          <w:sz w:val="20"/>
          <w:szCs w:val="20"/>
          <w:rtl/>
        </w:rPr>
        <w:t xml:space="preserve">,  </w:t>
      </w:r>
      <w:r>
        <w:rPr>
          <w:rFonts w:ascii="David" w:eastAsia="David" w:hAnsi="David"/>
          <w:sz w:val="20"/>
          <w:szCs w:val="20"/>
          <w:rtl/>
          <w:lang w:bidi="he"/>
        </w:rPr>
        <w:t xml:space="preserve">תיסות לקראת </w:t>
      </w:r>
      <w:r>
        <w:rPr>
          <w:rFonts w:ascii="David" w:eastAsia="David" w:hAnsi="David" w:hint="cs"/>
          <w:sz w:val="20"/>
          <w:szCs w:val="20"/>
          <w:rtl/>
          <w:lang w:bidi="he"/>
        </w:rPr>
        <w:t>השיחה</w:t>
      </w:r>
      <w:r>
        <w:rPr>
          <w:rFonts w:ascii="David" w:eastAsia="David" w:hAnsi="David" w:hint="cs"/>
          <w:sz w:val="20"/>
          <w:szCs w:val="20"/>
          <w:rtl/>
        </w:rPr>
        <w:t>.</w:t>
      </w:r>
    </w:p>
  </w:footnote>
  <w:footnote w:id="235">
    <w:p w14:paraId="34C6F191" w14:textId="72A56FE6" w:rsidR="00F911FA" w:rsidRDefault="00F911FA" w:rsidP="00E10362">
      <w:pPr>
        <w:bidi/>
        <w:spacing w:line="360" w:lineRule="auto"/>
        <w:rPr>
          <w:rFonts w:cs="Arial"/>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כך ברגמן במכתב אל גב</w:t>
      </w:r>
      <w:r>
        <w:rPr>
          <w:rFonts w:ascii="David" w:eastAsia="David" w:hAnsi="David"/>
          <w:sz w:val="20"/>
          <w:szCs w:val="20"/>
          <w:rtl/>
        </w:rPr>
        <w:t xml:space="preserve">' </w:t>
      </w:r>
      <w:r>
        <w:rPr>
          <w:rFonts w:ascii="David" w:eastAsia="David" w:hAnsi="David"/>
          <w:sz w:val="20"/>
          <w:szCs w:val="20"/>
          <w:rtl/>
          <w:lang w:bidi="he"/>
        </w:rPr>
        <w:t>אירנה אוסטברג ביומנו מ</w:t>
      </w:r>
      <w:r>
        <w:rPr>
          <w:rFonts w:ascii="David" w:eastAsia="David" w:hAnsi="David"/>
          <w:sz w:val="20"/>
          <w:szCs w:val="20"/>
          <w:rtl/>
        </w:rPr>
        <w:t xml:space="preserve">1940. </w:t>
      </w:r>
      <w:r>
        <w:rPr>
          <w:rFonts w:ascii="David" w:eastAsia="David" w:hAnsi="David"/>
          <w:sz w:val="20"/>
          <w:szCs w:val="20"/>
          <w:rtl/>
          <w:lang w:bidi="he"/>
        </w:rPr>
        <w:t>מופיע בבן צדוק</w:t>
      </w:r>
      <w:r>
        <w:rPr>
          <w:rFonts w:ascii="David" w:eastAsia="David" w:hAnsi="David"/>
          <w:sz w:val="20"/>
          <w:szCs w:val="20"/>
          <w:rtl/>
        </w:rPr>
        <w:t xml:space="preserve">, </w:t>
      </w:r>
      <w:r>
        <w:rPr>
          <w:rFonts w:ascii="David" w:eastAsia="David" w:hAnsi="David"/>
          <w:sz w:val="20"/>
          <w:szCs w:val="20"/>
          <w:rtl/>
          <w:lang w:bidi="he"/>
        </w:rPr>
        <w:t>יהדות ואנתרופוסופיה</w:t>
      </w:r>
      <w:r>
        <w:rPr>
          <w:rFonts w:hint="cs"/>
          <w:sz w:val="20"/>
          <w:szCs w:val="20"/>
          <w:rtl/>
        </w:rPr>
        <w:t>.</w:t>
      </w:r>
    </w:p>
  </w:footnote>
  <w:footnote w:id="236">
    <w:p w14:paraId="4F2E06C4" w14:textId="3BB451C8"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ברגמן</w:t>
      </w:r>
      <w:r>
        <w:rPr>
          <w:rFonts w:ascii="David" w:eastAsia="David" w:hAnsi="David"/>
          <w:sz w:val="20"/>
          <w:szCs w:val="20"/>
          <w:rtl/>
        </w:rPr>
        <w:t xml:space="preserve">, </w:t>
      </w:r>
      <w:r>
        <w:rPr>
          <w:rFonts w:ascii="David" w:eastAsia="David" w:hAnsi="David"/>
          <w:sz w:val="20"/>
          <w:szCs w:val="20"/>
          <w:rtl/>
          <w:lang w:bidi="he"/>
        </w:rPr>
        <w:t>השמיים והארץ</w:t>
      </w:r>
      <w:r>
        <w:rPr>
          <w:rFonts w:ascii="David" w:eastAsia="David" w:hAnsi="David"/>
          <w:sz w:val="20"/>
          <w:szCs w:val="20"/>
          <w:rtl/>
        </w:rPr>
        <w:t xml:space="preserve">, </w:t>
      </w:r>
      <w:r>
        <w:rPr>
          <w:rFonts w:ascii="David" w:eastAsia="David" w:hAnsi="David"/>
          <w:sz w:val="20"/>
          <w:szCs w:val="20"/>
          <w:rtl/>
          <w:lang w:bidi="he"/>
        </w:rPr>
        <w:t>מתוך מכתבים לחברה צעירה בקיבוץ</w:t>
      </w:r>
      <w:r>
        <w:rPr>
          <w:rFonts w:ascii="David" w:eastAsia="David" w:hAnsi="David" w:hint="cs"/>
          <w:sz w:val="20"/>
          <w:szCs w:val="20"/>
          <w:rtl/>
        </w:rPr>
        <w:t>.</w:t>
      </w:r>
    </w:p>
  </w:footnote>
  <w:footnote w:id="237">
    <w:p w14:paraId="33C664CC" w14:textId="6618985F"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עקיבא ארנסט סימון</w:t>
      </w:r>
      <w:r>
        <w:rPr>
          <w:rFonts w:ascii="David" w:eastAsia="David" w:hAnsi="David"/>
          <w:sz w:val="20"/>
          <w:szCs w:val="20"/>
          <w:rtl/>
        </w:rPr>
        <w:t xml:space="preserve">, </w:t>
      </w:r>
      <w:r>
        <w:rPr>
          <w:rFonts w:ascii="David" w:eastAsia="David" w:hAnsi="David" w:hint="cs"/>
          <w:sz w:val="20"/>
          <w:szCs w:val="20"/>
          <w:rtl/>
          <w:lang w:bidi="he"/>
        </w:rPr>
        <w:t>צדיק באמונתו</w:t>
      </w:r>
      <w:r>
        <w:rPr>
          <w:rFonts w:ascii="David" w:eastAsia="David" w:hAnsi="David" w:hint="cs"/>
          <w:sz w:val="20"/>
          <w:szCs w:val="20"/>
          <w:rtl/>
        </w:rPr>
        <w:t>.</w:t>
      </w:r>
    </w:p>
  </w:footnote>
  <w:footnote w:id="238">
    <w:p w14:paraId="5D15A68C" w14:textId="0FB242B8"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ברגמן</w:t>
      </w:r>
      <w:r>
        <w:rPr>
          <w:rFonts w:ascii="David" w:eastAsia="David" w:hAnsi="David"/>
          <w:sz w:val="20"/>
          <w:szCs w:val="20"/>
          <w:rtl/>
        </w:rPr>
        <w:t>, "</w:t>
      </w:r>
      <w:r>
        <w:rPr>
          <w:rFonts w:ascii="David" w:eastAsia="David" w:hAnsi="David"/>
          <w:sz w:val="20"/>
          <w:szCs w:val="20"/>
          <w:rtl/>
          <w:lang w:bidi="he"/>
        </w:rPr>
        <w:t>על הסתרת הפנים ועל האורה האלוהית</w:t>
      </w:r>
      <w:r>
        <w:rPr>
          <w:rFonts w:ascii="David" w:eastAsia="David" w:hAnsi="David"/>
          <w:sz w:val="20"/>
          <w:szCs w:val="20"/>
          <w:rtl/>
        </w:rPr>
        <w:t xml:space="preserve">", </w:t>
      </w:r>
      <w:r>
        <w:rPr>
          <w:rFonts w:ascii="David" w:eastAsia="David" w:hAnsi="David"/>
          <w:sz w:val="20"/>
          <w:szCs w:val="20"/>
          <w:rtl/>
          <w:lang w:bidi="he"/>
        </w:rPr>
        <w:t>בתוך</w:t>
      </w:r>
      <w:r>
        <w:rPr>
          <w:rFonts w:ascii="David" w:eastAsia="David" w:hAnsi="David"/>
          <w:sz w:val="20"/>
          <w:szCs w:val="20"/>
          <w:rtl/>
        </w:rPr>
        <w:t>:</w:t>
      </w:r>
      <w:r>
        <w:rPr>
          <w:rFonts w:ascii="David" w:eastAsia="David" w:hAnsi="David"/>
          <w:sz w:val="20"/>
          <w:szCs w:val="20"/>
          <w:rtl/>
          <w:lang w:bidi="he"/>
        </w:rPr>
        <w:t>מאמרים ורשימות ליום הולדתו השבעים של י</w:t>
      </w:r>
      <w:r>
        <w:rPr>
          <w:rFonts w:ascii="David" w:eastAsia="David" w:hAnsi="David"/>
          <w:sz w:val="20"/>
          <w:szCs w:val="20"/>
          <w:rtl/>
        </w:rPr>
        <w:t>.</w:t>
      </w:r>
      <w:r>
        <w:rPr>
          <w:rFonts w:ascii="David" w:eastAsia="David" w:hAnsi="David"/>
          <w:sz w:val="20"/>
          <w:szCs w:val="20"/>
          <w:rtl/>
          <w:lang w:bidi="he"/>
        </w:rPr>
        <w:t>ל</w:t>
      </w:r>
      <w:r>
        <w:rPr>
          <w:rFonts w:ascii="David" w:eastAsia="David" w:hAnsi="David"/>
          <w:sz w:val="20"/>
          <w:szCs w:val="20"/>
          <w:rtl/>
        </w:rPr>
        <w:t>.</w:t>
      </w:r>
      <w:r>
        <w:rPr>
          <w:rFonts w:ascii="David" w:eastAsia="David" w:hAnsi="David"/>
          <w:sz w:val="20"/>
          <w:szCs w:val="20"/>
          <w:rtl/>
          <w:lang w:bidi="he"/>
        </w:rPr>
        <w:t>מאגנס</w:t>
      </w:r>
      <w:r>
        <w:rPr>
          <w:rFonts w:ascii="David" w:eastAsia="David" w:hAnsi="David"/>
          <w:sz w:val="20"/>
          <w:szCs w:val="20"/>
          <w:rtl/>
        </w:rPr>
        <w:t xml:space="preserve">, </w:t>
      </w:r>
      <w:r>
        <w:rPr>
          <w:rFonts w:ascii="David" w:eastAsia="David" w:hAnsi="David"/>
          <w:sz w:val="20"/>
          <w:szCs w:val="20"/>
          <w:rtl/>
          <w:lang w:bidi="he"/>
        </w:rPr>
        <w:t xml:space="preserve">בעיות </w:t>
      </w:r>
      <w:r>
        <w:rPr>
          <w:rFonts w:ascii="David" w:eastAsia="David" w:hAnsi="David"/>
          <w:sz w:val="20"/>
          <w:szCs w:val="20"/>
          <w:rtl/>
        </w:rPr>
        <w:t xml:space="preserve">- </w:t>
      </w:r>
      <w:r>
        <w:rPr>
          <w:rFonts w:ascii="David" w:eastAsia="David" w:hAnsi="David"/>
          <w:sz w:val="20"/>
          <w:szCs w:val="20"/>
          <w:rtl/>
          <w:lang w:bidi="he"/>
        </w:rPr>
        <w:t>במה חודשית לחיי צבור</w:t>
      </w:r>
      <w:r>
        <w:rPr>
          <w:rFonts w:ascii="David" w:eastAsia="David" w:hAnsi="David"/>
          <w:sz w:val="20"/>
          <w:szCs w:val="20"/>
          <w:rtl/>
        </w:rPr>
        <w:t xml:space="preserve">, </w:t>
      </w:r>
      <w:r>
        <w:rPr>
          <w:rFonts w:ascii="David" w:eastAsia="David" w:hAnsi="David"/>
          <w:sz w:val="20"/>
          <w:szCs w:val="20"/>
          <w:rtl/>
          <w:lang w:bidi="he"/>
        </w:rPr>
        <w:t>כרך ה</w:t>
      </w:r>
      <w:r>
        <w:rPr>
          <w:rFonts w:ascii="David" w:eastAsia="David" w:hAnsi="David"/>
          <w:sz w:val="20"/>
          <w:szCs w:val="20"/>
          <w:rtl/>
        </w:rPr>
        <w:t xml:space="preserve">', </w:t>
      </w:r>
      <w:r>
        <w:rPr>
          <w:rFonts w:ascii="David" w:eastAsia="David" w:hAnsi="David"/>
          <w:sz w:val="20"/>
          <w:szCs w:val="20"/>
          <w:rtl/>
          <w:lang w:bidi="he"/>
        </w:rPr>
        <w:t>ירושלים</w:t>
      </w:r>
      <w:r>
        <w:rPr>
          <w:rFonts w:ascii="David" w:eastAsia="David" w:hAnsi="David"/>
          <w:sz w:val="20"/>
          <w:szCs w:val="20"/>
          <w:rtl/>
        </w:rPr>
        <w:t xml:space="preserve">, </w:t>
      </w:r>
      <w:r>
        <w:rPr>
          <w:rFonts w:ascii="David" w:eastAsia="David" w:hAnsi="David"/>
          <w:sz w:val="20"/>
          <w:szCs w:val="20"/>
          <w:rtl/>
          <w:lang w:bidi="he"/>
        </w:rPr>
        <w:t xml:space="preserve">יולי </w:t>
      </w:r>
      <w:r>
        <w:rPr>
          <w:rFonts w:ascii="David" w:eastAsia="David" w:hAnsi="David"/>
          <w:sz w:val="20"/>
          <w:szCs w:val="20"/>
          <w:rtl/>
        </w:rPr>
        <w:t>1947</w:t>
      </w:r>
      <w:r>
        <w:rPr>
          <w:rFonts w:ascii="David" w:eastAsia="David" w:hAnsi="David" w:hint="cs"/>
          <w:sz w:val="20"/>
          <w:szCs w:val="20"/>
          <w:rtl/>
        </w:rPr>
        <w:t>.</w:t>
      </w:r>
    </w:p>
  </w:footnote>
  <w:footnote w:id="239">
    <w:p w14:paraId="22A32ACB" w14:textId="77777777" w:rsidR="00F911FA" w:rsidRPr="001272E0" w:rsidRDefault="00F911FA" w:rsidP="00E10362">
      <w:pPr>
        <w:bidi/>
        <w:spacing w:line="360" w:lineRule="auto"/>
        <w:rPr>
          <w:rFonts w:ascii="David" w:hAnsi="David"/>
          <w:sz w:val="20"/>
          <w:szCs w:val="20"/>
          <w:rtl/>
          <w:lang w:bidi="he"/>
        </w:rPr>
      </w:pPr>
      <w:r w:rsidRPr="001272E0">
        <w:rPr>
          <w:rFonts w:ascii="David" w:hAnsi="David"/>
          <w:vertAlign w:val="superscript"/>
        </w:rPr>
        <w:footnoteRef/>
      </w:r>
      <w:r w:rsidRPr="001272E0">
        <w:rPr>
          <w:rFonts w:ascii="David" w:hAnsi="David"/>
          <w:sz w:val="20"/>
          <w:szCs w:val="20"/>
          <w:rtl/>
          <w:lang w:bidi="he"/>
        </w:rPr>
        <w:t xml:space="preserve"> ברגמן בפתח ספרו </w:t>
      </w:r>
      <w:r w:rsidRPr="001272E0">
        <w:rPr>
          <w:rFonts w:ascii="David" w:hAnsi="David"/>
          <w:sz w:val="20"/>
          <w:szCs w:val="20"/>
          <w:rtl/>
        </w:rPr>
        <w:t>"</w:t>
      </w:r>
      <w:r w:rsidRPr="001272E0">
        <w:rPr>
          <w:rFonts w:ascii="David" w:hAnsi="David"/>
          <w:sz w:val="20"/>
          <w:szCs w:val="20"/>
          <w:rtl/>
          <w:lang w:bidi="he"/>
        </w:rPr>
        <w:t xml:space="preserve">תולדות הפילוסופיה החדשה </w:t>
      </w:r>
      <w:r w:rsidRPr="001272E0">
        <w:rPr>
          <w:rFonts w:ascii="David" w:hAnsi="David"/>
          <w:sz w:val="20"/>
          <w:szCs w:val="20"/>
          <w:rtl/>
        </w:rPr>
        <w:t xml:space="preserve">- </w:t>
      </w:r>
      <w:r w:rsidRPr="001272E0">
        <w:rPr>
          <w:rFonts w:ascii="David" w:hAnsi="David"/>
          <w:sz w:val="20"/>
          <w:szCs w:val="20"/>
          <w:rtl/>
          <w:lang w:bidi="he"/>
        </w:rPr>
        <w:t>מניקולאס קזואנוס עד לתקופת ההשכלה</w:t>
      </w:r>
      <w:r w:rsidRPr="001272E0">
        <w:rPr>
          <w:rFonts w:ascii="David" w:hAnsi="David"/>
          <w:sz w:val="20"/>
          <w:szCs w:val="20"/>
          <w:rtl/>
        </w:rPr>
        <w:t xml:space="preserve">", </w:t>
      </w:r>
      <w:r w:rsidRPr="001272E0">
        <w:rPr>
          <w:rFonts w:ascii="David" w:hAnsi="David"/>
          <w:sz w:val="20"/>
          <w:szCs w:val="20"/>
          <w:rtl/>
          <w:lang w:bidi="he"/>
        </w:rPr>
        <w:t>מצוטט בתוך דור משה</w:t>
      </w:r>
      <w:r w:rsidRPr="001272E0">
        <w:rPr>
          <w:rFonts w:ascii="David" w:hAnsi="David"/>
          <w:sz w:val="20"/>
          <w:szCs w:val="20"/>
          <w:rtl/>
        </w:rPr>
        <w:t xml:space="preserve">, </w:t>
      </w:r>
      <w:r w:rsidRPr="001272E0">
        <w:rPr>
          <w:rFonts w:ascii="David" w:hAnsi="David"/>
          <w:sz w:val="20"/>
          <w:szCs w:val="20"/>
          <w:rtl/>
          <w:lang w:bidi="he"/>
        </w:rPr>
        <w:t>בעטם ובעתם</w:t>
      </w:r>
      <w:r w:rsidRPr="001272E0">
        <w:rPr>
          <w:rFonts w:ascii="David" w:hAnsi="David"/>
          <w:sz w:val="20"/>
          <w:szCs w:val="20"/>
          <w:rtl/>
        </w:rPr>
        <w:t xml:space="preserve">, </w:t>
      </w:r>
      <w:r w:rsidRPr="001272E0">
        <w:rPr>
          <w:rFonts w:ascii="David" w:hAnsi="David"/>
          <w:sz w:val="20"/>
          <w:szCs w:val="20"/>
          <w:rtl/>
          <w:lang w:bidi="he"/>
        </w:rPr>
        <w:t>מדור ספרא וסייפא</w:t>
      </w:r>
      <w:r w:rsidRPr="001272E0">
        <w:rPr>
          <w:rFonts w:ascii="David" w:hAnsi="David"/>
          <w:sz w:val="20"/>
          <w:szCs w:val="20"/>
          <w:rtl/>
        </w:rPr>
        <w:t xml:space="preserve">, </w:t>
      </w:r>
      <w:r w:rsidRPr="001272E0">
        <w:rPr>
          <w:rFonts w:ascii="David" w:hAnsi="David"/>
          <w:sz w:val="20"/>
          <w:szCs w:val="20"/>
          <w:rtl/>
          <w:lang w:bidi="he"/>
        </w:rPr>
        <w:t xml:space="preserve">מעריב </w:t>
      </w:r>
      <w:r w:rsidRPr="001272E0">
        <w:rPr>
          <w:rFonts w:ascii="David" w:hAnsi="David"/>
          <w:sz w:val="20"/>
          <w:szCs w:val="20"/>
          <w:rtl/>
        </w:rPr>
        <w:t>5.6.1970.</w:t>
      </w:r>
    </w:p>
  </w:footnote>
  <w:footnote w:id="240">
    <w:p w14:paraId="68AD70BB" w14:textId="1C126E0F" w:rsidR="00F911FA" w:rsidRDefault="00F911FA" w:rsidP="0072783A">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ברגמן</w:t>
      </w:r>
      <w:r>
        <w:rPr>
          <w:rFonts w:ascii="David" w:eastAsia="David" w:hAnsi="David"/>
          <w:sz w:val="20"/>
          <w:szCs w:val="20"/>
          <w:rtl/>
        </w:rPr>
        <w:t xml:space="preserve">, </w:t>
      </w:r>
      <w:r>
        <w:rPr>
          <w:rFonts w:ascii="David" w:eastAsia="David" w:hAnsi="David" w:hint="cs"/>
          <w:sz w:val="20"/>
          <w:szCs w:val="20"/>
          <w:rtl/>
        </w:rPr>
        <w:t>"</w:t>
      </w:r>
      <w:r>
        <w:rPr>
          <w:rFonts w:ascii="David" w:eastAsia="David" w:hAnsi="David"/>
          <w:sz w:val="20"/>
          <w:szCs w:val="20"/>
          <w:rtl/>
          <w:lang w:bidi="he"/>
        </w:rPr>
        <w:t>קידוש השם</w:t>
      </w:r>
      <w:r>
        <w:rPr>
          <w:rFonts w:ascii="David" w:eastAsia="David" w:hAnsi="David" w:hint="cs"/>
          <w:sz w:val="20"/>
          <w:szCs w:val="20"/>
          <w:rtl/>
        </w:rPr>
        <w:t>"</w:t>
      </w:r>
      <w:r>
        <w:rPr>
          <w:rFonts w:ascii="David" w:eastAsia="David" w:hAnsi="David"/>
          <w:sz w:val="20"/>
          <w:szCs w:val="20"/>
          <w:rtl/>
          <w:lang w:bidi="he"/>
        </w:rPr>
        <w:t xml:space="preserve"> בתוך </w:t>
      </w:r>
      <w:r>
        <w:rPr>
          <w:rFonts w:ascii="David" w:eastAsia="David" w:hAnsi="David" w:hint="cs"/>
          <w:sz w:val="20"/>
          <w:szCs w:val="20"/>
          <w:rtl/>
        </w:rPr>
        <w:t>"</w:t>
      </w:r>
      <w:r>
        <w:rPr>
          <w:rFonts w:ascii="David" w:eastAsia="David" w:hAnsi="David"/>
          <w:sz w:val="20"/>
          <w:szCs w:val="20"/>
          <w:rtl/>
          <w:lang w:bidi="he"/>
        </w:rPr>
        <w:t>השמיים והארץ</w:t>
      </w:r>
      <w:r>
        <w:rPr>
          <w:rFonts w:ascii="David" w:eastAsia="David" w:hAnsi="David" w:hint="cs"/>
          <w:sz w:val="20"/>
          <w:szCs w:val="20"/>
          <w:rtl/>
        </w:rPr>
        <w:t>".</w:t>
      </w:r>
    </w:p>
  </w:footnote>
  <w:footnote w:id="241">
    <w:p w14:paraId="60CA9E9B" w14:textId="2AA18F34"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ברגמן</w:t>
      </w:r>
      <w:r>
        <w:rPr>
          <w:rFonts w:ascii="David" w:eastAsia="David" w:hAnsi="David"/>
          <w:sz w:val="20"/>
          <w:szCs w:val="20"/>
          <w:rtl/>
        </w:rPr>
        <w:t xml:space="preserve">, </w:t>
      </w:r>
      <w:r>
        <w:rPr>
          <w:rFonts w:ascii="David" w:eastAsia="David" w:hAnsi="David" w:hint="cs"/>
          <w:sz w:val="20"/>
          <w:szCs w:val="20"/>
          <w:rtl/>
        </w:rPr>
        <w:t>"</w:t>
      </w:r>
      <w:r>
        <w:rPr>
          <w:rFonts w:ascii="David" w:eastAsia="David" w:hAnsi="David"/>
          <w:sz w:val="20"/>
          <w:szCs w:val="20"/>
          <w:rtl/>
          <w:lang w:bidi="he"/>
        </w:rPr>
        <w:t>קידוש השם</w:t>
      </w:r>
      <w:r>
        <w:rPr>
          <w:rFonts w:ascii="David" w:eastAsia="David" w:hAnsi="David" w:hint="cs"/>
          <w:sz w:val="20"/>
          <w:szCs w:val="20"/>
          <w:rtl/>
        </w:rPr>
        <w:t>"</w:t>
      </w:r>
      <w:r>
        <w:rPr>
          <w:rFonts w:ascii="David" w:eastAsia="David" w:hAnsi="David"/>
          <w:sz w:val="20"/>
          <w:szCs w:val="20"/>
          <w:rtl/>
          <w:lang w:bidi="he"/>
        </w:rPr>
        <w:t xml:space="preserve"> בתוך </w:t>
      </w:r>
      <w:r>
        <w:rPr>
          <w:rFonts w:ascii="David" w:eastAsia="David" w:hAnsi="David" w:hint="cs"/>
          <w:sz w:val="20"/>
          <w:szCs w:val="20"/>
          <w:rtl/>
        </w:rPr>
        <w:t>"</w:t>
      </w:r>
      <w:r>
        <w:rPr>
          <w:rFonts w:ascii="David" w:eastAsia="David" w:hAnsi="David"/>
          <w:sz w:val="20"/>
          <w:szCs w:val="20"/>
          <w:rtl/>
          <w:lang w:bidi="he"/>
        </w:rPr>
        <w:t>השמיים והארץ</w:t>
      </w:r>
      <w:r>
        <w:rPr>
          <w:rFonts w:ascii="David" w:eastAsia="David" w:hAnsi="David" w:hint="cs"/>
          <w:sz w:val="20"/>
          <w:szCs w:val="20"/>
          <w:rtl/>
        </w:rPr>
        <w:t xml:space="preserve">", </w:t>
      </w:r>
      <w:r>
        <w:rPr>
          <w:rFonts w:ascii="David" w:eastAsia="David" w:hAnsi="David" w:hint="cs"/>
          <w:sz w:val="20"/>
          <w:szCs w:val="20"/>
          <w:rtl/>
          <w:lang w:bidi="he"/>
        </w:rPr>
        <w:t>עמ</w:t>
      </w:r>
      <w:r>
        <w:rPr>
          <w:rFonts w:ascii="David" w:eastAsia="David" w:hAnsi="David" w:hint="cs"/>
          <w:sz w:val="20"/>
          <w:szCs w:val="20"/>
          <w:rtl/>
        </w:rPr>
        <w:t xml:space="preserve">' </w:t>
      </w:r>
      <w:r>
        <w:rPr>
          <w:rFonts w:ascii="David" w:eastAsia="David" w:hAnsi="David" w:hint="cs"/>
          <w:sz w:val="20"/>
          <w:szCs w:val="20"/>
          <w:rtl/>
          <w:lang w:bidi="he"/>
        </w:rPr>
        <w:t>ס</w:t>
      </w:r>
      <w:r>
        <w:rPr>
          <w:rFonts w:ascii="David" w:eastAsia="David" w:hAnsi="David" w:hint="cs"/>
          <w:sz w:val="20"/>
          <w:szCs w:val="20"/>
          <w:rtl/>
        </w:rPr>
        <w:t>"</w:t>
      </w:r>
      <w:r>
        <w:rPr>
          <w:rFonts w:ascii="David" w:eastAsia="David" w:hAnsi="David" w:hint="cs"/>
          <w:sz w:val="20"/>
          <w:szCs w:val="20"/>
          <w:rtl/>
          <w:lang w:bidi="he"/>
        </w:rPr>
        <w:t>א</w:t>
      </w:r>
      <w:r>
        <w:rPr>
          <w:rFonts w:ascii="David" w:eastAsia="David" w:hAnsi="David" w:hint="cs"/>
          <w:sz w:val="20"/>
          <w:szCs w:val="20"/>
          <w:rtl/>
        </w:rPr>
        <w:t>.</w:t>
      </w:r>
    </w:p>
  </w:footnote>
  <w:footnote w:id="242">
    <w:p w14:paraId="583396FE" w14:textId="617E4836" w:rsidR="00F911FA" w:rsidRDefault="00F911FA" w:rsidP="0072783A">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ברגמן</w:t>
      </w:r>
      <w:r>
        <w:rPr>
          <w:rFonts w:ascii="David" w:eastAsia="David" w:hAnsi="David"/>
          <w:sz w:val="20"/>
          <w:szCs w:val="20"/>
          <w:rtl/>
        </w:rPr>
        <w:t>,</w:t>
      </w:r>
      <w:r w:rsidRPr="0072783A">
        <w:rPr>
          <w:rFonts w:ascii="David" w:eastAsia="David" w:hAnsi="David"/>
          <w:sz w:val="20"/>
          <w:szCs w:val="20"/>
          <w:rtl/>
        </w:rPr>
        <w:t xml:space="preserve"> </w:t>
      </w:r>
      <w:r>
        <w:rPr>
          <w:rFonts w:ascii="David" w:eastAsia="David" w:hAnsi="David"/>
          <w:sz w:val="20"/>
          <w:szCs w:val="20"/>
          <w:rtl/>
          <w:lang w:bidi="he"/>
        </w:rPr>
        <w:t>שם</w:t>
      </w:r>
      <w:r>
        <w:rPr>
          <w:rFonts w:ascii="David" w:eastAsia="David" w:hAnsi="David"/>
          <w:sz w:val="20"/>
          <w:szCs w:val="20"/>
          <w:rtl/>
        </w:rPr>
        <w:t>.</w:t>
      </w:r>
    </w:p>
  </w:footnote>
  <w:footnote w:id="243">
    <w:p w14:paraId="4E3483AF" w14:textId="2A45415A"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ברגמן</w:t>
      </w:r>
      <w:r>
        <w:rPr>
          <w:rFonts w:ascii="David" w:eastAsia="David" w:hAnsi="David"/>
          <w:sz w:val="20"/>
          <w:szCs w:val="20"/>
          <w:rtl/>
        </w:rPr>
        <w:t xml:space="preserve">, </w:t>
      </w:r>
      <w:r>
        <w:rPr>
          <w:rFonts w:ascii="David" w:eastAsia="David" w:hAnsi="David" w:hint="cs"/>
          <w:sz w:val="20"/>
          <w:szCs w:val="20"/>
          <w:rtl/>
          <w:lang w:bidi="he"/>
        </w:rPr>
        <w:t>שם</w:t>
      </w:r>
      <w:r>
        <w:rPr>
          <w:rFonts w:ascii="David" w:eastAsia="David" w:hAnsi="David" w:hint="cs"/>
          <w:sz w:val="20"/>
          <w:szCs w:val="20"/>
          <w:rtl/>
        </w:rPr>
        <w:t>.</w:t>
      </w:r>
    </w:p>
  </w:footnote>
  <w:footnote w:id="244">
    <w:p w14:paraId="4FACC29D" w14:textId="3738C407" w:rsidR="00F911FA" w:rsidRDefault="00F911FA" w:rsidP="00E10362">
      <w:pPr>
        <w:bidi/>
        <w:spacing w:line="360" w:lineRule="auto"/>
        <w:rPr>
          <w:rFonts w:cs="Arial"/>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בן צדוק</w:t>
      </w:r>
      <w:r>
        <w:rPr>
          <w:rFonts w:ascii="David" w:eastAsia="David" w:hAnsi="David"/>
          <w:sz w:val="20"/>
          <w:szCs w:val="20"/>
          <w:rtl/>
        </w:rPr>
        <w:t>,</w:t>
      </w:r>
      <w:r>
        <w:rPr>
          <w:rFonts w:ascii="David" w:eastAsia="David" w:hAnsi="David" w:hint="cs"/>
          <w:sz w:val="20"/>
          <w:szCs w:val="20"/>
          <w:rtl/>
        </w:rPr>
        <w:t xml:space="preserve"> </w:t>
      </w:r>
      <w:r>
        <w:rPr>
          <w:rFonts w:ascii="David" w:eastAsia="David" w:hAnsi="David"/>
          <w:sz w:val="20"/>
          <w:szCs w:val="20"/>
          <w:rtl/>
          <w:lang w:bidi="he"/>
        </w:rPr>
        <w:t>יהדות ואנתרופוסופיה</w:t>
      </w:r>
      <w:r>
        <w:rPr>
          <w:rFonts w:ascii="David" w:eastAsia="David" w:hAnsi="David"/>
          <w:sz w:val="20"/>
          <w:szCs w:val="20"/>
          <w:rtl/>
        </w:rPr>
        <w:t xml:space="preserve">. </w:t>
      </w:r>
      <w:r>
        <w:rPr>
          <w:rFonts w:ascii="David" w:eastAsia="David" w:hAnsi="David"/>
          <w:sz w:val="20"/>
          <w:szCs w:val="20"/>
          <w:rtl/>
          <w:lang w:bidi="he"/>
        </w:rPr>
        <w:t>מופיע גם בברגמן</w:t>
      </w:r>
      <w:r>
        <w:rPr>
          <w:rFonts w:ascii="David" w:eastAsia="David" w:hAnsi="David"/>
          <w:sz w:val="20"/>
          <w:szCs w:val="20"/>
          <w:rtl/>
        </w:rPr>
        <w:t>, "</w:t>
      </w:r>
      <w:r>
        <w:rPr>
          <w:rFonts w:ascii="David" w:eastAsia="David" w:hAnsi="David"/>
          <w:sz w:val="20"/>
          <w:szCs w:val="20"/>
          <w:rtl/>
          <w:lang w:bidi="he"/>
        </w:rPr>
        <w:t>התפילה והחינוך</w:t>
      </w:r>
      <w:r>
        <w:rPr>
          <w:rFonts w:ascii="David" w:eastAsia="David" w:hAnsi="David"/>
          <w:sz w:val="20"/>
          <w:szCs w:val="20"/>
          <w:rtl/>
        </w:rPr>
        <w:t>"</w:t>
      </w:r>
      <w:r>
        <w:rPr>
          <w:rFonts w:cs="Arial"/>
          <w:sz w:val="20"/>
          <w:szCs w:val="20"/>
          <w:rtl/>
          <w:lang w:bidi="he"/>
        </w:rPr>
        <w:t>.</w:t>
      </w:r>
    </w:p>
  </w:footnote>
  <w:footnote w:id="245">
    <w:p w14:paraId="31B2EC69" w14:textId="77777777"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ברגמן</w:t>
      </w:r>
      <w:r>
        <w:rPr>
          <w:rFonts w:ascii="David" w:eastAsia="David" w:hAnsi="David"/>
          <w:sz w:val="20"/>
          <w:szCs w:val="20"/>
          <w:rtl/>
        </w:rPr>
        <w:t xml:space="preserve">, </w:t>
      </w:r>
      <w:r>
        <w:rPr>
          <w:rFonts w:ascii="David" w:eastAsia="David" w:hAnsi="David"/>
          <w:sz w:val="20"/>
          <w:szCs w:val="20"/>
          <w:rtl/>
          <w:lang w:bidi="he"/>
        </w:rPr>
        <w:t>אחריות הפילוסופים</w:t>
      </w:r>
      <w:r>
        <w:rPr>
          <w:rFonts w:ascii="David" w:eastAsia="David" w:hAnsi="David"/>
          <w:sz w:val="20"/>
          <w:szCs w:val="20"/>
          <w:rtl/>
        </w:rPr>
        <w:t xml:space="preserve">, </w:t>
      </w:r>
      <w:r>
        <w:rPr>
          <w:rFonts w:ascii="David" w:eastAsia="David" w:hAnsi="David"/>
          <w:sz w:val="20"/>
          <w:szCs w:val="20"/>
          <w:rtl/>
          <w:lang w:bidi="he"/>
        </w:rPr>
        <w:t xml:space="preserve">מתוך דברי פתיחה לכינוס הפילוסופי בירושלים </w:t>
      </w:r>
      <w:r>
        <w:rPr>
          <w:rFonts w:ascii="David" w:eastAsia="David" w:hAnsi="David"/>
          <w:sz w:val="20"/>
          <w:szCs w:val="20"/>
          <w:rtl/>
        </w:rPr>
        <w:t xml:space="preserve">1965, </w:t>
      </w:r>
      <w:r>
        <w:rPr>
          <w:rFonts w:ascii="David" w:eastAsia="David" w:hAnsi="David"/>
          <w:sz w:val="20"/>
          <w:szCs w:val="20"/>
          <w:rtl/>
          <w:lang w:bidi="he"/>
        </w:rPr>
        <w:t xml:space="preserve">התפרסם במוסף </w:t>
      </w:r>
      <w:r>
        <w:rPr>
          <w:rFonts w:ascii="David" w:eastAsia="David" w:hAnsi="David"/>
          <w:sz w:val="20"/>
          <w:szCs w:val="20"/>
          <w:rtl/>
        </w:rPr>
        <w:t>"</w:t>
      </w:r>
      <w:r>
        <w:rPr>
          <w:rFonts w:ascii="David" w:eastAsia="David" w:hAnsi="David"/>
          <w:sz w:val="20"/>
          <w:szCs w:val="20"/>
          <w:rtl/>
          <w:lang w:bidi="he"/>
        </w:rPr>
        <w:t>ארבעים שנות דבר</w:t>
      </w:r>
      <w:r>
        <w:rPr>
          <w:rFonts w:ascii="David" w:eastAsia="David" w:hAnsi="David"/>
          <w:sz w:val="20"/>
          <w:szCs w:val="20"/>
          <w:rtl/>
        </w:rPr>
        <w:t>", 23.6.1965.</w:t>
      </w:r>
    </w:p>
  </w:footnote>
  <w:footnote w:id="246">
    <w:p w14:paraId="382436C9" w14:textId="04F1AF3B" w:rsidR="00F911FA" w:rsidRDefault="00F911FA" w:rsidP="00E10362">
      <w:pPr>
        <w:bidi/>
        <w:spacing w:line="360" w:lineRule="auto"/>
        <w:rPr>
          <w:rFonts w:cs="Arial"/>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ברגמן</w:t>
      </w:r>
      <w:r>
        <w:rPr>
          <w:rFonts w:ascii="David" w:eastAsia="David" w:hAnsi="David"/>
          <w:sz w:val="20"/>
          <w:szCs w:val="20"/>
          <w:rtl/>
        </w:rPr>
        <w:t xml:space="preserve">, </w:t>
      </w:r>
      <w:r>
        <w:rPr>
          <w:rFonts w:ascii="David" w:eastAsia="David" w:hAnsi="David"/>
          <w:sz w:val="20"/>
          <w:szCs w:val="20"/>
          <w:rtl/>
          <w:lang w:bidi="he"/>
        </w:rPr>
        <w:t>במשעול</w:t>
      </w:r>
      <w:r>
        <w:rPr>
          <w:rFonts w:ascii="David" w:eastAsia="David" w:hAnsi="David"/>
          <w:sz w:val="20"/>
          <w:szCs w:val="20"/>
          <w:rtl/>
        </w:rPr>
        <w:t xml:space="preserve">, </w:t>
      </w:r>
      <w:r>
        <w:rPr>
          <w:rFonts w:ascii="David" w:eastAsia="David" w:hAnsi="David"/>
          <w:sz w:val="20"/>
          <w:szCs w:val="20"/>
          <w:rtl/>
          <w:lang w:bidi="he"/>
        </w:rPr>
        <w:t>עמ</w:t>
      </w:r>
      <w:r>
        <w:rPr>
          <w:rFonts w:ascii="David" w:eastAsia="David" w:hAnsi="David"/>
          <w:sz w:val="20"/>
          <w:szCs w:val="20"/>
          <w:rtl/>
        </w:rPr>
        <w:t>' 6.</w:t>
      </w:r>
    </w:p>
  </w:footnote>
  <w:footnote w:id="247">
    <w:p w14:paraId="3455FF0A" w14:textId="75DB1E12" w:rsidR="00F911FA" w:rsidRDefault="00F911FA" w:rsidP="008C04AC">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ברגמן</w:t>
      </w:r>
      <w:r>
        <w:rPr>
          <w:rFonts w:ascii="David" w:eastAsia="David" w:hAnsi="David"/>
          <w:sz w:val="20"/>
          <w:szCs w:val="20"/>
          <w:rtl/>
        </w:rPr>
        <w:t xml:space="preserve">, </w:t>
      </w:r>
      <w:r>
        <w:rPr>
          <w:rFonts w:ascii="David" w:eastAsia="David" w:hAnsi="David"/>
          <w:sz w:val="20"/>
          <w:szCs w:val="20"/>
          <w:rtl/>
          <w:lang w:bidi="he"/>
        </w:rPr>
        <w:t>קידוש השם</w:t>
      </w:r>
      <w:r>
        <w:rPr>
          <w:rFonts w:ascii="David" w:eastAsia="David" w:hAnsi="David" w:hint="cs"/>
          <w:sz w:val="20"/>
          <w:szCs w:val="20"/>
          <w:rtl/>
        </w:rPr>
        <w:t>.</w:t>
      </w:r>
    </w:p>
  </w:footnote>
  <w:footnote w:id="248">
    <w:p w14:paraId="740BD16B" w14:textId="397FC401" w:rsidR="00F911FA" w:rsidRDefault="00F911FA" w:rsidP="00E10362">
      <w:pPr>
        <w:bidi/>
        <w:spacing w:line="360" w:lineRule="auto"/>
        <w:rPr>
          <w:rFonts w:cs="Arial"/>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בני מוריס</w:t>
      </w:r>
      <w:r>
        <w:rPr>
          <w:rFonts w:ascii="David" w:eastAsia="David" w:hAnsi="David"/>
          <w:sz w:val="20"/>
          <w:szCs w:val="20"/>
          <w:rtl/>
        </w:rPr>
        <w:t xml:space="preserve">, </w:t>
      </w:r>
      <w:r>
        <w:rPr>
          <w:rFonts w:ascii="David" w:eastAsia="David" w:hAnsi="David"/>
          <w:sz w:val="20"/>
          <w:szCs w:val="20"/>
          <w:rtl/>
          <w:lang w:bidi="he"/>
        </w:rPr>
        <w:t>מדינה אחת שתי מדינות</w:t>
      </w:r>
      <w:r>
        <w:rPr>
          <w:rFonts w:ascii="David" w:eastAsia="David" w:hAnsi="David" w:hint="cs"/>
          <w:sz w:val="20"/>
          <w:szCs w:val="20"/>
          <w:rtl/>
        </w:rPr>
        <w:t>.</w:t>
      </w:r>
    </w:p>
  </w:footnote>
  <w:footnote w:id="249">
    <w:p w14:paraId="30065C4C" w14:textId="71CA6081" w:rsidR="00F911FA" w:rsidRPr="00F016DA" w:rsidRDefault="00F911FA" w:rsidP="008C04AC">
      <w:pPr>
        <w:bidi/>
        <w:spacing w:line="360" w:lineRule="auto"/>
        <w:rPr>
          <w:rFonts w:ascii="David" w:eastAsia="David" w:hAnsi="David"/>
          <w:sz w:val="20"/>
          <w:szCs w:val="20"/>
          <w:rtl/>
          <w:lang w:bidi="he"/>
        </w:rPr>
      </w:pPr>
      <w:r>
        <w:rPr>
          <w:vertAlign w:val="superscript"/>
        </w:rPr>
        <w:footnoteRef/>
      </w:r>
      <w:r>
        <w:rPr>
          <w:rFonts w:cs="Arial"/>
          <w:sz w:val="20"/>
          <w:szCs w:val="20"/>
          <w:rtl/>
          <w:lang w:bidi="he"/>
        </w:rPr>
        <w:t xml:space="preserve"> </w:t>
      </w:r>
      <w:r>
        <w:rPr>
          <w:rFonts w:ascii="David" w:eastAsia="David" w:hAnsi="David" w:hint="cs"/>
          <w:sz w:val="20"/>
          <w:szCs w:val="20"/>
          <w:rtl/>
          <w:lang w:bidi="he"/>
        </w:rPr>
        <w:t xml:space="preserve">ניצן </w:t>
      </w:r>
      <w:r>
        <w:rPr>
          <w:rFonts w:ascii="David" w:eastAsia="David" w:hAnsi="David"/>
          <w:sz w:val="20"/>
          <w:szCs w:val="20"/>
          <w:rtl/>
          <w:lang w:bidi="he"/>
        </w:rPr>
        <w:t>ליבוביץ</w:t>
      </w:r>
      <w:r>
        <w:rPr>
          <w:rFonts w:ascii="David" w:eastAsia="David" w:hAnsi="David"/>
          <w:sz w:val="20"/>
          <w:szCs w:val="20"/>
          <w:rtl/>
        </w:rPr>
        <w:t xml:space="preserve">', </w:t>
      </w:r>
      <w:r>
        <w:rPr>
          <w:rFonts w:ascii="David" w:eastAsia="David" w:hAnsi="David"/>
          <w:sz w:val="20"/>
          <w:szCs w:val="20"/>
          <w:rtl/>
          <w:lang w:bidi="he"/>
        </w:rPr>
        <w:t>פילוסופיית הזמן של הוגו ברגמן</w:t>
      </w:r>
      <w:r>
        <w:rPr>
          <w:rFonts w:ascii="David" w:eastAsia="David" w:hAnsi="David"/>
          <w:sz w:val="20"/>
          <w:szCs w:val="20"/>
          <w:rtl/>
        </w:rPr>
        <w:t xml:space="preserve">: </w:t>
      </w:r>
      <w:r>
        <w:rPr>
          <w:rFonts w:ascii="David" w:eastAsia="David" w:hAnsi="David"/>
          <w:sz w:val="20"/>
          <w:szCs w:val="20"/>
          <w:rtl/>
          <w:lang w:bidi="he"/>
        </w:rPr>
        <w:t>בין גאולה ל</w:t>
      </w:r>
      <w:r>
        <w:rPr>
          <w:rFonts w:ascii="David" w:eastAsia="David" w:hAnsi="David"/>
          <w:sz w:val="20"/>
          <w:szCs w:val="20"/>
          <w:rtl/>
        </w:rPr>
        <w:t>'</w:t>
      </w:r>
      <w:r>
        <w:rPr>
          <w:rFonts w:ascii="David" w:eastAsia="David" w:hAnsi="David"/>
          <w:sz w:val="20"/>
          <w:szCs w:val="20"/>
          <w:rtl/>
          <w:lang w:bidi="he"/>
        </w:rPr>
        <w:t>ברית שלום</w:t>
      </w:r>
      <w:r>
        <w:rPr>
          <w:rFonts w:ascii="David" w:eastAsia="David" w:hAnsi="David"/>
          <w:sz w:val="20"/>
          <w:szCs w:val="20"/>
          <w:rtl/>
        </w:rPr>
        <w:t xml:space="preserve">, </w:t>
      </w:r>
      <w:r>
        <w:rPr>
          <w:rFonts w:ascii="David" w:eastAsia="David" w:hAnsi="David"/>
          <w:sz w:val="20"/>
          <w:szCs w:val="20"/>
          <w:rtl/>
          <w:lang w:bidi="he"/>
        </w:rPr>
        <w:t>התפרסם בתוך</w:t>
      </w:r>
      <w:r>
        <w:rPr>
          <w:rFonts w:ascii="David" w:eastAsia="David" w:hAnsi="David"/>
          <w:sz w:val="20"/>
          <w:szCs w:val="20"/>
          <w:rtl/>
        </w:rPr>
        <w:t xml:space="preserve">: </w:t>
      </w:r>
      <w:r>
        <w:rPr>
          <w:rFonts w:ascii="David" w:eastAsia="David" w:hAnsi="David"/>
          <w:sz w:val="20"/>
          <w:szCs w:val="20"/>
          <w:rtl/>
          <w:lang w:bidi="he"/>
        </w:rPr>
        <w:t>עדי גורדון</w:t>
      </w:r>
      <w:r>
        <w:rPr>
          <w:rFonts w:ascii="David" w:eastAsia="David" w:hAnsi="David"/>
          <w:sz w:val="20"/>
          <w:szCs w:val="20"/>
          <w:rtl/>
        </w:rPr>
        <w:t>, '</w:t>
      </w:r>
      <w:r>
        <w:rPr>
          <w:rFonts w:ascii="David" w:eastAsia="David" w:hAnsi="David"/>
          <w:sz w:val="20"/>
          <w:szCs w:val="20"/>
          <w:rtl/>
          <w:lang w:bidi="he"/>
        </w:rPr>
        <w:t>ברית שלום</w:t>
      </w:r>
      <w:r>
        <w:rPr>
          <w:rFonts w:ascii="David" w:eastAsia="David" w:hAnsi="David"/>
          <w:sz w:val="20"/>
          <w:szCs w:val="20"/>
          <w:rtl/>
        </w:rPr>
        <w:t xml:space="preserve">' </w:t>
      </w:r>
      <w:r>
        <w:rPr>
          <w:rFonts w:ascii="David" w:eastAsia="David" w:hAnsi="David"/>
          <w:sz w:val="20"/>
          <w:szCs w:val="20"/>
          <w:rtl/>
          <w:lang w:bidi="he"/>
        </w:rPr>
        <w:t>והציונות הדו</w:t>
      </w:r>
      <w:r>
        <w:rPr>
          <w:rFonts w:ascii="David" w:eastAsia="David" w:hAnsi="David"/>
          <w:sz w:val="20"/>
          <w:szCs w:val="20"/>
          <w:rtl/>
        </w:rPr>
        <w:t>-</w:t>
      </w:r>
      <w:r>
        <w:rPr>
          <w:rFonts w:ascii="David" w:eastAsia="David" w:hAnsi="David"/>
          <w:sz w:val="20"/>
          <w:szCs w:val="20"/>
          <w:rtl/>
          <w:lang w:bidi="he"/>
        </w:rPr>
        <w:t>לאומית</w:t>
      </w:r>
      <w:r>
        <w:rPr>
          <w:rFonts w:ascii="David" w:eastAsia="David" w:hAnsi="David" w:hint="cs"/>
          <w:sz w:val="20"/>
          <w:szCs w:val="20"/>
          <w:rtl/>
        </w:rPr>
        <w:t>:</w:t>
      </w:r>
      <w:r>
        <w:rPr>
          <w:rFonts w:ascii="David" w:eastAsia="David" w:hAnsi="David"/>
          <w:sz w:val="20"/>
          <w:szCs w:val="20"/>
          <w:rtl/>
          <w:lang w:bidi="he"/>
        </w:rPr>
        <w:t xml:space="preserve"> השאלה הערבית כשאלה יהודית</w:t>
      </w:r>
      <w:r>
        <w:rPr>
          <w:rFonts w:ascii="David" w:eastAsia="David" w:hAnsi="David"/>
          <w:sz w:val="20"/>
          <w:szCs w:val="20"/>
          <w:rtl/>
        </w:rPr>
        <w:t xml:space="preserve">, </w:t>
      </w:r>
      <w:r>
        <w:rPr>
          <w:rFonts w:ascii="David" w:eastAsia="David" w:hAnsi="David"/>
          <w:sz w:val="20"/>
          <w:szCs w:val="20"/>
          <w:rtl/>
          <w:lang w:bidi="he"/>
        </w:rPr>
        <w:t>ירושלים</w:t>
      </w:r>
      <w:r>
        <w:rPr>
          <w:rFonts w:ascii="David" w:eastAsia="David" w:hAnsi="David"/>
          <w:sz w:val="20"/>
          <w:szCs w:val="20"/>
          <w:rtl/>
        </w:rPr>
        <w:t xml:space="preserve">, </w:t>
      </w:r>
      <w:r>
        <w:rPr>
          <w:rFonts w:ascii="David" w:eastAsia="David" w:hAnsi="David"/>
          <w:sz w:val="20"/>
          <w:szCs w:val="20"/>
          <w:rtl/>
          <w:lang w:bidi="he"/>
        </w:rPr>
        <w:t>כרמל</w:t>
      </w:r>
      <w:r>
        <w:rPr>
          <w:rFonts w:ascii="David" w:eastAsia="David" w:hAnsi="David"/>
          <w:sz w:val="20"/>
          <w:szCs w:val="20"/>
          <w:rtl/>
        </w:rPr>
        <w:t>, 2008.</w:t>
      </w:r>
    </w:p>
  </w:footnote>
  <w:footnote w:id="250">
    <w:p w14:paraId="0F7AEC23" w14:textId="67638C8B" w:rsidR="00F911FA" w:rsidRDefault="00F911FA" w:rsidP="00E10362">
      <w:pPr>
        <w:bidi/>
        <w:spacing w:line="360" w:lineRule="auto"/>
        <w:rPr>
          <w:rFonts w:cs="Arial"/>
          <w:sz w:val="16"/>
          <w:szCs w:val="16"/>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 xml:space="preserve">ברגמן </w:t>
      </w:r>
      <w:r>
        <w:rPr>
          <w:rFonts w:ascii="David" w:eastAsia="David" w:hAnsi="David"/>
          <w:sz w:val="20"/>
          <w:szCs w:val="20"/>
          <w:rtl/>
        </w:rPr>
        <w:t>, '</w:t>
      </w:r>
      <w:r>
        <w:rPr>
          <w:rFonts w:ascii="David" w:eastAsia="David" w:hAnsi="David"/>
          <w:sz w:val="20"/>
          <w:szCs w:val="20"/>
          <w:rtl/>
          <w:lang w:bidi="he"/>
        </w:rPr>
        <w:t>לשאלת  הרוב</w:t>
      </w:r>
      <w:r>
        <w:rPr>
          <w:rFonts w:ascii="David" w:eastAsia="David" w:hAnsi="David"/>
          <w:sz w:val="20"/>
          <w:szCs w:val="20"/>
          <w:rtl/>
        </w:rPr>
        <w:t xml:space="preserve">', </w:t>
      </w:r>
      <w:r>
        <w:rPr>
          <w:rFonts w:ascii="David" w:eastAsia="David" w:hAnsi="David"/>
          <w:sz w:val="20"/>
          <w:szCs w:val="20"/>
          <w:rtl/>
          <w:lang w:bidi="he"/>
        </w:rPr>
        <w:t>שאיפותינו א</w:t>
      </w:r>
      <w:r>
        <w:rPr>
          <w:rFonts w:ascii="David" w:eastAsia="David" w:hAnsi="David"/>
          <w:sz w:val="20"/>
          <w:szCs w:val="20"/>
          <w:rtl/>
        </w:rPr>
        <w:t xml:space="preserve">', </w:t>
      </w:r>
      <w:r>
        <w:rPr>
          <w:rFonts w:ascii="David" w:eastAsia="David" w:hAnsi="David"/>
          <w:sz w:val="20"/>
          <w:szCs w:val="20"/>
          <w:rtl/>
          <w:lang w:bidi="he"/>
        </w:rPr>
        <w:t>חוברת ג</w:t>
      </w:r>
      <w:r>
        <w:rPr>
          <w:rFonts w:ascii="David" w:eastAsia="David" w:hAnsi="David"/>
          <w:sz w:val="20"/>
          <w:szCs w:val="20"/>
          <w:rtl/>
        </w:rPr>
        <w:t xml:space="preserve">', </w:t>
      </w:r>
      <w:r>
        <w:rPr>
          <w:rFonts w:ascii="David" w:eastAsia="David" w:hAnsi="David"/>
          <w:sz w:val="20"/>
          <w:szCs w:val="20"/>
          <w:rtl/>
          <w:lang w:bidi="he"/>
        </w:rPr>
        <w:t>תרפ</w:t>
      </w:r>
      <w:r>
        <w:rPr>
          <w:rFonts w:ascii="David" w:eastAsia="David" w:hAnsi="David"/>
          <w:sz w:val="20"/>
          <w:szCs w:val="20"/>
          <w:rtl/>
        </w:rPr>
        <w:t>"</w:t>
      </w:r>
      <w:r>
        <w:rPr>
          <w:rFonts w:ascii="David" w:eastAsia="David" w:hAnsi="David"/>
          <w:sz w:val="20"/>
          <w:szCs w:val="20"/>
          <w:rtl/>
          <w:lang w:bidi="he"/>
        </w:rPr>
        <w:t>ט</w:t>
      </w:r>
      <w:r>
        <w:rPr>
          <w:rFonts w:ascii="David" w:eastAsia="David" w:hAnsi="David"/>
          <w:sz w:val="20"/>
          <w:szCs w:val="20"/>
          <w:rtl/>
        </w:rPr>
        <w:t xml:space="preserve">, </w:t>
      </w:r>
      <w:r>
        <w:rPr>
          <w:rFonts w:ascii="David" w:eastAsia="David" w:hAnsi="David"/>
          <w:sz w:val="20"/>
          <w:szCs w:val="20"/>
          <w:rtl/>
          <w:lang w:bidi="he"/>
        </w:rPr>
        <w:t>עמ</w:t>
      </w:r>
      <w:r>
        <w:rPr>
          <w:rFonts w:ascii="David" w:eastAsia="David" w:hAnsi="David"/>
          <w:sz w:val="20"/>
          <w:szCs w:val="20"/>
          <w:rtl/>
        </w:rPr>
        <w:t xml:space="preserve">' </w:t>
      </w:r>
      <w:r>
        <w:rPr>
          <w:rFonts w:ascii="David" w:eastAsia="David" w:hAnsi="David"/>
          <w:sz w:val="20"/>
          <w:szCs w:val="20"/>
          <w:rtl/>
          <w:lang w:bidi="he"/>
        </w:rPr>
        <w:t>כ</w:t>
      </w:r>
      <w:r>
        <w:rPr>
          <w:rFonts w:ascii="David" w:eastAsia="David" w:hAnsi="David"/>
          <w:sz w:val="20"/>
          <w:szCs w:val="20"/>
          <w:rtl/>
        </w:rPr>
        <w:t>"</w:t>
      </w:r>
      <w:r>
        <w:rPr>
          <w:rFonts w:ascii="David" w:eastAsia="David" w:hAnsi="David"/>
          <w:sz w:val="20"/>
          <w:szCs w:val="20"/>
          <w:rtl/>
          <w:lang w:bidi="he"/>
        </w:rPr>
        <w:t>ח</w:t>
      </w:r>
      <w:r>
        <w:rPr>
          <w:rFonts w:ascii="David" w:eastAsia="David" w:hAnsi="David"/>
          <w:sz w:val="20"/>
          <w:szCs w:val="20"/>
          <w:rtl/>
        </w:rPr>
        <w:t xml:space="preserve">. </w:t>
      </w:r>
    </w:p>
  </w:footnote>
  <w:footnote w:id="251">
    <w:p w14:paraId="79C1BBAD" w14:textId="5B8C85B6" w:rsidR="00F911FA" w:rsidRDefault="00F911FA" w:rsidP="00E10362">
      <w:pPr>
        <w:bidi/>
        <w:spacing w:line="360" w:lineRule="auto"/>
        <w:rPr>
          <w:rFonts w:cs="Arial"/>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ברגמן</w:t>
      </w:r>
      <w:r>
        <w:rPr>
          <w:rFonts w:ascii="David" w:eastAsia="David" w:hAnsi="David"/>
          <w:sz w:val="20"/>
          <w:szCs w:val="20"/>
          <w:rtl/>
        </w:rPr>
        <w:t xml:space="preserve">, </w:t>
      </w:r>
      <w:r>
        <w:rPr>
          <w:rFonts w:ascii="David" w:eastAsia="David" w:hAnsi="David" w:hint="cs"/>
          <w:sz w:val="20"/>
          <w:szCs w:val="20"/>
          <w:rtl/>
          <w:lang w:bidi="he"/>
        </w:rPr>
        <w:t>שם</w:t>
      </w:r>
      <w:r>
        <w:rPr>
          <w:rFonts w:ascii="David" w:eastAsia="David" w:hAnsi="David"/>
          <w:sz w:val="20"/>
          <w:szCs w:val="20"/>
          <w:rtl/>
        </w:rPr>
        <w:t xml:space="preserve"> . </w:t>
      </w:r>
    </w:p>
  </w:footnote>
  <w:footnote w:id="252">
    <w:p w14:paraId="1849C832" w14:textId="30C26ED4" w:rsidR="00F911FA" w:rsidRDefault="00F911FA" w:rsidP="00E10362">
      <w:pPr>
        <w:bidi/>
        <w:spacing w:line="360" w:lineRule="auto"/>
        <w:rPr>
          <w:rFonts w:ascii="David" w:eastAsia="David" w:hAnsi="David"/>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ליבוביץ</w:t>
      </w:r>
      <w:r>
        <w:rPr>
          <w:rFonts w:ascii="David" w:eastAsia="David" w:hAnsi="David"/>
          <w:sz w:val="20"/>
          <w:szCs w:val="20"/>
          <w:rtl/>
        </w:rPr>
        <w:t xml:space="preserve">' </w:t>
      </w:r>
      <w:r>
        <w:rPr>
          <w:rFonts w:ascii="David" w:eastAsia="David" w:hAnsi="David"/>
          <w:sz w:val="20"/>
          <w:szCs w:val="20"/>
          <w:rtl/>
          <w:lang w:bidi="he"/>
        </w:rPr>
        <w:t>מזכיר בהקשר זה דף מיומנו של ברגמן מ</w:t>
      </w:r>
      <w:r>
        <w:rPr>
          <w:rFonts w:ascii="David" w:eastAsia="David" w:hAnsi="David"/>
          <w:sz w:val="20"/>
          <w:szCs w:val="20"/>
          <w:rtl/>
        </w:rPr>
        <w:t xml:space="preserve">1972 </w:t>
      </w:r>
      <w:r>
        <w:rPr>
          <w:rFonts w:ascii="David" w:eastAsia="David" w:hAnsi="David"/>
          <w:sz w:val="20"/>
          <w:szCs w:val="20"/>
          <w:rtl/>
          <w:lang w:bidi="he"/>
        </w:rPr>
        <w:t>בו הוא מספר על תחושת התרוממות רוח לה זכה כשבדחיפתה של אשה ירד מביתו להפגנה הערבית על איקרית ובירעם</w:t>
      </w:r>
      <w:r>
        <w:rPr>
          <w:rFonts w:ascii="David" w:eastAsia="David" w:hAnsi="David"/>
          <w:sz w:val="20"/>
          <w:szCs w:val="20"/>
          <w:rtl/>
        </w:rPr>
        <w:t xml:space="preserve">. </w:t>
      </w:r>
      <w:r>
        <w:rPr>
          <w:rFonts w:ascii="David" w:eastAsia="David" w:hAnsi="David"/>
          <w:sz w:val="20"/>
          <w:szCs w:val="20"/>
          <w:rtl/>
          <w:lang w:bidi="he"/>
        </w:rPr>
        <w:t>מבחינתו חיבור זה מייצג רמת ערבות הדדית הומניסטית שלה דחף ואותה ראה גם נכשלת</w:t>
      </w:r>
      <w:r>
        <w:rPr>
          <w:rFonts w:ascii="David" w:eastAsia="David" w:hAnsi="David"/>
          <w:sz w:val="20"/>
          <w:szCs w:val="20"/>
          <w:rtl/>
        </w:rPr>
        <w:t xml:space="preserve">. </w:t>
      </w:r>
      <w:r>
        <w:rPr>
          <w:rFonts w:ascii="David" w:eastAsia="David" w:hAnsi="David"/>
          <w:sz w:val="20"/>
          <w:szCs w:val="20"/>
          <w:rtl/>
          <w:lang w:bidi="he"/>
        </w:rPr>
        <w:t>ליבוביץ</w:t>
      </w:r>
      <w:r>
        <w:rPr>
          <w:rFonts w:ascii="David" w:eastAsia="David" w:hAnsi="David"/>
          <w:sz w:val="20"/>
          <w:szCs w:val="20"/>
          <w:rtl/>
        </w:rPr>
        <w:t xml:space="preserve">' </w:t>
      </w:r>
      <w:r>
        <w:rPr>
          <w:rFonts w:ascii="David" w:eastAsia="David" w:hAnsi="David"/>
          <w:sz w:val="20"/>
          <w:szCs w:val="20"/>
          <w:rtl/>
          <w:lang w:bidi="he"/>
        </w:rPr>
        <w:t>ניצן</w:t>
      </w:r>
      <w:r>
        <w:rPr>
          <w:rFonts w:ascii="David" w:eastAsia="David" w:hAnsi="David"/>
          <w:sz w:val="20"/>
          <w:szCs w:val="20"/>
          <w:rtl/>
        </w:rPr>
        <w:t>,</w:t>
      </w:r>
      <w:r>
        <w:rPr>
          <w:rFonts w:ascii="David" w:eastAsia="David" w:hAnsi="David" w:hint="cs"/>
          <w:sz w:val="20"/>
          <w:szCs w:val="20"/>
          <w:rtl/>
        </w:rPr>
        <w:t xml:space="preserve"> </w:t>
      </w:r>
      <w:r>
        <w:rPr>
          <w:rFonts w:ascii="David" w:eastAsia="David" w:hAnsi="David"/>
          <w:sz w:val="20"/>
          <w:szCs w:val="20"/>
          <w:rtl/>
          <w:lang w:bidi="he"/>
        </w:rPr>
        <w:t>פילוסופיית הזמן</w:t>
      </w:r>
      <w:r>
        <w:rPr>
          <w:rFonts w:ascii="David" w:eastAsia="David" w:hAnsi="David" w:hint="cs"/>
          <w:sz w:val="20"/>
          <w:szCs w:val="20"/>
          <w:rtl/>
        </w:rPr>
        <w:t>.</w:t>
      </w:r>
    </w:p>
  </w:footnote>
  <w:footnote w:id="253">
    <w:p w14:paraId="6191F2D0" w14:textId="71138F47"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בצמידות אליו בספרייה הלאומית בשלב זה עבדו גרשום שלום ואשתו אשה</w:t>
      </w:r>
      <w:r>
        <w:rPr>
          <w:rFonts w:ascii="David" w:eastAsia="David" w:hAnsi="David" w:hint="cs"/>
          <w:sz w:val="20"/>
          <w:szCs w:val="20"/>
          <w:rtl/>
        </w:rPr>
        <w:t>.</w:t>
      </w:r>
      <w:r>
        <w:rPr>
          <w:rFonts w:ascii="David" w:eastAsia="David" w:hAnsi="David"/>
          <w:sz w:val="20"/>
          <w:szCs w:val="20"/>
          <w:rtl/>
        </w:rPr>
        <w:t xml:space="preserve"> </w:t>
      </w:r>
    </w:p>
  </w:footnote>
  <w:footnote w:id="254">
    <w:p w14:paraId="371D0ECC" w14:textId="3630CCAA" w:rsidR="00F911FA" w:rsidRDefault="00F911FA" w:rsidP="00E10362">
      <w:pPr>
        <w:bidi/>
        <w:spacing w:line="360" w:lineRule="auto"/>
        <w:rPr>
          <w:rFonts w:ascii="David" w:eastAsia="David" w:hAnsi="David"/>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אלי אייל</w:t>
      </w:r>
      <w:r>
        <w:rPr>
          <w:rFonts w:ascii="David" w:eastAsia="David" w:hAnsi="David"/>
          <w:sz w:val="20"/>
          <w:szCs w:val="20"/>
          <w:rtl/>
        </w:rPr>
        <w:t xml:space="preserve">, </w:t>
      </w:r>
      <w:r>
        <w:rPr>
          <w:rFonts w:ascii="David" w:eastAsia="David" w:hAnsi="David"/>
          <w:sz w:val="20"/>
          <w:szCs w:val="20"/>
          <w:rtl/>
          <w:lang w:bidi="he"/>
        </w:rPr>
        <w:t>חשבון הנפש של האונ</w:t>
      </w:r>
      <w:r>
        <w:rPr>
          <w:rFonts w:ascii="David" w:eastAsia="David" w:hAnsi="David"/>
          <w:sz w:val="20"/>
          <w:szCs w:val="20"/>
          <w:rtl/>
        </w:rPr>
        <w:t xml:space="preserve">' </w:t>
      </w:r>
      <w:r>
        <w:rPr>
          <w:rFonts w:ascii="David" w:eastAsia="David" w:hAnsi="David"/>
          <w:sz w:val="20"/>
          <w:szCs w:val="20"/>
          <w:rtl/>
          <w:lang w:bidi="he"/>
        </w:rPr>
        <w:t xml:space="preserve">העברית </w:t>
      </w:r>
      <w:r>
        <w:rPr>
          <w:rFonts w:ascii="David" w:eastAsia="David" w:hAnsi="David"/>
          <w:sz w:val="20"/>
          <w:szCs w:val="20"/>
          <w:rtl/>
        </w:rPr>
        <w:t xml:space="preserve">- </w:t>
      </w:r>
      <w:r>
        <w:rPr>
          <w:rFonts w:ascii="David" w:eastAsia="David" w:hAnsi="David"/>
          <w:sz w:val="20"/>
          <w:szCs w:val="20"/>
          <w:rtl/>
          <w:lang w:bidi="he"/>
        </w:rPr>
        <w:t>ראיון עם פרופ</w:t>
      </w:r>
      <w:r>
        <w:rPr>
          <w:rFonts w:ascii="David" w:eastAsia="David" w:hAnsi="David"/>
          <w:sz w:val="20"/>
          <w:szCs w:val="20"/>
          <w:rtl/>
        </w:rPr>
        <w:t xml:space="preserve">' </w:t>
      </w:r>
      <w:r>
        <w:rPr>
          <w:rFonts w:ascii="David" w:eastAsia="David" w:hAnsi="David"/>
          <w:sz w:val="20"/>
          <w:szCs w:val="20"/>
          <w:rtl/>
          <w:lang w:bidi="he"/>
        </w:rPr>
        <w:t>ש</w:t>
      </w:r>
      <w:r>
        <w:rPr>
          <w:rFonts w:ascii="David" w:eastAsia="David" w:hAnsi="David"/>
          <w:sz w:val="20"/>
          <w:szCs w:val="20"/>
          <w:rtl/>
        </w:rPr>
        <w:t>.</w:t>
      </w:r>
      <w:r>
        <w:rPr>
          <w:rFonts w:ascii="David" w:eastAsia="David" w:hAnsi="David"/>
          <w:sz w:val="20"/>
          <w:szCs w:val="20"/>
          <w:rtl/>
          <w:lang w:bidi="he"/>
        </w:rPr>
        <w:t>ה</w:t>
      </w:r>
      <w:r>
        <w:rPr>
          <w:rFonts w:ascii="David" w:eastAsia="David" w:hAnsi="David"/>
          <w:sz w:val="20"/>
          <w:szCs w:val="20"/>
          <w:rtl/>
        </w:rPr>
        <w:t xml:space="preserve">. </w:t>
      </w:r>
      <w:r>
        <w:rPr>
          <w:rFonts w:ascii="David" w:eastAsia="David" w:hAnsi="David"/>
          <w:sz w:val="20"/>
          <w:szCs w:val="20"/>
          <w:rtl/>
          <w:lang w:bidi="he"/>
        </w:rPr>
        <w:t>ברגמן</w:t>
      </w:r>
      <w:r>
        <w:rPr>
          <w:rFonts w:ascii="David" w:eastAsia="David" w:hAnsi="David"/>
          <w:sz w:val="20"/>
          <w:szCs w:val="20"/>
          <w:rtl/>
        </w:rPr>
        <w:t xml:space="preserve">, </w:t>
      </w:r>
      <w:r>
        <w:rPr>
          <w:rFonts w:ascii="David" w:eastAsia="David" w:hAnsi="David"/>
          <w:sz w:val="20"/>
          <w:szCs w:val="20"/>
          <w:rtl/>
          <w:lang w:bidi="he"/>
        </w:rPr>
        <w:t>הארץ</w:t>
      </w:r>
      <w:r>
        <w:rPr>
          <w:rFonts w:ascii="David" w:eastAsia="David" w:hAnsi="David"/>
          <w:sz w:val="20"/>
          <w:szCs w:val="20"/>
          <w:rtl/>
        </w:rPr>
        <w:t>, 2.4.1965</w:t>
      </w:r>
      <w:r>
        <w:rPr>
          <w:rFonts w:ascii="David" w:eastAsia="David" w:hAnsi="David" w:hint="cs"/>
          <w:sz w:val="20"/>
          <w:szCs w:val="20"/>
          <w:rtl/>
        </w:rPr>
        <w:t>.</w:t>
      </w:r>
    </w:p>
  </w:footnote>
  <w:footnote w:id="255">
    <w:p w14:paraId="1092A593" w14:textId="77777777" w:rsidR="00F911FA" w:rsidRDefault="00F911FA" w:rsidP="00E10362">
      <w:pPr>
        <w:bidi/>
        <w:spacing w:line="360" w:lineRule="auto"/>
        <w:rPr>
          <w:rFonts w:cs="Arial"/>
          <w:sz w:val="20"/>
          <w:szCs w:val="20"/>
          <w:rtl/>
          <w:lang w:bidi="he"/>
        </w:rPr>
      </w:pPr>
      <w:r>
        <w:rPr>
          <w:vertAlign w:val="superscript"/>
        </w:rPr>
        <w:footnoteRef/>
      </w:r>
      <w:r>
        <w:rPr>
          <w:rFonts w:cs="Arial"/>
          <w:sz w:val="20"/>
          <w:szCs w:val="20"/>
          <w:rtl/>
          <w:lang w:bidi="he"/>
        </w:rPr>
        <w:t xml:space="preserve"> </w:t>
      </w:r>
      <w:r>
        <w:rPr>
          <w:rFonts w:ascii="David" w:eastAsia="David" w:hAnsi="David"/>
          <w:sz w:val="20"/>
          <w:szCs w:val="20"/>
          <w:rtl/>
          <w:lang w:bidi="he"/>
        </w:rPr>
        <w:t>ברגמן לא התעלם מ</w:t>
      </w:r>
      <w:r>
        <w:rPr>
          <w:rFonts w:ascii="David" w:eastAsia="David" w:hAnsi="David"/>
          <w:sz w:val="20"/>
          <w:szCs w:val="20"/>
          <w:rtl/>
        </w:rPr>
        <w:t>"</w:t>
      </w:r>
      <w:r>
        <w:rPr>
          <w:rFonts w:ascii="David" w:eastAsia="David" w:hAnsi="David"/>
          <w:sz w:val="20"/>
          <w:szCs w:val="20"/>
          <w:rtl/>
          <w:lang w:bidi="he"/>
        </w:rPr>
        <w:t>בעית כוח האדם המכאנית</w:t>
      </w:r>
      <w:r>
        <w:rPr>
          <w:rFonts w:ascii="David" w:eastAsia="David" w:hAnsi="David"/>
          <w:sz w:val="20"/>
          <w:szCs w:val="20"/>
          <w:rtl/>
        </w:rPr>
        <w:t xml:space="preserve">" </w:t>
      </w:r>
      <w:r>
        <w:rPr>
          <w:rFonts w:ascii="David" w:eastAsia="David" w:hAnsi="David"/>
          <w:sz w:val="20"/>
          <w:szCs w:val="20"/>
          <w:rtl/>
          <w:lang w:bidi="he"/>
        </w:rPr>
        <w:t>כפי שכינה אותה והיא תפקידה של האוניברסיטה להכשרת כוח אדם לצרכי אוכלוסיית המדינה</w:t>
      </w:r>
      <w:r>
        <w:rPr>
          <w:rFonts w:ascii="David" w:eastAsia="David" w:hAnsi="David"/>
          <w:sz w:val="20"/>
          <w:szCs w:val="20"/>
          <w:rtl/>
        </w:rPr>
        <w:t xml:space="preserve">, </w:t>
      </w:r>
      <w:r>
        <w:rPr>
          <w:rFonts w:ascii="David" w:eastAsia="David" w:hAnsi="David"/>
          <w:sz w:val="20"/>
          <w:szCs w:val="20"/>
          <w:rtl/>
          <w:lang w:bidi="he"/>
        </w:rPr>
        <w:t>אך ראה במילוי תפקידה זה הסטה מהמרכז ומהתפקיד הראשוני שהוצב לאונ</w:t>
      </w:r>
      <w:r>
        <w:rPr>
          <w:rFonts w:ascii="David" w:eastAsia="David" w:hAnsi="David"/>
          <w:sz w:val="20"/>
          <w:szCs w:val="20"/>
          <w:rtl/>
        </w:rPr>
        <w:t xml:space="preserve">' ( </w:t>
      </w:r>
      <w:r>
        <w:rPr>
          <w:rFonts w:ascii="David" w:eastAsia="David" w:hAnsi="David"/>
          <w:sz w:val="20"/>
          <w:szCs w:val="20"/>
          <w:rtl/>
          <w:lang w:bidi="he"/>
        </w:rPr>
        <w:t>אלי אייל</w:t>
      </w:r>
      <w:r>
        <w:rPr>
          <w:rFonts w:ascii="David" w:eastAsia="David" w:hAnsi="David"/>
          <w:sz w:val="20"/>
          <w:szCs w:val="20"/>
          <w:rtl/>
        </w:rPr>
        <w:t xml:space="preserve">, </w:t>
      </w:r>
      <w:r>
        <w:rPr>
          <w:rFonts w:ascii="David" w:eastAsia="David" w:hAnsi="David"/>
          <w:sz w:val="20"/>
          <w:szCs w:val="20"/>
          <w:rtl/>
          <w:lang w:bidi="he"/>
        </w:rPr>
        <w:t>חשבון הנפש של האונ</w:t>
      </w:r>
      <w:r>
        <w:rPr>
          <w:rFonts w:ascii="David" w:eastAsia="David" w:hAnsi="David"/>
          <w:sz w:val="20"/>
          <w:szCs w:val="20"/>
          <w:rtl/>
        </w:rPr>
        <w:t xml:space="preserve">' </w:t>
      </w:r>
      <w:r>
        <w:rPr>
          <w:rFonts w:ascii="David" w:eastAsia="David" w:hAnsi="David"/>
          <w:sz w:val="20"/>
          <w:szCs w:val="20"/>
          <w:rtl/>
          <w:lang w:bidi="he"/>
        </w:rPr>
        <w:t xml:space="preserve">העברית </w:t>
      </w:r>
      <w:r>
        <w:rPr>
          <w:rFonts w:ascii="David" w:eastAsia="David" w:hAnsi="David"/>
          <w:sz w:val="20"/>
          <w:szCs w:val="20"/>
          <w:rtl/>
        </w:rPr>
        <w:t xml:space="preserve">- </w:t>
      </w:r>
      <w:r>
        <w:rPr>
          <w:rFonts w:ascii="David" w:eastAsia="David" w:hAnsi="David"/>
          <w:sz w:val="20"/>
          <w:szCs w:val="20"/>
          <w:rtl/>
          <w:lang w:bidi="he"/>
        </w:rPr>
        <w:t>ראיון עם פרופ</w:t>
      </w:r>
      <w:r>
        <w:rPr>
          <w:rFonts w:ascii="David" w:eastAsia="David" w:hAnsi="David"/>
          <w:sz w:val="20"/>
          <w:szCs w:val="20"/>
          <w:rtl/>
        </w:rPr>
        <w:t xml:space="preserve">' </w:t>
      </w:r>
      <w:r>
        <w:rPr>
          <w:rFonts w:ascii="David" w:eastAsia="David" w:hAnsi="David"/>
          <w:sz w:val="20"/>
          <w:szCs w:val="20"/>
          <w:rtl/>
          <w:lang w:bidi="he"/>
        </w:rPr>
        <w:t>ש</w:t>
      </w:r>
      <w:r>
        <w:rPr>
          <w:rFonts w:ascii="David" w:eastAsia="David" w:hAnsi="David"/>
          <w:sz w:val="20"/>
          <w:szCs w:val="20"/>
          <w:rtl/>
        </w:rPr>
        <w:t>.</w:t>
      </w:r>
      <w:r>
        <w:rPr>
          <w:rFonts w:ascii="David" w:eastAsia="David" w:hAnsi="David"/>
          <w:sz w:val="20"/>
          <w:szCs w:val="20"/>
          <w:rtl/>
          <w:lang w:bidi="he"/>
        </w:rPr>
        <w:t>ה</w:t>
      </w:r>
      <w:r>
        <w:rPr>
          <w:rFonts w:ascii="David" w:eastAsia="David" w:hAnsi="David"/>
          <w:sz w:val="20"/>
          <w:szCs w:val="20"/>
          <w:rtl/>
        </w:rPr>
        <w:t xml:space="preserve">. </w:t>
      </w:r>
      <w:r>
        <w:rPr>
          <w:rFonts w:ascii="David" w:eastAsia="David" w:hAnsi="David"/>
          <w:sz w:val="20"/>
          <w:szCs w:val="20"/>
          <w:rtl/>
          <w:lang w:bidi="he"/>
        </w:rPr>
        <w:t>ברגמן</w:t>
      </w:r>
      <w:r>
        <w:rPr>
          <w:rFonts w:ascii="David" w:eastAsia="David" w:hAnsi="David"/>
          <w:sz w:val="20"/>
          <w:szCs w:val="20"/>
          <w:rtl/>
        </w:rPr>
        <w:t xml:space="preserve">, </w:t>
      </w:r>
      <w:r>
        <w:rPr>
          <w:rFonts w:ascii="David" w:eastAsia="David" w:hAnsi="David"/>
          <w:sz w:val="20"/>
          <w:szCs w:val="20"/>
          <w:rtl/>
          <w:lang w:bidi="he"/>
        </w:rPr>
        <w:t>הארץ</w:t>
      </w:r>
      <w:r>
        <w:rPr>
          <w:rFonts w:ascii="David" w:eastAsia="David" w:hAnsi="David"/>
          <w:sz w:val="20"/>
          <w:szCs w:val="20"/>
          <w:rtl/>
        </w:rPr>
        <w:t>, 2.4.1965)</w:t>
      </w:r>
      <w:r>
        <w:rPr>
          <w:rFonts w:cs="Arial"/>
          <w:sz w:val="20"/>
          <w:szCs w:val="20"/>
          <w:rtl/>
          <w:lang w:bidi="he"/>
        </w:rPr>
        <w:t>.</w:t>
      </w:r>
    </w:p>
  </w:footnote>
  <w:footnote w:id="256">
    <w:p w14:paraId="35B7EFB3" w14:textId="77777777" w:rsidR="00F911FA" w:rsidRDefault="00F911FA" w:rsidP="008C04AC">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בנקודה זו נקשרו ברגמן וגורדון שהתבטא לטובת כינון האוניברסיטה באופן מפתיע וייחודי</w:t>
      </w:r>
      <w:r>
        <w:rPr>
          <w:rFonts w:ascii="David" w:eastAsia="David" w:hAnsi="David"/>
          <w:sz w:val="20"/>
          <w:szCs w:val="20"/>
          <w:rtl/>
        </w:rPr>
        <w:t xml:space="preserve">. </w:t>
      </w:r>
    </w:p>
  </w:footnote>
  <w:footnote w:id="257">
    <w:p w14:paraId="2EBFE055" w14:textId="77777777" w:rsidR="00F911FA" w:rsidRDefault="00F911FA" w:rsidP="008C04AC">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דוגמא טובה לכך היא חיבורו על דרכי הלימוד האוניברסיטאי בו השתמש ברגמן בקורלציה של שלינג בין המורה האקדמי </w:t>
      </w:r>
      <w:r>
        <w:rPr>
          <w:rFonts w:ascii="David" w:eastAsia="David" w:hAnsi="David"/>
          <w:sz w:val="20"/>
          <w:szCs w:val="20"/>
          <w:rtl/>
        </w:rPr>
        <w:t>(</w:t>
      </w:r>
      <w:r>
        <w:rPr>
          <w:rFonts w:ascii="David" w:eastAsia="David" w:hAnsi="David"/>
          <w:sz w:val="20"/>
          <w:szCs w:val="20"/>
          <w:rtl/>
          <w:lang w:bidi="he"/>
        </w:rPr>
        <w:t xml:space="preserve">בניגוד למורה בבתי הספר </w:t>
      </w:r>
      <w:r>
        <w:rPr>
          <w:rFonts w:ascii="David" w:eastAsia="David" w:hAnsi="David"/>
          <w:sz w:val="20"/>
          <w:szCs w:val="20"/>
          <w:rtl/>
        </w:rPr>
        <w:t>- "</w:t>
      </w:r>
      <w:r>
        <w:rPr>
          <w:rFonts w:ascii="David" w:eastAsia="David" w:hAnsi="David"/>
          <w:sz w:val="20"/>
          <w:szCs w:val="20"/>
          <w:rtl/>
          <w:lang w:bidi="he"/>
        </w:rPr>
        <w:t>המורה המכין</w:t>
      </w:r>
      <w:r>
        <w:rPr>
          <w:rFonts w:ascii="David" w:eastAsia="David" w:hAnsi="David"/>
          <w:sz w:val="20"/>
          <w:szCs w:val="20"/>
          <w:rtl/>
        </w:rPr>
        <w:t xml:space="preserve">") </w:t>
      </w:r>
      <w:r>
        <w:rPr>
          <w:rFonts w:ascii="David" w:eastAsia="David" w:hAnsi="David"/>
          <w:sz w:val="20"/>
          <w:szCs w:val="20"/>
          <w:rtl/>
          <w:lang w:bidi="he"/>
        </w:rPr>
        <w:t>ובין אומן</w:t>
      </w:r>
      <w:r>
        <w:rPr>
          <w:rFonts w:ascii="David" w:eastAsia="David" w:hAnsi="David"/>
          <w:sz w:val="20"/>
          <w:szCs w:val="20"/>
          <w:rtl/>
        </w:rPr>
        <w:t xml:space="preserve">. </w:t>
      </w:r>
      <w:r>
        <w:rPr>
          <w:rFonts w:ascii="David" w:eastAsia="David" w:hAnsi="David"/>
          <w:sz w:val="20"/>
          <w:szCs w:val="20"/>
          <w:rtl/>
          <w:lang w:bidi="he"/>
        </w:rPr>
        <w:t>המורה האקדמי</w:t>
      </w:r>
      <w:r>
        <w:rPr>
          <w:rFonts w:ascii="David" w:eastAsia="David" w:hAnsi="David"/>
          <w:sz w:val="20"/>
          <w:szCs w:val="20"/>
          <w:rtl/>
        </w:rPr>
        <w:t xml:space="preserve">, </w:t>
      </w:r>
      <w:r>
        <w:rPr>
          <w:rFonts w:ascii="David" w:eastAsia="David" w:hAnsi="David"/>
          <w:sz w:val="20"/>
          <w:szCs w:val="20"/>
          <w:rtl/>
          <w:lang w:bidi="he"/>
        </w:rPr>
        <w:t>האומן</w:t>
      </w:r>
      <w:r>
        <w:rPr>
          <w:rFonts w:ascii="David" w:eastAsia="David" w:hAnsi="David"/>
          <w:sz w:val="20"/>
          <w:szCs w:val="20"/>
          <w:rtl/>
        </w:rPr>
        <w:t xml:space="preserve">, </w:t>
      </w:r>
      <w:r>
        <w:rPr>
          <w:rFonts w:ascii="David" w:eastAsia="David" w:hAnsi="David"/>
          <w:sz w:val="20"/>
          <w:szCs w:val="20"/>
          <w:rtl/>
          <w:lang w:bidi="he"/>
        </w:rPr>
        <w:t>הפילוסוף עומדים יחד לפיהם ב</w:t>
      </w:r>
      <w:r>
        <w:rPr>
          <w:rFonts w:ascii="David" w:eastAsia="David" w:hAnsi="David"/>
          <w:sz w:val="20"/>
          <w:szCs w:val="20"/>
          <w:rtl/>
        </w:rPr>
        <w:t>"</w:t>
      </w:r>
      <w:r>
        <w:rPr>
          <w:rFonts w:ascii="David" w:eastAsia="David" w:hAnsi="David"/>
          <w:sz w:val="20"/>
          <w:szCs w:val="20"/>
          <w:rtl/>
          <w:lang w:bidi="he"/>
        </w:rPr>
        <w:t>דרגות העליונות</w:t>
      </w:r>
      <w:r>
        <w:rPr>
          <w:rFonts w:ascii="David" w:eastAsia="David" w:hAnsi="David"/>
          <w:sz w:val="20"/>
          <w:szCs w:val="20"/>
          <w:rtl/>
        </w:rPr>
        <w:t xml:space="preserve">" </w:t>
      </w:r>
      <w:r>
        <w:rPr>
          <w:rFonts w:ascii="David" w:eastAsia="David" w:hAnsi="David"/>
          <w:sz w:val="20"/>
          <w:szCs w:val="20"/>
          <w:rtl/>
          <w:lang w:bidi="he"/>
        </w:rPr>
        <w:t>ותפקידים האמיתי הוא להבין ולפתח מבנים חברתיים ולפתוח אפשרויות ודרכי מחשבה נוספות ובעיקר כך הם אומרים</w:t>
      </w:r>
      <w:r>
        <w:rPr>
          <w:rFonts w:ascii="David" w:eastAsia="David" w:hAnsi="David"/>
          <w:sz w:val="20"/>
          <w:szCs w:val="20"/>
          <w:rtl/>
        </w:rPr>
        <w:t>: "</w:t>
      </w:r>
      <w:r>
        <w:rPr>
          <w:rFonts w:ascii="David" w:eastAsia="David" w:hAnsi="David"/>
          <w:sz w:val="20"/>
          <w:szCs w:val="20"/>
          <w:rtl/>
          <w:lang w:bidi="he"/>
        </w:rPr>
        <w:t>עליהם לפעול</w:t>
      </w:r>
      <w:r>
        <w:rPr>
          <w:rFonts w:ascii="David" w:eastAsia="David" w:hAnsi="David"/>
          <w:sz w:val="20"/>
          <w:szCs w:val="20"/>
          <w:rtl/>
        </w:rPr>
        <w:t>." (</w:t>
      </w:r>
      <w:r>
        <w:rPr>
          <w:rFonts w:ascii="David" w:eastAsia="David" w:hAnsi="David"/>
          <w:sz w:val="20"/>
          <w:szCs w:val="20"/>
          <w:rtl/>
          <w:lang w:bidi="he"/>
        </w:rPr>
        <w:t>ברגמן</w:t>
      </w:r>
      <w:r>
        <w:rPr>
          <w:rFonts w:ascii="David" w:eastAsia="David" w:hAnsi="David"/>
          <w:sz w:val="20"/>
          <w:szCs w:val="20"/>
          <w:rtl/>
        </w:rPr>
        <w:t xml:space="preserve">, </w:t>
      </w:r>
      <w:r>
        <w:rPr>
          <w:rFonts w:ascii="David" w:eastAsia="David" w:hAnsi="David"/>
          <w:sz w:val="20"/>
          <w:szCs w:val="20"/>
          <w:rtl/>
          <w:lang w:bidi="he"/>
        </w:rPr>
        <w:t>דרכי הלימוד האקאדמי</w:t>
      </w:r>
      <w:r>
        <w:rPr>
          <w:rFonts w:ascii="David" w:eastAsia="David" w:hAnsi="David"/>
          <w:sz w:val="20"/>
          <w:szCs w:val="20"/>
          <w:rtl/>
        </w:rPr>
        <w:t xml:space="preserve">, </w:t>
      </w:r>
      <w:r>
        <w:rPr>
          <w:rFonts w:ascii="David" w:eastAsia="David" w:hAnsi="David"/>
          <w:sz w:val="20"/>
          <w:szCs w:val="20"/>
          <w:rtl/>
          <w:lang w:bidi="he"/>
        </w:rPr>
        <w:t>ידיעות אחרונות</w:t>
      </w:r>
      <w:r>
        <w:rPr>
          <w:rFonts w:ascii="David" w:eastAsia="David" w:hAnsi="David"/>
          <w:sz w:val="20"/>
          <w:szCs w:val="20"/>
          <w:rtl/>
        </w:rPr>
        <w:t>, 26.9.1973)</w:t>
      </w:r>
      <w:r>
        <w:rPr>
          <w:rFonts w:ascii="David" w:eastAsia="David" w:hAnsi="David" w:hint="cs"/>
          <w:sz w:val="20"/>
          <w:szCs w:val="20"/>
          <w:rtl/>
        </w:rPr>
        <w:t>.</w:t>
      </w:r>
    </w:p>
  </w:footnote>
  <w:footnote w:id="258">
    <w:p w14:paraId="64E6B265" w14:textId="5E471C4C"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ברגמן</w:t>
      </w:r>
      <w:r>
        <w:rPr>
          <w:rFonts w:ascii="David" w:eastAsia="David" w:hAnsi="David"/>
          <w:sz w:val="20"/>
          <w:szCs w:val="20"/>
          <w:rtl/>
        </w:rPr>
        <w:t xml:space="preserve">, </w:t>
      </w:r>
      <w:r>
        <w:rPr>
          <w:rFonts w:ascii="David" w:eastAsia="David" w:hAnsi="David"/>
          <w:sz w:val="20"/>
          <w:szCs w:val="20"/>
          <w:rtl/>
          <w:lang w:bidi="he"/>
        </w:rPr>
        <w:t>תולדות הפילוסופיה החדשה</w:t>
      </w:r>
      <w:r>
        <w:rPr>
          <w:rFonts w:ascii="David" w:eastAsia="David" w:hAnsi="David" w:hint="cs"/>
          <w:sz w:val="20"/>
          <w:szCs w:val="20"/>
          <w:rtl/>
        </w:rPr>
        <w:t>,</w:t>
      </w:r>
      <w:r>
        <w:rPr>
          <w:rFonts w:ascii="David" w:eastAsia="David" w:hAnsi="David"/>
          <w:sz w:val="20"/>
          <w:szCs w:val="20"/>
          <w:rtl/>
          <w:lang w:bidi="he"/>
        </w:rPr>
        <w:t xml:space="preserve"> עמוד </w:t>
      </w:r>
      <w:r>
        <w:rPr>
          <w:rFonts w:ascii="David" w:eastAsia="David" w:hAnsi="David"/>
          <w:sz w:val="20"/>
          <w:szCs w:val="20"/>
          <w:rtl/>
        </w:rPr>
        <w:t>139</w:t>
      </w:r>
      <w:r>
        <w:rPr>
          <w:rFonts w:ascii="David" w:eastAsia="David" w:hAnsi="David" w:hint="cs"/>
          <w:sz w:val="20"/>
          <w:szCs w:val="20"/>
          <w:rtl/>
        </w:rPr>
        <w:t>.</w:t>
      </w:r>
    </w:p>
  </w:footnote>
  <w:footnote w:id="259">
    <w:p w14:paraId="0156BD2A" w14:textId="436B4AA6" w:rsidR="00F911FA" w:rsidRDefault="00F911FA" w:rsidP="00E10362">
      <w:pPr>
        <w:bidi/>
        <w:spacing w:line="360" w:lineRule="auto"/>
        <w:rPr>
          <w:rFonts w:cs="Arial"/>
          <w:sz w:val="20"/>
          <w:szCs w:val="20"/>
          <w:rtl/>
          <w:lang w:bidi="he"/>
        </w:rPr>
      </w:pPr>
      <w:r>
        <w:rPr>
          <w:vertAlign w:val="superscript"/>
        </w:rPr>
        <w:footnoteRef/>
      </w:r>
      <w:r>
        <w:rPr>
          <w:rFonts w:cs="Arial"/>
          <w:sz w:val="16"/>
          <w:szCs w:val="16"/>
          <w:rtl/>
          <w:lang w:bidi="he"/>
        </w:rPr>
        <w:t xml:space="preserve"> </w:t>
      </w:r>
      <w:r>
        <w:rPr>
          <w:rFonts w:ascii="David" w:eastAsia="David" w:hAnsi="David"/>
          <w:sz w:val="20"/>
          <w:szCs w:val="20"/>
          <w:rtl/>
          <w:lang w:bidi="he"/>
        </w:rPr>
        <w:t>רות</w:t>
      </w:r>
      <w:r>
        <w:rPr>
          <w:rFonts w:ascii="David" w:eastAsia="David" w:hAnsi="David" w:hint="cs"/>
          <w:sz w:val="20"/>
          <w:szCs w:val="20"/>
          <w:rtl/>
          <w:lang w:bidi="he"/>
        </w:rPr>
        <w:t xml:space="preserve"> בונדי</w:t>
      </w:r>
      <w:r>
        <w:rPr>
          <w:rFonts w:ascii="David" w:eastAsia="David" w:hAnsi="David" w:hint="cs"/>
          <w:sz w:val="20"/>
          <w:szCs w:val="20"/>
          <w:rtl/>
        </w:rPr>
        <w:t>,</w:t>
      </w:r>
      <w:r>
        <w:rPr>
          <w:rFonts w:ascii="David" w:eastAsia="David" w:hAnsi="David"/>
          <w:sz w:val="20"/>
          <w:szCs w:val="20"/>
          <w:rtl/>
          <w:lang w:bidi="he"/>
        </w:rPr>
        <w:t xml:space="preserve"> טעמו של עץ הדעת</w:t>
      </w:r>
      <w:r>
        <w:rPr>
          <w:rFonts w:ascii="David" w:eastAsia="David" w:hAnsi="David"/>
          <w:sz w:val="20"/>
          <w:szCs w:val="20"/>
          <w:rtl/>
        </w:rPr>
        <w:t>.</w:t>
      </w:r>
    </w:p>
  </w:footnote>
  <w:footnote w:id="260">
    <w:p w14:paraId="77A39A05" w14:textId="77777777"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rPr>
        <w:t xml:space="preserve"> (</w:t>
      </w:r>
      <w:r>
        <w:rPr>
          <w:rFonts w:ascii="David" w:eastAsia="David" w:hAnsi="David"/>
          <w:sz w:val="20"/>
          <w:szCs w:val="20"/>
          <w:rtl/>
          <w:lang w:bidi="he"/>
        </w:rPr>
        <w:t>על פי דו</w:t>
      </w:r>
      <w:r>
        <w:rPr>
          <w:rFonts w:ascii="David" w:eastAsia="David" w:hAnsi="David"/>
          <w:sz w:val="20"/>
          <w:szCs w:val="20"/>
          <w:rtl/>
        </w:rPr>
        <w:t>"</w:t>
      </w:r>
      <w:r>
        <w:rPr>
          <w:rFonts w:ascii="David" w:eastAsia="David" w:hAnsi="David"/>
          <w:sz w:val="20"/>
          <w:szCs w:val="20"/>
          <w:rtl/>
          <w:lang w:bidi="he"/>
        </w:rPr>
        <w:t>ח EAJS Conference Grant Programme</w:t>
      </w:r>
      <w:r>
        <w:rPr>
          <w:rFonts w:ascii="David" w:eastAsia="David" w:hAnsi="David"/>
          <w:sz w:val="20"/>
          <w:szCs w:val="20"/>
          <w:rtl/>
        </w:rPr>
        <w:t xml:space="preserve"> 2020/21 </w:t>
      </w:r>
      <w:r>
        <w:rPr>
          <w:rFonts w:ascii="David" w:eastAsia="David" w:hAnsi="David"/>
          <w:sz w:val="20"/>
          <w:szCs w:val="20"/>
          <w:rtl/>
          <w:lang w:bidi="he"/>
        </w:rPr>
        <w:t>תמצית הכנס One Biography, Multiple Places: The Life and Work of Shmuel Hugo Bergmann; Between Prague and Jerusalem</w:t>
      </w:r>
      <w:r>
        <w:rPr>
          <w:rFonts w:ascii="David" w:eastAsia="David" w:hAnsi="David"/>
          <w:sz w:val="20"/>
          <w:szCs w:val="20"/>
          <w:rtl/>
        </w:rPr>
        <w:t xml:space="preserve"> (1883-1975)</w:t>
      </w:r>
    </w:p>
  </w:footnote>
  <w:footnote w:id="261">
    <w:p w14:paraId="1895D9FB" w14:textId="711AFFB6" w:rsidR="00F911FA" w:rsidRDefault="00F911FA" w:rsidP="008C04AC">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שהוקמה לדבריו על יסוד מדעי ובעזרת </w:t>
      </w:r>
      <w:r>
        <w:rPr>
          <w:rFonts w:ascii="David" w:eastAsia="David" w:hAnsi="David"/>
          <w:sz w:val="20"/>
          <w:szCs w:val="20"/>
          <w:rtl/>
        </w:rPr>
        <w:t>"</w:t>
      </w:r>
      <w:r>
        <w:rPr>
          <w:rFonts w:ascii="David" w:eastAsia="David" w:hAnsi="David"/>
          <w:sz w:val="20"/>
          <w:szCs w:val="20"/>
          <w:rtl/>
          <w:lang w:bidi="he"/>
        </w:rPr>
        <w:t>מפעל שנוררות בינלאומי</w:t>
      </w:r>
      <w:r>
        <w:rPr>
          <w:rFonts w:ascii="David" w:eastAsia="David" w:hAnsi="David"/>
          <w:sz w:val="20"/>
          <w:szCs w:val="20"/>
          <w:rtl/>
        </w:rPr>
        <w:t xml:space="preserve">". </w:t>
      </w:r>
      <w:r>
        <w:rPr>
          <w:rFonts w:ascii="David" w:eastAsia="David" w:hAnsi="David"/>
          <w:sz w:val="20"/>
          <w:szCs w:val="20"/>
          <w:rtl/>
          <w:lang w:bidi="he"/>
        </w:rPr>
        <w:t>רות בונדי</w:t>
      </w:r>
      <w:r>
        <w:rPr>
          <w:rFonts w:ascii="David" w:eastAsia="David" w:hAnsi="David"/>
          <w:sz w:val="20"/>
          <w:szCs w:val="20"/>
          <w:rtl/>
        </w:rPr>
        <w:t xml:space="preserve">, </w:t>
      </w:r>
      <w:r>
        <w:rPr>
          <w:rFonts w:ascii="David" w:eastAsia="David" w:hAnsi="David"/>
          <w:sz w:val="20"/>
          <w:szCs w:val="20"/>
          <w:rtl/>
          <w:lang w:bidi="he"/>
        </w:rPr>
        <w:t>טעמו של עץ הדעת</w:t>
      </w:r>
      <w:r>
        <w:rPr>
          <w:rFonts w:ascii="David" w:eastAsia="David" w:hAnsi="David"/>
          <w:sz w:val="20"/>
          <w:szCs w:val="20"/>
          <w:rtl/>
        </w:rPr>
        <w:t>.</w:t>
      </w:r>
    </w:p>
  </w:footnote>
  <w:footnote w:id="262">
    <w:p w14:paraId="1517651C" w14:textId="33D0CB0D" w:rsidR="00F911FA" w:rsidRDefault="00F911FA" w:rsidP="00E10362">
      <w:pPr>
        <w:bidi/>
        <w:spacing w:line="360" w:lineRule="auto"/>
        <w:rPr>
          <w:rFonts w:ascii="David" w:eastAsia="David" w:hAnsi="David"/>
          <w:sz w:val="20"/>
          <w:szCs w:val="20"/>
          <w:rtl/>
          <w:lang w:bidi="he"/>
        </w:rPr>
      </w:pPr>
      <w:r>
        <w:rPr>
          <w:vertAlign w:val="superscript"/>
        </w:rPr>
        <w:footnoteRef/>
      </w:r>
      <w:r>
        <w:rPr>
          <w:rFonts w:cs="Arial"/>
          <w:sz w:val="20"/>
          <w:szCs w:val="20"/>
          <w:rtl/>
          <w:lang w:bidi="he"/>
        </w:rPr>
        <w:t xml:space="preserve"> </w:t>
      </w:r>
      <w:r>
        <w:rPr>
          <w:rFonts w:ascii="David" w:eastAsia="David" w:hAnsi="David"/>
          <w:color w:val="202122"/>
          <w:sz w:val="20"/>
          <w:szCs w:val="20"/>
          <w:rtl/>
          <w:lang w:bidi="he"/>
        </w:rPr>
        <w:t>חשוב לציין כי בסיומו של מאמר זה שב ברגמן וממקם את שטיינר כאחת הדמויות שהשפיעו ביותר על חייו</w:t>
      </w:r>
      <w:r>
        <w:rPr>
          <w:rFonts w:ascii="David" w:eastAsia="David" w:hAnsi="David"/>
          <w:color w:val="202122"/>
          <w:sz w:val="20"/>
          <w:szCs w:val="20"/>
          <w:rtl/>
        </w:rPr>
        <w:t>.</w:t>
      </w:r>
      <w:r>
        <w:rPr>
          <w:rFonts w:ascii="David" w:eastAsia="David" w:hAnsi="David" w:hint="cs"/>
          <w:sz w:val="20"/>
          <w:szCs w:val="20"/>
          <w:rtl/>
        </w:rPr>
        <w:t xml:space="preserve"> </w:t>
      </w:r>
      <w:r>
        <w:rPr>
          <w:rFonts w:ascii="David" w:eastAsia="David" w:hAnsi="David"/>
          <w:sz w:val="20"/>
          <w:szCs w:val="20"/>
          <w:rtl/>
          <w:lang w:bidi="he"/>
        </w:rPr>
        <w:t>בונדי</w:t>
      </w:r>
      <w:r>
        <w:rPr>
          <w:rFonts w:ascii="David" w:eastAsia="David" w:hAnsi="David"/>
          <w:sz w:val="20"/>
          <w:szCs w:val="20"/>
          <w:rtl/>
        </w:rPr>
        <w:t xml:space="preserve">, </w:t>
      </w:r>
      <w:r>
        <w:rPr>
          <w:rFonts w:ascii="David" w:eastAsia="David" w:hAnsi="David"/>
          <w:sz w:val="20"/>
          <w:szCs w:val="20"/>
          <w:rtl/>
          <w:lang w:bidi="he"/>
        </w:rPr>
        <w:t>טעמו של עץ הדעת</w:t>
      </w:r>
      <w:r>
        <w:rPr>
          <w:rFonts w:ascii="David" w:eastAsia="David" w:hAnsi="David"/>
          <w:sz w:val="20"/>
          <w:szCs w:val="20"/>
          <w:rtl/>
        </w:rPr>
        <w:t>.</w:t>
      </w:r>
    </w:p>
  </w:footnote>
  <w:footnote w:id="263">
    <w:p w14:paraId="3D8E991F" w14:textId="77777777" w:rsidR="00F911FA" w:rsidRDefault="00F911FA" w:rsidP="00E10362">
      <w:pPr>
        <w:bidi/>
        <w:spacing w:line="360" w:lineRule="auto"/>
        <w:rPr>
          <w:rFonts w:ascii="David" w:eastAsia="David" w:hAnsi="David"/>
          <w:sz w:val="20"/>
          <w:szCs w:val="20"/>
          <w:rtl/>
          <w:lang w:bidi="he"/>
        </w:rPr>
      </w:pPr>
      <w:r>
        <w:rPr>
          <w:vertAlign w:val="superscript"/>
        </w:rPr>
        <w:footnoteRef/>
      </w:r>
      <w:r>
        <w:rPr>
          <w:rFonts w:ascii="David" w:eastAsia="David" w:hAnsi="David"/>
          <w:sz w:val="20"/>
          <w:szCs w:val="20"/>
          <w:rtl/>
          <w:lang w:bidi="he"/>
        </w:rPr>
        <w:t xml:space="preserve"> רות בונדי</w:t>
      </w:r>
      <w:r>
        <w:rPr>
          <w:rFonts w:ascii="David" w:eastAsia="David" w:hAnsi="David"/>
          <w:sz w:val="20"/>
          <w:szCs w:val="20"/>
          <w:rtl/>
        </w:rPr>
        <w:t xml:space="preserve">, </w:t>
      </w:r>
      <w:r>
        <w:rPr>
          <w:rFonts w:ascii="David" w:eastAsia="David" w:hAnsi="David"/>
          <w:sz w:val="20"/>
          <w:szCs w:val="20"/>
          <w:rtl/>
          <w:lang w:bidi="he"/>
        </w:rPr>
        <w:t>שם</w:t>
      </w:r>
      <w:r>
        <w:rPr>
          <w:rFonts w:ascii="David" w:eastAsia="David" w:hAnsi="David"/>
          <w:sz w:val="20"/>
          <w:szCs w:val="20"/>
          <w:rtl/>
        </w:rPr>
        <w:t>.</w:t>
      </w:r>
    </w:p>
  </w:footnote>
  <w:footnote w:id="264">
    <w:p w14:paraId="22950BB6" w14:textId="77777777" w:rsidR="00F911FA" w:rsidRDefault="00F911FA" w:rsidP="00E10362">
      <w:pPr>
        <w:bidi/>
        <w:spacing w:line="360" w:lineRule="auto"/>
        <w:rPr>
          <w:rFonts w:ascii="David" w:eastAsia="David" w:hAnsi="David"/>
          <w:sz w:val="18"/>
          <w:szCs w:val="18"/>
          <w:rtl/>
          <w:lang w:bidi="he"/>
        </w:rPr>
      </w:pPr>
      <w:r>
        <w:rPr>
          <w:vertAlign w:val="superscript"/>
        </w:rPr>
        <w:footnoteRef/>
      </w:r>
      <w:r>
        <w:rPr>
          <w:rFonts w:ascii="David" w:eastAsia="David" w:hAnsi="David"/>
          <w:sz w:val="18"/>
          <w:szCs w:val="18"/>
          <w:rtl/>
          <w:lang w:bidi="he"/>
        </w:rPr>
        <w:t xml:space="preserve"> </w:t>
      </w:r>
      <w:r>
        <w:rPr>
          <w:rFonts w:ascii="David" w:eastAsia="David" w:hAnsi="David"/>
          <w:color w:val="222222"/>
          <w:sz w:val="20"/>
          <w:szCs w:val="20"/>
          <w:rtl/>
          <w:lang w:bidi="he"/>
        </w:rPr>
        <w:t>ש</w:t>
      </w:r>
      <w:r>
        <w:rPr>
          <w:rFonts w:ascii="David" w:eastAsia="David" w:hAnsi="David"/>
          <w:color w:val="222222"/>
          <w:sz w:val="20"/>
          <w:szCs w:val="20"/>
          <w:rtl/>
        </w:rPr>
        <w:t>.</w:t>
      </w:r>
      <w:r>
        <w:rPr>
          <w:rFonts w:ascii="David" w:eastAsia="David" w:hAnsi="David"/>
          <w:color w:val="222222"/>
          <w:sz w:val="20"/>
          <w:szCs w:val="20"/>
          <w:rtl/>
          <w:lang w:bidi="he"/>
        </w:rPr>
        <w:t>ה</w:t>
      </w:r>
      <w:r>
        <w:rPr>
          <w:rFonts w:ascii="David" w:eastAsia="David" w:hAnsi="David"/>
          <w:color w:val="222222"/>
          <w:sz w:val="20"/>
          <w:szCs w:val="20"/>
          <w:rtl/>
        </w:rPr>
        <w:t xml:space="preserve">. </w:t>
      </w:r>
      <w:r>
        <w:rPr>
          <w:rFonts w:ascii="David" w:eastAsia="David" w:hAnsi="David"/>
          <w:color w:val="222222"/>
          <w:sz w:val="20"/>
          <w:szCs w:val="20"/>
          <w:rtl/>
          <w:lang w:bidi="he"/>
        </w:rPr>
        <w:t>ברגמן</w:t>
      </w:r>
      <w:r>
        <w:rPr>
          <w:rFonts w:ascii="David" w:eastAsia="David" w:hAnsi="David"/>
          <w:color w:val="222222"/>
          <w:sz w:val="20"/>
          <w:szCs w:val="20"/>
          <w:rtl/>
        </w:rPr>
        <w:t xml:space="preserve">, </w:t>
      </w:r>
      <w:r>
        <w:rPr>
          <w:rFonts w:ascii="David" w:eastAsia="David" w:hAnsi="David"/>
          <w:color w:val="222222"/>
          <w:sz w:val="20"/>
          <w:szCs w:val="20"/>
          <w:rtl/>
          <w:lang w:bidi="he"/>
        </w:rPr>
        <w:t>שברי רעיונות בימים אלה</w:t>
      </w:r>
      <w:r>
        <w:rPr>
          <w:rFonts w:ascii="David" w:eastAsia="David" w:hAnsi="David"/>
          <w:color w:val="222222"/>
          <w:sz w:val="20"/>
          <w:szCs w:val="20"/>
          <w:rtl/>
        </w:rPr>
        <w:t xml:space="preserve">, </w:t>
      </w:r>
      <w:r>
        <w:rPr>
          <w:rFonts w:ascii="David" w:eastAsia="David" w:hAnsi="David"/>
          <w:sz w:val="20"/>
          <w:szCs w:val="20"/>
          <w:rtl/>
          <w:lang w:bidi="he"/>
        </w:rPr>
        <w:t>מתוך</w:t>
      </w:r>
      <w:r>
        <w:rPr>
          <w:rFonts w:ascii="David" w:eastAsia="David" w:hAnsi="David"/>
          <w:sz w:val="20"/>
          <w:szCs w:val="20"/>
          <w:rtl/>
        </w:rPr>
        <w:t xml:space="preserve">: </w:t>
      </w:r>
      <w:r>
        <w:rPr>
          <w:rFonts w:ascii="David" w:eastAsia="David" w:hAnsi="David"/>
          <w:sz w:val="20"/>
          <w:szCs w:val="20"/>
          <w:rtl/>
          <w:lang w:bidi="he"/>
        </w:rPr>
        <w:t xml:space="preserve">בסער </w:t>
      </w:r>
      <w:r>
        <w:rPr>
          <w:rFonts w:ascii="David" w:eastAsia="David" w:hAnsi="David"/>
          <w:sz w:val="20"/>
          <w:szCs w:val="20"/>
          <w:rtl/>
        </w:rPr>
        <w:t xml:space="preserve">- </w:t>
      </w:r>
      <w:r>
        <w:rPr>
          <w:rFonts w:ascii="David" w:eastAsia="David" w:hAnsi="David"/>
          <w:sz w:val="20"/>
          <w:szCs w:val="20"/>
          <w:rtl/>
          <w:lang w:bidi="he"/>
        </w:rPr>
        <w:t>מאסף</w:t>
      </w:r>
      <w:r>
        <w:rPr>
          <w:rFonts w:ascii="David" w:eastAsia="David" w:hAnsi="David"/>
          <w:sz w:val="20"/>
          <w:szCs w:val="20"/>
          <w:rtl/>
        </w:rPr>
        <w:t xml:space="preserve">, </w:t>
      </w:r>
      <w:r>
        <w:rPr>
          <w:rFonts w:ascii="David" w:eastAsia="David" w:hAnsi="David"/>
          <w:sz w:val="20"/>
          <w:szCs w:val="20"/>
          <w:rtl/>
          <w:lang w:bidi="he"/>
        </w:rPr>
        <w:t>מוגש לחייל ולחיילת העבריים מאת סופרי ארץ ישראל</w:t>
      </w:r>
      <w:r>
        <w:rPr>
          <w:rFonts w:ascii="David" w:eastAsia="David" w:hAnsi="David"/>
          <w:sz w:val="20"/>
          <w:szCs w:val="20"/>
          <w:rtl/>
        </w:rPr>
        <w:t xml:space="preserve">, </w:t>
      </w:r>
      <w:r>
        <w:rPr>
          <w:rFonts w:ascii="David" w:eastAsia="David" w:hAnsi="David"/>
          <w:sz w:val="20"/>
          <w:szCs w:val="20"/>
          <w:rtl/>
          <w:lang w:bidi="he"/>
        </w:rPr>
        <w:t>עורך</w:t>
      </w:r>
      <w:r>
        <w:rPr>
          <w:rFonts w:ascii="David" w:eastAsia="David" w:hAnsi="David"/>
          <w:sz w:val="20"/>
          <w:szCs w:val="20"/>
          <w:rtl/>
        </w:rPr>
        <w:t xml:space="preserve">: </w:t>
      </w:r>
      <w:r>
        <w:rPr>
          <w:rFonts w:ascii="David" w:eastAsia="David" w:hAnsi="David"/>
          <w:sz w:val="20"/>
          <w:szCs w:val="20"/>
          <w:rtl/>
          <w:lang w:bidi="he"/>
        </w:rPr>
        <w:t>יעקב פיכמן אגודת הסופרים העבריים</w:t>
      </w:r>
      <w:r>
        <w:rPr>
          <w:rFonts w:ascii="David" w:eastAsia="David" w:hAnsi="David"/>
          <w:sz w:val="20"/>
          <w:szCs w:val="20"/>
          <w:rtl/>
        </w:rPr>
        <w:t xml:space="preserve">, </w:t>
      </w:r>
      <w:r>
        <w:rPr>
          <w:rFonts w:ascii="David" w:eastAsia="David" w:hAnsi="David"/>
          <w:sz w:val="20"/>
          <w:szCs w:val="20"/>
          <w:rtl/>
          <w:lang w:bidi="he"/>
        </w:rPr>
        <w:t>תל אביב</w:t>
      </w:r>
      <w:r>
        <w:rPr>
          <w:rFonts w:ascii="David" w:eastAsia="David" w:hAnsi="David"/>
          <w:sz w:val="20"/>
          <w:szCs w:val="20"/>
          <w:rtl/>
        </w:rPr>
        <w:t xml:space="preserve">, </w:t>
      </w:r>
      <w:r>
        <w:rPr>
          <w:rFonts w:ascii="David" w:eastAsia="David" w:hAnsi="David"/>
          <w:sz w:val="20"/>
          <w:szCs w:val="20"/>
          <w:rtl/>
          <w:lang w:bidi="he"/>
        </w:rPr>
        <w:t>תש</w:t>
      </w:r>
      <w:r>
        <w:rPr>
          <w:rFonts w:ascii="David" w:eastAsia="David" w:hAnsi="David"/>
          <w:sz w:val="20"/>
          <w:szCs w:val="20"/>
          <w:rtl/>
        </w:rPr>
        <w:t>"</w:t>
      </w:r>
      <w:r>
        <w:rPr>
          <w:rFonts w:ascii="David" w:eastAsia="David" w:hAnsi="David"/>
          <w:sz w:val="20"/>
          <w:szCs w:val="20"/>
          <w:rtl/>
          <w:lang w:bidi="he"/>
        </w:rPr>
        <w:t>ג</w:t>
      </w:r>
      <w:r>
        <w:rPr>
          <w:rFonts w:ascii="David" w:eastAsia="David" w:hAnsi="David"/>
          <w:sz w:val="20"/>
          <w:szCs w:val="20"/>
          <w:rtl/>
        </w:rPr>
        <w:t>.</w:t>
      </w:r>
      <w:r>
        <w:rPr>
          <w:rFonts w:ascii="David" w:eastAsia="David" w:hAnsi="David"/>
          <w:color w:val="222222"/>
          <w:sz w:val="20"/>
          <w:szCs w:val="20"/>
          <w:rtl/>
          <w:lang w:bidi="he"/>
        </w:rPr>
        <w:t xml:space="preserve"> </w:t>
      </w:r>
    </w:p>
  </w:footnote>
  <w:footnote w:id="265">
    <w:p w14:paraId="4AEF099A" w14:textId="4AA44304" w:rsidR="00F911FA" w:rsidRDefault="00F911FA" w:rsidP="00E10362">
      <w:pPr>
        <w:bidi/>
        <w:spacing w:line="360" w:lineRule="auto"/>
        <w:rPr>
          <w:rFonts w:cs="Arial"/>
          <w:sz w:val="20"/>
          <w:szCs w:val="20"/>
          <w:rtl/>
          <w:lang w:bidi="he"/>
        </w:rPr>
      </w:pPr>
      <w:r>
        <w:rPr>
          <w:vertAlign w:val="superscript"/>
        </w:rPr>
        <w:footnoteRef/>
      </w:r>
      <w:r>
        <w:rPr>
          <w:rFonts w:cs="Arial"/>
          <w:sz w:val="16"/>
          <w:szCs w:val="16"/>
          <w:rtl/>
          <w:lang w:bidi="he"/>
        </w:rPr>
        <w:t xml:space="preserve"> </w:t>
      </w:r>
      <w:r>
        <w:rPr>
          <w:rFonts w:ascii="David" w:eastAsia="David" w:hAnsi="David"/>
          <w:sz w:val="20"/>
          <w:szCs w:val="20"/>
          <w:rtl/>
          <w:lang w:bidi="he"/>
        </w:rPr>
        <w:t>בונדי</w:t>
      </w:r>
      <w:r>
        <w:rPr>
          <w:rFonts w:ascii="David" w:eastAsia="David" w:hAnsi="David"/>
          <w:sz w:val="20"/>
          <w:szCs w:val="20"/>
          <w:rtl/>
        </w:rPr>
        <w:t xml:space="preserve">, </w:t>
      </w:r>
      <w:r>
        <w:rPr>
          <w:rFonts w:ascii="David" w:eastAsia="David" w:hAnsi="David"/>
          <w:sz w:val="20"/>
          <w:szCs w:val="20"/>
          <w:rtl/>
          <w:lang w:bidi="he"/>
        </w:rPr>
        <w:t>רות</w:t>
      </w:r>
      <w:r>
        <w:rPr>
          <w:rFonts w:ascii="David" w:eastAsia="David" w:hAnsi="David"/>
          <w:sz w:val="20"/>
          <w:szCs w:val="20"/>
          <w:rtl/>
        </w:rPr>
        <w:t xml:space="preserve">. </w:t>
      </w:r>
      <w:r>
        <w:rPr>
          <w:rFonts w:ascii="David" w:eastAsia="David" w:hAnsi="David"/>
          <w:sz w:val="20"/>
          <w:szCs w:val="20"/>
          <w:rtl/>
          <w:lang w:bidi="he"/>
        </w:rPr>
        <w:t>טעמו של עץ הדעת</w:t>
      </w:r>
      <w:r>
        <w:rPr>
          <w:rFonts w:ascii="David" w:eastAsia="David" w:hAnsi="David"/>
          <w:sz w:val="20"/>
          <w:szCs w:val="20"/>
          <w:rtl/>
        </w:rPr>
        <w:t>.</w:t>
      </w:r>
      <w:r>
        <w:rPr>
          <w:rFonts w:ascii="David" w:eastAsia="David" w:hAnsi="David"/>
          <w:i/>
          <w:iCs/>
          <w:sz w:val="20"/>
          <w:szCs w:val="20"/>
          <w:rtl/>
          <w:lang w:bidi="he"/>
        </w:rPr>
        <w:t xml:space="preserve"> </w:t>
      </w:r>
    </w:p>
  </w:footnote>
  <w:footnote w:id="266">
    <w:p w14:paraId="37274B12" w14:textId="5E814237" w:rsidR="00F911FA" w:rsidRPr="00D56897" w:rsidRDefault="00F911FA" w:rsidP="00E10362">
      <w:pPr>
        <w:pStyle w:val="NormalWeb"/>
        <w:spacing w:after="0" w:afterAutospacing="0" w:line="360" w:lineRule="auto"/>
        <w:rPr>
          <w:sz w:val="20"/>
          <w:szCs w:val="20"/>
        </w:rPr>
      </w:pPr>
      <w:r w:rsidRPr="00D56897">
        <w:rPr>
          <w:rStyle w:val="a7"/>
          <w:sz w:val="20"/>
          <w:szCs w:val="20"/>
        </w:rPr>
        <w:footnoteRef/>
      </w:r>
      <w:r w:rsidRPr="00D56897">
        <w:rPr>
          <w:sz w:val="20"/>
          <w:szCs w:val="20"/>
        </w:rPr>
        <w:t xml:space="preserve"> Zohar Ma'or, a new secret doctrine, Zalman Center, Jerusalem, 2009. At the outset of the book Ma'or gave this title when he refers to the intellectual group involved in mysticism, including Bergman, Franz Kafka, Max Brod, Felix Weltsch, historian Nes Cohen, and Kabbalah researcher Mordechai Yerushalmi Langertz.</w:t>
      </w:r>
      <w:r w:rsidRPr="0037758C">
        <w:rPr>
          <w:vanish/>
          <w:sz w:val="20"/>
          <w:szCs w:val="20"/>
          <w:rtl/>
        </w:rPr>
        <w:t>ראש הטופסתחתית הטופס</w:t>
      </w:r>
    </w:p>
  </w:footnote>
  <w:footnote w:id="267">
    <w:p w14:paraId="012B6CA3" w14:textId="0E2F04E4" w:rsidR="00F911FA" w:rsidRPr="00D56897" w:rsidRDefault="00F911FA" w:rsidP="00E10362">
      <w:pPr>
        <w:pStyle w:val="a5"/>
        <w:spacing w:line="360" w:lineRule="auto"/>
        <w:rPr>
          <w:rFonts w:asciiTheme="majorBidi" w:hAnsiTheme="majorBidi" w:cstheme="majorBidi"/>
          <w:lang w:val="en-US"/>
        </w:rPr>
      </w:pPr>
      <w:r>
        <w:rPr>
          <w:rStyle w:val="a7"/>
        </w:rPr>
        <w:footnoteRef/>
      </w:r>
      <w:r w:rsidRPr="00087C49">
        <w:rPr>
          <w:lang w:val="en-US"/>
        </w:rPr>
        <w:t xml:space="preserve"> </w:t>
      </w:r>
      <w:r w:rsidRPr="00D56897">
        <w:rPr>
          <w:rFonts w:asciiTheme="majorBidi" w:hAnsiTheme="majorBidi" w:cstheme="majorBidi"/>
          <w:lang w:val="en-US"/>
        </w:rPr>
        <w:t>Ma'or, there.</w:t>
      </w:r>
    </w:p>
  </w:footnote>
  <w:footnote w:id="268">
    <w:p w14:paraId="33AD35E4" w14:textId="175E9B43" w:rsidR="00F911FA" w:rsidRPr="00D56897" w:rsidRDefault="00F911FA" w:rsidP="00E10362">
      <w:pPr>
        <w:spacing w:line="360" w:lineRule="auto"/>
        <w:rPr>
          <w:rFonts w:asciiTheme="majorBidi" w:hAnsiTheme="majorBidi" w:cstheme="majorBidi"/>
          <w:sz w:val="20"/>
          <w:szCs w:val="20"/>
          <w:lang w:val="en-US"/>
        </w:rPr>
      </w:pPr>
      <w:r w:rsidRPr="00D56897">
        <w:rPr>
          <w:rStyle w:val="a7"/>
          <w:rFonts w:asciiTheme="majorBidi" w:hAnsiTheme="majorBidi" w:cstheme="majorBidi"/>
          <w:sz w:val="20"/>
          <w:szCs w:val="20"/>
        </w:rPr>
        <w:footnoteRef/>
      </w:r>
      <w:r w:rsidRPr="00D56897">
        <w:rPr>
          <w:rFonts w:asciiTheme="majorBidi" w:hAnsiTheme="majorBidi" w:cstheme="majorBidi"/>
          <w:sz w:val="20"/>
          <w:szCs w:val="20"/>
          <w:lang w:val="en-US"/>
        </w:rPr>
        <w:t xml:space="preserve"> Dimitri Shumsky, "From Linguistic Dualism to National Dualism: Czech-German Jewry, Prague Zionism, and the Origins of National Dualism in Zionism 1900-1930," doctoral thesis, University of Haifa, 2005.</w:t>
      </w:r>
    </w:p>
  </w:footnote>
  <w:footnote w:id="269">
    <w:p w14:paraId="6BFBDA27" w14:textId="6397D5EE" w:rsidR="00F911FA" w:rsidRPr="00D56897" w:rsidRDefault="00F911FA" w:rsidP="00E10362">
      <w:pPr>
        <w:pStyle w:val="ac"/>
        <w:spacing w:line="360" w:lineRule="auto"/>
        <w:rPr>
          <w:rFonts w:asciiTheme="majorBidi" w:hAnsiTheme="majorBidi" w:cs="Times New Roman"/>
          <w:sz w:val="20"/>
          <w:szCs w:val="20"/>
          <w:rtl/>
          <w:lang w:bidi="he"/>
        </w:rPr>
      </w:pPr>
      <w:r w:rsidRPr="00D56897">
        <w:rPr>
          <w:rStyle w:val="a7"/>
          <w:rFonts w:asciiTheme="majorBidi" w:hAnsiTheme="majorBidi" w:cstheme="majorBidi"/>
          <w:sz w:val="20"/>
          <w:szCs w:val="20"/>
        </w:rPr>
        <w:footnoteRef/>
      </w:r>
      <w:r w:rsidRPr="00087C49">
        <w:rPr>
          <w:rFonts w:asciiTheme="majorBidi" w:hAnsiTheme="majorBidi" w:cstheme="majorBidi"/>
          <w:sz w:val="20"/>
          <w:szCs w:val="20"/>
          <w:lang w:val="en-US"/>
        </w:rPr>
        <w:t xml:space="preserve"> Ruth Bondi. "The Taste of the Tree of Knowledge." </w:t>
      </w:r>
      <w:r w:rsidRPr="00D56897">
        <w:rPr>
          <w:rFonts w:asciiTheme="majorBidi" w:hAnsiTheme="majorBidi" w:cs="Times New Roman"/>
          <w:sz w:val="20"/>
          <w:szCs w:val="20"/>
          <w:rtl/>
          <w:lang w:bidi="he"/>
        </w:rPr>
        <w:t>Davar Newspaper, Issue 12408, April 1, 1966.</w:t>
      </w:r>
    </w:p>
    <w:p w14:paraId="37ED06C6" w14:textId="77777777" w:rsidR="00F911FA" w:rsidRDefault="00F911FA" w:rsidP="00E10362">
      <w:pPr>
        <w:pStyle w:val="z-1"/>
        <w:spacing w:line="360" w:lineRule="auto"/>
      </w:pPr>
      <w:r>
        <w:rPr>
          <w:rtl/>
        </w:rPr>
        <w:t>תחתית הטופס</w:t>
      </w:r>
    </w:p>
    <w:p w14:paraId="2836DC7D" w14:textId="1B29B678" w:rsidR="00F911FA" w:rsidRPr="00D56897" w:rsidRDefault="00F911FA" w:rsidP="00E10362">
      <w:pPr>
        <w:pStyle w:val="a5"/>
        <w:spacing w:line="360" w:lineRule="auto"/>
        <w:rPr>
          <w:lang w:val="en-US"/>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E66334" w14:textId="77777777" w:rsidR="00F911FA" w:rsidRDefault="00F911FA">
    <w:pPr>
      <w:pStyle w:val="a8"/>
      <w:rPr>
        <w:rFonts w:cs="Arial"/>
        <w:szCs w:val="22"/>
        <w:rtl/>
        <w:lang w:bidi="h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62087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2D647E0"/>
    <w:multiLevelType w:val="hybridMultilevel"/>
    <w:tmpl w:val="A3F216BE"/>
    <w:lvl w:ilvl="0" w:tplc="5E823604">
      <w:numFmt w:val="bullet"/>
      <w:lvlText w:val="–"/>
      <w:lvlJc w:val="left"/>
      <w:pPr>
        <w:ind w:left="720" w:hanging="360"/>
      </w:pPr>
      <w:rPr>
        <w:rFonts w:ascii="David" w:eastAsia="Arial"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FF2CDB"/>
    <w:multiLevelType w:val="hybridMultilevel"/>
    <w:tmpl w:val="0BE6D9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B2424E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E7A152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16979F3"/>
    <w:multiLevelType w:val="hybridMultilevel"/>
    <w:tmpl w:val="9F44612E"/>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9794494"/>
    <w:multiLevelType w:val="multilevel"/>
    <w:tmpl w:val="932A41EC"/>
    <w:lvl w:ilvl="0">
      <w:start w:val="1"/>
      <w:numFmt w:val="decimal"/>
      <w:suff w:val="space"/>
      <w:lvlText w:val="פרק %1"/>
      <w:lvlJc w:val="left"/>
      <w:pPr>
        <w:ind w:left="0" w:firstLine="0"/>
      </w:pPr>
      <w:rPr>
        <w:rFonts w:hint="default"/>
      </w:rPr>
    </w:lvl>
    <w:lvl w:ilvl="1">
      <w:start w:val="1"/>
      <w:numFmt w:val="none"/>
      <w:suff w:val="nothing"/>
      <w:lvlText w:val="2.1 "/>
      <w:lvlJc w:val="left"/>
      <w:pPr>
        <w:ind w:left="0" w:firstLine="0"/>
      </w:pPr>
      <w:rPr>
        <w:rFonts w:ascii="Times New Roman" w:hAnsi="Times New Roman" w:cs="David" w:hint="default"/>
        <w:b/>
        <w:bCs/>
        <w:i w:val="0"/>
        <w:iCs w:val="0"/>
        <w:sz w:val="28"/>
        <w:szCs w:val="28"/>
      </w:rPr>
    </w:lvl>
    <w:lvl w:ilvl="2">
      <w:start w:val="1"/>
      <w:numFmt w:val="none"/>
      <w:suff w:val="nothing"/>
      <w:lvlText w:val="2.1.1 "/>
      <w:lvlJc w:val="left"/>
      <w:pPr>
        <w:ind w:left="0" w:firstLine="0"/>
      </w:pPr>
      <w:rPr>
        <w:rFonts w:ascii="Times New Roman" w:hAnsi="Times New Roman" w:cs="Times New Roman" w:hint="default"/>
        <w:b/>
        <w:bCs/>
        <w:i w:val="0"/>
        <w:iCs w:val="0"/>
        <w:sz w:val="24"/>
        <w:szCs w:val="24"/>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7" w15:restartNumberingAfterBreak="0">
    <w:nsid w:val="79032E8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7F274792"/>
    <w:multiLevelType w:val="multilevel"/>
    <w:tmpl w:val="1E588A9C"/>
    <w:lvl w:ilvl="0">
      <w:start w:val="1"/>
      <w:numFmt w:val="decimal"/>
      <w:suff w:val="space"/>
      <w:lvlText w:val="פרק %1"/>
      <w:lvlJc w:val="left"/>
      <w:pPr>
        <w:ind w:left="0" w:firstLine="0"/>
      </w:pPr>
      <w:rPr>
        <w:rFonts w:hint="default"/>
      </w:rPr>
    </w:lvl>
    <w:lvl w:ilvl="1">
      <w:start w:val="1"/>
      <w:numFmt w:val="none"/>
      <w:suff w:val="nothing"/>
      <w:lvlText w:val="2.1 כותרת 2"/>
      <w:lvlJc w:val="left"/>
      <w:pPr>
        <w:ind w:left="0" w:firstLine="0"/>
      </w:pPr>
      <w:rPr>
        <w:rFonts w:ascii="Times New Roman" w:hAnsi="Times New Roman" w:cs="David" w:hint="default"/>
        <w:b/>
        <w:bCs/>
        <w:i w:val="0"/>
        <w:iCs w:val="0"/>
        <w:sz w:val="28"/>
        <w:szCs w:val="28"/>
      </w:rPr>
    </w:lvl>
    <w:lvl w:ilvl="2">
      <w:start w:val="1"/>
      <w:numFmt w:val="none"/>
      <w:suff w:val="nothing"/>
      <w:lvlText w:val="2.1.1 כותרת 3"/>
      <w:lvlJc w:val="left"/>
      <w:pPr>
        <w:ind w:left="0" w:firstLine="0"/>
      </w:pPr>
      <w:rPr>
        <w:rFonts w:ascii="Times New Roman" w:hAnsi="Times New Roman" w:cs="Times New Roman" w:hint="default"/>
        <w:b/>
        <w:bCs/>
        <w:i w:val="0"/>
        <w:iCs w:val="0"/>
        <w:sz w:val="24"/>
        <w:szCs w:val="24"/>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abstractNumId w:val="6"/>
  </w:num>
  <w:num w:numId="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8"/>
  </w:num>
  <w:num w:numId="5">
    <w:abstractNumId w:val="3"/>
  </w:num>
  <w:num w:numId="6">
    <w:abstractNumId w:val="0"/>
  </w:num>
  <w:num w:numId="7">
    <w:abstractNumId w:val="1"/>
  </w:num>
  <w:num w:numId="8">
    <w:abstractNumId w:val="0"/>
  </w:num>
  <w:num w:numId="9">
    <w:abstractNumId w:val="7"/>
  </w:num>
  <w:num w:numId="10">
    <w:abstractNumId w:val="5"/>
  </w:num>
  <w:num w:numId="11">
    <w:abstractNumId w:val="4"/>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001"/>
    <w:rsid w:val="00000DAD"/>
    <w:rsid w:val="00001E58"/>
    <w:rsid w:val="00004228"/>
    <w:rsid w:val="000324C5"/>
    <w:rsid w:val="00041219"/>
    <w:rsid w:val="00050CCA"/>
    <w:rsid w:val="00063A5D"/>
    <w:rsid w:val="00087C49"/>
    <w:rsid w:val="000C174F"/>
    <w:rsid w:val="000C2245"/>
    <w:rsid w:val="000D04A8"/>
    <w:rsid w:val="000D13D7"/>
    <w:rsid w:val="000D2FDB"/>
    <w:rsid w:val="000F1D96"/>
    <w:rsid w:val="000F33F4"/>
    <w:rsid w:val="000F5C6B"/>
    <w:rsid w:val="00117325"/>
    <w:rsid w:val="0012679B"/>
    <w:rsid w:val="001272E0"/>
    <w:rsid w:val="0013503D"/>
    <w:rsid w:val="00141CC8"/>
    <w:rsid w:val="001571D7"/>
    <w:rsid w:val="0017130A"/>
    <w:rsid w:val="001745B3"/>
    <w:rsid w:val="001925DA"/>
    <w:rsid w:val="001A2EE4"/>
    <w:rsid w:val="001C213D"/>
    <w:rsid w:val="001D2FB3"/>
    <w:rsid w:val="001E5485"/>
    <w:rsid w:val="00202EE4"/>
    <w:rsid w:val="00246C34"/>
    <w:rsid w:val="00297806"/>
    <w:rsid w:val="002A60D7"/>
    <w:rsid w:val="002E06F2"/>
    <w:rsid w:val="00327CE2"/>
    <w:rsid w:val="0035399F"/>
    <w:rsid w:val="003716E7"/>
    <w:rsid w:val="00372614"/>
    <w:rsid w:val="0037758C"/>
    <w:rsid w:val="00382DCC"/>
    <w:rsid w:val="00385578"/>
    <w:rsid w:val="003928C9"/>
    <w:rsid w:val="003B1370"/>
    <w:rsid w:val="003B2001"/>
    <w:rsid w:val="003C6AE6"/>
    <w:rsid w:val="003D2C2E"/>
    <w:rsid w:val="003E462A"/>
    <w:rsid w:val="00434D0F"/>
    <w:rsid w:val="00441454"/>
    <w:rsid w:val="0044449F"/>
    <w:rsid w:val="0044767C"/>
    <w:rsid w:val="00455024"/>
    <w:rsid w:val="00481EB0"/>
    <w:rsid w:val="00486936"/>
    <w:rsid w:val="004A563F"/>
    <w:rsid w:val="004E5974"/>
    <w:rsid w:val="00501DC2"/>
    <w:rsid w:val="0051008F"/>
    <w:rsid w:val="005152AC"/>
    <w:rsid w:val="005211DA"/>
    <w:rsid w:val="00525D75"/>
    <w:rsid w:val="005439E5"/>
    <w:rsid w:val="00576C6E"/>
    <w:rsid w:val="00596089"/>
    <w:rsid w:val="005B0E7C"/>
    <w:rsid w:val="005B68BB"/>
    <w:rsid w:val="005C0C4B"/>
    <w:rsid w:val="005D6851"/>
    <w:rsid w:val="005E6696"/>
    <w:rsid w:val="006258D0"/>
    <w:rsid w:val="00634B16"/>
    <w:rsid w:val="006716B7"/>
    <w:rsid w:val="0067517B"/>
    <w:rsid w:val="00680FB7"/>
    <w:rsid w:val="006D6563"/>
    <w:rsid w:val="006E6410"/>
    <w:rsid w:val="006F5057"/>
    <w:rsid w:val="006F58B8"/>
    <w:rsid w:val="00711A94"/>
    <w:rsid w:val="0072783A"/>
    <w:rsid w:val="007747A4"/>
    <w:rsid w:val="007749E5"/>
    <w:rsid w:val="007979E5"/>
    <w:rsid w:val="007A121B"/>
    <w:rsid w:val="007B344F"/>
    <w:rsid w:val="007D1DF3"/>
    <w:rsid w:val="007D6247"/>
    <w:rsid w:val="00802A61"/>
    <w:rsid w:val="008131A7"/>
    <w:rsid w:val="00815335"/>
    <w:rsid w:val="00837B25"/>
    <w:rsid w:val="008475FF"/>
    <w:rsid w:val="0085538F"/>
    <w:rsid w:val="00860178"/>
    <w:rsid w:val="0086412B"/>
    <w:rsid w:val="00884D1D"/>
    <w:rsid w:val="00892468"/>
    <w:rsid w:val="008A1696"/>
    <w:rsid w:val="008C04AC"/>
    <w:rsid w:val="008C249D"/>
    <w:rsid w:val="008D443A"/>
    <w:rsid w:val="008F566D"/>
    <w:rsid w:val="009176E3"/>
    <w:rsid w:val="00926987"/>
    <w:rsid w:val="00930C3E"/>
    <w:rsid w:val="0093275A"/>
    <w:rsid w:val="00933112"/>
    <w:rsid w:val="00940E02"/>
    <w:rsid w:val="00944AFA"/>
    <w:rsid w:val="00950596"/>
    <w:rsid w:val="00971130"/>
    <w:rsid w:val="0097719F"/>
    <w:rsid w:val="009A2107"/>
    <w:rsid w:val="009C1FFB"/>
    <w:rsid w:val="009C5206"/>
    <w:rsid w:val="009C6329"/>
    <w:rsid w:val="009C793F"/>
    <w:rsid w:val="009F061A"/>
    <w:rsid w:val="00A1416B"/>
    <w:rsid w:val="00A338E5"/>
    <w:rsid w:val="00A842E7"/>
    <w:rsid w:val="00A96B4B"/>
    <w:rsid w:val="00AB45D4"/>
    <w:rsid w:val="00AC4EE7"/>
    <w:rsid w:val="00AD070E"/>
    <w:rsid w:val="00B4561D"/>
    <w:rsid w:val="00B55568"/>
    <w:rsid w:val="00B65552"/>
    <w:rsid w:val="00B804BF"/>
    <w:rsid w:val="00B94A7B"/>
    <w:rsid w:val="00B96F98"/>
    <w:rsid w:val="00BB0046"/>
    <w:rsid w:val="00BC67F1"/>
    <w:rsid w:val="00BE4E9F"/>
    <w:rsid w:val="00BF0DD9"/>
    <w:rsid w:val="00C3372C"/>
    <w:rsid w:val="00C418E6"/>
    <w:rsid w:val="00C57109"/>
    <w:rsid w:val="00C67DD8"/>
    <w:rsid w:val="00C72EC1"/>
    <w:rsid w:val="00C8481F"/>
    <w:rsid w:val="00C92568"/>
    <w:rsid w:val="00CB3460"/>
    <w:rsid w:val="00CC016A"/>
    <w:rsid w:val="00CC1ED8"/>
    <w:rsid w:val="00CC2F46"/>
    <w:rsid w:val="00CE3B14"/>
    <w:rsid w:val="00CF044C"/>
    <w:rsid w:val="00CF04BA"/>
    <w:rsid w:val="00D05FE1"/>
    <w:rsid w:val="00D144D9"/>
    <w:rsid w:val="00D51A58"/>
    <w:rsid w:val="00D5671D"/>
    <w:rsid w:val="00D56897"/>
    <w:rsid w:val="00D63154"/>
    <w:rsid w:val="00D91A5B"/>
    <w:rsid w:val="00D93E51"/>
    <w:rsid w:val="00DA6B19"/>
    <w:rsid w:val="00DE0BD3"/>
    <w:rsid w:val="00DF527E"/>
    <w:rsid w:val="00E03261"/>
    <w:rsid w:val="00E03F0D"/>
    <w:rsid w:val="00E10362"/>
    <w:rsid w:val="00E457DD"/>
    <w:rsid w:val="00E57CA0"/>
    <w:rsid w:val="00E61BBF"/>
    <w:rsid w:val="00E84535"/>
    <w:rsid w:val="00EB143C"/>
    <w:rsid w:val="00ED50F5"/>
    <w:rsid w:val="00EE4863"/>
    <w:rsid w:val="00EF0DB1"/>
    <w:rsid w:val="00F016DA"/>
    <w:rsid w:val="00F35E67"/>
    <w:rsid w:val="00F63A79"/>
    <w:rsid w:val="00F8292A"/>
    <w:rsid w:val="00F83E56"/>
    <w:rsid w:val="00F911FA"/>
    <w:rsid w:val="00F96E53"/>
    <w:rsid w:val="00FB5D11"/>
    <w:rsid w:val="00FC53C6"/>
    <w:rsid w:val="00FD06EB"/>
    <w:rsid w:val="00FE3430"/>
    <w:rsid w:val="00FE50E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01F498"/>
  <w15:docId w15:val="{77201912-F016-4149-97B1-77BBBE5AB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he" w:eastAsia="en-US" w:bidi="he-IL"/>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D04A8"/>
    <w:pPr>
      <w:jc w:val="both"/>
    </w:pPr>
    <w:rPr>
      <w:rFonts w:cs="David"/>
      <w:szCs w:val="24"/>
    </w:rPr>
  </w:style>
  <w:style w:type="paragraph" w:styleId="1">
    <w:name w:val="heading 1"/>
    <w:basedOn w:val="a"/>
    <w:next w:val="a"/>
    <w:uiPriority w:val="9"/>
    <w:qFormat/>
    <w:rsid w:val="009C1FFB"/>
    <w:pPr>
      <w:keepNext/>
      <w:keepLines/>
      <w:spacing w:before="400" w:after="120"/>
      <w:outlineLvl w:val="0"/>
    </w:pPr>
    <w:rPr>
      <w:rFonts w:asciiTheme="majorBidi" w:hAnsiTheme="majorBidi"/>
      <w:b/>
      <w:bCs/>
      <w:sz w:val="32"/>
      <w:szCs w:val="32"/>
    </w:rPr>
  </w:style>
  <w:style w:type="paragraph" w:styleId="2">
    <w:name w:val="heading 2"/>
    <w:basedOn w:val="a"/>
    <w:next w:val="a"/>
    <w:uiPriority w:val="9"/>
    <w:unhideWhenUsed/>
    <w:qFormat/>
    <w:rsid w:val="002E06F2"/>
    <w:pPr>
      <w:keepNext/>
      <w:keepLines/>
      <w:spacing w:before="360" w:after="120"/>
      <w:outlineLvl w:val="1"/>
    </w:pPr>
    <w:rPr>
      <w:bCs/>
      <w:sz w:val="32"/>
      <w:szCs w:val="28"/>
    </w:rPr>
  </w:style>
  <w:style w:type="paragraph" w:styleId="3">
    <w:name w:val="heading 3"/>
    <w:basedOn w:val="a"/>
    <w:next w:val="a"/>
    <w:uiPriority w:val="9"/>
    <w:unhideWhenUsed/>
    <w:qFormat/>
    <w:rsid w:val="002E06F2"/>
    <w:pPr>
      <w:keepNext/>
      <w:keepLines/>
      <w:spacing w:before="320" w:after="80"/>
      <w:outlineLvl w:val="2"/>
    </w:pPr>
    <w:rPr>
      <w:bCs/>
      <w:sz w:val="28"/>
    </w:rPr>
  </w:style>
  <w:style w:type="paragraph" w:styleId="4">
    <w:name w:val="heading 4"/>
    <w:basedOn w:val="a"/>
    <w:next w:val="a"/>
    <w:uiPriority w:val="9"/>
    <w:semiHidden/>
    <w:unhideWhenUsed/>
    <w:qFormat/>
    <w:pPr>
      <w:keepNext/>
      <w:keepLines/>
      <w:spacing w:before="280" w:after="80"/>
      <w:outlineLvl w:val="3"/>
    </w:pPr>
    <w:rPr>
      <w:color w:val="666666"/>
      <w:sz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paragraph" w:styleId="7">
    <w:name w:val="heading 7"/>
    <w:basedOn w:val="a"/>
    <w:next w:val="a"/>
    <w:link w:val="70"/>
    <w:uiPriority w:val="9"/>
    <w:semiHidden/>
    <w:unhideWhenUsed/>
    <w:qFormat/>
    <w:rsid w:val="00087C49"/>
    <w:pPr>
      <w:keepNext/>
      <w:keepLines/>
      <w:spacing w:before="40"/>
      <w:outlineLvl w:val="6"/>
    </w:pPr>
    <w:rPr>
      <w:rFonts w:asciiTheme="majorHAnsi" w:eastAsiaTheme="majorEastAsia" w:hAnsiTheme="majorHAnsi" w:cstheme="majorBidi"/>
      <w:i/>
      <w:iCs/>
      <w:color w:val="243F60" w:themeColor="accent1" w:themeShade="7F"/>
    </w:rPr>
  </w:style>
  <w:style w:type="paragraph" w:styleId="8">
    <w:name w:val="heading 8"/>
    <w:basedOn w:val="a"/>
    <w:next w:val="a"/>
    <w:link w:val="80"/>
    <w:uiPriority w:val="9"/>
    <w:semiHidden/>
    <w:unhideWhenUsed/>
    <w:qFormat/>
    <w:rsid w:val="00087C49"/>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087C49"/>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paragraph" w:styleId="a5">
    <w:name w:val="footnote text"/>
    <w:basedOn w:val="a"/>
    <w:link w:val="a6"/>
    <w:uiPriority w:val="99"/>
    <w:semiHidden/>
    <w:unhideWhenUsed/>
    <w:rsid w:val="0037758C"/>
    <w:pPr>
      <w:spacing w:line="240" w:lineRule="auto"/>
    </w:pPr>
    <w:rPr>
      <w:sz w:val="20"/>
      <w:szCs w:val="20"/>
    </w:rPr>
  </w:style>
  <w:style w:type="character" w:customStyle="1" w:styleId="a6">
    <w:name w:val="טקסט הערת שוליים תו"/>
    <w:basedOn w:val="a0"/>
    <w:link w:val="a5"/>
    <w:uiPriority w:val="99"/>
    <w:semiHidden/>
    <w:rsid w:val="0037758C"/>
    <w:rPr>
      <w:sz w:val="20"/>
      <w:szCs w:val="20"/>
    </w:rPr>
  </w:style>
  <w:style w:type="character" w:styleId="a7">
    <w:name w:val="footnote reference"/>
    <w:basedOn w:val="a0"/>
    <w:uiPriority w:val="99"/>
    <w:semiHidden/>
    <w:unhideWhenUsed/>
    <w:rsid w:val="0037758C"/>
    <w:rPr>
      <w:vertAlign w:val="superscript"/>
    </w:rPr>
  </w:style>
  <w:style w:type="paragraph" w:styleId="NormalWeb">
    <w:name w:val="Normal (Web)"/>
    <w:basedOn w:val="a"/>
    <w:uiPriority w:val="99"/>
    <w:unhideWhenUsed/>
    <w:rsid w:val="0037758C"/>
    <w:pPr>
      <w:spacing w:before="100" w:beforeAutospacing="1" w:after="100" w:afterAutospacing="1" w:line="240" w:lineRule="auto"/>
    </w:pPr>
    <w:rPr>
      <w:rFonts w:ascii="Times New Roman" w:eastAsia="Times New Roman" w:hAnsi="Times New Roman" w:cs="Times New Roman"/>
      <w:sz w:val="24"/>
      <w:lang w:val="en-US"/>
    </w:rPr>
  </w:style>
  <w:style w:type="paragraph" w:styleId="z-">
    <w:name w:val="HTML Top of Form"/>
    <w:basedOn w:val="a"/>
    <w:next w:val="a"/>
    <w:link w:val="z-0"/>
    <w:hidden/>
    <w:uiPriority w:val="99"/>
    <w:semiHidden/>
    <w:unhideWhenUsed/>
    <w:rsid w:val="0037758C"/>
    <w:pPr>
      <w:pBdr>
        <w:bottom w:val="single" w:sz="6" w:space="1" w:color="auto"/>
      </w:pBdr>
      <w:spacing w:line="240" w:lineRule="auto"/>
      <w:jc w:val="center"/>
    </w:pPr>
    <w:rPr>
      <w:rFonts w:eastAsia="Times New Roman"/>
      <w:vanish/>
      <w:sz w:val="16"/>
      <w:szCs w:val="16"/>
      <w:lang w:val="en-US"/>
    </w:rPr>
  </w:style>
  <w:style w:type="character" w:customStyle="1" w:styleId="z-0">
    <w:name w:val="z-ראש טופס תו"/>
    <w:basedOn w:val="a0"/>
    <w:link w:val="z-"/>
    <w:uiPriority w:val="99"/>
    <w:semiHidden/>
    <w:rsid w:val="0037758C"/>
    <w:rPr>
      <w:rFonts w:eastAsia="Times New Roman"/>
      <w:vanish/>
      <w:sz w:val="16"/>
      <w:szCs w:val="16"/>
      <w:lang w:val="en-US"/>
    </w:rPr>
  </w:style>
  <w:style w:type="paragraph" w:styleId="z-1">
    <w:name w:val="HTML Bottom of Form"/>
    <w:basedOn w:val="a"/>
    <w:next w:val="a"/>
    <w:link w:val="z-2"/>
    <w:hidden/>
    <w:uiPriority w:val="99"/>
    <w:semiHidden/>
    <w:unhideWhenUsed/>
    <w:rsid w:val="0037758C"/>
    <w:pPr>
      <w:pBdr>
        <w:top w:val="single" w:sz="6" w:space="1" w:color="auto"/>
      </w:pBdr>
      <w:spacing w:line="240" w:lineRule="auto"/>
      <w:jc w:val="center"/>
    </w:pPr>
    <w:rPr>
      <w:rFonts w:eastAsia="Times New Roman"/>
      <w:vanish/>
      <w:sz w:val="16"/>
      <w:szCs w:val="16"/>
      <w:lang w:val="en-US"/>
    </w:rPr>
  </w:style>
  <w:style w:type="character" w:customStyle="1" w:styleId="z-2">
    <w:name w:val="z-תחתית טופס תו"/>
    <w:basedOn w:val="a0"/>
    <w:link w:val="z-1"/>
    <w:uiPriority w:val="99"/>
    <w:semiHidden/>
    <w:rsid w:val="0037758C"/>
    <w:rPr>
      <w:rFonts w:eastAsia="Times New Roman"/>
      <w:vanish/>
      <w:sz w:val="16"/>
      <w:szCs w:val="16"/>
      <w:lang w:val="en-US"/>
    </w:rPr>
  </w:style>
  <w:style w:type="paragraph" w:styleId="a8">
    <w:name w:val="header"/>
    <w:basedOn w:val="a"/>
    <w:link w:val="a9"/>
    <w:uiPriority w:val="99"/>
    <w:unhideWhenUsed/>
    <w:rsid w:val="00D56897"/>
    <w:pPr>
      <w:tabs>
        <w:tab w:val="center" w:pos="4153"/>
        <w:tab w:val="right" w:pos="8306"/>
      </w:tabs>
      <w:spacing w:line="240" w:lineRule="auto"/>
    </w:pPr>
  </w:style>
  <w:style w:type="character" w:customStyle="1" w:styleId="a9">
    <w:name w:val="כותרת עליונה תו"/>
    <w:basedOn w:val="a0"/>
    <w:link w:val="a8"/>
    <w:uiPriority w:val="99"/>
    <w:rsid w:val="00D56897"/>
  </w:style>
  <w:style w:type="paragraph" w:styleId="aa">
    <w:name w:val="footer"/>
    <w:basedOn w:val="a"/>
    <w:link w:val="ab"/>
    <w:uiPriority w:val="99"/>
    <w:unhideWhenUsed/>
    <w:rsid w:val="00D56897"/>
    <w:pPr>
      <w:tabs>
        <w:tab w:val="center" w:pos="4153"/>
        <w:tab w:val="right" w:pos="8306"/>
      </w:tabs>
      <w:spacing w:line="240" w:lineRule="auto"/>
    </w:pPr>
  </w:style>
  <w:style w:type="character" w:customStyle="1" w:styleId="ab">
    <w:name w:val="כותרת תחתונה תו"/>
    <w:basedOn w:val="a0"/>
    <w:link w:val="aa"/>
    <w:uiPriority w:val="99"/>
    <w:rsid w:val="00D56897"/>
  </w:style>
  <w:style w:type="paragraph" w:styleId="ac">
    <w:name w:val="No Spacing"/>
    <w:uiPriority w:val="1"/>
    <w:qFormat/>
    <w:rsid w:val="00D56897"/>
    <w:pPr>
      <w:spacing w:line="240" w:lineRule="auto"/>
    </w:pPr>
  </w:style>
  <w:style w:type="character" w:customStyle="1" w:styleId="70">
    <w:name w:val="כותרת 7 תו"/>
    <w:basedOn w:val="a0"/>
    <w:link w:val="7"/>
    <w:uiPriority w:val="9"/>
    <w:semiHidden/>
    <w:rsid w:val="00087C49"/>
    <w:rPr>
      <w:rFonts w:asciiTheme="majorHAnsi" w:eastAsiaTheme="majorEastAsia" w:hAnsiTheme="majorHAnsi" w:cstheme="majorBidi"/>
      <w:i/>
      <w:iCs/>
      <w:color w:val="243F60" w:themeColor="accent1" w:themeShade="7F"/>
    </w:rPr>
  </w:style>
  <w:style w:type="character" w:customStyle="1" w:styleId="80">
    <w:name w:val="כותרת 8 תו"/>
    <w:basedOn w:val="a0"/>
    <w:link w:val="8"/>
    <w:uiPriority w:val="9"/>
    <w:semiHidden/>
    <w:rsid w:val="00087C49"/>
    <w:rPr>
      <w:rFonts w:asciiTheme="majorHAnsi" w:eastAsiaTheme="majorEastAsia" w:hAnsiTheme="majorHAnsi" w:cstheme="majorBidi"/>
      <w:color w:val="272727" w:themeColor="text1" w:themeTint="D8"/>
      <w:sz w:val="21"/>
      <w:szCs w:val="21"/>
    </w:rPr>
  </w:style>
  <w:style w:type="character" w:customStyle="1" w:styleId="90">
    <w:name w:val="כותרת 9 תו"/>
    <w:basedOn w:val="a0"/>
    <w:link w:val="9"/>
    <w:uiPriority w:val="9"/>
    <w:semiHidden/>
    <w:rsid w:val="00087C49"/>
    <w:rPr>
      <w:rFonts w:asciiTheme="majorHAnsi" w:eastAsiaTheme="majorEastAsia" w:hAnsiTheme="majorHAnsi" w:cstheme="majorBidi"/>
      <w:i/>
      <w:iCs/>
      <w:color w:val="272727" w:themeColor="text1" w:themeTint="D8"/>
      <w:sz w:val="21"/>
      <w:szCs w:val="21"/>
    </w:rPr>
  </w:style>
  <w:style w:type="paragraph" w:styleId="ad">
    <w:name w:val="List Paragraph"/>
    <w:basedOn w:val="a"/>
    <w:uiPriority w:val="34"/>
    <w:qFormat/>
    <w:rsid w:val="000D04A8"/>
    <w:pPr>
      <w:ind w:left="720"/>
      <w:contextualSpacing/>
    </w:pPr>
  </w:style>
  <w:style w:type="paragraph" w:styleId="ae">
    <w:name w:val="TOC Heading"/>
    <w:basedOn w:val="1"/>
    <w:next w:val="a"/>
    <w:uiPriority w:val="39"/>
    <w:unhideWhenUsed/>
    <w:qFormat/>
    <w:rsid w:val="009F061A"/>
    <w:pPr>
      <w:bidi/>
      <w:spacing w:before="240" w:after="0" w:line="259" w:lineRule="auto"/>
      <w:jc w:val="left"/>
      <w:outlineLvl w:val="9"/>
    </w:pPr>
    <w:rPr>
      <w:rFonts w:asciiTheme="majorHAnsi" w:eastAsiaTheme="majorEastAsia" w:hAnsiTheme="majorHAnsi" w:cstheme="majorBidi"/>
      <w:b w:val="0"/>
      <w:bCs w:val="0"/>
      <w:color w:val="365F91" w:themeColor="accent1" w:themeShade="BF"/>
      <w:rtl/>
      <w:cs/>
      <w:lang w:val="en-US"/>
    </w:rPr>
  </w:style>
  <w:style w:type="paragraph" w:styleId="TOC1">
    <w:name w:val="toc 1"/>
    <w:basedOn w:val="a"/>
    <w:next w:val="a"/>
    <w:autoRedefine/>
    <w:uiPriority w:val="39"/>
    <w:unhideWhenUsed/>
    <w:rsid w:val="009F061A"/>
    <w:pPr>
      <w:spacing w:before="120" w:after="120"/>
      <w:jc w:val="left"/>
    </w:pPr>
    <w:rPr>
      <w:rFonts w:asciiTheme="minorHAnsi" w:hAnsiTheme="minorHAnsi" w:cs="Times New Roman"/>
      <w:b/>
      <w:bCs/>
      <w:caps/>
      <w:sz w:val="20"/>
      <w:szCs w:val="20"/>
    </w:rPr>
  </w:style>
  <w:style w:type="paragraph" w:styleId="TOC2">
    <w:name w:val="toc 2"/>
    <w:basedOn w:val="a"/>
    <w:next w:val="a"/>
    <w:autoRedefine/>
    <w:uiPriority w:val="39"/>
    <w:unhideWhenUsed/>
    <w:rsid w:val="00884D1D"/>
    <w:pPr>
      <w:tabs>
        <w:tab w:val="right" w:leader="dot" w:pos="8494"/>
      </w:tabs>
      <w:bidi/>
      <w:spacing w:line="360" w:lineRule="auto"/>
      <w:ind w:left="220"/>
      <w:jc w:val="left"/>
    </w:pPr>
    <w:rPr>
      <w:rFonts w:asciiTheme="minorHAnsi" w:hAnsiTheme="minorHAnsi" w:cs="Times New Roman"/>
      <w:smallCaps/>
      <w:sz w:val="20"/>
      <w:szCs w:val="20"/>
    </w:rPr>
  </w:style>
  <w:style w:type="paragraph" w:styleId="TOC3">
    <w:name w:val="toc 3"/>
    <w:basedOn w:val="a"/>
    <w:next w:val="a"/>
    <w:autoRedefine/>
    <w:uiPriority w:val="39"/>
    <w:unhideWhenUsed/>
    <w:rsid w:val="008475FF"/>
    <w:pPr>
      <w:tabs>
        <w:tab w:val="right" w:leader="dot" w:pos="8494"/>
      </w:tabs>
      <w:bidi/>
      <w:ind w:left="440"/>
      <w:jc w:val="left"/>
    </w:pPr>
    <w:rPr>
      <w:rFonts w:asciiTheme="minorHAnsi" w:hAnsiTheme="minorHAnsi" w:cs="Times New Roman"/>
      <w:i/>
      <w:iCs/>
      <w:sz w:val="20"/>
      <w:szCs w:val="20"/>
    </w:rPr>
  </w:style>
  <w:style w:type="character" w:styleId="Hyperlink">
    <w:name w:val="Hyperlink"/>
    <w:basedOn w:val="a0"/>
    <w:uiPriority w:val="99"/>
    <w:unhideWhenUsed/>
    <w:rsid w:val="009F061A"/>
    <w:rPr>
      <w:color w:val="0000FF" w:themeColor="hyperlink"/>
      <w:u w:val="single"/>
    </w:rPr>
  </w:style>
  <w:style w:type="paragraph" w:styleId="TOC9">
    <w:name w:val="toc 9"/>
    <w:basedOn w:val="a"/>
    <w:next w:val="a"/>
    <w:autoRedefine/>
    <w:uiPriority w:val="39"/>
    <w:unhideWhenUsed/>
    <w:rsid w:val="009F061A"/>
    <w:pPr>
      <w:ind w:left="1760"/>
      <w:jc w:val="left"/>
    </w:pPr>
    <w:rPr>
      <w:rFonts w:asciiTheme="minorHAnsi" w:hAnsiTheme="minorHAnsi" w:cs="Times New Roman"/>
      <w:sz w:val="18"/>
      <w:szCs w:val="18"/>
    </w:rPr>
  </w:style>
  <w:style w:type="paragraph" w:styleId="TOC4">
    <w:name w:val="toc 4"/>
    <w:basedOn w:val="a"/>
    <w:next w:val="a"/>
    <w:autoRedefine/>
    <w:uiPriority w:val="39"/>
    <w:unhideWhenUsed/>
    <w:rsid w:val="009F061A"/>
    <w:pPr>
      <w:ind w:left="660"/>
      <w:jc w:val="left"/>
    </w:pPr>
    <w:rPr>
      <w:rFonts w:asciiTheme="minorHAnsi" w:hAnsiTheme="minorHAnsi" w:cs="Times New Roman"/>
      <w:sz w:val="18"/>
      <w:szCs w:val="18"/>
    </w:rPr>
  </w:style>
  <w:style w:type="paragraph" w:styleId="TOC5">
    <w:name w:val="toc 5"/>
    <w:basedOn w:val="a"/>
    <w:next w:val="a"/>
    <w:autoRedefine/>
    <w:uiPriority w:val="39"/>
    <w:unhideWhenUsed/>
    <w:rsid w:val="009F061A"/>
    <w:pPr>
      <w:ind w:left="880"/>
      <w:jc w:val="left"/>
    </w:pPr>
    <w:rPr>
      <w:rFonts w:asciiTheme="minorHAnsi" w:hAnsiTheme="minorHAnsi" w:cs="Times New Roman"/>
      <w:sz w:val="18"/>
      <w:szCs w:val="18"/>
    </w:rPr>
  </w:style>
  <w:style w:type="paragraph" w:styleId="TOC6">
    <w:name w:val="toc 6"/>
    <w:basedOn w:val="a"/>
    <w:next w:val="a"/>
    <w:autoRedefine/>
    <w:uiPriority w:val="39"/>
    <w:unhideWhenUsed/>
    <w:rsid w:val="009F061A"/>
    <w:pPr>
      <w:ind w:left="1100"/>
      <w:jc w:val="left"/>
    </w:pPr>
    <w:rPr>
      <w:rFonts w:asciiTheme="minorHAnsi" w:hAnsiTheme="minorHAnsi" w:cs="Times New Roman"/>
      <w:sz w:val="18"/>
      <w:szCs w:val="18"/>
    </w:rPr>
  </w:style>
  <w:style w:type="paragraph" w:styleId="TOC7">
    <w:name w:val="toc 7"/>
    <w:basedOn w:val="a"/>
    <w:next w:val="a"/>
    <w:autoRedefine/>
    <w:uiPriority w:val="39"/>
    <w:unhideWhenUsed/>
    <w:rsid w:val="009F061A"/>
    <w:pPr>
      <w:ind w:left="1320"/>
      <w:jc w:val="left"/>
    </w:pPr>
    <w:rPr>
      <w:rFonts w:asciiTheme="minorHAnsi" w:hAnsiTheme="minorHAnsi" w:cs="Times New Roman"/>
      <w:sz w:val="18"/>
      <w:szCs w:val="18"/>
    </w:rPr>
  </w:style>
  <w:style w:type="paragraph" w:styleId="TOC8">
    <w:name w:val="toc 8"/>
    <w:basedOn w:val="a"/>
    <w:next w:val="a"/>
    <w:autoRedefine/>
    <w:uiPriority w:val="39"/>
    <w:unhideWhenUsed/>
    <w:rsid w:val="009F061A"/>
    <w:pPr>
      <w:ind w:left="1540"/>
      <w:jc w:val="left"/>
    </w:pPr>
    <w:rPr>
      <w:rFonts w:asciiTheme="minorHAnsi" w:hAnsiTheme="minorHAnsi" w:cs="Times New Roman"/>
      <w:sz w:val="18"/>
      <w:szCs w:val="18"/>
    </w:rPr>
  </w:style>
  <w:style w:type="character" w:customStyle="1" w:styleId="10">
    <w:name w:val="אזכור לא מזוהה1"/>
    <w:basedOn w:val="a0"/>
    <w:uiPriority w:val="99"/>
    <w:semiHidden/>
    <w:unhideWhenUsed/>
    <w:rsid w:val="000C174F"/>
    <w:rPr>
      <w:color w:val="605E5C"/>
      <w:shd w:val="clear" w:color="auto" w:fill="E1DFDD"/>
    </w:rPr>
  </w:style>
  <w:style w:type="character" w:styleId="af">
    <w:name w:val="Strong"/>
    <w:basedOn w:val="a0"/>
    <w:uiPriority w:val="22"/>
    <w:qFormat/>
    <w:rsid w:val="00933112"/>
    <w:rPr>
      <w:b/>
      <w:bCs/>
    </w:rPr>
  </w:style>
  <w:style w:type="paragraph" w:customStyle="1" w:styleId="rtecenter">
    <w:name w:val="rtecenter"/>
    <w:basedOn w:val="a"/>
    <w:rsid w:val="00933112"/>
    <w:pPr>
      <w:spacing w:before="100" w:beforeAutospacing="1" w:after="100" w:afterAutospacing="1" w:line="240" w:lineRule="auto"/>
      <w:jc w:val="left"/>
    </w:pPr>
    <w:rPr>
      <w:rFonts w:ascii="Times New Roman" w:eastAsia="Times New Roman" w:hAnsi="Times New Roman" w:cs="Times New Roman"/>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1170706">
      <w:bodyDiv w:val="1"/>
      <w:marLeft w:val="0"/>
      <w:marRight w:val="0"/>
      <w:marTop w:val="0"/>
      <w:marBottom w:val="0"/>
      <w:divBdr>
        <w:top w:val="none" w:sz="0" w:space="0" w:color="auto"/>
        <w:left w:val="none" w:sz="0" w:space="0" w:color="auto"/>
        <w:bottom w:val="none" w:sz="0" w:space="0" w:color="auto"/>
        <w:right w:val="none" w:sz="0" w:space="0" w:color="auto"/>
      </w:divBdr>
      <w:divsChild>
        <w:div w:id="1176000671">
          <w:marLeft w:val="0"/>
          <w:marRight w:val="0"/>
          <w:marTop w:val="0"/>
          <w:marBottom w:val="0"/>
          <w:divBdr>
            <w:top w:val="none" w:sz="0" w:space="0" w:color="auto"/>
            <w:left w:val="none" w:sz="0" w:space="0" w:color="auto"/>
            <w:bottom w:val="none" w:sz="0" w:space="0" w:color="auto"/>
            <w:right w:val="none" w:sz="0" w:space="0" w:color="auto"/>
          </w:divBdr>
          <w:divsChild>
            <w:div w:id="1458569455">
              <w:marLeft w:val="0"/>
              <w:marRight w:val="0"/>
              <w:marTop w:val="0"/>
              <w:marBottom w:val="0"/>
              <w:divBdr>
                <w:top w:val="none" w:sz="0" w:space="0" w:color="auto"/>
                <w:left w:val="none" w:sz="0" w:space="0" w:color="auto"/>
                <w:bottom w:val="none" w:sz="0" w:space="0" w:color="auto"/>
                <w:right w:val="none" w:sz="0" w:space="0" w:color="auto"/>
              </w:divBdr>
              <w:divsChild>
                <w:div w:id="1075710875">
                  <w:marLeft w:val="0"/>
                  <w:marRight w:val="0"/>
                  <w:marTop w:val="0"/>
                  <w:marBottom w:val="0"/>
                  <w:divBdr>
                    <w:top w:val="none" w:sz="0" w:space="0" w:color="auto"/>
                    <w:left w:val="none" w:sz="0" w:space="0" w:color="auto"/>
                    <w:bottom w:val="none" w:sz="0" w:space="0" w:color="auto"/>
                    <w:right w:val="none" w:sz="0" w:space="0" w:color="auto"/>
                  </w:divBdr>
                  <w:divsChild>
                    <w:div w:id="1637835808">
                      <w:marLeft w:val="0"/>
                      <w:marRight w:val="0"/>
                      <w:marTop w:val="0"/>
                      <w:marBottom w:val="0"/>
                      <w:divBdr>
                        <w:top w:val="none" w:sz="0" w:space="0" w:color="auto"/>
                        <w:left w:val="none" w:sz="0" w:space="0" w:color="auto"/>
                        <w:bottom w:val="none" w:sz="0" w:space="0" w:color="auto"/>
                        <w:right w:val="none" w:sz="0" w:space="0" w:color="auto"/>
                      </w:divBdr>
                      <w:divsChild>
                        <w:div w:id="1933003844">
                          <w:marLeft w:val="0"/>
                          <w:marRight w:val="0"/>
                          <w:marTop w:val="0"/>
                          <w:marBottom w:val="0"/>
                          <w:divBdr>
                            <w:top w:val="none" w:sz="0" w:space="0" w:color="auto"/>
                            <w:left w:val="none" w:sz="0" w:space="0" w:color="auto"/>
                            <w:bottom w:val="none" w:sz="0" w:space="0" w:color="auto"/>
                            <w:right w:val="none" w:sz="0" w:space="0" w:color="auto"/>
                          </w:divBdr>
                          <w:divsChild>
                            <w:div w:id="1081638160">
                              <w:marLeft w:val="0"/>
                              <w:marRight w:val="0"/>
                              <w:marTop w:val="0"/>
                              <w:marBottom w:val="0"/>
                              <w:divBdr>
                                <w:top w:val="none" w:sz="0" w:space="0" w:color="auto"/>
                                <w:left w:val="none" w:sz="0" w:space="0" w:color="auto"/>
                                <w:bottom w:val="none" w:sz="0" w:space="0" w:color="auto"/>
                                <w:right w:val="none" w:sz="0" w:space="0" w:color="auto"/>
                              </w:divBdr>
                              <w:divsChild>
                                <w:div w:id="845945039">
                                  <w:marLeft w:val="0"/>
                                  <w:marRight w:val="0"/>
                                  <w:marTop w:val="0"/>
                                  <w:marBottom w:val="0"/>
                                  <w:divBdr>
                                    <w:top w:val="none" w:sz="0" w:space="0" w:color="auto"/>
                                    <w:left w:val="none" w:sz="0" w:space="0" w:color="auto"/>
                                    <w:bottom w:val="none" w:sz="0" w:space="0" w:color="auto"/>
                                    <w:right w:val="none" w:sz="0" w:space="0" w:color="auto"/>
                                  </w:divBdr>
                                  <w:divsChild>
                                    <w:div w:id="766315232">
                                      <w:marLeft w:val="0"/>
                                      <w:marRight w:val="0"/>
                                      <w:marTop w:val="0"/>
                                      <w:marBottom w:val="0"/>
                                      <w:divBdr>
                                        <w:top w:val="none" w:sz="0" w:space="0" w:color="auto"/>
                                        <w:left w:val="none" w:sz="0" w:space="0" w:color="auto"/>
                                        <w:bottom w:val="none" w:sz="0" w:space="0" w:color="auto"/>
                                        <w:right w:val="none" w:sz="0" w:space="0" w:color="auto"/>
                                      </w:divBdr>
                                      <w:divsChild>
                                        <w:div w:id="1412238645">
                                          <w:marLeft w:val="0"/>
                                          <w:marRight w:val="0"/>
                                          <w:marTop w:val="0"/>
                                          <w:marBottom w:val="0"/>
                                          <w:divBdr>
                                            <w:top w:val="none" w:sz="0" w:space="0" w:color="auto"/>
                                            <w:left w:val="none" w:sz="0" w:space="0" w:color="auto"/>
                                            <w:bottom w:val="none" w:sz="0" w:space="0" w:color="auto"/>
                                            <w:right w:val="none" w:sz="0" w:space="0" w:color="auto"/>
                                          </w:divBdr>
                                          <w:divsChild>
                                            <w:div w:id="388504343">
                                              <w:marLeft w:val="0"/>
                                              <w:marRight w:val="0"/>
                                              <w:marTop w:val="0"/>
                                              <w:marBottom w:val="0"/>
                                              <w:divBdr>
                                                <w:top w:val="none" w:sz="0" w:space="0" w:color="auto"/>
                                                <w:left w:val="none" w:sz="0" w:space="0" w:color="auto"/>
                                                <w:bottom w:val="none" w:sz="0" w:space="0" w:color="auto"/>
                                                <w:right w:val="none" w:sz="0" w:space="0" w:color="auto"/>
                                              </w:divBdr>
                                              <w:divsChild>
                                                <w:div w:id="694309114">
                                                  <w:marLeft w:val="0"/>
                                                  <w:marRight w:val="0"/>
                                                  <w:marTop w:val="0"/>
                                                  <w:marBottom w:val="0"/>
                                                  <w:divBdr>
                                                    <w:top w:val="none" w:sz="0" w:space="0" w:color="auto"/>
                                                    <w:left w:val="none" w:sz="0" w:space="0" w:color="auto"/>
                                                    <w:bottom w:val="none" w:sz="0" w:space="0" w:color="auto"/>
                                                    <w:right w:val="none" w:sz="0" w:space="0" w:color="auto"/>
                                                  </w:divBdr>
                                                  <w:divsChild>
                                                    <w:div w:id="1989281093">
                                                      <w:marLeft w:val="0"/>
                                                      <w:marRight w:val="0"/>
                                                      <w:marTop w:val="0"/>
                                                      <w:marBottom w:val="0"/>
                                                      <w:divBdr>
                                                        <w:top w:val="none" w:sz="0" w:space="0" w:color="auto"/>
                                                        <w:left w:val="none" w:sz="0" w:space="0" w:color="auto"/>
                                                        <w:bottom w:val="none" w:sz="0" w:space="0" w:color="auto"/>
                                                        <w:right w:val="none" w:sz="0" w:space="0" w:color="auto"/>
                                                      </w:divBdr>
                                                      <w:divsChild>
                                                        <w:div w:id="173149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9440357">
          <w:marLeft w:val="0"/>
          <w:marRight w:val="0"/>
          <w:marTop w:val="0"/>
          <w:marBottom w:val="0"/>
          <w:divBdr>
            <w:top w:val="none" w:sz="0" w:space="0" w:color="auto"/>
            <w:left w:val="none" w:sz="0" w:space="0" w:color="auto"/>
            <w:bottom w:val="none" w:sz="0" w:space="0" w:color="auto"/>
            <w:right w:val="none" w:sz="0" w:space="0" w:color="auto"/>
          </w:divBdr>
          <w:divsChild>
            <w:div w:id="896553932">
              <w:marLeft w:val="0"/>
              <w:marRight w:val="0"/>
              <w:marTop w:val="0"/>
              <w:marBottom w:val="0"/>
              <w:divBdr>
                <w:top w:val="none" w:sz="0" w:space="0" w:color="auto"/>
                <w:left w:val="none" w:sz="0" w:space="0" w:color="auto"/>
                <w:bottom w:val="none" w:sz="0" w:space="0" w:color="auto"/>
                <w:right w:val="none" w:sz="0" w:space="0" w:color="auto"/>
              </w:divBdr>
              <w:divsChild>
                <w:div w:id="202840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170643">
      <w:bodyDiv w:val="1"/>
      <w:marLeft w:val="0"/>
      <w:marRight w:val="0"/>
      <w:marTop w:val="0"/>
      <w:marBottom w:val="0"/>
      <w:divBdr>
        <w:top w:val="none" w:sz="0" w:space="0" w:color="auto"/>
        <w:left w:val="none" w:sz="0" w:space="0" w:color="auto"/>
        <w:bottom w:val="none" w:sz="0" w:space="0" w:color="auto"/>
        <w:right w:val="none" w:sz="0" w:space="0" w:color="auto"/>
      </w:divBdr>
    </w:div>
    <w:div w:id="736172632">
      <w:bodyDiv w:val="1"/>
      <w:marLeft w:val="0"/>
      <w:marRight w:val="0"/>
      <w:marTop w:val="0"/>
      <w:marBottom w:val="0"/>
      <w:divBdr>
        <w:top w:val="none" w:sz="0" w:space="0" w:color="auto"/>
        <w:left w:val="none" w:sz="0" w:space="0" w:color="auto"/>
        <w:bottom w:val="none" w:sz="0" w:space="0" w:color="auto"/>
        <w:right w:val="none" w:sz="0" w:space="0" w:color="auto"/>
      </w:divBdr>
      <w:divsChild>
        <w:div w:id="995720636">
          <w:marLeft w:val="0"/>
          <w:marRight w:val="0"/>
          <w:marTop w:val="0"/>
          <w:marBottom w:val="0"/>
          <w:divBdr>
            <w:top w:val="none" w:sz="0" w:space="0" w:color="auto"/>
            <w:left w:val="none" w:sz="0" w:space="0" w:color="auto"/>
            <w:bottom w:val="none" w:sz="0" w:space="0" w:color="auto"/>
            <w:right w:val="none" w:sz="0" w:space="0" w:color="auto"/>
          </w:divBdr>
          <w:divsChild>
            <w:div w:id="1327053803">
              <w:marLeft w:val="0"/>
              <w:marRight w:val="0"/>
              <w:marTop w:val="0"/>
              <w:marBottom w:val="0"/>
              <w:divBdr>
                <w:top w:val="none" w:sz="0" w:space="0" w:color="auto"/>
                <w:left w:val="none" w:sz="0" w:space="0" w:color="auto"/>
                <w:bottom w:val="none" w:sz="0" w:space="0" w:color="auto"/>
                <w:right w:val="none" w:sz="0" w:space="0" w:color="auto"/>
              </w:divBdr>
              <w:divsChild>
                <w:div w:id="694691438">
                  <w:marLeft w:val="0"/>
                  <w:marRight w:val="0"/>
                  <w:marTop w:val="0"/>
                  <w:marBottom w:val="0"/>
                  <w:divBdr>
                    <w:top w:val="none" w:sz="0" w:space="0" w:color="auto"/>
                    <w:left w:val="none" w:sz="0" w:space="0" w:color="auto"/>
                    <w:bottom w:val="none" w:sz="0" w:space="0" w:color="auto"/>
                    <w:right w:val="none" w:sz="0" w:space="0" w:color="auto"/>
                  </w:divBdr>
                  <w:divsChild>
                    <w:div w:id="1887257048">
                      <w:marLeft w:val="0"/>
                      <w:marRight w:val="0"/>
                      <w:marTop w:val="0"/>
                      <w:marBottom w:val="0"/>
                      <w:divBdr>
                        <w:top w:val="none" w:sz="0" w:space="0" w:color="auto"/>
                        <w:left w:val="none" w:sz="0" w:space="0" w:color="auto"/>
                        <w:bottom w:val="none" w:sz="0" w:space="0" w:color="auto"/>
                        <w:right w:val="none" w:sz="0" w:space="0" w:color="auto"/>
                      </w:divBdr>
                      <w:divsChild>
                        <w:div w:id="1686588357">
                          <w:marLeft w:val="0"/>
                          <w:marRight w:val="0"/>
                          <w:marTop w:val="0"/>
                          <w:marBottom w:val="0"/>
                          <w:divBdr>
                            <w:top w:val="none" w:sz="0" w:space="0" w:color="auto"/>
                            <w:left w:val="none" w:sz="0" w:space="0" w:color="auto"/>
                            <w:bottom w:val="none" w:sz="0" w:space="0" w:color="auto"/>
                            <w:right w:val="none" w:sz="0" w:space="0" w:color="auto"/>
                          </w:divBdr>
                          <w:divsChild>
                            <w:div w:id="1730152898">
                              <w:marLeft w:val="0"/>
                              <w:marRight w:val="0"/>
                              <w:marTop w:val="0"/>
                              <w:marBottom w:val="0"/>
                              <w:divBdr>
                                <w:top w:val="none" w:sz="0" w:space="0" w:color="auto"/>
                                <w:left w:val="none" w:sz="0" w:space="0" w:color="auto"/>
                                <w:bottom w:val="none" w:sz="0" w:space="0" w:color="auto"/>
                                <w:right w:val="none" w:sz="0" w:space="0" w:color="auto"/>
                              </w:divBdr>
                              <w:divsChild>
                                <w:div w:id="1565680576">
                                  <w:marLeft w:val="0"/>
                                  <w:marRight w:val="0"/>
                                  <w:marTop w:val="0"/>
                                  <w:marBottom w:val="0"/>
                                  <w:divBdr>
                                    <w:top w:val="none" w:sz="0" w:space="0" w:color="auto"/>
                                    <w:left w:val="none" w:sz="0" w:space="0" w:color="auto"/>
                                    <w:bottom w:val="none" w:sz="0" w:space="0" w:color="auto"/>
                                    <w:right w:val="none" w:sz="0" w:space="0" w:color="auto"/>
                                  </w:divBdr>
                                  <w:divsChild>
                                    <w:div w:id="116878816">
                                      <w:marLeft w:val="0"/>
                                      <w:marRight w:val="0"/>
                                      <w:marTop w:val="0"/>
                                      <w:marBottom w:val="0"/>
                                      <w:divBdr>
                                        <w:top w:val="none" w:sz="0" w:space="0" w:color="auto"/>
                                        <w:left w:val="none" w:sz="0" w:space="0" w:color="auto"/>
                                        <w:bottom w:val="none" w:sz="0" w:space="0" w:color="auto"/>
                                        <w:right w:val="none" w:sz="0" w:space="0" w:color="auto"/>
                                      </w:divBdr>
                                      <w:divsChild>
                                        <w:div w:id="305162901">
                                          <w:marLeft w:val="0"/>
                                          <w:marRight w:val="0"/>
                                          <w:marTop w:val="0"/>
                                          <w:marBottom w:val="0"/>
                                          <w:divBdr>
                                            <w:top w:val="none" w:sz="0" w:space="0" w:color="auto"/>
                                            <w:left w:val="none" w:sz="0" w:space="0" w:color="auto"/>
                                            <w:bottom w:val="none" w:sz="0" w:space="0" w:color="auto"/>
                                            <w:right w:val="none" w:sz="0" w:space="0" w:color="auto"/>
                                          </w:divBdr>
                                          <w:divsChild>
                                            <w:div w:id="1725177488">
                                              <w:marLeft w:val="0"/>
                                              <w:marRight w:val="0"/>
                                              <w:marTop w:val="0"/>
                                              <w:marBottom w:val="0"/>
                                              <w:divBdr>
                                                <w:top w:val="none" w:sz="0" w:space="0" w:color="auto"/>
                                                <w:left w:val="none" w:sz="0" w:space="0" w:color="auto"/>
                                                <w:bottom w:val="none" w:sz="0" w:space="0" w:color="auto"/>
                                                <w:right w:val="none" w:sz="0" w:space="0" w:color="auto"/>
                                              </w:divBdr>
                                              <w:divsChild>
                                                <w:div w:id="2099671100">
                                                  <w:marLeft w:val="0"/>
                                                  <w:marRight w:val="0"/>
                                                  <w:marTop w:val="0"/>
                                                  <w:marBottom w:val="0"/>
                                                  <w:divBdr>
                                                    <w:top w:val="none" w:sz="0" w:space="0" w:color="auto"/>
                                                    <w:left w:val="none" w:sz="0" w:space="0" w:color="auto"/>
                                                    <w:bottom w:val="none" w:sz="0" w:space="0" w:color="auto"/>
                                                    <w:right w:val="none" w:sz="0" w:space="0" w:color="auto"/>
                                                  </w:divBdr>
                                                  <w:divsChild>
                                                    <w:div w:id="1219591817">
                                                      <w:marLeft w:val="0"/>
                                                      <w:marRight w:val="0"/>
                                                      <w:marTop w:val="0"/>
                                                      <w:marBottom w:val="0"/>
                                                      <w:divBdr>
                                                        <w:top w:val="none" w:sz="0" w:space="0" w:color="auto"/>
                                                        <w:left w:val="none" w:sz="0" w:space="0" w:color="auto"/>
                                                        <w:bottom w:val="none" w:sz="0" w:space="0" w:color="auto"/>
                                                        <w:right w:val="none" w:sz="0" w:space="0" w:color="auto"/>
                                                      </w:divBdr>
                                                      <w:divsChild>
                                                        <w:div w:id="84282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3677659">
          <w:marLeft w:val="0"/>
          <w:marRight w:val="0"/>
          <w:marTop w:val="0"/>
          <w:marBottom w:val="0"/>
          <w:divBdr>
            <w:top w:val="none" w:sz="0" w:space="0" w:color="auto"/>
            <w:left w:val="none" w:sz="0" w:space="0" w:color="auto"/>
            <w:bottom w:val="none" w:sz="0" w:space="0" w:color="auto"/>
            <w:right w:val="none" w:sz="0" w:space="0" w:color="auto"/>
          </w:divBdr>
          <w:divsChild>
            <w:div w:id="454442818">
              <w:marLeft w:val="0"/>
              <w:marRight w:val="0"/>
              <w:marTop w:val="0"/>
              <w:marBottom w:val="0"/>
              <w:divBdr>
                <w:top w:val="none" w:sz="0" w:space="0" w:color="auto"/>
                <w:left w:val="none" w:sz="0" w:space="0" w:color="auto"/>
                <w:bottom w:val="none" w:sz="0" w:space="0" w:color="auto"/>
                <w:right w:val="none" w:sz="0" w:space="0" w:color="auto"/>
              </w:divBdr>
              <w:divsChild>
                <w:div w:id="111039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482835">
      <w:bodyDiv w:val="1"/>
      <w:marLeft w:val="0"/>
      <w:marRight w:val="0"/>
      <w:marTop w:val="0"/>
      <w:marBottom w:val="0"/>
      <w:divBdr>
        <w:top w:val="none" w:sz="0" w:space="0" w:color="auto"/>
        <w:left w:val="none" w:sz="0" w:space="0" w:color="auto"/>
        <w:bottom w:val="none" w:sz="0" w:space="0" w:color="auto"/>
        <w:right w:val="none" w:sz="0" w:space="0" w:color="auto"/>
      </w:divBdr>
      <w:divsChild>
        <w:div w:id="1555657832">
          <w:marLeft w:val="0"/>
          <w:marRight w:val="0"/>
          <w:marTop w:val="0"/>
          <w:marBottom w:val="0"/>
          <w:divBdr>
            <w:top w:val="none" w:sz="0" w:space="0" w:color="auto"/>
            <w:left w:val="none" w:sz="0" w:space="0" w:color="auto"/>
            <w:bottom w:val="none" w:sz="0" w:space="0" w:color="auto"/>
            <w:right w:val="none" w:sz="0" w:space="0" w:color="auto"/>
          </w:divBdr>
          <w:divsChild>
            <w:div w:id="413478804">
              <w:marLeft w:val="0"/>
              <w:marRight w:val="0"/>
              <w:marTop w:val="0"/>
              <w:marBottom w:val="0"/>
              <w:divBdr>
                <w:top w:val="none" w:sz="0" w:space="0" w:color="auto"/>
                <w:left w:val="none" w:sz="0" w:space="0" w:color="auto"/>
                <w:bottom w:val="none" w:sz="0" w:space="0" w:color="auto"/>
                <w:right w:val="none" w:sz="0" w:space="0" w:color="auto"/>
              </w:divBdr>
              <w:divsChild>
                <w:div w:id="1561747300">
                  <w:marLeft w:val="0"/>
                  <w:marRight w:val="0"/>
                  <w:marTop w:val="0"/>
                  <w:marBottom w:val="0"/>
                  <w:divBdr>
                    <w:top w:val="none" w:sz="0" w:space="0" w:color="auto"/>
                    <w:left w:val="none" w:sz="0" w:space="0" w:color="auto"/>
                    <w:bottom w:val="none" w:sz="0" w:space="0" w:color="auto"/>
                    <w:right w:val="none" w:sz="0" w:space="0" w:color="auto"/>
                  </w:divBdr>
                  <w:divsChild>
                    <w:div w:id="1278753014">
                      <w:marLeft w:val="0"/>
                      <w:marRight w:val="0"/>
                      <w:marTop w:val="0"/>
                      <w:marBottom w:val="0"/>
                      <w:divBdr>
                        <w:top w:val="none" w:sz="0" w:space="0" w:color="auto"/>
                        <w:left w:val="none" w:sz="0" w:space="0" w:color="auto"/>
                        <w:bottom w:val="none" w:sz="0" w:space="0" w:color="auto"/>
                        <w:right w:val="none" w:sz="0" w:space="0" w:color="auto"/>
                      </w:divBdr>
                      <w:divsChild>
                        <w:div w:id="1421292096">
                          <w:marLeft w:val="0"/>
                          <w:marRight w:val="0"/>
                          <w:marTop w:val="0"/>
                          <w:marBottom w:val="0"/>
                          <w:divBdr>
                            <w:top w:val="none" w:sz="0" w:space="0" w:color="auto"/>
                            <w:left w:val="none" w:sz="0" w:space="0" w:color="auto"/>
                            <w:bottom w:val="none" w:sz="0" w:space="0" w:color="auto"/>
                            <w:right w:val="none" w:sz="0" w:space="0" w:color="auto"/>
                          </w:divBdr>
                          <w:divsChild>
                            <w:div w:id="1081298118">
                              <w:marLeft w:val="0"/>
                              <w:marRight w:val="0"/>
                              <w:marTop w:val="0"/>
                              <w:marBottom w:val="0"/>
                              <w:divBdr>
                                <w:top w:val="none" w:sz="0" w:space="0" w:color="auto"/>
                                <w:left w:val="none" w:sz="0" w:space="0" w:color="auto"/>
                                <w:bottom w:val="none" w:sz="0" w:space="0" w:color="auto"/>
                                <w:right w:val="none" w:sz="0" w:space="0" w:color="auto"/>
                              </w:divBdr>
                              <w:divsChild>
                                <w:div w:id="1664893895">
                                  <w:marLeft w:val="0"/>
                                  <w:marRight w:val="0"/>
                                  <w:marTop w:val="0"/>
                                  <w:marBottom w:val="0"/>
                                  <w:divBdr>
                                    <w:top w:val="none" w:sz="0" w:space="0" w:color="auto"/>
                                    <w:left w:val="none" w:sz="0" w:space="0" w:color="auto"/>
                                    <w:bottom w:val="none" w:sz="0" w:space="0" w:color="auto"/>
                                    <w:right w:val="none" w:sz="0" w:space="0" w:color="auto"/>
                                  </w:divBdr>
                                  <w:divsChild>
                                    <w:div w:id="1566144226">
                                      <w:marLeft w:val="0"/>
                                      <w:marRight w:val="0"/>
                                      <w:marTop w:val="0"/>
                                      <w:marBottom w:val="0"/>
                                      <w:divBdr>
                                        <w:top w:val="none" w:sz="0" w:space="0" w:color="auto"/>
                                        <w:left w:val="none" w:sz="0" w:space="0" w:color="auto"/>
                                        <w:bottom w:val="none" w:sz="0" w:space="0" w:color="auto"/>
                                        <w:right w:val="none" w:sz="0" w:space="0" w:color="auto"/>
                                      </w:divBdr>
                                      <w:divsChild>
                                        <w:div w:id="1669559740">
                                          <w:marLeft w:val="0"/>
                                          <w:marRight w:val="0"/>
                                          <w:marTop w:val="0"/>
                                          <w:marBottom w:val="0"/>
                                          <w:divBdr>
                                            <w:top w:val="none" w:sz="0" w:space="0" w:color="auto"/>
                                            <w:left w:val="none" w:sz="0" w:space="0" w:color="auto"/>
                                            <w:bottom w:val="none" w:sz="0" w:space="0" w:color="auto"/>
                                            <w:right w:val="none" w:sz="0" w:space="0" w:color="auto"/>
                                          </w:divBdr>
                                          <w:divsChild>
                                            <w:div w:id="1138719145">
                                              <w:marLeft w:val="0"/>
                                              <w:marRight w:val="0"/>
                                              <w:marTop w:val="0"/>
                                              <w:marBottom w:val="0"/>
                                              <w:divBdr>
                                                <w:top w:val="none" w:sz="0" w:space="0" w:color="auto"/>
                                                <w:left w:val="none" w:sz="0" w:space="0" w:color="auto"/>
                                                <w:bottom w:val="none" w:sz="0" w:space="0" w:color="auto"/>
                                                <w:right w:val="none" w:sz="0" w:space="0" w:color="auto"/>
                                              </w:divBdr>
                                              <w:divsChild>
                                                <w:div w:id="1543397658">
                                                  <w:marLeft w:val="0"/>
                                                  <w:marRight w:val="0"/>
                                                  <w:marTop w:val="0"/>
                                                  <w:marBottom w:val="0"/>
                                                  <w:divBdr>
                                                    <w:top w:val="none" w:sz="0" w:space="0" w:color="auto"/>
                                                    <w:left w:val="none" w:sz="0" w:space="0" w:color="auto"/>
                                                    <w:bottom w:val="none" w:sz="0" w:space="0" w:color="auto"/>
                                                    <w:right w:val="none" w:sz="0" w:space="0" w:color="auto"/>
                                                  </w:divBdr>
                                                  <w:divsChild>
                                                    <w:div w:id="2100053413">
                                                      <w:marLeft w:val="0"/>
                                                      <w:marRight w:val="0"/>
                                                      <w:marTop w:val="0"/>
                                                      <w:marBottom w:val="0"/>
                                                      <w:divBdr>
                                                        <w:top w:val="none" w:sz="0" w:space="0" w:color="auto"/>
                                                        <w:left w:val="none" w:sz="0" w:space="0" w:color="auto"/>
                                                        <w:bottom w:val="none" w:sz="0" w:space="0" w:color="auto"/>
                                                        <w:right w:val="none" w:sz="0" w:space="0" w:color="auto"/>
                                                      </w:divBdr>
                                                      <w:divsChild>
                                                        <w:div w:id="38163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6608776">
          <w:marLeft w:val="0"/>
          <w:marRight w:val="0"/>
          <w:marTop w:val="0"/>
          <w:marBottom w:val="0"/>
          <w:divBdr>
            <w:top w:val="none" w:sz="0" w:space="0" w:color="auto"/>
            <w:left w:val="none" w:sz="0" w:space="0" w:color="auto"/>
            <w:bottom w:val="none" w:sz="0" w:space="0" w:color="auto"/>
            <w:right w:val="none" w:sz="0" w:space="0" w:color="auto"/>
          </w:divBdr>
          <w:divsChild>
            <w:div w:id="2077051721">
              <w:marLeft w:val="0"/>
              <w:marRight w:val="0"/>
              <w:marTop w:val="0"/>
              <w:marBottom w:val="0"/>
              <w:divBdr>
                <w:top w:val="none" w:sz="0" w:space="0" w:color="auto"/>
                <w:left w:val="none" w:sz="0" w:space="0" w:color="auto"/>
                <w:bottom w:val="none" w:sz="0" w:space="0" w:color="auto"/>
                <w:right w:val="none" w:sz="0" w:space="0" w:color="auto"/>
              </w:divBdr>
              <w:divsChild>
                <w:div w:id="15587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043290">
      <w:bodyDiv w:val="1"/>
      <w:marLeft w:val="0"/>
      <w:marRight w:val="0"/>
      <w:marTop w:val="0"/>
      <w:marBottom w:val="0"/>
      <w:divBdr>
        <w:top w:val="none" w:sz="0" w:space="0" w:color="auto"/>
        <w:left w:val="none" w:sz="0" w:space="0" w:color="auto"/>
        <w:bottom w:val="none" w:sz="0" w:space="0" w:color="auto"/>
        <w:right w:val="none" w:sz="0" w:space="0" w:color="auto"/>
      </w:divBdr>
      <w:divsChild>
        <w:div w:id="229461407">
          <w:marLeft w:val="0"/>
          <w:marRight w:val="0"/>
          <w:marTop w:val="0"/>
          <w:marBottom w:val="0"/>
          <w:divBdr>
            <w:top w:val="none" w:sz="0" w:space="0" w:color="auto"/>
            <w:left w:val="none" w:sz="0" w:space="0" w:color="auto"/>
            <w:bottom w:val="none" w:sz="0" w:space="0" w:color="auto"/>
            <w:right w:val="none" w:sz="0" w:space="0" w:color="auto"/>
          </w:divBdr>
        </w:div>
        <w:div w:id="2027249133">
          <w:marLeft w:val="0"/>
          <w:marRight w:val="0"/>
          <w:marTop w:val="0"/>
          <w:marBottom w:val="0"/>
          <w:divBdr>
            <w:top w:val="none" w:sz="0" w:space="0" w:color="auto"/>
            <w:left w:val="none" w:sz="0" w:space="0" w:color="auto"/>
            <w:bottom w:val="none" w:sz="0" w:space="0" w:color="auto"/>
            <w:right w:val="none" w:sz="0" w:space="0" w:color="auto"/>
          </w:divBdr>
        </w:div>
        <w:div w:id="1808087548">
          <w:marLeft w:val="0"/>
          <w:marRight w:val="0"/>
          <w:marTop w:val="0"/>
          <w:marBottom w:val="0"/>
          <w:divBdr>
            <w:top w:val="none" w:sz="0" w:space="0" w:color="auto"/>
            <w:left w:val="none" w:sz="0" w:space="0" w:color="auto"/>
            <w:bottom w:val="none" w:sz="0" w:space="0" w:color="auto"/>
            <w:right w:val="none" w:sz="0" w:space="0" w:color="auto"/>
          </w:divBdr>
        </w:div>
        <w:div w:id="321854929">
          <w:marLeft w:val="0"/>
          <w:marRight w:val="0"/>
          <w:marTop w:val="0"/>
          <w:marBottom w:val="0"/>
          <w:divBdr>
            <w:top w:val="none" w:sz="0" w:space="0" w:color="auto"/>
            <w:left w:val="none" w:sz="0" w:space="0" w:color="auto"/>
            <w:bottom w:val="none" w:sz="0" w:space="0" w:color="auto"/>
            <w:right w:val="none" w:sz="0" w:space="0" w:color="auto"/>
          </w:divBdr>
        </w:div>
      </w:divsChild>
    </w:div>
    <w:div w:id="19662275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jstor.org/stable/23825922" TargetMode="External"/><Relationship Id="rId18" Type="http://schemas.openxmlformats.org/officeDocument/2006/relationships/hyperlink" Target="https://www.jstor.org/stable/23825922" TargetMode="External"/><Relationship Id="rId26" Type="http://schemas.openxmlformats.org/officeDocument/2006/relationships/hyperlink" Target="https://www.jstor.org/stable/23825922" TargetMode="External"/><Relationship Id="rId3" Type="http://schemas.openxmlformats.org/officeDocument/2006/relationships/styles" Target="styles.xml"/><Relationship Id="rId21" Type="http://schemas.openxmlformats.org/officeDocument/2006/relationships/hyperlink" Target="https://www.jstor.org/stable/23825922" TargetMode="External"/><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www.jstor.org/stable/23825922" TargetMode="External"/><Relationship Id="rId25" Type="http://schemas.openxmlformats.org/officeDocument/2006/relationships/hyperlink" Target="https://www.jstor.org/stable/23825922" TargetMode="External"/><Relationship Id="rId33" Type="http://schemas.openxmlformats.org/officeDocument/2006/relationships/footer" Target="footer6.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jstor.org/stable/23825922" TargetMode="External"/><Relationship Id="rId20" Type="http://schemas.openxmlformats.org/officeDocument/2006/relationships/hyperlink" Target="https://www.jstor.org/stable/23825922" TargetMode="External"/><Relationship Id="rId29" Type="http://schemas.openxmlformats.org/officeDocument/2006/relationships/hyperlink" Target="https://www.jstor.org/stable/2382592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hyperlink" Target="https://www.jstor.org/stable/23825922" TargetMode="External"/><Relationship Id="rId32" Type="http://schemas.openxmlformats.org/officeDocument/2006/relationships/footer" Target="footer5.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jstor.org/stable/23825922" TargetMode="External"/><Relationship Id="rId23" Type="http://schemas.openxmlformats.org/officeDocument/2006/relationships/hyperlink" Target="https://www.jstor.org/stable/23825922" TargetMode="External"/><Relationship Id="rId28" Type="http://schemas.openxmlformats.org/officeDocument/2006/relationships/hyperlink" Target="https://www.jstor.org/stable/23825922" TargetMode="External"/><Relationship Id="rId36" Type="http://schemas.openxmlformats.org/officeDocument/2006/relationships/footer" Target="footer8.xml"/><Relationship Id="rId10" Type="http://schemas.openxmlformats.org/officeDocument/2006/relationships/footer" Target="footer3.xml"/><Relationship Id="rId19" Type="http://schemas.openxmlformats.org/officeDocument/2006/relationships/hyperlink" Target="https://www.jstor.org/stable/23825922" TargetMode="External"/><Relationship Id="rId31" Type="http://schemas.openxmlformats.org/officeDocument/2006/relationships/hyperlink" Target="https://www.jstor.org/publisher/degruyter"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www.jstor.org/stable/23825922" TargetMode="External"/><Relationship Id="rId22" Type="http://schemas.openxmlformats.org/officeDocument/2006/relationships/hyperlink" Target="https://www.jstor.org/stable/23825922" TargetMode="External"/><Relationship Id="rId27" Type="http://schemas.openxmlformats.org/officeDocument/2006/relationships/hyperlink" Target="https://www.jstor.org/stable/23825922" TargetMode="External"/><Relationship Id="rId30" Type="http://schemas.openxmlformats.org/officeDocument/2006/relationships/hyperlink" Target="https://www.jstor.org/stable/23825922" TargetMode="External"/><Relationship Id="rId35"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B5C94D-A17E-4EE1-93D7-9BA733D5C0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92</Pages>
  <Words>24357</Words>
  <Characters>121785</Characters>
  <Application>Microsoft Office Word</Application>
  <DocSecurity>0</DocSecurity>
  <Lines>1014</Lines>
  <Paragraphs>291</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145851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yaelh</dc:creator>
  <cp:lastModifiedBy>גלעד גולדשמידט</cp:lastModifiedBy>
  <cp:revision>2</cp:revision>
  <cp:lastPrinted>2024-07-04T08:46:00Z</cp:lastPrinted>
  <dcterms:created xsi:type="dcterms:W3CDTF">2024-07-12T09:05:00Z</dcterms:created>
  <dcterms:modified xsi:type="dcterms:W3CDTF">2024-07-12T09:05:00Z</dcterms:modified>
</cp:coreProperties>
</file>