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29B6B3" w14:textId="0F4CFFE8" w:rsidR="004D7136" w:rsidRPr="004D7136" w:rsidRDefault="00D51A14" w:rsidP="008C012D">
      <w:pPr>
        <w:bidi w:val="0"/>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1312" behindDoc="1" locked="0" layoutInCell="1" allowOverlap="1" wp14:anchorId="314029B5" wp14:editId="1DAFD42D">
            <wp:simplePos x="0" y="0"/>
            <wp:positionH relativeFrom="column">
              <wp:posOffset>1619250</wp:posOffset>
            </wp:positionH>
            <wp:positionV relativeFrom="paragraph">
              <wp:posOffset>9525</wp:posOffset>
            </wp:positionV>
            <wp:extent cx="2023745" cy="1554480"/>
            <wp:effectExtent l="0" t="0" r="0" b="7620"/>
            <wp:wrapTight wrapText="bothSides">
              <wp:wrapPolygon edited="0">
                <wp:start x="0" y="0"/>
                <wp:lineTo x="0" y="21441"/>
                <wp:lineTo x="21349" y="21441"/>
                <wp:lineTo x="2134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3745" cy="1554480"/>
                    </a:xfrm>
                    <a:prstGeom prst="rect">
                      <a:avLst/>
                    </a:prstGeom>
                    <a:noFill/>
                  </pic:spPr>
                </pic:pic>
              </a:graphicData>
            </a:graphic>
          </wp:anchor>
        </w:drawing>
      </w:r>
      <w:r w:rsidR="004D7136" w:rsidRPr="004D7136">
        <w:rPr>
          <w:rFonts w:ascii="Times New Roman" w:eastAsia="Times New Roman" w:hAnsi="Times New Roman" w:cs="Times New Roman"/>
          <w:sz w:val="24"/>
          <w:szCs w:val="24"/>
        </w:rPr>
        <w:br/>
      </w:r>
      <w:r w:rsidR="004D7136" w:rsidRPr="004D7136">
        <w:rPr>
          <w:rFonts w:ascii="Times New Roman" w:eastAsia="Times New Roman" w:hAnsi="Times New Roman" w:cs="Times New Roman"/>
          <w:sz w:val="24"/>
          <w:szCs w:val="24"/>
        </w:rPr>
        <w:br/>
      </w:r>
      <w:r w:rsidR="004D7136" w:rsidRPr="004D7136">
        <w:rPr>
          <w:rFonts w:ascii="Times New Roman" w:eastAsia="Times New Roman" w:hAnsi="Times New Roman" w:cs="Times New Roman"/>
          <w:sz w:val="24"/>
          <w:szCs w:val="24"/>
        </w:rPr>
        <w:br/>
      </w:r>
      <w:r w:rsidR="004D7136" w:rsidRPr="004D7136">
        <w:rPr>
          <w:rFonts w:ascii="Times New Roman" w:eastAsia="Times New Roman" w:hAnsi="Times New Roman" w:cs="Times New Roman"/>
          <w:sz w:val="24"/>
          <w:szCs w:val="24"/>
        </w:rPr>
        <w:br/>
      </w:r>
      <w:r w:rsidR="004D7136" w:rsidRPr="004D7136">
        <w:rPr>
          <w:rFonts w:ascii="Times New Roman" w:eastAsia="Times New Roman" w:hAnsi="Times New Roman" w:cs="Times New Roman"/>
          <w:sz w:val="24"/>
          <w:szCs w:val="24"/>
        </w:rPr>
        <w:br/>
      </w:r>
    </w:p>
    <w:p w14:paraId="26DCF2B7" w14:textId="77777777" w:rsidR="00D51A14" w:rsidRDefault="00D51A14" w:rsidP="008C012D">
      <w:pPr>
        <w:bidi w:val="0"/>
        <w:spacing w:line="360" w:lineRule="auto"/>
        <w:jc w:val="center"/>
        <w:rPr>
          <w:rFonts w:ascii="David" w:eastAsia="Times New Roman" w:hAnsi="David" w:cs="David"/>
          <w:color w:val="000000"/>
          <w:sz w:val="32"/>
          <w:szCs w:val="32"/>
        </w:rPr>
      </w:pPr>
    </w:p>
    <w:p w14:paraId="74C4EF82" w14:textId="77777777" w:rsidR="00D51A14" w:rsidRDefault="00D51A14" w:rsidP="00D51A14">
      <w:pPr>
        <w:bidi w:val="0"/>
        <w:spacing w:line="360" w:lineRule="auto"/>
        <w:jc w:val="center"/>
        <w:rPr>
          <w:rFonts w:ascii="David" w:eastAsia="Times New Roman" w:hAnsi="David" w:cs="David"/>
          <w:color w:val="000000"/>
          <w:sz w:val="32"/>
          <w:szCs w:val="32"/>
        </w:rPr>
      </w:pPr>
    </w:p>
    <w:p w14:paraId="4452DC7A" w14:textId="42255240" w:rsidR="004D7136" w:rsidRPr="004D7136" w:rsidRDefault="004D7136" w:rsidP="00D51A14">
      <w:pPr>
        <w:bidi w:val="0"/>
        <w:spacing w:line="240" w:lineRule="auto"/>
        <w:jc w:val="center"/>
        <w:rPr>
          <w:rFonts w:ascii="Times New Roman" w:eastAsia="Times New Roman" w:hAnsi="Times New Roman" w:cs="Times New Roman"/>
          <w:sz w:val="24"/>
          <w:szCs w:val="24"/>
        </w:rPr>
      </w:pPr>
      <w:r w:rsidRPr="004D7136">
        <w:rPr>
          <w:rFonts w:ascii="David" w:eastAsia="Times New Roman" w:hAnsi="David" w:cs="David"/>
          <w:color w:val="000000"/>
          <w:sz w:val="32"/>
          <w:szCs w:val="32"/>
          <w:rtl/>
        </w:rPr>
        <w:t>המכללה האקדמית לחינוך אורנים</w:t>
      </w:r>
    </w:p>
    <w:p w14:paraId="39E11102" w14:textId="77777777" w:rsidR="004D7136" w:rsidRPr="004D7136" w:rsidRDefault="004D7136" w:rsidP="00D51A14">
      <w:pPr>
        <w:bidi w:val="0"/>
        <w:spacing w:line="240" w:lineRule="auto"/>
        <w:jc w:val="center"/>
        <w:rPr>
          <w:rFonts w:ascii="Times New Roman" w:eastAsia="Times New Roman" w:hAnsi="Times New Roman" w:cs="Times New Roman"/>
          <w:sz w:val="24"/>
          <w:szCs w:val="24"/>
        </w:rPr>
      </w:pPr>
      <w:r w:rsidRPr="004D7136">
        <w:rPr>
          <w:rFonts w:ascii="David" w:eastAsia="Times New Roman" w:hAnsi="David" w:cs="David"/>
          <w:color w:val="000000"/>
          <w:sz w:val="32"/>
          <w:szCs w:val="32"/>
          <w:rtl/>
        </w:rPr>
        <w:t>הפקולטה ללימודים מתקדמים</w:t>
      </w:r>
    </w:p>
    <w:p w14:paraId="0A5647A8" w14:textId="00DBE4EC" w:rsidR="004D7136" w:rsidRDefault="004D7136" w:rsidP="00D51A14">
      <w:pPr>
        <w:bidi w:val="0"/>
        <w:spacing w:after="240" w:line="240" w:lineRule="auto"/>
        <w:rPr>
          <w:rFonts w:ascii="Times New Roman" w:eastAsia="Times New Roman" w:hAnsi="Times New Roman" w:cs="Times New Roman"/>
          <w:sz w:val="24"/>
          <w:szCs w:val="24"/>
          <w:rtl/>
        </w:rPr>
      </w:pPr>
    </w:p>
    <w:p w14:paraId="0EE9EF1B" w14:textId="77777777" w:rsidR="00D51A14" w:rsidRPr="004D7136" w:rsidRDefault="00D51A14" w:rsidP="00D51A14">
      <w:pPr>
        <w:bidi w:val="0"/>
        <w:spacing w:after="240" w:line="240" w:lineRule="auto"/>
        <w:rPr>
          <w:rFonts w:ascii="Times New Roman" w:eastAsia="Times New Roman" w:hAnsi="Times New Roman" w:cs="Times New Roman"/>
          <w:sz w:val="24"/>
          <w:szCs w:val="24"/>
        </w:rPr>
      </w:pPr>
    </w:p>
    <w:p w14:paraId="2B07A7E9" w14:textId="53602314" w:rsidR="004D7136" w:rsidRPr="004D7136" w:rsidRDefault="004D7136" w:rsidP="00D51A14">
      <w:pPr>
        <w:spacing w:line="240" w:lineRule="auto"/>
        <w:jc w:val="center"/>
        <w:rPr>
          <w:rFonts w:ascii="Times New Roman" w:eastAsia="Times New Roman" w:hAnsi="Times New Roman" w:cs="Times New Roman"/>
          <w:sz w:val="24"/>
          <w:szCs w:val="24"/>
          <w:rtl/>
        </w:rPr>
      </w:pPr>
      <w:r w:rsidRPr="00D51A14">
        <w:rPr>
          <w:rFonts w:ascii="David" w:eastAsia="Times New Roman" w:hAnsi="David" w:cs="David"/>
          <w:color w:val="000000"/>
          <w:sz w:val="28"/>
          <w:szCs w:val="28"/>
          <w:rtl/>
        </w:rPr>
        <w:t xml:space="preserve">עבודת גמר </w:t>
      </w:r>
      <w:r w:rsidR="00D51A14" w:rsidRPr="00D51A14">
        <w:rPr>
          <w:rFonts w:ascii="David" w:eastAsia="Times New Roman" w:hAnsi="David" w:cs="David" w:hint="cs"/>
          <w:color w:val="000000"/>
          <w:sz w:val="28"/>
          <w:szCs w:val="28"/>
          <w:rtl/>
        </w:rPr>
        <w:t>מחקרית איכותנית</w:t>
      </w:r>
    </w:p>
    <w:p w14:paraId="5FC1721B" w14:textId="140FFCD0" w:rsidR="004D7136" w:rsidRPr="004D7136" w:rsidRDefault="004D7136" w:rsidP="00D51A14">
      <w:pPr>
        <w:spacing w:line="240" w:lineRule="auto"/>
        <w:jc w:val="center"/>
        <w:rPr>
          <w:rFonts w:ascii="Times New Roman" w:eastAsia="Times New Roman" w:hAnsi="Times New Roman" w:cs="Times New Roman"/>
          <w:sz w:val="24"/>
          <w:szCs w:val="24"/>
          <w:rtl/>
        </w:rPr>
      </w:pPr>
      <w:r w:rsidRPr="004D7136">
        <w:rPr>
          <w:rFonts w:ascii="David" w:eastAsia="Times New Roman" w:hAnsi="David" w:cs="David"/>
          <w:color w:val="000000"/>
          <w:sz w:val="28"/>
          <w:szCs w:val="28"/>
          <w:rtl/>
        </w:rPr>
        <w:t xml:space="preserve">מוגשת כחלק מחובות הלימודים לתואר </w:t>
      </w:r>
      <w:r w:rsidRPr="004D7136">
        <w:rPr>
          <w:rFonts w:ascii="David" w:eastAsia="Times New Roman" w:hAnsi="David" w:cs="David"/>
          <w:color w:val="000000"/>
          <w:sz w:val="28"/>
          <w:szCs w:val="28"/>
        </w:rPr>
        <w:t>M.Ed</w:t>
      </w:r>
    </w:p>
    <w:p w14:paraId="1B435532" w14:textId="351C3124" w:rsidR="004D7136" w:rsidRPr="004D7136" w:rsidRDefault="004D7136" w:rsidP="00D51A14">
      <w:pPr>
        <w:spacing w:line="240" w:lineRule="auto"/>
        <w:jc w:val="center"/>
        <w:rPr>
          <w:rFonts w:ascii="Times New Roman" w:eastAsia="Times New Roman" w:hAnsi="Times New Roman" w:cs="Times New Roman"/>
          <w:sz w:val="24"/>
          <w:szCs w:val="24"/>
          <w:rtl/>
        </w:rPr>
      </w:pPr>
      <w:r w:rsidRPr="004D7136">
        <w:rPr>
          <w:rFonts w:ascii="David" w:eastAsia="Times New Roman" w:hAnsi="David" w:cs="David"/>
          <w:color w:val="000000"/>
          <w:sz w:val="28"/>
          <w:szCs w:val="28"/>
          <w:rtl/>
        </w:rPr>
        <w:t xml:space="preserve">בתוכנית </w:t>
      </w:r>
      <w:r>
        <w:rPr>
          <w:rFonts w:ascii="David" w:eastAsia="Times New Roman" w:hAnsi="David" w:cs="David" w:hint="cs"/>
          <w:color w:val="000000"/>
          <w:sz w:val="28"/>
          <w:szCs w:val="28"/>
          <w:rtl/>
        </w:rPr>
        <w:t>ל</w:t>
      </w:r>
      <w:r w:rsidRPr="004D7136">
        <w:rPr>
          <w:rFonts w:ascii="David" w:eastAsia="Times New Roman" w:hAnsi="David" w:cs="David"/>
          <w:color w:val="000000"/>
          <w:sz w:val="28"/>
          <w:szCs w:val="28"/>
          <w:rtl/>
        </w:rPr>
        <w:t>הוראה רב תחומית של מדעי הרוח</w:t>
      </w:r>
      <w:r w:rsidRPr="004D7136">
        <w:rPr>
          <w:rFonts w:ascii="David" w:eastAsia="Times New Roman" w:hAnsi="David" w:cs="David" w:hint="cs"/>
          <w:color w:val="000000"/>
          <w:sz w:val="28"/>
          <w:szCs w:val="28"/>
          <w:rtl/>
        </w:rPr>
        <w:t xml:space="preserve"> והאומנויות</w:t>
      </w:r>
    </w:p>
    <w:p w14:paraId="01281B69" w14:textId="77777777" w:rsidR="004D7136" w:rsidRPr="004D7136" w:rsidRDefault="004D7136" w:rsidP="00D51A14">
      <w:pPr>
        <w:bidi w:val="0"/>
        <w:spacing w:after="240" w:line="240" w:lineRule="auto"/>
        <w:rPr>
          <w:rFonts w:ascii="Times New Roman" w:eastAsia="Times New Roman" w:hAnsi="Times New Roman" w:cs="Times New Roman"/>
          <w:sz w:val="24"/>
          <w:szCs w:val="24"/>
          <w:rtl/>
        </w:rPr>
      </w:pPr>
    </w:p>
    <w:p w14:paraId="7AB0401E" w14:textId="548E0EC7" w:rsidR="00120EEC" w:rsidRPr="00D51A14" w:rsidRDefault="00120EEC" w:rsidP="00D51A14">
      <w:pPr>
        <w:bidi w:val="0"/>
        <w:spacing w:after="240" w:line="240" w:lineRule="auto"/>
        <w:jc w:val="center"/>
        <w:rPr>
          <w:rFonts w:ascii="David" w:eastAsia="Times New Roman" w:hAnsi="David" w:cs="David"/>
          <w:b/>
          <w:bCs/>
          <w:color w:val="000000"/>
          <w:sz w:val="40"/>
          <w:szCs w:val="40"/>
          <w:rtl/>
        </w:rPr>
      </w:pPr>
      <w:r w:rsidRPr="00D51A14">
        <w:rPr>
          <w:rFonts w:ascii="David" w:eastAsia="Times New Roman" w:hAnsi="David" w:cs="David" w:hint="cs"/>
          <w:b/>
          <w:bCs/>
          <w:color w:val="000000"/>
          <w:sz w:val="40"/>
          <w:szCs w:val="40"/>
          <w:rtl/>
        </w:rPr>
        <w:t>משמעותו של המשחק</w:t>
      </w:r>
    </w:p>
    <w:p w14:paraId="5698A8D9" w14:textId="00801735" w:rsidR="004D7136" w:rsidRPr="00D51A14" w:rsidRDefault="00B6478D" w:rsidP="00D51A14">
      <w:pPr>
        <w:bidi w:val="0"/>
        <w:spacing w:after="240" w:line="240" w:lineRule="auto"/>
        <w:jc w:val="center"/>
        <w:rPr>
          <w:rFonts w:ascii="David" w:eastAsia="Times New Roman" w:hAnsi="David" w:cs="David"/>
          <w:b/>
          <w:bCs/>
          <w:color w:val="000000"/>
          <w:sz w:val="40"/>
          <w:szCs w:val="40"/>
        </w:rPr>
      </w:pPr>
      <w:r w:rsidRPr="00D51A14">
        <w:rPr>
          <w:rFonts w:ascii="David" w:eastAsia="Times New Roman" w:hAnsi="David" w:cs="David" w:hint="cs"/>
          <w:b/>
          <w:bCs/>
          <w:color w:val="000000"/>
          <w:sz w:val="40"/>
          <w:szCs w:val="40"/>
          <w:rtl/>
        </w:rPr>
        <w:t>בחינוך ולדורף</w:t>
      </w:r>
      <w:r w:rsidR="00120EEC" w:rsidRPr="00D51A14">
        <w:rPr>
          <w:rFonts w:ascii="David" w:eastAsia="Times New Roman" w:hAnsi="David" w:cs="David" w:hint="cs"/>
          <w:b/>
          <w:bCs/>
          <w:color w:val="000000"/>
          <w:sz w:val="40"/>
          <w:szCs w:val="40"/>
          <w:rtl/>
        </w:rPr>
        <w:t xml:space="preserve"> בבית הספר היסודי</w:t>
      </w:r>
    </w:p>
    <w:p w14:paraId="274B0758" w14:textId="77777777" w:rsidR="00D51A14" w:rsidRDefault="008C012D" w:rsidP="00D51A14">
      <w:pPr>
        <w:bidi w:val="0"/>
        <w:spacing w:after="240" w:line="240" w:lineRule="auto"/>
        <w:jc w:val="center"/>
        <w:rPr>
          <w:rFonts w:ascii="Times New Roman" w:eastAsia="Times New Roman" w:hAnsi="Times New Roman" w:cs="Times New Roman"/>
          <w:sz w:val="24"/>
          <w:szCs w:val="24"/>
          <w:rtl/>
        </w:rPr>
      </w:pPr>
      <w:r>
        <w:rPr>
          <w:rFonts w:ascii="Times New Roman" w:eastAsia="Times New Roman" w:hAnsi="Times New Roman" w:cs="Times New Roman"/>
          <w:sz w:val="24"/>
          <w:szCs w:val="24"/>
        </w:rPr>
        <w:br/>
      </w:r>
    </w:p>
    <w:p w14:paraId="446A24A5" w14:textId="77777777" w:rsidR="00D51A14" w:rsidRDefault="00D51A14" w:rsidP="00D51A14">
      <w:pPr>
        <w:bidi w:val="0"/>
        <w:spacing w:after="240" w:line="240" w:lineRule="auto"/>
        <w:jc w:val="center"/>
        <w:rPr>
          <w:rFonts w:ascii="Times New Roman" w:eastAsia="Times New Roman" w:hAnsi="Times New Roman" w:cs="Times New Roman"/>
          <w:sz w:val="24"/>
          <w:szCs w:val="24"/>
          <w:rtl/>
        </w:rPr>
      </w:pPr>
    </w:p>
    <w:p w14:paraId="79BEAA25" w14:textId="77777777" w:rsidR="00D51A14" w:rsidRDefault="00D51A14" w:rsidP="00D51A14">
      <w:pPr>
        <w:bidi w:val="0"/>
        <w:spacing w:after="240" w:line="240" w:lineRule="auto"/>
        <w:jc w:val="center"/>
        <w:rPr>
          <w:rFonts w:ascii="Times New Roman" w:eastAsia="Times New Roman" w:hAnsi="Times New Roman" w:cs="Times New Roman"/>
          <w:sz w:val="24"/>
          <w:szCs w:val="24"/>
          <w:rtl/>
        </w:rPr>
      </w:pPr>
    </w:p>
    <w:p w14:paraId="39926C11" w14:textId="370C9BB8" w:rsidR="004D7136" w:rsidRPr="00D51A14" w:rsidRDefault="008C012D" w:rsidP="00D51A14">
      <w:pPr>
        <w:bidi w:val="0"/>
        <w:spacing w:after="24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br/>
      </w:r>
      <w:r w:rsidR="004D7136" w:rsidRPr="00D51A14">
        <w:rPr>
          <w:rFonts w:ascii="David" w:eastAsia="Times New Roman" w:hAnsi="David" w:cs="David"/>
          <w:b/>
          <w:bCs/>
          <w:color w:val="000000"/>
          <w:sz w:val="28"/>
          <w:szCs w:val="28"/>
          <w:rtl/>
        </w:rPr>
        <w:t>מגיש:</w:t>
      </w:r>
    </w:p>
    <w:p w14:paraId="41489CD8" w14:textId="60A575D9" w:rsidR="004D7136" w:rsidRPr="00D51A14" w:rsidRDefault="004D7136" w:rsidP="00D51A14">
      <w:pPr>
        <w:spacing w:line="240" w:lineRule="auto"/>
        <w:jc w:val="center"/>
        <w:rPr>
          <w:rFonts w:ascii="Times New Roman" w:eastAsia="Times New Roman" w:hAnsi="Times New Roman" w:cs="Times New Roman"/>
          <w:sz w:val="28"/>
          <w:szCs w:val="28"/>
          <w:rtl/>
        </w:rPr>
      </w:pPr>
      <w:r w:rsidRPr="00D51A14">
        <w:rPr>
          <w:rFonts w:ascii="David" w:eastAsia="Times New Roman" w:hAnsi="David" w:cs="David" w:hint="cs"/>
          <w:color w:val="000000"/>
          <w:sz w:val="28"/>
          <w:szCs w:val="28"/>
          <w:rtl/>
        </w:rPr>
        <w:t>אדם שבדרון, ת.ז 034543579</w:t>
      </w:r>
    </w:p>
    <w:p w14:paraId="19B5EE0D" w14:textId="77777777" w:rsidR="004D7136" w:rsidRPr="00D51A14" w:rsidRDefault="004D7136" w:rsidP="00D51A14">
      <w:pPr>
        <w:spacing w:line="240" w:lineRule="auto"/>
        <w:jc w:val="center"/>
        <w:rPr>
          <w:rFonts w:ascii="Times New Roman" w:eastAsia="Times New Roman" w:hAnsi="Times New Roman" w:cs="Times New Roman"/>
          <w:sz w:val="28"/>
          <w:szCs w:val="28"/>
          <w:rtl/>
        </w:rPr>
      </w:pPr>
      <w:r w:rsidRPr="00D51A14">
        <w:rPr>
          <w:rFonts w:ascii="David" w:eastAsia="Times New Roman" w:hAnsi="David" w:cs="David"/>
          <w:b/>
          <w:bCs/>
          <w:color w:val="000000"/>
          <w:sz w:val="28"/>
          <w:szCs w:val="28"/>
          <w:rtl/>
        </w:rPr>
        <w:t>בהנחיית: </w:t>
      </w:r>
    </w:p>
    <w:p w14:paraId="737A2B8E" w14:textId="20F41706" w:rsidR="004D7136" w:rsidRPr="00D51A14" w:rsidRDefault="004D7136" w:rsidP="00D51A14">
      <w:pPr>
        <w:spacing w:after="0" w:line="240" w:lineRule="auto"/>
        <w:jc w:val="center"/>
        <w:rPr>
          <w:rFonts w:ascii="Times New Roman" w:eastAsia="Times New Roman" w:hAnsi="Times New Roman" w:cs="Times New Roman"/>
          <w:sz w:val="28"/>
          <w:szCs w:val="28"/>
          <w:rtl/>
        </w:rPr>
      </w:pPr>
      <w:r w:rsidRPr="00D51A14">
        <w:rPr>
          <w:rFonts w:ascii="David" w:eastAsia="Times New Roman" w:hAnsi="David" w:cs="David"/>
          <w:color w:val="000000"/>
          <w:sz w:val="28"/>
          <w:szCs w:val="28"/>
          <w:rtl/>
        </w:rPr>
        <w:t>ד"ר אריאל פר</w:t>
      </w:r>
      <w:r w:rsidRPr="00D51A14">
        <w:rPr>
          <w:rFonts w:ascii="David" w:eastAsia="Times New Roman" w:hAnsi="David" w:cs="David" w:hint="cs"/>
          <w:color w:val="000000"/>
          <w:sz w:val="28"/>
          <w:szCs w:val="28"/>
          <w:rtl/>
        </w:rPr>
        <w:t>י</w:t>
      </w:r>
      <w:r w:rsidRPr="00D51A14">
        <w:rPr>
          <w:rFonts w:ascii="David" w:eastAsia="Times New Roman" w:hAnsi="David" w:cs="David"/>
          <w:color w:val="000000"/>
          <w:sz w:val="28"/>
          <w:szCs w:val="28"/>
          <w:rtl/>
        </w:rPr>
        <w:t>דמן</w:t>
      </w:r>
      <w:r w:rsidRPr="00D51A14">
        <w:rPr>
          <w:rFonts w:ascii="David" w:eastAsia="Times New Roman" w:hAnsi="David" w:cs="David" w:hint="cs"/>
          <w:color w:val="000000"/>
          <w:sz w:val="28"/>
          <w:szCs w:val="28"/>
          <w:rtl/>
        </w:rPr>
        <w:t xml:space="preserve"> וד"ר גלעד גולדשמיט</w:t>
      </w:r>
    </w:p>
    <w:p w14:paraId="30E5E7B0" w14:textId="1A195C44" w:rsidR="004D7136" w:rsidRPr="004D7136" w:rsidRDefault="004D7136" w:rsidP="00D51A14">
      <w:pPr>
        <w:bidi w:val="0"/>
        <w:spacing w:after="240" w:line="240" w:lineRule="auto"/>
        <w:rPr>
          <w:rFonts w:ascii="Times New Roman" w:eastAsia="Times New Roman" w:hAnsi="Times New Roman" w:cs="Times New Roman"/>
          <w:sz w:val="24"/>
          <w:szCs w:val="24"/>
          <w:rtl/>
        </w:rPr>
      </w:pPr>
      <w:r w:rsidRPr="004D7136">
        <w:rPr>
          <w:rFonts w:ascii="Times New Roman" w:eastAsia="Times New Roman" w:hAnsi="Times New Roman" w:cs="Times New Roman"/>
          <w:sz w:val="24"/>
          <w:szCs w:val="24"/>
        </w:rPr>
        <w:br/>
      </w:r>
      <w:r w:rsidRPr="004D7136">
        <w:rPr>
          <w:rFonts w:ascii="Times New Roman" w:eastAsia="Times New Roman" w:hAnsi="Times New Roman" w:cs="Times New Roman"/>
          <w:sz w:val="24"/>
          <w:szCs w:val="24"/>
        </w:rPr>
        <w:br/>
      </w:r>
    </w:p>
    <w:p w14:paraId="7EF62393" w14:textId="2AA6283E" w:rsidR="004D7136" w:rsidRPr="004D7136" w:rsidRDefault="004D7136" w:rsidP="00D51A14">
      <w:pPr>
        <w:spacing w:after="0" w:line="240" w:lineRule="auto"/>
        <w:jc w:val="center"/>
        <w:rPr>
          <w:rFonts w:ascii="Times New Roman" w:eastAsia="Times New Roman" w:hAnsi="Times New Roman" w:cs="Times New Roman"/>
          <w:sz w:val="24"/>
          <w:szCs w:val="24"/>
        </w:rPr>
      </w:pPr>
      <w:r>
        <w:rPr>
          <w:rFonts w:ascii="David" w:eastAsia="Times New Roman" w:hAnsi="David" w:cs="David" w:hint="cs"/>
          <w:color w:val="000000"/>
          <w:sz w:val="28"/>
          <w:szCs w:val="28"/>
          <w:rtl/>
        </w:rPr>
        <w:t>יוני</w:t>
      </w:r>
      <w:r w:rsidRPr="004D7136">
        <w:rPr>
          <w:rFonts w:ascii="David" w:eastAsia="Times New Roman" w:hAnsi="David" w:cs="David"/>
          <w:color w:val="000000"/>
          <w:sz w:val="28"/>
          <w:szCs w:val="28"/>
          <w:rtl/>
        </w:rPr>
        <w:t>, 20</w:t>
      </w:r>
      <w:r>
        <w:rPr>
          <w:rFonts w:ascii="David" w:eastAsia="Times New Roman" w:hAnsi="David" w:cs="David" w:hint="cs"/>
          <w:color w:val="000000"/>
          <w:sz w:val="28"/>
          <w:szCs w:val="28"/>
          <w:rtl/>
        </w:rPr>
        <w:t>26</w:t>
      </w:r>
    </w:p>
    <w:p w14:paraId="43BFBA09" w14:textId="1190C151" w:rsidR="00AF07E4" w:rsidRDefault="00AF07E4" w:rsidP="008C012D">
      <w:pPr>
        <w:spacing w:after="0" w:line="360" w:lineRule="auto"/>
        <w:rPr>
          <w:rFonts w:ascii="David" w:eastAsia="Times New Roman" w:hAnsi="David" w:cs="David"/>
          <w:b/>
          <w:bCs/>
          <w:color w:val="191919"/>
          <w:sz w:val="24"/>
          <w:szCs w:val="24"/>
          <w:shd w:val="clear" w:color="auto" w:fill="FFFFFF"/>
          <w:rtl/>
        </w:rPr>
      </w:pPr>
    </w:p>
    <w:p w14:paraId="2D50BA05" w14:textId="2B93AF83" w:rsidR="004D7136" w:rsidRDefault="004D7136" w:rsidP="008C012D">
      <w:pPr>
        <w:bidi w:val="0"/>
        <w:spacing w:line="360" w:lineRule="auto"/>
        <w:rPr>
          <w:rFonts w:ascii="David" w:eastAsia="Times New Roman" w:hAnsi="David" w:cs="David"/>
          <w:b/>
          <w:bCs/>
          <w:color w:val="191919"/>
          <w:sz w:val="24"/>
          <w:szCs w:val="24"/>
          <w:shd w:val="clear" w:color="auto" w:fill="FFFFFF"/>
          <w:rtl/>
        </w:rPr>
      </w:pPr>
      <w:r>
        <w:rPr>
          <w:rFonts w:ascii="David" w:eastAsia="Times New Roman" w:hAnsi="David" w:cs="David"/>
          <w:b/>
          <w:bCs/>
          <w:color w:val="191919"/>
          <w:sz w:val="24"/>
          <w:szCs w:val="24"/>
          <w:shd w:val="clear" w:color="auto" w:fill="FFFFFF"/>
          <w:rtl/>
        </w:rPr>
        <w:br w:type="page"/>
      </w:r>
    </w:p>
    <w:p w14:paraId="0CFD27FD" w14:textId="3C454860" w:rsidR="00D17F72" w:rsidRPr="001F3CBD" w:rsidRDefault="00D17F72" w:rsidP="008C012D">
      <w:pPr>
        <w:pStyle w:val="3"/>
        <w:spacing w:line="360" w:lineRule="auto"/>
      </w:pPr>
      <w:bookmarkStart w:id="0" w:name="_Toc231218212"/>
      <w:r w:rsidRPr="001F3CBD">
        <w:rPr>
          <w:rtl/>
        </w:rPr>
        <w:lastRenderedPageBreak/>
        <w:t>הצהרה על שימוש בכלי בינה מלאכותית ביצירת עבודה אקדמית</w:t>
      </w:r>
      <w:bookmarkEnd w:id="0"/>
    </w:p>
    <w:p w14:paraId="66F3C40A" w14:textId="1DE45F57" w:rsidR="00384EEC" w:rsidRPr="001F3CBD" w:rsidRDefault="00D17F72" w:rsidP="00383D53">
      <w:pPr>
        <w:pStyle w:val="a8"/>
        <w:ind w:firstLine="0"/>
        <w:rPr>
          <w:rtl/>
        </w:rPr>
      </w:pPr>
      <w:r w:rsidRPr="001F3CBD">
        <w:rPr>
          <w:rtl/>
        </w:rPr>
        <w:t>קורס</w:t>
      </w:r>
      <w:r w:rsidRPr="001F3CBD">
        <w:t xml:space="preserve"> </w:t>
      </w:r>
      <w:r w:rsidR="001F3CBD" w:rsidRPr="001F3CBD">
        <w:rPr>
          <w:rFonts w:hint="cs"/>
          <w:rtl/>
        </w:rPr>
        <w:t>כתיבת עבודות גמר (הוראה רב תחומית + ולדורף)</w:t>
      </w:r>
      <w:r w:rsidR="00383D53">
        <w:rPr>
          <w:rFonts w:hint="cs"/>
          <w:rtl/>
        </w:rPr>
        <w:t>,</w:t>
      </w:r>
      <w:r w:rsidRPr="001F3CBD">
        <w:t xml:space="preserve"> </w:t>
      </w:r>
      <w:r w:rsidRPr="001F3CBD">
        <w:rPr>
          <w:rtl/>
        </w:rPr>
        <w:t xml:space="preserve">עבודה בנושא </w:t>
      </w:r>
      <w:r w:rsidR="00120EEC" w:rsidRPr="001F3CBD">
        <w:rPr>
          <w:rFonts w:hint="cs"/>
          <w:rtl/>
        </w:rPr>
        <w:t>משמעותו של המשחק</w:t>
      </w:r>
      <w:r w:rsidR="00B6478D" w:rsidRPr="001F3CBD">
        <w:rPr>
          <w:rFonts w:hint="cs"/>
          <w:rtl/>
        </w:rPr>
        <w:t xml:space="preserve"> בחינוך ולדורף</w:t>
      </w:r>
      <w:r w:rsidR="00120EEC" w:rsidRPr="001F3CBD">
        <w:rPr>
          <w:rFonts w:hint="cs"/>
          <w:rtl/>
        </w:rPr>
        <w:t xml:space="preserve"> בבית הספר היסודי</w:t>
      </w:r>
      <w:r w:rsidR="001F3CBD" w:rsidRPr="001F3CBD">
        <w:rPr>
          <w:rFonts w:hint="cs"/>
          <w:rtl/>
        </w:rPr>
        <w:t xml:space="preserve">. </w:t>
      </w:r>
      <w:r w:rsidR="001F3CBD" w:rsidRPr="001F3CBD">
        <w:rPr>
          <w:rtl/>
        </w:rPr>
        <w:t xml:space="preserve">מוגשת </w:t>
      </w:r>
      <w:r w:rsidR="001F3CBD" w:rsidRPr="001F3CBD">
        <w:rPr>
          <w:rFonts w:hint="cs"/>
          <w:rtl/>
        </w:rPr>
        <w:t>לד"ר אריאל פרידמן</w:t>
      </w:r>
      <w:r w:rsidR="00383D53">
        <w:rPr>
          <w:rFonts w:hint="cs"/>
          <w:rtl/>
        </w:rPr>
        <w:t xml:space="preserve"> וד"ר גלעד גולדשמיט</w:t>
      </w:r>
    </w:p>
    <w:p w14:paraId="30B49724" w14:textId="77777777" w:rsidR="00D17F72" w:rsidRPr="001F3CBD" w:rsidRDefault="00D17F72" w:rsidP="00383D53">
      <w:pPr>
        <w:pStyle w:val="a8"/>
      </w:pPr>
      <w:r w:rsidRPr="001F3CBD">
        <w:rPr>
          <w:rtl/>
        </w:rPr>
        <w:t>אני</w:t>
      </w:r>
      <w:r w:rsidR="00384EEC" w:rsidRPr="001F3CBD">
        <w:t>,</w:t>
      </w:r>
      <w:r w:rsidR="00384EEC" w:rsidRPr="001F3CBD">
        <w:rPr>
          <w:rFonts w:hint="cs"/>
          <w:rtl/>
        </w:rPr>
        <w:t xml:space="preserve"> אדם שבדרון, </w:t>
      </w:r>
      <w:r w:rsidRPr="001F3CBD">
        <w:rPr>
          <w:rtl/>
        </w:rPr>
        <w:t>החתום</w:t>
      </w:r>
      <w:r w:rsidRPr="001F3CBD">
        <w:t>/</w:t>
      </w:r>
      <w:r w:rsidRPr="001F3CBD">
        <w:rPr>
          <w:rtl/>
        </w:rPr>
        <w:t>ה מטה, מס' תז</w:t>
      </w:r>
      <w:r w:rsidRPr="001F3CBD">
        <w:t xml:space="preserve">: </w:t>
      </w:r>
      <w:r w:rsidR="00384EEC" w:rsidRPr="001F3CBD">
        <w:t>034543579</w:t>
      </w:r>
      <w:r w:rsidRPr="001F3CBD">
        <w:t xml:space="preserve"> </w:t>
      </w:r>
      <w:r w:rsidR="00384EEC" w:rsidRPr="001F3CBD">
        <w:rPr>
          <w:rtl/>
        </w:rPr>
        <w:br/>
      </w:r>
      <w:r w:rsidRPr="001F3CBD">
        <w:rPr>
          <w:rtl/>
        </w:rPr>
        <w:t>מצהיר/ה כי בעבודה זו נעשה שימוש בכלי בינה מלאכותית למטרות הבאות</w:t>
      </w:r>
      <w:r w:rsidRPr="001F3CBD">
        <w:t xml:space="preserve"> (</w:t>
      </w:r>
      <w:r w:rsidRPr="001F3CBD">
        <w:rPr>
          <w:rtl/>
        </w:rPr>
        <w:t>נא לסמן במקומות הרלוונטיים</w:t>
      </w:r>
      <w:r w:rsidRPr="001F3CBD">
        <w:t xml:space="preserve">: </w:t>
      </w:r>
    </w:p>
    <w:p w14:paraId="1B16FBF3" w14:textId="77777777" w:rsidR="001F3CBD" w:rsidRDefault="00D17F72" w:rsidP="00264118">
      <w:pPr>
        <w:pStyle w:val="a8"/>
        <w:numPr>
          <w:ilvl w:val="0"/>
          <w:numId w:val="38"/>
        </w:numPr>
      </w:pPr>
      <w:r w:rsidRPr="00D17F72">
        <w:rPr>
          <w:rtl/>
        </w:rPr>
        <w:t>סיוע בגיבוש רעיונות, סיעור מוחין ותכנון מבנה העבודה</w:t>
      </w:r>
      <w:r w:rsidRPr="00D17F72">
        <w:t xml:space="preserve">. </w:t>
      </w:r>
    </w:p>
    <w:p w14:paraId="5BCC51C6" w14:textId="77777777" w:rsidR="00D17F72" w:rsidRPr="00D17F72" w:rsidRDefault="00D17F72" w:rsidP="00264118">
      <w:pPr>
        <w:pStyle w:val="a8"/>
        <w:numPr>
          <w:ilvl w:val="0"/>
          <w:numId w:val="38"/>
        </w:numPr>
      </w:pPr>
      <w:r w:rsidRPr="00D17F72">
        <w:rPr>
          <w:rtl/>
        </w:rPr>
        <w:t>סיוע בתרגום מאמרים או חומרים אחרים</w:t>
      </w:r>
      <w:r w:rsidRPr="00D17F72">
        <w:t xml:space="preserve">. </w:t>
      </w:r>
    </w:p>
    <w:p w14:paraId="4869F11F" w14:textId="77777777" w:rsidR="00D17F72" w:rsidRPr="00D17F72" w:rsidRDefault="00D17F72" w:rsidP="00264118">
      <w:pPr>
        <w:pStyle w:val="a8"/>
        <w:numPr>
          <w:ilvl w:val="0"/>
          <w:numId w:val="38"/>
        </w:numPr>
      </w:pPr>
      <w:r w:rsidRPr="00D17F72">
        <w:rPr>
          <w:rtl/>
        </w:rPr>
        <w:t>סיוע באיסוף וסיכום חומרי מחקר רלוונטיים</w:t>
      </w:r>
      <w:r w:rsidRPr="00D17F72">
        <w:t xml:space="preserve">. </w:t>
      </w:r>
    </w:p>
    <w:p w14:paraId="23540416" w14:textId="77777777" w:rsidR="00D17F72" w:rsidRPr="00D17F72" w:rsidRDefault="00D17F72" w:rsidP="00264118">
      <w:pPr>
        <w:pStyle w:val="a8"/>
        <w:numPr>
          <w:ilvl w:val="0"/>
          <w:numId w:val="38"/>
        </w:numPr>
      </w:pPr>
      <w:r w:rsidRPr="00D17F72">
        <w:rPr>
          <w:rtl/>
        </w:rPr>
        <w:t>עזרה בכתיבה ביבליוגרפית</w:t>
      </w:r>
      <w:r w:rsidRPr="00D17F72">
        <w:t xml:space="preserve">. </w:t>
      </w:r>
    </w:p>
    <w:p w14:paraId="692D80F4" w14:textId="77777777" w:rsidR="00D17F72" w:rsidRPr="00D17F72" w:rsidRDefault="00D17F72" w:rsidP="00264118">
      <w:pPr>
        <w:pStyle w:val="a8"/>
        <w:numPr>
          <w:ilvl w:val="0"/>
          <w:numId w:val="38"/>
        </w:numPr>
      </w:pPr>
      <w:r w:rsidRPr="00D17F72">
        <w:rPr>
          <w:rtl/>
        </w:rPr>
        <w:t>עזרה בניתוח נתונים (כמותיים או איכותניים)</w:t>
      </w:r>
      <w:r w:rsidRPr="00D17F72">
        <w:t xml:space="preserve">. </w:t>
      </w:r>
    </w:p>
    <w:p w14:paraId="11B8FCFD" w14:textId="77777777" w:rsidR="00D17F72" w:rsidRPr="00AF71A3" w:rsidRDefault="00AF71A3" w:rsidP="008C012D">
      <w:pPr>
        <w:pStyle w:val="a8"/>
        <w:ind w:firstLine="0"/>
        <w:rPr>
          <w:rtl/>
        </w:rPr>
      </w:pPr>
      <w:r>
        <w:rPr>
          <w:rFonts w:hint="cs"/>
          <w:rtl/>
        </w:rPr>
        <w:t xml:space="preserve">הכלים בהם נעשה שימוש: </w:t>
      </w:r>
      <w:r>
        <w:t xml:space="preserve"> NotebookeLM</w:t>
      </w:r>
      <w:r>
        <w:rPr>
          <w:rFonts w:hint="cs"/>
        </w:rPr>
        <w:t xml:space="preserve"> </w:t>
      </w:r>
      <w:r>
        <w:rPr>
          <w:rFonts w:hint="cs"/>
          <w:rtl/>
        </w:rPr>
        <w:t xml:space="preserve">(הכלי העיקרי), </w:t>
      </w:r>
      <w:r>
        <w:rPr>
          <w:rFonts w:hint="cs"/>
        </w:rPr>
        <w:t>C</w:t>
      </w:r>
      <w:r w:rsidRPr="00AF71A3">
        <w:t>laude</w:t>
      </w:r>
      <w:r>
        <w:rPr>
          <w:rFonts w:hint="cs"/>
          <w:rtl/>
        </w:rPr>
        <w:t xml:space="preserve"> (בעיקר עזרה טכנית בחיפוש מקורות</w:t>
      </w:r>
      <w:r w:rsidR="001F3CBD">
        <w:rPr>
          <w:rFonts w:hint="cs"/>
          <w:rtl/>
        </w:rPr>
        <w:t xml:space="preserve"> וכתיבה בביליוגרפית</w:t>
      </w:r>
      <w:r>
        <w:rPr>
          <w:rFonts w:hint="cs"/>
          <w:rtl/>
        </w:rPr>
        <w:t xml:space="preserve">). </w:t>
      </w:r>
    </w:p>
    <w:p w14:paraId="00CE426B" w14:textId="3E799D5D" w:rsidR="00D17F72" w:rsidRPr="00D17F72" w:rsidRDefault="00D17F72" w:rsidP="008C012D">
      <w:pPr>
        <w:pStyle w:val="a8"/>
      </w:pPr>
      <w:r w:rsidRPr="00D17F72">
        <w:br/>
      </w:r>
    </w:p>
    <w:p w14:paraId="03D6A172" w14:textId="13B59CDE" w:rsidR="001F3CBD" w:rsidRDefault="00383D53" w:rsidP="008C012D">
      <w:pPr>
        <w:pStyle w:val="a8"/>
        <w:ind w:firstLine="0"/>
        <w:rPr>
          <w:rtl/>
        </w:rPr>
      </w:pPr>
      <w:r>
        <w:rPr>
          <w:rFonts w:ascii="Times New Roman" w:eastAsia="Times New Roman" w:hAnsi="Times New Roman" w:cs="Times New Roman"/>
          <w:noProof/>
        </w:rPr>
        <mc:AlternateContent>
          <mc:Choice Requires="wps">
            <w:drawing>
              <wp:anchor distT="0" distB="0" distL="114300" distR="114300" simplePos="0" relativeHeight="251660288" behindDoc="0" locked="0" layoutInCell="1" allowOverlap="1" wp14:anchorId="394F9CB5" wp14:editId="258DC028">
                <wp:simplePos x="0" y="0"/>
                <wp:positionH relativeFrom="column">
                  <wp:posOffset>2184187</wp:posOffset>
                </wp:positionH>
                <wp:positionV relativeFrom="paragraph">
                  <wp:posOffset>101538</wp:posOffset>
                </wp:positionV>
                <wp:extent cx="1824815" cy="838187"/>
                <wp:effectExtent l="0" t="0" r="23495" b="19685"/>
                <wp:wrapNone/>
                <wp:docPr id="2" name="Freeform: Shape 2"/>
                <wp:cNvGraphicFramePr/>
                <a:graphic xmlns:a="http://schemas.openxmlformats.org/drawingml/2006/main">
                  <a:graphicData uri="http://schemas.microsoft.com/office/word/2010/wordprocessingShape">
                    <wps:wsp>
                      <wps:cNvSpPr/>
                      <wps:spPr>
                        <a:xfrm>
                          <a:off x="0" y="0"/>
                          <a:ext cx="1824815" cy="838187"/>
                        </a:xfrm>
                        <a:custGeom>
                          <a:avLst/>
                          <a:gdLst>
                            <a:gd name="connsiteX0" fmla="*/ 1298601 w 1824815"/>
                            <a:gd name="connsiteY0" fmla="*/ 384829 h 838187"/>
                            <a:gd name="connsiteX1" fmla="*/ 1398494 w 1824815"/>
                            <a:gd name="connsiteY1" fmla="*/ 284937 h 838187"/>
                            <a:gd name="connsiteX2" fmla="*/ 1252497 w 1824815"/>
                            <a:gd name="connsiteY2" fmla="*/ 300305 h 838187"/>
                            <a:gd name="connsiteX3" fmla="*/ 814507 w 1824815"/>
                            <a:gd name="connsiteY3" fmla="*/ 323357 h 838187"/>
                            <a:gd name="connsiteX4" fmla="*/ 607038 w 1824815"/>
                            <a:gd name="connsiteY4" fmla="*/ 331041 h 838187"/>
                            <a:gd name="connsiteX5" fmla="*/ 1160289 w 1824815"/>
                            <a:gd name="connsiteY5" fmla="*/ 131256 h 838187"/>
                            <a:gd name="connsiteX6" fmla="*/ 1191025 w 1824815"/>
                            <a:gd name="connsiteY6" fmla="*/ 138940 h 838187"/>
                            <a:gd name="connsiteX7" fmla="*/ 960504 w 1824815"/>
                            <a:gd name="connsiteY7" fmla="*/ 185044 h 838187"/>
                            <a:gd name="connsiteX8" fmla="*/ 722299 w 1824815"/>
                            <a:gd name="connsiteY8" fmla="*/ 177360 h 838187"/>
                            <a:gd name="connsiteX9" fmla="*/ 1728907 w 1824815"/>
                            <a:gd name="connsiteY9" fmla="*/ 628 h 838187"/>
                            <a:gd name="connsiteX10" fmla="*/ 1575226 w 1824815"/>
                            <a:gd name="connsiteY10" fmla="*/ 161992 h 838187"/>
                            <a:gd name="connsiteX11" fmla="*/ 0 w 1824815"/>
                            <a:gd name="connsiteY11" fmla="*/ 838187 h 8381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824815" h="838187">
                              <a:moveTo>
                                <a:pt x="1298601" y="384829"/>
                              </a:moveTo>
                              <a:cubicBezTo>
                                <a:pt x="1309858" y="379200"/>
                                <a:pt x="1449147" y="318705"/>
                                <a:pt x="1398494" y="284937"/>
                              </a:cubicBezTo>
                              <a:cubicBezTo>
                                <a:pt x="1357778" y="257793"/>
                                <a:pt x="1301163" y="295182"/>
                                <a:pt x="1252497" y="300305"/>
                              </a:cubicBezTo>
                              <a:cubicBezTo>
                                <a:pt x="999775" y="284510"/>
                                <a:pt x="1233297" y="292564"/>
                                <a:pt x="814507" y="323357"/>
                              </a:cubicBezTo>
                              <a:cubicBezTo>
                                <a:pt x="745490" y="328432"/>
                                <a:pt x="676194" y="328480"/>
                                <a:pt x="607038" y="331041"/>
                              </a:cubicBezTo>
                              <a:cubicBezTo>
                                <a:pt x="868092" y="164917"/>
                                <a:pt x="748820" y="215074"/>
                                <a:pt x="1160289" y="131256"/>
                              </a:cubicBezTo>
                              <a:cubicBezTo>
                                <a:pt x="1170637" y="129148"/>
                                <a:pt x="1180780" y="136379"/>
                                <a:pt x="1191025" y="138940"/>
                              </a:cubicBezTo>
                              <a:cubicBezTo>
                                <a:pt x="1114185" y="154308"/>
                                <a:pt x="1038604" y="178642"/>
                                <a:pt x="960504" y="185044"/>
                              </a:cubicBezTo>
                              <a:cubicBezTo>
                                <a:pt x="881327" y="191534"/>
                                <a:pt x="679877" y="244528"/>
                                <a:pt x="722299" y="177360"/>
                              </a:cubicBezTo>
                              <a:cubicBezTo>
                                <a:pt x="849963" y="-24775"/>
                                <a:pt x="1710641" y="1666"/>
                                <a:pt x="1728907" y="628"/>
                              </a:cubicBezTo>
                              <a:cubicBezTo>
                                <a:pt x="1865674" y="31021"/>
                                <a:pt x="1889549" y="18995"/>
                                <a:pt x="1575226" y="161992"/>
                              </a:cubicBezTo>
                              <a:cubicBezTo>
                                <a:pt x="1055111" y="398611"/>
                                <a:pt x="404047" y="434140"/>
                                <a:pt x="0" y="838187"/>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6A24CE08" id="Freeform: Shape 2" o:spid="_x0000_s1026" style="position:absolute;margin-left:172pt;margin-top:8pt;width:143.7pt;height:66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1824815,838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" path="m1298601,384829v11257,-5629,150546,-66124,99893,-99892c1357778,257793,1301163,295182,1252497,300305v-252722,-15795,-19200,-7741,-437990,23052c745490,328432,676194,328480,607038,331041,868092,164917,748820,215074,1160289,131256v10348,-2108,20491,5123,30736,7684c1114185,154308,1038604,178642,960504,185044v-79177,6490,-280627,59484,-238205,-7684c849963,-24775,1710641,1666,1728907,628v136767,30393,160642,18367,-153681,161364c1055111,398611,404047,434140,,838187e" filled="f" strokecolor="black [3200]" strokeweight=".5pt">
                <v:stroke joinstyle="miter"/>
                <v:path arrowok="t" o:connecttype="custom" o:connectlocs="1298601,384829;1398494,284937;1252497,300305;814507,323357;607038,331041;1160289,131256;1191025,138940;960504,185044;722299,177360;1728907,628;1575226,161992;0,838187" o:connectangles="0,0,0,0,0,0,0,0,0,0,0,0"/>
              </v:shape>
            </w:pict>
          </mc:Fallback>
        </mc:AlternateContent>
      </w:r>
      <w:r w:rsidRPr="00383D53">
        <w:rPr>
          <w:rFonts w:ascii="Times New Roman" w:eastAsia="Times New Roman" w:hAnsi="Times New Roman" w:cs="Times New Roman"/>
          <w:noProof/>
        </w:rPr>
        <mc:AlternateContent>
          <mc:Choice Requires="wps">
            <w:drawing>
              <wp:anchor distT="45720" distB="45720" distL="114300" distR="114300" simplePos="0" relativeHeight="251659264" behindDoc="0" locked="0" layoutInCell="1" allowOverlap="1" wp14:anchorId="447D3D89" wp14:editId="1D158875">
                <wp:simplePos x="0" y="0"/>
                <wp:positionH relativeFrom="column">
                  <wp:posOffset>1906905</wp:posOffset>
                </wp:positionH>
                <wp:positionV relativeFrom="paragraph">
                  <wp:posOffset>1905</wp:posOffset>
                </wp:positionV>
                <wp:extent cx="2212975" cy="647065"/>
                <wp:effectExtent l="0" t="0" r="0"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2975" cy="647065"/>
                        </a:xfrm>
                        <a:prstGeom prst="rect">
                          <a:avLst/>
                        </a:prstGeom>
                        <a:solidFill>
                          <a:srgbClr val="FFFFFF"/>
                        </a:solidFill>
                        <a:ln w="9525">
                          <a:noFill/>
                          <a:miter lim="800000"/>
                          <a:headEnd/>
                          <a:tailEnd/>
                        </a:ln>
                      </wps:spPr>
                      <wps:txbx>
                        <w:txbxContent>
                          <w:p w14:paraId="518866CD" w14:textId="2F39353E" w:rsidR="00DB36F7" w:rsidRDefault="00DB36F7" w:rsidP="00383D5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7D3D89" id="_x0000_t202" coordsize="21600,21600" o:spt="202" path="m,l,21600r21600,l21600,xe">
                <v:stroke joinstyle="miter"/>
                <v:path gradientshapeok="t" o:connecttype="rect"/>
              </v:shapetype>
              <v:shape id="Text Box 2" o:spid="_x0000_s1026" type="#_x0000_t202" style="position:absolute;left:0;text-align:left;margin-left:150.15pt;margin-top:.15pt;width:174.25pt;height:50.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" stroked="f">
                <v:textbox>
                  <w:txbxContent>
                    <w:p w14:paraId="518866CD" w14:textId="2F39353E" w:rsidR="00DB36F7" w:rsidRDefault="00DB36F7" w:rsidP="00383D53"/>
                  </w:txbxContent>
                </v:textbox>
                <w10:wrap type="square"/>
              </v:shape>
            </w:pict>
          </mc:Fallback>
        </mc:AlternateContent>
      </w:r>
      <w:r w:rsidR="001F3CBD">
        <w:rPr>
          <w:rtl/>
        </w:rPr>
        <w:t>חתימת הסטודנט</w:t>
      </w:r>
      <w:r w:rsidR="001F3CBD">
        <w:rPr>
          <w:rFonts w:hint="cs"/>
          <w:rtl/>
        </w:rPr>
        <w:t>:</w:t>
      </w:r>
      <w:r>
        <w:rPr>
          <w:rFonts w:hint="cs"/>
          <w:rtl/>
        </w:rPr>
        <w:t xml:space="preserve"> </w:t>
      </w:r>
    </w:p>
    <w:p w14:paraId="5BFC4A16" w14:textId="4344DA3E" w:rsidR="001F3CBD" w:rsidRDefault="001F3CBD" w:rsidP="008C012D">
      <w:pPr>
        <w:pStyle w:val="a8"/>
        <w:ind w:firstLine="0"/>
        <w:jc w:val="right"/>
        <w:rPr>
          <w:rtl/>
        </w:rPr>
      </w:pPr>
    </w:p>
    <w:p w14:paraId="78B311C0" w14:textId="77777777" w:rsidR="001F3CBD" w:rsidRPr="001F3CBD" w:rsidRDefault="001F3CBD" w:rsidP="008C012D">
      <w:pPr>
        <w:pStyle w:val="a8"/>
        <w:ind w:firstLine="0"/>
        <w:jc w:val="right"/>
        <w:rPr>
          <w:rtl/>
        </w:rPr>
      </w:pPr>
      <w:r>
        <w:rPr>
          <w:rFonts w:hint="cs"/>
          <w:rtl/>
        </w:rPr>
        <w:t>תאריך: 28/5/2026</w:t>
      </w:r>
    </w:p>
    <w:p w14:paraId="08BCF8F3" w14:textId="77777777" w:rsidR="00D17F72" w:rsidRPr="00D17F72" w:rsidRDefault="00D17F72" w:rsidP="008C012D">
      <w:pPr>
        <w:pStyle w:val="a8"/>
        <w:ind w:firstLine="0"/>
      </w:pPr>
      <w:r w:rsidRPr="00D17F72">
        <w:t xml:space="preserve"> </w:t>
      </w:r>
    </w:p>
    <w:p w14:paraId="54A7420A" w14:textId="77777777" w:rsidR="00D17F72" w:rsidRDefault="00D17F72" w:rsidP="008C012D">
      <w:pPr>
        <w:bidi w:val="0"/>
        <w:spacing w:line="360" w:lineRule="auto"/>
        <w:rPr>
          <w:rFonts w:asciiTheme="majorHAnsi" w:eastAsia="Times New Roman" w:hAnsiTheme="majorHAnsi" w:cs="David"/>
          <w:bCs/>
          <w:sz w:val="24"/>
          <w:szCs w:val="28"/>
          <w:shd w:val="clear" w:color="auto" w:fill="FFFFFF"/>
        </w:rPr>
      </w:pPr>
    </w:p>
    <w:p w14:paraId="2F9D6994" w14:textId="77777777" w:rsidR="00384EEC" w:rsidRDefault="00384EEC" w:rsidP="008C012D">
      <w:pPr>
        <w:pStyle w:val="3"/>
        <w:spacing w:line="360" w:lineRule="auto"/>
        <w:rPr>
          <w:rFonts w:eastAsia="Times New Roman"/>
          <w:shd w:val="clear" w:color="auto" w:fill="FFFFFF"/>
          <w:rtl/>
        </w:rPr>
      </w:pPr>
      <w:r>
        <w:rPr>
          <w:rFonts w:eastAsia="Times New Roman"/>
          <w:shd w:val="clear" w:color="auto" w:fill="FFFFFF"/>
          <w:rtl/>
        </w:rPr>
        <w:br w:type="page"/>
      </w:r>
    </w:p>
    <w:p w14:paraId="44E8147A" w14:textId="77777777" w:rsidR="00405DC3" w:rsidRDefault="00405DC3" w:rsidP="008C012D">
      <w:pPr>
        <w:pStyle w:val="3"/>
        <w:spacing w:line="360" w:lineRule="auto"/>
        <w:rPr>
          <w:rFonts w:eastAsia="Times New Roman"/>
          <w:shd w:val="clear" w:color="auto" w:fill="FFFFFF"/>
          <w:rtl/>
        </w:rPr>
      </w:pPr>
      <w:bookmarkStart w:id="1" w:name="_Toc231218213"/>
      <w:r>
        <w:rPr>
          <w:rFonts w:eastAsia="Times New Roman" w:hint="cs"/>
          <w:shd w:val="clear" w:color="auto" w:fill="FFFFFF"/>
          <w:rtl/>
        </w:rPr>
        <w:lastRenderedPageBreak/>
        <w:t>תקציר</w:t>
      </w:r>
      <w:bookmarkEnd w:id="1"/>
    </w:p>
    <w:p w14:paraId="166671A0" w14:textId="77777777" w:rsidR="00405DC3" w:rsidRPr="00405DC3" w:rsidRDefault="00405DC3" w:rsidP="008C012D">
      <w:pPr>
        <w:pStyle w:val="a8"/>
      </w:pPr>
      <w:r w:rsidRPr="00405DC3">
        <w:rPr>
          <w:rtl/>
        </w:rPr>
        <w:t>עבודה זו עוסקת ב</w:t>
      </w:r>
      <w:r w:rsidRPr="00405DC3">
        <w:rPr>
          <w:rStyle w:val="aa"/>
          <w:b w:val="0"/>
          <w:bCs w:val="0"/>
          <w:rtl/>
        </w:rPr>
        <w:t>משמעותו, מקומו ותפקידו של המשחק ב</w:t>
      </w:r>
      <w:r w:rsidR="001455E0">
        <w:rPr>
          <w:rStyle w:val="aa"/>
          <w:rFonts w:hint="cs"/>
          <w:b w:val="0"/>
          <w:bCs w:val="0"/>
          <w:rtl/>
        </w:rPr>
        <w:t xml:space="preserve">בית הספר היסודי של </w:t>
      </w:r>
      <w:r w:rsidRPr="00405DC3">
        <w:rPr>
          <w:rStyle w:val="aa"/>
          <w:b w:val="0"/>
          <w:bCs w:val="0"/>
          <w:rtl/>
        </w:rPr>
        <w:t>חינוך ולדורף</w:t>
      </w:r>
      <w:r w:rsidR="001455E0">
        <w:rPr>
          <w:rStyle w:val="aa"/>
          <w:rFonts w:hint="cs"/>
          <w:b w:val="0"/>
          <w:bCs w:val="0"/>
          <w:rtl/>
        </w:rPr>
        <w:t xml:space="preserve"> (חינוך על פי עולם הידע האנתרופוסופי)</w:t>
      </w:r>
      <w:r>
        <w:rPr>
          <w:rStyle w:val="aa"/>
          <w:rFonts w:hint="cs"/>
          <w:b w:val="0"/>
          <w:bCs w:val="0"/>
          <w:rtl/>
        </w:rPr>
        <w:t>.</w:t>
      </w:r>
      <w:r w:rsidRPr="00405DC3">
        <w:t xml:space="preserve"> </w:t>
      </w:r>
      <w:r w:rsidRPr="00405DC3">
        <w:rPr>
          <w:rStyle w:val="aa"/>
          <w:b w:val="0"/>
          <w:bCs w:val="0"/>
          <w:rtl/>
        </w:rPr>
        <w:t>מטרת המחקר</w:t>
      </w:r>
      <w:r w:rsidR="001455E0">
        <w:rPr>
          <w:rFonts w:hint="cs"/>
          <w:rtl/>
        </w:rPr>
        <w:t xml:space="preserve"> הינה </w:t>
      </w:r>
      <w:r w:rsidRPr="00405DC3">
        <w:rPr>
          <w:rtl/>
        </w:rPr>
        <w:t xml:space="preserve">לבחון כיצד </w:t>
      </w:r>
      <w:r w:rsidR="001455E0">
        <w:rPr>
          <w:rFonts w:hint="cs"/>
          <w:rtl/>
        </w:rPr>
        <w:t xml:space="preserve">תפיסת המשחק בחינוך ולדורף </w:t>
      </w:r>
      <w:r w:rsidRPr="00405DC3">
        <w:rPr>
          <w:rtl/>
        </w:rPr>
        <w:t>באה לידי מימוש בשטח</w:t>
      </w:r>
      <w:r>
        <w:rPr>
          <w:rFonts w:hint="cs"/>
          <w:rtl/>
        </w:rPr>
        <w:t xml:space="preserve">. </w:t>
      </w:r>
      <w:r w:rsidRPr="00405DC3">
        <w:rPr>
          <w:rStyle w:val="aa"/>
          <w:b w:val="0"/>
          <w:bCs w:val="0"/>
          <w:rtl/>
        </w:rPr>
        <w:t>ה</w:t>
      </w:r>
      <w:r w:rsidR="001455E0">
        <w:rPr>
          <w:rStyle w:val="aa"/>
          <w:rFonts w:hint="cs"/>
          <w:b w:val="0"/>
          <w:bCs w:val="0"/>
          <w:rtl/>
        </w:rPr>
        <w:t>צורך במ</w:t>
      </w:r>
      <w:r w:rsidRPr="00405DC3">
        <w:rPr>
          <w:rStyle w:val="aa"/>
          <w:b w:val="0"/>
          <w:bCs w:val="0"/>
          <w:rtl/>
        </w:rPr>
        <w:t>חקר</w:t>
      </w:r>
      <w:r w:rsidRPr="00405DC3">
        <w:rPr>
          <w:rtl/>
        </w:rPr>
        <w:t xml:space="preserve"> נובע מהמג</w:t>
      </w:r>
      <w:r w:rsidR="001455E0">
        <w:rPr>
          <w:rtl/>
        </w:rPr>
        <w:t xml:space="preserve">מה העולמית של צמצום </w:t>
      </w:r>
      <w:r w:rsidR="001455E0">
        <w:rPr>
          <w:rFonts w:hint="cs"/>
          <w:rtl/>
        </w:rPr>
        <w:t xml:space="preserve">מרחבי וזמני המשחק </w:t>
      </w:r>
      <w:r w:rsidRPr="00405DC3">
        <w:rPr>
          <w:rtl/>
        </w:rPr>
        <w:t>במערכות הח</w:t>
      </w:r>
      <w:r w:rsidR="001455E0">
        <w:rPr>
          <w:rtl/>
        </w:rPr>
        <w:t>ינוך לטובת הישגיות וטכנולוגיה</w:t>
      </w:r>
      <w:r w:rsidR="001455E0">
        <w:rPr>
          <w:rFonts w:hint="cs"/>
          <w:rtl/>
        </w:rPr>
        <w:t xml:space="preserve">. מחקר זה מבקש לתרום להבנת חשיבותו של המשחק להתפתחות הילד ודרכים לשלבו בבתי הספר היסודיים בהשראת התיאוריה והיישום של חינוך ולדורף. </w:t>
      </w:r>
      <w:r w:rsidRPr="00405DC3">
        <w:rPr>
          <w:rtl/>
        </w:rPr>
        <w:t>המחקר התבצע במסגרת לימודי תואר שני בחינוך במכללת אורנים</w:t>
      </w:r>
      <w:r w:rsidRPr="00405DC3">
        <w:t>.</w:t>
      </w:r>
    </w:p>
    <w:p w14:paraId="7321D0C7" w14:textId="77777777" w:rsidR="001455E0" w:rsidRPr="001455E0" w:rsidRDefault="00405DC3" w:rsidP="008C012D">
      <w:pPr>
        <w:pStyle w:val="a8"/>
        <w:rPr>
          <w:rtl/>
        </w:rPr>
      </w:pPr>
      <w:r w:rsidRPr="00405DC3">
        <w:rPr>
          <w:rStyle w:val="aa"/>
          <w:b w:val="0"/>
          <w:bCs w:val="0"/>
          <w:rtl/>
        </w:rPr>
        <w:t>שיטת המחקר</w:t>
      </w:r>
      <w:r w:rsidRPr="00405DC3">
        <w:rPr>
          <w:rtl/>
        </w:rPr>
        <w:t xml:space="preserve"> שנבחרה היא איכותנית-קונסטרוקטיביסטית, במסגרתה נערכו ראיונות עומק חצי</w:t>
      </w:r>
      <w:r w:rsidR="008B43AD">
        <w:rPr>
          <w:rtl/>
        </w:rPr>
        <w:t xml:space="preserve">-מובנים עם </w:t>
      </w:r>
      <w:r w:rsidR="008B43AD" w:rsidRPr="001455E0">
        <w:rPr>
          <w:rtl/>
        </w:rPr>
        <w:t>שמונה מחנכות ומחנכי</w:t>
      </w:r>
      <w:r w:rsidR="008B43AD" w:rsidRPr="001455E0">
        <w:rPr>
          <w:rFonts w:hint="cs"/>
          <w:rtl/>
        </w:rPr>
        <w:t xml:space="preserve"> ולדורף </w:t>
      </w:r>
      <w:r w:rsidR="008B43AD" w:rsidRPr="001455E0">
        <w:rPr>
          <w:rtl/>
        </w:rPr>
        <w:t>ותיקים</w:t>
      </w:r>
      <w:r w:rsidR="008B43AD" w:rsidRPr="001455E0">
        <w:rPr>
          <w:rFonts w:hint="cs"/>
          <w:rtl/>
        </w:rPr>
        <w:t xml:space="preserve">, </w:t>
      </w:r>
      <w:r w:rsidRPr="001455E0">
        <w:rPr>
          <w:rtl/>
        </w:rPr>
        <w:t>בעלי ניסיון של 10 עד 30 שנים בשדה</w:t>
      </w:r>
      <w:r w:rsidR="005E79B1" w:rsidRPr="001455E0">
        <w:t>.</w:t>
      </w:r>
      <w:r w:rsidR="005E79B1" w:rsidRPr="001455E0">
        <w:rPr>
          <w:rFonts w:hint="cs"/>
          <w:rtl/>
        </w:rPr>
        <w:t xml:space="preserve"> </w:t>
      </w:r>
      <w:r w:rsidRPr="001455E0">
        <w:rPr>
          <w:rtl/>
        </w:rPr>
        <w:t>הממצאים העיקריים גובשו לחמש תמות מרכזיות</w:t>
      </w:r>
      <w:r w:rsidR="0077317B" w:rsidRPr="001455E0">
        <w:rPr>
          <w:rFonts w:hint="cs"/>
          <w:rtl/>
        </w:rPr>
        <w:t>:</w:t>
      </w:r>
      <w:r w:rsidRPr="001455E0">
        <w:t xml:space="preserve"> </w:t>
      </w:r>
      <w:r w:rsidR="007F31BE" w:rsidRPr="001455E0">
        <w:rPr>
          <w:rtl/>
        </w:rPr>
        <w:t>משחקיות כהוויה ואיכות של המפגש החינוכי</w:t>
      </w:r>
      <w:r w:rsidR="007F31BE" w:rsidRPr="001455E0">
        <w:rPr>
          <w:rFonts w:hint="cs"/>
          <w:rtl/>
        </w:rPr>
        <w:t xml:space="preserve">; </w:t>
      </w:r>
      <w:r w:rsidR="007F31BE" w:rsidRPr="001455E0">
        <w:rPr>
          <w:rtl/>
        </w:rPr>
        <w:t>המשחק כחוו</w:t>
      </w:r>
      <w:r w:rsidR="007F31BE" w:rsidRPr="001455E0">
        <w:rPr>
          <w:rFonts w:hint="cs"/>
          <w:rtl/>
        </w:rPr>
        <w:t>י</w:t>
      </w:r>
      <w:r w:rsidR="007F31BE" w:rsidRPr="001455E0">
        <w:rPr>
          <w:rtl/>
        </w:rPr>
        <w:t xml:space="preserve">ית למידה </w:t>
      </w:r>
      <w:r w:rsidR="007F31BE" w:rsidRPr="001455E0">
        <w:rPr>
          <w:rFonts w:hint="cs"/>
          <w:rtl/>
        </w:rPr>
        <w:t xml:space="preserve">הוליסטית, </w:t>
      </w:r>
      <w:r w:rsidR="005E79B1" w:rsidRPr="001455E0">
        <w:rPr>
          <w:rFonts w:hint="cs"/>
          <w:rtl/>
        </w:rPr>
        <w:t>דרך הגוף והרגש אל החשיבה</w:t>
      </w:r>
      <w:r w:rsidR="007F31BE" w:rsidRPr="001455E0">
        <w:rPr>
          <w:rFonts w:hint="cs"/>
          <w:rtl/>
        </w:rPr>
        <w:t xml:space="preserve">; </w:t>
      </w:r>
      <w:r w:rsidR="007F31BE" w:rsidRPr="001455E0">
        <w:rPr>
          <w:rtl/>
        </w:rPr>
        <w:t>המשחק כמרחב התנסות לעיבוד המציאות ו</w:t>
      </w:r>
      <w:r w:rsidR="007F31BE" w:rsidRPr="001455E0">
        <w:rPr>
          <w:rFonts w:hint="cs"/>
          <w:rtl/>
        </w:rPr>
        <w:t>פיתוח כישורים</w:t>
      </w:r>
      <w:r w:rsidR="007F31BE" w:rsidRPr="001455E0">
        <w:rPr>
          <w:rtl/>
        </w:rPr>
        <w:t xml:space="preserve"> חברתיי</w:t>
      </w:r>
      <w:r w:rsidR="007F31BE" w:rsidRPr="001455E0">
        <w:rPr>
          <w:rFonts w:hint="cs"/>
          <w:rtl/>
        </w:rPr>
        <w:t xml:space="preserve">ם; </w:t>
      </w:r>
      <w:r w:rsidR="007F31BE" w:rsidRPr="001455E0">
        <w:rPr>
          <w:rtl/>
        </w:rPr>
        <w:t>השתנות</w:t>
      </w:r>
      <w:r w:rsidR="007F31BE" w:rsidRPr="007F31BE">
        <w:rPr>
          <w:rtl/>
        </w:rPr>
        <w:t xml:space="preserve"> אופי המשחק לאורך ה</w:t>
      </w:r>
      <w:r w:rsidR="00A37E6A">
        <w:rPr>
          <w:rtl/>
        </w:rPr>
        <w:t>שביעון</w:t>
      </w:r>
      <w:r w:rsidR="007F31BE" w:rsidRPr="007F31BE">
        <w:rPr>
          <w:rtl/>
        </w:rPr>
        <w:t xml:space="preserve"> השני</w:t>
      </w:r>
      <w:r w:rsidR="007F31BE" w:rsidRPr="007F31BE">
        <w:rPr>
          <w:rFonts w:hint="cs"/>
          <w:rtl/>
        </w:rPr>
        <w:t xml:space="preserve"> כמשקף ומקדם את התפתחות הילד; </w:t>
      </w:r>
      <w:r w:rsidR="007F31BE" w:rsidRPr="007F31BE">
        <w:rPr>
          <w:rtl/>
        </w:rPr>
        <w:t>תפקיד המחנך במשחק בין הובלה ליצירת מרחב, בין ניהול להתבוננות</w:t>
      </w:r>
      <w:r w:rsidR="007F31BE" w:rsidRPr="007F31BE">
        <w:rPr>
          <w:rFonts w:hint="cs"/>
          <w:rtl/>
        </w:rPr>
        <w:t>.</w:t>
      </w:r>
    </w:p>
    <w:p w14:paraId="73535155" w14:textId="7C95A773" w:rsidR="00405DC3" w:rsidRPr="00405DC3" w:rsidRDefault="001455E0" w:rsidP="008C012D">
      <w:pPr>
        <w:pStyle w:val="a8"/>
      </w:pPr>
      <w:r>
        <w:rPr>
          <w:rStyle w:val="aa"/>
          <w:rFonts w:hint="cs"/>
          <w:b w:val="0"/>
          <w:bCs w:val="0"/>
          <w:rtl/>
        </w:rPr>
        <w:t>מן המחקר עולה כי</w:t>
      </w:r>
      <w:r w:rsidR="00405DC3" w:rsidRPr="001455E0">
        <w:rPr>
          <w:rtl/>
        </w:rPr>
        <w:t xml:space="preserve"> המשחק </w:t>
      </w:r>
      <w:r>
        <w:rPr>
          <w:rFonts w:hint="cs"/>
          <w:rtl/>
        </w:rPr>
        <w:t xml:space="preserve">בחינוך ולדורף אינו נתפס ככלי פדגוגי בלבד אלא קודם לכל </w:t>
      </w:r>
      <w:r w:rsidR="00405DC3" w:rsidRPr="001455E0">
        <w:rPr>
          <w:rtl/>
        </w:rPr>
        <w:t xml:space="preserve">כפעילות </w:t>
      </w:r>
      <w:r w:rsidR="001D5D50" w:rsidRPr="001455E0">
        <w:rPr>
          <w:rFonts w:hint="cs"/>
          <w:rtl/>
        </w:rPr>
        <w:t>אנושית</w:t>
      </w:r>
      <w:r w:rsidR="005E79B1" w:rsidRPr="001455E0">
        <w:rPr>
          <w:rFonts w:hint="cs"/>
          <w:rtl/>
        </w:rPr>
        <w:t xml:space="preserve"> בעלת מימד רוחני</w:t>
      </w:r>
      <w:r w:rsidR="00526C3E">
        <w:t>,</w:t>
      </w:r>
      <w:r>
        <w:rPr>
          <w:rFonts w:hint="cs"/>
          <w:rtl/>
        </w:rPr>
        <w:t xml:space="preserve"> פעילות אשר הינה </w:t>
      </w:r>
      <w:r w:rsidR="00405DC3" w:rsidRPr="001455E0">
        <w:rPr>
          <w:rtl/>
        </w:rPr>
        <w:t>בסיס לחירות, יצירתיות</w:t>
      </w:r>
      <w:r>
        <w:rPr>
          <w:rFonts w:hint="cs"/>
          <w:rtl/>
        </w:rPr>
        <w:t>, חברתיות</w:t>
      </w:r>
      <w:r w:rsidR="00405DC3" w:rsidRPr="001455E0">
        <w:rPr>
          <w:rtl/>
        </w:rPr>
        <w:t xml:space="preserve"> וחוסן נפשי. המשחק אינו </w:t>
      </w:r>
      <w:r>
        <w:rPr>
          <w:rFonts w:hint="cs"/>
          <w:rtl/>
        </w:rPr>
        <w:t xml:space="preserve">מצטמצם לכלי </w:t>
      </w:r>
      <w:r>
        <w:rPr>
          <w:rtl/>
        </w:rPr>
        <w:t>עזר לימודי</w:t>
      </w:r>
      <w:r w:rsidR="00526C3E">
        <w:rPr>
          <w:rFonts w:hint="cs"/>
          <w:rtl/>
        </w:rPr>
        <w:t>.</w:t>
      </w:r>
      <w:r w:rsidR="00526C3E">
        <w:rPr>
          <w:rtl/>
        </w:rPr>
        <w:t xml:space="preserve"> </w:t>
      </w:r>
      <w:r>
        <w:rPr>
          <w:rFonts w:hint="cs"/>
          <w:rtl/>
        </w:rPr>
        <w:t xml:space="preserve">יחד עם האומנות הוא מהווה </w:t>
      </w:r>
      <w:r w:rsidR="00405DC3" w:rsidRPr="001455E0">
        <w:rPr>
          <w:rtl/>
        </w:rPr>
        <w:t xml:space="preserve">גשר בין עולמו הפנימי של הילד למציאות </w:t>
      </w:r>
      <w:r w:rsidR="0077317B" w:rsidRPr="001455E0">
        <w:rPr>
          <w:rFonts w:hint="cs"/>
          <w:rtl/>
        </w:rPr>
        <w:t>הסובבת אותו.</w:t>
      </w:r>
      <w:r w:rsidR="00405DC3" w:rsidRPr="001455E0">
        <w:t xml:space="preserve"> </w:t>
      </w:r>
      <w:r w:rsidR="00405DC3" w:rsidRPr="001455E0">
        <w:rPr>
          <w:rStyle w:val="aa"/>
          <w:b w:val="0"/>
          <w:bCs w:val="0"/>
          <w:rtl/>
        </w:rPr>
        <w:t>המסקנות וההמלצות לשדה</w:t>
      </w:r>
      <w:r w:rsidR="00405DC3" w:rsidRPr="001455E0">
        <w:rPr>
          <w:rtl/>
        </w:rPr>
        <w:t xml:space="preserve"> מדגישות את הצורך </w:t>
      </w:r>
      <w:r w:rsidRPr="001455E0">
        <w:rPr>
          <w:rFonts w:hint="cs"/>
          <w:rtl/>
        </w:rPr>
        <w:t>בהגנה על מרחב וזמן המשחק לאורך הילדות נוכח מגמות צמצום ושחיקה של עולם המשחק. על מנת לתמוך בהתפתחות הוליסטית של הילדים, יש חשיבות לשלב</w:t>
      </w:r>
      <w:r w:rsidRPr="001455E0">
        <w:rPr>
          <w:rtl/>
        </w:rPr>
        <w:t xml:space="preserve"> משחקיות בכל מקצועות הלימו</w:t>
      </w:r>
      <w:r w:rsidRPr="001455E0">
        <w:rPr>
          <w:rFonts w:hint="cs"/>
          <w:rtl/>
        </w:rPr>
        <w:t>ד וכן לייחד זמן למשחק חופשי ומונחה במרחבי טבע</w:t>
      </w:r>
      <w:r w:rsidR="00405DC3" w:rsidRPr="001455E0">
        <w:rPr>
          <w:rtl/>
        </w:rPr>
        <w:t>.</w:t>
      </w:r>
      <w:r w:rsidR="00405DC3" w:rsidRPr="00405DC3">
        <w:rPr>
          <w:rtl/>
        </w:rPr>
        <w:t xml:space="preserve"> </w:t>
      </w:r>
    </w:p>
    <w:p w14:paraId="5E643193" w14:textId="77777777" w:rsidR="00405DC3" w:rsidRPr="00405DC3" w:rsidRDefault="00405DC3" w:rsidP="008C012D">
      <w:pPr>
        <w:pStyle w:val="a8"/>
        <w:ind w:firstLine="0"/>
      </w:pPr>
      <w:bookmarkStart w:id="2" w:name="_Toc231218214"/>
      <w:r w:rsidRPr="00405DC3">
        <w:rPr>
          <w:rStyle w:val="10"/>
          <w:rtl/>
        </w:rPr>
        <w:t>מילות מפתח</w:t>
      </w:r>
      <w:r w:rsidRPr="00405DC3">
        <w:rPr>
          <w:rStyle w:val="10"/>
          <w:rFonts w:hint="cs"/>
          <w:rtl/>
        </w:rPr>
        <w:t>:</w:t>
      </w:r>
      <w:bookmarkEnd w:id="2"/>
      <w:r>
        <w:rPr>
          <w:rStyle w:val="aa"/>
          <w:rFonts w:hint="cs"/>
          <w:b w:val="0"/>
          <w:bCs w:val="0"/>
          <w:rtl/>
        </w:rPr>
        <w:t xml:space="preserve"> </w:t>
      </w:r>
      <w:r w:rsidR="004B5DA8">
        <w:rPr>
          <w:rtl/>
        </w:rPr>
        <w:t xml:space="preserve">חינוך ולדורף, </w:t>
      </w:r>
      <w:r w:rsidR="008A0F72" w:rsidRPr="00405DC3">
        <w:rPr>
          <w:rtl/>
        </w:rPr>
        <w:t xml:space="preserve">אנתרופוסופיה, </w:t>
      </w:r>
      <w:r w:rsidR="004B5DA8">
        <w:rPr>
          <w:rtl/>
        </w:rPr>
        <w:t>פדגוג</w:t>
      </w:r>
      <w:r w:rsidRPr="00405DC3">
        <w:rPr>
          <w:rtl/>
        </w:rPr>
        <w:t>ית המשחק, למידה חווייתית</w:t>
      </w:r>
      <w:r w:rsidR="008A0F72">
        <w:rPr>
          <w:rFonts w:hint="cs"/>
          <w:rtl/>
        </w:rPr>
        <w:t>, משחקיות בחינוך, אתגרי החינוך במאה ה-21</w:t>
      </w:r>
      <w:r w:rsidRPr="00405DC3">
        <w:t>.</w:t>
      </w:r>
    </w:p>
    <w:p w14:paraId="44CEAC71" w14:textId="77777777" w:rsidR="004B5DA8" w:rsidRDefault="004B5DA8" w:rsidP="008C012D">
      <w:pPr>
        <w:spacing w:line="360" w:lineRule="auto"/>
        <w:rPr>
          <w:rtl/>
        </w:rPr>
      </w:pPr>
      <w:r>
        <w:rPr>
          <w:bCs/>
          <w:rtl/>
        </w:rPr>
        <w:br w:type="page"/>
      </w:r>
    </w:p>
    <w:sdt>
      <w:sdtPr>
        <w:rPr>
          <w:rFonts w:ascii="David" w:eastAsiaTheme="minorHAnsi" w:hAnsi="David" w:cs="David"/>
          <w:color w:val="auto"/>
          <w:sz w:val="22"/>
          <w:szCs w:val="22"/>
          <w:cs w:val="0"/>
          <w:lang w:val="he-IL"/>
        </w:rPr>
        <w:id w:val="2025969398"/>
        <w:docPartObj>
          <w:docPartGallery w:val="Table of Contents"/>
          <w:docPartUnique/>
        </w:docPartObj>
      </w:sdtPr>
      <w:sdtEndPr>
        <w:rPr>
          <w:sz w:val="24"/>
          <w:szCs w:val="24"/>
          <w:cs/>
          <w:lang w:val="en-US"/>
        </w:rPr>
      </w:sdtEndPr>
      <w:sdtContent>
        <w:p w14:paraId="47BA554D" w14:textId="77777777" w:rsidR="008C012D" w:rsidRPr="009617E3" w:rsidRDefault="008C012D">
          <w:pPr>
            <w:pStyle w:val="af2"/>
            <w:rPr>
              <w:rFonts w:ascii="David" w:hAnsi="David" w:cs="David"/>
              <w:cs w:val="0"/>
            </w:rPr>
          </w:pPr>
          <w:r w:rsidRPr="009617E3">
            <w:rPr>
              <w:rFonts w:ascii="David" w:hAnsi="David" w:cs="David"/>
              <w:cs w:val="0"/>
              <w:lang w:val="he-IL"/>
            </w:rPr>
            <w:t>תוכן</w:t>
          </w:r>
        </w:p>
        <w:p w14:paraId="2F3722BC" w14:textId="49E6E261" w:rsidR="009617E3" w:rsidRPr="009617E3" w:rsidRDefault="008C012D">
          <w:pPr>
            <w:pStyle w:val="TOC3"/>
            <w:tabs>
              <w:tab w:val="right" w:leader="dot" w:pos="8296"/>
            </w:tabs>
            <w:rPr>
              <w:rFonts w:ascii="David" w:hAnsi="David" w:cs="David"/>
              <w:noProof/>
              <w:sz w:val="24"/>
              <w:szCs w:val="24"/>
              <w:cs w:val="0"/>
            </w:rPr>
          </w:pPr>
          <w:r w:rsidRPr="009617E3">
            <w:rPr>
              <w:rFonts w:ascii="David" w:hAnsi="David" w:cs="David"/>
              <w:b/>
              <w:bCs/>
              <w:sz w:val="24"/>
              <w:szCs w:val="24"/>
              <w:rtl w:val="0"/>
              <w:cs w:val="0"/>
              <w:lang w:val="he-IL"/>
            </w:rPr>
            <w:fldChar w:fldCharType="begin"/>
          </w:r>
          <w:r w:rsidRPr="009617E3">
            <w:rPr>
              <w:rFonts w:ascii="David" w:hAnsi="David" w:cs="David"/>
              <w:b/>
              <w:bCs/>
              <w:sz w:val="24"/>
              <w:szCs w:val="24"/>
              <w:cs w:val="0"/>
              <w:lang w:val="he-IL"/>
            </w:rPr>
            <w:instrText xml:space="preserve"> </w:instrText>
          </w:r>
          <w:r w:rsidRPr="009617E3">
            <w:rPr>
              <w:rFonts w:ascii="David" w:hAnsi="David" w:cs="David"/>
              <w:b/>
              <w:bCs/>
              <w:sz w:val="24"/>
              <w:szCs w:val="24"/>
              <w:rtl w:val="0"/>
              <w:cs w:val="0"/>
              <w:lang w:val="he-IL"/>
            </w:rPr>
            <w:instrText>TOC \o "1-3" \h \z \u</w:instrText>
          </w:r>
          <w:r w:rsidRPr="009617E3">
            <w:rPr>
              <w:rFonts w:ascii="David" w:hAnsi="David" w:cs="David"/>
              <w:b/>
              <w:bCs/>
              <w:sz w:val="24"/>
              <w:szCs w:val="24"/>
              <w:cs w:val="0"/>
              <w:lang w:val="he-IL"/>
            </w:rPr>
            <w:instrText xml:space="preserve"> </w:instrText>
          </w:r>
          <w:r w:rsidRPr="009617E3">
            <w:rPr>
              <w:rFonts w:ascii="David" w:hAnsi="David" w:cs="David"/>
              <w:b/>
              <w:bCs/>
              <w:sz w:val="24"/>
              <w:szCs w:val="24"/>
              <w:rtl w:val="0"/>
              <w:cs w:val="0"/>
              <w:lang w:val="he-IL"/>
            </w:rPr>
            <w:fldChar w:fldCharType="separate"/>
          </w:r>
          <w:hyperlink w:anchor="_Toc231218212" w:history="1">
            <w:r w:rsidR="009617E3" w:rsidRPr="009617E3">
              <w:rPr>
                <w:rStyle w:val="Hyperlink"/>
                <w:rFonts w:ascii="David" w:hAnsi="David" w:cs="David"/>
                <w:noProof/>
                <w:sz w:val="24"/>
                <w:szCs w:val="24"/>
                <w:cs w:val="0"/>
              </w:rPr>
              <w:t>הצהרה על שימוש בכלי בינה מלאכותית ביצירת עבודה אקדמית</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_Toc231218212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2</w:t>
            </w:r>
            <w:r w:rsidR="009617E3" w:rsidRPr="009617E3">
              <w:rPr>
                <w:rFonts w:ascii="David" w:hAnsi="David" w:cs="David"/>
                <w:noProof/>
                <w:webHidden/>
                <w:sz w:val="24"/>
                <w:szCs w:val="24"/>
                <w:rtl w:val="0"/>
              </w:rPr>
              <w:fldChar w:fldCharType="end"/>
            </w:r>
          </w:hyperlink>
        </w:p>
        <w:p w14:paraId="713C55A5" w14:textId="65E741E9" w:rsidR="009617E3" w:rsidRPr="009617E3" w:rsidRDefault="005B5189">
          <w:pPr>
            <w:pStyle w:val="TOC3"/>
            <w:tabs>
              <w:tab w:val="right" w:leader="dot" w:pos="8296"/>
            </w:tabs>
            <w:rPr>
              <w:rFonts w:ascii="David" w:hAnsi="David" w:cs="David"/>
              <w:noProof/>
              <w:sz w:val="24"/>
              <w:szCs w:val="24"/>
              <w:cs w:val="0"/>
            </w:rPr>
          </w:pPr>
          <w:hyperlink w:anchor="_Toc231218213" w:history="1">
            <w:r w:rsidR="009617E3" w:rsidRPr="009617E3">
              <w:rPr>
                <w:rStyle w:val="Hyperlink"/>
                <w:rFonts w:ascii="David" w:eastAsia="Times New Roman" w:hAnsi="David" w:cs="David"/>
                <w:noProof/>
                <w:sz w:val="24"/>
                <w:szCs w:val="24"/>
                <w:shd w:val="clear" w:color="auto" w:fill="FFFFFF"/>
                <w:cs w:val="0"/>
              </w:rPr>
              <w:t>תקציר</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_Toc231218213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3</w:t>
            </w:r>
            <w:r w:rsidR="009617E3" w:rsidRPr="009617E3">
              <w:rPr>
                <w:rFonts w:ascii="David" w:hAnsi="David" w:cs="David"/>
                <w:noProof/>
                <w:webHidden/>
                <w:sz w:val="24"/>
                <w:szCs w:val="24"/>
                <w:rtl w:val="0"/>
              </w:rPr>
              <w:fldChar w:fldCharType="end"/>
            </w:r>
          </w:hyperlink>
        </w:p>
        <w:p w14:paraId="32AE827E" w14:textId="1AD56DFC" w:rsidR="009617E3" w:rsidRPr="009617E3" w:rsidRDefault="005B5189">
          <w:pPr>
            <w:pStyle w:val="TOC1"/>
            <w:tabs>
              <w:tab w:val="right" w:leader="dot" w:pos="8296"/>
            </w:tabs>
            <w:rPr>
              <w:rFonts w:ascii="David" w:hAnsi="David" w:cs="David"/>
              <w:noProof/>
              <w:sz w:val="24"/>
              <w:szCs w:val="24"/>
              <w:cs w:val="0"/>
            </w:rPr>
          </w:pPr>
          <w:hyperlink w:anchor="_Toc231218214" w:history="1">
            <w:r w:rsidR="009617E3" w:rsidRPr="009617E3">
              <w:rPr>
                <w:rStyle w:val="Hyperlink"/>
                <w:rFonts w:ascii="David" w:hAnsi="David" w:cs="David"/>
                <w:noProof/>
                <w:sz w:val="24"/>
                <w:szCs w:val="24"/>
                <w:cs w:val="0"/>
              </w:rPr>
              <w:t>מילות מפתח:</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_Toc231218214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3</w:t>
            </w:r>
            <w:r w:rsidR="009617E3" w:rsidRPr="009617E3">
              <w:rPr>
                <w:rFonts w:ascii="David" w:hAnsi="David" w:cs="David"/>
                <w:noProof/>
                <w:webHidden/>
                <w:sz w:val="24"/>
                <w:szCs w:val="24"/>
                <w:rtl w:val="0"/>
              </w:rPr>
              <w:fldChar w:fldCharType="end"/>
            </w:r>
          </w:hyperlink>
        </w:p>
        <w:p w14:paraId="6BD0F6CF" w14:textId="0BAA8966" w:rsidR="009617E3" w:rsidRPr="009617E3" w:rsidRDefault="005B5189">
          <w:pPr>
            <w:pStyle w:val="TOC3"/>
            <w:tabs>
              <w:tab w:val="right" w:leader="dot" w:pos="8296"/>
            </w:tabs>
            <w:rPr>
              <w:rFonts w:ascii="David" w:hAnsi="David" w:cs="David"/>
              <w:noProof/>
              <w:sz w:val="24"/>
              <w:szCs w:val="24"/>
              <w:cs w:val="0"/>
            </w:rPr>
          </w:pPr>
          <w:hyperlink w:anchor="_Toc231218215" w:history="1">
            <w:r w:rsidR="009617E3" w:rsidRPr="009617E3">
              <w:rPr>
                <w:rStyle w:val="Hyperlink"/>
                <w:rFonts w:ascii="David" w:eastAsia="Times New Roman" w:hAnsi="David" w:cs="David"/>
                <w:noProof/>
                <w:sz w:val="24"/>
                <w:szCs w:val="24"/>
                <w:shd w:val="clear" w:color="auto" w:fill="FFFFFF"/>
                <w:cs w:val="0"/>
              </w:rPr>
              <w:t>מבוא</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_Toc231218215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7</w:t>
            </w:r>
            <w:r w:rsidR="009617E3" w:rsidRPr="009617E3">
              <w:rPr>
                <w:rFonts w:ascii="David" w:hAnsi="David" w:cs="David"/>
                <w:noProof/>
                <w:webHidden/>
                <w:sz w:val="24"/>
                <w:szCs w:val="24"/>
                <w:rtl w:val="0"/>
              </w:rPr>
              <w:fldChar w:fldCharType="end"/>
            </w:r>
          </w:hyperlink>
        </w:p>
        <w:p w14:paraId="4A9957A3" w14:textId="5F06D561" w:rsidR="009617E3" w:rsidRPr="009617E3" w:rsidRDefault="005B5189">
          <w:pPr>
            <w:pStyle w:val="TOC3"/>
            <w:tabs>
              <w:tab w:val="left" w:pos="1100"/>
              <w:tab w:val="right" w:leader="dot" w:pos="8296"/>
            </w:tabs>
            <w:rPr>
              <w:rFonts w:ascii="David" w:hAnsi="David" w:cs="David"/>
              <w:noProof/>
              <w:sz w:val="24"/>
              <w:szCs w:val="24"/>
              <w:cs w:val="0"/>
            </w:rPr>
          </w:pPr>
          <w:hyperlink w:anchor="_Toc231218216" w:history="1">
            <w:r w:rsidR="009617E3" w:rsidRPr="009617E3">
              <w:rPr>
                <w:rStyle w:val="Hyperlink"/>
                <w:rFonts w:ascii="David" w:eastAsia="Times New Roman" w:hAnsi="David" w:cs="David"/>
                <w:noProof/>
                <w:sz w:val="24"/>
                <w:szCs w:val="24"/>
                <w:cs w:val="0"/>
              </w:rPr>
              <w:t>1.</w:t>
            </w:r>
            <w:r w:rsidR="009617E3" w:rsidRPr="009617E3">
              <w:rPr>
                <w:rFonts w:ascii="David" w:hAnsi="David" w:cs="David"/>
                <w:noProof/>
                <w:sz w:val="24"/>
                <w:szCs w:val="24"/>
                <w:cs w:val="0"/>
              </w:rPr>
              <w:tab/>
            </w:r>
            <w:r w:rsidR="009617E3" w:rsidRPr="009617E3">
              <w:rPr>
                <w:rStyle w:val="Hyperlink"/>
                <w:rFonts w:ascii="David" w:eastAsia="Times New Roman" w:hAnsi="David" w:cs="David"/>
                <w:noProof/>
                <w:sz w:val="24"/>
                <w:szCs w:val="24"/>
                <w:shd w:val="clear" w:color="auto" w:fill="FFFFFF"/>
                <w:cs w:val="0"/>
              </w:rPr>
              <w:t>מהו המשחק כפעילות אנושית ומדוע אנו משחקים?</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_Toc231218216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9</w:t>
            </w:r>
            <w:r w:rsidR="009617E3" w:rsidRPr="009617E3">
              <w:rPr>
                <w:rFonts w:ascii="David" w:hAnsi="David" w:cs="David"/>
                <w:noProof/>
                <w:webHidden/>
                <w:sz w:val="24"/>
                <w:szCs w:val="24"/>
                <w:rtl w:val="0"/>
              </w:rPr>
              <w:fldChar w:fldCharType="end"/>
            </w:r>
          </w:hyperlink>
        </w:p>
        <w:p w14:paraId="77C3EC8A" w14:textId="0EC4C4C6" w:rsidR="009617E3" w:rsidRPr="009617E3" w:rsidRDefault="005B5189">
          <w:pPr>
            <w:pStyle w:val="TOC1"/>
            <w:tabs>
              <w:tab w:val="right" w:leader="dot" w:pos="8296"/>
            </w:tabs>
            <w:rPr>
              <w:rFonts w:ascii="David" w:hAnsi="David" w:cs="David"/>
              <w:noProof/>
              <w:sz w:val="24"/>
              <w:szCs w:val="24"/>
              <w:cs w:val="0"/>
            </w:rPr>
          </w:pPr>
          <w:hyperlink w:anchor="_Toc231218217" w:history="1">
            <w:r w:rsidR="009617E3" w:rsidRPr="009617E3">
              <w:rPr>
                <w:rStyle w:val="Hyperlink"/>
                <w:rFonts w:ascii="David" w:hAnsi="David" w:cs="David"/>
                <w:noProof/>
                <w:sz w:val="24"/>
                <w:szCs w:val="24"/>
                <w:shd w:val="clear" w:color="auto" w:fill="FFFFFF"/>
                <w:cs w:val="0"/>
              </w:rPr>
              <w:t>1.1 המשחק האנושי בגישות מחקר אבולוציוניות; בין שיחזור להתפתחות</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_Toc231218217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9</w:t>
            </w:r>
            <w:r w:rsidR="009617E3" w:rsidRPr="009617E3">
              <w:rPr>
                <w:rFonts w:ascii="David" w:hAnsi="David" w:cs="David"/>
                <w:noProof/>
                <w:webHidden/>
                <w:sz w:val="24"/>
                <w:szCs w:val="24"/>
                <w:rtl w:val="0"/>
              </w:rPr>
              <w:fldChar w:fldCharType="end"/>
            </w:r>
          </w:hyperlink>
        </w:p>
        <w:p w14:paraId="325672A7" w14:textId="5550D05C" w:rsidR="009617E3" w:rsidRPr="009617E3" w:rsidRDefault="005B5189">
          <w:pPr>
            <w:pStyle w:val="TOC1"/>
            <w:tabs>
              <w:tab w:val="right" w:leader="dot" w:pos="8296"/>
            </w:tabs>
            <w:rPr>
              <w:rFonts w:ascii="David" w:hAnsi="David" w:cs="David"/>
              <w:noProof/>
              <w:sz w:val="24"/>
              <w:szCs w:val="24"/>
              <w:cs w:val="0"/>
            </w:rPr>
          </w:pPr>
          <w:hyperlink w:anchor="_Toc231218218" w:history="1">
            <w:r w:rsidR="009617E3" w:rsidRPr="009617E3">
              <w:rPr>
                <w:rStyle w:val="Hyperlink"/>
                <w:rFonts w:ascii="David" w:eastAsia="Times New Roman" w:hAnsi="David" w:cs="David"/>
                <w:noProof/>
                <w:sz w:val="24"/>
                <w:szCs w:val="24"/>
                <w:shd w:val="clear" w:color="auto" w:fill="FFFFFF"/>
                <w:cs w:val="0"/>
              </w:rPr>
              <w:t>1.2 גישות פסיכואנליטיות והתפתחותיות להבנת המשחק</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_Toc231218218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10</w:t>
            </w:r>
            <w:r w:rsidR="009617E3" w:rsidRPr="009617E3">
              <w:rPr>
                <w:rFonts w:ascii="David" w:hAnsi="David" w:cs="David"/>
                <w:noProof/>
                <w:webHidden/>
                <w:sz w:val="24"/>
                <w:szCs w:val="24"/>
                <w:rtl w:val="0"/>
              </w:rPr>
              <w:fldChar w:fldCharType="end"/>
            </w:r>
          </w:hyperlink>
        </w:p>
        <w:p w14:paraId="397948B6" w14:textId="7D241968" w:rsidR="009617E3" w:rsidRPr="009617E3" w:rsidRDefault="005B5189">
          <w:pPr>
            <w:pStyle w:val="TOC1"/>
            <w:tabs>
              <w:tab w:val="right" w:leader="dot" w:pos="8296"/>
            </w:tabs>
            <w:rPr>
              <w:rFonts w:ascii="David" w:hAnsi="David" w:cs="David"/>
              <w:noProof/>
              <w:sz w:val="24"/>
              <w:szCs w:val="24"/>
              <w:cs w:val="0"/>
            </w:rPr>
          </w:pPr>
          <w:hyperlink w:anchor="_Toc231218219" w:history="1">
            <w:r w:rsidR="009617E3" w:rsidRPr="009617E3">
              <w:rPr>
                <w:rStyle w:val="Hyperlink"/>
                <w:rFonts w:ascii="David" w:hAnsi="David" w:cs="David"/>
                <w:noProof/>
                <w:sz w:val="24"/>
                <w:szCs w:val="24"/>
                <w:cs w:val="0"/>
              </w:rPr>
              <w:t>1.3 המשחק כבסיס לתרבות האנושית</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_Toc231218219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11</w:t>
            </w:r>
            <w:r w:rsidR="009617E3" w:rsidRPr="009617E3">
              <w:rPr>
                <w:rFonts w:ascii="David" w:hAnsi="David" w:cs="David"/>
                <w:noProof/>
                <w:webHidden/>
                <w:sz w:val="24"/>
                <w:szCs w:val="24"/>
                <w:rtl w:val="0"/>
              </w:rPr>
              <w:fldChar w:fldCharType="end"/>
            </w:r>
          </w:hyperlink>
        </w:p>
        <w:p w14:paraId="7CE73200" w14:textId="6AA90B84" w:rsidR="009617E3" w:rsidRPr="009617E3" w:rsidRDefault="005B5189">
          <w:pPr>
            <w:pStyle w:val="TOC2"/>
            <w:tabs>
              <w:tab w:val="right" w:leader="dot" w:pos="8296"/>
            </w:tabs>
            <w:rPr>
              <w:rFonts w:ascii="David" w:hAnsi="David" w:cs="David"/>
              <w:noProof/>
              <w:sz w:val="24"/>
              <w:szCs w:val="24"/>
              <w:cs w:val="0"/>
            </w:rPr>
          </w:pPr>
          <w:hyperlink w:anchor="_Toc231218220" w:history="1">
            <w:r w:rsidR="009617E3" w:rsidRPr="009617E3">
              <w:rPr>
                <w:rStyle w:val="Hyperlink"/>
                <w:rFonts w:ascii="David" w:eastAsia="Times New Roman" w:hAnsi="David" w:cs="David"/>
                <w:noProof/>
                <w:sz w:val="24"/>
                <w:szCs w:val="24"/>
                <w:shd w:val="clear" w:color="auto" w:fill="FFFFFF"/>
                <w:cs w:val="0"/>
              </w:rPr>
              <w:t>ב. המשחק מהווה תכלית לעצמו</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_Toc231218220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12</w:t>
            </w:r>
            <w:r w:rsidR="009617E3" w:rsidRPr="009617E3">
              <w:rPr>
                <w:rFonts w:ascii="David" w:hAnsi="David" w:cs="David"/>
                <w:noProof/>
                <w:webHidden/>
                <w:sz w:val="24"/>
                <w:szCs w:val="24"/>
                <w:rtl w:val="0"/>
              </w:rPr>
              <w:fldChar w:fldCharType="end"/>
            </w:r>
          </w:hyperlink>
        </w:p>
        <w:p w14:paraId="4C761991" w14:textId="1133CC78" w:rsidR="009617E3" w:rsidRPr="009617E3" w:rsidRDefault="005B5189">
          <w:pPr>
            <w:pStyle w:val="TOC2"/>
            <w:tabs>
              <w:tab w:val="right" w:leader="dot" w:pos="8296"/>
            </w:tabs>
            <w:rPr>
              <w:rFonts w:ascii="David" w:hAnsi="David" w:cs="David"/>
              <w:noProof/>
              <w:sz w:val="24"/>
              <w:szCs w:val="24"/>
              <w:cs w:val="0"/>
            </w:rPr>
          </w:pPr>
          <w:hyperlink w:anchor="_Toc231218221" w:history="1">
            <w:r w:rsidR="009617E3" w:rsidRPr="009617E3">
              <w:rPr>
                <w:rStyle w:val="Hyperlink"/>
                <w:rFonts w:ascii="David" w:eastAsia="Times New Roman" w:hAnsi="David" w:cs="David"/>
                <w:noProof/>
                <w:sz w:val="24"/>
                <w:szCs w:val="24"/>
                <w:shd w:val="clear" w:color="auto" w:fill="FFFFFF"/>
                <w:cs w:val="0"/>
              </w:rPr>
              <w:t>ג. המשחק מופרד, תחום בגבול, זמן וחלל</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_Toc231218221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13</w:t>
            </w:r>
            <w:r w:rsidR="009617E3" w:rsidRPr="009617E3">
              <w:rPr>
                <w:rFonts w:ascii="David" w:hAnsi="David" w:cs="David"/>
                <w:noProof/>
                <w:webHidden/>
                <w:sz w:val="24"/>
                <w:szCs w:val="24"/>
                <w:rtl w:val="0"/>
              </w:rPr>
              <w:fldChar w:fldCharType="end"/>
            </w:r>
          </w:hyperlink>
        </w:p>
        <w:p w14:paraId="69BFBB58" w14:textId="28E03E37" w:rsidR="009617E3" w:rsidRPr="009617E3" w:rsidRDefault="005B5189">
          <w:pPr>
            <w:pStyle w:val="TOC2"/>
            <w:tabs>
              <w:tab w:val="right" w:leader="dot" w:pos="8296"/>
            </w:tabs>
            <w:rPr>
              <w:rFonts w:ascii="David" w:hAnsi="David" w:cs="David"/>
              <w:noProof/>
              <w:sz w:val="24"/>
              <w:szCs w:val="24"/>
              <w:cs w:val="0"/>
            </w:rPr>
          </w:pPr>
          <w:hyperlink w:anchor="_Toc231218222" w:history="1">
            <w:r w:rsidR="009617E3" w:rsidRPr="009617E3">
              <w:rPr>
                <w:rStyle w:val="Hyperlink"/>
                <w:rFonts w:ascii="David" w:eastAsia="Times New Roman" w:hAnsi="David" w:cs="David"/>
                <w:noProof/>
                <w:sz w:val="24"/>
                <w:szCs w:val="24"/>
                <w:shd w:val="clear" w:color="auto" w:fill="FFFFFF"/>
                <w:cs w:val="0"/>
              </w:rPr>
              <w:t>ד. המשחק מכיל אי ודאות ומקריות</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_Toc231218222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13</w:t>
            </w:r>
            <w:r w:rsidR="009617E3" w:rsidRPr="009617E3">
              <w:rPr>
                <w:rFonts w:ascii="David" w:hAnsi="David" w:cs="David"/>
                <w:noProof/>
                <w:webHidden/>
                <w:sz w:val="24"/>
                <w:szCs w:val="24"/>
                <w:rtl w:val="0"/>
              </w:rPr>
              <w:fldChar w:fldCharType="end"/>
            </w:r>
          </w:hyperlink>
        </w:p>
        <w:p w14:paraId="7B831FD8" w14:textId="7701C894" w:rsidR="009617E3" w:rsidRPr="009617E3" w:rsidRDefault="005B5189">
          <w:pPr>
            <w:pStyle w:val="TOC2"/>
            <w:tabs>
              <w:tab w:val="right" w:leader="dot" w:pos="8296"/>
            </w:tabs>
            <w:rPr>
              <w:rFonts w:ascii="David" w:hAnsi="David" w:cs="David"/>
              <w:noProof/>
              <w:sz w:val="24"/>
              <w:szCs w:val="24"/>
              <w:cs w:val="0"/>
            </w:rPr>
          </w:pPr>
          <w:hyperlink w:anchor="_Toc231218223" w:history="1">
            <w:r w:rsidR="009617E3" w:rsidRPr="009617E3">
              <w:rPr>
                <w:rStyle w:val="Hyperlink"/>
                <w:rFonts w:ascii="David" w:hAnsi="David" w:cs="David"/>
                <w:noProof/>
                <w:sz w:val="24"/>
                <w:szCs w:val="24"/>
                <w:cs w:val="0"/>
              </w:rPr>
              <w:t>ה. המשחק פועל על פי כללים מוסכמים</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_Toc231218223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13</w:t>
            </w:r>
            <w:r w:rsidR="009617E3" w:rsidRPr="009617E3">
              <w:rPr>
                <w:rFonts w:ascii="David" w:hAnsi="David" w:cs="David"/>
                <w:noProof/>
                <w:webHidden/>
                <w:sz w:val="24"/>
                <w:szCs w:val="24"/>
                <w:rtl w:val="0"/>
              </w:rPr>
              <w:fldChar w:fldCharType="end"/>
            </w:r>
          </w:hyperlink>
        </w:p>
        <w:p w14:paraId="70698B7D" w14:textId="6EDFD523" w:rsidR="009617E3" w:rsidRPr="009617E3" w:rsidRDefault="005B5189">
          <w:pPr>
            <w:pStyle w:val="TOC1"/>
            <w:tabs>
              <w:tab w:val="right" w:leader="dot" w:pos="8296"/>
            </w:tabs>
            <w:rPr>
              <w:rFonts w:ascii="David" w:hAnsi="David" w:cs="David"/>
              <w:noProof/>
              <w:sz w:val="24"/>
              <w:szCs w:val="24"/>
              <w:cs w:val="0"/>
            </w:rPr>
          </w:pPr>
          <w:hyperlink w:anchor="_Toc231218224" w:history="1">
            <w:r w:rsidR="009617E3" w:rsidRPr="009617E3">
              <w:rPr>
                <w:rStyle w:val="Hyperlink"/>
                <w:rFonts w:ascii="David" w:eastAsia="Times New Roman" w:hAnsi="David" w:cs="David"/>
                <w:noProof/>
                <w:sz w:val="24"/>
                <w:szCs w:val="24"/>
                <w:cs w:val="0"/>
              </w:rPr>
              <w:t>1.4 פרדוקס המשחק; מחוץ לחיים או בתוכם</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_Toc231218224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14</w:t>
            </w:r>
            <w:r w:rsidR="009617E3" w:rsidRPr="009617E3">
              <w:rPr>
                <w:rFonts w:ascii="David" w:hAnsi="David" w:cs="David"/>
                <w:noProof/>
                <w:webHidden/>
                <w:sz w:val="24"/>
                <w:szCs w:val="24"/>
                <w:rtl w:val="0"/>
              </w:rPr>
              <w:fldChar w:fldCharType="end"/>
            </w:r>
          </w:hyperlink>
        </w:p>
        <w:p w14:paraId="1C193B84" w14:textId="47A4BCB3" w:rsidR="009617E3" w:rsidRPr="009617E3" w:rsidRDefault="005B5189">
          <w:pPr>
            <w:pStyle w:val="TOC1"/>
            <w:tabs>
              <w:tab w:val="right" w:leader="dot" w:pos="8296"/>
            </w:tabs>
            <w:rPr>
              <w:rFonts w:ascii="David" w:hAnsi="David" w:cs="David"/>
              <w:noProof/>
              <w:sz w:val="24"/>
              <w:szCs w:val="24"/>
              <w:cs w:val="0"/>
            </w:rPr>
          </w:pPr>
          <w:hyperlink w:anchor="_Toc231218225" w:history="1">
            <w:r w:rsidR="009617E3" w:rsidRPr="009617E3">
              <w:rPr>
                <w:rStyle w:val="Hyperlink"/>
                <w:rFonts w:ascii="David" w:hAnsi="David" w:cs="David"/>
                <w:noProof/>
                <w:sz w:val="24"/>
                <w:szCs w:val="24"/>
                <w:shd w:val="clear" w:color="auto" w:fill="FFFFFF"/>
                <w:cs w:val="0"/>
              </w:rPr>
              <w:t>1.5 גישה פלורליסטית לחקר המשחק</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_Toc231218225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15</w:t>
            </w:r>
            <w:r w:rsidR="009617E3" w:rsidRPr="009617E3">
              <w:rPr>
                <w:rFonts w:ascii="David" w:hAnsi="David" w:cs="David"/>
                <w:noProof/>
                <w:webHidden/>
                <w:sz w:val="24"/>
                <w:szCs w:val="24"/>
                <w:rtl w:val="0"/>
              </w:rPr>
              <w:fldChar w:fldCharType="end"/>
            </w:r>
          </w:hyperlink>
        </w:p>
        <w:p w14:paraId="0F0CE93C" w14:textId="5E7FC200" w:rsidR="009617E3" w:rsidRPr="009617E3" w:rsidRDefault="005B5189">
          <w:pPr>
            <w:pStyle w:val="TOC1"/>
            <w:tabs>
              <w:tab w:val="right" w:leader="dot" w:pos="8296"/>
            </w:tabs>
            <w:rPr>
              <w:rFonts w:ascii="David" w:hAnsi="David" w:cs="David"/>
              <w:noProof/>
              <w:sz w:val="24"/>
              <w:szCs w:val="24"/>
              <w:cs w:val="0"/>
            </w:rPr>
          </w:pPr>
          <w:hyperlink w:anchor="_Toc231218226" w:history="1">
            <w:r w:rsidR="009617E3" w:rsidRPr="009617E3">
              <w:rPr>
                <w:rStyle w:val="Hyperlink"/>
                <w:rFonts w:ascii="David" w:eastAsia="Times New Roman" w:hAnsi="David" w:cs="David"/>
                <w:noProof/>
                <w:sz w:val="24"/>
                <w:szCs w:val="24"/>
                <w:shd w:val="clear" w:color="auto" w:fill="FFFFFF"/>
                <w:cs w:val="0"/>
              </w:rPr>
              <w:t>1.6 חקר אנתרופולוגי של המשחק האנושי</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_Toc231218226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16</w:t>
            </w:r>
            <w:r w:rsidR="009617E3" w:rsidRPr="009617E3">
              <w:rPr>
                <w:rFonts w:ascii="David" w:hAnsi="David" w:cs="David"/>
                <w:noProof/>
                <w:webHidden/>
                <w:sz w:val="24"/>
                <w:szCs w:val="24"/>
                <w:rtl w:val="0"/>
              </w:rPr>
              <w:fldChar w:fldCharType="end"/>
            </w:r>
          </w:hyperlink>
        </w:p>
        <w:p w14:paraId="7D5C51B3" w14:textId="61CBDA04" w:rsidR="009617E3" w:rsidRPr="009617E3" w:rsidRDefault="005B5189">
          <w:pPr>
            <w:pStyle w:val="TOC1"/>
            <w:tabs>
              <w:tab w:val="right" w:leader="dot" w:pos="8296"/>
            </w:tabs>
            <w:rPr>
              <w:rFonts w:ascii="David" w:hAnsi="David" w:cs="David"/>
              <w:noProof/>
              <w:sz w:val="24"/>
              <w:szCs w:val="24"/>
              <w:cs w:val="0"/>
            </w:rPr>
          </w:pPr>
          <w:hyperlink w:anchor="_Toc231218227" w:history="1">
            <w:r w:rsidR="009617E3" w:rsidRPr="009617E3">
              <w:rPr>
                <w:rStyle w:val="Hyperlink"/>
                <w:rFonts w:ascii="David" w:eastAsia="Times New Roman" w:hAnsi="David" w:cs="David"/>
                <w:noProof/>
                <w:sz w:val="24"/>
                <w:szCs w:val="24"/>
                <w:cs w:val="0"/>
              </w:rPr>
              <w:t>1.7 בין משחק בעלי החיים למשחק האנושי</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_Toc231218227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17</w:t>
            </w:r>
            <w:r w:rsidR="009617E3" w:rsidRPr="009617E3">
              <w:rPr>
                <w:rFonts w:ascii="David" w:hAnsi="David" w:cs="David"/>
                <w:noProof/>
                <w:webHidden/>
                <w:sz w:val="24"/>
                <w:szCs w:val="24"/>
                <w:rtl w:val="0"/>
              </w:rPr>
              <w:fldChar w:fldCharType="end"/>
            </w:r>
          </w:hyperlink>
        </w:p>
        <w:p w14:paraId="59B734FD" w14:textId="64BBDBAE" w:rsidR="009617E3" w:rsidRPr="009617E3" w:rsidRDefault="005B5189">
          <w:pPr>
            <w:pStyle w:val="TOC1"/>
            <w:tabs>
              <w:tab w:val="right" w:leader="dot" w:pos="8296"/>
            </w:tabs>
            <w:rPr>
              <w:rFonts w:ascii="David" w:hAnsi="David" w:cs="David"/>
              <w:noProof/>
              <w:sz w:val="24"/>
              <w:szCs w:val="24"/>
              <w:cs w:val="0"/>
            </w:rPr>
          </w:pPr>
          <w:hyperlink w:anchor="_Toc231218228" w:history="1">
            <w:r w:rsidR="009617E3" w:rsidRPr="009617E3">
              <w:rPr>
                <w:rStyle w:val="Hyperlink"/>
                <w:rFonts w:ascii="David" w:eastAsia="Times New Roman" w:hAnsi="David" w:cs="David"/>
                <w:noProof/>
                <w:sz w:val="24"/>
                <w:szCs w:val="24"/>
                <w:cs w:val="0"/>
              </w:rPr>
              <w:t>1.8 סיכום</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_Toc231218228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18</w:t>
            </w:r>
            <w:r w:rsidR="009617E3" w:rsidRPr="009617E3">
              <w:rPr>
                <w:rFonts w:ascii="David" w:hAnsi="David" w:cs="David"/>
                <w:noProof/>
                <w:webHidden/>
                <w:sz w:val="24"/>
                <w:szCs w:val="24"/>
                <w:rtl w:val="0"/>
              </w:rPr>
              <w:fldChar w:fldCharType="end"/>
            </w:r>
          </w:hyperlink>
        </w:p>
        <w:p w14:paraId="6478BC94" w14:textId="11D3A4EE" w:rsidR="009617E3" w:rsidRPr="009617E3" w:rsidRDefault="005B5189">
          <w:pPr>
            <w:pStyle w:val="TOC3"/>
            <w:tabs>
              <w:tab w:val="left" w:pos="1100"/>
              <w:tab w:val="right" w:leader="dot" w:pos="8296"/>
            </w:tabs>
            <w:rPr>
              <w:rFonts w:ascii="David" w:hAnsi="David" w:cs="David"/>
              <w:noProof/>
              <w:sz w:val="24"/>
              <w:szCs w:val="24"/>
              <w:cs w:val="0"/>
            </w:rPr>
          </w:pPr>
          <w:hyperlink w:anchor="_Toc231218229" w:history="1">
            <w:r w:rsidR="009617E3" w:rsidRPr="009617E3">
              <w:rPr>
                <w:rStyle w:val="Hyperlink"/>
                <w:rFonts w:ascii="David" w:eastAsia="Times New Roman" w:hAnsi="David" w:cs="David"/>
                <w:noProof/>
                <w:sz w:val="24"/>
                <w:szCs w:val="24"/>
                <w:cs w:val="0"/>
              </w:rPr>
              <w:t>2.</w:t>
            </w:r>
            <w:r w:rsidR="009617E3" w:rsidRPr="009617E3">
              <w:rPr>
                <w:rFonts w:ascii="David" w:hAnsi="David" w:cs="David"/>
                <w:noProof/>
                <w:sz w:val="24"/>
                <w:szCs w:val="24"/>
                <w:cs w:val="0"/>
              </w:rPr>
              <w:tab/>
            </w:r>
            <w:r w:rsidR="009617E3" w:rsidRPr="009617E3">
              <w:rPr>
                <w:rStyle w:val="Hyperlink"/>
                <w:rFonts w:ascii="David" w:eastAsia="Times New Roman" w:hAnsi="David" w:cs="David"/>
                <w:noProof/>
                <w:sz w:val="24"/>
                <w:szCs w:val="24"/>
                <w:shd w:val="clear" w:color="auto" w:fill="FFFFFF"/>
                <w:cs w:val="0"/>
              </w:rPr>
              <w:t>גישות מחקריות למיון וסיווג פעילות המשחק</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_Toc231218229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19</w:t>
            </w:r>
            <w:r w:rsidR="009617E3" w:rsidRPr="009617E3">
              <w:rPr>
                <w:rFonts w:ascii="David" w:hAnsi="David" w:cs="David"/>
                <w:noProof/>
                <w:webHidden/>
                <w:sz w:val="24"/>
                <w:szCs w:val="24"/>
                <w:rtl w:val="0"/>
              </w:rPr>
              <w:fldChar w:fldCharType="end"/>
            </w:r>
          </w:hyperlink>
        </w:p>
        <w:p w14:paraId="06E75E79" w14:textId="01BD324A" w:rsidR="009617E3" w:rsidRPr="009617E3" w:rsidRDefault="005B5189">
          <w:pPr>
            <w:pStyle w:val="TOC1"/>
            <w:tabs>
              <w:tab w:val="right" w:leader="dot" w:pos="8296"/>
            </w:tabs>
            <w:rPr>
              <w:rFonts w:ascii="David" w:hAnsi="David" w:cs="David"/>
              <w:noProof/>
              <w:sz w:val="24"/>
              <w:szCs w:val="24"/>
              <w:cs w:val="0"/>
            </w:rPr>
          </w:pPr>
          <w:hyperlink w:anchor="_Toc231218230" w:history="1">
            <w:r w:rsidR="009617E3" w:rsidRPr="009617E3">
              <w:rPr>
                <w:rStyle w:val="Hyperlink"/>
                <w:rFonts w:ascii="David" w:hAnsi="David" w:cs="David"/>
                <w:noProof/>
                <w:sz w:val="24"/>
                <w:szCs w:val="24"/>
                <w:shd w:val="clear" w:color="auto" w:fill="FFFFFF"/>
                <w:cs w:val="0"/>
              </w:rPr>
              <w:t>2.1 סיווג המשחק על הרצף ההתפתחותי</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_Toc231218230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19</w:t>
            </w:r>
            <w:r w:rsidR="009617E3" w:rsidRPr="009617E3">
              <w:rPr>
                <w:rFonts w:ascii="David" w:hAnsi="David" w:cs="David"/>
                <w:noProof/>
                <w:webHidden/>
                <w:sz w:val="24"/>
                <w:szCs w:val="24"/>
                <w:rtl w:val="0"/>
              </w:rPr>
              <w:fldChar w:fldCharType="end"/>
            </w:r>
          </w:hyperlink>
        </w:p>
        <w:p w14:paraId="7520003A" w14:textId="69F423FC" w:rsidR="009617E3" w:rsidRPr="009617E3" w:rsidRDefault="005B5189">
          <w:pPr>
            <w:pStyle w:val="TOC1"/>
            <w:tabs>
              <w:tab w:val="right" w:leader="dot" w:pos="8296"/>
            </w:tabs>
            <w:rPr>
              <w:rFonts w:ascii="David" w:hAnsi="David" w:cs="David"/>
              <w:noProof/>
              <w:sz w:val="24"/>
              <w:szCs w:val="24"/>
              <w:cs w:val="0"/>
            </w:rPr>
          </w:pPr>
          <w:hyperlink w:anchor="_Toc231218231" w:history="1">
            <w:r w:rsidR="009617E3" w:rsidRPr="009617E3">
              <w:rPr>
                <w:rStyle w:val="Hyperlink"/>
                <w:rFonts w:ascii="David" w:hAnsi="David" w:cs="David"/>
                <w:noProof/>
                <w:sz w:val="24"/>
                <w:szCs w:val="24"/>
                <w:cs w:val="0"/>
              </w:rPr>
              <w:t>2.2 מיון המשחקים על פי אפיון ואיכות</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_Toc231218231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20</w:t>
            </w:r>
            <w:r w:rsidR="009617E3" w:rsidRPr="009617E3">
              <w:rPr>
                <w:rFonts w:ascii="David" w:hAnsi="David" w:cs="David"/>
                <w:noProof/>
                <w:webHidden/>
                <w:sz w:val="24"/>
                <w:szCs w:val="24"/>
                <w:rtl w:val="0"/>
              </w:rPr>
              <w:fldChar w:fldCharType="end"/>
            </w:r>
          </w:hyperlink>
        </w:p>
        <w:p w14:paraId="67B59AB8" w14:textId="31D982E9" w:rsidR="009617E3" w:rsidRPr="009617E3" w:rsidRDefault="005B5189">
          <w:pPr>
            <w:pStyle w:val="TOC2"/>
            <w:tabs>
              <w:tab w:val="right" w:leader="dot" w:pos="8296"/>
            </w:tabs>
            <w:rPr>
              <w:rFonts w:ascii="David" w:hAnsi="David" w:cs="David"/>
              <w:noProof/>
              <w:sz w:val="24"/>
              <w:szCs w:val="24"/>
              <w:cs w:val="0"/>
            </w:rPr>
          </w:pPr>
          <w:hyperlink w:anchor="_Toc231218232" w:history="1">
            <w:r w:rsidR="009617E3" w:rsidRPr="009617E3">
              <w:rPr>
                <w:rStyle w:val="Hyperlink"/>
                <w:rFonts w:ascii="David" w:hAnsi="David" w:cs="David"/>
                <w:noProof/>
                <w:sz w:val="24"/>
                <w:szCs w:val="24"/>
                <w:cs w:val="0"/>
              </w:rPr>
              <w:t>חמשת סוגי המשחק על פי וייטברד (</w:t>
            </w:r>
            <w:r w:rsidR="009617E3" w:rsidRPr="009617E3">
              <w:rPr>
                <w:rStyle w:val="Hyperlink"/>
                <w:rFonts w:ascii="David" w:hAnsi="David" w:cs="David"/>
                <w:i/>
                <w:noProof/>
                <w:sz w:val="24"/>
                <w:szCs w:val="24"/>
                <w:cs w:val="0"/>
              </w:rPr>
              <w:t>Whitebread et al., 2012</w:t>
            </w:r>
            <w:r w:rsidR="009617E3" w:rsidRPr="009617E3">
              <w:rPr>
                <w:rStyle w:val="Hyperlink"/>
                <w:rFonts w:ascii="David" w:hAnsi="David" w:cs="David"/>
                <w:noProof/>
                <w:sz w:val="24"/>
                <w:szCs w:val="24"/>
                <w:cs w:val="0"/>
              </w:rPr>
              <w:t>):</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_Toc231218232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21</w:t>
            </w:r>
            <w:r w:rsidR="009617E3" w:rsidRPr="009617E3">
              <w:rPr>
                <w:rFonts w:ascii="David" w:hAnsi="David" w:cs="David"/>
                <w:noProof/>
                <w:webHidden/>
                <w:sz w:val="24"/>
                <w:szCs w:val="24"/>
                <w:rtl w:val="0"/>
              </w:rPr>
              <w:fldChar w:fldCharType="end"/>
            </w:r>
          </w:hyperlink>
        </w:p>
        <w:p w14:paraId="3CFD632E" w14:textId="1FB90A85" w:rsidR="009617E3" w:rsidRPr="009617E3" w:rsidRDefault="005B5189">
          <w:pPr>
            <w:pStyle w:val="TOC1"/>
            <w:tabs>
              <w:tab w:val="right" w:leader="dot" w:pos="8296"/>
            </w:tabs>
            <w:rPr>
              <w:rFonts w:ascii="David" w:hAnsi="David" w:cs="David"/>
              <w:noProof/>
              <w:sz w:val="24"/>
              <w:szCs w:val="24"/>
              <w:cs w:val="0"/>
            </w:rPr>
          </w:pPr>
          <w:hyperlink w:anchor="_Toc231218233" w:history="1">
            <w:r w:rsidR="009617E3" w:rsidRPr="009617E3">
              <w:rPr>
                <w:rStyle w:val="Hyperlink"/>
                <w:rFonts w:ascii="David" w:eastAsia="Times New Roman" w:hAnsi="David" w:cs="David"/>
                <w:noProof/>
                <w:sz w:val="24"/>
                <w:szCs w:val="24"/>
                <w:shd w:val="clear" w:color="auto" w:fill="FFFFFF"/>
                <w:cs w:val="0"/>
              </w:rPr>
              <w:t>2.3 מיון אנתרופולוגי של עולם המשחק</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_Toc231218233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22</w:t>
            </w:r>
            <w:r w:rsidR="009617E3" w:rsidRPr="009617E3">
              <w:rPr>
                <w:rFonts w:ascii="David" w:hAnsi="David" w:cs="David"/>
                <w:noProof/>
                <w:webHidden/>
                <w:sz w:val="24"/>
                <w:szCs w:val="24"/>
                <w:rtl w:val="0"/>
              </w:rPr>
              <w:fldChar w:fldCharType="end"/>
            </w:r>
          </w:hyperlink>
        </w:p>
        <w:p w14:paraId="5FD2A97C" w14:textId="6A63CB12" w:rsidR="009617E3" w:rsidRPr="009617E3" w:rsidRDefault="005B5189">
          <w:pPr>
            <w:pStyle w:val="TOC1"/>
            <w:tabs>
              <w:tab w:val="right" w:leader="dot" w:pos="8296"/>
            </w:tabs>
            <w:rPr>
              <w:rFonts w:ascii="David" w:hAnsi="David" w:cs="David"/>
              <w:noProof/>
              <w:sz w:val="24"/>
              <w:szCs w:val="24"/>
              <w:cs w:val="0"/>
            </w:rPr>
          </w:pPr>
          <w:hyperlink w:anchor="_Toc231218234" w:history="1">
            <w:r w:rsidR="009617E3" w:rsidRPr="009617E3">
              <w:rPr>
                <w:rStyle w:val="Hyperlink"/>
                <w:rFonts w:ascii="David" w:eastAsia="Times New Roman" w:hAnsi="David" w:cs="David"/>
                <w:noProof/>
                <w:sz w:val="24"/>
                <w:szCs w:val="24"/>
                <w:shd w:val="clear" w:color="auto" w:fill="FFFFFF"/>
                <w:cs w:val="0"/>
              </w:rPr>
              <w:t>2.4 מיון היסטורי של עולם המשחק</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_Toc231218234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23</w:t>
            </w:r>
            <w:r w:rsidR="009617E3" w:rsidRPr="009617E3">
              <w:rPr>
                <w:rFonts w:ascii="David" w:hAnsi="David" w:cs="David"/>
                <w:noProof/>
                <w:webHidden/>
                <w:sz w:val="24"/>
                <w:szCs w:val="24"/>
                <w:rtl w:val="0"/>
              </w:rPr>
              <w:fldChar w:fldCharType="end"/>
            </w:r>
          </w:hyperlink>
        </w:p>
        <w:p w14:paraId="2FBCE8B8" w14:textId="1A7F9421" w:rsidR="009617E3" w:rsidRPr="009617E3" w:rsidRDefault="005B5189">
          <w:pPr>
            <w:pStyle w:val="TOC3"/>
            <w:tabs>
              <w:tab w:val="left" w:pos="1100"/>
              <w:tab w:val="right" w:leader="dot" w:pos="8296"/>
            </w:tabs>
            <w:rPr>
              <w:rFonts w:ascii="David" w:hAnsi="David" w:cs="David"/>
              <w:noProof/>
              <w:sz w:val="24"/>
              <w:szCs w:val="24"/>
              <w:cs w:val="0"/>
            </w:rPr>
          </w:pPr>
          <w:hyperlink w:anchor="_Toc231218235" w:history="1">
            <w:r w:rsidR="009617E3" w:rsidRPr="009617E3">
              <w:rPr>
                <w:rStyle w:val="Hyperlink"/>
                <w:rFonts w:ascii="David" w:hAnsi="David" w:cs="David"/>
                <w:noProof/>
                <w:sz w:val="24"/>
                <w:szCs w:val="24"/>
                <w:cs w:val="0"/>
              </w:rPr>
              <w:t>3.</w:t>
            </w:r>
            <w:r w:rsidR="009617E3" w:rsidRPr="009617E3">
              <w:rPr>
                <w:rFonts w:ascii="David" w:hAnsi="David" w:cs="David"/>
                <w:noProof/>
                <w:sz w:val="24"/>
                <w:szCs w:val="24"/>
                <w:cs w:val="0"/>
              </w:rPr>
              <w:tab/>
            </w:r>
            <w:r w:rsidR="009617E3" w:rsidRPr="009617E3">
              <w:rPr>
                <w:rStyle w:val="Hyperlink"/>
                <w:rFonts w:ascii="David" w:hAnsi="David" w:cs="David"/>
                <w:noProof/>
                <w:sz w:val="24"/>
                <w:szCs w:val="24"/>
                <w:cs w:val="0"/>
              </w:rPr>
              <w:t>המשחק במאה ה-21</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_Toc231218235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25</w:t>
            </w:r>
            <w:r w:rsidR="009617E3" w:rsidRPr="009617E3">
              <w:rPr>
                <w:rFonts w:ascii="David" w:hAnsi="David" w:cs="David"/>
                <w:noProof/>
                <w:webHidden/>
                <w:sz w:val="24"/>
                <w:szCs w:val="24"/>
                <w:rtl w:val="0"/>
              </w:rPr>
              <w:fldChar w:fldCharType="end"/>
            </w:r>
          </w:hyperlink>
        </w:p>
        <w:p w14:paraId="7D38992E" w14:textId="033A9C61" w:rsidR="009617E3" w:rsidRPr="009617E3" w:rsidRDefault="005B5189">
          <w:pPr>
            <w:pStyle w:val="TOC1"/>
            <w:tabs>
              <w:tab w:val="right" w:leader="dot" w:pos="8296"/>
            </w:tabs>
            <w:rPr>
              <w:rFonts w:ascii="David" w:hAnsi="David" w:cs="David"/>
              <w:noProof/>
              <w:sz w:val="24"/>
              <w:szCs w:val="24"/>
              <w:cs w:val="0"/>
            </w:rPr>
          </w:pPr>
          <w:hyperlink w:anchor="_Toc231218236" w:history="1">
            <w:r w:rsidR="009617E3" w:rsidRPr="009617E3">
              <w:rPr>
                <w:rStyle w:val="Hyperlink"/>
                <w:rFonts w:ascii="David" w:hAnsi="David" w:cs="David"/>
                <w:noProof/>
                <w:sz w:val="24"/>
                <w:szCs w:val="24"/>
                <w:shd w:val="clear" w:color="auto" w:fill="FFFFFF"/>
                <w:cs w:val="0"/>
              </w:rPr>
              <w:t>3.1 חשיבות המשחק עבור התפתחות הילד והתהוותה של חברה בריאה</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_Toc231218236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25</w:t>
            </w:r>
            <w:r w:rsidR="009617E3" w:rsidRPr="009617E3">
              <w:rPr>
                <w:rFonts w:ascii="David" w:hAnsi="David" w:cs="David"/>
                <w:noProof/>
                <w:webHidden/>
                <w:sz w:val="24"/>
                <w:szCs w:val="24"/>
                <w:rtl w:val="0"/>
              </w:rPr>
              <w:fldChar w:fldCharType="end"/>
            </w:r>
          </w:hyperlink>
        </w:p>
        <w:p w14:paraId="7F597EB5" w14:textId="74468CC0" w:rsidR="009617E3" w:rsidRPr="009617E3" w:rsidRDefault="005B5189">
          <w:pPr>
            <w:pStyle w:val="TOC1"/>
            <w:tabs>
              <w:tab w:val="right" w:leader="dot" w:pos="8296"/>
            </w:tabs>
            <w:rPr>
              <w:rFonts w:ascii="David" w:hAnsi="David" w:cs="David"/>
              <w:noProof/>
              <w:sz w:val="24"/>
              <w:szCs w:val="24"/>
              <w:cs w:val="0"/>
            </w:rPr>
          </w:pPr>
          <w:hyperlink w:anchor="_Toc231218237" w:history="1">
            <w:r w:rsidR="009617E3" w:rsidRPr="009617E3">
              <w:rPr>
                <w:rStyle w:val="Hyperlink"/>
                <w:rFonts w:ascii="David" w:hAnsi="David" w:cs="David"/>
                <w:noProof/>
                <w:sz w:val="24"/>
                <w:szCs w:val="24"/>
                <w:cs w:val="0"/>
              </w:rPr>
              <w:t>3.2 השחיקה בזמן, מרחב ואיכות המשחק בתקופתנו ומשמעויותיה</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_Toc231218237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26</w:t>
            </w:r>
            <w:r w:rsidR="009617E3" w:rsidRPr="009617E3">
              <w:rPr>
                <w:rFonts w:ascii="David" w:hAnsi="David" w:cs="David"/>
                <w:noProof/>
                <w:webHidden/>
                <w:sz w:val="24"/>
                <w:szCs w:val="24"/>
                <w:rtl w:val="0"/>
              </w:rPr>
              <w:fldChar w:fldCharType="end"/>
            </w:r>
          </w:hyperlink>
        </w:p>
        <w:p w14:paraId="275ECF7B" w14:textId="18AB06E9" w:rsidR="009617E3" w:rsidRPr="009617E3" w:rsidRDefault="005B5189">
          <w:pPr>
            <w:pStyle w:val="TOC1"/>
            <w:tabs>
              <w:tab w:val="right" w:leader="dot" w:pos="8296"/>
            </w:tabs>
            <w:rPr>
              <w:rFonts w:ascii="David" w:hAnsi="David" w:cs="David"/>
              <w:noProof/>
              <w:sz w:val="24"/>
              <w:szCs w:val="24"/>
              <w:cs w:val="0"/>
            </w:rPr>
          </w:pPr>
          <w:hyperlink w:anchor="_Toc231218238" w:history="1">
            <w:r w:rsidR="009617E3" w:rsidRPr="009617E3">
              <w:rPr>
                <w:rStyle w:val="Hyperlink"/>
                <w:rFonts w:ascii="David" w:eastAsia="Times New Roman" w:hAnsi="David" w:cs="David"/>
                <w:noProof/>
                <w:sz w:val="24"/>
                <w:szCs w:val="24"/>
                <w:cs w:val="0"/>
              </w:rPr>
              <w:t>3.3 הגורמים לשחיקה בפעילות המשחק של הילדים בתקופתנו</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_Toc231218238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28</w:t>
            </w:r>
            <w:r w:rsidR="009617E3" w:rsidRPr="009617E3">
              <w:rPr>
                <w:rFonts w:ascii="David" w:hAnsi="David" w:cs="David"/>
                <w:noProof/>
                <w:webHidden/>
                <w:sz w:val="24"/>
                <w:szCs w:val="24"/>
                <w:rtl w:val="0"/>
              </w:rPr>
              <w:fldChar w:fldCharType="end"/>
            </w:r>
          </w:hyperlink>
        </w:p>
        <w:p w14:paraId="7B4A608C" w14:textId="607585D6" w:rsidR="009617E3" w:rsidRPr="009617E3" w:rsidRDefault="005B5189">
          <w:pPr>
            <w:pStyle w:val="TOC2"/>
            <w:tabs>
              <w:tab w:val="right" w:leader="dot" w:pos="8296"/>
            </w:tabs>
            <w:rPr>
              <w:rFonts w:ascii="David" w:hAnsi="David" w:cs="David"/>
              <w:noProof/>
              <w:sz w:val="24"/>
              <w:szCs w:val="24"/>
              <w:cs w:val="0"/>
            </w:rPr>
          </w:pPr>
          <w:hyperlink w:anchor="_Toc231218239" w:history="1">
            <w:r w:rsidR="009617E3" w:rsidRPr="009617E3">
              <w:rPr>
                <w:rStyle w:val="Hyperlink"/>
                <w:rFonts w:ascii="David" w:eastAsia="Times New Roman" w:hAnsi="David" w:cs="David"/>
                <w:noProof/>
                <w:sz w:val="24"/>
                <w:szCs w:val="24"/>
                <w:cs w:val="0"/>
              </w:rPr>
              <w:t>עיור מסיבי ושחיקה בקהילתיות:</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_Toc231218239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28</w:t>
            </w:r>
            <w:r w:rsidR="009617E3" w:rsidRPr="009617E3">
              <w:rPr>
                <w:rFonts w:ascii="David" w:hAnsi="David" w:cs="David"/>
                <w:noProof/>
                <w:webHidden/>
                <w:sz w:val="24"/>
                <w:szCs w:val="24"/>
                <w:rtl w:val="0"/>
              </w:rPr>
              <w:fldChar w:fldCharType="end"/>
            </w:r>
          </w:hyperlink>
        </w:p>
        <w:p w14:paraId="6F66C3E8" w14:textId="72D0A422" w:rsidR="009617E3" w:rsidRPr="009617E3" w:rsidRDefault="005B5189">
          <w:pPr>
            <w:pStyle w:val="TOC2"/>
            <w:tabs>
              <w:tab w:val="right" w:leader="dot" w:pos="8296"/>
            </w:tabs>
            <w:rPr>
              <w:rFonts w:ascii="David" w:hAnsi="David" w:cs="David"/>
              <w:noProof/>
              <w:sz w:val="24"/>
              <w:szCs w:val="24"/>
              <w:cs w:val="0"/>
            </w:rPr>
          </w:pPr>
          <w:hyperlink w:anchor="_Toc231218240" w:history="1">
            <w:r w:rsidR="009617E3" w:rsidRPr="009617E3">
              <w:rPr>
                <w:rStyle w:val="Hyperlink"/>
                <w:rFonts w:ascii="David" w:eastAsia="Times New Roman" w:hAnsi="David" w:cs="David"/>
                <w:noProof/>
                <w:sz w:val="24"/>
                <w:szCs w:val="24"/>
                <w:cs w:val="0"/>
              </w:rPr>
              <w:t>חרדה מפני סיכונים:</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_Toc231218240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28</w:t>
            </w:r>
            <w:r w:rsidR="009617E3" w:rsidRPr="009617E3">
              <w:rPr>
                <w:rFonts w:ascii="David" w:hAnsi="David" w:cs="David"/>
                <w:noProof/>
                <w:webHidden/>
                <w:sz w:val="24"/>
                <w:szCs w:val="24"/>
                <w:rtl w:val="0"/>
              </w:rPr>
              <w:fldChar w:fldCharType="end"/>
            </w:r>
          </w:hyperlink>
        </w:p>
        <w:p w14:paraId="54768E98" w14:textId="024B6006" w:rsidR="009617E3" w:rsidRPr="009617E3" w:rsidRDefault="005B5189">
          <w:pPr>
            <w:pStyle w:val="TOC2"/>
            <w:tabs>
              <w:tab w:val="right" w:leader="dot" w:pos="8296"/>
            </w:tabs>
            <w:rPr>
              <w:rFonts w:ascii="David" w:hAnsi="David" w:cs="David"/>
              <w:noProof/>
              <w:sz w:val="24"/>
              <w:szCs w:val="24"/>
              <w:cs w:val="0"/>
            </w:rPr>
          </w:pPr>
          <w:hyperlink w:anchor="_Toc231218241" w:history="1">
            <w:r w:rsidR="009617E3" w:rsidRPr="009617E3">
              <w:rPr>
                <w:rStyle w:val="Hyperlink"/>
                <w:rFonts w:ascii="David" w:eastAsia="Times New Roman" w:hAnsi="David" w:cs="David"/>
                <w:noProof/>
                <w:sz w:val="24"/>
                <w:szCs w:val="24"/>
                <w:cs w:val="0"/>
              </w:rPr>
              <w:t>אקדמיזציה ותועלתנות:</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_Toc231218241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29</w:t>
            </w:r>
            <w:r w:rsidR="009617E3" w:rsidRPr="009617E3">
              <w:rPr>
                <w:rFonts w:ascii="David" w:hAnsi="David" w:cs="David"/>
                <w:noProof/>
                <w:webHidden/>
                <w:sz w:val="24"/>
                <w:szCs w:val="24"/>
                <w:rtl w:val="0"/>
              </w:rPr>
              <w:fldChar w:fldCharType="end"/>
            </w:r>
          </w:hyperlink>
        </w:p>
        <w:p w14:paraId="63494C09" w14:textId="5DD550F7" w:rsidR="009617E3" w:rsidRPr="009617E3" w:rsidRDefault="005B5189">
          <w:pPr>
            <w:pStyle w:val="TOC2"/>
            <w:tabs>
              <w:tab w:val="right" w:leader="dot" w:pos="8296"/>
            </w:tabs>
            <w:rPr>
              <w:rFonts w:ascii="David" w:hAnsi="David" w:cs="David"/>
              <w:noProof/>
              <w:sz w:val="24"/>
              <w:szCs w:val="24"/>
              <w:cs w:val="0"/>
            </w:rPr>
          </w:pPr>
          <w:hyperlink w:anchor="_Toc231218242" w:history="1">
            <w:r w:rsidR="009617E3" w:rsidRPr="009617E3">
              <w:rPr>
                <w:rStyle w:val="Hyperlink"/>
                <w:rFonts w:ascii="David" w:eastAsia="Times New Roman" w:hAnsi="David" w:cs="David"/>
                <w:noProof/>
                <w:sz w:val="24"/>
                <w:szCs w:val="24"/>
                <w:cs w:val="0"/>
              </w:rPr>
              <w:t>היעלמות הפנאי לטובת פעילות מאורגנת:</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_Toc231218242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29</w:t>
            </w:r>
            <w:r w:rsidR="009617E3" w:rsidRPr="009617E3">
              <w:rPr>
                <w:rFonts w:ascii="David" w:hAnsi="David" w:cs="David"/>
                <w:noProof/>
                <w:webHidden/>
                <w:sz w:val="24"/>
                <w:szCs w:val="24"/>
                <w:rtl w:val="0"/>
              </w:rPr>
              <w:fldChar w:fldCharType="end"/>
            </w:r>
          </w:hyperlink>
        </w:p>
        <w:p w14:paraId="0DF6E7EA" w14:textId="43C44DEB" w:rsidR="009617E3" w:rsidRPr="009617E3" w:rsidRDefault="005B5189">
          <w:pPr>
            <w:pStyle w:val="TOC2"/>
            <w:tabs>
              <w:tab w:val="right" w:leader="dot" w:pos="8296"/>
            </w:tabs>
            <w:rPr>
              <w:rFonts w:ascii="David" w:hAnsi="David" w:cs="David"/>
              <w:noProof/>
              <w:sz w:val="24"/>
              <w:szCs w:val="24"/>
              <w:cs w:val="0"/>
            </w:rPr>
          </w:pPr>
          <w:hyperlink w:anchor="_Toc231218243" w:history="1">
            <w:r w:rsidR="009617E3" w:rsidRPr="009617E3">
              <w:rPr>
                <w:rStyle w:val="Hyperlink"/>
                <w:rFonts w:ascii="David" w:eastAsia="Times New Roman" w:hAnsi="David" w:cs="David"/>
                <w:noProof/>
                <w:sz w:val="24"/>
                <w:szCs w:val="24"/>
                <w:cs w:val="0"/>
              </w:rPr>
              <w:t>צמצום מספר הילדים במשפחה:</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_Toc231218243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30</w:t>
            </w:r>
            <w:r w:rsidR="009617E3" w:rsidRPr="009617E3">
              <w:rPr>
                <w:rFonts w:ascii="David" w:hAnsi="David" w:cs="David"/>
                <w:noProof/>
                <w:webHidden/>
                <w:sz w:val="24"/>
                <w:szCs w:val="24"/>
                <w:rtl w:val="0"/>
              </w:rPr>
              <w:fldChar w:fldCharType="end"/>
            </w:r>
          </w:hyperlink>
        </w:p>
        <w:p w14:paraId="542BAC09" w14:textId="4BBB472C" w:rsidR="009617E3" w:rsidRPr="009617E3" w:rsidRDefault="005B5189">
          <w:pPr>
            <w:pStyle w:val="TOC2"/>
            <w:tabs>
              <w:tab w:val="right" w:leader="dot" w:pos="8296"/>
            </w:tabs>
            <w:rPr>
              <w:rFonts w:ascii="David" w:hAnsi="David" w:cs="David"/>
              <w:noProof/>
              <w:sz w:val="24"/>
              <w:szCs w:val="24"/>
              <w:cs w:val="0"/>
            </w:rPr>
          </w:pPr>
          <w:hyperlink w:anchor="_Toc231218244" w:history="1">
            <w:r w:rsidR="009617E3" w:rsidRPr="009617E3">
              <w:rPr>
                <w:rStyle w:val="Hyperlink"/>
                <w:rFonts w:ascii="David" w:eastAsia="Times New Roman" w:hAnsi="David" w:cs="David"/>
                <w:noProof/>
                <w:sz w:val="24"/>
                <w:szCs w:val="24"/>
                <w:cs w:val="0"/>
              </w:rPr>
              <w:t>הקפיטליזם ותרבות הצריכה:</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_Toc231218244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30</w:t>
            </w:r>
            <w:r w:rsidR="009617E3" w:rsidRPr="009617E3">
              <w:rPr>
                <w:rFonts w:ascii="David" w:hAnsi="David" w:cs="David"/>
                <w:noProof/>
                <w:webHidden/>
                <w:sz w:val="24"/>
                <w:szCs w:val="24"/>
                <w:rtl w:val="0"/>
              </w:rPr>
              <w:fldChar w:fldCharType="end"/>
            </w:r>
          </w:hyperlink>
        </w:p>
        <w:p w14:paraId="2A73BFAB" w14:textId="169A041A" w:rsidR="009617E3" w:rsidRPr="009617E3" w:rsidRDefault="005B5189">
          <w:pPr>
            <w:pStyle w:val="TOC2"/>
            <w:tabs>
              <w:tab w:val="right" w:leader="dot" w:pos="8296"/>
            </w:tabs>
            <w:rPr>
              <w:rFonts w:ascii="David" w:hAnsi="David" w:cs="David"/>
              <w:noProof/>
              <w:sz w:val="24"/>
              <w:szCs w:val="24"/>
              <w:cs w:val="0"/>
            </w:rPr>
          </w:pPr>
          <w:hyperlink w:anchor="_Toc231218245" w:history="1">
            <w:r w:rsidR="009617E3" w:rsidRPr="009617E3">
              <w:rPr>
                <w:rStyle w:val="Hyperlink"/>
                <w:rFonts w:ascii="David" w:eastAsia="Times New Roman" w:hAnsi="David" w:cs="David"/>
                <w:noProof/>
                <w:sz w:val="24"/>
                <w:szCs w:val="24"/>
                <w:cs w:val="0"/>
              </w:rPr>
              <w:t>תרבות המסכים ומשחקי המחשב:</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_Toc231218245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30</w:t>
            </w:r>
            <w:r w:rsidR="009617E3" w:rsidRPr="009617E3">
              <w:rPr>
                <w:rFonts w:ascii="David" w:hAnsi="David" w:cs="David"/>
                <w:noProof/>
                <w:webHidden/>
                <w:sz w:val="24"/>
                <w:szCs w:val="24"/>
                <w:rtl w:val="0"/>
              </w:rPr>
              <w:fldChar w:fldCharType="end"/>
            </w:r>
          </w:hyperlink>
        </w:p>
        <w:p w14:paraId="358CDA43" w14:textId="61ADDF53" w:rsidR="009617E3" w:rsidRPr="009617E3" w:rsidRDefault="005B5189">
          <w:pPr>
            <w:pStyle w:val="TOC1"/>
            <w:tabs>
              <w:tab w:val="right" w:leader="dot" w:pos="8296"/>
            </w:tabs>
            <w:rPr>
              <w:rFonts w:ascii="David" w:hAnsi="David" w:cs="David"/>
              <w:noProof/>
              <w:sz w:val="24"/>
              <w:szCs w:val="24"/>
              <w:cs w:val="0"/>
            </w:rPr>
          </w:pPr>
          <w:hyperlink w:anchor="_Toc231218246" w:history="1">
            <w:r w:rsidR="009617E3" w:rsidRPr="009617E3">
              <w:rPr>
                <w:rStyle w:val="Hyperlink"/>
                <w:rFonts w:ascii="David" w:hAnsi="David" w:cs="David"/>
                <w:noProof/>
                <w:sz w:val="24"/>
                <w:szCs w:val="24"/>
                <w:cs w:val="0"/>
              </w:rPr>
              <w:t>3.4 סיכום הפרק</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_Toc231218246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32</w:t>
            </w:r>
            <w:r w:rsidR="009617E3" w:rsidRPr="009617E3">
              <w:rPr>
                <w:rFonts w:ascii="David" w:hAnsi="David" w:cs="David"/>
                <w:noProof/>
                <w:webHidden/>
                <w:sz w:val="24"/>
                <w:szCs w:val="24"/>
                <w:rtl w:val="0"/>
              </w:rPr>
              <w:fldChar w:fldCharType="end"/>
            </w:r>
          </w:hyperlink>
        </w:p>
        <w:p w14:paraId="779E1FB1" w14:textId="40E00FC7" w:rsidR="009617E3" w:rsidRPr="009617E3" w:rsidRDefault="005B5189">
          <w:pPr>
            <w:pStyle w:val="TOC3"/>
            <w:tabs>
              <w:tab w:val="left" w:pos="1100"/>
              <w:tab w:val="right" w:leader="dot" w:pos="8296"/>
            </w:tabs>
            <w:rPr>
              <w:rFonts w:ascii="David" w:hAnsi="David" w:cs="David"/>
              <w:noProof/>
              <w:sz w:val="24"/>
              <w:szCs w:val="24"/>
              <w:cs w:val="0"/>
            </w:rPr>
          </w:pPr>
          <w:hyperlink w:anchor="_Toc231218247" w:history="1">
            <w:r w:rsidR="009617E3" w:rsidRPr="009617E3">
              <w:rPr>
                <w:rStyle w:val="Hyperlink"/>
                <w:rFonts w:ascii="David" w:hAnsi="David" w:cs="David"/>
                <w:noProof/>
                <w:sz w:val="24"/>
                <w:szCs w:val="24"/>
                <w:cs w:val="0"/>
              </w:rPr>
              <w:t>4.</w:t>
            </w:r>
            <w:r w:rsidR="009617E3" w:rsidRPr="009617E3">
              <w:rPr>
                <w:rFonts w:ascii="David" w:hAnsi="David" w:cs="David"/>
                <w:noProof/>
                <w:sz w:val="24"/>
                <w:szCs w:val="24"/>
                <w:cs w:val="0"/>
              </w:rPr>
              <w:tab/>
            </w:r>
            <w:r w:rsidR="009617E3" w:rsidRPr="009617E3">
              <w:rPr>
                <w:rStyle w:val="Hyperlink"/>
                <w:rFonts w:ascii="David" w:hAnsi="David" w:cs="David"/>
                <w:noProof/>
                <w:sz w:val="24"/>
                <w:szCs w:val="24"/>
                <w:cs w:val="0"/>
              </w:rPr>
              <w:t>חינוך ולדורף ותפיסת שלבי התפתחות הילד על פי האנתרופוסופיה</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_Toc231218247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33</w:t>
            </w:r>
            <w:r w:rsidR="009617E3" w:rsidRPr="009617E3">
              <w:rPr>
                <w:rFonts w:ascii="David" w:hAnsi="David" w:cs="David"/>
                <w:noProof/>
                <w:webHidden/>
                <w:sz w:val="24"/>
                <w:szCs w:val="24"/>
                <w:rtl w:val="0"/>
              </w:rPr>
              <w:fldChar w:fldCharType="end"/>
            </w:r>
          </w:hyperlink>
        </w:p>
        <w:p w14:paraId="0832C3F6" w14:textId="1592706C" w:rsidR="009617E3" w:rsidRPr="009617E3" w:rsidRDefault="005B5189">
          <w:pPr>
            <w:pStyle w:val="TOC1"/>
            <w:tabs>
              <w:tab w:val="right" w:leader="dot" w:pos="8296"/>
            </w:tabs>
            <w:rPr>
              <w:rFonts w:ascii="David" w:hAnsi="David" w:cs="David"/>
              <w:noProof/>
              <w:sz w:val="24"/>
              <w:szCs w:val="24"/>
              <w:cs w:val="0"/>
            </w:rPr>
          </w:pPr>
          <w:hyperlink w:anchor="_Toc231218248" w:history="1">
            <w:r w:rsidR="009617E3" w:rsidRPr="009617E3">
              <w:rPr>
                <w:rStyle w:val="Hyperlink"/>
                <w:rFonts w:ascii="David" w:hAnsi="David" w:cs="David"/>
                <w:noProof/>
                <w:sz w:val="24"/>
                <w:szCs w:val="24"/>
                <w:cs w:val="0"/>
              </w:rPr>
              <w:t>4.1 רקע כללי על חינוך ולדורף</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_Toc231218248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33</w:t>
            </w:r>
            <w:r w:rsidR="009617E3" w:rsidRPr="009617E3">
              <w:rPr>
                <w:rFonts w:ascii="David" w:hAnsi="David" w:cs="David"/>
                <w:noProof/>
                <w:webHidden/>
                <w:sz w:val="24"/>
                <w:szCs w:val="24"/>
                <w:rtl w:val="0"/>
              </w:rPr>
              <w:fldChar w:fldCharType="end"/>
            </w:r>
          </w:hyperlink>
        </w:p>
        <w:p w14:paraId="1E94752F" w14:textId="0B9F7D64" w:rsidR="009617E3" w:rsidRPr="009617E3" w:rsidRDefault="005B5189">
          <w:pPr>
            <w:pStyle w:val="TOC1"/>
            <w:tabs>
              <w:tab w:val="right" w:leader="dot" w:pos="8296"/>
            </w:tabs>
            <w:rPr>
              <w:rFonts w:ascii="David" w:hAnsi="David" w:cs="David"/>
              <w:noProof/>
              <w:sz w:val="24"/>
              <w:szCs w:val="24"/>
              <w:cs w:val="0"/>
            </w:rPr>
          </w:pPr>
          <w:hyperlink w:anchor="_Toc231218249" w:history="1">
            <w:r w:rsidR="009617E3" w:rsidRPr="009617E3">
              <w:rPr>
                <w:rStyle w:val="Hyperlink"/>
                <w:rFonts w:ascii="David" w:hAnsi="David" w:cs="David"/>
                <w:noProof/>
                <w:sz w:val="24"/>
                <w:szCs w:val="24"/>
                <w:cs w:val="0"/>
              </w:rPr>
              <w:t>4.2 השביעון הראשון</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_Toc231218249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34</w:t>
            </w:r>
            <w:r w:rsidR="009617E3" w:rsidRPr="009617E3">
              <w:rPr>
                <w:rFonts w:ascii="David" w:hAnsi="David" w:cs="David"/>
                <w:noProof/>
                <w:webHidden/>
                <w:sz w:val="24"/>
                <w:szCs w:val="24"/>
                <w:rtl w:val="0"/>
              </w:rPr>
              <w:fldChar w:fldCharType="end"/>
            </w:r>
          </w:hyperlink>
        </w:p>
        <w:p w14:paraId="4060441F" w14:textId="62029C0B" w:rsidR="009617E3" w:rsidRPr="009617E3" w:rsidRDefault="005B5189">
          <w:pPr>
            <w:pStyle w:val="TOC1"/>
            <w:tabs>
              <w:tab w:val="right" w:leader="dot" w:pos="8296"/>
            </w:tabs>
            <w:rPr>
              <w:rFonts w:ascii="David" w:hAnsi="David" w:cs="David"/>
              <w:noProof/>
              <w:sz w:val="24"/>
              <w:szCs w:val="24"/>
              <w:cs w:val="0"/>
            </w:rPr>
          </w:pPr>
          <w:hyperlink w:anchor="_Toc231218250" w:history="1">
            <w:r w:rsidR="009617E3" w:rsidRPr="009617E3">
              <w:rPr>
                <w:rStyle w:val="Hyperlink"/>
                <w:rFonts w:ascii="David" w:hAnsi="David" w:cs="David"/>
                <w:noProof/>
                <w:sz w:val="24"/>
                <w:szCs w:val="24"/>
                <w:cs w:val="0"/>
              </w:rPr>
              <w:t>4.3 השביעון השני</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_Toc231218250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34</w:t>
            </w:r>
            <w:r w:rsidR="009617E3" w:rsidRPr="009617E3">
              <w:rPr>
                <w:rFonts w:ascii="David" w:hAnsi="David" w:cs="David"/>
                <w:noProof/>
                <w:webHidden/>
                <w:sz w:val="24"/>
                <w:szCs w:val="24"/>
                <w:rtl w:val="0"/>
              </w:rPr>
              <w:fldChar w:fldCharType="end"/>
            </w:r>
          </w:hyperlink>
        </w:p>
        <w:p w14:paraId="48222E01" w14:textId="03124400" w:rsidR="009617E3" w:rsidRPr="009617E3" w:rsidRDefault="005B5189">
          <w:pPr>
            <w:pStyle w:val="TOC1"/>
            <w:tabs>
              <w:tab w:val="right" w:leader="dot" w:pos="8296"/>
            </w:tabs>
            <w:rPr>
              <w:rFonts w:ascii="David" w:hAnsi="David" w:cs="David"/>
              <w:noProof/>
              <w:sz w:val="24"/>
              <w:szCs w:val="24"/>
              <w:cs w:val="0"/>
            </w:rPr>
          </w:pPr>
          <w:hyperlink w:anchor="_Toc231218251" w:history="1">
            <w:r w:rsidR="009617E3" w:rsidRPr="009617E3">
              <w:rPr>
                <w:rStyle w:val="Hyperlink"/>
                <w:rFonts w:ascii="David" w:hAnsi="David" w:cs="David"/>
                <w:noProof/>
                <w:sz w:val="24"/>
                <w:szCs w:val="24"/>
                <w:cs w:val="0"/>
              </w:rPr>
              <w:t>4.4 השביעון השלישי</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_Toc231218251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35</w:t>
            </w:r>
            <w:r w:rsidR="009617E3" w:rsidRPr="009617E3">
              <w:rPr>
                <w:rFonts w:ascii="David" w:hAnsi="David" w:cs="David"/>
                <w:noProof/>
                <w:webHidden/>
                <w:sz w:val="24"/>
                <w:szCs w:val="24"/>
                <w:rtl w:val="0"/>
              </w:rPr>
              <w:fldChar w:fldCharType="end"/>
            </w:r>
          </w:hyperlink>
        </w:p>
        <w:p w14:paraId="624BC6E9" w14:textId="6E7D65DB" w:rsidR="009617E3" w:rsidRPr="009617E3" w:rsidRDefault="005B5189">
          <w:pPr>
            <w:pStyle w:val="TOC3"/>
            <w:tabs>
              <w:tab w:val="left" w:pos="1100"/>
              <w:tab w:val="right" w:leader="dot" w:pos="8296"/>
            </w:tabs>
            <w:rPr>
              <w:rFonts w:ascii="David" w:hAnsi="David" w:cs="David"/>
              <w:noProof/>
              <w:sz w:val="24"/>
              <w:szCs w:val="24"/>
              <w:cs w:val="0"/>
            </w:rPr>
          </w:pPr>
          <w:hyperlink w:anchor="_Toc231218252" w:history="1">
            <w:r w:rsidR="009617E3" w:rsidRPr="009617E3">
              <w:rPr>
                <w:rStyle w:val="Hyperlink"/>
                <w:rFonts w:ascii="David" w:eastAsia="Times New Roman" w:hAnsi="David" w:cs="David"/>
                <w:noProof/>
                <w:sz w:val="24"/>
                <w:szCs w:val="24"/>
                <w:cs w:val="0"/>
              </w:rPr>
              <w:t>5.</w:t>
            </w:r>
            <w:r w:rsidR="009617E3" w:rsidRPr="009617E3">
              <w:rPr>
                <w:rFonts w:ascii="David" w:hAnsi="David" w:cs="David"/>
                <w:noProof/>
                <w:sz w:val="24"/>
                <w:szCs w:val="24"/>
                <w:cs w:val="0"/>
              </w:rPr>
              <w:tab/>
            </w:r>
            <w:r w:rsidR="009617E3" w:rsidRPr="009617E3">
              <w:rPr>
                <w:rStyle w:val="Hyperlink"/>
                <w:rFonts w:ascii="David" w:eastAsia="Times New Roman" w:hAnsi="David" w:cs="David"/>
                <w:noProof/>
                <w:sz w:val="24"/>
                <w:szCs w:val="24"/>
                <w:cs w:val="0"/>
              </w:rPr>
              <w:t>המשחק בחינוך ולדורף</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_Toc231218252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37</w:t>
            </w:r>
            <w:r w:rsidR="009617E3" w:rsidRPr="009617E3">
              <w:rPr>
                <w:rFonts w:ascii="David" w:hAnsi="David" w:cs="David"/>
                <w:noProof/>
                <w:webHidden/>
                <w:sz w:val="24"/>
                <w:szCs w:val="24"/>
                <w:rtl w:val="0"/>
              </w:rPr>
              <w:fldChar w:fldCharType="end"/>
            </w:r>
          </w:hyperlink>
        </w:p>
        <w:p w14:paraId="101ABDBA" w14:textId="3CF84B8F" w:rsidR="009617E3" w:rsidRPr="009617E3" w:rsidRDefault="005B5189">
          <w:pPr>
            <w:pStyle w:val="TOC1"/>
            <w:tabs>
              <w:tab w:val="right" w:leader="dot" w:pos="8296"/>
            </w:tabs>
            <w:rPr>
              <w:rFonts w:ascii="David" w:hAnsi="David" w:cs="David"/>
              <w:noProof/>
              <w:sz w:val="24"/>
              <w:szCs w:val="24"/>
              <w:cs w:val="0"/>
            </w:rPr>
          </w:pPr>
          <w:hyperlink w:anchor="_Toc231218253" w:history="1">
            <w:r w:rsidR="009617E3" w:rsidRPr="009617E3">
              <w:rPr>
                <w:rStyle w:val="Hyperlink"/>
                <w:rFonts w:ascii="David" w:eastAsia="Times New Roman" w:hAnsi="David" w:cs="David"/>
                <w:noProof/>
                <w:sz w:val="24"/>
                <w:szCs w:val="24"/>
                <w:cs w:val="0"/>
              </w:rPr>
              <w:t>5.2 התאמת המשחקים לשלבי התפתחות הילד</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_Toc231218253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39</w:t>
            </w:r>
            <w:r w:rsidR="009617E3" w:rsidRPr="009617E3">
              <w:rPr>
                <w:rFonts w:ascii="David" w:hAnsi="David" w:cs="David"/>
                <w:noProof/>
                <w:webHidden/>
                <w:sz w:val="24"/>
                <w:szCs w:val="24"/>
                <w:rtl w:val="0"/>
              </w:rPr>
              <w:fldChar w:fldCharType="end"/>
            </w:r>
          </w:hyperlink>
        </w:p>
        <w:p w14:paraId="6CED3D51" w14:textId="49D7499F" w:rsidR="009617E3" w:rsidRPr="009617E3" w:rsidRDefault="005B5189">
          <w:pPr>
            <w:pStyle w:val="TOC1"/>
            <w:tabs>
              <w:tab w:val="right" w:leader="dot" w:pos="8296"/>
            </w:tabs>
            <w:rPr>
              <w:rFonts w:ascii="David" w:hAnsi="David" w:cs="David"/>
              <w:noProof/>
              <w:sz w:val="24"/>
              <w:szCs w:val="24"/>
              <w:cs w:val="0"/>
            </w:rPr>
          </w:pPr>
          <w:hyperlink w:anchor="_Toc231218254" w:history="1">
            <w:r w:rsidR="009617E3" w:rsidRPr="009617E3">
              <w:rPr>
                <w:rStyle w:val="Hyperlink"/>
                <w:rFonts w:ascii="David" w:eastAsia="Times New Roman" w:hAnsi="David" w:cs="David"/>
                <w:noProof/>
                <w:sz w:val="24"/>
                <w:szCs w:val="24"/>
                <w:cs w:val="0"/>
              </w:rPr>
              <w:t>5.3 התפתחות המשחק לאורך שנות בית הספר היסודי</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_Toc231218254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40</w:t>
            </w:r>
            <w:r w:rsidR="009617E3" w:rsidRPr="009617E3">
              <w:rPr>
                <w:rFonts w:ascii="David" w:hAnsi="David" w:cs="David"/>
                <w:noProof/>
                <w:webHidden/>
                <w:sz w:val="24"/>
                <w:szCs w:val="24"/>
                <w:rtl w:val="0"/>
              </w:rPr>
              <w:fldChar w:fldCharType="end"/>
            </w:r>
          </w:hyperlink>
        </w:p>
        <w:p w14:paraId="645647D5" w14:textId="6072E570" w:rsidR="009617E3" w:rsidRPr="009617E3" w:rsidRDefault="005B5189">
          <w:pPr>
            <w:pStyle w:val="TOC1"/>
            <w:tabs>
              <w:tab w:val="right" w:leader="dot" w:pos="8296"/>
            </w:tabs>
            <w:rPr>
              <w:rFonts w:ascii="David" w:hAnsi="David" w:cs="David"/>
              <w:noProof/>
              <w:sz w:val="24"/>
              <w:szCs w:val="24"/>
              <w:cs w:val="0"/>
            </w:rPr>
          </w:pPr>
          <w:hyperlink w:anchor="_Toc231218255" w:history="1">
            <w:r w:rsidR="009617E3" w:rsidRPr="009617E3">
              <w:rPr>
                <w:rStyle w:val="Hyperlink"/>
                <w:rFonts w:ascii="David" w:eastAsia="Times New Roman" w:hAnsi="David" w:cs="David"/>
                <w:noProof/>
                <w:sz w:val="24"/>
                <w:szCs w:val="24"/>
                <w:shd w:val="clear" w:color="auto" w:fill="FFFFFF"/>
                <w:cs w:val="0"/>
              </w:rPr>
              <w:t xml:space="preserve">5.4 </w:t>
            </w:r>
            <w:r w:rsidR="009617E3" w:rsidRPr="009617E3">
              <w:rPr>
                <w:rStyle w:val="Hyperlink"/>
                <w:rFonts w:ascii="David" w:eastAsia="Times New Roman" w:hAnsi="David" w:cs="David"/>
                <w:noProof/>
                <w:sz w:val="24"/>
                <w:szCs w:val="24"/>
                <w:cs w:val="0"/>
              </w:rPr>
              <w:t>התפתחות המשחק לאורך שנות בית הספר התיכון</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_Toc231218255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41</w:t>
            </w:r>
            <w:r w:rsidR="009617E3" w:rsidRPr="009617E3">
              <w:rPr>
                <w:rFonts w:ascii="David" w:hAnsi="David" w:cs="David"/>
                <w:noProof/>
                <w:webHidden/>
                <w:sz w:val="24"/>
                <w:szCs w:val="24"/>
                <w:rtl w:val="0"/>
              </w:rPr>
              <w:fldChar w:fldCharType="end"/>
            </w:r>
          </w:hyperlink>
        </w:p>
        <w:p w14:paraId="5D0E9683" w14:textId="0A018EF9" w:rsidR="009617E3" w:rsidRPr="009617E3" w:rsidRDefault="005B5189">
          <w:pPr>
            <w:pStyle w:val="TOC3"/>
            <w:tabs>
              <w:tab w:val="right" w:leader="dot" w:pos="8296"/>
            </w:tabs>
            <w:rPr>
              <w:rFonts w:ascii="David" w:hAnsi="David" w:cs="David"/>
              <w:noProof/>
              <w:sz w:val="24"/>
              <w:szCs w:val="24"/>
              <w:cs w:val="0"/>
            </w:rPr>
          </w:pPr>
          <w:hyperlink w:anchor="_Toc231218256" w:history="1">
            <w:r w:rsidR="009617E3" w:rsidRPr="009617E3">
              <w:rPr>
                <w:rStyle w:val="Hyperlink"/>
                <w:rFonts w:ascii="David" w:hAnsi="David" w:cs="David"/>
                <w:noProof/>
                <w:sz w:val="24"/>
                <w:szCs w:val="24"/>
                <w:cs w:val="0"/>
              </w:rPr>
              <w:t>6. שיטת המחקר</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_Toc231218256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43</w:t>
            </w:r>
            <w:r w:rsidR="009617E3" w:rsidRPr="009617E3">
              <w:rPr>
                <w:rFonts w:ascii="David" w:hAnsi="David" w:cs="David"/>
                <w:noProof/>
                <w:webHidden/>
                <w:sz w:val="24"/>
                <w:szCs w:val="24"/>
                <w:rtl w:val="0"/>
              </w:rPr>
              <w:fldChar w:fldCharType="end"/>
            </w:r>
          </w:hyperlink>
        </w:p>
        <w:p w14:paraId="13B0FB28" w14:textId="79086D8C" w:rsidR="009617E3" w:rsidRPr="009617E3" w:rsidRDefault="005B5189">
          <w:pPr>
            <w:pStyle w:val="TOC1"/>
            <w:tabs>
              <w:tab w:val="right" w:leader="dot" w:pos="8296"/>
            </w:tabs>
            <w:rPr>
              <w:rFonts w:ascii="David" w:hAnsi="David" w:cs="David"/>
              <w:noProof/>
              <w:sz w:val="24"/>
              <w:szCs w:val="24"/>
              <w:cs w:val="0"/>
            </w:rPr>
          </w:pPr>
          <w:hyperlink w:anchor="_Toc231218257" w:history="1">
            <w:r w:rsidR="009617E3" w:rsidRPr="009617E3">
              <w:rPr>
                <w:rStyle w:val="Hyperlink"/>
                <w:rFonts w:ascii="David" w:hAnsi="David" w:cs="David"/>
                <w:noProof/>
                <w:sz w:val="24"/>
                <w:szCs w:val="24"/>
                <w:cs w:val="0"/>
              </w:rPr>
              <w:t>6.1 סוג המחקר</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_Toc231218257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43</w:t>
            </w:r>
            <w:r w:rsidR="009617E3" w:rsidRPr="009617E3">
              <w:rPr>
                <w:rFonts w:ascii="David" w:hAnsi="David" w:cs="David"/>
                <w:noProof/>
                <w:webHidden/>
                <w:sz w:val="24"/>
                <w:szCs w:val="24"/>
                <w:rtl w:val="0"/>
              </w:rPr>
              <w:fldChar w:fldCharType="end"/>
            </w:r>
          </w:hyperlink>
        </w:p>
        <w:p w14:paraId="079FDFA9" w14:textId="5F6374DA" w:rsidR="009617E3" w:rsidRPr="009617E3" w:rsidRDefault="005B5189">
          <w:pPr>
            <w:pStyle w:val="TOC1"/>
            <w:tabs>
              <w:tab w:val="right" w:leader="dot" w:pos="8296"/>
            </w:tabs>
            <w:rPr>
              <w:rFonts w:ascii="David" w:hAnsi="David" w:cs="David"/>
              <w:noProof/>
              <w:sz w:val="24"/>
              <w:szCs w:val="24"/>
              <w:cs w:val="0"/>
            </w:rPr>
          </w:pPr>
          <w:hyperlink w:anchor="_Toc231218258" w:history="1">
            <w:r w:rsidR="009617E3" w:rsidRPr="009617E3">
              <w:rPr>
                <w:rStyle w:val="Hyperlink"/>
                <w:rFonts w:ascii="David" w:hAnsi="David" w:cs="David"/>
                <w:noProof/>
                <w:sz w:val="24"/>
                <w:szCs w:val="24"/>
                <w:cs w:val="0"/>
              </w:rPr>
              <w:t>6.2 מטרת המחקר</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_Toc231218258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43</w:t>
            </w:r>
            <w:r w:rsidR="009617E3" w:rsidRPr="009617E3">
              <w:rPr>
                <w:rFonts w:ascii="David" w:hAnsi="David" w:cs="David"/>
                <w:noProof/>
                <w:webHidden/>
                <w:sz w:val="24"/>
                <w:szCs w:val="24"/>
                <w:rtl w:val="0"/>
              </w:rPr>
              <w:fldChar w:fldCharType="end"/>
            </w:r>
          </w:hyperlink>
        </w:p>
        <w:p w14:paraId="1B541DBB" w14:textId="580894CE" w:rsidR="009617E3" w:rsidRPr="009617E3" w:rsidRDefault="005B5189">
          <w:pPr>
            <w:pStyle w:val="TOC1"/>
            <w:tabs>
              <w:tab w:val="right" w:leader="dot" w:pos="8296"/>
            </w:tabs>
            <w:rPr>
              <w:rFonts w:ascii="David" w:hAnsi="David" w:cs="David"/>
              <w:noProof/>
              <w:sz w:val="24"/>
              <w:szCs w:val="24"/>
              <w:cs w:val="0"/>
            </w:rPr>
          </w:pPr>
          <w:hyperlink w:anchor="_Toc231218259" w:history="1">
            <w:r w:rsidR="009617E3" w:rsidRPr="009617E3">
              <w:rPr>
                <w:rStyle w:val="Hyperlink"/>
                <w:rFonts w:ascii="David" w:hAnsi="David" w:cs="David"/>
                <w:noProof/>
                <w:sz w:val="24"/>
                <w:szCs w:val="24"/>
                <w:cs w:val="0"/>
              </w:rPr>
              <w:t>6.3 כלי המחקר</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_Toc231218259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43</w:t>
            </w:r>
            <w:r w:rsidR="009617E3" w:rsidRPr="009617E3">
              <w:rPr>
                <w:rFonts w:ascii="David" w:hAnsi="David" w:cs="David"/>
                <w:noProof/>
                <w:webHidden/>
                <w:sz w:val="24"/>
                <w:szCs w:val="24"/>
                <w:rtl w:val="0"/>
              </w:rPr>
              <w:fldChar w:fldCharType="end"/>
            </w:r>
          </w:hyperlink>
        </w:p>
        <w:p w14:paraId="05053F6B" w14:textId="7AB72915" w:rsidR="009617E3" w:rsidRPr="009617E3" w:rsidRDefault="005B5189">
          <w:pPr>
            <w:pStyle w:val="TOC1"/>
            <w:tabs>
              <w:tab w:val="right" w:leader="dot" w:pos="8296"/>
            </w:tabs>
            <w:rPr>
              <w:rFonts w:ascii="David" w:hAnsi="David" w:cs="David"/>
              <w:noProof/>
              <w:sz w:val="24"/>
              <w:szCs w:val="24"/>
              <w:cs w:val="0"/>
            </w:rPr>
          </w:pPr>
          <w:hyperlink w:anchor="_Toc231218260" w:history="1">
            <w:r w:rsidR="009617E3" w:rsidRPr="009617E3">
              <w:rPr>
                <w:rStyle w:val="Hyperlink"/>
                <w:rFonts w:ascii="David" w:hAnsi="David" w:cs="David"/>
                <w:noProof/>
                <w:sz w:val="24"/>
                <w:szCs w:val="24"/>
                <w:cs w:val="0"/>
              </w:rPr>
              <w:t>6.</w:t>
            </w:r>
            <w:r w:rsidR="009617E3" w:rsidRPr="009617E3">
              <w:rPr>
                <w:rStyle w:val="Hyperlink"/>
                <w:rFonts w:ascii="David" w:hAnsi="David" w:cs="David"/>
                <w:b/>
                <w:noProof/>
                <w:sz w:val="24"/>
                <w:szCs w:val="24"/>
                <w:cs w:val="0"/>
              </w:rPr>
              <w:t>4 אוכלוסיית המחקר</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_Toc231218260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44</w:t>
            </w:r>
            <w:r w:rsidR="009617E3" w:rsidRPr="009617E3">
              <w:rPr>
                <w:rFonts w:ascii="David" w:hAnsi="David" w:cs="David"/>
                <w:noProof/>
                <w:webHidden/>
                <w:sz w:val="24"/>
                <w:szCs w:val="24"/>
                <w:rtl w:val="0"/>
              </w:rPr>
              <w:fldChar w:fldCharType="end"/>
            </w:r>
          </w:hyperlink>
        </w:p>
        <w:p w14:paraId="355E8CFE" w14:textId="126E6260" w:rsidR="009617E3" w:rsidRPr="009617E3" w:rsidRDefault="005B5189">
          <w:pPr>
            <w:pStyle w:val="TOC1"/>
            <w:tabs>
              <w:tab w:val="right" w:leader="dot" w:pos="8296"/>
            </w:tabs>
            <w:rPr>
              <w:rFonts w:ascii="David" w:hAnsi="David" w:cs="David"/>
              <w:noProof/>
              <w:sz w:val="24"/>
              <w:szCs w:val="24"/>
              <w:cs w:val="0"/>
            </w:rPr>
          </w:pPr>
          <w:hyperlink w:anchor="_Toc231218261" w:history="1">
            <w:r w:rsidR="009617E3" w:rsidRPr="009617E3">
              <w:rPr>
                <w:rStyle w:val="Hyperlink"/>
                <w:rFonts w:ascii="David" w:hAnsi="David" w:cs="David"/>
                <w:noProof/>
                <w:sz w:val="24"/>
                <w:szCs w:val="24"/>
                <w:cs w:val="0"/>
              </w:rPr>
              <w:t>6.5 מגבלות המחקר</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_Toc231218261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44</w:t>
            </w:r>
            <w:r w:rsidR="009617E3" w:rsidRPr="009617E3">
              <w:rPr>
                <w:rFonts w:ascii="David" w:hAnsi="David" w:cs="David"/>
                <w:noProof/>
                <w:webHidden/>
                <w:sz w:val="24"/>
                <w:szCs w:val="24"/>
                <w:rtl w:val="0"/>
              </w:rPr>
              <w:fldChar w:fldCharType="end"/>
            </w:r>
          </w:hyperlink>
        </w:p>
        <w:p w14:paraId="0753AAB1" w14:textId="2E877AED" w:rsidR="009617E3" w:rsidRPr="009617E3" w:rsidRDefault="005B5189">
          <w:pPr>
            <w:pStyle w:val="TOC3"/>
            <w:tabs>
              <w:tab w:val="right" w:leader="dot" w:pos="8296"/>
            </w:tabs>
            <w:rPr>
              <w:rFonts w:ascii="David" w:hAnsi="David" w:cs="David"/>
              <w:noProof/>
              <w:sz w:val="24"/>
              <w:szCs w:val="24"/>
              <w:cs w:val="0"/>
            </w:rPr>
          </w:pPr>
          <w:hyperlink w:anchor="_Toc231218262" w:history="1">
            <w:r w:rsidR="009617E3" w:rsidRPr="009617E3">
              <w:rPr>
                <w:rStyle w:val="Hyperlink"/>
                <w:rFonts w:ascii="David" w:hAnsi="David" w:cs="David"/>
                <w:noProof/>
                <w:sz w:val="24"/>
                <w:szCs w:val="24"/>
                <w:cs w:val="0"/>
              </w:rPr>
              <w:t>7. ממצאי המחקר</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_Toc231218262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45</w:t>
            </w:r>
            <w:r w:rsidR="009617E3" w:rsidRPr="009617E3">
              <w:rPr>
                <w:rFonts w:ascii="David" w:hAnsi="David" w:cs="David"/>
                <w:noProof/>
                <w:webHidden/>
                <w:sz w:val="24"/>
                <w:szCs w:val="24"/>
                <w:rtl w:val="0"/>
              </w:rPr>
              <w:fldChar w:fldCharType="end"/>
            </w:r>
          </w:hyperlink>
        </w:p>
        <w:p w14:paraId="2FC8078B" w14:textId="6BDE0381" w:rsidR="009617E3" w:rsidRPr="009617E3" w:rsidRDefault="005B5189">
          <w:pPr>
            <w:pStyle w:val="TOC1"/>
            <w:tabs>
              <w:tab w:val="right" w:leader="dot" w:pos="8296"/>
            </w:tabs>
            <w:rPr>
              <w:rFonts w:ascii="David" w:hAnsi="David" w:cs="David"/>
              <w:noProof/>
              <w:sz w:val="24"/>
              <w:szCs w:val="24"/>
              <w:cs w:val="0"/>
            </w:rPr>
          </w:pPr>
          <w:hyperlink w:anchor="_Toc231218263" w:history="1">
            <w:r w:rsidR="009617E3" w:rsidRPr="009617E3">
              <w:rPr>
                <w:rStyle w:val="Hyperlink"/>
                <w:rFonts w:ascii="David" w:hAnsi="David" w:cs="David"/>
                <w:noProof/>
                <w:sz w:val="24"/>
                <w:szCs w:val="24"/>
                <w:cs w:val="0"/>
              </w:rPr>
              <w:t>7.1 משחקיות כהוויה ואיכות של המפגש החינוכי</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_Toc231218263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45</w:t>
            </w:r>
            <w:r w:rsidR="009617E3" w:rsidRPr="009617E3">
              <w:rPr>
                <w:rFonts w:ascii="David" w:hAnsi="David" w:cs="David"/>
                <w:noProof/>
                <w:webHidden/>
                <w:sz w:val="24"/>
                <w:szCs w:val="24"/>
                <w:rtl w:val="0"/>
              </w:rPr>
              <w:fldChar w:fldCharType="end"/>
            </w:r>
          </w:hyperlink>
        </w:p>
        <w:p w14:paraId="27D61EAA" w14:textId="7D4A4D92" w:rsidR="009617E3" w:rsidRPr="009617E3" w:rsidRDefault="005B5189">
          <w:pPr>
            <w:pStyle w:val="TOC2"/>
            <w:tabs>
              <w:tab w:val="right" w:leader="dot" w:pos="8296"/>
            </w:tabs>
            <w:rPr>
              <w:rFonts w:ascii="David" w:hAnsi="David" w:cs="David"/>
              <w:noProof/>
              <w:sz w:val="24"/>
              <w:szCs w:val="24"/>
              <w:cs w:val="0"/>
            </w:rPr>
          </w:pPr>
          <w:hyperlink w:anchor="_Toc231218264" w:history="1">
            <w:r w:rsidR="009617E3" w:rsidRPr="009617E3">
              <w:rPr>
                <w:rStyle w:val="Hyperlink"/>
                <w:rFonts w:ascii="David" w:hAnsi="David" w:cs="David"/>
                <w:noProof/>
                <w:sz w:val="24"/>
                <w:szCs w:val="24"/>
                <w:cs w:val="0"/>
              </w:rPr>
              <w:t>ציטוטים מרכזיים מתוך הראיונות הממחישים את המשמעות הניתנת למשחק:</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_Toc231218264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46</w:t>
            </w:r>
            <w:r w:rsidR="009617E3" w:rsidRPr="009617E3">
              <w:rPr>
                <w:rFonts w:ascii="David" w:hAnsi="David" w:cs="David"/>
                <w:noProof/>
                <w:webHidden/>
                <w:sz w:val="24"/>
                <w:szCs w:val="24"/>
                <w:rtl w:val="0"/>
              </w:rPr>
              <w:fldChar w:fldCharType="end"/>
            </w:r>
          </w:hyperlink>
        </w:p>
        <w:p w14:paraId="5C6317F4" w14:textId="69531AFE" w:rsidR="009617E3" w:rsidRPr="009617E3" w:rsidRDefault="005B5189">
          <w:pPr>
            <w:pStyle w:val="TOC2"/>
            <w:tabs>
              <w:tab w:val="right" w:leader="dot" w:pos="8296"/>
            </w:tabs>
            <w:rPr>
              <w:rFonts w:ascii="David" w:hAnsi="David" w:cs="David"/>
              <w:noProof/>
              <w:sz w:val="24"/>
              <w:szCs w:val="24"/>
              <w:cs w:val="0"/>
            </w:rPr>
          </w:pPr>
          <w:hyperlink w:anchor="_Toc231218265" w:history="1">
            <w:r w:rsidR="009617E3" w:rsidRPr="009617E3">
              <w:rPr>
                <w:rStyle w:val="Hyperlink"/>
                <w:rFonts w:ascii="David" w:hAnsi="David" w:cs="David"/>
                <w:noProof/>
                <w:sz w:val="24"/>
                <w:szCs w:val="24"/>
                <w:cs w:val="0"/>
              </w:rPr>
              <w:t>ציטוטים המדגימים היבטים יישומיים של מרכזיות המשחק בפעולה החינוכית:</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_Toc231218265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46</w:t>
            </w:r>
            <w:r w:rsidR="009617E3" w:rsidRPr="009617E3">
              <w:rPr>
                <w:rFonts w:ascii="David" w:hAnsi="David" w:cs="David"/>
                <w:noProof/>
                <w:webHidden/>
                <w:sz w:val="24"/>
                <w:szCs w:val="24"/>
                <w:rtl w:val="0"/>
              </w:rPr>
              <w:fldChar w:fldCharType="end"/>
            </w:r>
          </w:hyperlink>
        </w:p>
        <w:p w14:paraId="609ACE52" w14:textId="5869DA49" w:rsidR="009617E3" w:rsidRPr="009617E3" w:rsidRDefault="005B5189">
          <w:pPr>
            <w:pStyle w:val="TOC1"/>
            <w:tabs>
              <w:tab w:val="right" w:leader="dot" w:pos="8296"/>
            </w:tabs>
            <w:rPr>
              <w:rFonts w:ascii="David" w:hAnsi="David" w:cs="David"/>
              <w:noProof/>
              <w:sz w:val="24"/>
              <w:szCs w:val="24"/>
              <w:cs w:val="0"/>
            </w:rPr>
          </w:pPr>
          <w:hyperlink w:anchor="_Toc231218266" w:history="1">
            <w:r w:rsidR="009617E3" w:rsidRPr="009617E3">
              <w:rPr>
                <w:rStyle w:val="Hyperlink"/>
                <w:rFonts w:ascii="David" w:hAnsi="David" w:cs="David"/>
                <w:noProof/>
                <w:sz w:val="24"/>
                <w:szCs w:val="24"/>
                <w:cs w:val="0"/>
              </w:rPr>
              <w:t>7.2 המשחק כחוויית למידה הוליסטית, דרך הגוף והרגש אל החשיבה</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_Toc231218266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47</w:t>
            </w:r>
            <w:r w:rsidR="009617E3" w:rsidRPr="009617E3">
              <w:rPr>
                <w:rFonts w:ascii="David" w:hAnsi="David" w:cs="David"/>
                <w:noProof/>
                <w:webHidden/>
                <w:sz w:val="24"/>
                <w:szCs w:val="24"/>
                <w:rtl w:val="0"/>
              </w:rPr>
              <w:fldChar w:fldCharType="end"/>
            </w:r>
          </w:hyperlink>
        </w:p>
        <w:p w14:paraId="2DEA0219" w14:textId="49DF72AF" w:rsidR="009617E3" w:rsidRPr="009617E3" w:rsidRDefault="005B5189">
          <w:pPr>
            <w:pStyle w:val="TOC2"/>
            <w:tabs>
              <w:tab w:val="right" w:leader="dot" w:pos="8296"/>
            </w:tabs>
            <w:rPr>
              <w:rFonts w:ascii="David" w:hAnsi="David" w:cs="David"/>
              <w:noProof/>
              <w:sz w:val="24"/>
              <w:szCs w:val="24"/>
              <w:cs w:val="0"/>
            </w:rPr>
          </w:pPr>
          <w:hyperlink w:anchor="_Toc231218267" w:history="1">
            <w:r w:rsidR="009617E3" w:rsidRPr="009617E3">
              <w:rPr>
                <w:rStyle w:val="Hyperlink"/>
                <w:rFonts w:ascii="David" w:hAnsi="David" w:cs="David"/>
                <w:noProof/>
                <w:sz w:val="24"/>
                <w:szCs w:val="24"/>
                <w:cs w:val="0"/>
              </w:rPr>
              <w:t>ציטוטים הממחישים את האיכות והתפקיד של המשחק ביחס ללמידה:</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_Toc231218267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47</w:t>
            </w:r>
            <w:r w:rsidR="009617E3" w:rsidRPr="009617E3">
              <w:rPr>
                <w:rFonts w:ascii="David" w:hAnsi="David" w:cs="David"/>
                <w:noProof/>
                <w:webHidden/>
                <w:sz w:val="24"/>
                <w:szCs w:val="24"/>
                <w:rtl w:val="0"/>
              </w:rPr>
              <w:fldChar w:fldCharType="end"/>
            </w:r>
          </w:hyperlink>
        </w:p>
        <w:p w14:paraId="055F388D" w14:textId="0F0DC56D" w:rsidR="009617E3" w:rsidRPr="009617E3" w:rsidRDefault="005B5189">
          <w:pPr>
            <w:pStyle w:val="TOC1"/>
            <w:tabs>
              <w:tab w:val="right" w:leader="dot" w:pos="8296"/>
            </w:tabs>
            <w:rPr>
              <w:rFonts w:ascii="David" w:hAnsi="David" w:cs="David"/>
              <w:noProof/>
              <w:sz w:val="24"/>
              <w:szCs w:val="24"/>
              <w:cs w:val="0"/>
            </w:rPr>
          </w:pPr>
          <w:hyperlink w:anchor="_Toc231218268" w:history="1">
            <w:r w:rsidR="009617E3" w:rsidRPr="009617E3">
              <w:rPr>
                <w:rStyle w:val="Hyperlink"/>
                <w:rFonts w:ascii="David" w:hAnsi="David" w:cs="David"/>
                <w:noProof/>
                <w:sz w:val="24"/>
                <w:szCs w:val="24"/>
                <w:cs w:val="0"/>
              </w:rPr>
              <w:t>7.3 המשחק כמרחב התנסות לעיבוד המפגש עם המציאות ופיתוח כישורים חברתיים</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_Toc231218268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49</w:t>
            </w:r>
            <w:r w:rsidR="009617E3" w:rsidRPr="009617E3">
              <w:rPr>
                <w:rFonts w:ascii="David" w:hAnsi="David" w:cs="David"/>
                <w:noProof/>
                <w:webHidden/>
                <w:sz w:val="24"/>
                <w:szCs w:val="24"/>
                <w:rtl w:val="0"/>
              </w:rPr>
              <w:fldChar w:fldCharType="end"/>
            </w:r>
          </w:hyperlink>
        </w:p>
        <w:p w14:paraId="310926EE" w14:textId="4FBAAD41" w:rsidR="009617E3" w:rsidRPr="009617E3" w:rsidRDefault="005B5189">
          <w:pPr>
            <w:pStyle w:val="TOC1"/>
            <w:tabs>
              <w:tab w:val="right" w:leader="dot" w:pos="8296"/>
            </w:tabs>
            <w:rPr>
              <w:rFonts w:ascii="David" w:hAnsi="David" w:cs="David"/>
              <w:noProof/>
              <w:sz w:val="24"/>
              <w:szCs w:val="24"/>
              <w:cs w:val="0"/>
            </w:rPr>
          </w:pPr>
          <w:hyperlink w:anchor="_Toc231218269" w:history="1">
            <w:r w:rsidR="009617E3" w:rsidRPr="009617E3">
              <w:rPr>
                <w:rStyle w:val="Hyperlink"/>
                <w:rFonts w:ascii="David" w:hAnsi="David" w:cs="David"/>
                <w:b/>
                <w:noProof/>
                <w:sz w:val="24"/>
                <w:szCs w:val="24"/>
                <w:cs w:val="0"/>
              </w:rPr>
              <w:t>"המשחק הוא סימולציה לחיים. זה מרחב... בטוח לילדים להתנסות בו... ללא השלכות הרות גורל" (שחר).</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_Toc231218269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49</w:t>
            </w:r>
            <w:r w:rsidR="009617E3" w:rsidRPr="009617E3">
              <w:rPr>
                <w:rFonts w:ascii="David" w:hAnsi="David" w:cs="David"/>
                <w:noProof/>
                <w:webHidden/>
                <w:sz w:val="24"/>
                <w:szCs w:val="24"/>
                <w:rtl w:val="0"/>
              </w:rPr>
              <w:fldChar w:fldCharType="end"/>
            </w:r>
          </w:hyperlink>
        </w:p>
        <w:p w14:paraId="47274AA8" w14:textId="71A58C28" w:rsidR="009617E3" w:rsidRPr="009617E3" w:rsidRDefault="005B5189">
          <w:pPr>
            <w:pStyle w:val="TOC1"/>
            <w:tabs>
              <w:tab w:val="right" w:leader="dot" w:pos="8296"/>
            </w:tabs>
            <w:rPr>
              <w:rFonts w:ascii="David" w:hAnsi="David" w:cs="David"/>
              <w:noProof/>
              <w:sz w:val="24"/>
              <w:szCs w:val="24"/>
              <w:cs w:val="0"/>
            </w:rPr>
          </w:pPr>
          <w:hyperlink w:anchor="_Toc231218270" w:history="1">
            <w:r w:rsidR="009617E3" w:rsidRPr="009617E3">
              <w:rPr>
                <w:rStyle w:val="Hyperlink"/>
                <w:rFonts w:ascii="David" w:hAnsi="David" w:cs="David"/>
                <w:noProof/>
                <w:sz w:val="24"/>
                <w:szCs w:val="24"/>
                <w:cs w:val="0"/>
              </w:rPr>
              <w:t xml:space="preserve">7.4 </w:t>
            </w:r>
            <w:r w:rsidR="009617E3" w:rsidRPr="009617E3">
              <w:rPr>
                <w:rStyle w:val="Hyperlink"/>
                <w:rFonts w:ascii="David" w:hAnsi="David" w:cs="David"/>
                <w:b/>
                <w:noProof/>
                <w:sz w:val="24"/>
                <w:szCs w:val="24"/>
                <w:cs w:val="0"/>
              </w:rPr>
              <w:t>השתנות אופי המשחק לאורך השביעון השני כמשקף ומקדם את התפתחות הילד.</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_Toc231218270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50</w:t>
            </w:r>
            <w:r w:rsidR="009617E3" w:rsidRPr="009617E3">
              <w:rPr>
                <w:rFonts w:ascii="David" w:hAnsi="David" w:cs="David"/>
                <w:noProof/>
                <w:webHidden/>
                <w:sz w:val="24"/>
                <w:szCs w:val="24"/>
                <w:rtl w:val="0"/>
              </w:rPr>
              <w:fldChar w:fldCharType="end"/>
            </w:r>
          </w:hyperlink>
        </w:p>
        <w:p w14:paraId="4967F2D6" w14:textId="1343224F" w:rsidR="009617E3" w:rsidRPr="009617E3" w:rsidRDefault="005B5189">
          <w:pPr>
            <w:pStyle w:val="TOC2"/>
            <w:tabs>
              <w:tab w:val="right" w:leader="dot" w:pos="8296"/>
            </w:tabs>
            <w:rPr>
              <w:rFonts w:ascii="David" w:hAnsi="David" w:cs="David"/>
              <w:noProof/>
              <w:sz w:val="24"/>
              <w:szCs w:val="24"/>
              <w:cs w:val="0"/>
            </w:rPr>
          </w:pPr>
          <w:hyperlink w:anchor="_Toc231218271" w:history="1">
            <w:r w:rsidR="009617E3" w:rsidRPr="009617E3">
              <w:rPr>
                <w:rStyle w:val="Hyperlink"/>
                <w:rFonts w:ascii="David" w:hAnsi="David" w:cs="David"/>
                <w:noProof/>
                <w:sz w:val="24"/>
                <w:szCs w:val="24"/>
                <w:cs w:val="0"/>
              </w:rPr>
              <w:t>7.4.1 המשחק בראשית השביעון השני</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_Toc231218271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50</w:t>
            </w:r>
            <w:r w:rsidR="009617E3" w:rsidRPr="009617E3">
              <w:rPr>
                <w:rFonts w:ascii="David" w:hAnsi="David" w:cs="David"/>
                <w:noProof/>
                <w:webHidden/>
                <w:sz w:val="24"/>
                <w:szCs w:val="24"/>
                <w:rtl w:val="0"/>
              </w:rPr>
              <w:fldChar w:fldCharType="end"/>
            </w:r>
          </w:hyperlink>
        </w:p>
        <w:p w14:paraId="33DBD37C" w14:textId="01D7C75F" w:rsidR="009617E3" w:rsidRPr="009617E3" w:rsidRDefault="00DB36F7">
          <w:pPr>
            <w:pStyle w:val="TOC2"/>
            <w:tabs>
              <w:tab w:val="right" w:leader="dot" w:pos="8296"/>
            </w:tabs>
            <w:rPr>
              <w:rFonts w:ascii="David" w:hAnsi="David" w:cs="David"/>
              <w:noProof/>
              <w:sz w:val="24"/>
              <w:szCs w:val="24"/>
              <w:cs w:val="0"/>
            </w:rPr>
          </w:pPr>
          <w:hyperlink w:anchor="_Toc231218272" w:history="1">
            <w:r w:rsidR="009617E3" w:rsidRPr="009617E3">
              <w:rPr>
                <w:rStyle w:val="Hyperlink"/>
                <w:rFonts w:ascii="David" w:hAnsi="David" w:cs="David"/>
                <w:noProof/>
                <w:sz w:val="24"/>
                <w:szCs w:val="24"/>
                <w:cs w:val="0"/>
              </w:rPr>
              <w:t>7.4.2 המשחק החל מכיתה ג' ועד ו'</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_Toc231218272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Pr>
                <w:rFonts w:ascii="David" w:hAnsi="David" w:cs="David"/>
                <w:noProof/>
                <w:webHidden/>
                <w:sz w:val="24"/>
                <w:szCs w:val="24"/>
                <w:cs w:val="0"/>
              </w:rPr>
              <w:t>52</w:t>
            </w:r>
            <w:r w:rsidR="009617E3" w:rsidRPr="009617E3">
              <w:rPr>
                <w:rFonts w:ascii="David" w:hAnsi="David" w:cs="David"/>
                <w:noProof/>
                <w:webHidden/>
                <w:sz w:val="24"/>
                <w:szCs w:val="24"/>
                <w:rtl w:val="0"/>
              </w:rPr>
              <w:fldChar w:fldCharType="end"/>
            </w:r>
          </w:hyperlink>
        </w:p>
        <w:p w14:paraId="134D0A6D" w14:textId="1DDFD9B9" w:rsidR="009617E3" w:rsidRPr="009617E3" w:rsidRDefault="00DB36F7">
          <w:pPr>
            <w:pStyle w:val="TOC2"/>
            <w:tabs>
              <w:tab w:val="right" w:leader="dot" w:pos="8296"/>
            </w:tabs>
            <w:rPr>
              <w:rFonts w:ascii="David" w:hAnsi="David" w:cs="David"/>
              <w:noProof/>
              <w:sz w:val="24"/>
              <w:szCs w:val="24"/>
              <w:cs w:val="0"/>
            </w:rPr>
          </w:pPr>
          <w:hyperlink w:anchor="_Toc231218273" w:history="1">
            <w:r w:rsidR="009617E3" w:rsidRPr="009617E3">
              <w:rPr>
                <w:rStyle w:val="Hyperlink"/>
                <w:rFonts w:ascii="David" w:hAnsi="David" w:cs="David"/>
                <w:noProof/>
                <w:sz w:val="24"/>
                <w:szCs w:val="24"/>
                <w:cs w:val="0"/>
              </w:rPr>
              <w:t>7.4.3 המשחק בכיתות ז'-ח'</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_Toc231218273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Pr>
                <w:rFonts w:ascii="David" w:hAnsi="David" w:cs="David"/>
                <w:noProof/>
                <w:webHidden/>
                <w:sz w:val="24"/>
                <w:szCs w:val="24"/>
                <w:cs w:val="0"/>
              </w:rPr>
              <w:t>54</w:t>
            </w:r>
            <w:r w:rsidR="009617E3" w:rsidRPr="009617E3">
              <w:rPr>
                <w:rFonts w:ascii="David" w:hAnsi="David" w:cs="David"/>
                <w:noProof/>
                <w:webHidden/>
                <w:sz w:val="24"/>
                <w:szCs w:val="24"/>
                <w:rtl w:val="0"/>
              </w:rPr>
              <w:fldChar w:fldCharType="end"/>
            </w:r>
          </w:hyperlink>
        </w:p>
        <w:p w14:paraId="0D95AAED" w14:textId="33F485AC" w:rsidR="009617E3" w:rsidRPr="009617E3" w:rsidRDefault="005B5189">
          <w:pPr>
            <w:pStyle w:val="TOC1"/>
            <w:tabs>
              <w:tab w:val="right" w:leader="dot" w:pos="8296"/>
            </w:tabs>
            <w:rPr>
              <w:rFonts w:ascii="David" w:hAnsi="David" w:cs="David"/>
              <w:noProof/>
              <w:sz w:val="24"/>
              <w:szCs w:val="24"/>
              <w:cs w:val="0"/>
            </w:rPr>
          </w:pPr>
          <w:hyperlink w:anchor="_Toc231218274" w:history="1">
            <w:r w:rsidR="009617E3" w:rsidRPr="009617E3">
              <w:rPr>
                <w:rStyle w:val="Hyperlink"/>
                <w:rFonts w:ascii="David" w:hAnsi="David" w:cs="David"/>
                <w:noProof/>
                <w:sz w:val="24"/>
                <w:szCs w:val="24"/>
                <w:cs w:val="0"/>
              </w:rPr>
              <w:t>7.5 תפקיד המחנך במשחק; בין הובלה ליצירת מרחב, בין ניהול להתבוננות</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_Toc231218274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54</w:t>
            </w:r>
            <w:r w:rsidR="009617E3" w:rsidRPr="009617E3">
              <w:rPr>
                <w:rFonts w:ascii="David" w:hAnsi="David" w:cs="David"/>
                <w:noProof/>
                <w:webHidden/>
                <w:sz w:val="24"/>
                <w:szCs w:val="24"/>
                <w:rtl w:val="0"/>
              </w:rPr>
              <w:fldChar w:fldCharType="end"/>
            </w:r>
          </w:hyperlink>
        </w:p>
        <w:p w14:paraId="41CB09D5" w14:textId="56F418D7" w:rsidR="009617E3" w:rsidRPr="009617E3" w:rsidRDefault="005B5189">
          <w:pPr>
            <w:pStyle w:val="TOC2"/>
            <w:tabs>
              <w:tab w:val="right" w:leader="dot" w:pos="8296"/>
            </w:tabs>
            <w:rPr>
              <w:rFonts w:ascii="David" w:hAnsi="David" w:cs="David"/>
              <w:noProof/>
              <w:sz w:val="24"/>
              <w:szCs w:val="24"/>
              <w:cs w:val="0"/>
            </w:rPr>
          </w:pPr>
          <w:hyperlink w:anchor="_Toc231218275" w:history="1">
            <w:r w:rsidR="009617E3" w:rsidRPr="009617E3">
              <w:rPr>
                <w:rStyle w:val="Hyperlink"/>
                <w:rFonts w:ascii="David" w:hAnsi="David" w:cs="David"/>
                <w:noProof/>
                <w:sz w:val="24"/>
                <w:szCs w:val="24"/>
                <w:cs w:val="0"/>
              </w:rPr>
              <w:t>7.5.1 התבוננות</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_Toc231218275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54</w:t>
            </w:r>
            <w:r w:rsidR="009617E3" w:rsidRPr="009617E3">
              <w:rPr>
                <w:rFonts w:ascii="David" w:hAnsi="David" w:cs="David"/>
                <w:noProof/>
                <w:webHidden/>
                <w:sz w:val="24"/>
                <w:szCs w:val="24"/>
                <w:rtl w:val="0"/>
              </w:rPr>
              <w:fldChar w:fldCharType="end"/>
            </w:r>
          </w:hyperlink>
        </w:p>
        <w:p w14:paraId="25451203" w14:textId="2343CD06" w:rsidR="009617E3" w:rsidRPr="009617E3" w:rsidRDefault="005B5189">
          <w:pPr>
            <w:pStyle w:val="TOC2"/>
            <w:tabs>
              <w:tab w:val="right" w:leader="dot" w:pos="8296"/>
            </w:tabs>
            <w:rPr>
              <w:rFonts w:ascii="David" w:hAnsi="David" w:cs="David"/>
              <w:noProof/>
              <w:sz w:val="24"/>
              <w:szCs w:val="24"/>
              <w:cs w:val="0"/>
            </w:rPr>
          </w:pPr>
          <w:hyperlink w:anchor="_Toc231218276" w:history="1">
            <w:r w:rsidR="009617E3" w:rsidRPr="009617E3">
              <w:rPr>
                <w:rStyle w:val="Hyperlink"/>
                <w:rFonts w:ascii="David" w:hAnsi="David" w:cs="David"/>
                <w:noProof/>
                <w:sz w:val="24"/>
                <w:szCs w:val="24"/>
                <w:cs w:val="0"/>
              </w:rPr>
              <w:t>7.5.2 שיפוט, גישור ופתרון קונפליקטים</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_Toc231218276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55</w:t>
            </w:r>
            <w:r w:rsidR="009617E3" w:rsidRPr="009617E3">
              <w:rPr>
                <w:rFonts w:ascii="David" w:hAnsi="David" w:cs="David"/>
                <w:noProof/>
                <w:webHidden/>
                <w:sz w:val="24"/>
                <w:szCs w:val="24"/>
                <w:rtl w:val="0"/>
              </w:rPr>
              <w:fldChar w:fldCharType="end"/>
            </w:r>
          </w:hyperlink>
        </w:p>
        <w:p w14:paraId="65D0CA90" w14:textId="72F42707" w:rsidR="009617E3" w:rsidRPr="009617E3" w:rsidRDefault="005B5189">
          <w:pPr>
            <w:pStyle w:val="TOC2"/>
            <w:tabs>
              <w:tab w:val="right" w:leader="dot" w:pos="8296"/>
            </w:tabs>
            <w:rPr>
              <w:rFonts w:ascii="David" w:hAnsi="David" w:cs="David"/>
              <w:noProof/>
              <w:sz w:val="24"/>
              <w:szCs w:val="24"/>
              <w:cs w:val="0"/>
            </w:rPr>
          </w:pPr>
          <w:hyperlink w:anchor="_Toc231218277" w:history="1">
            <w:r w:rsidR="009617E3" w:rsidRPr="009617E3">
              <w:rPr>
                <w:rStyle w:val="Hyperlink"/>
                <w:rFonts w:ascii="David" w:hAnsi="David" w:cs="David"/>
                <w:noProof/>
                <w:sz w:val="24"/>
                <w:szCs w:val="24"/>
                <w:cs w:val="0"/>
              </w:rPr>
              <w:t>7.5.3 היחס לחובת ההשתתפות</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_Toc231218277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57</w:t>
            </w:r>
            <w:r w:rsidR="009617E3" w:rsidRPr="009617E3">
              <w:rPr>
                <w:rFonts w:ascii="David" w:hAnsi="David" w:cs="David"/>
                <w:noProof/>
                <w:webHidden/>
                <w:sz w:val="24"/>
                <w:szCs w:val="24"/>
                <w:rtl w:val="0"/>
              </w:rPr>
              <w:fldChar w:fldCharType="end"/>
            </w:r>
          </w:hyperlink>
        </w:p>
        <w:p w14:paraId="15F7EF79" w14:textId="4FBB9C0D" w:rsidR="009617E3" w:rsidRPr="009617E3" w:rsidRDefault="005B5189">
          <w:pPr>
            <w:pStyle w:val="TOC2"/>
            <w:tabs>
              <w:tab w:val="right" w:leader="dot" w:pos="8296"/>
            </w:tabs>
            <w:rPr>
              <w:rFonts w:ascii="David" w:hAnsi="David" w:cs="David"/>
              <w:noProof/>
              <w:sz w:val="24"/>
              <w:szCs w:val="24"/>
              <w:cs w:val="0"/>
            </w:rPr>
          </w:pPr>
          <w:hyperlink w:anchor="_Toc231218278" w:history="1">
            <w:r w:rsidR="009617E3" w:rsidRPr="009617E3">
              <w:rPr>
                <w:rStyle w:val="Hyperlink"/>
                <w:rFonts w:ascii="David" w:hAnsi="David" w:cs="David"/>
                <w:noProof/>
                <w:sz w:val="24"/>
                <w:szCs w:val="24"/>
                <w:cs w:val="0"/>
              </w:rPr>
              <w:t>7.5.4 נזקי תרבות המסכים לעולם המשחק של הילדים</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_Toc231218278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58</w:t>
            </w:r>
            <w:r w:rsidR="009617E3" w:rsidRPr="009617E3">
              <w:rPr>
                <w:rFonts w:ascii="David" w:hAnsi="David" w:cs="David"/>
                <w:noProof/>
                <w:webHidden/>
                <w:sz w:val="24"/>
                <w:szCs w:val="24"/>
                <w:rtl w:val="0"/>
              </w:rPr>
              <w:fldChar w:fldCharType="end"/>
            </w:r>
          </w:hyperlink>
        </w:p>
        <w:p w14:paraId="63AAC3C8" w14:textId="5FA1A969" w:rsidR="009617E3" w:rsidRPr="009617E3" w:rsidRDefault="005B5189">
          <w:pPr>
            <w:pStyle w:val="TOC2"/>
            <w:tabs>
              <w:tab w:val="right" w:leader="dot" w:pos="8296"/>
            </w:tabs>
            <w:rPr>
              <w:rFonts w:ascii="David" w:hAnsi="David" w:cs="David"/>
              <w:noProof/>
              <w:sz w:val="24"/>
              <w:szCs w:val="24"/>
              <w:cs w:val="0"/>
            </w:rPr>
          </w:pPr>
          <w:hyperlink w:anchor="_Toc231218279" w:history="1">
            <w:r w:rsidR="009617E3" w:rsidRPr="009617E3">
              <w:rPr>
                <w:rStyle w:val="Hyperlink"/>
                <w:rFonts w:ascii="David" w:hAnsi="David" w:cs="David"/>
                <w:noProof/>
                <w:sz w:val="24"/>
                <w:szCs w:val="24"/>
                <w:cs w:val="0"/>
              </w:rPr>
              <w:t>7.5.5 הטבע כמרחב מרפא למשחק</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_Toc231218279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58</w:t>
            </w:r>
            <w:r w:rsidR="009617E3" w:rsidRPr="009617E3">
              <w:rPr>
                <w:rFonts w:ascii="David" w:hAnsi="David" w:cs="David"/>
                <w:noProof/>
                <w:webHidden/>
                <w:sz w:val="24"/>
                <w:szCs w:val="24"/>
                <w:rtl w:val="0"/>
              </w:rPr>
              <w:fldChar w:fldCharType="end"/>
            </w:r>
          </w:hyperlink>
        </w:p>
        <w:p w14:paraId="2925ACCB" w14:textId="488E3636" w:rsidR="009617E3" w:rsidRPr="009617E3" w:rsidRDefault="005B5189">
          <w:pPr>
            <w:pStyle w:val="TOC2"/>
            <w:tabs>
              <w:tab w:val="right" w:leader="dot" w:pos="8296"/>
            </w:tabs>
            <w:rPr>
              <w:rFonts w:ascii="David" w:hAnsi="David" w:cs="David"/>
              <w:noProof/>
              <w:sz w:val="24"/>
              <w:szCs w:val="24"/>
              <w:cs w:val="0"/>
            </w:rPr>
          </w:pPr>
          <w:hyperlink w:anchor="_Toc231218280" w:history="1">
            <w:r w:rsidR="009617E3" w:rsidRPr="009617E3">
              <w:rPr>
                <w:rStyle w:val="Hyperlink"/>
                <w:rFonts w:ascii="David" w:hAnsi="David" w:cs="David"/>
                <w:noProof/>
                <w:sz w:val="24"/>
                <w:szCs w:val="24"/>
                <w:cs w:val="0"/>
              </w:rPr>
              <w:t>7.5.6 הבדלים מגדריים ביחס למשחק</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_Toc231218280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59</w:t>
            </w:r>
            <w:r w:rsidR="009617E3" w:rsidRPr="009617E3">
              <w:rPr>
                <w:rFonts w:ascii="David" w:hAnsi="David" w:cs="David"/>
                <w:noProof/>
                <w:webHidden/>
                <w:sz w:val="24"/>
                <w:szCs w:val="24"/>
                <w:rtl w:val="0"/>
              </w:rPr>
              <w:fldChar w:fldCharType="end"/>
            </w:r>
          </w:hyperlink>
        </w:p>
        <w:p w14:paraId="2562B91F" w14:textId="565443A4" w:rsidR="009617E3" w:rsidRPr="009617E3" w:rsidRDefault="005B5189">
          <w:pPr>
            <w:pStyle w:val="TOC3"/>
            <w:tabs>
              <w:tab w:val="right" w:leader="dot" w:pos="8296"/>
            </w:tabs>
            <w:rPr>
              <w:rFonts w:ascii="David" w:hAnsi="David" w:cs="David"/>
              <w:noProof/>
              <w:sz w:val="24"/>
              <w:szCs w:val="24"/>
              <w:cs w:val="0"/>
            </w:rPr>
          </w:pPr>
          <w:hyperlink w:anchor="_Toc231218281" w:history="1">
            <w:r w:rsidR="009617E3" w:rsidRPr="009617E3">
              <w:rPr>
                <w:rStyle w:val="Hyperlink"/>
                <w:rFonts w:ascii="David" w:eastAsia="Times New Roman" w:hAnsi="David" w:cs="David"/>
                <w:b/>
                <w:noProof/>
                <w:sz w:val="24"/>
                <w:szCs w:val="24"/>
                <w:cs w:val="0"/>
              </w:rPr>
              <w:t>8. דיון ומסקנות</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_Toc231218281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60</w:t>
            </w:r>
            <w:r w:rsidR="009617E3" w:rsidRPr="009617E3">
              <w:rPr>
                <w:rFonts w:ascii="David" w:hAnsi="David" w:cs="David"/>
                <w:noProof/>
                <w:webHidden/>
                <w:sz w:val="24"/>
                <w:szCs w:val="24"/>
                <w:rtl w:val="0"/>
              </w:rPr>
              <w:fldChar w:fldCharType="end"/>
            </w:r>
          </w:hyperlink>
        </w:p>
        <w:p w14:paraId="576497C7" w14:textId="0BC5FBD7" w:rsidR="009617E3" w:rsidRPr="009617E3" w:rsidRDefault="005B5189">
          <w:pPr>
            <w:pStyle w:val="TOC1"/>
            <w:tabs>
              <w:tab w:val="right" w:leader="dot" w:pos="8296"/>
            </w:tabs>
            <w:rPr>
              <w:rFonts w:ascii="David" w:hAnsi="David" w:cs="David"/>
              <w:noProof/>
              <w:sz w:val="24"/>
              <w:szCs w:val="24"/>
              <w:cs w:val="0"/>
            </w:rPr>
          </w:pPr>
          <w:hyperlink w:anchor="_Toc231218282" w:history="1">
            <w:r w:rsidR="009617E3" w:rsidRPr="009617E3">
              <w:rPr>
                <w:rStyle w:val="Hyperlink"/>
                <w:rFonts w:ascii="David" w:hAnsi="David" w:cs="David"/>
                <w:noProof/>
                <w:sz w:val="24"/>
                <w:szCs w:val="24"/>
                <w:cs w:val="0"/>
              </w:rPr>
              <w:t>8.1 הבנת המשחק בחינוך ולדורף כחלק מתפיסת העולם החינוכית והרוחנית האנתרופוסופית</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_Toc231218282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60</w:t>
            </w:r>
            <w:r w:rsidR="009617E3" w:rsidRPr="009617E3">
              <w:rPr>
                <w:rFonts w:ascii="David" w:hAnsi="David" w:cs="David"/>
                <w:noProof/>
                <w:webHidden/>
                <w:sz w:val="24"/>
                <w:szCs w:val="24"/>
                <w:rtl w:val="0"/>
              </w:rPr>
              <w:fldChar w:fldCharType="end"/>
            </w:r>
          </w:hyperlink>
        </w:p>
        <w:p w14:paraId="491F8C01" w14:textId="4D5DEB78" w:rsidR="009617E3" w:rsidRPr="009617E3" w:rsidRDefault="005B5189">
          <w:pPr>
            <w:pStyle w:val="TOC1"/>
            <w:tabs>
              <w:tab w:val="right" w:leader="dot" w:pos="8296"/>
            </w:tabs>
            <w:rPr>
              <w:rFonts w:ascii="David" w:hAnsi="David" w:cs="David"/>
              <w:noProof/>
              <w:sz w:val="24"/>
              <w:szCs w:val="24"/>
              <w:cs w:val="0"/>
            </w:rPr>
          </w:pPr>
          <w:hyperlink w:anchor="_Toc231218283" w:history="1">
            <w:r w:rsidR="009617E3" w:rsidRPr="009617E3">
              <w:rPr>
                <w:rStyle w:val="Hyperlink"/>
                <w:rFonts w:ascii="David" w:hAnsi="David" w:cs="David"/>
                <w:noProof/>
                <w:sz w:val="24"/>
                <w:szCs w:val="24"/>
                <w:cs w:val="0"/>
              </w:rPr>
              <w:t>8.2 יסוד המשחק כמרכיב מרכזי ברלוונטיות של חינוך ולדורף למציאות המאה ה-21</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_Toc231218283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61</w:t>
            </w:r>
            <w:r w:rsidR="009617E3" w:rsidRPr="009617E3">
              <w:rPr>
                <w:rFonts w:ascii="David" w:hAnsi="David" w:cs="David"/>
                <w:noProof/>
                <w:webHidden/>
                <w:sz w:val="24"/>
                <w:szCs w:val="24"/>
                <w:rtl w:val="0"/>
              </w:rPr>
              <w:fldChar w:fldCharType="end"/>
            </w:r>
          </w:hyperlink>
        </w:p>
        <w:p w14:paraId="5A4ACC9E" w14:textId="7E11EFF7" w:rsidR="009617E3" w:rsidRPr="009617E3" w:rsidRDefault="005B5189">
          <w:pPr>
            <w:pStyle w:val="TOC1"/>
            <w:tabs>
              <w:tab w:val="right" w:leader="dot" w:pos="8296"/>
            </w:tabs>
            <w:rPr>
              <w:rFonts w:ascii="David" w:hAnsi="David" w:cs="David"/>
              <w:noProof/>
              <w:sz w:val="24"/>
              <w:szCs w:val="24"/>
              <w:cs w:val="0"/>
            </w:rPr>
          </w:pPr>
          <w:hyperlink w:anchor="_Toc231218284" w:history="1">
            <w:r w:rsidR="009617E3" w:rsidRPr="009617E3">
              <w:rPr>
                <w:rStyle w:val="Hyperlink"/>
                <w:rFonts w:ascii="David" w:hAnsi="David" w:cs="David"/>
                <w:noProof/>
                <w:sz w:val="24"/>
                <w:szCs w:val="24"/>
                <w:cs w:val="0"/>
              </w:rPr>
              <w:t>8.3 כיוון מחקר עתידי; משחק חופשי בבית הספר היסודי</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_Toc231218284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62</w:t>
            </w:r>
            <w:r w:rsidR="009617E3" w:rsidRPr="009617E3">
              <w:rPr>
                <w:rFonts w:ascii="David" w:hAnsi="David" w:cs="David"/>
                <w:noProof/>
                <w:webHidden/>
                <w:sz w:val="24"/>
                <w:szCs w:val="24"/>
                <w:rtl w:val="0"/>
              </w:rPr>
              <w:fldChar w:fldCharType="end"/>
            </w:r>
          </w:hyperlink>
        </w:p>
        <w:p w14:paraId="0298A377" w14:textId="5741BABA" w:rsidR="009617E3" w:rsidRPr="009617E3" w:rsidRDefault="005B5189">
          <w:pPr>
            <w:pStyle w:val="TOC1"/>
            <w:tabs>
              <w:tab w:val="right" w:leader="dot" w:pos="8296"/>
            </w:tabs>
            <w:rPr>
              <w:rFonts w:ascii="David" w:hAnsi="David" w:cs="David"/>
              <w:noProof/>
              <w:sz w:val="24"/>
              <w:szCs w:val="24"/>
              <w:cs w:val="0"/>
            </w:rPr>
          </w:pPr>
          <w:hyperlink w:anchor="_Toc231218285" w:history="1">
            <w:r w:rsidR="009617E3" w:rsidRPr="009617E3">
              <w:rPr>
                <w:rStyle w:val="Hyperlink"/>
                <w:rFonts w:ascii="David" w:hAnsi="David" w:cs="David"/>
                <w:noProof/>
                <w:sz w:val="24"/>
                <w:szCs w:val="24"/>
                <w:cs w:val="0"/>
              </w:rPr>
              <w:t>8.4 כיוון מחקר עתידי; המשחק במרחבי הטבע</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_Toc231218285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63</w:t>
            </w:r>
            <w:r w:rsidR="009617E3" w:rsidRPr="009617E3">
              <w:rPr>
                <w:rFonts w:ascii="David" w:hAnsi="David" w:cs="David"/>
                <w:noProof/>
                <w:webHidden/>
                <w:sz w:val="24"/>
                <w:szCs w:val="24"/>
                <w:rtl w:val="0"/>
              </w:rPr>
              <w:fldChar w:fldCharType="end"/>
            </w:r>
          </w:hyperlink>
        </w:p>
        <w:p w14:paraId="34C3CC72" w14:textId="01A4B17C" w:rsidR="009617E3" w:rsidRPr="009617E3" w:rsidRDefault="005B5189">
          <w:pPr>
            <w:pStyle w:val="TOC1"/>
            <w:tabs>
              <w:tab w:val="right" w:leader="dot" w:pos="8296"/>
            </w:tabs>
            <w:rPr>
              <w:rFonts w:ascii="David" w:hAnsi="David" w:cs="David"/>
              <w:noProof/>
              <w:sz w:val="24"/>
              <w:szCs w:val="24"/>
              <w:cs w:val="0"/>
            </w:rPr>
          </w:pPr>
          <w:hyperlink w:anchor="_Toc231218286" w:history="1">
            <w:r w:rsidR="009617E3" w:rsidRPr="009617E3">
              <w:rPr>
                <w:rStyle w:val="Hyperlink"/>
                <w:rFonts w:ascii="David" w:hAnsi="David" w:cs="David"/>
                <w:noProof/>
                <w:sz w:val="24"/>
                <w:szCs w:val="24"/>
                <w:cs w:val="0"/>
              </w:rPr>
              <w:t>8.5 כיוון מחקר עתידי; מגדר ומשחק</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_Toc231218286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63</w:t>
            </w:r>
            <w:r w:rsidR="009617E3" w:rsidRPr="009617E3">
              <w:rPr>
                <w:rFonts w:ascii="David" w:hAnsi="David" w:cs="David"/>
                <w:noProof/>
                <w:webHidden/>
                <w:sz w:val="24"/>
                <w:szCs w:val="24"/>
                <w:rtl w:val="0"/>
              </w:rPr>
              <w:fldChar w:fldCharType="end"/>
            </w:r>
          </w:hyperlink>
        </w:p>
        <w:p w14:paraId="5686FE71" w14:textId="7F162354" w:rsidR="009617E3" w:rsidRPr="009617E3" w:rsidRDefault="005B5189">
          <w:pPr>
            <w:pStyle w:val="TOC1"/>
            <w:tabs>
              <w:tab w:val="right" w:leader="dot" w:pos="8296"/>
            </w:tabs>
            <w:rPr>
              <w:rFonts w:ascii="David" w:hAnsi="David" w:cs="David"/>
              <w:noProof/>
              <w:sz w:val="24"/>
              <w:szCs w:val="24"/>
              <w:cs w:val="0"/>
            </w:rPr>
          </w:pPr>
          <w:hyperlink w:anchor="_Toc231218287" w:history="1">
            <w:r w:rsidR="009617E3" w:rsidRPr="009617E3">
              <w:rPr>
                <w:rStyle w:val="Hyperlink"/>
                <w:rFonts w:ascii="David" w:hAnsi="David" w:cs="David"/>
                <w:noProof/>
                <w:sz w:val="24"/>
                <w:szCs w:val="24"/>
                <w:cs w:val="0"/>
              </w:rPr>
              <w:t>8.6 כיוון מחקר עתידי; מקומו הדינמי של המחנך במשחק</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_Toc231218287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63</w:t>
            </w:r>
            <w:r w:rsidR="009617E3" w:rsidRPr="009617E3">
              <w:rPr>
                <w:rFonts w:ascii="David" w:hAnsi="David" w:cs="David"/>
                <w:noProof/>
                <w:webHidden/>
                <w:sz w:val="24"/>
                <w:szCs w:val="24"/>
                <w:rtl w:val="0"/>
              </w:rPr>
              <w:fldChar w:fldCharType="end"/>
            </w:r>
          </w:hyperlink>
        </w:p>
        <w:p w14:paraId="13DC1B68" w14:textId="38998B4B" w:rsidR="009617E3" w:rsidRPr="009617E3" w:rsidRDefault="005B5189">
          <w:pPr>
            <w:pStyle w:val="TOC1"/>
            <w:tabs>
              <w:tab w:val="right" w:leader="dot" w:pos="8296"/>
            </w:tabs>
            <w:rPr>
              <w:rFonts w:ascii="David" w:hAnsi="David" w:cs="David"/>
              <w:noProof/>
              <w:sz w:val="24"/>
              <w:szCs w:val="24"/>
              <w:cs w:val="0"/>
            </w:rPr>
          </w:pPr>
          <w:hyperlink w:anchor="_Toc231218288" w:history="1">
            <w:r w:rsidR="009617E3" w:rsidRPr="009617E3">
              <w:rPr>
                <w:rStyle w:val="Hyperlink"/>
                <w:rFonts w:ascii="David" w:hAnsi="David" w:cs="David"/>
                <w:noProof/>
                <w:sz w:val="24"/>
                <w:szCs w:val="24"/>
                <w:cs w:val="0"/>
              </w:rPr>
              <w:t>8.7 סיכום</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_Toc231218288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64</w:t>
            </w:r>
            <w:r w:rsidR="009617E3" w:rsidRPr="009617E3">
              <w:rPr>
                <w:rFonts w:ascii="David" w:hAnsi="David" w:cs="David"/>
                <w:noProof/>
                <w:webHidden/>
                <w:sz w:val="24"/>
                <w:szCs w:val="24"/>
                <w:rtl w:val="0"/>
              </w:rPr>
              <w:fldChar w:fldCharType="end"/>
            </w:r>
          </w:hyperlink>
        </w:p>
        <w:p w14:paraId="7E141CE6" w14:textId="08736C1C" w:rsidR="009617E3" w:rsidRPr="009617E3" w:rsidRDefault="005B5189">
          <w:pPr>
            <w:pStyle w:val="TOC3"/>
            <w:tabs>
              <w:tab w:val="right" w:leader="dot" w:pos="8296"/>
            </w:tabs>
            <w:rPr>
              <w:rFonts w:ascii="David" w:hAnsi="David" w:cs="David"/>
              <w:noProof/>
              <w:sz w:val="24"/>
              <w:szCs w:val="24"/>
              <w:cs w:val="0"/>
            </w:rPr>
          </w:pPr>
          <w:hyperlink w:anchor="_Toc231218289" w:history="1">
            <w:r w:rsidR="009617E3" w:rsidRPr="009617E3">
              <w:rPr>
                <w:rStyle w:val="Hyperlink"/>
                <w:rFonts w:ascii="David" w:hAnsi="David" w:cs="David"/>
                <w:noProof/>
                <w:sz w:val="24"/>
                <w:szCs w:val="24"/>
                <w:cs w:val="0"/>
              </w:rPr>
              <w:t>ביבליוגרפיה:</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_Toc231218289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65</w:t>
            </w:r>
            <w:r w:rsidR="009617E3" w:rsidRPr="009617E3">
              <w:rPr>
                <w:rFonts w:ascii="David" w:hAnsi="David" w:cs="David"/>
                <w:noProof/>
                <w:webHidden/>
                <w:sz w:val="24"/>
                <w:szCs w:val="24"/>
                <w:rtl w:val="0"/>
              </w:rPr>
              <w:fldChar w:fldCharType="end"/>
            </w:r>
          </w:hyperlink>
        </w:p>
        <w:p w14:paraId="64A5A5A1" w14:textId="2E00B520" w:rsidR="009617E3" w:rsidRPr="009617E3" w:rsidRDefault="005B5189">
          <w:pPr>
            <w:pStyle w:val="TOC1"/>
            <w:tabs>
              <w:tab w:val="right" w:leader="dot" w:pos="8296"/>
            </w:tabs>
            <w:rPr>
              <w:rFonts w:ascii="David" w:hAnsi="David" w:cs="David"/>
              <w:noProof/>
              <w:sz w:val="24"/>
              <w:szCs w:val="24"/>
              <w:cs w:val="0"/>
            </w:rPr>
          </w:pPr>
          <w:hyperlink w:anchor="_Toc231218290" w:history="1">
            <w:r w:rsidR="009617E3" w:rsidRPr="009617E3">
              <w:rPr>
                <w:rStyle w:val="Hyperlink"/>
                <w:rFonts w:ascii="David" w:hAnsi="David" w:cs="David"/>
                <w:noProof/>
                <w:sz w:val="24"/>
                <w:szCs w:val="24"/>
                <w:cs w:val="0"/>
              </w:rPr>
              <w:t>מקורות בעברית</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_Toc231218290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65</w:t>
            </w:r>
            <w:r w:rsidR="009617E3" w:rsidRPr="009617E3">
              <w:rPr>
                <w:rFonts w:ascii="David" w:hAnsi="David" w:cs="David"/>
                <w:noProof/>
                <w:webHidden/>
                <w:sz w:val="24"/>
                <w:szCs w:val="24"/>
                <w:rtl w:val="0"/>
              </w:rPr>
              <w:fldChar w:fldCharType="end"/>
            </w:r>
          </w:hyperlink>
        </w:p>
        <w:p w14:paraId="41CFF7EA" w14:textId="0DF19138" w:rsidR="009617E3" w:rsidRPr="009617E3" w:rsidRDefault="005B5189">
          <w:pPr>
            <w:pStyle w:val="TOC1"/>
            <w:tabs>
              <w:tab w:val="right" w:leader="dot" w:pos="8296"/>
            </w:tabs>
            <w:rPr>
              <w:rFonts w:ascii="David" w:hAnsi="David" w:cs="David"/>
              <w:noProof/>
              <w:sz w:val="24"/>
              <w:szCs w:val="24"/>
              <w:cs w:val="0"/>
            </w:rPr>
          </w:pPr>
          <w:hyperlink w:anchor="_Toc231218291" w:history="1">
            <w:r w:rsidR="009617E3" w:rsidRPr="009617E3">
              <w:rPr>
                <w:rStyle w:val="Hyperlink"/>
                <w:rFonts w:ascii="David" w:hAnsi="David" w:cs="David"/>
                <w:noProof/>
                <w:sz w:val="24"/>
                <w:szCs w:val="24"/>
                <w:cs w:val="0"/>
              </w:rPr>
              <w:t>מקורות באנגלית:</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_Toc231218291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65</w:t>
            </w:r>
            <w:r w:rsidR="009617E3" w:rsidRPr="009617E3">
              <w:rPr>
                <w:rFonts w:ascii="David" w:hAnsi="David" w:cs="David"/>
                <w:noProof/>
                <w:webHidden/>
                <w:sz w:val="24"/>
                <w:szCs w:val="24"/>
                <w:rtl w:val="0"/>
              </w:rPr>
              <w:fldChar w:fldCharType="end"/>
            </w:r>
          </w:hyperlink>
        </w:p>
        <w:p w14:paraId="6266B175" w14:textId="31E58132" w:rsidR="009617E3" w:rsidRPr="009617E3" w:rsidRDefault="005B5189">
          <w:pPr>
            <w:pStyle w:val="TOC3"/>
            <w:tabs>
              <w:tab w:val="right" w:leader="dot" w:pos="8296"/>
            </w:tabs>
            <w:rPr>
              <w:rFonts w:ascii="David" w:hAnsi="David" w:cs="David"/>
              <w:noProof/>
              <w:sz w:val="24"/>
              <w:szCs w:val="24"/>
              <w:cs w:val="0"/>
            </w:rPr>
          </w:pPr>
          <w:hyperlink w:anchor="_Toc231218292" w:history="1">
            <w:r w:rsidR="009617E3" w:rsidRPr="009617E3">
              <w:rPr>
                <w:rStyle w:val="Hyperlink"/>
                <w:rFonts w:ascii="David" w:hAnsi="David" w:cs="David"/>
                <w:noProof/>
                <w:sz w:val="24"/>
                <w:szCs w:val="24"/>
                <w:cs w:val="0"/>
              </w:rPr>
              <w:t>נספח א'  שאלות לראיונות חצי מובנים</w:t>
            </w:r>
            <w:r w:rsidR="009617E3" w:rsidRPr="009617E3">
              <w:rPr>
                <w:rFonts w:ascii="David" w:hAnsi="David" w:cs="David"/>
                <w:noProof/>
                <w:webHidden/>
                <w:sz w:val="24"/>
                <w:szCs w:val="24"/>
                <w:rtl w:val="0"/>
                <w:cs w:val="0"/>
              </w:rPr>
              <w:tab/>
            </w:r>
            <w:r w:rsidR="009617E3" w:rsidRPr="009617E3">
              <w:rPr>
                <w:rFonts w:ascii="David" w:hAnsi="David" w:cs="David"/>
                <w:noProof/>
                <w:webHidden/>
                <w:sz w:val="24"/>
                <w:szCs w:val="24"/>
                <w:rtl w:val="0"/>
              </w:rPr>
              <w:fldChar w:fldCharType="begin"/>
            </w:r>
            <w:r w:rsidR="009617E3" w:rsidRPr="009617E3">
              <w:rPr>
                <w:rFonts w:ascii="David" w:hAnsi="David" w:cs="David"/>
                <w:noProof/>
                <w:webHidden/>
                <w:sz w:val="24"/>
                <w:szCs w:val="24"/>
                <w:rtl w:val="0"/>
                <w:cs w:val="0"/>
              </w:rPr>
              <w:instrText xml:space="preserve"> PAGEREF _Toc231218292 \h </w:instrText>
            </w:r>
            <w:r w:rsidR="009617E3" w:rsidRPr="009617E3">
              <w:rPr>
                <w:rFonts w:ascii="David" w:hAnsi="David" w:cs="David"/>
                <w:noProof/>
                <w:webHidden/>
                <w:sz w:val="24"/>
                <w:szCs w:val="24"/>
                <w:rtl w:val="0"/>
              </w:rPr>
            </w:r>
            <w:r w:rsidR="009617E3" w:rsidRPr="009617E3">
              <w:rPr>
                <w:rFonts w:ascii="David" w:hAnsi="David" w:cs="David"/>
                <w:noProof/>
                <w:webHidden/>
                <w:sz w:val="24"/>
                <w:szCs w:val="24"/>
                <w:rtl w:val="0"/>
              </w:rPr>
              <w:fldChar w:fldCharType="separate"/>
            </w:r>
            <w:r w:rsidR="00DB36F7">
              <w:rPr>
                <w:rFonts w:ascii="David" w:hAnsi="David" w:cs="David"/>
                <w:noProof/>
                <w:webHidden/>
                <w:sz w:val="24"/>
                <w:szCs w:val="24"/>
                <w:cs w:val="0"/>
              </w:rPr>
              <w:t>68</w:t>
            </w:r>
            <w:r w:rsidR="009617E3" w:rsidRPr="009617E3">
              <w:rPr>
                <w:rFonts w:ascii="David" w:hAnsi="David" w:cs="David"/>
                <w:noProof/>
                <w:webHidden/>
                <w:sz w:val="24"/>
                <w:szCs w:val="24"/>
                <w:rtl w:val="0"/>
              </w:rPr>
              <w:fldChar w:fldCharType="end"/>
            </w:r>
          </w:hyperlink>
        </w:p>
        <w:p w14:paraId="3ECE003D" w14:textId="18B2D376" w:rsidR="008C012D" w:rsidRPr="009617E3" w:rsidRDefault="008C012D">
          <w:pPr>
            <w:rPr>
              <w:rFonts w:ascii="David" w:hAnsi="David" w:cs="David"/>
              <w:sz w:val="24"/>
              <w:szCs w:val="24"/>
              <w:rtl/>
              <w:cs/>
            </w:rPr>
          </w:pPr>
          <w:r w:rsidRPr="009617E3">
            <w:rPr>
              <w:rFonts w:ascii="David" w:hAnsi="David" w:cs="David"/>
              <w:b/>
              <w:bCs/>
              <w:sz w:val="24"/>
              <w:szCs w:val="24"/>
              <w:lang w:val="he-IL"/>
            </w:rPr>
            <w:fldChar w:fldCharType="end"/>
          </w:r>
        </w:p>
      </w:sdtContent>
    </w:sdt>
    <w:p w14:paraId="7FEC00B1" w14:textId="77777777" w:rsidR="008C012D" w:rsidRDefault="008C012D" w:rsidP="008C012D">
      <w:pPr>
        <w:bidi w:val="0"/>
        <w:spacing w:line="360" w:lineRule="auto"/>
        <w:rPr>
          <w:rFonts w:asciiTheme="majorHAnsi" w:eastAsia="Times New Roman" w:hAnsiTheme="majorHAnsi" w:cs="David"/>
          <w:bCs/>
          <w:sz w:val="24"/>
          <w:szCs w:val="28"/>
          <w:shd w:val="clear" w:color="auto" w:fill="FFFFFF"/>
          <w:rtl/>
        </w:rPr>
      </w:pPr>
      <w:r>
        <w:rPr>
          <w:rFonts w:eastAsia="Times New Roman"/>
          <w:shd w:val="clear" w:color="auto" w:fill="FFFFFF"/>
          <w:rtl/>
        </w:rPr>
        <w:br w:type="page"/>
      </w:r>
    </w:p>
    <w:p w14:paraId="1BE39305" w14:textId="77777777" w:rsidR="006B686C" w:rsidRDefault="006B686C" w:rsidP="008C012D">
      <w:pPr>
        <w:pStyle w:val="3"/>
        <w:spacing w:line="360" w:lineRule="auto"/>
        <w:rPr>
          <w:rFonts w:eastAsia="Times New Roman"/>
          <w:shd w:val="clear" w:color="auto" w:fill="FFFFFF"/>
          <w:rtl/>
        </w:rPr>
      </w:pPr>
      <w:bookmarkStart w:id="3" w:name="_Toc231218215"/>
      <w:r>
        <w:rPr>
          <w:rFonts w:eastAsia="Times New Roman" w:hint="cs"/>
          <w:shd w:val="clear" w:color="auto" w:fill="FFFFFF"/>
          <w:rtl/>
        </w:rPr>
        <w:lastRenderedPageBreak/>
        <w:t>מבוא</w:t>
      </w:r>
      <w:bookmarkEnd w:id="3"/>
    </w:p>
    <w:p w14:paraId="048BDF17" w14:textId="77777777" w:rsidR="00EF325F" w:rsidRPr="004B5DA8" w:rsidRDefault="00D77D8F" w:rsidP="008C012D">
      <w:pPr>
        <w:pStyle w:val="a8"/>
        <w:rPr>
          <w:rtl/>
        </w:rPr>
      </w:pPr>
      <w:bookmarkStart w:id="4" w:name="_Hlk231202910"/>
      <w:r w:rsidRPr="004B5DA8">
        <w:rPr>
          <w:rFonts w:hint="cs"/>
          <w:rtl/>
        </w:rPr>
        <w:t xml:space="preserve">עבודה זו עוסקת במשמעותו ותפקידו של המשחק בחינוך ולדורף בבית הספר היסודי. </w:t>
      </w:r>
      <w:r w:rsidR="006A7B2C" w:rsidRPr="004B5DA8">
        <w:rPr>
          <w:rFonts w:hint="cs"/>
          <w:rtl/>
        </w:rPr>
        <w:t xml:space="preserve">חינוך ולדורף הינו זרם חינוכי עולמי, שצמח מתוך האנתרופוסופיה כתפיסה וכתנועה ודרך חיים. בעשורים האחרונים בישראל חינוך ולדורף הולך ומתרחב בגנים, בתי ספר יסודי ותיכון. </w:t>
      </w:r>
    </w:p>
    <w:p w14:paraId="04FA38A5" w14:textId="18F2AA04" w:rsidR="006B686C" w:rsidRDefault="005433D0" w:rsidP="008C012D">
      <w:pPr>
        <w:pStyle w:val="a8"/>
        <w:rPr>
          <w:shd w:val="clear" w:color="auto" w:fill="FFFFFF"/>
        </w:rPr>
      </w:pPr>
      <w:r>
        <w:rPr>
          <w:rFonts w:hint="cs"/>
          <w:shd w:val="clear" w:color="auto" w:fill="FFFFFF"/>
          <w:rtl/>
        </w:rPr>
        <w:t>מטרת המחקר</w:t>
      </w:r>
      <w:r w:rsidR="00526C3E">
        <w:rPr>
          <w:rFonts w:hint="cs"/>
          <w:shd w:val="clear" w:color="auto" w:fill="FFFFFF"/>
          <w:rtl/>
        </w:rPr>
        <w:t xml:space="preserve"> הינה </w:t>
      </w:r>
      <w:r>
        <w:rPr>
          <w:rFonts w:hint="cs"/>
          <w:shd w:val="clear" w:color="auto" w:fill="FFFFFF"/>
          <w:rtl/>
        </w:rPr>
        <w:t>לשפוך אור על ההתרחשות החינוכית היומיומית בכיתות היסודי בבתי ספר ולדורף בנוגע לעולם המשחק</w:t>
      </w:r>
      <w:r w:rsidR="00526C3E">
        <w:rPr>
          <w:rFonts w:hint="cs"/>
          <w:shd w:val="clear" w:color="auto" w:fill="FFFFFF"/>
          <w:rtl/>
        </w:rPr>
        <w:t>,</w:t>
      </w:r>
      <w:r>
        <w:rPr>
          <w:rFonts w:hint="cs"/>
          <w:shd w:val="clear" w:color="auto" w:fill="FFFFFF"/>
          <w:rtl/>
        </w:rPr>
        <w:t xml:space="preserve"> על מנת לתרום להבנת הגישה החינוכית ביחס למשחק ואופני ההגשמה שלה בפועל. </w:t>
      </w:r>
      <w:r w:rsidR="006B686C" w:rsidRPr="005433D0">
        <w:rPr>
          <w:rFonts w:hint="cs"/>
          <w:shd w:val="clear" w:color="auto" w:fill="FFFFFF"/>
          <w:rtl/>
        </w:rPr>
        <w:t>שאלת המחקר</w:t>
      </w:r>
      <w:r>
        <w:rPr>
          <w:rFonts w:hint="cs"/>
          <w:shd w:val="clear" w:color="auto" w:fill="FFFFFF"/>
          <w:rtl/>
        </w:rPr>
        <w:t xml:space="preserve"> הינה מה מקומו ותפקידו של המשחק בחינוך ולדורף בבית הספר היסודי וכיצד התיאוריה באה לידי מימוש בשטח</w:t>
      </w:r>
      <w:r w:rsidR="00EF325F">
        <w:rPr>
          <w:rFonts w:hint="cs"/>
          <w:shd w:val="clear" w:color="auto" w:fill="FFFFFF"/>
          <w:rtl/>
        </w:rPr>
        <w:t>, בת</w:t>
      </w:r>
      <w:r w:rsidR="009617E3">
        <w:rPr>
          <w:rFonts w:hint="cs"/>
          <w:shd w:val="clear" w:color="auto" w:fill="FFFFFF"/>
          <w:rtl/>
        </w:rPr>
        <w:t>ו</w:t>
      </w:r>
      <w:r w:rsidR="00EF325F">
        <w:rPr>
          <w:rFonts w:hint="cs"/>
          <w:shd w:val="clear" w:color="auto" w:fill="FFFFFF"/>
          <w:rtl/>
        </w:rPr>
        <w:t>כניות העבודה ובמפגש החינוכי.</w:t>
      </w:r>
    </w:p>
    <w:p w14:paraId="0E5BC9C4" w14:textId="1BFEBB87" w:rsidR="005433D0" w:rsidRPr="00742E83" w:rsidRDefault="006B686C" w:rsidP="008C012D">
      <w:pPr>
        <w:pStyle w:val="a8"/>
        <w:rPr>
          <w:shd w:val="clear" w:color="auto" w:fill="FFFFFF"/>
          <w:rtl/>
        </w:rPr>
      </w:pPr>
      <w:r>
        <w:rPr>
          <w:rFonts w:hint="cs"/>
          <w:shd w:val="clear" w:color="auto" w:fill="FFFFFF"/>
          <w:rtl/>
        </w:rPr>
        <w:t xml:space="preserve">חשיבות </w:t>
      </w:r>
      <w:r w:rsidR="008A0E5C">
        <w:rPr>
          <w:rFonts w:hint="cs"/>
          <w:shd w:val="clear" w:color="auto" w:fill="FFFFFF"/>
          <w:rtl/>
        </w:rPr>
        <w:t xml:space="preserve">העיסוק בנושא נחלקת לכמה מישורים. במישור החינוכי הכללי, חינוך ולדורף מציע אלטרנטיבה למגמה הגורפת של מערכות החינוך בארץ ובעולם. </w:t>
      </w:r>
      <w:r w:rsidR="005E141B">
        <w:rPr>
          <w:rFonts w:hint="cs"/>
          <w:shd w:val="clear" w:color="auto" w:fill="FFFFFF"/>
          <w:rtl/>
        </w:rPr>
        <w:t xml:space="preserve">העידן הנוכחי מתאפיין בשינויים מהירים ודרמטיים כתוצאה מטכנולוגיות הבינה המלאכותית, עולם המדיה והרשתות החברתיות. לצד שינויים טכנולוגים אנו עדים לערעור יסודות הדמוקרטיה במדינות המערב ובישראל והתעצמות של סכסוכים גיאופוליטיים ומצבי מלחמה. כל אלו מעצבים ומשפיעים על מערכות החינוך ומאיצים את המגמה הנמשכת כבר עשורים של צמצום המימד המשחקי והאומנותי בבתי הספר, היציאה אל הטבע ומלאכות היד. את מקומם של אלו תופסת יותר ויותר הלמידה דרך הבינה המלאכותית, ומושם דגש על הישגיות מדידה. חינוך ולדורף מעמיד את האומנות והמשחק במרכז ההוויה החינוכית של בית הספר היסודי, מתוך תפיסה כוללת ביחס להתפתחות הילד, תפיסה רוחנית וחינוכית. </w:t>
      </w:r>
      <w:r w:rsidR="00C401DA">
        <w:rPr>
          <w:rFonts w:hint="cs"/>
          <w:shd w:val="clear" w:color="auto" w:fill="FFFFFF"/>
          <w:rtl/>
        </w:rPr>
        <w:t>הבנת מהות ואיכות האלטרנטיבה שמציע חינוך ולדורף מול מערכת החינוך הכללית משמעותית על מנת לבחון מחדש הנחות יסוד המעצבות את בתי הספר ומשפיעות על החברה כולה.</w:t>
      </w:r>
    </w:p>
    <w:p w14:paraId="7258240A" w14:textId="30711693" w:rsidR="00C401DA" w:rsidRDefault="00C401DA" w:rsidP="008C012D">
      <w:pPr>
        <w:pStyle w:val="a8"/>
        <w:rPr>
          <w:shd w:val="clear" w:color="auto" w:fill="FFFFFF"/>
          <w:rtl/>
        </w:rPr>
      </w:pPr>
      <w:r>
        <w:rPr>
          <w:rFonts w:hint="cs"/>
          <w:shd w:val="clear" w:color="auto" w:fill="FFFFFF"/>
          <w:rtl/>
        </w:rPr>
        <w:t xml:space="preserve">במישור </w:t>
      </w:r>
      <w:r w:rsidR="00742E83">
        <w:rPr>
          <w:rFonts w:hint="cs"/>
          <w:shd w:val="clear" w:color="auto" w:fill="FFFFFF"/>
          <w:rtl/>
        </w:rPr>
        <w:t xml:space="preserve">אחר, יש חשיבות </w:t>
      </w:r>
      <w:r w:rsidR="00526C3E">
        <w:rPr>
          <w:rFonts w:hint="cs"/>
          <w:shd w:val="clear" w:color="auto" w:fill="FFFFFF"/>
          <w:rtl/>
        </w:rPr>
        <w:t>ב</w:t>
      </w:r>
      <w:r w:rsidR="00742E83">
        <w:rPr>
          <w:rFonts w:hint="cs"/>
          <w:shd w:val="clear" w:color="auto" w:fill="FFFFFF"/>
          <w:rtl/>
        </w:rPr>
        <w:t xml:space="preserve">העמקת ההתבוננות של אנשי חינוך ולדורף עצמם </w:t>
      </w:r>
      <w:r w:rsidR="00526C3E">
        <w:rPr>
          <w:rFonts w:hint="cs"/>
          <w:shd w:val="clear" w:color="auto" w:fill="FFFFFF"/>
          <w:rtl/>
        </w:rPr>
        <w:t>ב</w:t>
      </w:r>
      <w:r w:rsidR="00742E83">
        <w:rPr>
          <w:rFonts w:hint="cs"/>
          <w:shd w:val="clear" w:color="auto" w:fill="FFFFFF"/>
          <w:rtl/>
        </w:rPr>
        <w:t>עמיתיהם ו</w:t>
      </w:r>
      <w:r w:rsidR="00526C3E">
        <w:rPr>
          <w:rFonts w:hint="cs"/>
          <w:shd w:val="clear" w:color="auto" w:fill="FFFFFF"/>
          <w:rtl/>
        </w:rPr>
        <w:t>ב</w:t>
      </w:r>
      <w:r w:rsidR="00742E83">
        <w:rPr>
          <w:rFonts w:hint="cs"/>
          <w:shd w:val="clear" w:color="auto" w:fill="FFFFFF"/>
          <w:rtl/>
        </w:rPr>
        <w:t>מגמות המעצבות ומגבשות את הפרקטיקות והמסורות. לעומת הכתיבה והמחקר על החינוך לאומנויות השונות, אופן לימוד השפה והחשבון ושאר המקצועות, ביחס למשחק ולמשחקיות בולדורף בשלב ה</w:t>
      </w:r>
      <w:r w:rsidR="00A37E6A">
        <w:rPr>
          <w:rFonts w:hint="cs"/>
          <w:shd w:val="clear" w:color="auto" w:fill="FFFFFF"/>
          <w:rtl/>
        </w:rPr>
        <w:t>שביעון</w:t>
      </w:r>
      <w:r w:rsidR="00742E83">
        <w:rPr>
          <w:rFonts w:hint="cs"/>
          <w:shd w:val="clear" w:color="auto" w:fill="FFFFFF"/>
          <w:rtl/>
        </w:rPr>
        <w:t xml:space="preserve"> השני אין חומר מחקרי רב, בעולם ובמיוחד בישראל.  מחקר זה מבקש לתרום</w:t>
      </w:r>
      <w:r w:rsidR="00526C3E">
        <w:rPr>
          <w:rFonts w:hint="cs"/>
          <w:shd w:val="clear" w:color="auto" w:fill="FFFFFF"/>
          <w:rtl/>
        </w:rPr>
        <w:t>,</w:t>
      </w:r>
      <w:r w:rsidR="00742E83">
        <w:rPr>
          <w:rFonts w:hint="cs"/>
          <w:shd w:val="clear" w:color="auto" w:fill="FFFFFF"/>
          <w:rtl/>
        </w:rPr>
        <w:t xml:space="preserve"> ולו במעט, לתיעוד ולחקר פדגוג</w:t>
      </w:r>
      <w:r w:rsidR="00526C3E">
        <w:rPr>
          <w:rFonts w:hint="cs"/>
          <w:shd w:val="clear" w:color="auto" w:fill="FFFFFF"/>
          <w:rtl/>
        </w:rPr>
        <w:t>י</w:t>
      </w:r>
      <w:r w:rsidR="00742E83">
        <w:rPr>
          <w:rFonts w:hint="cs"/>
          <w:shd w:val="clear" w:color="auto" w:fill="FFFFFF"/>
          <w:rtl/>
        </w:rPr>
        <w:t xml:space="preserve">ת המשחק כפי שהיא מתרחשת בפועל בקרב מחנכות ומחנכי ולדורף וותיקים בישראל. </w:t>
      </w:r>
    </w:p>
    <w:p w14:paraId="3A6B8A8B" w14:textId="43B8C898" w:rsidR="00742E83" w:rsidRPr="00742E83" w:rsidRDefault="00742E83" w:rsidP="008C012D">
      <w:pPr>
        <w:pStyle w:val="a8"/>
        <w:rPr>
          <w:rtl/>
        </w:rPr>
      </w:pPr>
      <w:r>
        <w:rPr>
          <w:rFonts w:hint="cs"/>
          <w:rtl/>
        </w:rPr>
        <w:t xml:space="preserve">עבודה סמינריונית זו נעשית במסגרת תואר </w:t>
      </w:r>
      <w:r w:rsidR="001918BD">
        <w:rPr>
          <w:rFonts w:hint="cs"/>
        </w:rPr>
        <w:t>M.E</w:t>
      </w:r>
      <w:r w:rsidR="001918BD">
        <w:t>d</w:t>
      </w:r>
      <w:r>
        <w:rPr>
          <w:rFonts w:hint="cs"/>
          <w:rtl/>
        </w:rPr>
        <w:t xml:space="preserve"> </w:t>
      </w:r>
      <w:r w:rsidR="001918BD">
        <w:rPr>
          <w:rFonts w:hint="cs"/>
          <w:rtl/>
        </w:rPr>
        <w:t>בתוכנית להוראה רב-תחומי</w:t>
      </w:r>
      <w:r>
        <w:rPr>
          <w:rFonts w:hint="cs"/>
          <w:rtl/>
        </w:rPr>
        <w:t xml:space="preserve">ת </w:t>
      </w:r>
      <w:r w:rsidR="001918BD">
        <w:rPr>
          <w:rFonts w:hint="cs"/>
          <w:rtl/>
        </w:rPr>
        <w:t xml:space="preserve">של מדעי הרוח והאומנויות במכללת אורנים. העמקת ההבנה ביחס למהותה של הפעילות המשחקית ומקומו של המשחק בחינוך נוגעת בלב העיסוק ברב-תחומיות, גילוי והרחבת האפשרויות הפדגוגיות הגלומות בה. </w:t>
      </w:r>
      <w:r w:rsidR="009617E3">
        <w:rPr>
          <w:rFonts w:hint="cs"/>
          <w:rtl/>
        </w:rPr>
        <w:t xml:space="preserve">המשחק והאיכות המשחקית מזמנים ומאפשרים את הרב תחומיות כפי שהם מפגישים את כל חלקי ישותו של הילד המשחק. </w:t>
      </w:r>
      <w:r w:rsidR="001918BD">
        <w:rPr>
          <w:rFonts w:hint="cs"/>
          <w:rtl/>
        </w:rPr>
        <w:t xml:space="preserve">זהו מישור נוסף של חשיבות ומשמעות המחקר. </w:t>
      </w:r>
    </w:p>
    <w:p w14:paraId="4AAEDA86" w14:textId="648B2DF3" w:rsidR="00517BF1" w:rsidRDefault="001918BD" w:rsidP="008C012D">
      <w:pPr>
        <w:pStyle w:val="a8"/>
        <w:rPr>
          <w:shd w:val="clear" w:color="auto" w:fill="FFFFFF"/>
          <w:rtl/>
        </w:rPr>
      </w:pPr>
      <w:r>
        <w:rPr>
          <w:rFonts w:hint="cs"/>
          <w:shd w:val="clear" w:color="auto" w:fill="FFFFFF"/>
          <w:rtl/>
        </w:rPr>
        <w:lastRenderedPageBreak/>
        <w:t>העבודה בנויה משני חלקים עיקריים, סקירת הספרות והמחקר. סקירת הספרות מתחלקת לשלושה פרקים ראשונים העוסקים בתיאוריות וחקר המשחק כפעילות אנושית</w:t>
      </w:r>
      <w:r w:rsidR="006A1EFF">
        <w:rPr>
          <w:rFonts w:hint="cs"/>
          <w:shd w:val="clear" w:color="auto" w:fill="FFFFFF"/>
          <w:rtl/>
        </w:rPr>
        <w:t>, הקשרו  ל</w:t>
      </w:r>
      <w:r>
        <w:rPr>
          <w:rFonts w:hint="cs"/>
          <w:shd w:val="clear" w:color="auto" w:fill="FFFFFF"/>
          <w:rtl/>
        </w:rPr>
        <w:t>התפתחות הילד וכן בסקירת המחקר על אתגרי עולם המשחק במאה ה-21. פרקים אלו אינם עוסקים בהגות ומחקר הבאים מהעולם האנתרופוסופי וחינוך ולדורף. מטרתם להציג תמונה רחבה ומגוונת, מושגי יסוד ותפיסות מכוננות ביחס למשחק. ב</w:t>
      </w:r>
      <w:r w:rsidR="008F7410">
        <w:rPr>
          <w:rFonts w:hint="cs"/>
          <w:shd w:val="clear" w:color="auto" w:fill="FFFFFF"/>
          <w:rtl/>
        </w:rPr>
        <w:t xml:space="preserve">פרקים 4 ו-5 ישנה סקירת ספרות על חינוך ולדורף באופן כללי ועל המשחק בבתי ספר יסודיים אנתרופוסופיים. החלק השני של העבודה מציג את שיטת המחקר וניתוח הממצאים ובפרק 8 דיון ומסקנות המבקשים לשלב בין סקירת הספרות לבין ממצאי המחקר. </w:t>
      </w:r>
      <w:r w:rsidR="00517BF1">
        <w:rPr>
          <w:rFonts w:hint="cs"/>
          <w:rtl/>
        </w:rPr>
        <w:t xml:space="preserve">לאורך העבודה השתדלתי לשמור על שוויוניות מגדרית. כאשר נעשה שימוש בלשון זכר או נקבה לסירוגין, הכוונה לשני המינים אלא אם כן צוין בפירוש אחרת. </w:t>
      </w:r>
    </w:p>
    <w:p w14:paraId="31023354" w14:textId="4A6EB1DF" w:rsidR="00AF07E4" w:rsidRPr="00AF07E4" w:rsidRDefault="00FD2A55" w:rsidP="008C012D">
      <w:pPr>
        <w:pStyle w:val="a8"/>
        <w:rPr>
          <w:rtl/>
        </w:rPr>
      </w:pPr>
      <w:r>
        <w:rPr>
          <w:rFonts w:hint="cs"/>
          <w:rtl/>
        </w:rPr>
        <w:t>בשנים האחרונות בהן הייתי מורה ומחנך בבית ספר יסודי שאינו בית ספר ולדורף, נוכחתי ב</w:t>
      </w:r>
      <w:r w:rsidR="0006272D">
        <w:rPr>
          <w:rFonts w:hint="cs"/>
          <w:rtl/>
        </w:rPr>
        <w:t>איכויות</w:t>
      </w:r>
      <w:r>
        <w:rPr>
          <w:rFonts w:hint="cs"/>
          <w:rtl/>
        </w:rPr>
        <w:t xml:space="preserve"> המשחק לסוגיו הש</w:t>
      </w:r>
      <w:r w:rsidR="00262829">
        <w:rPr>
          <w:rFonts w:hint="cs"/>
          <w:rtl/>
        </w:rPr>
        <w:t>ונים בעולמם של הילדים ובמפגש החינוכי. התנסתי בפיתוח משחקים לטובת חוויית למידה משמעותית והוליסטית</w:t>
      </w:r>
      <w:r w:rsidR="0006272D">
        <w:rPr>
          <w:rFonts w:hint="cs"/>
          <w:rtl/>
        </w:rPr>
        <w:t xml:space="preserve"> יותר. מתוך התנסויות אלו הגעתי ל</w:t>
      </w:r>
      <w:r w:rsidR="00262829">
        <w:rPr>
          <w:rFonts w:hint="cs"/>
          <w:rtl/>
        </w:rPr>
        <w:t xml:space="preserve">חינוך ולדורף. השאלה שהעסיקה אותי יותר מכל היתה "מה הילדים מבקשים ולמה הם זקוקים מאיתנו בשעות היקרות </w:t>
      </w:r>
      <w:r w:rsidR="00526C3E">
        <w:rPr>
          <w:rFonts w:hint="cs"/>
          <w:rtl/>
        </w:rPr>
        <w:t xml:space="preserve">בהן </w:t>
      </w:r>
      <w:r w:rsidR="00262829">
        <w:rPr>
          <w:rFonts w:hint="cs"/>
          <w:rtl/>
        </w:rPr>
        <w:t xml:space="preserve">אנחנו, המבוגרים, כופים עליהם להיות בבית הספר?". לשאלה זו נוספה, לאור </w:t>
      </w:r>
      <w:r w:rsidR="0006272D">
        <w:rPr>
          <w:rFonts w:hint="cs"/>
          <w:rtl/>
        </w:rPr>
        <w:t xml:space="preserve">המציאות המקצינה בשנים האחרונות </w:t>
      </w:r>
      <w:r w:rsidR="00262829">
        <w:rPr>
          <w:rFonts w:hint="cs"/>
          <w:rtl/>
        </w:rPr>
        <w:t xml:space="preserve">בישראל ובעולם, שאלה דחופה לא פחות; "למה אני זקוק כדי לפעול מתוך אהבה ותקווה בעולם רווי באכזריות, רוע וערעור?". עם שאלות אלו הגעתי, במקביל לתואר שני, להכשרת מורי חינוך ולדורף. בבחירת נושא הסמינריון ראיתי לנגד עיני את </w:t>
      </w:r>
      <w:r w:rsidR="0006272D">
        <w:rPr>
          <w:rFonts w:hint="cs"/>
          <w:rtl/>
        </w:rPr>
        <w:t xml:space="preserve">ילדי </w:t>
      </w:r>
      <w:r w:rsidR="00262829">
        <w:rPr>
          <w:rFonts w:hint="cs"/>
          <w:rtl/>
        </w:rPr>
        <w:t>כיתה א' אות</w:t>
      </w:r>
      <w:r w:rsidR="0006272D">
        <w:rPr>
          <w:rFonts w:hint="cs"/>
          <w:rtl/>
        </w:rPr>
        <w:t>ם א</w:t>
      </w:r>
      <w:r w:rsidR="00262829">
        <w:rPr>
          <w:rFonts w:hint="cs"/>
          <w:rtl/>
        </w:rPr>
        <w:t xml:space="preserve">חנך בשנת הלימודים הבאה. </w:t>
      </w:r>
      <w:r w:rsidR="00C270B0">
        <w:rPr>
          <w:rFonts w:hint="cs"/>
          <w:rtl/>
        </w:rPr>
        <w:t xml:space="preserve">הילדים הבאים לעולם </w:t>
      </w:r>
      <w:r w:rsidR="0006272D">
        <w:rPr>
          <w:rFonts w:hint="cs"/>
          <w:rtl/>
        </w:rPr>
        <w:t>בזמננו</w:t>
      </w:r>
      <w:r w:rsidR="00C270B0">
        <w:rPr>
          <w:rFonts w:hint="cs"/>
          <w:rtl/>
        </w:rPr>
        <w:t xml:space="preserve"> מבקשים מאיתנו שנשמור ונאהב ונלמד אותם </w:t>
      </w:r>
      <w:r w:rsidR="008B43AD">
        <w:rPr>
          <w:rFonts w:hint="cs"/>
          <w:rtl/>
        </w:rPr>
        <w:t xml:space="preserve">כיצד </w:t>
      </w:r>
      <w:r w:rsidR="00C270B0">
        <w:rPr>
          <w:rFonts w:hint="cs"/>
          <w:rtl/>
        </w:rPr>
        <w:t xml:space="preserve">לחיות בו באושר. לשם כך יש טעם בלימוד, במחקר </w:t>
      </w:r>
      <w:r w:rsidR="0006272D">
        <w:rPr>
          <w:rFonts w:hint="cs"/>
          <w:rtl/>
        </w:rPr>
        <w:t xml:space="preserve">בכתיבה </w:t>
      </w:r>
      <w:r w:rsidR="00C270B0">
        <w:rPr>
          <w:rFonts w:hint="cs"/>
          <w:rtl/>
        </w:rPr>
        <w:t>ובראש ובראשונה</w:t>
      </w:r>
      <w:r w:rsidR="0006272D">
        <w:rPr>
          <w:rFonts w:hint="cs"/>
          <w:rtl/>
        </w:rPr>
        <w:t>,</w:t>
      </w:r>
      <w:r w:rsidR="00C270B0">
        <w:rPr>
          <w:rFonts w:hint="cs"/>
          <w:rtl/>
        </w:rPr>
        <w:t xml:space="preserve"> בהתמסרות ל</w:t>
      </w:r>
      <w:r w:rsidR="008B43AD">
        <w:rPr>
          <w:rFonts w:hint="cs"/>
          <w:rtl/>
        </w:rPr>
        <w:t>עשייה החינוכית</w:t>
      </w:r>
      <w:r w:rsidR="00C270B0">
        <w:rPr>
          <w:rFonts w:hint="cs"/>
          <w:rtl/>
        </w:rPr>
        <w:t>.</w:t>
      </w:r>
      <w:r w:rsidR="0006272D">
        <w:rPr>
          <w:rFonts w:hint="cs"/>
          <w:rtl/>
        </w:rPr>
        <w:t xml:space="preserve"> </w:t>
      </w:r>
    </w:p>
    <w:bookmarkEnd w:id="4"/>
    <w:p w14:paraId="3C77DF87" w14:textId="22F43D85" w:rsidR="00C270B0" w:rsidRPr="008A0F72" w:rsidRDefault="00C270B0" w:rsidP="00264118">
      <w:pPr>
        <w:pStyle w:val="a7"/>
        <w:numPr>
          <w:ilvl w:val="0"/>
          <w:numId w:val="37"/>
        </w:numPr>
        <w:spacing w:after="0" w:line="360" w:lineRule="auto"/>
        <w:jc w:val="center"/>
        <w:rPr>
          <w:rFonts w:ascii="David" w:eastAsia="Times New Roman" w:hAnsi="David" w:cs="David"/>
          <w:b/>
          <w:bCs/>
          <w:color w:val="191919"/>
          <w:sz w:val="28"/>
          <w:szCs w:val="28"/>
          <w:highlight w:val="yellow"/>
          <w:shd w:val="clear" w:color="auto" w:fill="FFFFFF"/>
          <w:rtl/>
        </w:rPr>
      </w:pPr>
      <w:r w:rsidRPr="008A0F72">
        <w:rPr>
          <w:rFonts w:ascii="David" w:eastAsia="Times New Roman" w:hAnsi="David" w:cs="David"/>
          <w:b/>
          <w:bCs/>
          <w:color w:val="191919"/>
          <w:sz w:val="28"/>
          <w:szCs w:val="28"/>
          <w:highlight w:val="yellow"/>
          <w:shd w:val="clear" w:color="auto" w:fill="FFFFFF"/>
          <w:rtl/>
        </w:rPr>
        <w:br w:type="page"/>
      </w:r>
    </w:p>
    <w:p w14:paraId="5DC718DB" w14:textId="77777777" w:rsidR="00ED559A" w:rsidRPr="00C270B0" w:rsidRDefault="00ED559A" w:rsidP="00264118">
      <w:pPr>
        <w:pStyle w:val="3"/>
        <w:numPr>
          <w:ilvl w:val="0"/>
          <w:numId w:val="40"/>
        </w:numPr>
        <w:spacing w:line="360" w:lineRule="auto"/>
        <w:rPr>
          <w:rFonts w:eastAsia="Times New Roman"/>
          <w:rtl/>
        </w:rPr>
      </w:pPr>
      <w:bookmarkStart w:id="5" w:name="_Toc231218216"/>
      <w:r w:rsidRPr="00C270B0">
        <w:rPr>
          <w:rFonts w:eastAsia="Times New Roman"/>
          <w:shd w:val="clear" w:color="auto" w:fill="FFFFFF"/>
          <w:rtl/>
        </w:rPr>
        <w:lastRenderedPageBreak/>
        <w:t>מהו המשחק כפעילות אנושית ומדוע אנו משחקים?</w:t>
      </w:r>
      <w:bookmarkEnd w:id="5"/>
    </w:p>
    <w:p w14:paraId="3A116918" w14:textId="77777777" w:rsidR="00262829" w:rsidRPr="00ED559A" w:rsidRDefault="00262829" w:rsidP="008C012D">
      <w:pPr>
        <w:pStyle w:val="a8"/>
      </w:pPr>
      <w:r w:rsidRPr="00ED559A">
        <w:rPr>
          <w:color w:val="191919"/>
          <w:shd w:val="clear" w:color="auto" w:fill="FFFFFF"/>
          <w:rtl/>
        </w:rPr>
        <w:t>זיהוי המשחק עם פן מרכזי בהתנהגות האנושית הוא עתיק יומין</w:t>
      </w:r>
      <w:r>
        <w:rPr>
          <w:rFonts w:hint="cs"/>
          <w:color w:val="191919"/>
          <w:shd w:val="clear" w:color="auto" w:fill="FFFFFF"/>
          <w:rtl/>
        </w:rPr>
        <w:t>,</w:t>
      </w:r>
      <w:r w:rsidRPr="00ED559A">
        <w:rPr>
          <w:color w:val="191919"/>
          <w:shd w:val="clear" w:color="auto" w:fill="FFFFFF"/>
          <w:rtl/>
        </w:rPr>
        <w:t xml:space="preserve"> וכך גם הנסיונות להבין את משמעותו </w:t>
      </w:r>
      <w:r>
        <w:rPr>
          <w:rFonts w:hint="cs"/>
          <w:color w:val="191919"/>
          <w:shd w:val="clear" w:color="auto" w:fill="FFFFFF"/>
          <w:rtl/>
        </w:rPr>
        <w:t>ב</w:t>
      </w:r>
      <w:r w:rsidRPr="00ED559A">
        <w:rPr>
          <w:color w:val="191919"/>
          <w:shd w:val="clear" w:color="auto" w:fill="FFFFFF"/>
          <w:rtl/>
        </w:rPr>
        <w:t xml:space="preserve">חיי האדם והאנושות. </w:t>
      </w:r>
      <w:r w:rsidRPr="00ED559A">
        <w:rPr>
          <w:color w:val="303030"/>
          <w:shd w:val="clear" w:color="auto" w:fill="FFFFFF"/>
          <w:rtl/>
        </w:rPr>
        <w:t xml:space="preserve">אפלטון, הפילוסוף היווני בן המאות 4-5 לפנה"ס, </w:t>
      </w:r>
      <w:r>
        <w:rPr>
          <w:color w:val="303030"/>
          <w:shd w:val="clear" w:color="auto" w:fill="FFFFFF"/>
          <w:rtl/>
        </w:rPr>
        <w:t>הכיר בתפקיד המשחק בתרבות, בטקסי</w:t>
      </w:r>
      <w:r>
        <w:rPr>
          <w:rFonts w:hint="cs"/>
          <w:color w:val="303030"/>
          <w:shd w:val="clear" w:color="auto" w:fill="FFFFFF"/>
          <w:rtl/>
        </w:rPr>
        <w:t xml:space="preserve"> הפולחן והדת וכן </w:t>
      </w:r>
      <w:r w:rsidRPr="00ED559A">
        <w:rPr>
          <w:color w:val="303030"/>
          <w:shd w:val="clear" w:color="auto" w:fill="FFFFFF"/>
          <w:rtl/>
        </w:rPr>
        <w:t>בקשר ההדוק בין אלמנט המשחק היצירתי לבין מוזיקה, ריקוד, שירה ואמנות (</w:t>
      </w:r>
      <w:r w:rsidRPr="00ED559A">
        <w:rPr>
          <w:color w:val="303030"/>
          <w:shd w:val="clear" w:color="auto" w:fill="FFFFFF"/>
        </w:rPr>
        <w:t>Jenkinson, 2015</w:t>
      </w:r>
      <w:r w:rsidRPr="00ED559A">
        <w:rPr>
          <w:color w:val="303030"/>
          <w:shd w:val="clear" w:color="auto" w:fill="FFFFFF"/>
          <w:rtl/>
        </w:rPr>
        <w:t>). </w:t>
      </w:r>
    </w:p>
    <w:p w14:paraId="48F987E6" w14:textId="77777777" w:rsidR="00D45E52" w:rsidRDefault="00ED559A" w:rsidP="008C012D">
      <w:pPr>
        <w:pStyle w:val="a8"/>
        <w:rPr>
          <w:rtl/>
        </w:rPr>
      </w:pPr>
      <w:r w:rsidRPr="00ED559A">
        <w:rPr>
          <w:shd w:val="clear" w:color="auto" w:fill="FFFFFF"/>
          <w:rtl/>
        </w:rPr>
        <w:t xml:space="preserve">על מנת שנוכל לגשת לשאלת המשחק בחינוך יש להתמודד עם השאלה מהי פעילות המשחק האנושית ומדוע אנו משחקים? בפרק זה אבקש להציג בתמצות גישות מרכזיות מאז המאה ה-19 ביחס למהות המשחק האנושי. מהו משחק? מה מבדיל פעילות זו משאר הפעולות של האדם? מה מבדיל </w:t>
      </w:r>
      <w:r w:rsidR="00D45E52">
        <w:rPr>
          <w:rFonts w:hint="cs"/>
          <w:shd w:val="clear" w:color="auto" w:fill="FFFFFF"/>
          <w:rtl/>
        </w:rPr>
        <w:t xml:space="preserve">פעילות </w:t>
      </w:r>
      <w:r w:rsidRPr="00ED559A">
        <w:rPr>
          <w:shd w:val="clear" w:color="auto" w:fill="FFFFFF"/>
          <w:rtl/>
        </w:rPr>
        <w:t>משחק</w:t>
      </w:r>
      <w:r w:rsidR="00D45E52">
        <w:rPr>
          <w:rFonts w:hint="cs"/>
          <w:shd w:val="clear" w:color="auto" w:fill="FFFFFF"/>
          <w:rtl/>
        </w:rPr>
        <w:t>ית</w:t>
      </w:r>
      <w:r w:rsidRPr="00ED559A">
        <w:rPr>
          <w:shd w:val="clear" w:color="auto" w:fill="FFFFFF"/>
          <w:rtl/>
        </w:rPr>
        <w:t xml:space="preserve"> </w:t>
      </w:r>
      <w:r w:rsidR="00D45E52">
        <w:rPr>
          <w:rFonts w:hint="cs"/>
          <w:shd w:val="clear" w:color="auto" w:fill="FFFFFF"/>
          <w:rtl/>
        </w:rPr>
        <w:t>של</w:t>
      </w:r>
      <w:r w:rsidRPr="00ED559A">
        <w:rPr>
          <w:shd w:val="clear" w:color="auto" w:fill="FFFFFF"/>
          <w:rtl/>
        </w:rPr>
        <w:t xml:space="preserve"> בעלי חיים ממשחקו של האדם?</w:t>
      </w:r>
    </w:p>
    <w:p w14:paraId="27DF55A7" w14:textId="77777777" w:rsidR="00262829" w:rsidRPr="008E6096" w:rsidRDefault="00262829" w:rsidP="008C012D">
      <w:pPr>
        <w:pStyle w:val="a8"/>
        <w:rPr>
          <w:rtl/>
        </w:rPr>
      </w:pPr>
      <w:r w:rsidRPr="008E6096">
        <w:rPr>
          <w:rtl/>
        </w:rPr>
        <w:t>"האדם משחק רק בשעה שהוא אדם במלוא משמעותה של המילה, והוא אדם שלם רק בשעה שהוא משחק"</w:t>
      </w:r>
      <w:r w:rsidR="008E6096" w:rsidRPr="008E6096">
        <w:rPr>
          <w:rFonts w:hint="cs"/>
          <w:rtl/>
        </w:rPr>
        <w:t xml:space="preserve"> </w:t>
      </w:r>
      <w:r w:rsidRPr="008E6096">
        <w:rPr>
          <w:rtl/>
        </w:rPr>
        <w:t>(שילר, 1986, עמ' 60).</w:t>
      </w:r>
      <w:r w:rsidRPr="008E6096">
        <w:rPr>
          <w:rFonts w:hint="cs"/>
          <w:rtl/>
        </w:rPr>
        <w:t xml:space="preserve"> </w:t>
      </w:r>
      <w:r w:rsidRPr="008E6096">
        <w:rPr>
          <w:rtl/>
        </w:rPr>
        <w:t>פרידריך שילר, המשורר והפילוסוף הגרמני בן המאה ה-18,  הניח את היסודות לחקר הפילוסופי המודרני של המשחק והשפיע על דורות של חוקרים. שילר טוען כי בני האדם משחקים מכיוון שמצויה בהם אנרגיה שופעת הדורשת ביטוי</w:t>
      </w:r>
      <w:r w:rsidR="008E6096" w:rsidRPr="008E6096">
        <w:rPr>
          <w:rFonts w:hint="cs"/>
          <w:rtl/>
        </w:rPr>
        <w:t xml:space="preserve">, </w:t>
      </w:r>
      <w:r w:rsidRPr="008E6096">
        <w:rPr>
          <w:rtl/>
        </w:rPr>
        <w:t xml:space="preserve">המשחק הינו ביטוי של חיוניות מתפרצת. שילר ראה ביצר המשחק הטמון באדם את הדרך האנושית להתמודד עם </w:t>
      </w:r>
      <w:r w:rsidRPr="008E6096">
        <w:rPr>
          <w:rFonts w:hint="cs"/>
          <w:rtl/>
        </w:rPr>
        <w:t xml:space="preserve">שתי </w:t>
      </w:r>
      <w:r w:rsidRPr="008E6096">
        <w:rPr>
          <w:rtl/>
        </w:rPr>
        <w:t>נטיות מנוגדות המתחרות בטבעו</w:t>
      </w:r>
      <w:r w:rsidR="008E6096">
        <w:rPr>
          <w:rFonts w:hint="cs"/>
          <w:rtl/>
        </w:rPr>
        <w:t xml:space="preserve">, </w:t>
      </w:r>
      <w:r w:rsidRPr="008E6096">
        <w:rPr>
          <w:rtl/>
        </w:rPr>
        <w:t xml:space="preserve">החושניות </w:t>
      </w:r>
      <w:r w:rsidRPr="008E6096">
        <w:rPr>
          <w:rFonts w:hint="cs"/>
          <w:rtl/>
        </w:rPr>
        <w:t>ו</w:t>
      </w:r>
      <w:r w:rsidRPr="008E6096">
        <w:rPr>
          <w:rtl/>
        </w:rPr>
        <w:t xml:space="preserve">הרציונליות. מחד המשחק מגשר ומאזן בין הדחפים הפיזיים לבין השכל, </w:t>
      </w:r>
      <w:r w:rsidRPr="008E6096">
        <w:rPr>
          <w:rFonts w:hint="cs"/>
          <w:rtl/>
        </w:rPr>
        <w:t>ו</w:t>
      </w:r>
      <w:r w:rsidRPr="008E6096">
        <w:rPr>
          <w:rtl/>
        </w:rPr>
        <w:t>מעניק כיוון ומשמעת לדחפים הפיזיים</w:t>
      </w:r>
      <w:r w:rsidRPr="008E6096">
        <w:rPr>
          <w:rFonts w:hint="cs"/>
          <w:rtl/>
        </w:rPr>
        <w:t>, ומאידך הוא</w:t>
      </w:r>
      <w:r w:rsidRPr="008E6096">
        <w:rPr>
          <w:rtl/>
        </w:rPr>
        <w:t xml:space="preserve"> קושר את המלאכותיות של התבונה למוחשיות העולם. המשחק על פי שילר משלב בין הדמיון לבין חושניות עמוקה, </w:t>
      </w:r>
      <w:r w:rsidRPr="008E6096">
        <w:rPr>
          <w:rFonts w:hint="cs"/>
          <w:rtl/>
        </w:rPr>
        <w:t>ו</w:t>
      </w:r>
      <w:r w:rsidRPr="008E6096">
        <w:rPr>
          <w:rtl/>
        </w:rPr>
        <w:t xml:space="preserve">בכך הוא מאפשר לאדם להתרומם ולהתעורר מבעד לחיי היומיום הרגילים ומעניק </w:t>
      </w:r>
      <w:r w:rsidRPr="008E6096">
        <w:rPr>
          <w:rFonts w:hint="cs"/>
          <w:rtl/>
        </w:rPr>
        <w:t>לו</w:t>
      </w:r>
      <w:r w:rsidRPr="008E6096">
        <w:rPr>
          <w:rtl/>
        </w:rPr>
        <w:t xml:space="preserve"> משמעות, הת</w:t>
      </w:r>
      <w:r w:rsidR="008E6096">
        <w:rPr>
          <w:rtl/>
        </w:rPr>
        <w:t>רגשות ומעל לכל</w:t>
      </w:r>
      <w:r w:rsidR="008E6096">
        <w:rPr>
          <w:rFonts w:hint="cs"/>
          <w:rtl/>
        </w:rPr>
        <w:t xml:space="preserve">, </w:t>
      </w:r>
      <w:r w:rsidRPr="008E6096">
        <w:rPr>
          <w:rtl/>
        </w:rPr>
        <w:t>שמחה עמוקה (שילר, 1986).</w:t>
      </w:r>
    </w:p>
    <w:p w14:paraId="3DE5AC01" w14:textId="77777777" w:rsidR="00ED559A" w:rsidRPr="00195ED4" w:rsidRDefault="00ED559A" w:rsidP="008C012D">
      <w:pPr>
        <w:pStyle w:val="a8"/>
      </w:pPr>
      <w:r w:rsidRPr="00195ED4">
        <w:rPr>
          <w:rtl/>
        </w:rPr>
        <w:t>בעקבות שילר ובהשפעת דרווין, הניח הפילוסו</w:t>
      </w:r>
      <w:r w:rsidR="00C91E49">
        <w:rPr>
          <w:rtl/>
        </w:rPr>
        <w:t>ף האנגלי הרברט ספנסר באמצע המאה</w:t>
      </w:r>
      <w:r w:rsidR="00C91E49">
        <w:rPr>
          <w:rFonts w:hint="cs"/>
          <w:rtl/>
        </w:rPr>
        <w:t xml:space="preserve"> </w:t>
      </w:r>
      <w:r w:rsidR="00C91E49">
        <w:rPr>
          <w:rtl/>
        </w:rPr>
        <w:t>ה-1</w:t>
      </w:r>
      <w:r w:rsidR="00C91E49">
        <w:rPr>
          <w:rFonts w:hint="cs"/>
          <w:rtl/>
        </w:rPr>
        <w:t>9</w:t>
      </w:r>
      <w:r w:rsidRPr="00195ED4">
        <w:rPr>
          <w:rtl/>
        </w:rPr>
        <w:t>, את תיאורית האנרגיה העודפת. על פי ספנסר, בני האדם, כיצורים המפותחים ביותר, מתעלים מעל להישרדות הבסיסית ולכן הם בעלי אנרגיה עודפת המוצאת</w:t>
      </w:r>
      <w:r w:rsidR="00262829">
        <w:rPr>
          <w:rFonts w:hint="cs"/>
          <w:rtl/>
        </w:rPr>
        <w:t xml:space="preserve"> את</w:t>
      </w:r>
      <w:r w:rsidRPr="00195ED4">
        <w:rPr>
          <w:rtl/>
        </w:rPr>
        <w:t xml:space="preserve"> ביטויה ופורקנה במשחק. על פי אותו קו מחשבתי, הוגים נוספים ראו במשחק דרך להרפיה והתחדשות, רענון נפשי ופיזי</w:t>
      </w:r>
      <w:r w:rsidR="00C91E49">
        <w:rPr>
          <w:rFonts w:hint="cs"/>
          <w:rtl/>
        </w:rPr>
        <w:t xml:space="preserve"> ואף </w:t>
      </w:r>
      <w:r w:rsidRPr="00195ED4">
        <w:rPr>
          <w:rtl/>
        </w:rPr>
        <w:t>פיצוי על העמל הכפוי על האדם (</w:t>
      </w:r>
      <w:r w:rsidRPr="00195ED4">
        <w:t>Henricks, 2020; Jenkinson, 2015</w:t>
      </w:r>
      <w:r w:rsidRPr="00195ED4">
        <w:rPr>
          <w:rtl/>
        </w:rPr>
        <w:t>).</w:t>
      </w:r>
    </w:p>
    <w:p w14:paraId="2F046F04" w14:textId="77777777" w:rsidR="00F761BE" w:rsidRPr="00F761BE" w:rsidRDefault="00F761BE" w:rsidP="008C012D">
      <w:pPr>
        <w:pStyle w:val="1"/>
        <w:spacing w:line="360" w:lineRule="auto"/>
        <w:rPr>
          <w:shd w:val="clear" w:color="auto" w:fill="FFFFFF"/>
          <w:rtl/>
        </w:rPr>
      </w:pPr>
      <w:bookmarkStart w:id="6" w:name="_Toc231218217"/>
      <w:r>
        <w:rPr>
          <w:rFonts w:hint="cs"/>
          <w:shd w:val="clear" w:color="auto" w:fill="FFFFFF"/>
          <w:rtl/>
        </w:rPr>
        <w:t>1.1 המשחק האנושי בגישות מחקר אבולוציוניות</w:t>
      </w:r>
      <w:r>
        <w:rPr>
          <w:shd w:val="clear" w:color="auto" w:fill="FFFFFF"/>
        </w:rPr>
        <w:t>;</w:t>
      </w:r>
      <w:r>
        <w:rPr>
          <w:rFonts w:hint="cs"/>
          <w:shd w:val="clear" w:color="auto" w:fill="FFFFFF"/>
          <w:rtl/>
        </w:rPr>
        <w:t xml:space="preserve"> בין שיחזור להתפתחות</w:t>
      </w:r>
      <w:bookmarkEnd w:id="6"/>
    </w:p>
    <w:p w14:paraId="5823BF53" w14:textId="2BEB7E54" w:rsidR="000C0868" w:rsidRDefault="00ED559A" w:rsidP="008C012D">
      <w:pPr>
        <w:pStyle w:val="a8"/>
        <w:rPr>
          <w:shd w:val="clear" w:color="auto" w:fill="FFFFFF"/>
          <w:rtl/>
        </w:rPr>
      </w:pPr>
      <w:r w:rsidRPr="00ED559A">
        <w:rPr>
          <w:shd w:val="clear" w:color="auto" w:fill="FFFFFF"/>
          <w:rtl/>
        </w:rPr>
        <w:t xml:space="preserve">בהמשך המאה ה-19 וראשית המאה ה-20 התחדדה מחלוקת בין החוקרים </w:t>
      </w:r>
      <w:r w:rsidR="00C91E49">
        <w:rPr>
          <w:rFonts w:hint="cs"/>
          <w:shd w:val="clear" w:color="auto" w:fill="FFFFFF"/>
          <w:rtl/>
        </w:rPr>
        <w:t xml:space="preserve">אשר </w:t>
      </w:r>
      <w:r w:rsidRPr="00ED559A">
        <w:rPr>
          <w:shd w:val="clear" w:color="auto" w:fill="FFFFFF"/>
          <w:rtl/>
        </w:rPr>
        <w:t>ניגשו להבנת פעילות המשחק מתוך גישה אבולוציונית</w:t>
      </w:r>
      <w:r w:rsidR="00C91E49">
        <w:rPr>
          <w:rFonts w:hint="cs"/>
          <w:shd w:val="clear" w:color="auto" w:fill="FFFFFF"/>
          <w:rtl/>
        </w:rPr>
        <w:t>. מחלוקת</w:t>
      </w:r>
      <w:r w:rsidRPr="00ED559A">
        <w:rPr>
          <w:shd w:val="clear" w:color="auto" w:fill="FFFFFF"/>
          <w:rtl/>
        </w:rPr>
        <w:t xml:space="preserve"> בין תפיסת המשחק כשחזור של העבר </w:t>
      </w:r>
      <w:r w:rsidR="00C91E49">
        <w:rPr>
          <w:rFonts w:hint="cs"/>
          <w:shd w:val="clear" w:color="auto" w:fill="FFFFFF"/>
          <w:rtl/>
        </w:rPr>
        <w:t>לבין מהותו כהכנה</w:t>
      </w:r>
      <w:r w:rsidRPr="00ED559A">
        <w:rPr>
          <w:shd w:val="clear" w:color="auto" w:fill="FFFFFF"/>
          <w:rtl/>
        </w:rPr>
        <w:t xml:space="preserve"> לעתיד. ג'י סטנלי הול, מייסד פסיכולוגיית הילד בארצות הברית,  התבסס על הנחת מוצא כי התפתחות הפרט משחזרת את דפוסי ההתפתחות של המין האנושי כולו. מנקודת מוצא זו הוא קשר את פעילות המשחק לשלבי התפתחות הילד וטע</w:t>
      </w:r>
      <w:r w:rsidR="00786229">
        <w:rPr>
          <w:rFonts w:hint="cs"/>
          <w:shd w:val="clear" w:color="auto" w:fill="FFFFFF"/>
          <w:rtl/>
        </w:rPr>
        <w:t>ן</w:t>
      </w:r>
      <w:r w:rsidRPr="00ED559A">
        <w:rPr>
          <w:shd w:val="clear" w:color="auto" w:fill="FFFFFF"/>
          <w:rtl/>
        </w:rPr>
        <w:t xml:space="preserve"> כי בכל שלב הילד משחזר הרגלים מוטוריים מעברה של האנושות. הול ראה במשחק הילדות "חזרה" (</w:t>
      </w:r>
      <w:r w:rsidRPr="00ED559A">
        <w:rPr>
          <w:shd w:val="clear" w:color="auto" w:fill="FFFFFF"/>
        </w:rPr>
        <w:t>Rehearsal</w:t>
      </w:r>
      <w:r w:rsidRPr="00ED559A">
        <w:rPr>
          <w:shd w:val="clear" w:color="auto" w:fill="FFFFFF"/>
          <w:rtl/>
        </w:rPr>
        <w:t xml:space="preserve">) על פעילויות של אבותינו הפרהיסטוריים והפרימיטיביים. משחקי נדודים שבטיים, משחקי מלחמה, </w:t>
      </w:r>
      <w:r w:rsidRPr="00ED559A">
        <w:rPr>
          <w:shd w:val="clear" w:color="auto" w:fill="FFFFFF"/>
          <w:rtl/>
        </w:rPr>
        <w:lastRenderedPageBreak/>
        <w:t>רד</w:t>
      </w:r>
      <w:r w:rsidR="000C0868">
        <w:rPr>
          <w:shd w:val="clear" w:color="auto" w:fill="FFFFFF"/>
          <w:rtl/>
        </w:rPr>
        <w:t>יפה ובניית בתים נתפסו על ידו כש</w:t>
      </w:r>
      <w:r w:rsidRPr="00ED559A">
        <w:rPr>
          <w:shd w:val="clear" w:color="auto" w:fill="FFFFFF"/>
          <w:rtl/>
        </w:rPr>
        <w:t xml:space="preserve">חזור של פעולות ההישרדות של דורות עברו. לתפיסתו, הילד לומד </w:t>
      </w:r>
      <w:r w:rsidR="00C91E49">
        <w:rPr>
          <w:rFonts w:hint="cs"/>
          <w:shd w:val="clear" w:color="auto" w:fill="FFFFFF"/>
          <w:rtl/>
        </w:rPr>
        <w:t xml:space="preserve">דרך המשחק </w:t>
      </w:r>
      <w:r w:rsidRPr="00ED559A">
        <w:rPr>
          <w:shd w:val="clear" w:color="auto" w:fill="FFFFFF"/>
          <w:rtl/>
        </w:rPr>
        <w:t xml:space="preserve">להשיל הרגלים שאינם נחוצים עוד ולעדן את הנטיות המושרשות באנושות. אף על פי שלא הפכה מקובלת, הגותו השפיעה על תיאוריות רבות שבאו אחריה וביקשו להביט </w:t>
      </w:r>
      <w:r w:rsidR="008E6096">
        <w:rPr>
          <w:rFonts w:hint="cs"/>
          <w:shd w:val="clear" w:color="auto" w:fill="FFFFFF"/>
          <w:rtl/>
        </w:rPr>
        <w:t>במשחק</w:t>
      </w:r>
      <w:r w:rsidRPr="00ED559A">
        <w:rPr>
          <w:shd w:val="clear" w:color="auto" w:fill="FFFFFF"/>
          <w:rtl/>
        </w:rPr>
        <w:t xml:space="preserve"> דרך שלבי התפתחות הילד. הול פיתח את תורת השחזור מתוך מחלוקת על תפיסתו של קארל גרוס, אשר ראה במשחק הכנה לעתיד ולא שחזור עבר</w:t>
      </w:r>
      <w:r w:rsidR="00A52D31">
        <w:rPr>
          <w:rFonts w:hint="cs"/>
          <w:shd w:val="clear" w:color="auto" w:fill="FFFFFF"/>
          <w:rtl/>
        </w:rPr>
        <w:t xml:space="preserve">            </w:t>
      </w:r>
      <w:r w:rsidR="00A52D31">
        <w:rPr>
          <w:shd w:val="clear" w:color="auto" w:fill="FFFFFF"/>
          <w:rtl/>
        </w:rPr>
        <w:br/>
      </w:r>
      <w:r w:rsidRPr="00ED559A">
        <w:rPr>
          <w:shd w:val="clear" w:color="auto" w:fill="FFFFFF"/>
          <w:rtl/>
        </w:rPr>
        <w:t>(</w:t>
      </w:r>
      <w:r w:rsidRPr="00ED559A">
        <w:rPr>
          <w:shd w:val="clear" w:color="auto" w:fill="FFFFFF"/>
        </w:rPr>
        <w:t>Henricks, 2020; Jenkinson, 2015; Sutton-Smith, 1997</w:t>
      </w:r>
      <w:r w:rsidRPr="00ED559A">
        <w:rPr>
          <w:shd w:val="clear" w:color="auto" w:fill="FFFFFF"/>
          <w:rtl/>
        </w:rPr>
        <w:t>). </w:t>
      </w:r>
    </w:p>
    <w:p w14:paraId="6E6FA8F1" w14:textId="77777777" w:rsidR="000C0868" w:rsidRDefault="00ED559A" w:rsidP="008C012D">
      <w:pPr>
        <w:pStyle w:val="a8"/>
        <w:rPr>
          <w:rFonts w:ascii="David" w:eastAsia="Times New Roman" w:hAnsi="David"/>
          <w:color w:val="303030"/>
          <w:shd w:val="clear" w:color="auto" w:fill="FFFFFF"/>
          <w:rtl/>
        </w:rPr>
      </w:pPr>
      <w:r w:rsidRPr="00ED559A">
        <w:rPr>
          <w:rFonts w:ascii="David" w:eastAsia="Times New Roman" w:hAnsi="David"/>
          <w:color w:val="303030"/>
          <w:shd w:val="clear" w:color="auto" w:fill="FFFFFF"/>
          <w:rtl/>
        </w:rPr>
        <w:t>גרוס , פילוסוף וחוקר טבע שחקר את פעילות המשחק אצל בעלי חיים ובני אדם, ראה במשחק סוג פעולה ומיומנות מרכזי שהתפתח אבולוציונית אצל בעלי חיים מפותחים ובני אדם על מנת לייצר תרגול של המיומנויות הנחוצות להישרדות ורבייה. ככל שבעלי החיים מפותחים מעבר לפע</w:t>
      </w:r>
      <w:r w:rsidR="000C0868">
        <w:rPr>
          <w:rFonts w:ascii="David" w:eastAsia="Times New Roman" w:hAnsi="David" w:hint="cs"/>
          <w:color w:val="303030"/>
          <w:shd w:val="clear" w:color="auto" w:fill="FFFFFF"/>
          <w:rtl/>
        </w:rPr>
        <w:t>ילות</w:t>
      </w:r>
      <w:r w:rsidRPr="00ED559A">
        <w:rPr>
          <w:rFonts w:ascii="David" w:eastAsia="Times New Roman" w:hAnsi="David"/>
          <w:color w:val="303030"/>
          <w:shd w:val="clear" w:color="auto" w:fill="FFFFFF"/>
          <w:rtl/>
        </w:rPr>
        <w:t xml:space="preserve"> אינסטינקטיבית פשוטה הם נדרשים למיומנויות משחק. אצל בני האדם, יש צורך תמידי להסתגלות לעולם משתנה ותרבות מתפתחת. המשחק </w:t>
      </w:r>
      <w:r w:rsidR="008E6096">
        <w:rPr>
          <w:rFonts w:ascii="David" w:eastAsia="Times New Roman" w:hAnsi="David" w:hint="cs"/>
          <w:color w:val="303030"/>
          <w:shd w:val="clear" w:color="auto" w:fill="FFFFFF"/>
          <w:rtl/>
        </w:rPr>
        <w:t>איפוא</w:t>
      </w:r>
      <w:r w:rsidRPr="00ED559A">
        <w:rPr>
          <w:rFonts w:ascii="David" w:eastAsia="Times New Roman" w:hAnsi="David"/>
          <w:color w:val="303030"/>
          <w:shd w:val="clear" w:color="auto" w:fill="FFFFFF"/>
          <w:rtl/>
        </w:rPr>
        <w:t xml:space="preserve"> מהווה בחברה האנושית את הבסיס הן להשתלבות תרבותית, הן לרווחה נפשית והן להישגים הגדולים ביותר, להמצאות ו</w:t>
      </w:r>
      <w:r w:rsidR="008E6096">
        <w:rPr>
          <w:rFonts w:ascii="David" w:eastAsia="Times New Roman" w:hAnsi="David" w:hint="cs"/>
          <w:color w:val="303030"/>
          <w:shd w:val="clear" w:color="auto" w:fill="FFFFFF"/>
          <w:rtl/>
        </w:rPr>
        <w:t>ל</w:t>
      </w:r>
      <w:r w:rsidRPr="00ED559A">
        <w:rPr>
          <w:rFonts w:ascii="David" w:eastAsia="Times New Roman" w:hAnsi="David"/>
          <w:color w:val="303030"/>
          <w:shd w:val="clear" w:color="auto" w:fill="FFFFFF"/>
          <w:rtl/>
        </w:rPr>
        <w:t>גילויים. גרוס ראה במשחק תרגול לכל החיים, אימון לקראת ההתמודדויות העתידיות של המבו</w:t>
      </w:r>
      <w:r w:rsidR="000C0868">
        <w:rPr>
          <w:rFonts w:ascii="David" w:eastAsia="Times New Roman" w:hAnsi="David"/>
          <w:color w:val="303030"/>
          <w:shd w:val="clear" w:color="auto" w:fill="FFFFFF"/>
          <w:rtl/>
        </w:rPr>
        <w:t>גר, תרגול לקראת אחריות, פיתוח א</w:t>
      </w:r>
      <w:r w:rsidR="000C0868">
        <w:rPr>
          <w:rFonts w:ascii="David" w:eastAsia="Times New Roman" w:hAnsi="David" w:hint="cs"/>
          <w:color w:val="303030"/>
          <w:shd w:val="clear" w:color="auto" w:fill="FFFFFF"/>
          <w:rtl/>
        </w:rPr>
        <w:t>י</w:t>
      </w:r>
      <w:r w:rsidR="000C0868">
        <w:rPr>
          <w:rFonts w:ascii="David" w:eastAsia="Times New Roman" w:hAnsi="David"/>
          <w:color w:val="303030"/>
          <w:shd w:val="clear" w:color="auto" w:fill="FFFFFF"/>
          <w:rtl/>
        </w:rPr>
        <w:t>נט</w:t>
      </w:r>
      <w:r w:rsidRPr="00ED559A">
        <w:rPr>
          <w:rFonts w:ascii="David" w:eastAsia="Times New Roman" w:hAnsi="David"/>
          <w:color w:val="303030"/>
          <w:shd w:val="clear" w:color="auto" w:fill="FFFFFF"/>
          <w:rtl/>
        </w:rPr>
        <w:t>ל</w:t>
      </w:r>
      <w:r w:rsidR="000C0868">
        <w:rPr>
          <w:rFonts w:ascii="David" w:eastAsia="Times New Roman" w:hAnsi="David" w:hint="cs"/>
          <w:color w:val="303030"/>
          <w:shd w:val="clear" w:color="auto" w:fill="FFFFFF"/>
          <w:rtl/>
        </w:rPr>
        <w:t>י</w:t>
      </w:r>
      <w:r w:rsidRPr="00ED559A">
        <w:rPr>
          <w:rFonts w:ascii="David" w:eastAsia="Times New Roman" w:hAnsi="David"/>
          <w:color w:val="303030"/>
          <w:shd w:val="clear" w:color="auto" w:fill="FFFFFF"/>
          <w:rtl/>
        </w:rPr>
        <w:t xml:space="preserve">גנציה וגמישות התנהגותית. הוא האמין שהילד לומד באמצעות חיקוי ולכן זקוק לתקופה ארוכה של ילדות מוגנת כדי לתרגל במשחק את מגוון המיומנויות הנדרשות להמשך חייו </w:t>
      </w:r>
      <w:r w:rsidR="008E6096" w:rsidRPr="00ED559A">
        <w:rPr>
          <w:rFonts w:ascii="David" w:eastAsia="Times New Roman" w:hAnsi="David"/>
          <w:color w:val="303030"/>
          <w:shd w:val="clear" w:color="auto" w:fill="FFFFFF"/>
          <w:rtl/>
        </w:rPr>
        <w:t>(</w:t>
      </w:r>
      <w:r w:rsidR="008E6096" w:rsidRPr="00ED559A">
        <w:rPr>
          <w:rFonts w:ascii="David" w:eastAsia="Times New Roman" w:hAnsi="David"/>
          <w:color w:val="303030"/>
          <w:shd w:val="clear" w:color="auto" w:fill="FFFFFF"/>
        </w:rPr>
        <w:t>Henricks, 2020; Jenkinson, 2015</w:t>
      </w:r>
      <w:r w:rsidR="008E6096" w:rsidRPr="00ED559A">
        <w:rPr>
          <w:rFonts w:ascii="David" w:eastAsia="Times New Roman" w:hAnsi="David"/>
          <w:color w:val="303030"/>
          <w:shd w:val="clear" w:color="auto" w:fill="FFFFFF"/>
          <w:rtl/>
        </w:rPr>
        <w:t>)</w:t>
      </w:r>
      <w:r w:rsidRPr="00ED559A">
        <w:rPr>
          <w:rFonts w:ascii="David" w:eastAsia="Times New Roman" w:hAnsi="David"/>
          <w:color w:val="303030"/>
          <w:shd w:val="clear" w:color="auto" w:fill="FFFFFF"/>
          <w:rtl/>
        </w:rPr>
        <w:t>.</w:t>
      </w:r>
    </w:p>
    <w:p w14:paraId="4CB124EE" w14:textId="77777777" w:rsidR="00F761BE" w:rsidRDefault="00F761BE" w:rsidP="008C012D">
      <w:pPr>
        <w:pStyle w:val="1"/>
        <w:spacing w:line="360" w:lineRule="auto"/>
        <w:rPr>
          <w:rFonts w:eastAsia="Times New Roman"/>
          <w:shd w:val="clear" w:color="auto" w:fill="FFFFFF"/>
          <w:rtl/>
        </w:rPr>
      </w:pPr>
      <w:bookmarkStart w:id="7" w:name="_Toc231218218"/>
      <w:r>
        <w:rPr>
          <w:rFonts w:eastAsia="Times New Roman" w:hint="cs"/>
          <w:shd w:val="clear" w:color="auto" w:fill="FFFFFF"/>
          <w:rtl/>
        </w:rPr>
        <w:t xml:space="preserve">1.2 </w:t>
      </w:r>
      <w:r w:rsidR="00B455CE">
        <w:rPr>
          <w:rFonts w:eastAsia="Times New Roman" w:hint="cs"/>
          <w:shd w:val="clear" w:color="auto" w:fill="FFFFFF"/>
          <w:rtl/>
        </w:rPr>
        <w:t>גישות פסיכואנליטיות והתפתחותיות להבנת המשחק</w:t>
      </w:r>
      <w:bookmarkEnd w:id="7"/>
      <w:r>
        <w:rPr>
          <w:rFonts w:eastAsia="Times New Roman" w:hint="cs"/>
          <w:shd w:val="clear" w:color="auto" w:fill="FFFFFF"/>
          <w:rtl/>
        </w:rPr>
        <w:t xml:space="preserve"> </w:t>
      </w:r>
    </w:p>
    <w:p w14:paraId="42E29035" w14:textId="77777777" w:rsidR="007C64D9" w:rsidRDefault="00ED559A" w:rsidP="008C012D">
      <w:pPr>
        <w:pStyle w:val="a8"/>
        <w:rPr>
          <w:rtl/>
        </w:rPr>
      </w:pPr>
      <w:r w:rsidRPr="00ED559A">
        <w:rPr>
          <w:rFonts w:ascii="David" w:eastAsia="Times New Roman" w:hAnsi="David"/>
          <w:color w:val="303030"/>
          <w:shd w:val="clear" w:color="auto" w:fill="FFFFFF"/>
          <w:rtl/>
        </w:rPr>
        <w:t>זיגמונד פרויד, אבי הפסיכואנליזה, ראה במשחק כלי מרכזי דרכו הילד מפתח מודעות ובונה את הדפוסים הפסיכולוגיים שילוו אותו בחייו הבוגרים.  פרויד תפס את נפש האדם כזירה של קונפליקטים תמידיים בין שלושה אלמנטים: דחפים פסיכו-ביולוגיים, צווים מוסריים והתחייבות לשליטה רציונלית. המשחק מאפשר לילד להתמודד עם הקונפליקטי</w:t>
      </w:r>
      <w:r w:rsidR="007C64D9">
        <w:rPr>
          <w:rFonts w:ascii="David" w:eastAsia="Times New Roman" w:hAnsi="David"/>
          <w:color w:val="303030"/>
          <w:shd w:val="clear" w:color="auto" w:fill="FFFFFF"/>
          <w:rtl/>
        </w:rPr>
        <w:t xml:space="preserve">ם הללו, שרבים מהם אינם מודעים, </w:t>
      </w:r>
      <w:r w:rsidRPr="00ED559A">
        <w:rPr>
          <w:rFonts w:ascii="David" w:eastAsia="Times New Roman" w:hAnsi="David"/>
          <w:color w:val="303030"/>
          <w:shd w:val="clear" w:color="auto" w:fill="FFFFFF"/>
          <w:rtl/>
        </w:rPr>
        <w:t xml:space="preserve">לעבד חרדות ותסכולים מהעבר ולתת ביטוי לתקוות לעתיד. בתחילת דרכו פרויד הגדיר את המשחק ככלי למילוי משאלות, אך בשלב מאוחר יותר, הגיע למסקנה שהמשחק הוא כלי לבניית שליטה ב"אני" וויתור על יצרים. גישתו של פרויד הניחה יסודות לגישות של </w:t>
      </w:r>
      <w:r w:rsidRPr="007C64D9">
        <w:rPr>
          <w:rtl/>
        </w:rPr>
        <w:t xml:space="preserve">טיפול במשחק </w:t>
      </w:r>
      <w:r w:rsidR="007C64D9" w:rsidRPr="007C64D9">
        <w:rPr>
          <w:rtl/>
        </w:rPr>
        <w:t xml:space="preserve">ושימוש בבובות וצעצועים כאמצעים טיפוליים </w:t>
      </w:r>
      <w:r w:rsidR="008E6096">
        <w:rPr>
          <w:rtl/>
        </w:rPr>
        <w:t>וכלי לתקשורת בין מבוגרים לילדים</w:t>
      </w:r>
      <w:r w:rsidR="008E6096">
        <w:rPr>
          <w:rFonts w:hint="cs"/>
          <w:rtl/>
        </w:rPr>
        <w:t>. גישות אלו</w:t>
      </w:r>
      <w:r w:rsidR="007C64D9" w:rsidRPr="007C64D9">
        <w:rPr>
          <w:rFonts w:hint="cs"/>
          <w:rtl/>
        </w:rPr>
        <w:t xml:space="preserve"> פותחו על ידי </w:t>
      </w:r>
      <w:r w:rsidRPr="007C64D9">
        <w:rPr>
          <w:rtl/>
        </w:rPr>
        <w:t>אנה פרויד, מלאני קליין</w:t>
      </w:r>
      <w:r w:rsidR="007C64D9" w:rsidRPr="007C64D9">
        <w:rPr>
          <w:rFonts w:hint="cs"/>
          <w:rtl/>
        </w:rPr>
        <w:t xml:space="preserve">, </w:t>
      </w:r>
      <w:r w:rsidRPr="007C64D9">
        <w:rPr>
          <w:rtl/>
        </w:rPr>
        <w:t>דונלד ויניקוט</w:t>
      </w:r>
      <w:r w:rsidR="008E6096">
        <w:rPr>
          <w:rFonts w:hint="cs"/>
          <w:rtl/>
        </w:rPr>
        <w:t xml:space="preserve"> וממשיכיהם </w:t>
      </w:r>
      <w:r w:rsidR="008E6096" w:rsidRPr="00ED559A">
        <w:rPr>
          <w:rFonts w:ascii="David" w:eastAsia="Times New Roman" w:hAnsi="David"/>
          <w:color w:val="303030"/>
          <w:shd w:val="clear" w:color="auto" w:fill="FFFFFF"/>
          <w:rtl/>
        </w:rPr>
        <w:t>(</w:t>
      </w:r>
      <w:r w:rsidR="008E6096" w:rsidRPr="00ED559A">
        <w:rPr>
          <w:rFonts w:ascii="David" w:eastAsia="Times New Roman" w:hAnsi="David"/>
          <w:color w:val="303030"/>
          <w:shd w:val="clear" w:color="auto" w:fill="FFFFFF"/>
        </w:rPr>
        <w:t>Henricks, 2020; Jenkinson, 2015</w:t>
      </w:r>
      <w:r w:rsidR="008E6096" w:rsidRPr="00ED559A">
        <w:rPr>
          <w:rFonts w:ascii="David" w:eastAsia="Times New Roman" w:hAnsi="David"/>
          <w:color w:val="303030"/>
          <w:shd w:val="clear" w:color="auto" w:fill="FFFFFF"/>
          <w:rtl/>
        </w:rPr>
        <w:t>)</w:t>
      </w:r>
      <w:r w:rsidRPr="007C64D9">
        <w:rPr>
          <w:rtl/>
        </w:rPr>
        <w:t>. </w:t>
      </w:r>
    </w:p>
    <w:p w14:paraId="08C3219E" w14:textId="77777777" w:rsidR="00F761BE" w:rsidRDefault="00ED559A" w:rsidP="008C012D">
      <w:pPr>
        <w:pStyle w:val="a8"/>
        <w:rPr>
          <w:rFonts w:ascii="David" w:eastAsia="Times New Roman" w:hAnsi="David"/>
          <w:color w:val="303030"/>
          <w:shd w:val="clear" w:color="auto" w:fill="FFFFFF"/>
          <w:rtl/>
        </w:rPr>
      </w:pPr>
      <w:r w:rsidRPr="00ED559A">
        <w:rPr>
          <w:rFonts w:ascii="David" w:eastAsia="Times New Roman" w:hAnsi="David"/>
          <w:color w:val="303030"/>
          <w:shd w:val="clear" w:color="auto" w:fill="FFFFFF"/>
          <w:rtl/>
        </w:rPr>
        <w:t xml:space="preserve">אריק אריקסון,  </w:t>
      </w:r>
      <w:r w:rsidR="008E6096">
        <w:rPr>
          <w:rFonts w:ascii="David" w:eastAsia="Times New Roman" w:hAnsi="David" w:hint="cs"/>
          <w:color w:val="303030"/>
          <w:shd w:val="clear" w:color="auto" w:fill="FFFFFF"/>
          <w:rtl/>
        </w:rPr>
        <w:t>תלמידה של אנה פרויד</w:t>
      </w:r>
      <w:r w:rsidRPr="00ED559A">
        <w:rPr>
          <w:rFonts w:ascii="David" w:eastAsia="Times New Roman" w:hAnsi="David"/>
          <w:color w:val="303030"/>
          <w:shd w:val="clear" w:color="auto" w:fill="FFFFFF"/>
          <w:rtl/>
        </w:rPr>
        <w:t xml:space="preserve">, </w:t>
      </w:r>
      <w:r w:rsidR="00F761BE">
        <w:rPr>
          <w:rFonts w:ascii="David" w:eastAsia="Times New Roman" w:hAnsi="David" w:hint="cs"/>
          <w:color w:val="303030"/>
          <w:shd w:val="clear" w:color="auto" w:fill="FFFFFF"/>
          <w:rtl/>
        </w:rPr>
        <w:t xml:space="preserve">טען כי המשחק </w:t>
      </w:r>
      <w:r w:rsidR="00B455CE">
        <w:rPr>
          <w:rFonts w:ascii="David" w:eastAsia="Times New Roman" w:hAnsi="David" w:hint="cs"/>
          <w:color w:val="303030"/>
          <w:shd w:val="clear" w:color="auto" w:fill="FFFFFF"/>
          <w:rtl/>
        </w:rPr>
        <w:t>אינו בידור לשמו כפי שהיה מקובל לחשוב, אלא</w:t>
      </w:r>
      <w:r w:rsidR="00F761BE">
        <w:rPr>
          <w:rFonts w:ascii="David" w:eastAsia="Times New Roman" w:hAnsi="David" w:hint="cs"/>
          <w:color w:val="303030"/>
          <w:shd w:val="clear" w:color="auto" w:fill="FFFFFF"/>
          <w:rtl/>
        </w:rPr>
        <w:t xml:space="preserve"> תפקוד </w:t>
      </w:r>
      <w:r w:rsidR="00B455CE">
        <w:rPr>
          <w:rFonts w:ascii="David" w:eastAsia="Times New Roman" w:hAnsi="David" w:hint="cs"/>
          <w:color w:val="303030"/>
          <w:shd w:val="clear" w:color="auto" w:fill="FFFFFF"/>
          <w:rtl/>
        </w:rPr>
        <w:t>מרכזי</w:t>
      </w:r>
      <w:r w:rsidR="00F761BE">
        <w:rPr>
          <w:rFonts w:ascii="David" w:eastAsia="Times New Roman" w:hAnsi="David" w:hint="cs"/>
          <w:color w:val="303030"/>
          <w:shd w:val="clear" w:color="auto" w:fill="FFFFFF"/>
          <w:rtl/>
        </w:rPr>
        <w:t xml:space="preserve"> שמפתח הילד. המשחק</w:t>
      </w:r>
      <w:r w:rsidR="00F761BE" w:rsidRPr="00F761BE">
        <w:rPr>
          <w:rFonts w:ascii="David" w:hAnsi="David"/>
          <w:color w:val="303030"/>
          <w:shd w:val="clear" w:color="auto" w:fill="FFFFFF"/>
          <w:rtl/>
        </w:rPr>
        <w:t xml:space="preserve"> מאפשר לאגו לחוות ולתרגל תחושת שליטה בתוך מרחב מוגן ומנותק </w:t>
      </w:r>
      <w:r w:rsidR="008E6096">
        <w:rPr>
          <w:rFonts w:ascii="David" w:hAnsi="David"/>
          <w:color w:val="303030"/>
          <w:shd w:val="clear" w:color="auto" w:fill="FFFFFF"/>
          <w:rtl/>
        </w:rPr>
        <w:t>מהשלכות המציאות, כך שהילד יכול לייצר</w:t>
      </w:r>
      <w:r w:rsidR="00F761BE" w:rsidRPr="00F761BE">
        <w:rPr>
          <w:rFonts w:ascii="David" w:hAnsi="David"/>
          <w:color w:val="303030"/>
          <w:shd w:val="clear" w:color="auto" w:fill="FFFFFF"/>
          <w:rtl/>
        </w:rPr>
        <w:t xml:space="preserve"> שליטה בדמיון לפני שרכש </w:t>
      </w:r>
      <w:r w:rsidR="00B455CE">
        <w:rPr>
          <w:rFonts w:ascii="David" w:hAnsi="David"/>
          <w:color w:val="303030"/>
          <w:shd w:val="clear" w:color="auto" w:fill="FFFFFF"/>
          <w:rtl/>
        </w:rPr>
        <w:t>אותה בפועל</w:t>
      </w:r>
      <w:r w:rsidR="00F761BE" w:rsidRPr="00F761BE">
        <w:rPr>
          <w:rFonts w:ascii="David" w:hAnsi="David"/>
          <w:color w:val="303030"/>
          <w:shd w:val="clear" w:color="auto" w:fill="FFFFFF"/>
          <w:rtl/>
        </w:rPr>
        <w:t xml:space="preserve"> ובכך לחזק את תחושת המסוגלות ואת בשלות האגו</w:t>
      </w:r>
      <w:r w:rsidR="00F761BE" w:rsidRPr="00F761BE">
        <w:rPr>
          <w:rFonts w:ascii="David" w:hAnsi="David"/>
          <w:color w:val="303030"/>
          <w:shd w:val="clear" w:color="auto" w:fill="FFFFFF"/>
        </w:rPr>
        <w:t>.</w:t>
      </w:r>
      <w:r w:rsidR="00F761BE">
        <w:rPr>
          <w:rFonts w:ascii="David" w:hAnsi="David" w:hint="cs"/>
          <w:color w:val="303030"/>
          <w:shd w:val="clear" w:color="auto" w:fill="FFFFFF"/>
          <w:rtl/>
        </w:rPr>
        <w:t xml:space="preserve"> </w:t>
      </w:r>
      <w:r w:rsidRPr="00ED559A">
        <w:rPr>
          <w:rFonts w:ascii="David" w:eastAsia="Times New Roman" w:hAnsi="David"/>
          <w:color w:val="303030"/>
          <w:shd w:val="clear" w:color="auto" w:fill="FFFFFF"/>
          <w:rtl/>
        </w:rPr>
        <w:t xml:space="preserve">ככל שהילד מתבגר הוא מרחיב את טווח האלמנטים </w:t>
      </w:r>
      <w:r w:rsidR="007C64D9">
        <w:rPr>
          <w:rFonts w:ascii="David" w:eastAsia="Times New Roman" w:hAnsi="David" w:hint="cs"/>
          <w:color w:val="303030"/>
          <w:shd w:val="clear" w:color="auto" w:fill="FFFFFF"/>
          <w:rtl/>
        </w:rPr>
        <w:t xml:space="preserve">אותם הוא מתרגל דרך המשחק </w:t>
      </w:r>
      <w:r w:rsidR="00B455CE">
        <w:rPr>
          <w:rFonts w:ascii="David" w:eastAsia="Times New Roman" w:hAnsi="David"/>
          <w:color w:val="303030"/>
          <w:shd w:val="clear" w:color="auto" w:fill="FFFFFF"/>
          <w:rtl/>
        </w:rPr>
        <w:t>למערכות יחסים</w:t>
      </w:r>
      <w:r w:rsidR="00B455CE">
        <w:rPr>
          <w:rFonts w:ascii="David" w:eastAsia="Times New Roman" w:hAnsi="David" w:hint="cs"/>
          <w:color w:val="303030"/>
          <w:shd w:val="clear" w:color="auto" w:fill="FFFFFF"/>
          <w:rtl/>
        </w:rPr>
        <w:t xml:space="preserve"> </w:t>
      </w:r>
      <w:r w:rsidRPr="00ED559A">
        <w:rPr>
          <w:rFonts w:ascii="David" w:eastAsia="Times New Roman" w:hAnsi="David"/>
          <w:color w:val="303030"/>
          <w:shd w:val="clear" w:color="auto" w:fill="FFFFFF"/>
          <w:rtl/>
        </w:rPr>
        <w:t xml:space="preserve">ותהליכים מורכבים פיזית ומנטלית. אריקסון טען כי משחקם של ילדים משקף את הנושאים, תחומי העניין, הדאגות והחרדות הקיימים בחייהם. עולמות המשחק שילדים יוצרים הינם מטאפורות לחייהם </w:t>
      </w:r>
      <w:r w:rsidR="007C64D9" w:rsidRPr="00ED559A">
        <w:rPr>
          <w:rFonts w:ascii="David" w:eastAsia="Times New Roman" w:hAnsi="David"/>
          <w:color w:val="303030"/>
          <w:shd w:val="clear" w:color="auto" w:fill="FFFFFF"/>
          <w:rtl/>
        </w:rPr>
        <w:t>(</w:t>
      </w:r>
      <w:r w:rsidR="007C64D9" w:rsidRPr="00ED559A">
        <w:rPr>
          <w:rFonts w:ascii="David" w:eastAsia="Times New Roman" w:hAnsi="David"/>
          <w:color w:val="303030"/>
          <w:shd w:val="clear" w:color="auto" w:fill="FFFFFF"/>
        </w:rPr>
        <w:t>Henricks, 2020; Jenkinson, 2015; Sutton-Smith, 1997</w:t>
      </w:r>
      <w:r w:rsidR="007C64D9" w:rsidRPr="00ED559A">
        <w:rPr>
          <w:rFonts w:ascii="David" w:eastAsia="Times New Roman" w:hAnsi="David"/>
          <w:color w:val="303030"/>
          <w:shd w:val="clear" w:color="auto" w:fill="FFFFFF"/>
          <w:rtl/>
        </w:rPr>
        <w:t>)</w:t>
      </w:r>
      <w:r w:rsidRPr="00ED559A">
        <w:rPr>
          <w:rFonts w:ascii="David" w:eastAsia="Times New Roman" w:hAnsi="David"/>
          <w:color w:val="303030"/>
          <w:shd w:val="clear" w:color="auto" w:fill="FFFFFF"/>
          <w:rtl/>
        </w:rPr>
        <w:t>. </w:t>
      </w:r>
    </w:p>
    <w:p w14:paraId="40ED4E24" w14:textId="77777777" w:rsidR="00F761BE" w:rsidRDefault="00ED559A" w:rsidP="008C012D">
      <w:pPr>
        <w:pStyle w:val="a8"/>
        <w:rPr>
          <w:rFonts w:ascii="David" w:eastAsia="Times New Roman" w:hAnsi="David"/>
          <w:color w:val="303030"/>
          <w:shd w:val="clear" w:color="auto" w:fill="FFFFFF"/>
          <w:rtl/>
        </w:rPr>
      </w:pPr>
      <w:r w:rsidRPr="00ED559A">
        <w:rPr>
          <w:rFonts w:ascii="David" w:eastAsia="Times New Roman" w:hAnsi="David"/>
          <w:color w:val="303030"/>
          <w:shd w:val="clear" w:color="auto" w:fill="FFFFFF"/>
          <w:rtl/>
        </w:rPr>
        <w:lastRenderedPageBreak/>
        <w:t>ז'אן פיאז'ה (1896-1980), מחלוצי הפסיכולוגיה ההתפתחותית</w:t>
      </w:r>
      <w:r w:rsidR="00F761BE">
        <w:rPr>
          <w:rFonts w:ascii="David" w:eastAsia="Times New Roman" w:hAnsi="David" w:hint="cs"/>
          <w:color w:val="303030"/>
          <w:shd w:val="clear" w:color="auto" w:fill="FFFFFF"/>
          <w:rtl/>
        </w:rPr>
        <w:t>,</w:t>
      </w:r>
      <w:r w:rsidRPr="00ED559A">
        <w:rPr>
          <w:rFonts w:ascii="David" w:eastAsia="Times New Roman" w:hAnsi="David"/>
          <w:color w:val="303030"/>
          <w:shd w:val="clear" w:color="auto" w:fill="FFFFFF"/>
          <w:rtl/>
        </w:rPr>
        <w:t xml:space="preserve"> ראה במשחק תרגול קוגניטיבי, הנובע מנטייה של המוח להטמע</w:t>
      </w:r>
      <w:r w:rsidR="00F761BE">
        <w:rPr>
          <w:rFonts w:ascii="David" w:eastAsia="Times New Roman" w:hAnsi="David" w:hint="cs"/>
          <w:color w:val="303030"/>
          <w:shd w:val="clear" w:color="auto" w:fill="FFFFFF"/>
          <w:rtl/>
        </w:rPr>
        <w:t>ת</w:t>
      </w:r>
      <w:r w:rsidRPr="00ED559A">
        <w:rPr>
          <w:rFonts w:ascii="David" w:eastAsia="Times New Roman" w:hAnsi="David"/>
          <w:color w:val="303030"/>
          <w:shd w:val="clear" w:color="auto" w:fill="FFFFFF"/>
          <w:rtl/>
        </w:rPr>
        <w:t xml:space="preserve"> </w:t>
      </w:r>
      <w:r w:rsidR="00F761BE">
        <w:rPr>
          <w:rFonts w:ascii="David" w:eastAsia="Times New Roman" w:hAnsi="David" w:hint="cs"/>
          <w:color w:val="303030"/>
          <w:shd w:val="clear" w:color="auto" w:fill="FFFFFF"/>
          <w:rtl/>
        </w:rPr>
        <w:t>הה</w:t>
      </w:r>
      <w:r w:rsidRPr="00ED559A">
        <w:rPr>
          <w:rFonts w:ascii="David" w:eastAsia="Times New Roman" w:hAnsi="David"/>
          <w:color w:val="303030"/>
          <w:shd w:val="clear" w:color="auto" w:fill="FFFFFF"/>
          <w:rtl/>
        </w:rPr>
        <w:t>תרשמויות והחוויות מהמפגש עם העולם בתוך המבנים המנטליים הקיימים באופיו של הילד. תפקיד המשחק הוא לתרגל ולחזק מיומנויות שכבר נרכשו. פיאז'ה ראה למעשה במשחק שיקוף של ההתפתחות הקוגניטיבית. המשחק אינו המנוע של ההתפתחות אלא מדד המצביע על רמת הבשלות והאינטליגנציה של הילד. התוכן והמורכבות של המשחק משתנים בהתאם לשלבים הקוגניטיביים בהם הילד נמצא. פיאז'ה הגדיר משחק כ"הטמעה טהורה", מצב שבו הילד מכופף את המציאות למבנים הקיימים שלו ללא למידה של משהו חדש. חוקר המשחק בריאן סאטון-סמית', טען כי פיאז'ה צמצם את מושג המשחק לאופן ביטוי של מבנים קוגניטיביים קיימים בלבד, וסגר את האפשרות לראות במשחק הקשר לפיתוח ידע חדש  (</w:t>
      </w:r>
      <w:r w:rsidRPr="00ED559A">
        <w:rPr>
          <w:rFonts w:ascii="David" w:eastAsia="Times New Roman" w:hAnsi="David"/>
          <w:color w:val="303030"/>
          <w:shd w:val="clear" w:color="auto" w:fill="FFFFFF"/>
        </w:rPr>
        <w:t>Nicolopoulou, 1993;Sutton-Smith, 1997; Veraksa et al., 2022</w:t>
      </w:r>
      <w:r w:rsidRPr="00ED559A">
        <w:rPr>
          <w:rFonts w:ascii="David" w:eastAsia="Times New Roman" w:hAnsi="David"/>
          <w:color w:val="303030"/>
          <w:shd w:val="clear" w:color="auto" w:fill="FFFFFF"/>
          <w:rtl/>
        </w:rPr>
        <w:t>).</w:t>
      </w:r>
    </w:p>
    <w:p w14:paraId="6ADB8734" w14:textId="77777777" w:rsidR="00F761BE" w:rsidRDefault="00F761BE" w:rsidP="008C012D">
      <w:pPr>
        <w:pStyle w:val="a8"/>
        <w:rPr>
          <w:rFonts w:ascii="David" w:eastAsia="Times New Roman" w:hAnsi="David"/>
          <w:color w:val="303030"/>
          <w:shd w:val="clear" w:color="auto" w:fill="FFFFFF"/>
          <w:rtl/>
        </w:rPr>
      </w:pPr>
      <w:r w:rsidRPr="00ED559A">
        <w:rPr>
          <w:rFonts w:ascii="David" w:eastAsia="Times New Roman" w:hAnsi="David"/>
          <w:color w:val="303030"/>
          <w:shd w:val="clear" w:color="auto" w:fill="FFFFFF"/>
          <w:rtl/>
        </w:rPr>
        <w:t xml:space="preserve">בניגוד לגישתו של פיאז'ה, </w:t>
      </w:r>
      <w:r>
        <w:rPr>
          <w:rFonts w:ascii="David" w:eastAsia="Times New Roman" w:hAnsi="David"/>
          <w:color w:val="474747"/>
          <w:shd w:val="clear" w:color="auto" w:fill="FFFFFF"/>
          <w:rtl/>
        </w:rPr>
        <w:t>לב סמיונוביץ' וִיגוצ</w:t>
      </w:r>
      <w:r w:rsidR="00ED559A" w:rsidRPr="00ED559A">
        <w:rPr>
          <w:rFonts w:ascii="David" w:eastAsia="Times New Roman" w:hAnsi="David"/>
          <w:color w:val="474747"/>
          <w:shd w:val="clear" w:color="auto" w:fill="FFFFFF"/>
          <w:rtl/>
        </w:rPr>
        <w:t>קי,</w:t>
      </w:r>
      <w:r w:rsidR="00ED559A" w:rsidRPr="00ED559A">
        <w:rPr>
          <w:rFonts w:ascii="David" w:eastAsia="Times New Roman" w:hAnsi="David"/>
          <w:color w:val="303030"/>
          <w:shd w:val="clear" w:color="auto" w:fill="FFFFFF"/>
          <w:rtl/>
        </w:rPr>
        <w:t xml:space="preserve"> חוקר הפסיכולוגיה ההתפתחותית, ראה במשחק את הגורם המרכזי להתפתחות קוגניטיבית חדשה.</w:t>
      </w:r>
      <w:r>
        <w:rPr>
          <w:rFonts w:ascii="David" w:eastAsia="Times New Roman" w:hAnsi="David" w:hint="cs"/>
          <w:color w:val="303030"/>
          <w:shd w:val="clear" w:color="auto" w:fill="FFFFFF"/>
          <w:rtl/>
        </w:rPr>
        <w:t xml:space="preserve"> ויגוצקי</w:t>
      </w:r>
      <w:r w:rsidR="00ED559A" w:rsidRPr="00ED559A">
        <w:rPr>
          <w:rFonts w:ascii="David" w:eastAsia="Times New Roman" w:hAnsi="David"/>
          <w:color w:val="303030"/>
          <w:shd w:val="clear" w:color="auto" w:fill="FFFFFF"/>
          <w:rtl/>
        </w:rPr>
        <w:t xml:space="preserve"> </w:t>
      </w:r>
      <w:r>
        <w:rPr>
          <w:rFonts w:ascii="David" w:eastAsia="Times New Roman" w:hAnsi="David" w:hint="cs"/>
          <w:color w:val="303030"/>
          <w:shd w:val="clear" w:color="auto" w:fill="FFFFFF"/>
          <w:rtl/>
        </w:rPr>
        <w:t xml:space="preserve">טען </w:t>
      </w:r>
      <w:r w:rsidR="00ED559A" w:rsidRPr="00ED559A">
        <w:rPr>
          <w:rFonts w:ascii="David" w:eastAsia="Times New Roman" w:hAnsi="David"/>
          <w:color w:val="303030"/>
          <w:shd w:val="clear" w:color="auto" w:fill="FFFFFF"/>
          <w:rtl/>
        </w:rPr>
        <w:t>כי במשחק הילד פועל באופן מורכב יותר ממה שהוא מסוגל מחוץ למשחק, ודרכו הוא מגיע לשלבים חדשים של התפתחות בכל התחומים.</w:t>
      </w:r>
      <w:r>
        <w:rPr>
          <w:rFonts w:ascii="David" w:eastAsia="Times New Roman" w:hAnsi="David" w:hint="cs"/>
          <w:color w:val="303030"/>
          <w:shd w:val="clear" w:color="auto" w:fill="FFFFFF"/>
          <w:rtl/>
        </w:rPr>
        <w:t xml:space="preserve"> </w:t>
      </w:r>
      <w:r w:rsidR="00ED559A" w:rsidRPr="00ED559A">
        <w:rPr>
          <w:rFonts w:ascii="David" w:eastAsia="Times New Roman" w:hAnsi="David"/>
          <w:color w:val="303030"/>
          <w:shd w:val="clear" w:color="auto" w:fill="FFFFFF"/>
          <w:rtl/>
        </w:rPr>
        <w:t xml:space="preserve">דרך המשחק הילד מפתח משמעת עצמית ושליטה בדחפים. </w:t>
      </w:r>
      <w:r>
        <w:rPr>
          <w:rFonts w:ascii="David" w:eastAsia="Times New Roman" w:hAnsi="David" w:hint="cs"/>
          <w:color w:val="303030"/>
          <w:shd w:val="clear" w:color="auto" w:fill="FFFFFF"/>
          <w:rtl/>
        </w:rPr>
        <w:t>לשיטתו, הדמיון</w:t>
      </w:r>
      <w:r w:rsidR="00ED559A" w:rsidRPr="00ED559A">
        <w:rPr>
          <w:rFonts w:ascii="David" w:eastAsia="Times New Roman" w:hAnsi="David"/>
          <w:color w:val="303030"/>
          <w:shd w:val="clear" w:color="auto" w:fill="FFFFFF"/>
          <w:rtl/>
        </w:rPr>
        <w:t xml:space="preserve"> במשחק מאפשר לילד להשתחרר מכבלי המציאות המיידית ולפתח חשיבה מופשטת ויכולות פתרון בעיות, שהן חלק מתהליך הלמידה (</w:t>
      </w:r>
      <w:r w:rsidR="00ED559A" w:rsidRPr="00ED559A">
        <w:rPr>
          <w:rFonts w:ascii="David" w:eastAsia="Times New Roman" w:hAnsi="David"/>
          <w:color w:val="303030"/>
          <w:shd w:val="clear" w:color="auto" w:fill="FFFFFF"/>
        </w:rPr>
        <w:t>Nicolopoulou, 1993; Veraksa et al., 2022</w:t>
      </w:r>
      <w:r w:rsidR="00ED559A" w:rsidRPr="00ED559A">
        <w:rPr>
          <w:rFonts w:ascii="David" w:eastAsia="Times New Roman" w:hAnsi="David"/>
          <w:color w:val="303030"/>
          <w:shd w:val="clear" w:color="auto" w:fill="FFFFFF"/>
          <w:rtl/>
        </w:rPr>
        <w:t>).</w:t>
      </w:r>
    </w:p>
    <w:p w14:paraId="02DEC4B7" w14:textId="77777777" w:rsidR="00F761BE" w:rsidRPr="00B455CE" w:rsidRDefault="00B455CE" w:rsidP="008C012D">
      <w:pPr>
        <w:pStyle w:val="1"/>
        <w:spacing w:line="360" w:lineRule="auto"/>
        <w:rPr>
          <w:rtl/>
        </w:rPr>
      </w:pPr>
      <w:bookmarkStart w:id="8" w:name="_Toc231218219"/>
      <w:r w:rsidRPr="00B455CE">
        <w:rPr>
          <w:rFonts w:hint="cs"/>
          <w:rtl/>
        </w:rPr>
        <w:t xml:space="preserve">1.3 </w:t>
      </w:r>
      <w:r w:rsidR="00F761BE" w:rsidRPr="00B455CE">
        <w:rPr>
          <w:rFonts w:hint="cs"/>
          <w:rtl/>
        </w:rPr>
        <w:t xml:space="preserve">המשחק </w:t>
      </w:r>
      <w:r>
        <w:rPr>
          <w:rFonts w:hint="cs"/>
          <w:rtl/>
        </w:rPr>
        <w:t>כבסיס לתרבות האנושית</w:t>
      </w:r>
      <w:bookmarkEnd w:id="8"/>
    </w:p>
    <w:p w14:paraId="372D4678" w14:textId="77777777" w:rsidR="00B455CE" w:rsidRDefault="00ED559A" w:rsidP="008C012D">
      <w:pPr>
        <w:pStyle w:val="a8"/>
        <w:rPr>
          <w:rFonts w:ascii="David" w:eastAsia="Times New Roman" w:hAnsi="David"/>
          <w:color w:val="303030"/>
          <w:shd w:val="clear" w:color="auto" w:fill="FFFFFF"/>
          <w:rtl/>
        </w:rPr>
      </w:pPr>
      <w:r w:rsidRPr="00ED559A">
        <w:rPr>
          <w:rFonts w:ascii="David" w:eastAsia="Times New Roman" w:hAnsi="David"/>
          <w:color w:val="303030"/>
          <w:shd w:val="clear" w:color="auto" w:fill="FFFFFF"/>
          <w:rtl/>
        </w:rPr>
        <w:t>בספרו "האדם המשחק" (</w:t>
      </w:r>
      <w:r w:rsidRPr="00ED559A">
        <w:rPr>
          <w:rFonts w:ascii="David" w:eastAsia="Times New Roman" w:hAnsi="David"/>
          <w:color w:val="303030"/>
          <w:shd w:val="clear" w:color="auto" w:fill="FFFFFF"/>
        </w:rPr>
        <w:t>Homo Ludens, 1938</w:t>
      </w:r>
      <w:r w:rsidRPr="00ED559A">
        <w:rPr>
          <w:rFonts w:ascii="David" w:eastAsia="Times New Roman" w:hAnsi="David"/>
          <w:color w:val="303030"/>
          <w:shd w:val="clear" w:color="auto" w:fill="FFFFFF"/>
          <w:rtl/>
        </w:rPr>
        <w:t>), טען היסטוריון התרבות ההולנדי יוהאן האוזינחה כי בפעילות המשחק טמונה מהותו של האדם והאנושות.  מחקרו והגותו של האוזינחה הניחו יסודות לחקר תרבותי מודרני של המשחק (</w:t>
      </w:r>
      <w:r w:rsidRPr="00ED559A">
        <w:rPr>
          <w:rFonts w:ascii="David" w:eastAsia="Times New Roman" w:hAnsi="David"/>
          <w:color w:val="303030"/>
          <w:shd w:val="clear" w:color="auto" w:fill="FFFFFF"/>
        </w:rPr>
        <w:t>Henricks, 2020</w:t>
      </w:r>
      <w:r w:rsidRPr="00ED559A">
        <w:rPr>
          <w:rFonts w:ascii="David" w:eastAsia="Times New Roman" w:hAnsi="David"/>
          <w:color w:val="303030"/>
          <w:shd w:val="clear" w:color="auto" w:fill="FFFFFF"/>
          <w:rtl/>
        </w:rPr>
        <w:t>; חג'בי, 2024).</w:t>
      </w:r>
      <w:r w:rsidR="00B455CE">
        <w:rPr>
          <w:rFonts w:ascii="David" w:eastAsia="Times New Roman" w:hAnsi="David" w:hint="cs"/>
          <w:color w:val="303030"/>
          <w:shd w:val="clear" w:color="auto" w:fill="FFFFFF"/>
          <w:rtl/>
        </w:rPr>
        <w:t xml:space="preserve"> </w:t>
      </w:r>
    </w:p>
    <w:p w14:paraId="5EF546F5" w14:textId="77777777" w:rsidR="00B455CE" w:rsidRDefault="00ED559A" w:rsidP="008C012D">
      <w:pPr>
        <w:pStyle w:val="a8"/>
        <w:rPr>
          <w:rFonts w:ascii="David" w:eastAsia="Times New Roman" w:hAnsi="David"/>
          <w:color w:val="303030"/>
          <w:shd w:val="clear" w:color="auto" w:fill="FFFFFF"/>
          <w:rtl/>
        </w:rPr>
      </w:pPr>
      <w:r w:rsidRPr="00ED559A">
        <w:rPr>
          <w:rFonts w:ascii="David" w:eastAsia="Times New Roman" w:hAnsi="David"/>
          <w:color w:val="303030"/>
          <w:shd w:val="clear" w:color="auto" w:fill="FFFFFF"/>
          <w:rtl/>
        </w:rPr>
        <w:t>האוזינחה טען כי המשחק קודם להיווצרות התרבות וקיים לפני כל ניסוח של התנהגות אנושית, המשחק האנושי, על פי תפיסתו, הינו שכלול של דחף ביולוגי הקיים גם בבעלי חיים. הוא ראה בהבחנה זו חיזוק לטע</w:t>
      </w:r>
      <w:r w:rsidR="00B455CE">
        <w:rPr>
          <w:rFonts w:ascii="David" w:eastAsia="Times New Roman" w:hAnsi="David"/>
          <w:color w:val="303030"/>
          <w:shd w:val="clear" w:color="auto" w:fill="FFFFFF"/>
          <w:rtl/>
        </w:rPr>
        <w:t>נה שהמשחק קדם לתרבות ואת היותנו</w:t>
      </w:r>
      <w:r w:rsidRPr="00ED559A">
        <w:rPr>
          <w:rFonts w:ascii="David" w:eastAsia="Times New Roman" w:hAnsi="David"/>
          <w:color w:val="303030"/>
          <w:shd w:val="clear" w:color="auto" w:fill="FFFFFF"/>
          <w:rtl/>
        </w:rPr>
        <w:t xml:space="preserve"> מעבר ליצורים הישרדותיים הפועלים על פי אינסטינקטים (כמו גם בעלי החיים המשחקים). הייחודיות האנושית, בשונה מבעלי החיים, היא בהפיכת הדחף הזה לכוח יוצר תרבות המכונן את כל תחומי החיים הרוחניים והחברתיים. המשחק אם כן, הוא הקרקע מתוכה צמחה התרבות האנושית. האוזינחה מסביר את ראשית התרבות ויצירת השפה האנושית כפעולה משחקית. התודעה מדלגת בין הח</w:t>
      </w:r>
      <w:r w:rsidR="008E6096">
        <w:rPr>
          <w:rFonts w:ascii="David" w:eastAsia="Times New Roman" w:hAnsi="David"/>
          <w:color w:val="303030"/>
          <w:shd w:val="clear" w:color="auto" w:fill="FFFFFF"/>
          <w:rtl/>
        </w:rPr>
        <w:t>ומר למחשבה, בין מופשט למטאפור</w:t>
      </w:r>
      <w:r w:rsidR="008E6096">
        <w:rPr>
          <w:rFonts w:ascii="David" w:eastAsia="Times New Roman" w:hAnsi="David" w:hint="cs"/>
          <w:color w:val="303030"/>
          <w:shd w:val="clear" w:color="auto" w:fill="FFFFFF"/>
          <w:rtl/>
        </w:rPr>
        <w:t>ה וא</w:t>
      </w:r>
      <w:r w:rsidR="00B455CE">
        <w:rPr>
          <w:rFonts w:ascii="David" w:eastAsia="Times New Roman" w:hAnsi="David" w:hint="cs"/>
          <w:color w:val="303030"/>
          <w:shd w:val="clear" w:color="auto" w:fill="FFFFFF"/>
          <w:rtl/>
        </w:rPr>
        <w:t xml:space="preserve">לו </w:t>
      </w:r>
      <w:r w:rsidR="008E6096">
        <w:rPr>
          <w:rFonts w:ascii="David" w:eastAsia="Times New Roman" w:hAnsi="David" w:hint="cs"/>
          <w:color w:val="303030"/>
          <w:shd w:val="clear" w:color="auto" w:fill="FFFFFF"/>
          <w:rtl/>
        </w:rPr>
        <w:t xml:space="preserve">הם </w:t>
      </w:r>
      <w:r w:rsidRPr="00ED559A">
        <w:rPr>
          <w:rFonts w:ascii="David" w:eastAsia="Times New Roman" w:hAnsi="David"/>
          <w:color w:val="303030"/>
          <w:shd w:val="clear" w:color="auto" w:fill="FFFFFF"/>
          <w:rtl/>
        </w:rPr>
        <w:t>משחקי מילים. המשחק, מרגע ששוחק, מתקבע כצורת תרבות, כיצירה רוחנית אשר ניתן לחזור עליה שוב ושוב ו</w:t>
      </w:r>
      <w:r w:rsidR="008E6096">
        <w:rPr>
          <w:rFonts w:ascii="David" w:eastAsia="Times New Roman" w:hAnsi="David" w:hint="cs"/>
          <w:color w:val="303030"/>
          <w:shd w:val="clear" w:color="auto" w:fill="FFFFFF"/>
          <w:rtl/>
        </w:rPr>
        <w:t>אשר</w:t>
      </w:r>
      <w:r w:rsidRPr="00ED559A">
        <w:rPr>
          <w:rFonts w:ascii="David" w:eastAsia="Times New Roman" w:hAnsi="David"/>
          <w:color w:val="303030"/>
          <w:shd w:val="clear" w:color="auto" w:fill="FFFFFF"/>
          <w:rtl/>
        </w:rPr>
        <w:t xml:space="preserve"> עוברת בין קהילות ובין דורות. המשחק הינו פעילות עתירת משמעות, החורגת מעבר להישרדות, ובעצם מהותה ישנו יסוד רוחני, לא חומרי (</w:t>
      </w:r>
      <w:r w:rsidRPr="00ED559A">
        <w:rPr>
          <w:rFonts w:ascii="David" w:eastAsia="Times New Roman" w:hAnsi="David"/>
          <w:color w:val="303030"/>
          <w:shd w:val="clear" w:color="auto" w:fill="FFFFFF"/>
        </w:rPr>
        <w:t>Henricks, 2020</w:t>
      </w:r>
      <w:r w:rsidRPr="00ED559A">
        <w:rPr>
          <w:rFonts w:ascii="David" w:eastAsia="Times New Roman" w:hAnsi="David"/>
          <w:color w:val="303030"/>
          <w:shd w:val="clear" w:color="auto" w:fill="FFFFFF"/>
          <w:rtl/>
        </w:rPr>
        <w:t>; האוזינחה, 2024). </w:t>
      </w:r>
    </w:p>
    <w:p w14:paraId="02AFFBED" w14:textId="0DCEC84A" w:rsidR="00ED559A" w:rsidRPr="00B455CE" w:rsidRDefault="00ED559A" w:rsidP="008C012D">
      <w:pPr>
        <w:pStyle w:val="a8"/>
        <w:rPr>
          <w:rFonts w:ascii="David" w:hAnsi="David"/>
          <w:color w:val="303030"/>
          <w:shd w:val="clear" w:color="auto" w:fill="FFFFFF"/>
        </w:rPr>
      </w:pPr>
      <w:r w:rsidRPr="00ED559A">
        <w:rPr>
          <w:rFonts w:ascii="David" w:eastAsia="Times New Roman" w:hAnsi="David"/>
          <w:color w:val="303030"/>
          <w:shd w:val="clear" w:color="auto" w:fill="FFFFFF"/>
          <w:rtl/>
        </w:rPr>
        <w:t xml:space="preserve">מתוך כך, </w:t>
      </w:r>
      <w:r w:rsidR="00B76CB2">
        <w:rPr>
          <w:rFonts w:ascii="David" w:eastAsia="Times New Roman" w:hAnsi="David" w:hint="cs"/>
          <w:color w:val="303030"/>
          <w:shd w:val="clear" w:color="auto" w:fill="FFFFFF"/>
          <w:rtl/>
        </w:rPr>
        <w:t>האוזינחה</w:t>
      </w:r>
      <w:r w:rsidR="00B455CE">
        <w:rPr>
          <w:rFonts w:ascii="David" w:eastAsia="Times New Roman" w:hAnsi="David" w:hint="cs"/>
          <w:color w:val="303030"/>
          <w:shd w:val="clear" w:color="auto" w:fill="FFFFFF"/>
          <w:rtl/>
        </w:rPr>
        <w:t xml:space="preserve"> ראה ב</w:t>
      </w:r>
      <w:r w:rsidR="00B455CE">
        <w:rPr>
          <w:rFonts w:ascii="David" w:eastAsia="Times New Roman" w:hAnsi="David"/>
          <w:color w:val="303030"/>
          <w:shd w:val="clear" w:color="auto" w:fill="FFFFFF"/>
          <w:rtl/>
        </w:rPr>
        <w:t xml:space="preserve">משחק </w:t>
      </w:r>
      <w:r w:rsidRPr="00ED559A">
        <w:rPr>
          <w:rFonts w:ascii="David" w:eastAsia="Times New Roman" w:hAnsi="David"/>
          <w:color w:val="303030"/>
          <w:shd w:val="clear" w:color="auto" w:fill="FFFFFF"/>
          <w:rtl/>
        </w:rPr>
        <w:t xml:space="preserve">גם </w:t>
      </w:r>
      <w:r w:rsidR="00B455CE">
        <w:rPr>
          <w:rFonts w:ascii="David" w:eastAsia="Times New Roman" w:hAnsi="David" w:hint="cs"/>
          <w:color w:val="303030"/>
          <w:shd w:val="clear" w:color="auto" w:fill="FFFFFF"/>
          <w:rtl/>
        </w:rPr>
        <w:t xml:space="preserve">את </w:t>
      </w:r>
      <w:r w:rsidRPr="00ED559A">
        <w:rPr>
          <w:rFonts w:ascii="David" w:eastAsia="Times New Roman" w:hAnsi="David"/>
          <w:color w:val="303030"/>
          <w:shd w:val="clear" w:color="auto" w:fill="FFFFFF"/>
          <w:rtl/>
        </w:rPr>
        <w:t xml:space="preserve">יוצר </w:t>
      </w:r>
      <w:r w:rsidR="00B455CE">
        <w:rPr>
          <w:rFonts w:ascii="David" w:eastAsia="Times New Roman" w:hAnsi="David" w:hint="cs"/>
          <w:color w:val="303030"/>
          <w:shd w:val="clear" w:color="auto" w:fill="FFFFFF"/>
          <w:rtl/>
        </w:rPr>
        <w:t>ה</w:t>
      </w:r>
      <w:r w:rsidRPr="00ED559A">
        <w:rPr>
          <w:rFonts w:ascii="David" w:eastAsia="Times New Roman" w:hAnsi="David"/>
          <w:color w:val="303030"/>
          <w:shd w:val="clear" w:color="auto" w:fill="FFFFFF"/>
          <w:rtl/>
        </w:rPr>
        <w:t xml:space="preserve">קהילה. </w:t>
      </w:r>
      <w:r w:rsidR="00B455CE">
        <w:rPr>
          <w:rFonts w:ascii="David" w:eastAsia="Times New Roman" w:hAnsi="David" w:hint="cs"/>
          <w:color w:val="303030"/>
          <w:shd w:val="clear" w:color="auto" w:fill="FFFFFF"/>
          <w:rtl/>
        </w:rPr>
        <w:t>הוא הצביע על</w:t>
      </w:r>
      <w:r w:rsidRPr="00ED559A">
        <w:rPr>
          <w:rFonts w:ascii="David" w:eastAsia="Times New Roman" w:hAnsi="David"/>
          <w:color w:val="303030"/>
          <w:shd w:val="clear" w:color="auto" w:fill="FFFFFF"/>
          <w:rtl/>
        </w:rPr>
        <w:t xml:space="preserve"> מימד</w:t>
      </w:r>
      <w:r w:rsidR="00B455CE">
        <w:rPr>
          <w:rFonts w:ascii="David" w:eastAsia="Times New Roman" w:hAnsi="David" w:hint="cs"/>
          <w:color w:val="303030"/>
          <w:shd w:val="clear" w:color="auto" w:fill="FFFFFF"/>
          <w:rtl/>
        </w:rPr>
        <w:t xml:space="preserve"> במשחק האנושי</w:t>
      </w:r>
      <w:r w:rsidR="00B455CE">
        <w:rPr>
          <w:rFonts w:ascii="David" w:eastAsia="Times New Roman" w:hAnsi="David"/>
          <w:color w:val="303030"/>
          <w:shd w:val="clear" w:color="auto" w:fill="FFFFFF"/>
          <w:rtl/>
        </w:rPr>
        <w:t xml:space="preserve"> של קסם מפתה</w:t>
      </w:r>
      <w:r w:rsidR="00B455CE">
        <w:rPr>
          <w:rFonts w:ascii="David" w:eastAsia="Times New Roman" w:hAnsi="David" w:hint="cs"/>
          <w:color w:val="303030"/>
          <w:shd w:val="clear" w:color="auto" w:fill="FFFFFF"/>
          <w:rtl/>
        </w:rPr>
        <w:t xml:space="preserve">, </w:t>
      </w:r>
      <w:r w:rsidRPr="00ED559A">
        <w:rPr>
          <w:rFonts w:ascii="David" w:eastAsia="Times New Roman" w:hAnsi="David"/>
          <w:color w:val="303030"/>
          <w:shd w:val="clear" w:color="auto" w:fill="FFFFFF"/>
          <w:rtl/>
        </w:rPr>
        <w:t>חיים משותפים בנפרד מהעולם. לעיתים</w:t>
      </w:r>
      <w:r w:rsidR="00B455CE">
        <w:rPr>
          <w:rFonts w:ascii="David" w:eastAsia="Times New Roman" w:hAnsi="David"/>
          <w:color w:val="303030"/>
          <w:shd w:val="clear" w:color="auto" w:fill="FFFFFF"/>
          <w:rtl/>
        </w:rPr>
        <w:t xml:space="preserve"> קרובות המשחק מכיל מימד של סוד</w:t>
      </w:r>
      <w:r w:rsidR="00B455CE">
        <w:rPr>
          <w:rFonts w:ascii="David" w:eastAsia="Times New Roman" w:hAnsi="David" w:hint="cs"/>
          <w:color w:val="303030"/>
          <w:shd w:val="clear" w:color="auto" w:fill="FFFFFF"/>
          <w:rtl/>
        </w:rPr>
        <w:t xml:space="preserve"> </w:t>
      </w:r>
      <w:r w:rsidRPr="00ED559A">
        <w:rPr>
          <w:rFonts w:ascii="David" w:eastAsia="Times New Roman" w:hAnsi="David"/>
          <w:color w:val="303030"/>
          <w:shd w:val="clear" w:color="auto" w:fill="FFFFFF"/>
          <w:rtl/>
        </w:rPr>
        <w:t xml:space="preserve">או התחפשות אשר מדגישים את ההפרדה מן המציאות. בתחפושת ובהצגה  - האדם הופך </w:t>
      </w:r>
      <w:r w:rsidRPr="00ED559A">
        <w:rPr>
          <w:rFonts w:ascii="David" w:eastAsia="Times New Roman" w:hAnsi="David"/>
          <w:color w:val="303030"/>
          <w:shd w:val="clear" w:color="auto" w:fill="FFFFFF"/>
          <w:rtl/>
        </w:rPr>
        <w:lastRenderedPageBreak/>
        <w:t xml:space="preserve">בזמן המשחק לדמות נעלה יותר, נותן ביטוי ממשי לרעיון רוחני ולשאיפות מעבר למציאות חייו. </w:t>
      </w:r>
      <w:r w:rsidR="00B455CE">
        <w:rPr>
          <w:rFonts w:ascii="David" w:eastAsia="Times New Roman" w:hAnsi="David" w:hint="cs"/>
          <w:color w:val="303030"/>
          <w:shd w:val="clear" w:color="auto" w:fill="FFFFFF"/>
          <w:rtl/>
        </w:rPr>
        <w:t xml:space="preserve">יחד עם זאת </w:t>
      </w:r>
      <w:r w:rsidRPr="00ED559A">
        <w:rPr>
          <w:rFonts w:ascii="David" w:eastAsia="Times New Roman" w:hAnsi="David"/>
          <w:color w:val="303030"/>
          <w:shd w:val="clear" w:color="auto" w:fill="FFFFFF"/>
          <w:rtl/>
        </w:rPr>
        <w:t>המשחק מקרין למציאות</w:t>
      </w:r>
      <w:r w:rsidR="00B455CE">
        <w:rPr>
          <w:rFonts w:ascii="David" w:eastAsia="Times New Roman" w:hAnsi="David"/>
          <w:color w:val="303030"/>
          <w:shd w:val="clear" w:color="auto" w:fill="FFFFFF"/>
          <w:rtl/>
        </w:rPr>
        <w:t xml:space="preserve"> שמחוץ למשחק - יוצר בתוכה בטחון</w:t>
      </w:r>
      <w:r w:rsidRPr="00ED559A">
        <w:rPr>
          <w:rFonts w:ascii="David" w:eastAsia="Times New Roman" w:hAnsi="David"/>
          <w:color w:val="303030"/>
          <w:shd w:val="clear" w:color="auto" w:fill="FFFFFF"/>
          <w:rtl/>
        </w:rPr>
        <w:t>, סדר ורווחה. בפולחן הדתי הקדום ניתן למצוא משחקי תפקידים המייצגים ה</w:t>
      </w:r>
      <w:r w:rsidR="008E6096">
        <w:rPr>
          <w:rFonts w:ascii="David" w:eastAsia="Times New Roman" w:hAnsi="David"/>
          <w:color w:val="303030"/>
          <w:shd w:val="clear" w:color="auto" w:fill="FFFFFF"/>
          <w:rtl/>
        </w:rPr>
        <w:t>תגלמות מיסטית</w:t>
      </w:r>
      <w:r w:rsidR="008E6096">
        <w:rPr>
          <w:rFonts w:ascii="David" w:eastAsia="Times New Roman" w:hAnsi="David" w:hint="cs"/>
          <w:color w:val="303030"/>
          <w:shd w:val="clear" w:color="auto" w:fill="FFFFFF"/>
          <w:rtl/>
        </w:rPr>
        <w:t xml:space="preserve">, כפי שמתאר </w:t>
      </w:r>
      <w:r w:rsidR="008E6096">
        <w:rPr>
          <w:rFonts w:ascii="David" w:eastAsia="Times New Roman" w:hAnsi="David"/>
          <w:color w:val="303030"/>
          <w:shd w:val="clear" w:color="auto" w:fill="FFFFFF"/>
          <w:rtl/>
        </w:rPr>
        <w:t>האוזינחה</w:t>
      </w:r>
      <w:r w:rsidR="008E6096">
        <w:rPr>
          <w:rFonts w:ascii="David" w:eastAsia="Times New Roman" w:hAnsi="David" w:hint="cs"/>
          <w:color w:val="303030"/>
          <w:shd w:val="clear" w:color="auto" w:fill="FFFFFF"/>
          <w:rtl/>
        </w:rPr>
        <w:t xml:space="preserve"> בספרו;</w:t>
      </w:r>
    </w:p>
    <w:p w14:paraId="34605B2F" w14:textId="77777777" w:rsidR="00ED559A" w:rsidRPr="00B455CE" w:rsidRDefault="00ED559A" w:rsidP="008C012D">
      <w:pPr>
        <w:spacing w:before="240" w:after="240" w:line="360" w:lineRule="auto"/>
        <w:ind w:left="720"/>
        <w:jc w:val="both"/>
        <w:rPr>
          <w:rFonts w:ascii="David" w:eastAsia="Times New Roman" w:hAnsi="David" w:cs="David"/>
          <w:sz w:val="24"/>
          <w:szCs w:val="24"/>
          <w:rtl/>
        </w:rPr>
      </w:pPr>
      <w:r w:rsidRPr="00B455CE">
        <w:rPr>
          <w:rFonts w:ascii="David" w:eastAsia="Times New Roman" w:hAnsi="David" w:cs="David"/>
          <w:color w:val="303030"/>
          <w:sz w:val="24"/>
          <w:szCs w:val="24"/>
          <w:shd w:val="clear" w:color="auto" w:fill="FFFFFF"/>
          <w:rtl/>
        </w:rPr>
        <w:t>הפולחן הוא אם כן הצגה (</w:t>
      </w:r>
      <w:r w:rsidRPr="00B455CE">
        <w:rPr>
          <w:rFonts w:ascii="David" w:eastAsia="Times New Roman" w:hAnsi="David" w:cs="David"/>
          <w:color w:val="303030"/>
          <w:sz w:val="24"/>
          <w:szCs w:val="24"/>
          <w:shd w:val="clear" w:color="auto" w:fill="FFFFFF"/>
        </w:rPr>
        <w:t>PLAY</w:t>
      </w:r>
      <w:r w:rsidRPr="00B455CE">
        <w:rPr>
          <w:rFonts w:ascii="David" w:eastAsia="Times New Roman" w:hAnsi="David" w:cs="David"/>
          <w:color w:val="303030"/>
          <w:sz w:val="24"/>
          <w:szCs w:val="24"/>
          <w:shd w:val="clear" w:color="auto" w:fill="FFFFFF"/>
          <w:rtl/>
        </w:rPr>
        <w:t>), הופעה דרמטית, ייצוג, תחליף למשהו ממשי. במהלך החגיגות הדתיות, החוזרות עם עונות השנה, הקהילה חוגגת את האירועים הגדולים בחיי הטבע באמצעות הופעות דתיות. חילופי העונות מיוצגים בהן באמצעות דימויים של זריחתם ושקיעתם של הכוכבים, של צמיחתם והבשלתם של יבולי השדות, של לידתם, חייהם ומותם של אדם וחיה. (האוזינחה, 2024, עמ' 44)</w:t>
      </w:r>
    </w:p>
    <w:p w14:paraId="6F96FABB" w14:textId="77777777" w:rsidR="00B455CE" w:rsidRPr="00F73C57" w:rsidRDefault="008E6096" w:rsidP="008C012D">
      <w:pPr>
        <w:pStyle w:val="a8"/>
        <w:rPr>
          <w:rStyle w:val="20"/>
          <w:rtl/>
        </w:rPr>
      </w:pPr>
      <w:r w:rsidRPr="008E6096">
        <w:rPr>
          <w:shd w:val="clear" w:color="auto" w:fill="FFFFFF"/>
          <w:rtl/>
        </w:rPr>
        <w:t xml:space="preserve">האוזינחה הציג מאפיינים המגדירים לתפיסתו את המשחק </w:t>
      </w:r>
      <w:r w:rsidRPr="008E6096">
        <w:rPr>
          <w:rFonts w:hint="cs"/>
          <w:shd w:val="clear" w:color="auto" w:fill="FFFFFF"/>
          <w:rtl/>
        </w:rPr>
        <w:t>ו</w:t>
      </w:r>
      <w:r w:rsidRPr="008E6096">
        <w:rPr>
          <w:shd w:val="clear" w:color="auto" w:fill="FFFFFF"/>
          <w:rtl/>
        </w:rPr>
        <w:t>הגדר</w:t>
      </w:r>
      <w:r w:rsidRPr="008E6096">
        <w:rPr>
          <w:rFonts w:hint="cs"/>
          <w:shd w:val="clear" w:color="auto" w:fill="FFFFFF"/>
          <w:rtl/>
        </w:rPr>
        <w:t>ו</w:t>
      </w:r>
      <w:r w:rsidRPr="008E6096">
        <w:rPr>
          <w:shd w:val="clear" w:color="auto" w:fill="FFFFFF"/>
          <w:rtl/>
        </w:rPr>
        <w:t>ת</w:t>
      </w:r>
      <w:r w:rsidRPr="008E6096">
        <w:rPr>
          <w:rFonts w:hint="cs"/>
          <w:shd w:val="clear" w:color="auto" w:fill="FFFFFF"/>
          <w:rtl/>
        </w:rPr>
        <w:t>י</w:t>
      </w:r>
      <w:r w:rsidRPr="008E6096">
        <w:rPr>
          <w:shd w:val="clear" w:color="auto" w:fill="FFFFFF"/>
          <w:rtl/>
        </w:rPr>
        <w:t>ו מהוו</w:t>
      </w:r>
      <w:r w:rsidRPr="008E6096">
        <w:rPr>
          <w:rFonts w:hint="cs"/>
          <w:shd w:val="clear" w:color="auto" w:fill="FFFFFF"/>
          <w:rtl/>
        </w:rPr>
        <w:t xml:space="preserve">ת </w:t>
      </w:r>
      <w:r w:rsidRPr="008E6096">
        <w:rPr>
          <w:shd w:val="clear" w:color="auto" w:fill="FFFFFF"/>
          <w:rtl/>
        </w:rPr>
        <w:t xml:space="preserve">בסיס </w:t>
      </w:r>
      <w:r w:rsidRPr="008E6096">
        <w:rPr>
          <w:rFonts w:hint="cs"/>
          <w:shd w:val="clear" w:color="auto" w:fill="FFFFFF"/>
          <w:rtl/>
        </w:rPr>
        <w:t>לדיונים</w:t>
      </w:r>
      <w:r w:rsidRPr="008E6096">
        <w:rPr>
          <w:shd w:val="clear" w:color="auto" w:fill="FFFFFF"/>
          <w:rtl/>
        </w:rPr>
        <w:t xml:space="preserve"> בחקר המשחק עד ימינו. אלו המאפיינים הבסיסיים המתוארים בספרו "האדם המשחק":</w:t>
      </w:r>
      <w:r>
        <w:rPr>
          <w:shd w:val="clear" w:color="auto" w:fill="FFFFFF"/>
          <w:rtl/>
        </w:rPr>
        <w:br/>
      </w:r>
      <w:r w:rsidR="00ED559A" w:rsidRPr="00ED559A">
        <w:rPr>
          <w:shd w:val="clear" w:color="auto" w:fill="FFFFFF"/>
          <w:rtl/>
        </w:rPr>
        <w:br/>
      </w:r>
      <w:r w:rsidR="00B455CE" w:rsidRPr="00F73C57">
        <w:rPr>
          <w:rStyle w:val="20"/>
          <w:rFonts w:hint="cs"/>
          <w:rtl/>
        </w:rPr>
        <w:t xml:space="preserve">א. </w:t>
      </w:r>
      <w:r w:rsidR="00ED559A" w:rsidRPr="00F73C57">
        <w:rPr>
          <w:rStyle w:val="20"/>
          <w:rtl/>
        </w:rPr>
        <w:t xml:space="preserve">כל משחק הוא בראש ובראשונה פעילות חופשית. </w:t>
      </w:r>
    </w:p>
    <w:p w14:paraId="0E1DD4EB" w14:textId="77777777" w:rsidR="00B455CE" w:rsidRDefault="00ED559A" w:rsidP="008C012D">
      <w:pPr>
        <w:pStyle w:val="a8"/>
        <w:rPr>
          <w:rtl/>
        </w:rPr>
      </w:pPr>
      <w:r w:rsidRPr="00B455CE">
        <w:rPr>
          <w:rtl/>
        </w:rPr>
        <w:t>משחק כפוי איננו משחק.  ביחס לטענה כי המשחק יכול לנבוע כאינסטינקט מובנה עבור חיה כמו גם עבור ילד, טען האוזינחה כי המשחק חורג מהתהליך הביולוגי ומההסברים המטריאליסטיים:  "הילד והחיה משחקים מפני שהם מתענגים על המשחק, ושם בדיוק מצוי החופש שלהם. … עבור המבוגר והאדם האחראי, המשחק הוא פעילות שאין הוא חייב לעשותה. המשחק מיותר. רק כאשר יש תשוקה למשחק הופך הצורך בו לדחוף" (האוזינחה, 2024, עמ' 4</w:t>
      </w:r>
      <w:r w:rsidR="00B455CE">
        <w:rPr>
          <w:rFonts w:hint="cs"/>
          <w:rtl/>
        </w:rPr>
        <w:t>5</w:t>
      </w:r>
      <w:r w:rsidRPr="00B455CE">
        <w:rPr>
          <w:rtl/>
        </w:rPr>
        <w:t>–46)</w:t>
      </w:r>
      <w:r w:rsidR="008E6096">
        <w:rPr>
          <w:rFonts w:hint="cs"/>
          <w:rtl/>
        </w:rPr>
        <w:t>.</w:t>
      </w:r>
    </w:p>
    <w:p w14:paraId="297DEDF3" w14:textId="3628094A" w:rsidR="00ED559A" w:rsidRPr="008C012D" w:rsidRDefault="00B455CE" w:rsidP="008C012D">
      <w:pPr>
        <w:pStyle w:val="a8"/>
        <w:rPr>
          <w:rtl/>
        </w:rPr>
      </w:pPr>
      <w:r>
        <w:rPr>
          <w:rFonts w:hint="cs"/>
          <w:rtl/>
        </w:rPr>
        <w:t xml:space="preserve">בעקבות </w:t>
      </w:r>
      <w:r w:rsidR="00B76CB2">
        <w:rPr>
          <w:rFonts w:hint="cs"/>
          <w:rtl/>
        </w:rPr>
        <w:t>האוזינחה</w:t>
      </w:r>
      <w:r>
        <w:rPr>
          <w:rFonts w:hint="cs"/>
          <w:rtl/>
        </w:rPr>
        <w:t xml:space="preserve">, </w:t>
      </w:r>
      <w:r w:rsidR="00ED559A" w:rsidRPr="00ED559A">
        <w:rPr>
          <w:rFonts w:ascii="David" w:eastAsia="Times New Roman" w:hAnsi="David"/>
          <w:color w:val="303030"/>
          <w:shd w:val="clear" w:color="auto" w:fill="FFFFFF"/>
          <w:rtl/>
        </w:rPr>
        <w:t>הפסיכולוג וחוקר המשחק פיטר גריי מציב גם הוא את מימד החופש כתנאי בסיס לפעילות משחק אמיתי. פעילות שהיא תמיד וולונטרית, השחקנים בוחרים אם לשחק, מה ואיך לשחק. חופש זה כולל גם את החופש להפסיק לשחק בכל עת. כאשר מורה או מאמן מכוון את הפעילות, היא מפסיקה להיות משחק במובנו המלא</w:t>
      </w:r>
      <w:r w:rsidR="00F73C57">
        <w:rPr>
          <w:rFonts w:ascii="David" w:eastAsia="Times New Roman" w:hAnsi="David" w:hint="cs"/>
          <w:color w:val="303030"/>
          <w:shd w:val="clear" w:color="auto" w:fill="FFFFFF"/>
          <w:rtl/>
        </w:rPr>
        <w:t xml:space="preserve"> </w:t>
      </w:r>
      <w:r w:rsidRPr="00ED559A">
        <w:rPr>
          <w:rFonts w:ascii="David" w:eastAsia="Times New Roman" w:hAnsi="David"/>
          <w:color w:val="303030"/>
          <w:shd w:val="clear" w:color="auto" w:fill="FFFFFF"/>
          <w:rtl/>
        </w:rPr>
        <w:t>(</w:t>
      </w:r>
      <w:r w:rsidRPr="00ED559A">
        <w:rPr>
          <w:rFonts w:ascii="David" w:eastAsia="Times New Roman" w:hAnsi="David"/>
          <w:color w:val="303030"/>
          <w:shd w:val="clear" w:color="auto" w:fill="FFFFFF"/>
        </w:rPr>
        <w:t>Gray, 2017</w:t>
      </w:r>
      <w:r w:rsidRPr="00ED559A">
        <w:rPr>
          <w:rFonts w:ascii="David" w:eastAsia="Times New Roman" w:hAnsi="David"/>
          <w:color w:val="303030"/>
          <w:shd w:val="clear" w:color="auto" w:fill="FFFFFF"/>
          <w:rtl/>
        </w:rPr>
        <w:t>)</w:t>
      </w:r>
      <w:r w:rsidR="00F73C57">
        <w:rPr>
          <w:rFonts w:hint="cs"/>
          <w:rtl/>
        </w:rPr>
        <w:t>.</w:t>
      </w:r>
    </w:p>
    <w:p w14:paraId="5F1E4E0E" w14:textId="77777777" w:rsidR="00F73C57" w:rsidRPr="00F73C57" w:rsidRDefault="00F73C57" w:rsidP="008C012D">
      <w:pPr>
        <w:pStyle w:val="2"/>
        <w:spacing w:line="360" w:lineRule="auto"/>
        <w:rPr>
          <w:rFonts w:eastAsia="Times New Roman"/>
          <w:color w:val="000000"/>
        </w:rPr>
      </w:pPr>
      <w:bookmarkStart w:id="9" w:name="_Toc231218220"/>
      <w:r>
        <w:rPr>
          <w:rFonts w:eastAsia="Times New Roman" w:hint="cs"/>
          <w:shd w:val="clear" w:color="auto" w:fill="FFFFFF"/>
          <w:rtl/>
        </w:rPr>
        <w:t xml:space="preserve">ב. </w:t>
      </w:r>
      <w:r>
        <w:rPr>
          <w:rFonts w:eastAsia="Times New Roman"/>
          <w:shd w:val="clear" w:color="auto" w:fill="FFFFFF"/>
          <w:rtl/>
        </w:rPr>
        <w:t>המשחק מהווה תכלית לעצמו</w:t>
      </w:r>
      <w:bookmarkEnd w:id="9"/>
    </w:p>
    <w:p w14:paraId="28A55391" w14:textId="77777777" w:rsidR="00F73C57" w:rsidRDefault="00F73C57" w:rsidP="008C012D">
      <w:pPr>
        <w:pStyle w:val="a7"/>
        <w:spacing w:after="0" w:line="360" w:lineRule="auto"/>
        <w:jc w:val="both"/>
        <w:textAlignment w:val="baseline"/>
        <w:rPr>
          <w:rFonts w:ascii="David" w:eastAsia="Times New Roman" w:hAnsi="David" w:cs="David"/>
          <w:b/>
          <w:bCs/>
          <w:color w:val="303030"/>
          <w:sz w:val="24"/>
          <w:szCs w:val="24"/>
          <w:shd w:val="clear" w:color="auto" w:fill="FFFFFF"/>
          <w:rtl/>
        </w:rPr>
      </w:pPr>
    </w:p>
    <w:p w14:paraId="6983AB67" w14:textId="77777777" w:rsidR="00F73C57" w:rsidRDefault="00F73C57" w:rsidP="008C012D">
      <w:pPr>
        <w:pStyle w:val="a8"/>
        <w:rPr>
          <w:shd w:val="clear" w:color="auto" w:fill="FFFFFF"/>
          <w:rtl/>
        </w:rPr>
      </w:pPr>
      <w:r w:rsidRPr="00F73C57">
        <w:rPr>
          <w:rFonts w:hint="cs"/>
          <w:rtl/>
        </w:rPr>
        <w:t xml:space="preserve">המשחק </w:t>
      </w:r>
      <w:r w:rsidR="00ED559A" w:rsidRPr="00F73C57">
        <w:rPr>
          <w:rtl/>
        </w:rPr>
        <w:t xml:space="preserve">אינו נועד לשרת מטרה חיצונית לו. בכך המשחק ניצב מעבר לחיים הרגילים, </w:t>
      </w:r>
      <w:r>
        <w:rPr>
          <w:rFonts w:hint="cs"/>
          <w:rtl/>
        </w:rPr>
        <w:t xml:space="preserve">מעבר </w:t>
      </w:r>
      <w:r w:rsidR="00ED559A" w:rsidRPr="00F73C57">
        <w:rPr>
          <w:rtl/>
        </w:rPr>
        <w:t xml:space="preserve">למאמץ הישרדותי והינו </w:t>
      </w:r>
      <w:r>
        <w:rPr>
          <w:rFonts w:hint="cs"/>
          <w:rtl/>
        </w:rPr>
        <w:t xml:space="preserve">פעילות </w:t>
      </w:r>
      <w:r w:rsidR="00ED559A" w:rsidRPr="00F73C57">
        <w:rPr>
          <w:rtl/>
        </w:rPr>
        <w:t>ללא תועלת חומרית.  המשחק חיוני כשלעצמו, כמעניק משמעות, כפעילות</w:t>
      </w:r>
      <w:r w:rsidR="00ED559A" w:rsidRPr="00F73C57">
        <w:rPr>
          <w:shd w:val="clear" w:color="auto" w:fill="FFFFFF"/>
          <w:rtl/>
        </w:rPr>
        <w:t xml:space="preserve"> תר</w:t>
      </w:r>
      <w:r w:rsidR="003B3A8B">
        <w:rPr>
          <w:shd w:val="clear" w:color="auto" w:fill="FFFFFF"/>
          <w:rtl/>
        </w:rPr>
        <w:t xml:space="preserve">בותית במהותה החורגת מההישרדות. </w:t>
      </w:r>
      <w:r w:rsidR="00ED559A" w:rsidRPr="00F73C57">
        <w:rPr>
          <w:shd w:val="clear" w:color="auto" w:fill="FFFFFF"/>
          <w:rtl/>
        </w:rPr>
        <w:t>"ביטוייו הנעלים ביותר של המשחק הא</w:t>
      </w:r>
      <w:r>
        <w:rPr>
          <w:shd w:val="clear" w:color="auto" w:fill="FFFFFF"/>
          <w:rtl/>
        </w:rPr>
        <w:t>נושי, שבהם הוא נותן משמעות לדבר</w:t>
      </w:r>
      <w:r w:rsidR="00ED559A" w:rsidRPr="00F73C57">
        <w:rPr>
          <w:shd w:val="clear" w:color="auto" w:fill="FFFFFF"/>
          <w:rtl/>
        </w:rPr>
        <w:t xml:space="preserve"> מה או חוגג אותו, מציבים אותו בתחומה של החגיגה והפולחן, בתחומו של הקדוש</w:t>
      </w:r>
      <w:r>
        <w:rPr>
          <w:rFonts w:hint="cs"/>
          <w:shd w:val="clear" w:color="auto" w:fill="FFFFFF"/>
          <w:rtl/>
        </w:rPr>
        <w:t>"</w:t>
      </w:r>
      <w:r w:rsidR="00ED559A" w:rsidRPr="00F73C57">
        <w:rPr>
          <w:shd w:val="clear" w:color="auto" w:fill="FFFFFF"/>
          <w:rtl/>
        </w:rPr>
        <w:t xml:space="preserve"> </w:t>
      </w:r>
      <w:r w:rsidRPr="00F73C57">
        <w:rPr>
          <w:rtl/>
        </w:rPr>
        <w:t>(האוזינחה, 2024</w:t>
      </w:r>
      <w:r>
        <w:rPr>
          <w:rFonts w:hint="cs"/>
          <w:rtl/>
        </w:rPr>
        <w:t xml:space="preserve">, </w:t>
      </w:r>
      <w:r w:rsidR="00ED559A" w:rsidRPr="00F73C57">
        <w:rPr>
          <w:shd w:val="clear" w:color="auto" w:fill="FFFFFF"/>
          <w:rtl/>
        </w:rPr>
        <w:t>עמ' 38)</w:t>
      </w:r>
      <w:r>
        <w:rPr>
          <w:rFonts w:hint="cs"/>
          <w:shd w:val="clear" w:color="auto" w:fill="FFFFFF"/>
          <w:rtl/>
        </w:rPr>
        <w:t>.</w:t>
      </w:r>
      <w:r w:rsidR="00ED559A" w:rsidRPr="00F73C57">
        <w:rPr>
          <w:shd w:val="clear" w:color="auto" w:fill="FFFFFF"/>
          <w:rtl/>
        </w:rPr>
        <w:t xml:space="preserve">  </w:t>
      </w:r>
    </w:p>
    <w:p w14:paraId="7B53846D" w14:textId="77777777" w:rsidR="00F73C57" w:rsidRDefault="00ED559A" w:rsidP="008C012D">
      <w:pPr>
        <w:pStyle w:val="a8"/>
        <w:rPr>
          <w:shd w:val="clear" w:color="auto" w:fill="FFFFFF"/>
          <w:rtl/>
        </w:rPr>
      </w:pPr>
      <w:r w:rsidRPr="00F73C57">
        <w:rPr>
          <w:shd w:val="clear" w:color="auto" w:fill="FFFFFF"/>
          <w:rtl/>
        </w:rPr>
        <w:lastRenderedPageBreak/>
        <w:t>על אף שהאוזינחה מכיר בחיוניות הביולוגית של המשחק עבור בעלי החיים והאדם, הוא פוסל את הגישות המנסות להסביר את מהות המשחק כמשרת מטרה ביולוגית (כגון אימון, תרגיל ריסון עצמי, פריקת יצרים). לתפיסתו אלו הם הסברים חלקיים שמתעלמים מההיבט המרכזי - משמעות המשחק עבור השחקנים. לטע</w:t>
      </w:r>
      <w:r w:rsidR="003B3A8B">
        <w:rPr>
          <w:shd w:val="clear" w:color="auto" w:fill="FFFFFF"/>
          <w:rtl/>
        </w:rPr>
        <w:t>נתו</w:t>
      </w:r>
      <w:r w:rsidRPr="00F73C57">
        <w:rPr>
          <w:shd w:val="clear" w:color="auto" w:fill="FFFFFF"/>
          <w:rtl/>
        </w:rPr>
        <w:t xml:space="preserve"> אין בכוחו של ניתוח ביולוגי להסביר את עוצמתו ומהותו של המשחק הנמצאת במישור ההנאה</w:t>
      </w:r>
      <w:r w:rsidR="003B3A8B">
        <w:rPr>
          <w:rFonts w:hint="cs"/>
          <w:shd w:val="clear" w:color="auto" w:fill="FFFFFF"/>
          <w:rtl/>
        </w:rPr>
        <w:t xml:space="preserve"> ו</w:t>
      </w:r>
      <w:r w:rsidRPr="00F73C57">
        <w:rPr>
          <w:shd w:val="clear" w:color="auto" w:fill="FFFFFF"/>
          <w:rtl/>
        </w:rPr>
        <w:t>העונג</w:t>
      </w:r>
      <w:r w:rsidR="00F73C57">
        <w:rPr>
          <w:rFonts w:hint="cs"/>
          <w:shd w:val="clear" w:color="auto" w:fill="FFFFFF"/>
          <w:rtl/>
        </w:rPr>
        <w:t xml:space="preserve"> </w:t>
      </w:r>
      <w:r w:rsidR="00F73C57" w:rsidRPr="00F73C57">
        <w:rPr>
          <w:rtl/>
        </w:rPr>
        <w:t>(האוזינחה, 2024</w:t>
      </w:r>
      <w:r w:rsidR="00F73C57">
        <w:rPr>
          <w:rFonts w:hint="cs"/>
          <w:rtl/>
        </w:rPr>
        <w:t>)</w:t>
      </w:r>
      <w:r w:rsidRPr="00F73C57">
        <w:rPr>
          <w:shd w:val="clear" w:color="auto" w:fill="FFFFFF"/>
          <w:rtl/>
        </w:rPr>
        <w:t xml:space="preserve">. </w:t>
      </w:r>
    </w:p>
    <w:p w14:paraId="4E0C4D05" w14:textId="77777777" w:rsidR="007B105C" w:rsidRPr="00F73C57" w:rsidRDefault="00ED559A" w:rsidP="008C012D">
      <w:pPr>
        <w:pStyle w:val="a8"/>
        <w:rPr>
          <w:shd w:val="clear" w:color="auto" w:fill="FFFFFF"/>
        </w:rPr>
      </w:pPr>
      <w:r w:rsidRPr="00F73C57">
        <w:rPr>
          <w:shd w:val="clear" w:color="auto" w:fill="FFFFFF"/>
          <w:rtl/>
        </w:rPr>
        <w:t>גריי, בהמשך להאוזינחה, מאפיין את המשחק במוטיבציה פנימית של השחקנים, ובכך שהמשחק עצמו כפעולה</w:t>
      </w:r>
      <w:r w:rsidR="00F73C57">
        <w:rPr>
          <w:rFonts w:hint="cs"/>
          <w:shd w:val="clear" w:color="auto" w:fill="FFFFFF"/>
          <w:rtl/>
        </w:rPr>
        <w:t>,</w:t>
      </w:r>
      <w:r w:rsidRPr="00F73C57">
        <w:rPr>
          <w:shd w:val="clear" w:color="auto" w:fill="FFFFFF"/>
          <w:rtl/>
        </w:rPr>
        <w:t xml:space="preserve"> חשוב יותר מכל תכלית חיצונית ואף חשוב ממטרות המשחק אם ישנן (ניצחון, צבירת נקודות וכד').  הפעילות נעשית לשמה ולא עבור פרס חיצוני (כמו ציון, גביע או כסף). גריי מציין כי נקודה זו יכולה להראות כסותרת את התיאוריות המתייחסות לשימוש במשחק לטובת פיתוח יכולות פיזיות מנטליות ואינטלקטואליות. מורכבות זו באה לידי פתרון משלים כאשר מבינים שהתוצאות והרווחים ההתפתחותיים מהמשחק אינם ח</w:t>
      </w:r>
      <w:r w:rsidR="003B3A8B">
        <w:rPr>
          <w:shd w:val="clear" w:color="auto" w:fill="FFFFFF"/>
          <w:rtl/>
        </w:rPr>
        <w:t>לק משמעותי מהתודעה של השחקנים. המְּשחק</w:t>
      </w:r>
      <w:r w:rsidR="003B3A8B" w:rsidRPr="003B3A8B">
        <w:rPr>
          <w:shd w:val="clear" w:color="auto" w:fill="FFFFFF"/>
          <w:rtl/>
        </w:rPr>
        <w:t xml:space="preserve">ים </w:t>
      </w:r>
      <w:r w:rsidR="003B3A8B">
        <w:rPr>
          <w:rFonts w:hint="cs"/>
          <w:shd w:val="clear" w:color="auto" w:fill="FFFFFF"/>
          <w:rtl/>
        </w:rPr>
        <w:t>מ</w:t>
      </w:r>
      <w:r w:rsidRPr="00F73C57">
        <w:rPr>
          <w:shd w:val="clear" w:color="auto" w:fill="FFFFFF"/>
          <w:rtl/>
        </w:rPr>
        <w:t xml:space="preserve">שחקים להנאתם, למען המשחק עצמו ולא למען תוצאותיו הפדגוגיות. ברגע שהמטרה הופכת חיצונית למשחק </w:t>
      </w:r>
      <w:r w:rsidR="003B3A8B">
        <w:rPr>
          <w:rFonts w:hint="cs"/>
          <w:shd w:val="clear" w:color="auto" w:fill="FFFFFF"/>
          <w:rtl/>
        </w:rPr>
        <w:t>,</w:t>
      </w:r>
      <w:r w:rsidRPr="00F73C57">
        <w:rPr>
          <w:shd w:val="clear" w:color="auto" w:fill="FFFFFF"/>
          <w:rtl/>
        </w:rPr>
        <w:t>איכותו המשחקית מתערערת ונפגעת (</w:t>
      </w:r>
      <w:r w:rsidRPr="00F73C57">
        <w:rPr>
          <w:shd w:val="clear" w:color="auto" w:fill="FFFFFF"/>
        </w:rPr>
        <w:t>Gray, 2017</w:t>
      </w:r>
      <w:r w:rsidRPr="00F73C57">
        <w:rPr>
          <w:shd w:val="clear" w:color="auto" w:fill="FFFFFF"/>
          <w:rtl/>
        </w:rPr>
        <w:t>)</w:t>
      </w:r>
      <w:r w:rsidR="003B3A8B">
        <w:rPr>
          <w:rFonts w:hint="cs"/>
          <w:shd w:val="clear" w:color="auto" w:fill="FFFFFF"/>
          <w:rtl/>
        </w:rPr>
        <w:t>.</w:t>
      </w:r>
    </w:p>
    <w:p w14:paraId="48F3A9BC" w14:textId="77777777" w:rsidR="003E4F00" w:rsidRDefault="003E4F00" w:rsidP="008C012D">
      <w:pPr>
        <w:pStyle w:val="2"/>
        <w:spacing w:line="360" w:lineRule="auto"/>
        <w:rPr>
          <w:rFonts w:eastAsia="Times New Roman"/>
          <w:shd w:val="clear" w:color="auto" w:fill="FFFFFF"/>
          <w:rtl/>
        </w:rPr>
      </w:pPr>
      <w:bookmarkStart w:id="10" w:name="_Toc231218221"/>
      <w:r>
        <w:rPr>
          <w:rFonts w:eastAsia="Times New Roman" w:hint="cs"/>
          <w:shd w:val="clear" w:color="auto" w:fill="FFFFFF"/>
          <w:rtl/>
        </w:rPr>
        <w:t xml:space="preserve">ג. </w:t>
      </w:r>
      <w:r w:rsidR="00ED559A" w:rsidRPr="003E4F00">
        <w:rPr>
          <w:rFonts w:eastAsia="Times New Roman"/>
          <w:shd w:val="clear" w:color="auto" w:fill="FFFFFF"/>
          <w:rtl/>
        </w:rPr>
        <w:t>המשחק מופרד, תחום בגבול, זמן וחלל</w:t>
      </w:r>
      <w:bookmarkEnd w:id="10"/>
      <w:r w:rsidR="00ED559A" w:rsidRPr="003E4F00">
        <w:rPr>
          <w:rFonts w:eastAsia="Times New Roman"/>
          <w:shd w:val="clear" w:color="auto" w:fill="FFFFFF"/>
          <w:rtl/>
        </w:rPr>
        <w:t xml:space="preserve"> </w:t>
      </w:r>
    </w:p>
    <w:p w14:paraId="46C360DF" w14:textId="77777777" w:rsidR="003E4F00" w:rsidRPr="003E4F00" w:rsidRDefault="003E4F00" w:rsidP="008C012D">
      <w:pPr>
        <w:spacing w:line="360" w:lineRule="auto"/>
      </w:pPr>
    </w:p>
    <w:p w14:paraId="5068211B" w14:textId="77777777" w:rsidR="007B105C" w:rsidRPr="003E4F00" w:rsidRDefault="00ED559A" w:rsidP="008C012D">
      <w:pPr>
        <w:pStyle w:val="a8"/>
        <w:rPr>
          <w:color w:val="000000"/>
        </w:rPr>
      </w:pPr>
      <w:r w:rsidRPr="003E4F00">
        <w:rPr>
          <w:shd w:val="clear" w:color="auto" w:fill="FFFFFF"/>
          <w:rtl/>
        </w:rPr>
        <w:t xml:space="preserve">המשחק כולל את מסלולו ואת מטרתו. בזמן ובחלל של המשחק שוררים חוקיו הפנימיים באופן מוחלט. גם במאפיין זה מוצא </w:t>
      </w:r>
      <w:r w:rsidR="003B3A8B" w:rsidRPr="003E4F00">
        <w:rPr>
          <w:shd w:val="clear" w:color="auto" w:fill="FFFFFF"/>
          <w:rtl/>
        </w:rPr>
        <w:t xml:space="preserve">האוזינחה </w:t>
      </w:r>
      <w:r w:rsidRPr="003E4F00">
        <w:rPr>
          <w:shd w:val="clear" w:color="auto" w:fill="FFFFFF"/>
          <w:rtl/>
        </w:rPr>
        <w:t>אלמנט של קדושה. גריי מציין כי המשחק כולל תמיד מידה מסוימת של ניתוק מנטלי מהעולם הממשי לטובת עולם דמיוני. הדמיון קיים גם במשחקי ספורט (שבו השדה הוא עולם עם חוקים מיוחדים) וגם במשחקי בנייה או "כאילו"</w:t>
      </w:r>
      <w:r w:rsidR="003E4F00">
        <w:rPr>
          <w:rFonts w:hint="cs"/>
          <w:shd w:val="clear" w:color="auto" w:fill="FFFFFF"/>
          <w:rtl/>
        </w:rPr>
        <w:t xml:space="preserve"> </w:t>
      </w:r>
      <w:r w:rsidR="003E4F00" w:rsidRPr="003E4F00">
        <w:rPr>
          <w:shd w:val="clear" w:color="auto" w:fill="FFFFFF"/>
          <w:rtl/>
        </w:rPr>
        <w:t>(</w:t>
      </w:r>
      <w:r w:rsidR="003E4F00" w:rsidRPr="003E4F00">
        <w:rPr>
          <w:shd w:val="clear" w:color="auto" w:fill="FFFFFF"/>
        </w:rPr>
        <w:t>Gray, 2017</w:t>
      </w:r>
      <w:r w:rsidR="003E4F00" w:rsidRPr="003E4F00">
        <w:rPr>
          <w:shd w:val="clear" w:color="auto" w:fill="FFFFFF"/>
          <w:rtl/>
        </w:rPr>
        <w:t>; האוזינחה, 2024)</w:t>
      </w:r>
      <w:r w:rsidR="003E4F00" w:rsidRPr="003E4F00">
        <w:rPr>
          <w:b/>
          <w:bCs/>
          <w:shd w:val="clear" w:color="auto" w:fill="FFFFFF"/>
          <w:rtl/>
        </w:rPr>
        <w:t xml:space="preserve">. </w:t>
      </w:r>
    </w:p>
    <w:p w14:paraId="45CAD755" w14:textId="77777777" w:rsidR="003E4F00" w:rsidRPr="003E4F00" w:rsidRDefault="003E4F00" w:rsidP="008C012D">
      <w:pPr>
        <w:pStyle w:val="2"/>
        <w:spacing w:line="360" w:lineRule="auto"/>
        <w:rPr>
          <w:rFonts w:eastAsia="Times New Roman"/>
          <w:color w:val="000000"/>
          <w:rtl/>
        </w:rPr>
      </w:pPr>
      <w:bookmarkStart w:id="11" w:name="_Toc231218222"/>
      <w:r>
        <w:rPr>
          <w:rFonts w:eastAsia="Times New Roman" w:hint="cs"/>
          <w:shd w:val="clear" w:color="auto" w:fill="FFFFFF"/>
          <w:rtl/>
        </w:rPr>
        <w:t xml:space="preserve">ד. </w:t>
      </w:r>
      <w:r w:rsidR="00ED559A" w:rsidRPr="003E4F00">
        <w:rPr>
          <w:rFonts w:eastAsia="Times New Roman"/>
          <w:shd w:val="clear" w:color="auto" w:fill="FFFFFF"/>
          <w:rtl/>
        </w:rPr>
        <w:t>המשחק מכיל אי ודאות ומקריות</w:t>
      </w:r>
      <w:bookmarkEnd w:id="11"/>
      <w:r w:rsidR="00ED559A" w:rsidRPr="003E4F00">
        <w:rPr>
          <w:rFonts w:eastAsia="Times New Roman"/>
          <w:shd w:val="clear" w:color="auto" w:fill="FFFFFF"/>
          <w:rtl/>
        </w:rPr>
        <w:t xml:space="preserve"> </w:t>
      </w:r>
    </w:p>
    <w:p w14:paraId="11B3BF82" w14:textId="77777777" w:rsidR="007B105C" w:rsidRDefault="007B105C" w:rsidP="008C012D">
      <w:pPr>
        <w:pStyle w:val="a8"/>
        <w:rPr>
          <w:color w:val="000000"/>
          <w:rtl/>
        </w:rPr>
      </w:pPr>
      <w:r w:rsidRPr="003E4F00">
        <w:rPr>
          <w:shd w:val="clear" w:color="auto" w:fill="FFFFFF"/>
          <w:rtl/>
        </w:rPr>
        <w:t>זוהי איכות של מתח בין הרצון</w:t>
      </w:r>
      <w:r w:rsidRPr="003E4F00">
        <w:rPr>
          <w:rFonts w:hint="cs"/>
          <w:shd w:val="clear" w:color="auto" w:fill="FFFFFF"/>
          <w:rtl/>
        </w:rPr>
        <w:t xml:space="preserve"> </w:t>
      </w:r>
      <w:r w:rsidR="00ED559A" w:rsidRPr="003E4F00">
        <w:rPr>
          <w:shd w:val="clear" w:color="auto" w:fill="FFFFFF"/>
          <w:rtl/>
        </w:rPr>
        <w:t>להצליח או לנצח לבין השמירה על הכללים של המשחק.  בפני כל שחקן עומדים למבחן כוחו הנפשי והגופני, אומץ הלב, כושר ההתמדה, היצרתיו</w:t>
      </w:r>
      <w:r w:rsidR="003E4F00">
        <w:rPr>
          <w:shd w:val="clear" w:color="auto" w:fill="FFFFFF"/>
          <w:rtl/>
        </w:rPr>
        <w:t>ת. משהו צריך להצליח בעקבות מאמץ</w:t>
      </w:r>
      <w:r w:rsidR="003E4F00" w:rsidRPr="003E4F00">
        <w:rPr>
          <w:shd w:val="clear" w:color="auto" w:fill="FFFFFF"/>
          <w:rtl/>
        </w:rPr>
        <w:t xml:space="preserve"> (האוזינחה, 2024)</w:t>
      </w:r>
      <w:r w:rsidR="003E4F00" w:rsidRPr="003E4F00">
        <w:rPr>
          <w:b/>
          <w:bCs/>
          <w:shd w:val="clear" w:color="auto" w:fill="FFFFFF"/>
          <w:rtl/>
        </w:rPr>
        <w:t>.</w:t>
      </w:r>
    </w:p>
    <w:p w14:paraId="37C699B8" w14:textId="77777777" w:rsidR="003E4F00" w:rsidRPr="003E4F00" w:rsidRDefault="003E4F00" w:rsidP="008C012D">
      <w:pPr>
        <w:pStyle w:val="2"/>
        <w:spacing w:line="360" w:lineRule="auto"/>
        <w:rPr>
          <w:rtl/>
        </w:rPr>
      </w:pPr>
      <w:bookmarkStart w:id="12" w:name="_Toc231218223"/>
      <w:r w:rsidRPr="003E4F00">
        <w:rPr>
          <w:rFonts w:hint="cs"/>
          <w:rtl/>
        </w:rPr>
        <w:t xml:space="preserve">ה. </w:t>
      </w:r>
      <w:r w:rsidR="00ED559A" w:rsidRPr="003E4F00">
        <w:rPr>
          <w:rtl/>
        </w:rPr>
        <w:t>המשחק פועל על פי כללים מוסכמים</w:t>
      </w:r>
      <w:bookmarkEnd w:id="12"/>
      <w:r w:rsidR="00ED559A" w:rsidRPr="003E4F00">
        <w:rPr>
          <w:rtl/>
        </w:rPr>
        <w:t xml:space="preserve"> </w:t>
      </w:r>
    </w:p>
    <w:p w14:paraId="59040A39" w14:textId="77777777" w:rsidR="00ED559A" w:rsidRPr="00ED559A" w:rsidRDefault="00ED559A" w:rsidP="008C012D">
      <w:pPr>
        <w:pStyle w:val="a8"/>
        <w:rPr>
          <w:color w:val="000000"/>
          <w:rtl/>
        </w:rPr>
      </w:pPr>
      <w:r w:rsidRPr="00ED559A">
        <w:rPr>
          <w:shd w:val="clear" w:color="auto" w:fill="FFFFFF"/>
          <w:rtl/>
        </w:rPr>
        <w:t>"ברגע שבו מופרים הכללים, עולם המשחק מתמוטט אל תוך עצמו. אין יותר משחק" (האוזינחה, 2024, עמ' 41). כאן טמון החיבור שהאוזינחה עושה בין המשחק לאסתטיקה, היותו ביטוי לקצב והרמוניה;  "הסטייה הקלה ביותר ממנו [מהסדר, החוקים] משחיתה את המשחק, גוזלת ממנו את אופיו והופכת אותו לחסר כל ערך"</w:t>
      </w:r>
      <w:r w:rsidR="003E4F00">
        <w:rPr>
          <w:rFonts w:hint="cs"/>
          <w:shd w:val="clear" w:color="auto" w:fill="FFFFFF"/>
          <w:rtl/>
        </w:rPr>
        <w:t xml:space="preserve"> </w:t>
      </w:r>
      <w:r w:rsidR="003E4F00" w:rsidRPr="00ED559A">
        <w:rPr>
          <w:shd w:val="clear" w:color="auto" w:fill="FFFFFF"/>
          <w:rtl/>
        </w:rPr>
        <w:t>(האוזינחה, 2024, עמ' 39)</w:t>
      </w:r>
      <w:r w:rsidR="003E4F00" w:rsidRPr="00ED559A">
        <w:rPr>
          <w:b/>
          <w:bCs/>
          <w:shd w:val="clear" w:color="auto" w:fill="FFFFFF"/>
          <w:rtl/>
        </w:rPr>
        <w:t>.</w:t>
      </w:r>
      <w:r w:rsidRPr="00ED559A">
        <w:rPr>
          <w:shd w:val="clear" w:color="auto" w:fill="FFFFFF"/>
          <w:rtl/>
        </w:rPr>
        <w:t>. </w:t>
      </w:r>
    </w:p>
    <w:p w14:paraId="0B091982" w14:textId="77777777" w:rsidR="00ED559A" w:rsidRPr="00ED559A" w:rsidRDefault="00ED559A" w:rsidP="008C012D">
      <w:pPr>
        <w:pStyle w:val="a8"/>
        <w:rPr>
          <w:rtl/>
        </w:rPr>
      </w:pPr>
      <w:r w:rsidRPr="00ED559A">
        <w:rPr>
          <w:shd w:val="clear" w:color="auto" w:fill="FFFFFF"/>
          <w:rtl/>
        </w:rPr>
        <w:lastRenderedPageBreak/>
        <w:t>גם גריי אפיין את המשחק כמונחה על ידי חוקים מנטליים. למרות שהמשחק הוא חופשי, הוא אינו אקראי או חסר צורה  כל משחק מובנה על ידי חוקים הנמצאים במוחם של השחקנים אך אלו חוקים המשאירים מקום ליצירתיות, גם בתוך משחקי תפקידים ודמיון ישנם חוקי התנהגות לכל דמות</w:t>
      </w:r>
      <w:r w:rsidR="003E4F00">
        <w:rPr>
          <w:rFonts w:hint="cs"/>
          <w:shd w:val="clear" w:color="auto" w:fill="FFFFFF"/>
          <w:rtl/>
        </w:rPr>
        <w:t xml:space="preserve"> </w:t>
      </w:r>
      <w:r w:rsidR="003E4F00" w:rsidRPr="00ED559A">
        <w:rPr>
          <w:shd w:val="clear" w:color="auto" w:fill="FFFFFF"/>
          <w:rtl/>
        </w:rPr>
        <w:t>(</w:t>
      </w:r>
      <w:r w:rsidR="003E4F00" w:rsidRPr="00ED559A">
        <w:rPr>
          <w:shd w:val="clear" w:color="auto" w:fill="FFFFFF"/>
        </w:rPr>
        <w:t>Gray, 2017</w:t>
      </w:r>
      <w:r w:rsidR="003E4F00" w:rsidRPr="00ED559A">
        <w:rPr>
          <w:shd w:val="clear" w:color="auto" w:fill="FFFFFF"/>
          <w:rtl/>
        </w:rPr>
        <w:t>).</w:t>
      </w:r>
    </w:p>
    <w:p w14:paraId="772439CF" w14:textId="40765324" w:rsidR="003B3A8B" w:rsidRPr="003B3A8B" w:rsidRDefault="003B3A8B" w:rsidP="008C012D">
      <w:pPr>
        <w:pStyle w:val="a8"/>
        <w:rPr>
          <w:shd w:val="clear" w:color="auto" w:fill="FFFFFF"/>
        </w:rPr>
      </w:pPr>
      <w:r w:rsidRPr="003B3A8B">
        <w:rPr>
          <w:shd w:val="clear" w:color="auto" w:fill="FFFFFF"/>
          <w:rtl/>
        </w:rPr>
        <w:t>הסוציולוג וההוגה הצרפתי רוז'ה קאיו</w:t>
      </w:r>
      <w:r w:rsidRPr="003B3A8B">
        <w:rPr>
          <w:rFonts w:hint="cs"/>
          <w:shd w:val="clear" w:color="auto" w:fill="FFFFFF"/>
          <w:rtl/>
        </w:rPr>
        <w:t>א</w:t>
      </w:r>
      <w:r w:rsidRPr="003B3A8B">
        <w:rPr>
          <w:shd w:val="clear" w:color="auto" w:fill="FFFFFF"/>
          <w:rtl/>
        </w:rPr>
        <w:t>ה ראה גם הוא במשחק כוח מעצב ציוויליזציה שמתעל את האינסטינקטים האנושיים (תחרות, פחד מהגורל, דמיון וחיפוש ריגושים) למסגרות מוגנות ומבוססות חוקים (</w:t>
      </w:r>
      <w:r w:rsidRPr="003B3A8B">
        <w:rPr>
          <w:shd w:val="clear" w:color="auto" w:fill="FFFFFF"/>
        </w:rPr>
        <w:t>Caillois, 1961</w:t>
      </w:r>
      <w:r w:rsidRPr="003B3A8B">
        <w:rPr>
          <w:shd w:val="clear" w:color="auto" w:fill="FFFFFF"/>
          <w:rtl/>
        </w:rPr>
        <w:t xml:space="preserve">). המשחק בעיניו הוא כלי חינוכי ותרבותי ממדרגה ראשונה. </w:t>
      </w:r>
      <w:r w:rsidR="00B76CB2">
        <w:rPr>
          <w:shd w:val="clear" w:color="auto" w:fill="FFFFFF"/>
          <w:rtl/>
        </w:rPr>
        <w:t>קאיואה</w:t>
      </w:r>
      <w:r w:rsidRPr="003B3A8B">
        <w:rPr>
          <w:shd w:val="clear" w:color="auto" w:fill="FFFFFF"/>
          <w:rtl/>
        </w:rPr>
        <w:t xml:space="preserve"> הסתמך על רבות מהנחות היסוד של  האוזינחה אך טען כי האוזינחה התמקד רק במשחקים תחרותיים והזניח צורות משחק אחרות שאינן מבוססות על חוקים נוקשים או על רציונליות. </w:t>
      </w:r>
      <w:r w:rsidR="00B76CB2">
        <w:rPr>
          <w:shd w:val="clear" w:color="auto" w:fill="FFFFFF"/>
          <w:rtl/>
        </w:rPr>
        <w:t>קאיואה</w:t>
      </w:r>
      <w:r w:rsidRPr="003B3A8B">
        <w:rPr>
          <w:shd w:val="clear" w:color="auto" w:fill="FFFFFF"/>
          <w:rtl/>
        </w:rPr>
        <w:t xml:space="preserve"> </w:t>
      </w:r>
      <w:r w:rsidRPr="003B3A8B">
        <w:rPr>
          <w:rFonts w:hint="cs"/>
          <w:shd w:val="clear" w:color="auto" w:fill="FFFFFF"/>
          <w:rtl/>
        </w:rPr>
        <w:t>מבחין בין משחקים</w:t>
      </w:r>
      <w:r w:rsidRPr="003B3A8B">
        <w:rPr>
          <w:shd w:val="clear" w:color="auto" w:fill="FFFFFF"/>
          <w:rtl/>
        </w:rPr>
        <w:t xml:space="preserve"> מוסדרים (על ידי חוקים) </w:t>
      </w:r>
      <w:r w:rsidRPr="003B3A8B">
        <w:rPr>
          <w:rFonts w:hint="cs"/>
          <w:shd w:val="clear" w:color="auto" w:fill="FFFFFF"/>
          <w:rtl/>
        </w:rPr>
        <w:t>ומשחקים</w:t>
      </w:r>
      <w:r w:rsidRPr="003B3A8B">
        <w:rPr>
          <w:shd w:val="clear" w:color="auto" w:fill="FFFFFF"/>
          <w:rtl/>
        </w:rPr>
        <w:t xml:space="preserve"> פיקטיביים (העמדת פנים). ל</w:t>
      </w:r>
      <w:r w:rsidRPr="003B3A8B">
        <w:rPr>
          <w:rFonts w:hint="cs"/>
          <w:shd w:val="clear" w:color="auto" w:fill="FFFFFF"/>
          <w:rtl/>
        </w:rPr>
        <w:t>טענתו, על פי רוב משחקים</w:t>
      </w:r>
      <w:r w:rsidRPr="003B3A8B">
        <w:rPr>
          <w:shd w:val="clear" w:color="auto" w:fill="FFFFFF"/>
          <w:rtl/>
        </w:rPr>
        <w:t xml:space="preserve"> אינם משלבים את שני האלמנטים בו-זמנית. בשחמט למשל, יש חוקים אך אין העמדת פנים, ובמשחק בבובות יש העמדת פנים אך אין חוקים נוקשים.</w:t>
      </w:r>
    </w:p>
    <w:p w14:paraId="43CAB322" w14:textId="77777777" w:rsidR="003B3A8B" w:rsidRPr="003B3A8B" w:rsidRDefault="003B3A8B" w:rsidP="008C012D">
      <w:pPr>
        <w:pStyle w:val="a8"/>
        <w:rPr>
          <w:shd w:val="clear" w:color="auto" w:fill="FFFFFF"/>
        </w:rPr>
      </w:pPr>
      <w:r w:rsidRPr="003B3A8B">
        <w:rPr>
          <w:shd w:val="clear" w:color="auto" w:fill="FFFFFF"/>
          <w:rtl/>
        </w:rPr>
        <w:t xml:space="preserve">ביחס לביקורת על התמקדותו של האוזינחה במשחקים תחרותיים, יש לציין את התייחסותו של האוזינחה לספורט המודרני כהתרחקות מיסודות המשחק הטהור, משחקי הספורט המקצועני מהווים </w:t>
      </w:r>
      <w:r w:rsidRPr="003B3A8B">
        <w:rPr>
          <w:rFonts w:hint="cs"/>
          <w:shd w:val="clear" w:color="auto" w:fill="FFFFFF"/>
          <w:rtl/>
        </w:rPr>
        <w:t>לשיטתו</w:t>
      </w:r>
      <w:r w:rsidRPr="003B3A8B">
        <w:rPr>
          <w:shd w:val="clear" w:color="auto" w:fill="FFFFFF"/>
          <w:rtl/>
        </w:rPr>
        <w:t xml:space="preserve"> ביטוי של דחפים תחרותיים </w:t>
      </w:r>
      <w:r w:rsidRPr="003B3A8B">
        <w:rPr>
          <w:rFonts w:hint="cs"/>
          <w:shd w:val="clear" w:color="auto" w:fill="FFFFFF"/>
          <w:rtl/>
        </w:rPr>
        <w:t>יותר מאשר ביטוי</w:t>
      </w:r>
      <w:r w:rsidRPr="003B3A8B">
        <w:rPr>
          <w:shd w:val="clear" w:color="auto" w:fill="FFFFFF"/>
          <w:rtl/>
        </w:rPr>
        <w:t xml:space="preserve"> של משמעות חברתית וקהילתית. האוזינחה היה מוטרד מהתמעטות היסוד המשחקי בתרבות מאז המהפכה התעשייתית ובאופן חריף תחת המשטרים הפשיסטיים של המחצית הראשונה של המאה ה-20. המשחק הפך רציני ותחרותי יותר</w:t>
      </w:r>
      <w:r w:rsidRPr="003B3A8B">
        <w:rPr>
          <w:rFonts w:hint="cs"/>
          <w:shd w:val="clear" w:color="auto" w:fill="FFFFFF"/>
          <w:rtl/>
        </w:rPr>
        <w:t xml:space="preserve">ופחות </w:t>
      </w:r>
      <w:r w:rsidRPr="003B3A8B">
        <w:rPr>
          <w:shd w:val="clear" w:color="auto" w:fill="FFFFFF"/>
          <w:rtl/>
        </w:rPr>
        <w:t xml:space="preserve"> פעולה לשם הנאה</w:t>
      </w:r>
      <w:r w:rsidRPr="003B3A8B">
        <w:rPr>
          <w:rFonts w:hint="cs"/>
          <w:shd w:val="clear" w:color="auto" w:fill="FFFFFF"/>
          <w:rtl/>
        </w:rPr>
        <w:t>.</w:t>
      </w:r>
      <w:r w:rsidRPr="003B3A8B">
        <w:rPr>
          <w:shd w:val="clear" w:color="auto" w:fill="FFFFFF"/>
          <w:rtl/>
        </w:rPr>
        <w:t xml:space="preserve"> </w:t>
      </w:r>
      <w:r w:rsidRPr="003B3A8B">
        <w:rPr>
          <w:rFonts w:hint="cs"/>
          <w:shd w:val="clear" w:color="auto" w:fill="FFFFFF"/>
          <w:rtl/>
        </w:rPr>
        <w:t xml:space="preserve">מגמה זו של תחרותיות הישגית </w:t>
      </w:r>
      <w:r w:rsidRPr="003B3A8B">
        <w:rPr>
          <w:shd w:val="clear" w:color="auto" w:fill="FFFFFF"/>
          <w:rtl/>
        </w:rPr>
        <w:t>חדר</w:t>
      </w:r>
      <w:r w:rsidRPr="003B3A8B">
        <w:rPr>
          <w:rFonts w:hint="cs"/>
          <w:shd w:val="clear" w:color="auto" w:fill="FFFFFF"/>
          <w:rtl/>
        </w:rPr>
        <w:t>ה</w:t>
      </w:r>
      <w:r w:rsidRPr="003B3A8B">
        <w:rPr>
          <w:shd w:val="clear" w:color="auto" w:fill="FFFFFF"/>
          <w:rtl/>
        </w:rPr>
        <w:t xml:space="preserve"> גם למשחקי חשיבה </w:t>
      </w:r>
      <w:r w:rsidRPr="003B3A8B">
        <w:rPr>
          <w:rFonts w:hint="cs"/>
          <w:shd w:val="clear" w:color="auto" w:fill="FFFFFF"/>
          <w:rtl/>
        </w:rPr>
        <w:t>כ</w:t>
      </w:r>
      <w:r w:rsidRPr="003B3A8B">
        <w:rPr>
          <w:shd w:val="clear" w:color="auto" w:fill="FFFFFF"/>
          <w:rtl/>
        </w:rPr>
        <w:t xml:space="preserve">שחמט </w:t>
      </w:r>
      <w:r w:rsidRPr="003B3A8B">
        <w:rPr>
          <w:rFonts w:hint="cs"/>
          <w:shd w:val="clear" w:color="auto" w:fill="FFFFFF"/>
          <w:rtl/>
        </w:rPr>
        <w:t>ו</w:t>
      </w:r>
      <w:r w:rsidRPr="003B3A8B">
        <w:rPr>
          <w:shd w:val="clear" w:color="auto" w:fill="FFFFFF"/>
          <w:rtl/>
        </w:rPr>
        <w:t>משחקי קלפים. </w:t>
      </w:r>
      <w:r w:rsidRPr="003B3A8B">
        <w:rPr>
          <w:rFonts w:hint="cs"/>
          <w:shd w:val="clear" w:color="auto" w:fill="FFFFFF"/>
          <w:rtl/>
        </w:rPr>
        <w:t xml:space="preserve">האוזינחה טען כי </w:t>
      </w:r>
      <w:r w:rsidRPr="003B3A8B">
        <w:rPr>
          <w:shd w:val="clear" w:color="auto" w:fill="FFFFFF"/>
          <w:rtl/>
        </w:rPr>
        <w:t xml:space="preserve">"כדי לשחק באמת חייבים, כל עוד משחקים, לחזור ולהיות ילדים" (האוזינחה, 2024, עמ' 246). </w:t>
      </w:r>
      <w:r w:rsidRPr="003B3A8B">
        <w:rPr>
          <w:rFonts w:hint="cs"/>
          <w:shd w:val="clear" w:color="auto" w:fill="FFFFFF"/>
          <w:rtl/>
        </w:rPr>
        <w:t xml:space="preserve">לתפיסתו, </w:t>
      </w:r>
      <w:r w:rsidRPr="003B3A8B">
        <w:rPr>
          <w:shd w:val="clear" w:color="auto" w:fill="FFFFFF"/>
          <w:rtl/>
        </w:rPr>
        <w:t>הספורט</w:t>
      </w:r>
      <w:r w:rsidRPr="003B3A8B">
        <w:rPr>
          <w:rFonts w:hint="cs"/>
          <w:shd w:val="clear" w:color="auto" w:fill="FFFFFF"/>
          <w:rtl/>
        </w:rPr>
        <w:t>,</w:t>
      </w:r>
      <w:r w:rsidRPr="003B3A8B">
        <w:rPr>
          <w:shd w:val="clear" w:color="auto" w:fill="FFFFFF"/>
          <w:rtl/>
        </w:rPr>
        <w:t xml:space="preserve"> בהתבססו על יסודות מדעיים טכניים וחומריים</w:t>
      </w:r>
      <w:r w:rsidRPr="003B3A8B">
        <w:rPr>
          <w:rFonts w:hint="cs"/>
          <w:shd w:val="clear" w:color="auto" w:fill="FFFFFF"/>
          <w:rtl/>
        </w:rPr>
        <w:t>,</w:t>
      </w:r>
      <w:r w:rsidRPr="003B3A8B">
        <w:rPr>
          <w:shd w:val="clear" w:color="auto" w:fill="FFFFFF"/>
          <w:rtl/>
        </w:rPr>
        <w:t xml:space="preserve"> משמיד את יסוד המשחק (</w:t>
      </w:r>
      <w:r w:rsidRPr="003B3A8B">
        <w:rPr>
          <w:shd w:val="clear" w:color="auto" w:fill="FFFFFF"/>
        </w:rPr>
        <w:t>Henricks, 2020</w:t>
      </w:r>
      <w:r w:rsidRPr="003B3A8B">
        <w:rPr>
          <w:shd w:val="clear" w:color="auto" w:fill="FFFFFF"/>
          <w:rtl/>
        </w:rPr>
        <w:t>; האוזינחה, 2024)</w:t>
      </w:r>
      <w:r w:rsidRPr="003B3A8B">
        <w:rPr>
          <w:rFonts w:hint="cs"/>
          <w:shd w:val="clear" w:color="auto" w:fill="FFFFFF"/>
          <w:rtl/>
        </w:rPr>
        <w:t>.</w:t>
      </w:r>
    </w:p>
    <w:p w14:paraId="5246FFC9" w14:textId="77777777" w:rsidR="003E4F00" w:rsidRPr="003E4F00" w:rsidRDefault="003E4F00" w:rsidP="008C012D">
      <w:pPr>
        <w:pStyle w:val="1"/>
        <w:spacing w:line="360" w:lineRule="auto"/>
        <w:rPr>
          <w:rFonts w:eastAsia="Times New Roman"/>
          <w:rtl/>
        </w:rPr>
      </w:pPr>
      <w:bookmarkStart w:id="13" w:name="_Toc231218224"/>
      <w:r>
        <w:rPr>
          <w:rFonts w:eastAsia="Times New Roman" w:hint="cs"/>
          <w:rtl/>
        </w:rPr>
        <w:t xml:space="preserve">1.4 </w:t>
      </w:r>
      <w:r w:rsidRPr="003E4F00">
        <w:rPr>
          <w:rFonts w:eastAsia="Times New Roman" w:hint="cs"/>
          <w:rtl/>
        </w:rPr>
        <w:t>פרדוקס המשחק; מחוץ לחיים או בתוכם</w:t>
      </w:r>
      <w:bookmarkEnd w:id="13"/>
    </w:p>
    <w:p w14:paraId="08CF9318" w14:textId="77777777" w:rsidR="003E4F00" w:rsidRDefault="00ED559A" w:rsidP="008C012D">
      <w:pPr>
        <w:pStyle w:val="a8"/>
        <w:rPr>
          <w:rtl/>
        </w:rPr>
      </w:pPr>
      <w:r w:rsidRPr="003E4F00">
        <w:rPr>
          <w:rtl/>
        </w:rPr>
        <w:t>המשחק לתפיסתו של האוזינחה הינו תופעה עצמאית, מחוץ לתחומם של הניגודים המובהקים כמו אמת ושקר, חוכמה וטיפשות, ואפילו טוב ורע.  והוא קשור למושג היופי, קשר הדוק ומסועף. בכך נוצר פרדוקס לגבי האופי הקיומי של המשחק. כיצד משהו מחוץ לחיים יכול להיות, בו זמנית, חלק בלתי נפרד מהם?  (</w:t>
      </w:r>
      <w:r w:rsidRPr="003E4F00">
        <w:t>Jenkinson, 2015</w:t>
      </w:r>
      <w:r w:rsidRPr="003E4F00">
        <w:rPr>
          <w:rtl/>
        </w:rPr>
        <w:t>).</w:t>
      </w:r>
    </w:p>
    <w:p w14:paraId="1E4AC7BA" w14:textId="77777777" w:rsidR="00EB409F" w:rsidRPr="00EB409F" w:rsidRDefault="00EB409F" w:rsidP="008C012D">
      <w:pPr>
        <w:pStyle w:val="a8"/>
        <w:rPr>
          <w:rFonts w:ascii="David" w:eastAsia="Times New Roman" w:hAnsi="David"/>
          <w:color w:val="303030"/>
          <w:shd w:val="clear" w:color="auto" w:fill="FFFFFF"/>
          <w:rtl/>
        </w:rPr>
      </w:pPr>
      <w:r w:rsidRPr="00EB409F">
        <w:rPr>
          <w:rFonts w:ascii="David" w:eastAsia="Times New Roman" w:hAnsi="David"/>
          <w:color w:val="303030"/>
          <w:shd w:val="clear" w:color="auto" w:fill="FFFFFF"/>
          <w:rtl/>
        </w:rPr>
        <w:t>רופא הילדים והפסיכואנליטיקאי דונלד ויניקוט</w:t>
      </w:r>
      <w:r w:rsidRPr="00EB409F">
        <w:rPr>
          <w:rFonts w:ascii="David" w:eastAsia="Times New Roman" w:hAnsi="David" w:hint="cs"/>
          <w:color w:val="303030"/>
          <w:shd w:val="clear" w:color="auto" w:fill="FFFFFF"/>
          <w:rtl/>
        </w:rPr>
        <w:t xml:space="preserve"> טען כי</w:t>
      </w:r>
      <w:r w:rsidRPr="00EB409F">
        <w:rPr>
          <w:rFonts w:ascii="David" w:eastAsia="Times New Roman" w:hAnsi="David"/>
          <w:color w:val="303030"/>
          <w:shd w:val="clear" w:color="auto" w:fill="FFFFFF"/>
          <w:rtl/>
        </w:rPr>
        <w:t xml:space="preserve"> המשחק הוא פרדוקס שיש לקבלו, לכבדו ולתת לו להתקיים מבלי לנסות "לפתור" אותו או לקבע אותו בתוך הגדרות סגורות</w:t>
      </w:r>
      <w:r w:rsidRPr="00EB409F">
        <w:rPr>
          <w:rFonts w:ascii="David" w:eastAsia="Times New Roman" w:hAnsi="David" w:hint="cs"/>
          <w:color w:val="303030"/>
          <w:shd w:val="clear" w:color="auto" w:fill="FFFFFF"/>
          <w:rtl/>
        </w:rPr>
        <w:t>.</w:t>
      </w:r>
      <w:r w:rsidRPr="00EB409F">
        <w:rPr>
          <w:rFonts w:ascii="David" w:eastAsia="Times New Roman" w:hAnsi="David"/>
          <w:color w:val="303030"/>
          <w:shd w:val="clear" w:color="auto" w:fill="FFFFFF"/>
          <w:rtl/>
        </w:rPr>
        <w:t xml:space="preserve"> פרדוקס המשחק הוא המצב שבו הילד יוצר עולם של אשליה המבוסס על דמיונו הפנימי, ובו בזמן נשאר מחובר למציאות החיצונית המשותפת. בדומה להאוזינחה הוא ראה במשחק תהליך אוניברסלי וקיומי המהווה את הבסיס ליצירת זהות, תרבות ותפיסת מציאות</w:t>
      </w:r>
      <w:r w:rsidRPr="00EB409F">
        <w:rPr>
          <w:rFonts w:ascii="David" w:eastAsia="Times New Roman" w:hAnsi="David" w:hint="cs"/>
          <w:color w:val="303030"/>
          <w:shd w:val="clear" w:color="auto" w:fill="FFFFFF"/>
          <w:rtl/>
        </w:rPr>
        <w:t xml:space="preserve">. </w:t>
      </w:r>
      <w:r w:rsidRPr="00EB409F">
        <w:rPr>
          <w:rFonts w:ascii="David" w:eastAsia="Times New Roman" w:hAnsi="David"/>
          <w:color w:val="303030"/>
          <w:shd w:val="clear" w:color="auto" w:fill="FFFFFF"/>
          <w:rtl/>
        </w:rPr>
        <w:t xml:space="preserve"> הפרדוקס של ויניקוט קובע כי המשחק אינו שייך באופן מוחלט למציאות הפנימית וגם לא למציאות </w:t>
      </w:r>
      <w:r w:rsidRPr="00EB409F">
        <w:rPr>
          <w:rFonts w:ascii="David" w:eastAsia="Times New Roman" w:hAnsi="David"/>
          <w:color w:val="303030"/>
          <w:shd w:val="clear" w:color="auto" w:fill="FFFFFF"/>
          <w:rtl/>
        </w:rPr>
        <w:lastRenderedPageBreak/>
        <w:t>החיצונית, אלא הוא הגשר המאפשר לאדם לנוע ביניהן ולמצוא משמעות בחייו</w:t>
      </w:r>
      <w:r w:rsidRPr="00EB409F">
        <w:rPr>
          <w:rFonts w:ascii="David" w:eastAsia="Times New Roman" w:hAnsi="David" w:hint="cs"/>
          <w:color w:val="303030"/>
          <w:shd w:val="clear" w:color="auto" w:fill="FFFFFF"/>
          <w:rtl/>
        </w:rPr>
        <w:t>.</w:t>
      </w:r>
      <w:r w:rsidRPr="00EB409F">
        <w:rPr>
          <w:rFonts w:ascii="David" w:eastAsia="Times New Roman" w:hAnsi="David"/>
          <w:color w:val="303030"/>
          <w:shd w:val="clear" w:color="auto" w:fill="FFFFFF"/>
          <w:rtl/>
        </w:rPr>
        <w:t xml:space="preserve"> הילד בונה את זהותו כסובייקט אל מול ה"אחר"</w:t>
      </w:r>
      <w:r w:rsidRPr="00EB409F">
        <w:rPr>
          <w:rFonts w:ascii="David" w:eastAsia="Times New Roman" w:hAnsi="David" w:hint="cs"/>
          <w:color w:val="303030"/>
          <w:shd w:val="clear" w:color="auto" w:fill="FFFFFF"/>
          <w:rtl/>
        </w:rPr>
        <w:t xml:space="preserve"> </w:t>
      </w:r>
      <w:r w:rsidRPr="00EB409F">
        <w:rPr>
          <w:rFonts w:ascii="David" w:eastAsia="Times New Roman" w:hAnsi="David"/>
          <w:color w:val="303030"/>
          <w:shd w:val="clear" w:color="auto" w:fill="FFFFFF"/>
          <w:rtl/>
        </w:rPr>
        <w:t>דרך ניהול הפרדוקס במרחב המוגן של המשחק</w:t>
      </w:r>
      <w:r w:rsidRPr="00EB409F">
        <w:rPr>
          <w:rFonts w:ascii="David" w:eastAsia="Times New Roman" w:hAnsi="David" w:hint="cs"/>
          <w:color w:val="303030"/>
          <w:shd w:val="clear" w:color="auto" w:fill="FFFFFF"/>
          <w:rtl/>
        </w:rPr>
        <w:t>.</w:t>
      </w:r>
      <w:r w:rsidRPr="00EB409F">
        <w:rPr>
          <w:rFonts w:ascii="David" w:eastAsia="Times New Roman" w:hAnsi="David"/>
          <w:color w:val="303030"/>
          <w:shd w:val="clear" w:color="auto" w:fill="FFFFFF"/>
          <w:rtl/>
        </w:rPr>
        <w:t>. המעבר דרך האשליה הוא שמאפשר לילד, בסופו של דבר, לגשת למציאות האמפירית ולהפנים את ההבדלים בינה לבין עולמו הפנימי (</w:t>
      </w:r>
      <w:r w:rsidRPr="00EB409F">
        <w:rPr>
          <w:rFonts w:ascii="David" w:eastAsia="Times New Roman" w:hAnsi="David"/>
          <w:color w:val="303030"/>
          <w:shd w:val="clear" w:color="auto" w:fill="FFFFFF"/>
        </w:rPr>
        <w:t>Hamayon, 2016; Henricks, 2020; Whitehead, 2014</w:t>
      </w:r>
      <w:r w:rsidRPr="00EB409F">
        <w:rPr>
          <w:rFonts w:ascii="David" w:eastAsia="Times New Roman" w:hAnsi="David"/>
          <w:color w:val="303030"/>
          <w:shd w:val="clear" w:color="auto" w:fill="FFFFFF"/>
          <w:rtl/>
        </w:rPr>
        <w:t>).</w:t>
      </w:r>
    </w:p>
    <w:p w14:paraId="35DCF367" w14:textId="77777777" w:rsidR="007126E7" w:rsidRDefault="007126E7" w:rsidP="008C012D">
      <w:pPr>
        <w:pStyle w:val="1"/>
        <w:spacing w:line="360" w:lineRule="auto"/>
        <w:rPr>
          <w:shd w:val="clear" w:color="auto" w:fill="FFFFFF"/>
          <w:rtl/>
        </w:rPr>
      </w:pPr>
      <w:bookmarkStart w:id="14" w:name="_Toc231218225"/>
      <w:r>
        <w:rPr>
          <w:rFonts w:hint="cs"/>
          <w:shd w:val="clear" w:color="auto" w:fill="FFFFFF"/>
          <w:rtl/>
        </w:rPr>
        <w:t xml:space="preserve">1.5 </w:t>
      </w:r>
      <w:r w:rsidR="00EC2D43">
        <w:rPr>
          <w:rFonts w:hint="cs"/>
          <w:shd w:val="clear" w:color="auto" w:fill="FFFFFF"/>
          <w:rtl/>
        </w:rPr>
        <w:t>גישה פלורליסטית לחקר המשחק</w:t>
      </w:r>
      <w:bookmarkEnd w:id="14"/>
    </w:p>
    <w:p w14:paraId="78727F2C" w14:textId="77777777" w:rsidR="00ED559A" w:rsidRPr="00ED559A" w:rsidRDefault="00ED559A" w:rsidP="008C012D">
      <w:pPr>
        <w:pStyle w:val="a8"/>
        <w:rPr>
          <w:rtl/>
        </w:rPr>
      </w:pPr>
      <w:r w:rsidRPr="00ED559A">
        <w:rPr>
          <w:shd w:val="clear" w:color="auto" w:fill="FFFFFF"/>
          <w:rtl/>
        </w:rPr>
        <w:t>סאטון-סמית', טען כי האו</w:t>
      </w:r>
      <w:r w:rsidR="007126E7">
        <w:rPr>
          <w:shd w:val="clear" w:color="auto" w:fill="FFFFFF"/>
          <w:rtl/>
        </w:rPr>
        <w:t xml:space="preserve">זינחה יצר אידיאליזציה של המשחק </w:t>
      </w:r>
      <w:r w:rsidR="007126E7">
        <w:rPr>
          <w:rFonts w:hint="cs"/>
          <w:shd w:val="clear" w:color="auto" w:fill="FFFFFF"/>
          <w:rtl/>
        </w:rPr>
        <w:t>בכך ש</w:t>
      </w:r>
      <w:r w:rsidRPr="00ED559A">
        <w:rPr>
          <w:shd w:val="clear" w:color="auto" w:fill="FFFFFF"/>
          <w:rtl/>
        </w:rPr>
        <w:t xml:space="preserve">תיאר את המשחק במונחים טהורים ואריסטוקרטיים מדי </w:t>
      </w:r>
      <w:r w:rsidR="007126E7">
        <w:rPr>
          <w:rFonts w:hint="cs"/>
          <w:shd w:val="clear" w:color="auto" w:fill="FFFFFF"/>
          <w:rtl/>
        </w:rPr>
        <w:t>ו</w:t>
      </w:r>
      <w:r w:rsidRPr="00ED559A">
        <w:rPr>
          <w:shd w:val="clear" w:color="auto" w:fill="FFFFFF"/>
          <w:rtl/>
        </w:rPr>
        <w:t>התעלם מב</w:t>
      </w:r>
      <w:r w:rsidR="007126E7">
        <w:rPr>
          <w:shd w:val="clear" w:color="auto" w:fill="FFFFFF"/>
          <w:rtl/>
        </w:rPr>
        <w:t>יטוי</w:t>
      </w:r>
      <w:r w:rsidR="007126E7">
        <w:rPr>
          <w:rFonts w:hint="cs"/>
          <w:shd w:val="clear" w:color="auto" w:fill="FFFFFF"/>
          <w:rtl/>
        </w:rPr>
        <w:t>ו השונים</w:t>
      </w:r>
      <w:r w:rsidR="007126E7">
        <w:rPr>
          <w:shd w:val="clear" w:color="auto" w:fill="FFFFFF"/>
          <w:rtl/>
        </w:rPr>
        <w:t xml:space="preserve"> של המשחק באוכלוס</w:t>
      </w:r>
      <w:r w:rsidRPr="00ED559A">
        <w:rPr>
          <w:shd w:val="clear" w:color="auto" w:fill="FFFFFF"/>
          <w:rtl/>
        </w:rPr>
        <w:t xml:space="preserve">יות מגוונות. </w:t>
      </w:r>
      <w:r w:rsidR="007126E7">
        <w:rPr>
          <w:rFonts w:hint="cs"/>
          <w:shd w:val="clear" w:color="auto" w:fill="FFFFFF"/>
          <w:rtl/>
        </w:rPr>
        <w:t>הוא</w:t>
      </w:r>
      <w:r w:rsidRPr="00ED559A">
        <w:rPr>
          <w:shd w:val="clear" w:color="auto" w:fill="FFFFFF"/>
          <w:rtl/>
        </w:rPr>
        <w:t xml:space="preserve"> מתח ביקורת על</w:t>
      </w:r>
      <w:r w:rsidR="007126E7">
        <w:rPr>
          <w:shd w:val="clear" w:color="auto" w:fill="FFFFFF"/>
          <w:rtl/>
        </w:rPr>
        <w:t xml:space="preserve"> הגדרתו של האוזינחה את המשחק כחופשית, נפרדת ונטולת אינטרסים</w:t>
      </w:r>
      <w:r w:rsidRPr="00ED559A">
        <w:rPr>
          <w:shd w:val="clear" w:color="auto" w:fill="FFFFFF"/>
          <w:rtl/>
        </w:rPr>
        <w:t xml:space="preserve">. המשחק </w:t>
      </w:r>
      <w:r w:rsidR="007126E7">
        <w:rPr>
          <w:rFonts w:hint="cs"/>
          <w:shd w:val="clear" w:color="auto" w:fill="FFFFFF"/>
          <w:rtl/>
        </w:rPr>
        <w:t xml:space="preserve">מוצג </w:t>
      </w:r>
      <w:r w:rsidRPr="00ED559A">
        <w:rPr>
          <w:shd w:val="clear" w:color="auto" w:fill="FFFFFF"/>
          <w:rtl/>
        </w:rPr>
        <w:t xml:space="preserve">כטהור תוך התעלמות מהמאפיינים האפלים של עולם המשחק, </w:t>
      </w:r>
      <w:r w:rsidR="007126E7">
        <w:rPr>
          <w:shd w:val="clear" w:color="auto" w:fill="FFFFFF"/>
          <w:rtl/>
        </w:rPr>
        <w:t>מיכולתו להיות גם אלים, כפייתי</w:t>
      </w:r>
      <w:r w:rsidR="00EC2D43">
        <w:rPr>
          <w:shd w:val="clear" w:color="auto" w:fill="FFFFFF"/>
          <w:rtl/>
        </w:rPr>
        <w:t xml:space="preserve"> ומקושר לתוצאות בעולם האמיתי</w:t>
      </w:r>
      <w:r w:rsidR="00EC2D43">
        <w:rPr>
          <w:rFonts w:hint="cs"/>
          <w:shd w:val="clear" w:color="auto" w:fill="FFFFFF"/>
          <w:rtl/>
        </w:rPr>
        <w:t xml:space="preserve"> </w:t>
      </w:r>
      <w:r w:rsidR="00EC2D43">
        <w:rPr>
          <w:shd w:val="clear" w:color="auto" w:fill="FFFFFF"/>
          <w:rtl/>
        </w:rPr>
        <w:t>כמו הימורים</w:t>
      </w:r>
      <w:r w:rsidR="00EC2D43">
        <w:rPr>
          <w:rFonts w:hint="cs"/>
          <w:shd w:val="clear" w:color="auto" w:fill="FFFFFF"/>
          <w:rtl/>
        </w:rPr>
        <w:t xml:space="preserve"> למשל</w:t>
      </w:r>
      <w:r w:rsidR="007126E7" w:rsidRPr="007126E7">
        <w:rPr>
          <w:shd w:val="clear" w:color="auto" w:fill="FFFFFF"/>
          <w:rtl/>
        </w:rPr>
        <w:t xml:space="preserve"> </w:t>
      </w:r>
      <w:r w:rsidR="007126E7" w:rsidRPr="00ED559A">
        <w:rPr>
          <w:shd w:val="clear" w:color="auto" w:fill="FFFFFF"/>
          <w:rtl/>
        </w:rPr>
        <w:t>(</w:t>
      </w:r>
      <w:r w:rsidR="007126E7" w:rsidRPr="00ED559A">
        <w:rPr>
          <w:shd w:val="clear" w:color="auto" w:fill="FFFFFF"/>
        </w:rPr>
        <w:t>Sutton-Smith, 1997</w:t>
      </w:r>
      <w:r w:rsidR="007126E7" w:rsidRPr="00ED559A">
        <w:rPr>
          <w:shd w:val="clear" w:color="auto" w:fill="FFFFFF"/>
          <w:rtl/>
        </w:rPr>
        <w:t>)</w:t>
      </w:r>
      <w:r w:rsidRPr="00ED559A">
        <w:rPr>
          <w:shd w:val="clear" w:color="auto" w:fill="FFFFFF"/>
          <w:rtl/>
        </w:rPr>
        <w:t>.</w:t>
      </w:r>
      <w:r w:rsidR="007126E7">
        <w:rPr>
          <w:shd w:val="clear" w:color="auto" w:fill="FFFFFF"/>
          <w:rtl/>
        </w:rPr>
        <w:t xml:space="preserve"> </w:t>
      </w:r>
    </w:p>
    <w:p w14:paraId="5B85A322" w14:textId="77777777" w:rsidR="00ED559A" w:rsidRPr="00ED559A" w:rsidRDefault="00ED559A" w:rsidP="008C012D">
      <w:pPr>
        <w:pStyle w:val="a8"/>
        <w:rPr>
          <w:rtl/>
        </w:rPr>
      </w:pPr>
      <w:r w:rsidRPr="00ED559A">
        <w:rPr>
          <w:shd w:val="clear" w:color="auto" w:fill="FFFFFF"/>
          <w:rtl/>
        </w:rPr>
        <w:t>סאטון-סמית' סבר כי הגדרת המשחק היא מורכבת ורבת-פנים בשל העמימות (</w:t>
      </w:r>
      <w:r w:rsidRPr="00ED559A">
        <w:rPr>
          <w:shd w:val="clear" w:color="auto" w:fill="FFFFFF"/>
        </w:rPr>
        <w:t>Ambiguity</w:t>
      </w:r>
      <w:r w:rsidRPr="00ED559A">
        <w:rPr>
          <w:shd w:val="clear" w:color="auto" w:fill="FFFFFF"/>
          <w:rtl/>
        </w:rPr>
        <w:t>) האינהרנטית של</w:t>
      </w:r>
      <w:r w:rsidR="00EB409F">
        <w:rPr>
          <w:rFonts w:hint="cs"/>
          <w:shd w:val="clear" w:color="auto" w:fill="FFFFFF"/>
          <w:rtl/>
        </w:rPr>
        <w:t>ו.</w:t>
      </w:r>
      <w:r w:rsidRPr="00ED559A">
        <w:rPr>
          <w:shd w:val="clear" w:color="auto" w:fill="FFFFFF"/>
          <w:rtl/>
        </w:rPr>
        <w:t xml:space="preserve"> </w:t>
      </w:r>
      <w:r w:rsidR="00EB409F" w:rsidRPr="00EB409F">
        <w:rPr>
          <w:shd w:val="clear" w:color="auto" w:fill="FFFFFF"/>
          <w:rtl/>
        </w:rPr>
        <w:t xml:space="preserve">סאטון-סמית' </w:t>
      </w:r>
      <w:r w:rsidRPr="00ED559A">
        <w:rPr>
          <w:shd w:val="clear" w:color="auto" w:fill="FFFFFF"/>
          <w:rtl/>
        </w:rPr>
        <w:t xml:space="preserve">עצמו נמנע מהגדרה חד משמעית של המשחק, וטוען כי כל ההגדרות הן למעשה רטוריקות הנשענות במודע או שלא במודע על אידיאולוגיות המבקשות להלביש על פעילות המשחק אידיאולוגיות וערכים. הוא אינו מקבל את ההפרדה בין עבודה למשחק ורואה בה תולדה של אתיקת העבודה הפרוטסטנטית, בעוד שבחברות ותרבויות רבות המשחק, העבודה והפולחן שלובים זה בזה. בהתאמה, הוא יצא בביקורתיות גם כנגד הגישות הרואות במשחק רק כלי ללמידה והתפתחות. לתפיסתו, גישות אלו הן נסיון של מבוגרים לרציונליזציה ושליטה בעולמם של הילדים, תוך התעלמות מהמרכיבים הלא רציונליים וחסרי התועלת של המשחק. הוא </w:t>
      </w:r>
      <w:r w:rsidR="00EB409F">
        <w:rPr>
          <w:rFonts w:hint="cs"/>
          <w:shd w:val="clear" w:color="auto" w:fill="FFFFFF"/>
          <w:rtl/>
        </w:rPr>
        <w:t>התנגד</w:t>
      </w:r>
      <w:r w:rsidRPr="00ED559A">
        <w:rPr>
          <w:shd w:val="clear" w:color="auto" w:fill="FFFFFF"/>
          <w:rtl/>
        </w:rPr>
        <w:t xml:space="preserve"> בתוקף לראיית המשחק כ"כלי" תועלתי המשרת מטרות אקדמ</w:t>
      </w:r>
      <w:r w:rsidR="00EC2D43">
        <w:rPr>
          <w:shd w:val="clear" w:color="auto" w:fill="FFFFFF"/>
          <w:rtl/>
        </w:rPr>
        <w:t>יות, חברתיות או מוסריות מוגדרות</w:t>
      </w:r>
      <w:r w:rsidRPr="00ED559A">
        <w:rPr>
          <w:shd w:val="clear" w:color="auto" w:fill="FFFFFF"/>
          <w:rtl/>
        </w:rPr>
        <w:t xml:space="preserve"> וראה בכך אידיאולוגיה מערבית שנועדה לאפשר למבוגרים לביית ולשלוט בהתנהגות הילד</w:t>
      </w:r>
      <w:r w:rsidR="00EC2D43" w:rsidRPr="00EC2D43">
        <w:rPr>
          <w:shd w:val="clear" w:color="auto" w:fill="FFFFFF"/>
          <w:rtl/>
        </w:rPr>
        <w:t xml:space="preserve"> </w:t>
      </w:r>
      <w:r w:rsidR="00EC2D43" w:rsidRPr="00ED559A">
        <w:rPr>
          <w:shd w:val="clear" w:color="auto" w:fill="FFFFFF"/>
          <w:rtl/>
        </w:rPr>
        <w:t>(</w:t>
      </w:r>
      <w:r w:rsidR="00EC2D43" w:rsidRPr="00ED559A">
        <w:rPr>
          <w:shd w:val="clear" w:color="auto" w:fill="FFFFFF"/>
        </w:rPr>
        <w:t>Henricks, 2020; Sutton-Smith, 1997</w:t>
      </w:r>
      <w:r w:rsidR="00EC2D43" w:rsidRPr="00ED559A">
        <w:rPr>
          <w:shd w:val="clear" w:color="auto" w:fill="FFFFFF"/>
          <w:rtl/>
        </w:rPr>
        <w:t>).</w:t>
      </w:r>
    </w:p>
    <w:p w14:paraId="30D03BC6" w14:textId="77777777" w:rsidR="007B105C" w:rsidRPr="00EC2D43" w:rsidRDefault="00EC2D43" w:rsidP="008C012D">
      <w:pPr>
        <w:pStyle w:val="a8"/>
        <w:rPr>
          <w:rtl/>
        </w:rPr>
      </w:pPr>
      <w:r>
        <w:rPr>
          <w:shd w:val="clear" w:color="auto" w:fill="FFFFFF"/>
          <w:rtl/>
        </w:rPr>
        <w:t xml:space="preserve">יחד עם זאת, סאטון-סמית' </w:t>
      </w:r>
      <w:r>
        <w:rPr>
          <w:rFonts w:hint="cs"/>
          <w:shd w:val="clear" w:color="auto" w:fill="FFFFFF"/>
          <w:rtl/>
        </w:rPr>
        <w:t>ייחס ל</w:t>
      </w:r>
      <w:r w:rsidR="00ED559A" w:rsidRPr="00ED559A">
        <w:rPr>
          <w:shd w:val="clear" w:color="auto" w:fill="FFFFFF"/>
          <w:rtl/>
        </w:rPr>
        <w:t>משחק חשיבות וער</w:t>
      </w:r>
      <w:r>
        <w:rPr>
          <w:shd w:val="clear" w:color="auto" w:fill="FFFFFF"/>
          <w:rtl/>
        </w:rPr>
        <w:t>ך רב כפעילות המייצרת גמישות ורב</w:t>
      </w:r>
      <w:r w:rsidR="00ED559A" w:rsidRPr="00ED559A">
        <w:rPr>
          <w:shd w:val="clear" w:color="auto" w:fill="FFFFFF"/>
          <w:rtl/>
        </w:rPr>
        <w:t>גוניות החיוניים להתפתחות והת</w:t>
      </w:r>
      <w:r w:rsidR="00ED559A" w:rsidRPr="00ED559A">
        <w:rPr>
          <w:color w:val="303030"/>
          <w:shd w:val="clear" w:color="auto" w:fill="FFFFFF"/>
          <w:rtl/>
        </w:rPr>
        <w:t>קדמות של הא</w:t>
      </w:r>
      <w:r w:rsidR="00ED559A" w:rsidRPr="00ED559A">
        <w:rPr>
          <w:shd w:val="clear" w:color="auto" w:fill="FFFFFF"/>
          <w:rtl/>
        </w:rPr>
        <w:t>נושות. התועלת אינה מצויה בתוצר סופי אלא בתהליך עצמו שמתרגל מצבי חוסר וודאות, סיכון ושונות, בתוך סביבה מוגנת. מבחינה אבולו</w:t>
      </w:r>
      <w:r>
        <w:rPr>
          <w:shd w:val="clear" w:color="auto" w:fill="FFFFFF"/>
          <w:rtl/>
        </w:rPr>
        <w:t>ציונית - ביולוגית סאטון-סמית' ר</w:t>
      </w:r>
      <w:r w:rsidR="00ED559A" w:rsidRPr="00ED559A">
        <w:rPr>
          <w:shd w:val="clear" w:color="auto" w:fill="FFFFFF"/>
          <w:rtl/>
        </w:rPr>
        <w:t>אה במשחק סימולציה של המאבק להישרדות. בתפקידו הביולוגי מחזק המשחק את השונות ו</w:t>
      </w:r>
      <w:r>
        <w:rPr>
          <w:shd w:val="clear" w:color="auto" w:fill="FFFFFF"/>
          <w:rtl/>
        </w:rPr>
        <w:t>מונע קיבעון, בהגדרה פסיכולוגית</w:t>
      </w:r>
      <w:r>
        <w:rPr>
          <w:rFonts w:hint="cs"/>
          <w:shd w:val="clear" w:color="auto" w:fill="FFFFFF"/>
          <w:rtl/>
        </w:rPr>
        <w:t>,</w:t>
      </w:r>
      <w:r w:rsidR="00ED559A" w:rsidRPr="00ED559A">
        <w:rPr>
          <w:shd w:val="clear" w:color="auto" w:fill="FFFFFF"/>
          <w:rtl/>
        </w:rPr>
        <w:t xml:space="preserve"> המשחק הוא</w:t>
      </w:r>
      <w:r w:rsidR="00ED559A" w:rsidRPr="00ED559A">
        <w:rPr>
          <w:color w:val="303030"/>
          <w:shd w:val="clear" w:color="auto" w:fill="FFFFFF"/>
          <w:rtl/>
        </w:rPr>
        <w:t xml:space="preserve"> סימולציה של מצבים משתנים, חוסר וודאות וסיכונים. בנסיון לאחד תחת הסבר ביולוגי ופסיכולוגי אחד את תופעת המשחק הוא מתארו כ</w:t>
      </w:r>
      <w:r>
        <w:rPr>
          <w:rFonts w:hint="cs"/>
          <w:color w:val="303030"/>
          <w:shd w:val="clear" w:color="auto" w:fill="FFFFFF"/>
          <w:rtl/>
        </w:rPr>
        <w:t>"</w:t>
      </w:r>
      <w:r w:rsidR="00ED559A" w:rsidRPr="00ED559A">
        <w:rPr>
          <w:color w:val="303030"/>
          <w:shd w:val="clear" w:color="auto" w:fill="FFFFFF"/>
          <w:rtl/>
        </w:rPr>
        <w:t>השתנות הסתגלותית</w:t>
      </w:r>
      <w:r>
        <w:rPr>
          <w:rFonts w:hint="cs"/>
          <w:color w:val="303030"/>
          <w:shd w:val="clear" w:color="auto" w:fill="FFFFFF"/>
          <w:rtl/>
        </w:rPr>
        <w:t xml:space="preserve">" </w:t>
      </w:r>
      <w:r w:rsidRPr="00ED559A">
        <w:rPr>
          <w:shd w:val="clear" w:color="auto" w:fill="FFFFFF"/>
          <w:rtl/>
        </w:rPr>
        <w:t>(</w:t>
      </w:r>
      <w:r w:rsidRPr="00ED559A">
        <w:rPr>
          <w:shd w:val="clear" w:color="auto" w:fill="FFFFFF"/>
        </w:rPr>
        <w:t>Henricks, 2020; Sutton-Smith, 1997</w:t>
      </w:r>
      <w:r w:rsidRPr="00ED559A">
        <w:rPr>
          <w:shd w:val="clear" w:color="auto" w:fill="FFFFFF"/>
          <w:rtl/>
        </w:rPr>
        <w:t>)</w:t>
      </w:r>
      <w:r w:rsidR="00ED559A" w:rsidRPr="00ED559A">
        <w:rPr>
          <w:color w:val="303030"/>
          <w:shd w:val="clear" w:color="auto" w:fill="FFFFFF"/>
          <w:rtl/>
        </w:rPr>
        <w:t>. </w:t>
      </w:r>
    </w:p>
    <w:p w14:paraId="3F91EE66" w14:textId="77777777" w:rsidR="00EC2D43" w:rsidRDefault="00EC2D43" w:rsidP="008C012D">
      <w:pPr>
        <w:pStyle w:val="1"/>
        <w:spacing w:line="360" w:lineRule="auto"/>
        <w:rPr>
          <w:rFonts w:eastAsia="Times New Roman"/>
          <w:shd w:val="clear" w:color="auto" w:fill="FFFFFF"/>
          <w:rtl/>
        </w:rPr>
      </w:pPr>
      <w:bookmarkStart w:id="15" w:name="_Toc231218226"/>
      <w:r>
        <w:rPr>
          <w:rFonts w:eastAsia="Times New Roman" w:hint="cs"/>
          <w:shd w:val="clear" w:color="auto" w:fill="FFFFFF"/>
          <w:rtl/>
        </w:rPr>
        <w:lastRenderedPageBreak/>
        <w:t>1.</w:t>
      </w:r>
      <w:r w:rsidR="008C012D">
        <w:rPr>
          <w:rFonts w:eastAsia="Times New Roman" w:hint="cs"/>
          <w:shd w:val="clear" w:color="auto" w:fill="FFFFFF"/>
          <w:rtl/>
        </w:rPr>
        <w:t>6</w:t>
      </w:r>
      <w:r>
        <w:rPr>
          <w:rFonts w:eastAsia="Times New Roman" w:hint="cs"/>
          <w:shd w:val="clear" w:color="auto" w:fill="FFFFFF"/>
          <w:rtl/>
        </w:rPr>
        <w:t xml:space="preserve"> חקר אנתרופולוגי של המשחק האנושי</w:t>
      </w:r>
      <w:bookmarkEnd w:id="15"/>
    </w:p>
    <w:p w14:paraId="5C73A63B" w14:textId="77777777" w:rsidR="00ED559A" w:rsidRPr="00ED559A" w:rsidRDefault="00ED559A" w:rsidP="008C012D">
      <w:pPr>
        <w:pStyle w:val="a8"/>
      </w:pPr>
      <w:r w:rsidRPr="00ED559A">
        <w:rPr>
          <w:shd w:val="clear" w:color="auto" w:fill="FFFFFF"/>
          <w:rtl/>
        </w:rPr>
        <w:t>ה</w:t>
      </w:r>
      <w:r w:rsidR="00EC2D43">
        <w:rPr>
          <w:shd w:val="clear" w:color="auto" w:fill="FFFFFF"/>
          <w:rtl/>
        </w:rPr>
        <w:t>אנתרופולוגית רוברטה המאיון</w:t>
      </w:r>
      <w:r w:rsidR="00EC2D43">
        <w:rPr>
          <w:rFonts w:hint="cs"/>
          <w:shd w:val="clear" w:color="auto" w:fill="FFFFFF"/>
          <w:rtl/>
        </w:rPr>
        <w:t xml:space="preserve"> </w:t>
      </w:r>
      <w:r w:rsidRPr="00ED559A">
        <w:rPr>
          <w:shd w:val="clear" w:color="auto" w:fill="FFFFFF"/>
          <w:rtl/>
        </w:rPr>
        <w:t>ניתח</w:t>
      </w:r>
      <w:r w:rsidR="00EC2D43">
        <w:rPr>
          <w:shd w:val="clear" w:color="auto" w:fill="FFFFFF"/>
          <w:rtl/>
        </w:rPr>
        <w:t xml:space="preserve">ה את תופעת המשחק דרך </w:t>
      </w:r>
      <w:r w:rsidR="00EC2D43">
        <w:rPr>
          <w:rFonts w:hint="cs"/>
          <w:shd w:val="clear" w:color="auto" w:fill="FFFFFF"/>
          <w:rtl/>
        </w:rPr>
        <w:t>שלושה</w:t>
      </w:r>
      <w:r w:rsidR="00EC2D43">
        <w:rPr>
          <w:shd w:val="clear" w:color="auto" w:fill="FFFFFF"/>
          <w:rtl/>
        </w:rPr>
        <w:t xml:space="preserve"> ממדים</w:t>
      </w:r>
      <w:r w:rsidR="00EC2D43">
        <w:rPr>
          <w:rFonts w:hint="cs"/>
          <w:shd w:val="clear" w:color="auto" w:fill="FFFFFF"/>
          <w:rtl/>
        </w:rPr>
        <w:t>;</w:t>
      </w:r>
      <w:r w:rsidRPr="00ED559A">
        <w:rPr>
          <w:shd w:val="clear" w:color="auto" w:fill="FFFFFF"/>
          <w:rtl/>
        </w:rPr>
        <w:t xml:space="preserve"> הממד הגופני (תנועה וחיקוי), הממד הקוגניטיבי (בניית </w:t>
      </w:r>
      <w:r w:rsidR="00EC2D43">
        <w:rPr>
          <w:shd w:val="clear" w:color="auto" w:fill="FFFFFF"/>
          <w:rtl/>
        </w:rPr>
        <w:t>זהות אל מול "האחר") וממד האינטר</w:t>
      </w:r>
      <w:r w:rsidR="00EC2D43">
        <w:rPr>
          <w:rFonts w:hint="cs"/>
          <w:shd w:val="clear" w:color="auto" w:fill="FFFFFF"/>
          <w:rtl/>
        </w:rPr>
        <w:t>א</w:t>
      </w:r>
      <w:r w:rsidRPr="00ED559A">
        <w:rPr>
          <w:shd w:val="clear" w:color="auto" w:fill="FFFFFF"/>
          <w:rtl/>
        </w:rPr>
        <w:t>קציה. המשחק הוא אופן פעולה אנושית, רב מימדית. על פי תפיסתה, עצם השוני מהפעולה הרגילה, התכליתית, הופך את הפעולה למשחק. הליכה הופכת משחקית כשהיא מבוצעת כריקוד למשל, לחימה הופכת משחקית כאשר היא היאבקות ואמנות לחימה</w:t>
      </w:r>
      <w:r w:rsidR="00EC2D43">
        <w:rPr>
          <w:rFonts w:hint="cs"/>
          <w:shd w:val="clear" w:color="auto" w:fill="FFFFFF"/>
          <w:rtl/>
        </w:rPr>
        <w:t xml:space="preserve"> </w:t>
      </w:r>
      <w:r w:rsidR="00EC2D43" w:rsidRPr="00ED559A">
        <w:rPr>
          <w:shd w:val="clear" w:color="auto" w:fill="FFFFFF"/>
          <w:rtl/>
        </w:rPr>
        <w:t>(</w:t>
      </w:r>
      <w:r w:rsidR="00EC2D43" w:rsidRPr="00ED559A">
        <w:rPr>
          <w:shd w:val="clear" w:color="auto" w:fill="FFFFFF"/>
        </w:rPr>
        <w:t>Hamayon, 2016</w:t>
      </w:r>
      <w:r w:rsidR="00EC2D43" w:rsidRPr="00ED559A">
        <w:rPr>
          <w:shd w:val="clear" w:color="auto" w:fill="FFFFFF"/>
          <w:rtl/>
        </w:rPr>
        <w:t>)</w:t>
      </w:r>
      <w:r w:rsidRPr="00ED559A">
        <w:rPr>
          <w:shd w:val="clear" w:color="auto" w:fill="FFFFFF"/>
          <w:rtl/>
        </w:rPr>
        <w:t>. </w:t>
      </w:r>
    </w:p>
    <w:p w14:paraId="5BBD03D8" w14:textId="77777777" w:rsidR="00EB409F" w:rsidRPr="00EB409F" w:rsidRDefault="00EB409F" w:rsidP="008C012D">
      <w:pPr>
        <w:pStyle w:val="a8"/>
        <w:rPr>
          <w:rtl/>
        </w:rPr>
      </w:pPr>
      <w:r w:rsidRPr="00EB409F">
        <w:rPr>
          <w:rtl/>
        </w:rPr>
        <w:t>המאיון מקבלת את הנחתו של האוזינחה, כי התרבות האנושית צומחת מתוך המשחק</w:t>
      </w:r>
      <w:r w:rsidRPr="00EB409F">
        <w:rPr>
          <w:rFonts w:hint="cs"/>
          <w:rtl/>
        </w:rPr>
        <w:t>.</w:t>
      </w:r>
      <w:r w:rsidRPr="00EB409F">
        <w:rPr>
          <w:rtl/>
        </w:rPr>
        <w:t xml:space="preserve"> גם היא מתייחסת אל המשחק כפעולה המאפשרת לאדם לפעול בעולם מעבר להישרדות היומיומית</w:t>
      </w:r>
      <w:r w:rsidRPr="00EB409F">
        <w:rPr>
          <w:rFonts w:hint="cs"/>
          <w:rtl/>
        </w:rPr>
        <w:t>. עם זאת,</w:t>
      </w:r>
      <w:r w:rsidRPr="00EB409F">
        <w:rPr>
          <w:rtl/>
        </w:rPr>
        <w:t xml:space="preserve"> היא טוענת כי האוזינחה מבין את המשחק דרך מונחים מערביים מודרניים</w:t>
      </w:r>
      <w:r w:rsidRPr="00EB409F">
        <w:rPr>
          <w:rFonts w:hint="cs"/>
          <w:rtl/>
        </w:rPr>
        <w:t>.</w:t>
      </w:r>
      <w:r w:rsidRPr="00EB409F">
        <w:rPr>
          <w:rtl/>
        </w:rPr>
        <w:t xml:space="preserve"> המאיון מבקשת להגדיר את המשחק כתהליך וכאופן פעולה ולא כקטגוריה של פעילות</w:t>
      </w:r>
      <w:r w:rsidRPr="00EB409F">
        <w:rPr>
          <w:rFonts w:hint="cs"/>
          <w:rtl/>
        </w:rPr>
        <w:t>,</w:t>
      </w:r>
      <w:r w:rsidRPr="00EB409F">
        <w:rPr>
          <w:rtl/>
        </w:rPr>
        <w:t xml:space="preserve"> כפי שמגדיר</w:t>
      </w:r>
      <w:r w:rsidRPr="00EB409F">
        <w:rPr>
          <w:rFonts w:hint="cs"/>
          <w:rtl/>
        </w:rPr>
        <w:t>ו</w:t>
      </w:r>
      <w:r w:rsidRPr="00EB409F">
        <w:rPr>
          <w:rtl/>
        </w:rPr>
        <w:t xml:space="preserve"> האוזינחה</w:t>
      </w:r>
      <w:r w:rsidRPr="00EB409F">
        <w:rPr>
          <w:rFonts w:hint="cs"/>
          <w:rtl/>
        </w:rPr>
        <w:t xml:space="preserve">. </w:t>
      </w:r>
      <w:r w:rsidRPr="00EB409F">
        <w:rPr>
          <w:rtl/>
        </w:rPr>
        <w:t>המשחק לטענתה</w:t>
      </w:r>
      <w:r w:rsidRPr="00EB409F">
        <w:rPr>
          <w:rFonts w:hint="cs"/>
          <w:rtl/>
        </w:rPr>
        <w:t>,</w:t>
      </w:r>
      <w:r w:rsidRPr="00EB409F">
        <w:rPr>
          <w:rtl/>
        </w:rPr>
        <w:t xml:space="preserve"> אינו פעילות חופשית בהכרח, אלא יכול להיות חובה חברתית וטקסית. היא מראה כיצד בשבטים ועמים טרום</w:t>
      </w:r>
      <w:r w:rsidRPr="00EB409F">
        <w:rPr>
          <w:rFonts w:hint="cs"/>
          <w:rtl/>
        </w:rPr>
        <w:t>-</w:t>
      </w:r>
      <w:r w:rsidRPr="00EB409F">
        <w:rPr>
          <w:rtl/>
        </w:rPr>
        <w:t>מודרניים, אי</w:t>
      </w:r>
      <w:r w:rsidRPr="00EB409F">
        <w:rPr>
          <w:rFonts w:hint="cs"/>
          <w:rtl/>
        </w:rPr>
        <w:t>-</w:t>
      </w:r>
      <w:r w:rsidRPr="00EB409F">
        <w:rPr>
          <w:rtl/>
        </w:rPr>
        <w:t>השתתפות במשחק גוררת סנקציות חברתיות. בהתבססה על מחקרים אנתרופולוגיים אלו, היא חולקת על קביעתו של האוזינחה כי המשחק הוא בהכרח פעילות ללא תועלת חומרית, פעילות לשם עצמה, ומראה כיצד המשחק יכול להיות מכוון לייצר השפעה ישירה על המציאות כגון הצלחה בציד או הורדת גשם (</w:t>
      </w:r>
      <w:r w:rsidRPr="00EB409F">
        <w:t>Hamayon, 2016</w:t>
      </w:r>
      <w:r w:rsidRPr="00EB409F">
        <w:rPr>
          <w:rtl/>
        </w:rPr>
        <w:t xml:space="preserve">). </w:t>
      </w:r>
    </w:p>
    <w:p w14:paraId="7D494A36" w14:textId="77777777" w:rsidR="00EC2D43" w:rsidRDefault="00ED559A" w:rsidP="008C012D">
      <w:pPr>
        <w:pStyle w:val="a8"/>
        <w:rPr>
          <w:shd w:val="clear" w:color="auto" w:fill="FFFFFF"/>
          <w:rtl/>
        </w:rPr>
      </w:pPr>
      <w:r w:rsidRPr="00ED559A">
        <w:rPr>
          <w:shd w:val="clear" w:color="auto" w:fill="FFFFFF"/>
          <w:rtl/>
        </w:rPr>
        <w:t>המאיון מתארת תהליך של דחיקת המשחק בעולם הנוצרי מערבי, מאז ימי הביניים, לפעילות הנחשבת שולית, בלתי חשובה, ילדית. משחקי הלחימה הופרדו ממשחקים אחרים ונקראו אומנויות לחימה ובהמשך ספורט. במחקרה היא מבקשת לשוב ולהאיר את המשמעויות העמוקות והרחבות של המשחק בתרבות האנושית לאורך ההיסטוריה.  היא מתארת מספר גורמים כתשובה לשאלת מחקרה "מדוע אנו משחקים?" (</w:t>
      </w:r>
      <w:r w:rsidRPr="00ED559A">
        <w:rPr>
          <w:shd w:val="clear" w:color="auto" w:fill="FFFFFF"/>
        </w:rPr>
        <w:t>Hamayon, 2016</w:t>
      </w:r>
      <w:r w:rsidR="00EC2D43">
        <w:rPr>
          <w:shd w:val="clear" w:color="auto" w:fill="FFFFFF"/>
          <w:rtl/>
        </w:rPr>
        <w:t>)</w:t>
      </w:r>
    </w:p>
    <w:p w14:paraId="7FB0E429" w14:textId="77777777" w:rsidR="00EC2D43" w:rsidRPr="00EC2D43" w:rsidRDefault="00ED559A" w:rsidP="00264118">
      <w:pPr>
        <w:pStyle w:val="a8"/>
        <w:numPr>
          <w:ilvl w:val="0"/>
          <w:numId w:val="37"/>
        </w:numPr>
        <w:rPr>
          <w:rFonts w:ascii="David" w:eastAsia="Times New Roman" w:hAnsi="David"/>
          <w:color w:val="000000"/>
        </w:rPr>
      </w:pPr>
      <w:r w:rsidRPr="00ED559A">
        <w:rPr>
          <w:rFonts w:ascii="David" w:eastAsia="Times New Roman" w:hAnsi="David"/>
          <w:color w:val="000000"/>
          <w:shd w:val="clear" w:color="auto" w:fill="FFFFFF"/>
          <w:rtl/>
        </w:rPr>
        <w:t>המשחק משמש על מנת להתמודד ולפעול בתנאים של חוסר וודאות: המשחק מתרגל הסתמכות על מזל ויצירת ציפייה שתממש עצמה במציאות, כגון זריקת הקוביה או ריקוד הכנה ליציאה לציד.</w:t>
      </w:r>
    </w:p>
    <w:p w14:paraId="402E047C" w14:textId="77777777" w:rsidR="00EC2D43" w:rsidRPr="00EC2D43" w:rsidRDefault="00ED559A" w:rsidP="00264118">
      <w:pPr>
        <w:pStyle w:val="a8"/>
        <w:numPr>
          <w:ilvl w:val="0"/>
          <w:numId w:val="37"/>
        </w:numPr>
        <w:rPr>
          <w:rFonts w:ascii="David" w:eastAsia="Times New Roman" w:hAnsi="David"/>
          <w:color w:val="000000"/>
        </w:rPr>
      </w:pPr>
      <w:r w:rsidRPr="00EC2D43">
        <w:rPr>
          <w:rFonts w:ascii="David" w:eastAsia="Times New Roman" w:hAnsi="David"/>
          <w:color w:val="000000"/>
          <w:shd w:val="clear" w:color="auto" w:fill="FFFFFF"/>
          <w:rtl/>
        </w:rPr>
        <w:t>המשחק כהכנה לחיים, המשחק כחזרה כללית לקראת פעולות מכריעות בחיים כגון נישואין, ציד והתמודדיות חברתיות. המשחק מאפשר תרגול בתוך מסגרת סימולציה ללא השלכות הרסניות במציאות.</w:t>
      </w:r>
    </w:p>
    <w:p w14:paraId="406EF22C" w14:textId="77777777" w:rsidR="00EC2D43" w:rsidRPr="00EC2D43" w:rsidRDefault="00EB409F" w:rsidP="00264118">
      <w:pPr>
        <w:pStyle w:val="a8"/>
        <w:numPr>
          <w:ilvl w:val="0"/>
          <w:numId w:val="37"/>
        </w:numPr>
        <w:rPr>
          <w:rFonts w:ascii="David" w:eastAsia="Times New Roman" w:hAnsi="David"/>
          <w:color w:val="000000"/>
        </w:rPr>
      </w:pPr>
      <w:r>
        <w:rPr>
          <w:rFonts w:ascii="David" w:eastAsia="Times New Roman" w:hAnsi="David"/>
          <w:color w:val="000000"/>
          <w:shd w:val="clear" w:color="auto" w:fill="FFFFFF"/>
          <w:rtl/>
        </w:rPr>
        <w:t>המשחק כדרך ליציאת זהות ולהבנת האחר</w:t>
      </w:r>
      <w:r w:rsidR="00ED559A" w:rsidRPr="00EC2D43">
        <w:rPr>
          <w:rFonts w:ascii="David" w:eastAsia="Times New Roman" w:hAnsi="David"/>
          <w:color w:val="000000"/>
          <w:shd w:val="clear" w:color="auto" w:fill="FFFFFF"/>
          <w:rtl/>
        </w:rPr>
        <w:t xml:space="preserve"> - דרך המשחק האדם מבנה עצמו כסובייקט, כנפרד וכאחר מהזולת, ויחד עם זאת שייך. המשחק מאפשר להפנים את הגבולות בין היחיד לעולם. </w:t>
      </w:r>
    </w:p>
    <w:p w14:paraId="7B4D55C0" w14:textId="77777777" w:rsidR="00EC2D43" w:rsidRPr="00EC2D43" w:rsidRDefault="00ED559A" w:rsidP="00264118">
      <w:pPr>
        <w:pStyle w:val="a8"/>
        <w:numPr>
          <w:ilvl w:val="0"/>
          <w:numId w:val="37"/>
        </w:numPr>
        <w:rPr>
          <w:rFonts w:ascii="David" w:eastAsia="Times New Roman" w:hAnsi="David"/>
          <w:color w:val="000000"/>
        </w:rPr>
      </w:pPr>
      <w:r w:rsidRPr="00EC2D43">
        <w:rPr>
          <w:rFonts w:ascii="David" w:eastAsia="Times New Roman" w:hAnsi="David"/>
          <w:color w:val="000000"/>
          <w:shd w:val="clear" w:color="auto" w:fill="FFFFFF"/>
          <w:rtl/>
        </w:rPr>
        <w:t>המשחק משמש להפנמת סדר חברתי וערכים, דגם מוקטן של העולם, המאפשר להבין ולשלוט במערכות יחסים חברתיות מורכבות. </w:t>
      </w:r>
    </w:p>
    <w:p w14:paraId="60DFA9CC" w14:textId="77777777" w:rsidR="00EC2D43" w:rsidRPr="00EC2D43" w:rsidRDefault="00ED559A" w:rsidP="00264118">
      <w:pPr>
        <w:pStyle w:val="a8"/>
        <w:numPr>
          <w:ilvl w:val="0"/>
          <w:numId w:val="37"/>
        </w:numPr>
        <w:rPr>
          <w:rFonts w:ascii="David" w:eastAsia="Times New Roman" w:hAnsi="David"/>
          <w:color w:val="000000"/>
          <w:rtl/>
        </w:rPr>
      </w:pPr>
      <w:r w:rsidRPr="00EC2D43">
        <w:rPr>
          <w:rFonts w:ascii="David" w:eastAsia="Times New Roman" w:hAnsi="David"/>
          <w:color w:val="000000"/>
          <w:shd w:val="clear" w:color="auto" w:fill="FFFFFF"/>
          <w:rtl/>
        </w:rPr>
        <w:lastRenderedPageBreak/>
        <w:t>המשחק משמש לשמח ישויות רוחניות - בתרבויות רבות המשחק נועד לשמח, לפייס או להסיח דעתם של רוחות ואבות קדומים, באמצעות שעשוע היישויות, בני האדם מקווים להשיג מהן מזל ותמיכה. </w:t>
      </w:r>
    </w:p>
    <w:p w14:paraId="7F81EB78" w14:textId="77777777" w:rsidR="00ED559A" w:rsidRPr="00ED559A" w:rsidRDefault="00ED559A" w:rsidP="008C012D">
      <w:pPr>
        <w:numPr>
          <w:ilvl w:val="0"/>
          <w:numId w:val="1"/>
        </w:numPr>
        <w:spacing w:after="0" w:line="360" w:lineRule="auto"/>
        <w:jc w:val="both"/>
        <w:textAlignment w:val="baseline"/>
        <w:rPr>
          <w:rFonts w:ascii="David" w:eastAsia="Times New Roman" w:hAnsi="David" w:cs="David"/>
          <w:color w:val="000000"/>
          <w:sz w:val="24"/>
          <w:szCs w:val="24"/>
          <w:rtl/>
        </w:rPr>
      </w:pPr>
      <w:r w:rsidRPr="00ED559A">
        <w:rPr>
          <w:rFonts w:ascii="David" w:eastAsia="Times New Roman" w:hAnsi="David" w:cs="David"/>
          <w:color w:val="000000"/>
          <w:sz w:val="24"/>
          <w:szCs w:val="24"/>
          <w:shd w:val="clear" w:color="auto" w:fill="FFFFFF"/>
          <w:rtl/>
        </w:rPr>
        <w:t>המשחק מאפשר יצירתיות וחדשנות: המשחק מעניק מרחב תמרון, סימולציה בתוכה ניתן לחרוג מהנורמות המקובלות. בזכות המבנה המטאפורי שלו, המשחק מאפשר לחשוב על דבר במושגים אחרים, וכך הוא מעודד יצרתיות וחדשנות.</w:t>
      </w:r>
    </w:p>
    <w:p w14:paraId="36335E2B" w14:textId="77777777" w:rsidR="00EC2D43" w:rsidRPr="00EC2D43" w:rsidRDefault="00EC2D43" w:rsidP="008C012D">
      <w:pPr>
        <w:pStyle w:val="1"/>
        <w:spacing w:line="360" w:lineRule="auto"/>
        <w:rPr>
          <w:rFonts w:eastAsia="Times New Roman"/>
          <w:rtl/>
        </w:rPr>
      </w:pPr>
      <w:bookmarkStart w:id="16" w:name="_Toc231218227"/>
      <w:r>
        <w:rPr>
          <w:rFonts w:eastAsia="Times New Roman" w:hint="cs"/>
          <w:rtl/>
        </w:rPr>
        <w:t>1.</w:t>
      </w:r>
      <w:r w:rsidR="008C012D">
        <w:rPr>
          <w:rFonts w:eastAsia="Times New Roman" w:hint="cs"/>
          <w:rtl/>
        </w:rPr>
        <w:t>7</w:t>
      </w:r>
      <w:r>
        <w:rPr>
          <w:rFonts w:eastAsia="Times New Roman" w:hint="cs"/>
          <w:rtl/>
        </w:rPr>
        <w:t xml:space="preserve"> בין משחק בעלי החיים למשחק האנושי</w:t>
      </w:r>
      <w:bookmarkEnd w:id="16"/>
    </w:p>
    <w:p w14:paraId="6BB06FF6" w14:textId="77777777" w:rsidR="00EC2D43" w:rsidRDefault="00ED559A" w:rsidP="008C012D">
      <w:pPr>
        <w:pStyle w:val="a8"/>
        <w:rPr>
          <w:shd w:val="clear" w:color="auto" w:fill="FFFFFF"/>
          <w:rtl/>
        </w:rPr>
      </w:pPr>
      <w:r w:rsidRPr="00ED559A">
        <w:rPr>
          <w:shd w:val="clear" w:color="auto" w:fill="FFFFFF"/>
          <w:rtl/>
        </w:rPr>
        <w:t xml:space="preserve">לאור העובדה שפעילות המשחק מופיעה בעולם החי בקרב מגוון רחב של בעלי חיים, חוקרי המשחק מתייחסים לדמיון ולשוני בין המשחק בעולם החי לזה האנושי. בעוד שיונקים רבים עוסקים במשחק פיזי (כגון "היאבקות" לשם הנאה) ופרימטים משחקים עם חפצים, האדם הוא המין היחיד המפתח משחק סימבולי, משחקי תפקידים ומשחקים חברתיים עם חוקים מובנים. המשחק האנושי משמש כשלב מעבר מהמציאות המיידית אל היכולת הבוגרת לחשיבה מופשטת </w:t>
      </w:r>
      <w:r w:rsidR="00EC2D43" w:rsidRPr="00ED559A">
        <w:rPr>
          <w:shd w:val="clear" w:color="auto" w:fill="FFFFFF"/>
          <w:rtl/>
        </w:rPr>
        <w:t>(</w:t>
      </w:r>
      <w:r w:rsidR="00EC2D43" w:rsidRPr="00ED559A">
        <w:rPr>
          <w:shd w:val="clear" w:color="auto" w:fill="FFFFFF"/>
        </w:rPr>
        <w:t>Nicolopoulou, 1993;Whitebread et al., 2012</w:t>
      </w:r>
      <w:r w:rsidR="00EC2D43" w:rsidRPr="00ED559A">
        <w:rPr>
          <w:shd w:val="clear" w:color="auto" w:fill="FFFFFF"/>
          <w:rtl/>
        </w:rPr>
        <w:t>)</w:t>
      </w:r>
      <w:r w:rsidRPr="00ED559A">
        <w:rPr>
          <w:shd w:val="clear" w:color="auto" w:fill="FFFFFF"/>
          <w:rtl/>
        </w:rPr>
        <w:t>. </w:t>
      </w:r>
    </w:p>
    <w:p w14:paraId="6AC41020" w14:textId="77777777" w:rsidR="00EC2D43" w:rsidRDefault="00ED559A" w:rsidP="008C012D">
      <w:pPr>
        <w:pStyle w:val="a8"/>
        <w:rPr>
          <w:rFonts w:ascii="David" w:eastAsia="Times New Roman" w:hAnsi="David"/>
          <w:color w:val="000000"/>
          <w:shd w:val="clear" w:color="auto" w:fill="FFFFFF"/>
          <w:rtl/>
        </w:rPr>
      </w:pPr>
      <w:r w:rsidRPr="00ED559A">
        <w:rPr>
          <w:rFonts w:ascii="David" w:eastAsia="Times New Roman" w:hAnsi="David"/>
          <w:color w:val="000000"/>
          <w:shd w:val="clear" w:color="auto" w:fill="FFFFFF"/>
          <w:rtl/>
        </w:rPr>
        <w:t>בשונה מכל בעלי החיים, בני אדם משתמשים בהבניה מטאפורית בתוך המשחק. המשחק האנושי מאפשר להעניק משמעות חדשה לחפצים (כמו מקל שהופך לסוס), בעוד שאצל בעלי חיים המשחק נשאר קשור יותר למר</w:t>
      </w:r>
      <w:r w:rsidR="00EB409F">
        <w:rPr>
          <w:rFonts w:ascii="David" w:eastAsia="Times New Roman" w:hAnsi="David"/>
          <w:color w:val="000000"/>
          <w:shd w:val="clear" w:color="auto" w:fill="FFFFFF"/>
          <w:rtl/>
        </w:rPr>
        <w:t>כיבים הפיזיים של הפעולה. המאיון</w:t>
      </w:r>
      <w:r w:rsidRPr="00ED559A">
        <w:rPr>
          <w:rFonts w:ascii="David" w:eastAsia="Times New Roman" w:hAnsi="David"/>
          <w:color w:val="000000"/>
          <w:shd w:val="clear" w:color="auto" w:fill="FFFFFF"/>
          <w:rtl/>
        </w:rPr>
        <w:t xml:space="preserve"> טוענת כי ההבדל בין משחק בע"ח למשחק אנושי נעוץ ביכולת האנושית להפשטה מטאפורית של המשחק וביצירת מסגור דמיוני, פיקטיבי, לפעולת המשחק. בעלי חיים משחקים באופן ביולוגי ואינסטנקטיבי בעוד שאצל בני האדם אופני הפעילות המשחקיים הינם חלק מתהליך תרבותי ומנטלי מורכב. בשונה מבעלי חיים, בני אדם יכולים לייצר סימולציה, שבה ההפרדה בין המשחק לחיים עצמם מתרחשת. בעוד שהחיה רק פועלת במשחקיות, האדם "מייצג פעולה בתהליך ביצועה" ובכך הופך את המשחק לכלי הכרתי לשינוי המציאות. בעוד שבעלי חיים משחקים בעיקר כדי לפתח מיומנויות הישרדות פיזיות, אצל האדם המשחק מייצר ומשכלל שפה, יצירתיות, ויסות עצמי והשת</w:t>
      </w:r>
      <w:r w:rsidR="00EC2D43">
        <w:rPr>
          <w:rFonts w:ascii="David" w:eastAsia="Times New Roman" w:hAnsi="David"/>
          <w:color w:val="000000"/>
          <w:shd w:val="clear" w:color="auto" w:fill="FFFFFF"/>
          <w:rtl/>
        </w:rPr>
        <w:t xml:space="preserve">לבות בתרבות האנושית, ומעל לכל </w:t>
      </w:r>
      <w:r w:rsidRPr="00ED559A">
        <w:rPr>
          <w:rFonts w:ascii="David" w:eastAsia="Times New Roman" w:hAnsi="David"/>
          <w:color w:val="000000"/>
          <w:shd w:val="clear" w:color="auto" w:fill="FFFFFF"/>
          <w:rtl/>
        </w:rPr>
        <w:t>יצירת משמעות</w:t>
      </w:r>
      <w:r w:rsidR="00EC2D43">
        <w:rPr>
          <w:rFonts w:ascii="David" w:eastAsia="Times New Roman" w:hAnsi="David" w:hint="cs"/>
          <w:color w:val="000000"/>
          <w:shd w:val="clear" w:color="auto" w:fill="FFFFFF"/>
          <w:rtl/>
        </w:rPr>
        <w:t xml:space="preserve"> </w:t>
      </w:r>
      <w:r w:rsidR="00EC2D43" w:rsidRPr="00ED559A">
        <w:rPr>
          <w:rFonts w:ascii="David" w:eastAsia="Times New Roman" w:hAnsi="David"/>
          <w:color w:val="000000"/>
          <w:shd w:val="clear" w:color="auto" w:fill="FFFFFF"/>
          <w:rtl/>
        </w:rPr>
        <w:t>(</w:t>
      </w:r>
      <w:r w:rsidR="00EC2D43" w:rsidRPr="00ED559A">
        <w:rPr>
          <w:rFonts w:ascii="David" w:eastAsia="Times New Roman" w:hAnsi="David"/>
          <w:color w:val="000000"/>
          <w:shd w:val="clear" w:color="auto" w:fill="FFFFFF"/>
        </w:rPr>
        <w:t>Hamayon, 2016</w:t>
      </w:r>
      <w:r w:rsidR="00EC2D43" w:rsidRPr="00ED559A">
        <w:rPr>
          <w:rFonts w:ascii="David" w:eastAsia="Times New Roman" w:hAnsi="David"/>
          <w:color w:val="000000"/>
          <w:shd w:val="clear" w:color="auto" w:fill="FFFFFF"/>
          <w:rtl/>
        </w:rPr>
        <w:t>)</w:t>
      </w:r>
      <w:r w:rsidRPr="00ED559A">
        <w:rPr>
          <w:rFonts w:ascii="David" w:eastAsia="Times New Roman" w:hAnsi="David"/>
          <w:color w:val="000000"/>
          <w:shd w:val="clear" w:color="auto" w:fill="FFFFFF"/>
          <w:rtl/>
        </w:rPr>
        <w:t>. </w:t>
      </w:r>
    </w:p>
    <w:p w14:paraId="7EAB7ADB" w14:textId="77777777" w:rsidR="00ED559A" w:rsidRPr="00EC2D43" w:rsidRDefault="00ED559A" w:rsidP="008C012D">
      <w:pPr>
        <w:pStyle w:val="a8"/>
      </w:pPr>
      <w:r w:rsidRPr="00ED559A">
        <w:rPr>
          <w:rFonts w:ascii="David" w:eastAsia="Times New Roman" w:hAnsi="David"/>
          <w:color w:val="000000"/>
          <w:shd w:val="clear" w:color="auto" w:fill="FFFFFF"/>
          <w:rtl/>
        </w:rPr>
        <w:t>גורי בעלי חיים לומדים בעיקר דרך חיקוי מזדמן, בעוד שתינוקות אנושיים גדלים בסביבה חברתית פדגוגית. בבני אדם, המבוגרים מש</w:t>
      </w:r>
      <w:r w:rsidR="00EC2D43">
        <w:rPr>
          <w:rFonts w:ascii="David" w:eastAsia="Times New Roman" w:hAnsi="David"/>
          <w:color w:val="000000"/>
          <w:shd w:val="clear" w:color="auto" w:fill="FFFFFF"/>
          <w:rtl/>
        </w:rPr>
        <w:t>קיעים זמן רב בתמיכה</w:t>
      </w:r>
      <w:r w:rsidR="00EC2D43">
        <w:rPr>
          <w:rFonts w:ascii="David" w:eastAsia="Times New Roman" w:hAnsi="David" w:hint="cs"/>
          <w:color w:val="000000"/>
          <w:shd w:val="clear" w:color="auto" w:fill="FFFFFF"/>
          <w:rtl/>
        </w:rPr>
        <w:t xml:space="preserve"> והדרכה </w:t>
      </w:r>
      <w:r w:rsidRPr="00ED559A">
        <w:rPr>
          <w:rFonts w:ascii="David" w:eastAsia="Times New Roman" w:hAnsi="David"/>
          <w:color w:val="000000"/>
          <w:shd w:val="clear" w:color="auto" w:fill="FFFFFF"/>
          <w:rtl/>
        </w:rPr>
        <w:t>של המשחק, תהליך שאינו קיים אצל בעלי חיים. אצל בעלי חיים, המשחק הוא לרוב חזרה על קטעי התנהגות של מבוגרים (כמו ציד) ללא המטרה הסופית (למשל, גור כלבים שרודף אחרי כדור</w:t>
      </w:r>
      <w:r w:rsidR="00EC2D43">
        <w:rPr>
          <w:rFonts w:ascii="David" w:eastAsia="Times New Roman" w:hAnsi="David" w:hint="cs"/>
          <w:color w:val="000000"/>
          <w:shd w:val="clear" w:color="auto" w:fill="FFFFFF"/>
          <w:rtl/>
        </w:rPr>
        <w:t>,</w:t>
      </w:r>
      <w:r w:rsidRPr="00ED559A">
        <w:rPr>
          <w:rFonts w:ascii="David" w:eastAsia="Times New Roman" w:hAnsi="David"/>
          <w:color w:val="000000"/>
          <w:shd w:val="clear" w:color="auto" w:fill="FFFFFF"/>
          <w:rtl/>
        </w:rPr>
        <w:t xml:space="preserve"> לא באמת צד). אצל בני אדם, החיקוי הוא סלקטיבי וחלקי; האדם יוצר מסגרת בדיונית, סימולציה, שמאפשרת לו לדמיין תוצאות עתידיות ולעבד חוויות רגשיות וחברתיות מורכבות</w:t>
      </w:r>
      <w:r w:rsidR="00EC2D43">
        <w:rPr>
          <w:rFonts w:ascii="David" w:eastAsia="Times New Roman" w:hAnsi="David" w:hint="cs"/>
          <w:color w:val="000000"/>
          <w:shd w:val="clear" w:color="auto" w:fill="FFFFFF"/>
          <w:rtl/>
        </w:rPr>
        <w:t xml:space="preserve"> </w:t>
      </w:r>
      <w:r w:rsidR="00EC2D43" w:rsidRPr="00ED559A">
        <w:rPr>
          <w:rFonts w:ascii="David" w:eastAsia="Times New Roman" w:hAnsi="David"/>
          <w:color w:val="000000"/>
          <w:shd w:val="clear" w:color="auto" w:fill="FFFFFF"/>
          <w:rtl/>
        </w:rPr>
        <w:t>(</w:t>
      </w:r>
      <w:r w:rsidR="00EC2D43" w:rsidRPr="00ED559A">
        <w:rPr>
          <w:rFonts w:ascii="David" w:eastAsia="Times New Roman" w:hAnsi="David"/>
          <w:color w:val="000000"/>
          <w:shd w:val="clear" w:color="auto" w:fill="FFFFFF"/>
        </w:rPr>
        <w:t>Parker-Rees, 2014</w:t>
      </w:r>
      <w:r w:rsidR="00EC2D43" w:rsidRPr="00ED559A">
        <w:rPr>
          <w:rFonts w:ascii="David" w:eastAsia="Times New Roman" w:hAnsi="David"/>
          <w:color w:val="000000"/>
          <w:shd w:val="clear" w:color="auto" w:fill="FFFFFF"/>
          <w:rtl/>
        </w:rPr>
        <w:t>)</w:t>
      </w:r>
      <w:r w:rsidRPr="00ED559A">
        <w:rPr>
          <w:rFonts w:ascii="David" w:eastAsia="Times New Roman" w:hAnsi="David"/>
          <w:color w:val="000000"/>
          <w:shd w:val="clear" w:color="auto" w:fill="FFFFFF"/>
          <w:rtl/>
        </w:rPr>
        <w:t>. </w:t>
      </w:r>
    </w:p>
    <w:p w14:paraId="13951E98" w14:textId="77777777" w:rsidR="00EC2D43" w:rsidRDefault="00EC2D43" w:rsidP="008C012D">
      <w:pPr>
        <w:pStyle w:val="1"/>
        <w:spacing w:line="360" w:lineRule="auto"/>
        <w:rPr>
          <w:rFonts w:eastAsia="Times New Roman"/>
          <w:rtl/>
        </w:rPr>
      </w:pPr>
      <w:bookmarkStart w:id="17" w:name="_Toc231218228"/>
      <w:r>
        <w:rPr>
          <w:rFonts w:eastAsia="Times New Roman" w:hint="cs"/>
          <w:rtl/>
        </w:rPr>
        <w:lastRenderedPageBreak/>
        <w:t>1.</w:t>
      </w:r>
      <w:r w:rsidR="008C012D">
        <w:rPr>
          <w:rFonts w:eastAsia="Times New Roman" w:hint="cs"/>
          <w:rtl/>
        </w:rPr>
        <w:t>8</w:t>
      </w:r>
      <w:r>
        <w:rPr>
          <w:rFonts w:eastAsia="Times New Roman" w:hint="cs"/>
          <w:rtl/>
        </w:rPr>
        <w:t xml:space="preserve"> סיכום</w:t>
      </w:r>
      <w:bookmarkEnd w:id="17"/>
    </w:p>
    <w:p w14:paraId="5AC36A95" w14:textId="77777777" w:rsidR="00ED559A" w:rsidRPr="00ED559A" w:rsidRDefault="00EC2D43" w:rsidP="008C012D">
      <w:pPr>
        <w:pStyle w:val="a8"/>
      </w:pPr>
      <w:r w:rsidRPr="00EC2D43">
        <w:rPr>
          <w:shd w:val="clear" w:color="auto" w:fill="FFFFFF"/>
          <w:rtl/>
        </w:rPr>
        <w:t>"אף תיאוריה אחת אינה מספקת רציונל מקיף של משחק, אך כולן מבטאות חלק מהאמת עליו ותורמות רבות להבנתנו את תעלומותיו הרבות" (</w:t>
      </w:r>
      <w:r w:rsidRPr="00EC2D43">
        <w:rPr>
          <w:shd w:val="clear" w:color="auto" w:fill="FFFFFF"/>
        </w:rPr>
        <w:t>Jenkinson, 2015, p. 12</w:t>
      </w:r>
      <w:r w:rsidRPr="00EC2D43">
        <w:rPr>
          <w:shd w:val="clear" w:color="auto" w:fill="FFFFFF"/>
          <w:rtl/>
        </w:rPr>
        <w:t>).</w:t>
      </w:r>
      <w:r>
        <w:rPr>
          <w:rFonts w:hint="cs"/>
          <w:rtl/>
        </w:rPr>
        <w:t xml:space="preserve"> </w:t>
      </w:r>
      <w:r w:rsidR="00ED559A" w:rsidRPr="00ED559A">
        <w:rPr>
          <w:shd w:val="clear" w:color="auto" w:fill="FFFFFF"/>
          <w:rtl/>
        </w:rPr>
        <w:t>לסיכום סקירה זו, אתב</w:t>
      </w:r>
      <w:r>
        <w:rPr>
          <w:shd w:val="clear" w:color="auto" w:fill="FFFFFF"/>
          <w:rtl/>
        </w:rPr>
        <w:t xml:space="preserve">סס על התיאור של תומס ס. הנריקס </w:t>
      </w:r>
      <w:r w:rsidR="00ED559A" w:rsidRPr="00ED559A">
        <w:rPr>
          <w:shd w:val="clear" w:color="auto" w:fill="FFFFFF"/>
          <w:rtl/>
        </w:rPr>
        <w:t>המתאר את המשחק כפעילות חמקמקה ומורכבת, הנעה בין השעשוע הפשוט של הילד לבין פסגות היצירה האמנותית והמדעית. המשחק יכול להיות יציב ומאורגן (עם חוקים ורשומות) או חולף ושברירי. המשותף לכל צורותיו הוא היותו כלי למימוש עצמי, המאפשר לאדם להבין את יכולותיו ואת אס</w:t>
      </w:r>
      <w:r>
        <w:rPr>
          <w:shd w:val="clear" w:color="auto" w:fill="FFFFFF"/>
          <w:rtl/>
        </w:rPr>
        <w:t xml:space="preserve">טרטגיות הפעולה שלו בעולם. </w:t>
      </w:r>
      <w:r w:rsidR="00ED559A" w:rsidRPr="00ED559A">
        <w:rPr>
          <w:shd w:val="clear" w:color="auto" w:fill="FFFFFF"/>
          <w:rtl/>
        </w:rPr>
        <w:t>המשחק מהווה את המרחב בו אנו שואלים מי אנו כבני אד</w:t>
      </w:r>
      <w:r>
        <w:rPr>
          <w:shd w:val="clear" w:color="auto" w:fill="FFFFFF"/>
          <w:rtl/>
        </w:rPr>
        <w:t>ם ומהם האתגרים בהם עלינו לעמוד</w:t>
      </w:r>
      <w:r>
        <w:rPr>
          <w:rFonts w:hint="cs"/>
          <w:shd w:val="clear" w:color="auto" w:fill="FFFFFF"/>
          <w:rtl/>
        </w:rPr>
        <w:t xml:space="preserve">. </w:t>
      </w:r>
      <w:r>
        <w:rPr>
          <w:shd w:val="clear" w:color="auto" w:fill="FFFFFF"/>
          <w:rtl/>
        </w:rPr>
        <w:t>כשאנחנו משחקים</w:t>
      </w:r>
      <w:r>
        <w:rPr>
          <w:rFonts w:hint="cs"/>
          <w:shd w:val="clear" w:color="auto" w:fill="FFFFFF"/>
          <w:rtl/>
        </w:rPr>
        <w:t xml:space="preserve">, </w:t>
      </w:r>
      <w:r w:rsidR="00ED559A" w:rsidRPr="00ED559A">
        <w:rPr>
          <w:shd w:val="clear" w:color="auto" w:fill="FFFFFF"/>
          <w:rtl/>
        </w:rPr>
        <w:t>מדמיינים, ב</w:t>
      </w:r>
      <w:r>
        <w:rPr>
          <w:shd w:val="clear" w:color="auto" w:fill="FFFFFF"/>
          <w:rtl/>
        </w:rPr>
        <w:t>ונים, בודקים, משכללים ומפרקים</w:t>
      </w:r>
      <w:r>
        <w:rPr>
          <w:rFonts w:hint="cs"/>
          <w:shd w:val="clear" w:color="auto" w:fill="FFFFFF"/>
          <w:rtl/>
        </w:rPr>
        <w:t xml:space="preserve">, </w:t>
      </w:r>
      <w:r w:rsidR="00ED559A" w:rsidRPr="00ED559A">
        <w:rPr>
          <w:shd w:val="clear" w:color="auto" w:fill="FFFFFF"/>
          <w:rtl/>
        </w:rPr>
        <w:t>אנחנו מחפשים תשובות לשאלות אלה. במשחק טמונה מחויבות לחירות האנושית, באמצעותו אנו בוחנים ומעצבים את האפשרויות שלנו לחיות בעולם</w:t>
      </w:r>
      <w:r w:rsidRPr="00ED559A">
        <w:rPr>
          <w:shd w:val="clear" w:color="auto" w:fill="FFFFFF"/>
          <w:rtl/>
        </w:rPr>
        <w:t xml:space="preserve"> (</w:t>
      </w:r>
      <w:r w:rsidRPr="00ED559A">
        <w:rPr>
          <w:shd w:val="clear" w:color="auto" w:fill="FFFFFF"/>
        </w:rPr>
        <w:t>Henricks, 2020</w:t>
      </w:r>
      <w:r w:rsidRPr="00ED559A">
        <w:rPr>
          <w:shd w:val="clear" w:color="auto" w:fill="FFFFFF"/>
          <w:rtl/>
        </w:rPr>
        <w:t>)</w:t>
      </w:r>
      <w:r w:rsidR="00ED559A" w:rsidRPr="00ED559A">
        <w:rPr>
          <w:shd w:val="clear" w:color="auto" w:fill="FFFFFF"/>
          <w:rtl/>
        </w:rPr>
        <w:t>. </w:t>
      </w:r>
    </w:p>
    <w:p w14:paraId="15DCCD45" w14:textId="77777777" w:rsidR="00ED559A" w:rsidRPr="003D6E90" w:rsidRDefault="00ED559A" w:rsidP="008C012D">
      <w:pPr>
        <w:spacing w:line="360" w:lineRule="auto"/>
        <w:jc w:val="both"/>
        <w:rPr>
          <w:rFonts w:ascii="David" w:hAnsi="David" w:cs="David"/>
          <w:sz w:val="24"/>
          <w:szCs w:val="24"/>
        </w:rPr>
      </w:pPr>
      <w:r w:rsidRPr="003D6E90">
        <w:rPr>
          <w:rFonts w:ascii="David" w:eastAsia="Times New Roman" w:hAnsi="David" w:cs="David"/>
          <w:sz w:val="24"/>
          <w:szCs w:val="24"/>
        </w:rPr>
        <w:br/>
      </w:r>
      <w:r w:rsidRPr="003D6E90">
        <w:rPr>
          <w:rFonts w:ascii="David" w:eastAsia="Times New Roman" w:hAnsi="David" w:cs="David"/>
          <w:sz w:val="24"/>
          <w:szCs w:val="24"/>
        </w:rPr>
        <w:br/>
      </w:r>
      <w:r w:rsidRPr="003D6E90">
        <w:rPr>
          <w:rFonts w:ascii="David" w:eastAsia="Times New Roman" w:hAnsi="David" w:cs="David"/>
          <w:sz w:val="24"/>
          <w:szCs w:val="24"/>
        </w:rPr>
        <w:br/>
      </w:r>
      <w:r w:rsidRPr="003D6E90">
        <w:rPr>
          <w:rFonts w:ascii="David" w:eastAsia="Times New Roman" w:hAnsi="David" w:cs="David"/>
          <w:sz w:val="24"/>
          <w:szCs w:val="24"/>
        </w:rPr>
        <w:br/>
      </w:r>
      <w:r w:rsidRPr="003D6E90">
        <w:rPr>
          <w:rFonts w:ascii="David" w:hAnsi="David" w:cs="David"/>
          <w:sz w:val="24"/>
          <w:szCs w:val="24"/>
        </w:rPr>
        <w:br w:type="page"/>
      </w:r>
    </w:p>
    <w:p w14:paraId="52BB7C33" w14:textId="77777777" w:rsidR="00ED559A" w:rsidRPr="00EC2D43" w:rsidRDefault="00ED559A" w:rsidP="00264118">
      <w:pPr>
        <w:pStyle w:val="3"/>
        <w:numPr>
          <w:ilvl w:val="0"/>
          <w:numId w:val="40"/>
        </w:numPr>
        <w:spacing w:line="360" w:lineRule="auto"/>
        <w:rPr>
          <w:rFonts w:eastAsia="Times New Roman"/>
          <w:rtl/>
        </w:rPr>
      </w:pPr>
      <w:bookmarkStart w:id="18" w:name="_Toc231218229"/>
      <w:r w:rsidRPr="00EC2D43">
        <w:rPr>
          <w:rFonts w:eastAsia="Times New Roman"/>
          <w:shd w:val="clear" w:color="auto" w:fill="FFFFFF"/>
          <w:rtl/>
        </w:rPr>
        <w:lastRenderedPageBreak/>
        <w:t>גישות מחקריות למיון וסיווג פעילות המשחק</w:t>
      </w:r>
      <w:bookmarkEnd w:id="18"/>
    </w:p>
    <w:p w14:paraId="7D9889D7" w14:textId="77777777" w:rsidR="00ED559A" w:rsidRPr="00ED559A" w:rsidRDefault="00ED559A" w:rsidP="008C012D">
      <w:pPr>
        <w:pStyle w:val="a8"/>
      </w:pPr>
      <w:r w:rsidRPr="00ED559A">
        <w:rPr>
          <w:shd w:val="clear" w:color="auto" w:fill="FFFFFF"/>
          <w:rtl/>
        </w:rPr>
        <w:t xml:space="preserve">בפרק הקודם נסקרו גישות שונות לחקר והבנת המשחק היוצאות מתוך דיסיפלינות שונות ודגשים שונים. בפרק זה אסקור את עבודתם של חוקרים והוגים מרכזיים אשר הציעו גישות שונות למיון וסיווג של עולם המשחק. ניתן לחלק את התיאוריות השונות בין אלו השמות דגש על סוגי משחק שונים, אופיים ותוכנם לבין אלו המתמקדות באופי המשחק המשתנה לפי שלבי התפתחות הילד. בין החוקרים את המשחק מנקודת המבט של התפתחות הילד, יש השמים דגש על המיומנויות שהמשחק דורש בכל שלב התפתחות ויש המדגישים את הפן החברתי המתפתח. </w:t>
      </w:r>
      <w:r w:rsidR="005538A9">
        <w:rPr>
          <w:rFonts w:hint="cs"/>
          <w:shd w:val="clear" w:color="auto" w:fill="FFFFFF"/>
          <w:rtl/>
        </w:rPr>
        <w:t>חוקרים</w:t>
      </w:r>
      <w:r w:rsidRPr="00ED559A">
        <w:rPr>
          <w:shd w:val="clear" w:color="auto" w:fill="FFFFFF"/>
          <w:rtl/>
        </w:rPr>
        <w:t xml:space="preserve"> מסוימים כגון ויניקוט, סירבו לכל נסיון לסווג או למיין משחקים לקטגוריות. ויניקוט אינו מעוניין ברשימות של סוגי משחקים, אלא בחיפוש אחר התהליך האוניברסלי העומד בבסיס כל פעולת משחק</w:t>
      </w:r>
      <w:r w:rsidR="005538A9">
        <w:rPr>
          <w:rFonts w:hint="cs"/>
          <w:shd w:val="clear" w:color="auto" w:fill="FFFFFF"/>
          <w:rtl/>
        </w:rPr>
        <w:t xml:space="preserve"> </w:t>
      </w:r>
      <w:r w:rsidR="005538A9" w:rsidRPr="00ED559A">
        <w:rPr>
          <w:shd w:val="clear" w:color="auto" w:fill="FFFFFF"/>
          <w:rtl/>
        </w:rPr>
        <w:t>(</w:t>
      </w:r>
      <w:r w:rsidR="005538A9" w:rsidRPr="00ED559A">
        <w:rPr>
          <w:shd w:val="clear" w:color="auto" w:fill="FFFFFF"/>
        </w:rPr>
        <w:t>Henricks, 2020</w:t>
      </w:r>
      <w:r w:rsidR="005538A9" w:rsidRPr="00ED559A">
        <w:rPr>
          <w:shd w:val="clear" w:color="auto" w:fill="FFFFFF"/>
          <w:rtl/>
        </w:rPr>
        <w:t>)</w:t>
      </w:r>
      <w:r w:rsidRPr="00ED559A">
        <w:rPr>
          <w:shd w:val="clear" w:color="auto" w:fill="FFFFFF"/>
          <w:rtl/>
        </w:rPr>
        <w:t>.</w:t>
      </w:r>
    </w:p>
    <w:p w14:paraId="5FECEAB9" w14:textId="77777777" w:rsidR="006D0F2B" w:rsidRDefault="006D0F2B" w:rsidP="008C012D">
      <w:pPr>
        <w:pStyle w:val="1"/>
        <w:spacing w:line="360" w:lineRule="auto"/>
        <w:rPr>
          <w:shd w:val="clear" w:color="auto" w:fill="FFFFFF"/>
          <w:rtl/>
        </w:rPr>
      </w:pPr>
      <w:bookmarkStart w:id="19" w:name="_Toc231218230"/>
      <w:r>
        <w:rPr>
          <w:rFonts w:hint="cs"/>
          <w:shd w:val="clear" w:color="auto" w:fill="FFFFFF"/>
          <w:rtl/>
        </w:rPr>
        <w:t>2.1 סיווג המשחק על הרצף ההתפתחותי</w:t>
      </w:r>
      <w:bookmarkEnd w:id="19"/>
    </w:p>
    <w:p w14:paraId="1EF5B185" w14:textId="77777777" w:rsidR="00EB409F" w:rsidRPr="00EB409F" w:rsidRDefault="00EB409F" w:rsidP="008C012D">
      <w:pPr>
        <w:pStyle w:val="a8"/>
        <w:rPr>
          <w:shd w:val="clear" w:color="auto" w:fill="FFFFFF"/>
        </w:rPr>
      </w:pPr>
      <w:r w:rsidRPr="00EB409F">
        <w:rPr>
          <w:shd w:val="clear" w:color="auto" w:fill="FFFFFF"/>
          <w:rtl/>
        </w:rPr>
        <w:t>כפי שצוין בפרק הקודם, בין חוקרי המשחק העוסקים בהקשרו להתפתחות הילד, ישנה המחלוקת בין הרואים במשחק שיקוף ומדד של שלבי התפתחות (הילד מתאמן דרך המשחק בכישורים שכבר התהוו בו) לבין הרואים במשחק עצמו את המנוע להתפתחות. כאמור, פיאז'ה וויגוצקי הם המייצגים הבולטים של שתי הגישות. פיאז'ה, אשר טען כי המשחק משקף שלבי התפתחות ולא מניע אותם, הראה כיצד משחק ילדים מתקדם ממשחק חושי באופיו</w:t>
      </w:r>
      <w:r w:rsidRPr="00EB409F">
        <w:rPr>
          <w:rFonts w:hint="cs"/>
          <w:shd w:val="clear" w:color="auto" w:fill="FFFFFF"/>
          <w:rtl/>
        </w:rPr>
        <w:t xml:space="preserve"> </w:t>
      </w:r>
      <w:r w:rsidRPr="00EB409F">
        <w:rPr>
          <w:shd w:val="clear" w:color="auto" w:fill="FFFFFF"/>
          <w:rtl/>
        </w:rPr>
        <w:t xml:space="preserve">לכיוון משחק </w:t>
      </w:r>
      <w:r w:rsidRPr="00EB409F">
        <w:rPr>
          <w:rFonts w:hint="cs"/>
          <w:shd w:val="clear" w:color="auto" w:fill="FFFFFF"/>
          <w:rtl/>
        </w:rPr>
        <w:t xml:space="preserve">עם </w:t>
      </w:r>
      <w:r w:rsidRPr="00EB409F">
        <w:rPr>
          <w:shd w:val="clear" w:color="auto" w:fill="FFFFFF"/>
          <w:rtl/>
        </w:rPr>
        <w:t xml:space="preserve">חפצים ככל שמתפתחת מיומנות בייצוג סמלי, ולאחר מכן </w:t>
      </w:r>
      <w:r w:rsidRPr="00EB409F">
        <w:rPr>
          <w:rFonts w:hint="cs"/>
          <w:shd w:val="clear" w:color="auto" w:fill="FFFFFF"/>
          <w:rtl/>
        </w:rPr>
        <w:t>ל</w:t>
      </w:r>
      <w:r w:rsidRPr="00EB409F">
        <w:rPr>
          <w:shd w:val="clear" w:color="auto" w:fill="FFFFFF"/>
          <w:rtl/>
        </w:rPr>
        <w:t>משחק מורכב יותר עם כללים וחוקים מובנים. על פי גישתו, צורות משחק שונות אלו מבטאות שלב</w:t>
      </w:r>
      <w:r w:rsidRPr="00EB409F">
        <w:rPr>
          <w:rFonts w:hint="cs"/>
          <w:shd w:val="clear" w:color="auto" w:fill="FFFFFF"/>
          <w:rtl/>
        </w:rPr>
        <w:t>ים</w:t>
      </w:r>
      <w:r w:rsidRPr="00EB409F">
        <w:rPr>
          <w:shd w:val="clear" w:color="auto" w:fill="FFFFFF"/>
          <w:rtl/>
        </w:rPr>
        <w:t xml:space="preserve"> </w:t>
      </w:r>
      <w:r w:rsidRPr="00EB409F">
        <w:rPr>
          <w:rFonts w:hint="cs"/>
          <w:shd w:val="clear" w:color="auto" w:fill="FFFFFF"/>
          <w:rtl/>
        </w:rPr>
        <w:t>ב</w:t>
      </w:r>
      <w:r w:rsidRPr="00EB409F">
        <w:rPr>
          <w:shd w:val="clear" w:color="auto" w:fill="FFFFFF"/>
          <w:rtl/>
        </w:rPr>
        <w:t>התפתחות כישורי החשיבה של הילד.</w:t>
      </w:r>
    </w:p>
    <w:p w14:paraId="52A80DE3" w14:textId="77777777" w:rsidR="00ED559A" w:rsidRPr="005538A9" w:rsidRDefault="00ED559A" w:rsidP="008C012D">
      <w:pPr>
        <w:pStyle w:val="a8"/>
        <w:rPr>
          <w:rFonts w:ascii="David" w:eastAsia="Times New Roman" w:hAnsi="David"/>
          <w:rtl/>
        </w:rPr>
      </w:pPr>
      <w:r w:rsidRPr="00ED559A">
        <w:rPr>
          <w:rFonts w:ascii="David" w:eastAsia="Times New Roman" w:hAnsi="David"/>
          <w:color w:val="303030"/>
          <w:shd w:val="clear" w:color="auto" w:fill="FFFFFF"/>
          <w:rtl/>
        </w:rPr>
        <w:t>פיאז'ה זיהה שלושה סוגי משחק המופיעים ברצף התפתחותי ומקבילים לשלבי התפתחות האינטליגנציה הקוגניטיבית שלו (</w:t>
      </w:r>
      <w:r w:rsidRPr="00ED559A">
        <w:rPr>
          <w:rFonts w:ascii="David" w:eastAsia="Times New Roman" w:hAnsi="David"/>
          <w:color w:val="303030"/>
          <w:shd w:val="clear" w:color="auto" w:fill="FFFFFF"/>
        </w:rPr>
        <w:t>Howard, 2014;Nicolopoulou, 1993; Veraksa et al., 2022</w:t>
      </w:r>
      <w:r w:rsidRPr="00ED559A">
        <w:rPr>
          <w:rFonts w:ascii="David" w:eastAsia="Times New Roman" w:hAnsi="David"/>
          <w:color w:val="303030"/>
          <w:shd w:val="clear" w:color="auto" w:fill="FFFFFF"/>
          <w:rtl/>
        </w:rPr>
        <w:t>):</w:t>
      </w:r>
      <w:r w:rsidR="005538A9">
        <w:rPr>
          <w:rFonts w:ascii="David" w:eastAsia="Times New Roman" w:hAnsi="David" w:hint="cs"/>
          <w:rtl/>
        </w:rPr>
        <w:t xml:space="preserve"> </w:t>
      </w:r>
      <w:r w:rsidRPr="00ED559A">
        <w:rPr>
          <w:rFonts w:ascii="David" w:eastAsia="Times New Roman" w:hAnsi="David"/>
          <w:b/>
          <w:bCs/>
          <w:color w:val="303030"/>
          <w:shd w:val="clear" w:color="auto" w:fill="FFFFFF"/>
          <w:rtl/>
        </w:rPr>
        <w:t xml:space="preserve">משחק תרגול / משחק פונקציונלי: </w:t>
      </w:r>
      <w:r w:rsidRPr="00ED559A">
        <w:rPr>
          <w:rFonts w:ascii="David" w:eastAsia="Times New Roman" w:hAnsi="David"/>
          <w:color w:val="303030"/>
          <w:shd w:val="clear" w:color="auto" w:fill="FFFFFF"/>
          <w:rtl/>
        </w:rPr>
        <w:t>מו</w:t>
      </w:r>
      <w:r w:rsidR="005538A9">
        <w:rPr>
          <w:rFonts w:ascii="David" w:eastAsia="Times New Roman" w:hAnsi="David"/>
          <w:color w:val="303030"/>
          <w:shd w:val="clear" w:color="auto" w:fill="FFFFFF"/>
          <w:rtl/>
        </w:rPr>
        <w:t xml:space="preserve">פיע בשנתיים הראשונות לחיים. </w:t>
      </w:r>
      <w:r w:rsidR="005538A9">
        <w:rPr>
          <w:rFonts w:ascii="David" w:eastAsia="Times New Roman" w:hAnsi="David" w:hint="cs"/>
          <w:color w:val="303030"/>
          <w:shd w:val="clear" w:color="auto" w:fill="FFFFFF"/>
          <w:rtl/>
        </w:rPr>
        <w:t>משחק ה</w:t>
      </w:r>
      <w:r w:rsidRPr="00ED559A">
        <w:rPr>
          <w:rFonts w:ascii="David" w:eastAsia="Times New Roman" w:hAnsi="David"/>
          <w:color w:val="303030"/>
          <w:shd w:val="clear" w:color="auto" w:fill="FFFFFF"/>
          <w:rtl/>
        </w:rPr>
        <w:t>כולל חזרה על רצפי פעולות ומניפולציות של חפצים לצורך ההנאה שבהפקת תוצאה צפויה ושליטה בפעילויות מוטוריות. </w:t>
      </w:r>
      <w:r w:rsidRPr="00ED559A">
        <w:rPr>
          <w:rFonts w:ascii="David" w:eastAsia="Times New Roman" w:hAnsi="David"/>
          <w:b/>
          <w:bCs/>
          <w:color w:val="303030"/>
          <w:shd w:val="clear" w:color="auto" w:fill="FFFFFF"/>
          <w:rtl/>
        </w:rPr>
        <w:t xml:space="preserve">משחק סמלי: </w:t>
      </w:r>
      <w:r w:rsidRPr="00ED559A">
        <w:rPr>
          <w:rFonts w:ascii="David" w:eastAsia="Times New Roman" w:hAnsi="David"/>
          <w:color w:val="303030"/>
          <w:shd w:val="clear" w:color="auto" w:fill="FFFFFF"/>
          <w:rtl/>
        </w:rPr>
        <w:t>מופיע בגילאי 2 עד 7. הילד משתמש בייצוגים מנטליים ובשפה כדי "להעמיד פנים", כשהוא מעניק לחפצים משמעויות סמליות (למשל, מקל שהופך לסוס).</w:t>
      </w:r>
      <w:r w:rsidR="005538A9">
        <w:rPr>
          <w:rFonts w:ascii="David" w:eastAsia="Times New Roman" w:hAnsi="David" w:hint="cs"/>
          <w:rtl/>
        </w:rPr>
        <w:t xml:space="preserve"> </w:t>
      </w:r>
      <w:r w:rsidRPr="00ED559A">
        <w:rPr>
          <w:rFonts w:ascii="David" w:eastAsia="Times New Roman" w:hAnsi="David"/>
          <w:b/>
          <w:bCs/>
          <w:color w:val="303030"/>
          <w:shd w:val="clear" w:color="auto" w:fill="FFFFFF"/>
          <w:rtl/>
        </w:rPr>
        <w:t xml:space="preserve">משחק עם חוקים: </w:t>
      </w:r>
      <w:r w:rsidRPr="00ED559A">
        <w:rPr>
          <w:rFonts w:ascii="David" w:eastAsia="Times New Roman" w:hAnsi="David"/>
          <w:color w:val="303030"/>
          <w:shd w:val="clear" w:color="auto" w:fill="FFFFFF"/>
          <w:rtl/>
        </w:rPr>
        <w:t>מופיע בגילאי 7–11. שלב זה מסמן את המעבר למשחק חברתי ומאורגן, המבוסס על שיתוף פעולה, תחרות וציות לחוקים קולקטיביים המוסכמים על הקבוצה.</w:t>
      </w:r>
    </w:p>
    <w:p w14:paraId="14299DC0" w14:textId="77777777" w:rsidR="00ED559A" w:rsidRPr="00ED559A" w:rsidRDefault="00ED559A" w:rsidP="008C012D">
      <w:pPr>
        <w:pStyle w:val="a8"/>
      </w:pPr>
      <w:r w:rsidRPr="00ED559A">
        <w:rPr>
          <w:shd w:val="clear" w:color="auto" w:fill="FFFFFF"/>
          <w:rtl/>
        </w:rPr>
        <w:t>ויגוצקי ראה במשחק את הפעילות המניעה את התפתחות הילד. הוא אינו מציע מיון קטגוריאלי של סוגי משחק, אלא תופס את המשחק כרצף התפתחותי הנע בין שני קטבים מרכזיים, דמיון וחוקים. הוא רואה בהם שני מרכיבים חיוניים של המשחק, השזורים זה בזה. היחס ביניהם משתנה לאורך התפתחות הילד. כל מצב דמיוני מ</w:t>
      </w:r>
      <w:r w:rsidR="006D0F2B">
        <w:rPr>
          <w:shd w:val="clear" w:color="auto" w:fill="FFFFFF"/>
          <w:rtl/>
        </w:rPr>
        <w:t>כיל חוקי התנהגות (גם אם חבויים)</w:t>
      </w:r>
      <w:r w:rsidR="00EB409F">
        <w:rPr>
          <w:rFonts w:hint="cs"/>
          <w:shd w:val="clear" w:color="auto" w:fill="FFFFFF"/>
          <w:rtl/>
        </w:rPr>
        <w:t>,</w:t>
      </w:r>
      <w:r w:rsidRPr="00ED559A">
        <w:rPr>
          <w:shd w:val="clear" w:color="auto" w:fill="FFFFFF"/>
          <w:rtl/>
        </w:rPr>
        <w:t xml:space="preserve"> ובכל משחק חוקים יש מצב דמיוני מוסתר. זאת בניגוד להפרדה של פיאז'ה בין שלב הסמליות לשלב החוקים. עבור ויגוצקי, משחק אמיתי מתחיל רק כשיש מצב דמיוני ולכן הוא אינו מחשיב את "משחק התרגול" המוקדם של פיאז'ה כמשחק במובן העמוק של המילה. במשחקי </w:t>
      </w:r>
      <w:r w:rsidRPr="00ED559A">
        <w:rPr>
          <w:shd w:val="clear" w:color="auto" w:fill="FFFFFF"/>
          <w:rtl/>
        </w:rPr>
        <w:lastRenderedPageBreak/>
        <w:t xml:space="preserve">דמיון </w:t>
      </w:r>
      <w:r w:rsidR="006D0F2B">
        <w:rPr>
          <w:rFonts w:hint="cs"/>
          <w:shd w:val="clear" w:color="auto" w:fill="FFFFFF"/>
          <w:rtl/>
        </w:rPr>
        <w:t>ה</w:t>
      </w:r>
      <w:r w:rsidRPr="00ED559A">
        <w:rPr>
          <w:shd w:val="clear" w:color="auto" w:fill="FFFFFF"/>
          <w:rtl/>
        </w:rPr>
        <w:t>מאפיינים את הגיל הרך, המצב הדמיוני הוא גלוי בעוד שהחוקים חבויים או מובלעים. ילדים המשחקים באמא ואבא למשל, נמצאים במישור של משחק תפקידים דמיוני, אך באופן מובלע כפופים לחוקי ההתנהגות של התפקיד אותו הם מגלמים. ככל שהילדים גדלים כך החוקים תופסים מקום מרכזי במשחק. משחקים עם חוקים הם הקוטב המאוחר יותר של הרצף, שבו החוקים הם גלויים ומפורשים, בעוד המצב הדמיוני הוא סמוי וחבוי. ויגוצקי מדגים זאת באמצעות משחק השחמט, המבוסס על עולם דמיוני של מלכים, מלכות ופרשים, אך מנוהל על ידי מערכת חוקים נוקשה</w:t>
      </w:r>
      <w:r w:rsidR="006D0F2B">
        <w:rPr>
          <w:rFonts w:hint="cs"/>
          <w:shd w:val="clear" w:color="auto" w:fill="FFFFFF"/>
          <w:rtl/>
        </w:rPr>
        <w:t xml:space="preserve"> </w:t>
      </w:r>
      <w:r w:rsidR="006D0F2B" w:rsidRPr="00ED559A">
        <w:rPr>
          <w:shd w:val="clear" w:color="auto" w:fill="FFFFFF"/>
          <w:rtl/>
        </w:rPr>
        <w:t>(</w:t>
      </w:r>
      <w:r w:rsidR="006D0F2B" w:rsidRPr="00ED559A">
        <w:rPr>
          <w:shd w:val="clear" w:color="auto" w:fill="FFFFFF"/>
        </w:rPr>
        <w:t>Nicolopoulou, 1993; Veraksa et al., 2022</w:t>
      </w:r>
      <w:r w:rsidR="006D0F2B" w:rsidRPr="00ED559A">
        <w:rPr>
          <w:shd w:val="clear" w:color="auto" w:fill="FFFFFF"/>
          <w:rtl/>
        </w:rPr>
        <w:t>)</w:t>
      </w:r>
      <w:r w:rsidRPr="00ED559A">
        <w:rPr>
          <w:shd w:val="clear" w:color="auto" w:fill="FFFFFF"/>
          <w:rtl/>
        </w:rPr>
        <w:t>. </w:t>
      </w:r>
    </w:p>
    <w:p w14:paraId="1B9591E3" w14:textId="77777777" w:rsidR="00EB409F" w:rsidRPr="00EB409F" w:rsidRDefault="00EB409F" w:rsidP="008C012D">
      <w:pPr>
        <w:pStyle w:val="a8"/>
        <w:rPr>
          <w:rtl/>
        </w:rPr>
      </w:pPr>
      <w:r w:rsidRPr="00EB409F">
        <w:rPr>
          <w:rtl/>
        </w:rPr>
        <w:t>ביחס להיבט החברתי של אופי המשחק והתפתחות הילד, פיאז'ה תפס את הילד המשחק כמדען בודד החוקר את עולמו דרך אינטראקציה עם חפצים. לשיטתו, המשחק מתחיל בגיל כמה חודשים כפעילות יחדנית המבוססת על סמלים פרטיים</w:t>
      </w:r>
      <w:r w:rsidRPr="00EB409F">
        <w:rPr>
          <w:rFonts w:hint="cs"/>
          <w:rtl/>
        </w:rPr>
        <w:t>,</w:t>
      </w:r>
      <w:r w:rsidRPr="00EB409F">
        <w:rPr>
          <w:rtl/>
        </w:rPr>
        <w:t xml:space="preserve"> ורק מאוחר יותר, סביב גיל 3</w:t>
      </w:r>
      <w:r w:rsidRPr="00EB409F">
        <w:rPr>
          <w:rFonts w:hint="cs"/>
          <w:rtl/>
        </w:rPr>
        <w:t>,</w:t>
      </w:r>
      <w:r w:rsidRPr="00EB409F">
        <w:rPr>
          <w:rtl/>
        </w:rPr>
        <w:t xml:space="preserve"> הופך למשחק חברתי דרך משחקי חוקים. ויגוצקי טען כי המשחק הוא חברתי מיסודו</w:t>
      </w:r>
      <w:r>
        <w:rPr>
          <w:rFonts w:hint="cs"/>
          <w:rtl/>
        </w:rPr>
        <w:t>.</w:t>
      </w:r>
      <w:r w:rsidRPr="00EB409F">
        <w:rPr>
          <w:rtl/>
        </w:rPr>
        <w:t xml:space="preserve"> הילד מנכס כלים ומושגים תרבותיים גם כשהוא משחק לבדו</w:t>
      </w:r>
      <w:r>
        <w:rPr>
          <w:rFonts w:hint="cs"/>
          <w:rtl/>
        </w:rPr>
        <w:t xml:space="preserve"> דרך </w:t>
      </w:r>
      <w:r w:rsidRPr="00EB409F">
        <w:rPr>
          <w:rtl/>
        </w:rPr>
        <w:t>התבוננות וחיקוי עולם המבוגרים שסביבו (</w:t>
      </w:r>
      <w:r w:rsidRPr="00EB409F">
        <w:t>Nicolopoulou, 1993; Veraksa et al., 2022</w:t>
      </w:r>
      <w:r w:rsidRPr="00EB409F">
        <w:rPr>
          <w:rtl/>
        </w:rPr>
        <w:t>).</w:t>
      </w:r>
    </w:p>
    <w:p w14:paraId="540A81B6" w14:textId="77777777" w:rsidR="00ED559A" w:rsidRPr="00ED559A" w:rsidRDefault="00ED559A" w:rsidP="008C012D">
      <w:pPr>
        <w:pStyle w:val="a8"/>
        <w:rPr>
          <w:rtl/>
        </w:rPr>
      </w:pPr>
      <w:r w:rsidRPr="00ED559A">
        <w:rPr>
          <w:shd w:val="clear" w:color="auto" w:fill="FFFFFF"/>
          <w:rtl/>
        </w:rPr>
        <w:t xml:space="preserve">מחקרה משנת 1932 של הסוציולוגית מילדרד פרטן נחשב ליסודי בהבנת ההתפתחות החברתית של ילדים דרך משחק. פרטן זיהתה כי רמת ההשתתפות החברתית של ילדים במשחק עולה ככל שהם מתבגרים, ונעה על פני רצף התפתחותי קבוע. </w:t>
      </w:r>
      <w:r w:rsidR="006D0F2B" w:rsidRPr="00ED559A">
        <w:rPr>
          <w:shd w:val="clear" w:color="auto" w:fill="FFFFFF"/>
          <w:rtl/>
        </w:rPr>
        <w:t xml:space="preserve">המודל של פרטן משמש אנשי חינוך וטיפול כאמצעי להערכת רמת הבשלות </w:t>
      </w:r>
      <w:r w:rsidR="006D0F2B">
        <w:rPr>
          <w:shd w:val="clear" w:color="auto" w:fill="FFFFFF"/>
          <w:rtl/>
        </w:rPr>
        <w:t>של הילד ביחס לקבוצת השווים שלו.</w:t>
      </w:r>
      <w:r w:rsidRPr="00ED559A">
        <w:rPr>
          <w:shd w:val="clear" w:color="auto" w:fill="FFFFFF"/>
          <w:rtl/>
        </w:rPr>
        <w:t xml:space="preserve"> </w:t>
      </w:r>
      <w:r w:rsidR="006D0F2B">
        <w:rPr>
          <w:rFonts w:hint="cs"/>
          <w:shd w:val="clear" w:color="auto" w:fill="FFFFFF"/>
          <w:rtl/>
        </w:rPr>
        <w:t xml:space="preserve">את </w:t>
      </w:r>
      <w:r w:rsidRPr="00ED559A">
        <w:rPr>
          <w:shd w:val="clear" w:color="auto" w:fill="FFFFFF"/>
          <w:rtl/>
        </w:rPr>
        <w:t xml:space="preserve">המשחק החברתי </w:t>
      </w:r>
      <w:r w:rsidR="006D0F2B">
        <w:rPr>
          <w:rFonts w:hint="cs"/>
          <w:shd w:val="clear" w:color="auto" w:fill="FFFFFF"/>
          <w:rtl/>
        </w:rPr>
        <w:t xml:space="preserve">חילקה פרטן </w:t>
      </w:r>
      <w:r w:rsidRPr="00ED559A">
        <w:rPr>
          <w:shd w:val="clear" w:color="auto" w:fill="FFFFFF"/>
          <w:rtl/>
        </w:rPr>
        <w:t>למספר רמות עולות של מורכבות (</w:t>
      </w:r>
      <w:r w:rsidRPr="00ED559A">
        <w:rPr>
          <w:shd w:val="clear" w:color="auto" w:fill="FFFFFF"/>
        </w:rPr>
        <w:t>Ginsburg, 2007; Howard, 2014</w:t>
      </w:r>
      <w:r w:rsidRPr="00ED559A">
        <w:rPr>
          <w:shd w:val="clear" w:color="auto" w:fill="FFFFFF"/>
          <w:rtl/>
        </w:rPr>
        <w:t>):</w:t>
      </w:r>
    </w:p>
    <w:p w14:paraId="321F1190" w14:textId="77777777" w:rsidR="00ED559A" w:rsidRPr="007B105C" w:rsidRDefault="00ED559A" w:rsidP="008C012D">
      <w:pPr>
        <w:pStyle w:val="a7"/>
        <w:numPr>
          <w:ilvl w:val="0"/>
          <w:numId w:val="2"/>
        </w:numPr>
        <w:spacing w:after="0" w:line="360" w:lineRule="auto"/>
        <w:jc w:val="both"/>
        <w:rPr>
          <w:rFonts w:ascii="David" w:eastAsia="Times New Roman" w:hAnsi="David" w:cs="David"/>
          <w:sz w:val="24"/>
          <w:szCs w:val="24"/>
          <w:rtl/>
        </w:rPr>
      </w:pPr>
      <w:r w:rsidRPr="007B105C">
        <w:rPr>
          <w:rFonts w:ascii="David" w:eastAsia="Times New Roman" w:hAnsi="David" w:cs="David"/>
          <w:b/>
          <w:bCs/>
          <w:color w:val="303030"/>
          <w:sz w:val="24"/>
          <w:szCs w:val="24"/>
          <w:shd w:val="clear" w:color="auto" w:fill="FFFFFF"/>
          <w:rtl/>
        </w:rPr>
        <w:t xml:space="preserve">משחק יחידני: </w:t>
      </w:r>
      <w:r w:rsidRPr="007B105C">
        <w:rPr>
          <w:rFonts w:ascii="David" w:eastAsia="Times New Roman" w:hAnsi="David" w:cs="David"/>
          <w:color w:val="303030"/>
          <w:sz w:val="24"/>
          <w:szCs w:val="24"/>
          <w:shd w:val="clear" w:color="auto" w:fill="FFFFFF"/>
          <w:rtl/>
        </w:rPr>
        <w:t>שלב ראשוני שבו הילד משחק לבדו ובאופן עצמאי.</w:t>
      </w:r>
    </w:p>
    <w:p w14:paraId="6CF1911C" w14:textId="77777777" w:rsidR="00ED559A" w:rsidRPr="007B105C" w:rsidRDefault="00ED559A" w:rsidP="008C012D">
      <w:pPr>
        <w:pStyle w:val="a7"/>
        <w:numPr>
          <w:ilvl w:val="0"/>
          <w:numId w:val="2"/>
        </w:numPr>
        <w:spacing w:after="0" w:line="360" w:lineRule="auto"/>
        <w:jc w:val="both"/>
        <w:rPr>
          <w:rFonts w:ascii="David" w:eastAsia="Times New Roman" w:hAnsi="David" w:cs="David"/>
          <w:sz w:val="24"/>
          <w:szCs w:val="24"/>
          <w:rtl/>
        </w:rPr>
      </w:pPr>
      <w:r w:rsidRPr="007B105C">
        <w:rPr>
          <w:rFonts w:ascii="David" w:eastAsia="Times New Roman" w:hAnsi="David" w:cs="David"/>
          <w:b/>
          <w:bCs/>
          <w:color w:val="303030"/>
          <w:sz w:val="24"/>
          <w:szCs w:val="24"/>
          <w:shd w:val="clear" w:color="auto" w:fill="FFFFFF"/>
          <w:rtl/>
        </w:rPr>
        <w:t xml:space="preserve">משחק מקביל: </w:t>
      </w:r>
      <w:r w:rsidRPr="007B105C">
        <w:rPr>
          <w:rFonts w:ascii="David" w:eastAsia="Times New Roman" w:hAnsi="David" w:cs="David"/>
          <w:color w:val="303030"/>
          <w:sz w:val="24"/>
          <w:szCs w:val="24"/>
          <w:shd w:val="clear" w:color="auto" w:fill="FFFFFF"/>
          <w:rtl/>
        </w:rPr>
        <w:t>ילדים משחקים זה לצד זה עם חומרים</w:t>
      </w:r>
      <w:r w:rsidR="007B105C" w:rsidRPr="007B105C">
        <w:rPr>
          <w:rFonts w:ascii="David" w:eastAsia="Times New Roman" w:hAnsi="David" w:cs="David"/>
          <w:color w:val="303030"/>
          <w:sz w:val="24"/>
          <w:szCs w:val="24"/>
          <w:shd w:val="clear" w:color="auto" w:fill="FFFFFF"/>
          <w:rtl/>
        </w:rPr>
        <w:t xml:space="preserve"> דומים, אך ללא אינטראקציה ישירה</w:t>
      </w:r>
      <w:r w:rsidR="007B105C" w:rsidRPr="007B105C">
        <w:rPr>
          <w:rFonts w:ascii="David" w:eastAsia="Times New Roman" w:hAnsi="David" w:cs="David" w:hint="cs"/>
          <w:color w:val="303030"/>
          <w:sz w:val="24"/>
          <w:szCs w:val="24"/>
          <w:shd w:val="clear" w:color="auto" w:fill="FFFFFF"/>
          <w:rtl/>
        </w:rPr>
        <w:t xml:space="preserve"> </w:t>
      </w:r>
      <w:r w:rsidRPr="007B105C">
        <w:rPr>
          <w:rFonts w:ascii="David" w:eastAsia="Times New Roman" w:hAnsi="David" w:cs="David"/>
          <w:color w:val="303030"/>
          <w:sz w:val="24"/>
          <w:szCs w:val="24"/>
          <w:shd w:val="clear" w:color="auto" w:fill="FFFFFF"/>
          <w:rtl/>
        </w:rPr>
        <w:t>או שיתוף פעולה.</w:t>
      </w:r>
    </w:p>
    <w:p w14:paraId="0A58CA2C" w14:textId="77777777" w:rsidR="00ED559A" w:rsidRPr="007B105C" w:rsidRDefault="00ED559A" w:rsidP="008C012D">
      <w:pPr>
        <w:pStyle w:val="a7"/>
        <w:numPr>
          <w:ilvl w:val="0"/>
          <w:numId w:val="2"/>
        </w:numPr>
        <w:spacing w:after="0" w:line="360" w:lineRule="auto"/>
        <w:jc w:val="both"/>
        <w:rPr>
          <w:rFonts w:ascii="David" w:eastAsia="Times New Roman" w:hAnsi="David" w:cs="David"/>
          <w:sz w:val="24"/>
          <w:szCs w:val="24"/>
          <w:rtl/>
        </w:rPr>
      </w:pPr>
      <w:r w:rsidRPr="007B105C">
        <w:rPr>
          <w:rFonts w:ascii="David" w:eastAsia="Times New Roman" w:hAnsi="David" w:cs="David"/>
          <w:b/>
          <w:bCs/>
          <w:color w:val="303030"/>
          <w:sz w:val="24"/>
          <w:szCs w:val="24"/>
          <w:shd w:val="clear" w:color="auto" w:fill="FFFFFF"/>
          <w:rtl/>
        </w:rPr>
        <w:t>משחק שיתופי</w:t>
      </w:r>
      <w:r w:rsidRPr="007B105C">
        <w:rPr>
          <w:rFonts w:ascii="David" w:eastAsia="Times New Roman" w:hAnsi="David" w:cs="David"/>
          <w:color w:val="303030"/>
          <w:sz w:val="24"/>
          <w:szCs w:val="24"/>
          <w:shd w:val="clear" w:color="auto" w:fill="FFFFFF"/>
          <w:rtl/>
        </w:rPr>
        <w:t>: השלב המתקדם ביותר, שבו הילדים פועלים יחד כקבוצה, תוך אינטראקציה מלאה, חלוקת תפקידים ושי</w:t>
      </w:r>
      <w:r w:rsidR="006D0F2B">
        <w:rPr>
          <w:rFonts w:ascii="David" w:eastAsia="Times New Roman" w:hAnsi="David" w:cs="David"/>
          <w:color w:val="303030"/>
          <w:sz w:val="24"/>
          <w:szCs w:val="24"/>
          <w:shd w:val="clear" w:color="auto" w:fill="FFFFFF"/>
          <w:rtl/>
        </w:rPr>
        <w:t>תוף פעולה להשגת מטרות משותפות.</w:t>
      </w:r>
    </w:p>
    <w:p w14:paraId="0B50BC26" w14:textId="77777777" w:rsidR="00ED559A" w:rsidRPr="001279E8" w:rsidRDefault="006D0F2B" w:rsidP="008C012D">
      <w:pPr>
        <w:pStyle w:val="a8"/>
      </w:pPr>
      <w:r>
        <w:rPr>
          <w:rFonts w:hint="cs"/>
          <w:b/>
          <w:bCs/>
          <w:shd w:val="clear" w:color="auto" w:fill="FFFFFF"/>
          <w:rtl/>
        </w:rPr>
        <w:t xml:space="preserve">על </w:t>
      </w:r>
      <w:r w:rsidR="00ED559A" w:rsidRPr="00ED559A">
        <w:rPr>
          <w:b/>
          <w:bCs/>
          <w:shd w:val="clear" w:color="auto" w:fill="FFFFFF"/>
          <w:rtl/>
        </w:rPr>
        <w:t xml:space="preserve">ציר </w:t>
      </w:r>
      <w:r>
        <w:rPr>
          <w:rFonts w:hint="cs"/>
          <w:b/>
          <w:bCs/>
          <w:shd w:val="clear" w:color="auto" w:fill="FFFFFF"/>
          <w:rtl/>
        </w:rPr>
        <w:t>ה</w:t>
      </w:r>
      <w:r w:rsidR="00ED559A" w:rsidRPr="00ED559A">
        <w:rPr>
          <w:b/>
          <w:bCs/>
          <w:shd w:val="clear" w:color="auto" w:fill="FFFFFF"/>
          <w:rtl/>
        </w:rPr>
        <w:t>זמן ה</w:t>
      </w:r>
      <w:r>
        <w:rPr>
          <w:rFonts w:hint="cs"/>
          <w:b/>
          <w:bCs/>
          <w:shd w:val="clear" w:color="auto" w:fill="FFFFFF"/>
          <w:rtl/>
        </w:rPr>
        <w:t>ה</w:t>
      </w:r>
      <w:r w:rsidR="00ED559A" w:rsidRPr="00ED559A">
        <w:rPr>
          <w:b/>
          <w:bCs/>
          <w:shd w:val="clear" w:color="auto" w:fill="FFFFFF"/>
          <w:rtl/>
        </w:rPr>
        <w:t>תפתחותי</w:t>
      </w:r>
      <w:r>
        <w:rPr>
          <w:rFonts w:hint="cs"/>
          <w:b/>
          <w:bCs/>
          <w:shd w:val="clear" w:color="auto" w:fill="FFFFFF"/>
          <w:rtl/>
        </w:rPr>
        <w:t>,</w:t>
      </w:r>
      <w:r w:rsidR="00ED559A" w:rsidRPr="00ED559A">
        <w:rPr>
          <w:b/>
          <w:bCs/>
          <w:shd w:val="clear" w:color="auto" w:fill="FFFFFF"/>
          <w:rtl/>
        </w:rPr>
        <w:t xml:space="preserve"> </w:t>
      </w:r>
      <w:r w:rsidR="00ED559A" w:rsidRPr="00ED559A">
        <w:rPr>
          <w:shd w:val="clear" w:color="auto" w:fill="FFFFFF"/>
          <w:rtl/>
        </w:rPr>
        <w:t>המעבר ממשחק מקביל למשחק שיתופי מתרחש בדרך כלל סביב גיל שנתיים וחצי עד שלוש (30–36 חודשים), כחלק אינטגרלי מתהליך החיברות של הילד</w:t>
      </w:r>
      <w:r>
        <w:rPr>
          <w:rFonts w:hint="cs"/>
          <w:shd w:val="clear" w:color="auto" w:fill="FFFFFF"/>
          <w:rtl/>
        </w:rPr>
        <w:t xml:space="preserve"> </w:t>
      </w:r>
      <w:r w:rsidRPr="00ED559A">
        <w:rPr>
          <w:shd w:val="clear" w:color="auto" w:fill="FFFFFF"/>
          <w:rtl/>
        </w:rPr>
        <w:t>(</w:t>
      </w:r>
      <w:r w:rsidRPr="00ED559A">
        <w:rPr>
          <w:shd w:val="clear" w:color="auto" w:fill="FFFFFF"/>
        </w:rPr>
        <w:t>Ginsburg, 2007; Howard, 2014</w:t>
      </w:r>
      <w:r w:rsidRPr="00ED559A">
        <w:rPr>
          <w:shd w:val="clear" w:color="auto" w:fill="FFFFFF"/>
          <w:rtl/>
        </w:rPr>
        <w:t>)</w:t>
      </w:r>
      <w:r w:rsidR="00ED559A" w:rsidRPr="00ED559A">
        <w:rPr>
          <w:shd w:val="clear" w:color="auto" w:fill="FFFFFF"/>
          <w:rtl/>
        </w:rPr>
        <w:t>.</w:t>
      </w:r>
      <w:r w:rsidR="001279E8">
        <w:rPr>
          <w:rFonts w:hint="cs"/>
          <w:shd w:val="clear" w:color="auto" w:fill="FFFFFF"/>
          <w:rtl/>
        </w:rPr>
        <w:t xml:space="preserve"> </w:t>
      </w:r>
      <w:r w:rsidR="00ED559A" w:rsidRPr="00ED559A">
        <w:rPr>
          <w:rFonts w:ascii="David" w:eastAsia="Times New Roman" w:hAnsi="David"/>
          <w:color w:val="303030"/>
          <w:shd w:val="clear" w:color="auto" w:fill="FFFFFF"/>
          <w:rtl/>
        </w:rPr>
        <w:t>דרך משחק חברתי, ילדים לומדים להתנהל יחד, לפתור קונפליקטים, לקבל החלטות, לשמור על כללים, להתפשר, לגלות אמפטיה והתחשבות. מכיוון שמשחק אמיתי הוא וול</w:t>
      </w:r>
      <w:r w:rsidR="001279E8">
        <w:rPr>
          <w:rFonts w:ascii="David" w:eastAsia="Times New Roman" w:hAnsi="David" w:hint="cs"/>
          <w:color w:val="303030"/>
          <w:shd w:val="clear" w:color="auto" w:fill="FFFFFF"/>
          <w:rtl/>
        </w:rPr>
        <w:t>ו</w:t>
      </w:r>
      <w:r w:rsidR="00ED559A" w:rsidRPr="00ED559A">
        <w:rPr>
          <w:rFonts w:ascii="David" w:eastAsia="Times New Roman" w:hAnsi="David"/>
          <w:color w:val="303030"/>
          <w:shd w:val="clear" w:color="auto" w:fill="FFFFFF"/>
          <w:rtl/>
        </w:rPr>
        <w:t>נטרי, ילדים חייבים לוודא שגם חבריהם יהנו כדי שהמשחק יימשך. תהליך זה עוזר להתגבר על נרקסיזם ולפתח רגישות חברתית (</w:t>
      </w:r>
      <w:r w:rsidR="00ED559A" w:rsidRPr="00ED559A">
        <w:rPr>
          <w:rFonts w:ascii="David" w:eastAsia="Times New Roman" w:hAnsi="David"/>
          <w:color w:val="303030"/>
          <w:shd w:val="clear" w:color="auto" w:fill="FFFFFF"/>
        </w:rPr>
        <w:t>Anning, 2014; Gray, 2017</w:t>
      </w:r>
      <w:r w:rsidR="00ED559A" w:rsidRPr="00ED559A">
        <w:rPr>
          <w:rFonts w:ascii="David" w:eastAsia="Times New Roman" w:hAnsi="David"/>
          <w:color w:val="303030"/>
          <w:shd w:val="clear" w:color="auto" w:fill="FFFFFF"/>
          <w:rtl/>
        </w:rPr>
        <w:t>). </w:t>
      </w:r>
    </w:p>
    <w:p w14:paraId="334EC031" w14:textId="77777777" w:rsidR="001279E8" w:rsidRPr="001279E8" w:rsidRDefault="001279E8" w:rsidP="008C012D">
      <w:pPr>
        <w:pStyle w:val="1"/>
        <w:spacing w:line="360" w:lineRule="auto"/>
        <w:rPr>
          <w:rtl/>
        </w:rPr>
      </w:pPr>
      <w:bookmarkStart w:id="20" w:name="_Toc231218231"/>
      <w:r w:rsidRPr="001279E8">
        <w:rPr>
          <w:rFonts w:hint="cs"/>
          <w:rtl/>
        </w:rPr>
        <w:t>2.2 מיון המשחקים על פי אפיון ואיכות</w:t>
      </w:r>
      <w:bookmarkEnd w:id="20"/>
    </w:p>
    <w:p w14:paraId="6F2FEF17" w14:textId="65F4EB78" w:rsidR="00ED559A" w:rsidRPr="00ED559A" w:rsidRDefault="00ED559A" w:rsidP="008C012D">
      <w:pPr>
        <w:pStyle w:val="a8"/>
      </w:pPr>
      <w:r w:rsidRPr="00ED559A">
        <w:rPr>
          <w:shd w:val="clear" w:color="auto" w:fill="FFFFFF"/>
          <w:rtl/>
        </w:rPr>
        <w:t xml:space="preserve">המחנך והפסיכולוג ההתפתחותי דיויד </w:t>
      </w:r>
      <w:r w:rsidR="00A004CA">
        <w:rPr>
          <w:shd w:val="clear" w:color="auto" w:fill="FFFFFF"/>
          <w:rtl/>
        </w:rPr>
        <w:t>וייטברד</w:t>
      </w:r>
      <w:r w:rsidRPr="00ED559A">
        <w:rPr>
          <w:shd w:val="clear" w:color="auto" w:fill="FFFFFF"/>
          <w:rtl/>
        </w:rPr>
        <w:t xml:space="preserve"> הציע חלוקה לחמישה סוגי משחק עיקריים המקובל</w:t>
      </w:r>
      <w:r w:rsidR="00EB409F">
        <w:rPr>
          <w:rFonts w:hint="cs"/>
          <w:shd w:val="clear" w:color="auto" w:fill="FFFFFF"/>
          <w:rtl/>
        </w:rPr>
        <w:t xml:space="preserve">ת </w:t>
      </w:r>
      <w:r w:rsidRPr="00ED559A">
        <w:rPr>
          <w:shd w:val="clear" w:color="auto" w:fill="FFFFFF"/>
          <w:rtl/>
        </w:rPr>
        <w:t>כיום בספרו</w:t>
      </w:r>
      <w:r w:rsidR="001279E8">
        <w:rPr>
          <w:shd w:val="clear" w:color="auto" w:fill="FFFFFF"/>
          <w:rtl/>
        </w:rPr>
        <w:t>ת הפסיכולוגיה ההתפתחותית</w:t>
      </w:r>
      <w:r w:rsidRPr="00ED559A">
        <w:rPr>
          <w:shd w:val="clear" w:color="auto" w:fill="FFFFFF"/>
          <w:rtl/>
        </w:rPr>
        <w:t xml:space="preserve">. כל סוג משחק מתחיל אמנם בשלב </w:t>
      </w:r>
      <w:r w:rsidRPr="00ED559A">
        <w:rPr>
          <w:shd w:val="clear" w:color="auto" w:fill="FFFFFF"/>
          <w:rtl/>
        </w:rPr>
        <w:lastRenderedPageBreak/>
        <w:t xml:space="preserve">התפתחותי אחר אך בעצמו מתפתח ומשתכלל לאורך הילדות. סוגי המשחקים חופפים זה את זה וככל שהילד גדל ניתן לראות משחקים המשלבים יחד סוגים רבים ומיומנויות רבות. </w:t>
      </w:r>
      <w:r w:rsidR="00A004CA">
        <w:rPr>
          <w:shd w:val="clear" w:color="auto" w:fill="FFFFFF"/>
          <w:rtl/>
        </w:rPr>
        <w:t>וייטברד</w:t>
      </w:r>
      <w:r w:rsidRPr="00ED559A">
        <w:rPr>
          <w:shd w:val="clear" w:color="auto" w:fill="FFFFFF"/>
          <w:rtl/>
        </w:rPr>
        <w:t xml:space="preserve"> הדגיש כי מומלץ לשמור על "תפריט משחקים" מאוזן הכולל את כל חמשת הסוגים הללו, שכן כולם תורמים יחד להתפתח</w:t>
      </w:r>
      <w:r w:rsidR="001279E8">
        <w:rPr>
          <w:shd w:val="clear" w:color="auto" w:fill="FFFFFF"/>
          <w:rtl/>
        </w:rPr>
        <w:t xml:space="preserve">ות גופנית, </w:t>
      </w:r>
      <w:r w:rsidR="001279E8">
        <w:rPr>
          <w:rFonts w:hint="cs"/>
          <w:shd w:val="clear" w:color="auto" w:fill="FFFFFF"/>
          <w:rtl/>
        </w:rPr>
        <w:t>רגשית, חברתית ו</w:t>
      </w:r>
      <w:r w:rsidR="001279E8">
        <w:rPr>
          <w:shd w:val="clear" w:color="auto" w:fill="FFFFFF"/>
          <w:rtl/>
        </w:rPr>
        <w:t>אינטלקטואלית</w:t>
      </w:r>
      <w:r w:rsidRPr="00ED559A">
        <w:rPr>
          <w:shd w:val="clear" w:color="auto" w:fill="FFFFFF"/>
          <w:rtl/>
        </w:rPr>
        <w:t xml:space="preserve"> בריאה</w:t>
      </w:r>
      <w:r w:rsidR="001279E8">
        <w:rPr>
          <w:rFonts w:hint="cs"/>
          <w:shd w:val="clear" w:color="auto" w:fill="FFFFFF"/>
          <w:rtl/>
        </w:rPr>
        <w:t xml:space="preserve"> </w:t>
      </w:r>
      <w:r w:rsidR="001279E8" w:rsidRPr="00ED559A">
        <w:rPr>
          <w:shd w:val="clear" w:color="auto" w:fill="FFFFFF"/>
          <w:rtl/>
        </w:rPr>
        <w:t>(</w:t>
      </w:r>
      <w:r w:rsidR="001279E8" w:rsidRPr="00ED559A">
        <w:rPr>
          <w:shd w:val="clear" w:color="auto" w:fill="FFFFFF"/>
        </w:rPr>
        <w:t>Whitebread et al., 2012</w:t>
      </w:r>
      <w:r w:rsidR="001279E8" w:rsidRPr="00ED559A">
        <w:rPr>
          <w:shd w:val="clear" w:color="auto" w:fill="FFFFFF"/>
          <w:rtl/>
        </w:rPr>
        <w:t>)</w:t>
      </w:r>
      <w:r w:rsidRPr="00ED559A">
        <w:rPr>
          <w:shd w:val="clear" w:color="auto" w:fill="FFFFFF"/>
          <w:rtl/>
        </w:rPr>
        <w:t>.</w:t>
      </w:r>
    </w:p>
    <w:p w14:paraId="1CF436A6" w14:textId="77777777" w:rsidR="00ED559A" w:rsidRPr="00B62ECA" w:rsidRDefault="00ED559A" w:rsidP="008C012D">
      <w:pPr>
        <w:pStyle w:val="2"/>
        <w:spacing w:line="360" w:lineRule="auto"/>
      </w:pPr>
      <w:bookmarkStart w:id="21" w:name="_Toc231218232"/>
      <w:r w:rsidRPr="00B62ECA">
        <w:rPr>
          <w:szCs w:val="26"/>
          <w:rtl/>
        </w:rPr>
        <w:t>חמשת סוגי המשחק על פי וייטברד (</w:t>
      </w:r>
      <w:r w:rsidRPr="00B62ECA">
        <w:rPr>
          <w:rFonts w:asciiTheme="majorBidi" w:hAnsiTheme="majorBidi" w:cstheme="majorBidi"/>
          <w:i/>
          <w:iCs w:val="0"/>
          <w:sz w:val="24"/>
        </w:rPr>
        <w:t>Whitebread et al., 2012</w:t>
      </w:r>
      <w:r w:rsidRPr="00B62ECA">
        <w:rPr>
          <w:szCs w:val="26"/>
          <w:rtl/>
        </w:rPr>
        <w:t>):</w:t>
      </w:r>
      <w:bookmarkEnd w:id="21"/>
    </w:p>
    <w:p w14:paraId="5FE14A5B" w14:textId="77777777" w:rsidR="00ED559A" w:rsidRPr="00ED559A" w:rsidRDefault="00ED559A" w:rsidP="00264118">
      <w:pPr>
        <w:pStyle w:val="a8"/>
        <w:numPr>
          <w:ilvl w:val="0"/>
          <w:numId w:val="3"/>
        </w:numPr>
        <w:rPr>
          <w:rtl/>
        </w:rPr>
      </w:pPr>
      <w:r w:rsidRPr="00C37ECC">
        <w:rPr>
          <w:b/>
          <w:bCs/>
          <w:shd w:val="clear" w:color="auto" w:fill="FFFFFF"/>
          <w:rtl/>
        </w:rPr>
        <w:t>משחק פיזי:</w:t>
      </w:r>
      <w:r w:rsidRPr="00ED559A">
        <w:rPr>
          <w:shd w:val="clear" w:color="auto" w:fill="FFFFFF"/>
          <w:rtl/>
        </w:rPr>
        <w:t xml:space="preserve"> סוג משחק זה כולל פעילות גופנית, "משחקי השתוללות", ותרגול מוטוריקה עדינה. המשחק הפיזי מסייע בפיתוח קואורדינציה, </w:t>
      </w:r>
      <w:r w:rsidR="00EB409F">
        <w:rPr>
          <w:rFonts w:hint="cs"/>
          <w:shd w:val="clear" w:color="auto" w:fill="FFFFFF"/>
          <w:rtl/>
        </w:rPr>
        <w:t>ב</w:t>
      </w:r>
      <w:r w:rsidRPr="00ED559A">
        <w:rPr>
          <w:shd w:val="clear" w:color="auto" w:fill="FFFFFF"/>
          <w:rtl/>
        </w:rPr>
        <w:t xml:space="preserve">בניית כוח וסיבולת, וכן </w:t>
      </w:r>
      <w:r w:rsidR="00EB409F">
        <w:rPr>
          <w:rFonts w:hint="cs"/>
          <w:shd w:val="clear" w:color="auto" w:fill="FFFFFF"/>
          <w:rtl/>
        </w:rPr>
        <w:t>ב</w:t>
      </w:r>
      <w:r w:rsidRPr="00ED559A">
        <w:rPr>
          <w:shd w:val="clear" w:color="auto" w:fill="FFFFFF"/>
          <w:rtl/>
        </w:rPr>
        <w:t>פיתוח מיומנויות חברתיות ורגשיות (במיוחד דרך השתוללות המלמדת שליטה בתוקפנות). פעילות זו מתחילה להתפתח בשנה השנייה לחיים והולכת ומשתכללת לאורך הילדות (דוגמאות: טיפוס, ריקוד, רכיבה על אופניים, האבקות חברית או בנייה בדגמים קטנים).</w:t>
      </w:r>
    </w:p>
    <w:p w14:paraId="60EE6CE8" w14:textId="77777777" w:rsidR="00ED559A" w:rsidRPr="00ED559A" w:rsidRDefault="00ED559A" w:rsidP="00264118">
      <w:pPr>
        <w:pStyle w:val="a8"/>
        <w:numPr>
          <w:ilvl w:val="0"/>
          <w:numId w:val="3"/>
        </w:numPr>
        <w:rPr>
          <w:rtl/>
        </w:rPr>
      </w:pPr>
      <w:r w:rsidRPr="00C37ECC">
        <w:rPr>
          <w:b/>
          <w:bCs/>
          <w:shd w:val="clear" w:color="auto" w:fill="FFFFFF"/>
          <w:rtl/>
        </w:rPr>
        <w:t>משחק עם חפצים:</w:t>
      </w:r>
      <w:r w:rsidRPr="00ED559A">
        <w:rPr>
          <w:shd w:val="clear" w:color="auto" w:fill="FFFFFF"/>
          <w:rtl/>
        </w:rPr>
        <w:t xml:space="preserve"> משחק זה מתמקד בחקירה של העולם הפיזי המקיף את הילד ושל החפצים הנמצאים סביבו.  משחקים מסוג זה מפתחים חשיבה, יכולת הסקת מסקנות ופתרון בעיות. הם גם מעודדים "דיבור עצמי" העוזר לילד לווסת את פעולותיו ולשמור על ריכוז. משחק זה מתחיל מגיל כמה חודשים, ברגע שתינוקות מסוגלים לאחוז בחפצים. סביב גיל שנה וחצי - שנתיים מתחילה פעילות של מיון וסיווג, וסביב גיל 4 מופיעות התנהגויות של בנייה והרכבה. (דוגמאות: נשיכת חפצים, זריקתם, בנייה בקוביות, הרכבת לגו וסיווג חפצים לפי צבע או גודל).</w:t>
      </w:r>
    </w:p>
    <w:p w14:paraId="35D4F70B" w14:textId="77777777" w:rsidR="00ED559A" w:rsidRPr="00ED559A" w:rsidRDefault="00ED559A" w:rsidP="00264118">
      <w:pPr>
        <w:pStyle w:val="a8"/>
        <w:numPr>
          <w:ilvl w:val="0"/>
          <w:numId w:val="3"/>
        </w:numPr>
        <w:rPr>
          <w:rtl/>
        </w:rPr>
      </w:pPr>
      <w:r w:rsidRPr="00C37ECC">
        <w:rPr>
          <w:b/>
          <w:bCs/>
          <w:shd w:val="clear" w:color="auto" w:fill="FFFFFF"/>
          <w:rtl/>
        </w:rPr>
        <w:t>משחק סמלי:</w:t>
      </w:r>
      <w:r w:rsidRPr="00ED559A">
        <w:rPr>
          <w:shd w:val="clear" w:color="auto" w:fill="FFFFFF"/>
          <w:rtl/>
        </w:rPr>
        <w:t xml:space="preserve"> סוג זה עוסק בשליטה במערכות סמליות כמו שפה, מספרים ומדיה חזותית, ומאפשר לילד להביע ולשקף את חוויותיו ורגשותיו. המשחק מפתח מודעות פונולוגית (שהיא הבסיס לאוריינות), ביטחון במושגים מתמטיים ויכולת להבין ייצוגים גרפיים כמו מפות ודיאגרמות. משחק עם צלילי שפה מתחיל לפני גיל שנה, והשליטה במערכות הסמליות השונות מתפתחת לאורך חמש השנים הראשונות. (דוגמאות: המצאת מילים חדשות, חריזה, משחקי מילים, ספירה תוך כדי משחק וציור).</w:t>
      </w:r>
    </w:p>
    <w:p w14:paraId="46163704" w14:textId="3CF0F58A" w:rsidR="00B62ECA" w:rsidRDefault="00ED559A" w:rsidP="00264118">
      <w:pPr>
        <w:pStyle w:val="a8"/>
        <w:numPr>
          <w:ilvl w:val="0"/>
          <w:numId w:val="3"/>
        </w:numPr>
      </w:pPr>
      <w:r w:rsidRPr="00C37ECC">
        <w:rPr>
          <w:b/>
          <w:bCs/>
          <w:shd w:val="clear" w:color="auto" w:fill="FFFFFF"/>
          <w:rtl/>
        </w:rPr>
        <w:t>משחק דמיון</w:t>
      </w:r>
      <w:r w:rsidR="00B62ECA" w:rsidRPr="00C37ECC">
        <w:rPr>
          <w:rFonts w:hint="cs"/>
          <w:b/>
          <w:bCs/>
          <w:shd w:val="clear" w:color="auto" w:fill="FFFFFF"/>
          <w:rtl/>
        </w:rPr>
        <w:t xml:space="preserve"> </w:t>
      </w:r>
      <w:r w:rsidRPr="00C37ECC">
        <w:rPr>
          <w:b/>
          <w:bCs/>
          <w:shd w:val="clear" w:color="auto" w:fill="FFFFFF"/>
          <w:rtl/>
        </w:rPr>
        <w:t xml:space="preserve"> </w:t>
      </w:r>
      <w:r w:rsidR="00B62ECA" w:rsidRPr="00C37ECC">
        <w:rPr>
          <w:rFonts w:hint="cs"/>
          <w:b/>
          <w:bCs/>
          <w:shd w:val="clear" w:color="auto" w:fill="FFFFFF"/>
          <w:rtl/>
        </w:rPr>
        <w:t>ו</w:t>
      </w:r>
      <w:r w:rsidR="00C37ECC" w:rsidRPr="00C37ECC">
        <w:rPr>
          <w:b/>
          <w:bCs/>
          <w:shd w:val="clear" w:color="auto" w:fill="FFFFFF"/>
          <w:rtl/>
        </w:rPr>
        <w:t>משחק סוציו-דרמטי</w:t>
      </w:r>
      <w:r w:rsidRPr="00C37ECC">
        <w:rPr>
          <w:b/>
          <w:bCs/>
          <w:shd w:val="clear" w:color="auto" w:fill="FFFFFF"/>
          <w:rtl/>
        </w:rPr>
        <w:t>:</w:t>
      </w:r>
      <w:r w:rsidRPr="00ED559A">
        <w:rPr>
          <w:shd w:val="clear" w:color="auto" w:fill="FFFFFF"/>
          <w:rtl/>
        </w:rPr>
        <w:t xml:space="preserve"> במשחקי דמיון הילד יוצר מצב דמיוני ומשחק </w:t>
      </w:r>
      <w:r w:rsidRPr="00B62ECA">
        <w:rPr>
          <w:rtl/>
        </w:rPr>
        <w:t xml:space="preserve">תפקיד בתוכו, זו פעילות חיונית לפיתוח יכולות קוגניטיביות, חברתיות, חשיבתיות וחברתיות. דרך משחקים אלו מתפתחת המודעות העצמית והבנת נקודת המבט של האחר. משחק הדמיון מתחיל להופיע סביב גיל שנה. </w:t>
      </w:r>
      <w:r w:rsidR="00A004CA">
        <w:rPr>
          <w:rtl/>
        </w:rPr>
        <w:t>וייטברד</w:t>
      </w:r>
      <w:r w:rsidRPr="00B62ECA">
        <w:rPr>
          <w:rtl/>
        </w:rPr>
        <w:t xml:space="preserve"> מציין כי זהו סוג המשחק הנפוץ ביותר בעולם המודרני. משחקי דמיון ופנטזיה מפתחים את היכולת לחשוב על דברים שאינם קיימים, להמציא, לייצר השערות ולהשתמש בסמלים. </w:t>
      </w:r>
      <w:r w:rsidR="00EB409F">
        <w:rPr>
          <w:rFonts w:hint="cs"/>
          <w:rtl/>
        </w:rPr>
        <w:t xml:space="preserve">דרכם הילדה המשחקת מתרגלת </w:t>
      </w:r>
      <w:r w:rsidRPr="00B62ECA">
        <w:rPr>
          <w:rtl/>
        </w:rPr>
        <w:t xml:space="preserve">פתרון בעיות, ויסות רגשי, שליטה בגוף ובנפש במצבים </w:t>
      </w:r>
      <w:r w:rsidRPr="00B62ECA">
        <w:rPr>
          <w:rtl/>
        </w:rPr>
        <w:lastRenderedPageBreak/>
        <w:t>מסוכנים, אומץ, שיקול דעת ותכנון</w:t>
      </w:r>
      <w:r w:rsidR="00EB409F">
        <w:rPr>
          <w:rFonts w:hint="cs"/>
          <w:rtl/>
        </w:rPr>
        <w:t>.</w:t>
      </w:r>
      <w:r w:rsidRPr="00B62ECA">
        <w:rPr>
          <w:rtl/>
        </w:rPr>
        <w:t xml:space="preserve"> </w:t>
      </w:r>
      <w:r w:rsidR="00EB409F">
        <w:rPr>
          <w:rFonts w:hint="cs"/>
          <w:rtl/>
        </w:rPr>
        <w:t xml:space="preserve">(דוגמאות: </w:t>
      </w:r>
      <w:r w:rsidR="00EB409F" w:rsidRPr="00B62ECA">
        <w:rPr>
          <w:rtl/>
        </w:rPr>
        <w:t xml:space="preserve">משחקי תפקידים </w:t>
      </w:r>
      <w:r w:rsidR="00EB409F">
        <w:rPr>
          <w:rFonts w:hint="cs"/>
          <w:rtl/>
        </w:rPr>
        <w:t xml:space="preserve">של משפחה, רופא וחולה וכד', </w:t>
      </w:r>
      <w:r w:rsidR="00EB409F" w:rsidRPr="00B62ECA">
        <w:rPr>
          <w:rtl/>
        </w:rPr>
        <w:t>המצאת סיפור</w:t>
      </w:r>
      <w:r w:rsidR="00EB409F">
        <w:rPr>
          <w:rtl/>
        </w:rPr>
        <w:t>ים עלילתיים בתוך עולם דמיוני</w:t>
      </w:r>
      <w:r w:rsidR="00EB409F" w:rsidRPr="00B62ECA">
        <w:rPr>
          <w:rtl/>
        </w:rPr>
        <w:t xml:space="preserve"> </w:t>
      </w:r>
      <w:r w:rsidRPr="00B62ECA">
        <w:rPr>
          <w:rtl/>
        </w:rPr>
        <w:t>(</w:t>
      </w:r>
      <w:r w:rsidRPr="00B62ECA">
        <w:t>Bruce, 2014; Gray, 2017</w:t>
      </w:r>
      <w:r w:rsidRPr="00B62ECA">
        <w:rPr>
          <w:rtl/>
        </w:rPr>
        <w:t>).</w:t>
      </w:r>
    </w:p>
    <w:p w14:paraId="5D495C02" w14:textId="77777777" w:rsidR="00ED559A" w:rsidRPr="00B62ECA" w:rsidRDefault="00ED559A" w:rsidP="00264118">
      <w:pPr>
        <w:pStyle w:val="a8"/>
        <w:numPr>
          <w:ilvl w:val="0"/>
          <w:numId w:val="3"/>
        </w:numPr>
        <w:rPr>
          <w:rtl/>
        </w:rPr>
      </w:pPr>
      <w:r w:rsidRPr="00C37ECC">
        <w:rPr>
          <w:b/>
          <w:bCs/>
          <w:rtl/>
        </w:rPr>
        <w:t>משחקים עם חוקים:</w:t>
      </w:r>
      <w:r w:rsidRPr="00B62ECA">
        <w:rPr>
          <w:rtl/>
        </w:rPr>
        <w:t xml:space="preserve"> משחקים אלו מבוססים על עניין הילד בחוקים כדרך להבין את העולם, והם בעלי אופי חברתי מובהק. הם מלמדים מגוון מיומנויות חברתיות כמו שיתוף ועבודה בצוות, הוגנות, משא ומתן, שליטה רגשית </w:t>
      </w:r>
      <w:r w:rsidR="00EB409F">
        <w:rPr>
          <w:rFonts w:hint="cs"/>
          <w:rtl/>
        </w:rPr>
        <w:t>ו</w:t>
      </w:r>
      <w:r w:rsidRPr="00B62ECA">
        <w:rPr>
          <w:rtl/>
        </w:rPr>
        <w:t>ביטוי עצמי יצירתי גבוה</w:t>
      </w:r>
      <w:r w:rsidR="00EB409F">
        <w:rPr>
          <w:rFonts w:hint="cs"/>
          <w:rtl/>
        </w:rPr>
        <w:t xml:space="preserve">, </w:t>
      </w:r>
      <w:r w:rsidRPr="00B62ECA">
        <w:rPr>
          <w:rtl/>
        </w:rPr>
        <w:t>יכולת לרסן דחפים אימפולסיביים ולפעול בהתאם לכללים מוסכמים. ילדים מתחילים לגלות עניין בחוקים וליצור חוקים משלהם מגיל צעיר מאוד (דוגמאות: משחקי תופסת, מחבואים, משחקי קופסה, משחקי קלפים, ספורט קבוצתי ומשחקי מחשב).</w:t>
      </w:r>
    </w:p>
    <w:p w14:paraId="625BA479" w14:textId="77777777" w:rsidR="00B62ECA" w:rsidRDefault="00B62ECA" w:rsidP="008C012D">
      <w:pPr>
        <w:pStyle w:val="1"/>
        <w:spacing w:line="360" w:lineRule="auto"/>
        <w:rPr>
          <w:rFonts w:eastAsia="Times New Roman"/>
          <w:shd w:val="clear" w:color="auto" w:fill="FFFFFF"/>
          <w:rtl/>
        </w:rPr>
      </w:pPr>
      <w:bookmarkStart w:id="22" w:name="_Toc231218233"/>
      <w:r>
        <w:rPr>
          <w:rFonts w:eastAsia="Times New Roman" w:hint="cs"/>
          <w:shd w:val="clear" w:color="auto" w:fill="FFFFFF"/>
          <w:rtl/>
        </w:rPr>
        <w:t>2.3 מיון אנתרופולוגי של עולם המשחק</w:t>
      </w:r>
      <w:bookmarkEnd w:id="22"/>
    </w:p>
    <w:p w14:paraId="70C19770" w14:textId="77777777" w:rsidR="00ED559A" w:rsidRPr="00B62ECA" w:rsidRDefault="00ED559A" w:rsidP="008C012D">
      <w:pPr>
        <w:pStyle w:val="a8"/>
      </w:pPr>
      <w:r w:rsidRPr="00B62ECA">
        <w:rPr>
          <w:rtl/>
        </w:rPr>
        <w:t>בהיבט אנתרופולוגי שאינו מתייחס להתפתחות הילד, קאיואה בספרו  "</w:t>
      </w:r>
      <w:r w:rsidRPr="00B62ECA">
        <w:t>Man, Play and Games</w:t>
      </w:r>
      <w:r w:rsidRPr="00B62ECA">
        <w:rPr>
          <w:rtl/>
        </w:rPr>
        <w:t>"</w:t>
      </w:r>
      <w:r w:rsidR="00EB409F">
        <w:rPr>
          <w:rFonts w:hint="cs"/>
          <w:rtl/>
        </w:rPr>
        <w:t>,</w:t>
      </w:r>
      <w:r w:rsidR="00B62ECA" w:rsidRPr="00B62ECA">
        <w:rPr>
          <w:rFonts w:hint="cs"/>
          <w:rtl/>
        </w:rPr>
        <w:t xml:space="preserve"> שיצא לראשונה ב-1958, </w:t>
      </w:r>
      <w:r w:rsidRPr="00B62ECA">
        <w:rPr>
          <w:rtl/>
        </w:rPr>
        <w:t>הציע את אחד הסיווגים המשפיעים בחקר המשחק. סיווג זה מבחין בין ארבע סוגי חוויות משחק עיקרי</w:t>
      </w:r>
      <w:r w:rsidR="00B62ECA" w:rsidRPr="00B62ECA">
        <w:rPr>
          <w:rFonts w:hint="cs"/>
          <w:rtl/>
        </w:rPr>
        <w:t>ות</w:t>
      </w:r>
      <w:r w:rsidRPr="00B62ECA">
        <w:rPr>
          <w:rtl/>
        </w:rPr>
        <w:t xml:space="preserve"> והנטייה הדומיננטית בהם (</w:t>
      </w:r>
      <w:r w:rsidRPr="00B62ECA">
        <w:t>Caillois, 1961</w:t>
      </w:r>
      <w:r w:rsidRPr="00B62ECA">
        <w:rPr>
          <w:rtl/>
        </w:rPr>
        <w:t xml:space="preserve">; </w:t>
      </w:r>
      <w:r w:rsidRPr="00B62ECA">
        <w:t>Henricks, 2020</w:t>
      </w:r>
      <w:r w:rsidRPr="00B62ECA">
        <w:rPr>
          <w:rtl/>
        </w:rPr>
        <w:t>):</w:t>
      </w:r>
    </w:p>
    <w:p w14:paraId="4DDB8997" w14:textId="77777777" w:rsidR="00ED559A" w:rsidRPr="00ED559A" w:rsidRDefault="00ED559A" w:rsidP="00264118">
      <w:pPr>
        <w:pStyle w:val="a8"/>
        <w:numPr>
          <w:ilvl w:val="0"/>
          <w:numId w:val="4"/>
        </w:numPr>
      </w:pPr>
      <w:r w:rsidRPr="00ED559A">
        <w:rPr>
          <w:b/>
          <w:bCs/>
          <w:shd w:val="clear" w:color="auto" w:fill="FFFFFF"/>
          <w:rtl/>
        </w:rPr>
        <w:t>משחקי תחרות:</w:t>
      </w:r>
      <w:r w:rsidRPr="00ED559A">
        <w:rPr>
          <w:shd w:val="clear" w:color="auto" w:fill="FFFFFF"/>
          <w:rtl/>
        </w:rPr>
        <w:t xml:space="preserve"> משחקים המבוססים על מיומנות, כוח או אינטליגנציה, שבהם נוצר שוויון הזדמנויות מלאכותי כדי להוכיח עליונות של אחד הצדדים (למשל: כדורגל, שחמט, אתלטיקה).</w:t>
      </w:r>
    </w:p>
    <w:p w14:paraId="7A3A40E4" w14:textId="77777777" w:rsidR="00ED559A" w:rsidRPr="00ED559A" w:rsidRDefault="00ED559A" w:rsidP="00264118">
      <w:pPr>
        <w:pStyle w:val="a8"/>
        <w:numPr>
          <w:ilvl w:val="0"/>
          <w:numId w:val="4"/>
        </w:numPr>
        <w:rPr>
          <w:rtl/>
        </w:rPr>
      </w:pPr>
      <w:r w:rsidRPr="00ED559A">
        <w:rPr>
          <w:b/>
          <w:bCs/>
          <w:shd w:val="clear" w:color="auto" w:fill="FFFFFF"/>
          <w:rtl/>
        </w:rPr>
        <w:t>משחקי מזל:</w:t>
      </w:r>
      <w:r w:rsidRPr="00ED559A">
        <w:rPr>
          <w:shd w:val="clear" w:color="auto" w:fill="FFFFFF"/>
          <w:rtl/>
        </w:rPr>
        <w:t xml:space="preserve"> משחקים המבוססים על החלטה שאינה תלויה בשחקן, שבה הגורל הוא המכריע. השחקן פסיבי לחלוטין (למשל: רולטה, לוטו, קוביות). </w:t>
      </w:r>
    </w:p>
    <w:p w14:paraId="27D85F45" w14:textId="77777777" w:rsidR="00ED559A" w:rsidRPr="00ED559A" w:rsidRDefault="00ED559A" w:rsidP="00264118">
      <w:pPr>
        <w:pStyle w:val="a8"/>
        <w:numPr>
          <w:ilvl w:val="0"/>
          <w:numId w:val="4"/>
        </w:numPr>
        <w:rPr>
          <w:rtl/>
        </w:rPr>
      </w:pPr>
      <w:r w:rsidRPr="00ED559A">
        <w:rPr>
          <w:b/>
          <w:bCs/>
          <w:shd w:val="clear" w:color="auto" w:fill="FFFFFF"/>
          <w:rtl/>
        </w:rPr>
        <w:t xml:space="preserve">משחקי חיקוי </w:t>
      </w:r>
      <w:r w:rsidR="00B62ECA">
        <w:rPr>
          <w:rFonts w:hint="cs"/>
          <w:b/>
          <w:bCs/>
          <w:shd w:val="clear" w:color="auto" w:fill="FFFFFF"/>
          <w:rtl/>
        </w:rPr>
        <w:t>או הע</w:t>
      </w:r>
      <w:r w:rsidRPr="00ED559A">
        <w:rPr>
          <w:b/>
          <w:bCs/>
          <w:shd w:val="clear" w:color="auto" w:fill="FFFFFF"/>
          <w:rtl/>
        </w:rPr>
        <w:t>מדת פנים:</w:t>
      </w:r>
      <w:r w:rsidRPr="00ED559A">
        <w:rPr>
          <w:shd w:val="clear" w:color="auto" w:fill="FFFFFF"/>
          <w:rtl/>
        </w:rPr>
        <w:t xml:space="preserve"> משחקים שבהם השחקן הופך לדמות דמיונית ומתנהג כמישהו אחר. המשחק מבוסס על אשליה ועל השהיית האישיות הרגילה (למשל: תיאטרון, משחק בבובות, ילדים המשחקים ב"פיראטים"). </w:t>
      </w:r>
    </w:p>
    <w:p w14:paraId="32CB9809" w14:textId="77777777" w:rsidR="00ED559A" w:rsidRPr="00ED559A" w:rsidRDefault="00ED559A" w:rsidP="00264118">
      <w:pPr>
        <w:pStyle w:val="a8"/>
        <w:numPr>
          <w:ilvl w:val="0"/>
          <w:numId w:val="4"/>
        </w:numPr>
        <w:rPr>
          <w:rtl/>
        </w:rPr>
      </w:pPr>
      <w:r w:rsidRPr="00ED559A">
        <w:rPr>
          <w:b/>
          <w:bCs/>
          <w:shd w:val="clear" w:color="auto" w:fill="FFFFFF"/>
          <w:rtl/>
        </w:rPr>
        <w:t>משחקי סחרחורת</w:t>
      </w:r>
      <w:r w:rsidR="00B62ECA">
        <w:rPr>
          <w:rFonts w:hint="cs"/>
          <w:b/>
          <w:bCs/>
          <w:shd w:val="clear" w:color="auto" w:fill="FFFFFF"/>
          <w:rtl/>
        </w:rPr>
        <w:t xml:space="preserve"> (או </w:t>
      </w:r>
      <w:r w:rsidRPr="00ED559A">
        <w:rPr>
          <w:b/>
          <w:bCs/>
          <w:shd w:val="clear" w:color="auto" w:fill="FFFFFF"/>
          <w:rtl/>
        </w:rPr>
        <w:t>ורטיגו</w:t>
      </w:r>
      <w:r w:rsidR="00B62ECA">
        <w:rPr>
          <w:rFonts w:hint="cs"/>
          <w:b/>
          <w:bCs/>
          <w:shd w:val="clear" w:color="auto" w:fill="FFFFFF"/>
          <w:rtl/>
        </w:rPr>
        <w:t>)</w:t>
      </w:r>
      <w:r w:rsidRPr="00ED559A">
        <w:rPr>
          <w:b/>
          <w:bCs/>
          <w:shd w:val="clear" w:color="auto" w:fill="FFFFFF"/>
          <w:rtl/>
        </w:rPr>
        <w:t>:</w:t>
      </w:r>
      <w:r w:rsidRPr="00ED559A">
        <w:rPr>
          <w:shd w:val="clear" w:color="auto" w:fill="FFFFFF"/>
          <w:rtl/>
        </w:rPr>
        <w:t xml:space="preserve"> משחקים המבוססים על החיפוש אחר אובדן יציבות זמני של התפיסה ו</w:t>
      </w:r>
      <w:r w:rsidR="00C37ECC">
        <w:rPr>
          <w:rFonts w:hint="cs"/>
          <w:shd w:val="clear" w:color="auto" w:fill="FFFFFF"/>
          <w:rtl/>
        </w:rPr>
        <w:t>ערעור</w:t>
      </w:r>
      <w:r w:rsidRPr="00ED559A">
        <w:rPr>
          <w:shd w:val="clear" w:color="auto" w:fill="FFFFFF"/>
          <w:rtl/>
        </w:rPr>
        <w:t xml:space="preserve"> המציאות בצורה חדה (למשל: סיבוב מהיר עד סחרחורת, רכבות הרים, גלישה במהירות גבוהה). </w:t>
      </w:r>
    </w:p>
    <w:p w14:paraId="47944D10" w14:textId="77777777" w:rsidR="00ED559A" w:rsidRPr="00B62ECA" w:rsidRDefault="00ED559A" w:rsidP="008C012D">
      <w:pPr>
        <w:pStyle w:val="a8"/>
        <w:rPr>
          <w:rtl/>
        </w:rPr>
      </w:pPr>
      <w:r w:rsidRPr="00B62ECA">
        <w:rPr>
          <w:rtl/>
        </w:rPr>
        <w:t>לצד סיווג זה, קאיו</w:t>
      </w:r>
      <w:r w:rsidR="00B62ECA" w:rsidRPr="00B62ECA">
        <w:rPr>
          <w:rFonts w:hint="cs"/>
          <w:rtl/>
        </w:rPr>
        <w:t>א</w:t>
      </w:r>
      <w:r w:rsidRPr="00B62ECA">
        <w:rPr>
          <w:rtl/>
        </w:rPr>
        <w:t>ה מציע רצף שבו ניתן למקם כל משחק על ציר שבין הספונטני למאורגן</w:t>
      </w:r>
      <w:r w:rsidR="00B62ECA" w:rsidRPr="00B62ECA">
        <w:rPr>
          <w:rFonts w:hint="cs"/>
          <w:rtl/>
        </w:rPr>
        <w:t>.</w:t>
      </w:r>
      <w:r w:rsidRPr="00B62ECA">
        <w:rPr>
          <w:rtl/>
        </w:rPr>
        <w:t xml:space="preserve"> הקצה הספונטני, הסוער, חסר הסדר והמלא בשעשוע נפוץ בילדות המוקדמת.</w:t>
      </w:r>
      <w:r w:rsidR="00B62ECA" w:rsidRPr="00B62ECA">
        <w:rPr>
          <w:rFonts w:hint="cs"/>
          <w:rtl/>
        </w:rPr>
        <w:t xml:space="preserve"> </w:t>
      </w:r>
      <w:r w:rsidRPr="00B62ECA">
        <w:rPr>
          <w:rtl/>
        </w:rPr>
        <w:t xml:space="preserve">הקצה </w:t>
      </w:r>
      <w:r w:rsidRPr="00B62ECA">
        <w:rPr>
          <w:rtl/>
        </w:rPr>
        <w:lastRenderedPageBreak/>
        <w:t>הממושמע, המאורגן, המחייב מאמץ, מיומנות וחישוב כדי להתגבר על מכשולים שריר</w:t>
      </w:r>
      <w:r w:rsidR="00B62ECA" w:rsidRPr="00B62ECA">
        <w:rPr>
          <w:rtl/>
        </w:rPr>
        <w:t>ותיים (משחקים מורכבים וממוסדים</w:t>
      </w:r>
      <w:r w:rsidR="00B62ECA" w:rsidRPr="00B62ECA">
        <w:rPr>
          <w:rFonts w:hint="cs"/>
          <w:rtl/>
        </w:rPr>
        <w:t xml:space="preserve">), נפוץ בגיל הנעורים ובבגרות </w:t>
      </w:r>
      <w:r w:rsidR="00B62ECA" w:rsidRPr="00B62ECA">
        <w:rPr>
          <w:rtl/>
        </w:rPr>
        <w:t>(</w:t>
      </w:r>
      <w:r w:rsidR="00B62ECA" w:rsidRPr="00B62ECA">
        <w:t>Caillois, 1961</w:t>
      </w:r>
      <w:r w:rsidR="00B62ECA" w:rsidRPr="00B62ECA">
        <w:rPr>
          <w:rtl/>
        </w:rPr>
        <w:t xml:space="preserve">; </w:t>
      </w:r>
      <w:r w:rsidR="00B62ECA" w:rsidRPr="00B62ECA">
        <w:t>Henricks, 2020</w:t>
      </w:r>
      <w:r w:rsidR="00B62ECA" w:rsidRPr="00B62ECA">
        <w:rPr>
          <w:rtl/>
        </w:rPr>
        <w:t>)</w:t>
      </w:r>
      <w:r w:rsidR="00B62ECA" w:rsidRPr="00B62ECA">
        <w:rPr>
          <w:rFonts w:hint="cs"/>
          <w:rtl/>
        </w:rPr>
        <w:t xml:space="preserve">. </w:t>
      </w:r>
    </w:p>
    <w:p w14:paraId="1F5D36B5" w14:textId="77777777" w:rsidR="00B62ECA" w:rsidRDefault="00B62ECA" w:rsidP="008C012D">
      <w:pPr>
        <w:pStyle w:val="1"/>
        <w:spacing w:line="360" w:lineRule="auto"/>
        <w:rPr>
          <w:rFonts w:eastAsia="Times New Roman"/>
          <w:shd w:val="clear" w:color="auto" w:fill="FFFFFF"/>
          <w:rtl/>
        </w:rPr>
      </w:pPr>
      <w:bookmarkStart w:id="23" w:name="_Toc231218234"/>
      <w:r>
        <w:rPr>
          <w:rFonts w:eastAsia="Times New Roman" w:hint="cs"/>
          <w:shd w:val="clear" w:color="auto" w:fill="FFFFFF"/>
          <w:rtl/>
        </w:rPr>
        <w:t>2.4 מיון היסטורי של עולם המשחק</w:t>
      </w:r>
      <w:bookmarkEnd w:id="23"/>
    </w:p>
    <w:p w14:paraId="560873B4" w14:textId="77777777" w:rsidR="00ED559A" w:rsidRPr="00ED559A" w:rsidRDefault="00ED559A" w:rsidP="008C012D">
      <w:pPr>
        <w:pStyle w:val="a8"/>
      </w:pPr>
      <w:r w:rsidRPr="00ED559A">
        <w:rPr>
          <w:shd w:val="clear" w:color="auto" w:fill="FFFFFF"/>
          <w:rtl/>
        </w:rPr>
        <w:t>בהיבט היסטורי, הנריקס ניסח סיווג  סוגי משחק לפי התפתחותם החברתית בהיסטוריה האנושית (</w:t>
      </w:r>
      <w:r w:rsidRPr="00ED559A">
        <w:rPr>
          <w:shd w:val="clear" w:color="auto" w:fill="FFFFFF"/>
        </w:rPr>
        <w:t>Henricks, 2020</w:t>
      </w:r>
      <w:r w:rsidRPr="00ED559A">
        <w:rPr>
          <w:shd w:val="clear" w:color="auto" w:fill="FFFFFF"/>
          <w:rtl/>
        </w:rPr>
        <w:t>):</w:t>
      </w:r>
    </w:p>
    <w:p w14:paraId="1D4B91D7" w14:textId="77777777" w:rsidR="00ED559A" w:rsidRPr="00ED559A" w:rsidRDefault="00ED559A" w:rsidP="00264118">
      <w:pPr>
        <w:pStyle w:val="a8"/>
        <w:numPr>
          <w:ilvl w:val="0"/>
          <w:numId w:val="5"/>
        </w:numPr>
        <w:rPr>
          <w:rtl/>
        </w:rPr>
      </w:pPr>
      <w:r w:rsidRPr="00ED559A">
        <w:rPr>
          <w:b/>
          <w:bCs/>
          <w:shd w:val="clear" w:color="auto" w:fill="FFFFFF"/>
          <w:rtl/>
        </w:rPr>
        <w:t>משחק מוטמע:</w:t>
      </w:r>
      <w:r w:rsidRPr="00ED559A">
        <w:rPr>
          <w:shd w:val="clear" w:color="auto" w:fill="FFFFFF"/>
          <w:rtl/>
        </w:rPr>
        <w:t xml:space="preserve"> משחק השזור בטקסים ובמסורות של חברות קדומות. המשחק אינו נתפס כיחידה נפרדת, אלא הוא מוטמע בתוך מערכים חברתיים ותרבותיים רחבים וחזקים, כמו טקסים דתיים ומחזורי פסטיבלים שנתיים. בשלב זה, השחקנים מקבלים על עצמם את התבניות התרבותיות הקיימות ומפרשים אותן דרך המשחק, המקושר לעיתים קרובות לכוחות מקודשים ולמסורת הקהילתית.</w:t>
      </w:r>
    </w:p>
    <w:p w14:paraId="7726A996" w14:textId="77777777" w:rsidR="00ED559A" w:rsidRPr="00ED559A" w:rsidRDefault="00ED559A" w:rsidP="00264118">
      <w:pPr>
        <w:pStyle w:val="a8"/>
        <w:numPr>
          <w:ilvl w:val="0"/>
          <w:numId w:val="5"/>
        </w:numPr>
        <w:rPr>
          <w:rtl/>
        </w:rPr>
      </w:pPr>
      <w:r w:rsidRPr="00ED559A">
        <w:rPr>
          <w:b/>
          <w:bCs/>
          <w:shd w:val="clear" w:color="auto" w:fill="FFFFFF"/>
          <w:rtl/>
        </w:rPr>
        <w:t>משחק התאגדותי:</w:t>
      </w:r>
      <w:r w:rsidRPr="00ED559A">
        <w:rPr>
          <w:shd w:val="clear" w:color="auto" w:fill="FFFFFF"/>
          <w:rtl/>
        </w:rPr>
        <w:t xml:space="preserve"> יצירת מועדוני משחק וחוזים חברתיים מוסכמים.</w:t>
      </w:r>
      <w:r w:rsidR="00B45903">
        <w:rPr>
          <w:rFonts w:hint="cs"/>
          <w:shd w:val="clear" w:color="auto" w:fill="FFFFFF"/>
          <w:rtl/>
        </w:rPr>
        <w:t xml:space="preserve"> </w:t>
      </w:r>
      <w:r w:rsidRPr="00ED559A">
        <w:rPr>
          <w:shd w:val="clear" w:color="auto" w:fill="FFFFFF"/>
          <w:rtl/>
        </w:rPr>
        <w:t>שלב זה הופיע עם המעבר לחברה המודרנית המוקדמת, והוא מקביל לצמיחת הרעיון של "אמנה חברתית". בעת הזו נוצרו מועדונים והוסדרו ענפי ספורט. </w:t>
      </w:r>
    </w:p>
    <w:p w14:paraId="2144E072" w14:textId="77777777" w:rsidR="00ED559A" w:rsidRPr="00ED559A" w:rsidRDefault="00ED559A" w:rsidP="00264118">
      <w:pPr>
        <w:pStyle w:val="a8"/>
        <w:numPr>
          <w:ilvl w:val="0"/>
          <w:numId w:val="5"/>
        </w:numPr>
        <w:rPr>
          <w:rtl/>
        </w:rPr>
      </w:pPr>
      <w:r w:rsidRPr="00ED559A">
        <w:rPr>
          <w:b/>
          <w:bCs/>
          <w:shd w:val="clear" w:color="auto" w:fill="FFFFFF"/>
          <w:rtl/>
        </w:rPr>
        <w:t xml:space="preserve">משחק מנוהל: </w:t>
      </w:r>
      <w:r w:rsidRPr="00ED559A">
        <w:rPr>
          <w:shd w:val="clear" w:color="auto" w:fill="FFFFFF"/>
          <w:rtl/>
        </w:rPr>
        <w:t>משחקים המאורגנים על ידי מוסדות (כמו ליגות ספורט בבתי ספר). שלב זה קשור לשיא התקופה התעשייתית והמודרנית. המשחק הופך ל"היפר-מאורגן" ומנוהל על ידי ארגונים חברתיים</w:t>
      </w:r>
      <w:r w:rsidRPr="00ED559A">
        <w:rPr>
          <w:rtl/>
        </w:rPr>
        <w:t xml:space="preserve"> גדולים כמו ממשלות, בתי ספר ועסקים, המשתמשים במשחק כדי לקדם את מטרותיהם.</w:t>
      </w:r>
    </w:p>
    <w:p w14:paraId="6A63401E" w14:textId="77777777" w:rsidR="00ED559A" w:rsidRPr="00ED559A" w:rsidRDefault="00ED559A" w:rsidP="00264118">
      <w:pPr>
        <w:pStyle w:val="a8"/>
        <w:numPr>
          <w:ilvl w:val="0"/>
          <w:numId w:val="5"/>
        </w:numPr>
        <w:rPr>
          <w:rtl/>
        </w:rPr>
      </w:pPr>
      <w:r w:rsidRPr="00786274">
        <w:rPr>
          <w:b/>
          <w:bCs/>
          <w:rtl/>
        </w:rPr>
        <w:t>שליטה של "לא-שחקנים":</w:t>
      </w:r>
      <w:r w:rsidRPr="00ED559A">
        <w:rPr>
          <w:rtl/>
        </w:rPr>
        <w:t xml:space="preserve"> המאפיין הבולט כאן הוא שמנהלי הארגונים (שהם ע</w:t>
      </w:r>
      <w:r w:rsidR="00786274">
        <w:rPr>
          <w:rtl/>
        </w:rPr>
        <w:t>צמם אינם משחקים) שולטים בפעילות</w:t>
      </w:r>
      <w:r w:rsidR="00786274">
        <w:rPr>
          <w:rFonts w:hint="cs"/>
          <w:rtl/>
        </w:rPr>
        <w:t>.</w:t>
      </w:r>
      <w:r w:rsidRPr="00ED559A">
        <w:rPr>
          <w:rtl/>
        </w:rPr>
        <w:t xml:space="preserve"> הם מגייסים ומאמנים משתתפים, קובעים לוחות זמנים, מגדירים את הפרסים ואוכפים את החוקים.</w:t>
      </w:r>
    </w:p>
    <w:p w14:paraId="7C9F9C68" w14:textId="77777777" w:rsidR="00ED559A" w:rsidRPr="00ED559A" w:rsidRDefault="00ED559A" w:rsidP="00264118">
      <w:pPr>
        <w:pStyle w:val="a8"/>
        <w:numPr>
          <w:ilvl w:val="0"/>
          <w:numId w:val="5"/>
        </w:numPr>
        <w:rPr>
          <w:rtl/>
        </w:rPr>
      </w:pPr>
      <w:r w:rsidRPr="00786274">
        <w:rPr>
          <w:b/>
          <w:bCs/>
          <w:rtl/>
        </w:rPr>
        <w:t>מיסוד:</w:t>
      </w:r>
      <w:r w:rsidRPr="00ED559A">
        <w:rPr>
          <w:rtl/>
        </w:rPr>
        <w:t xml:space="preserve"> הביטוי המובהק לכך הוא הקמת ליגות, רישום שיאים ויצירת קודים נוקשים של "רוח ספורטיבית".</w:t>
      </w:r>
    </w:p>
    <w:p w14:paraId="12403600" w14:textId="77777777" w:rsidR="00ED559A" w:rsidRPr="00786274" w:rsidRDefault="00ED559A" w:rsidP="00264118">
      <w:pPr>
        <w:pStyle w:val="a8"/>
        <w:numPr>
          <w:ilvl w:val="0"/>
          <w:numId w:val="5"/>
        </w:numPr>
        <w:rPr>
          <w:b/>
          <w:bCs/>
          <w:rtl/>
        </w:rPr>
      </w:pPr>
      <w:r w:rsidRPr="00ED559A">
        <w:rPr>
          <w:b/>
          <w:bCs/>
          <w:rtl/>
        </w:rPr>
        <w:t>משחק וירטואלי:</w:t>
      </w:r>
      <w:r w:rsidRPr="00ED559A">
        <w:rPr>
          <w:rtl/>
        </w:rPr>
        <w:t xml:space="preserve"> משחקים מודרניים (כמו משחקי מחשב) שבהם השחקן מעצב לעצמ</w:t>
      </w:r>
      <w:r w:rsidR="00EB409F">
        <w:rPr>
          <w:rtl/>
        </w:rPr>
        <w:t>ו דמות או תמונה במרחב וירטואלי</w:t>
      </w:r>
      <w:r w:rsidR="00EB409F">
        <w:rPr>
          <w:rFonts w:hint="cs"/>
          <w:rtl/>
        </w:rPr>
        <w:t>.</w:t>
      </w:r>
      <w:r w:rsidRPr="00ED559A">
        <w:rPr>
          <w:rtl/>
        </w:rPr>
        <w:t xml:space="preserve"> זהו השלב העכשווי (פוסט-מודרני), המתאפיין בפיתוח מואץ של משחקים במרחב הדיגיטלי.</w:t>
      </w:r>
      <w:r w:rsidR="00786274">
        <w:rPr>
          <w:rFonts w:hint="cs"/>
          <w:b/>
          <w:bCs/>
          <w:rtl/>
        </w:rPr>
        <w:t xml:space="preserve"> </w:t>
      </w:r>
      <w:r w:rsidRPr="00ED559A">
        <w:rPr>
          <w:rtl/>
        </w:rPr>
        <w:t>בניגוד למשחקים הפיזיים של העבר, המשחק הווירטואלי דורש בעיקר יכולות קוגניטיביות</w:t>
      </w:r>
      <w:r w:rsidR="00786274">
        <w:rPr>
          <w:rFonts w:hint="cs"/>
          <w:rtl/>
        </w:rPr>
        <w:t xml:space="preserve"> ושם</w:t>
      </w:r>
      <w:r w:rsidR="00786274" w:rsidRPr="00786274">
        <w:rPr>
          <w:rtl/>
        </w:rPr>
        <w:t xml:space="preserve"> </w:t>
      </w:r>
      <w:r w:rsidR="00786274" w:rsidRPr="00ED559A">
        <w:rPr>
          <w:rtl/>
        </w:rPr>
        <w:t>דגש על מיומנויות מנטליות</w:t>
      </w:r>
      <w:r w:rsidRPr="00ED559A">
        <w:rPr>
          <w:rtl/>
        </w:rPr>
        <w:t>.</w:t>
      </w:r>
      <w:r w:rsidR="00786274">
        <w:rPr>
          <w:rFonts w:hint="cs"/>
          <w:b/>
          <w:bCs/>
          <w:rtl/>
        </w:rPr>
        <w:t xml:space="preserve"> </w:t>
      </w:r>
      <w:r w:rsidRPr="00ED559A">
        <w:rPr>
          <w:rtl/>
        </w:rPr>
        <w:t>המשחקים הווירטואליים יוצרים רשתות עצמאיות של יחידים, המגלים פחות עניין באידיאולוגיות טרנסצנדנטיות או בזהות לאומית, ומתמקדים יותר בחוויה האישית והקבוצתית בתוך המרחב המדומה.</w:t>
      </w:r>
      <w:r w:rsidR="00786274">
        <w:rPr>
          <w:rFonts w:hint="cs"/>
          <w:rtl/>
        </w:rPr>
        <w:t xml:space="preserve"> בכך הם מחוללים שינוי חברתי עמוק. </w:t>
      </w:r>
    </w:p>
    <w:p w14:paraId="446446FC" w14:textId="77777777" w:rsidR="00EB409F" w:rsidRDefault="00EB409F" w:rsidP="008C012D">
      <w:pPr>
        <w:pStyle w:val="a8"/>
        <w:rPr>
          <w:rtl/>
        </w:rPr>
      </w:pPr>
      <w:r w:rsidRPr="00EB409F">
        <w:rPr>
          <w:rtl/>
        </w:rPr>
        <w:lastRenderedPageBreak/>
        <w:t>כפי שצויין בפרק הראשון, סאטון-סמית' שלל את האפשרות להגדיר ולסווג את המשחק באופן אובייקטיבי, וטען כי כל תיאוריה ביחס למשחק היא רטוריקה המקפלת בתוכה תפיסה תרבותית, אידיאולוגיה וערכים, ומכפיפה את חקר המשחק אליהם. ההגדרה והסיווג אינם ניטרליים ומבטאים את מה שהחוקר חושב שחשוב. גם את עמדותיו שלו הוא מסייג בהיותן פרי של תפיסותיו. על אף הסתייגות זו, סאטון-סמית' מגדיר סוג משחק נוסף ורואה בו חשיבות רבה: המשחק האפל. הוא מצטט את ניטשה שאמר כי המשחק הוא מעבר לרציונליות ולאתיקה. מאפייניו של המשחק האפל הינם ערעור על מוסכמות חברתיות, התנגדות לשליטת המבוגרים, מוזרות ופראיות. הוא רואה בו חשיבות רבה ככוח חיוני, פראי ומערער, המפתח את הילד ואת האנושות כולה (</w:t>
      </w:r>
      <w:r w:rsidRPr="00EB409F">
        <w:t>Sutton-Smith, 1997</w:t>
      </w:r>
      <w:r w:rsidRPr="00EB409F">
        <w:rPr>
          <w:rtl/>
        </w:rPr>
        <w:t>).</w:t>
      </w:r>
    </w:p>
    <w:p w14:paraId="56041919" w14:textId="77777777" w:rsidR="00ED559A" w:rsidRPr="00ED559A" w:rsidRDefault="00786274" w:rsidP="008C012D">
      <w:pPr>
        <w:pStyle w:val="a8"/>
        <w:rPr>
          <w:rtl/>
        </w:rPr>
      </w:pPr>
      <w:r>
        <w:rPr>
          <w:rFonts w:hint="cs"/>
          <w:rtl/>
        </w:rPr>
        <w:t xml:space="preserve">לסיכום פרק זה ניתן להיווכח כי </w:t>
      </w:r>
      <w:r>
        <w:rPr>
          <w:rtl/>
        </w:rPr>
        <w:t>התיאור</w:t>
      </w:r>
      <w:r w:rsidR="00ED559A" w:rsidRPr="00ED559A">
        <w:rPr>
          <w:rtl/>
        </w:rPr>
        <w:t>יות השונות ונקודות המבט המגוונות על עולם המשחק, מעידות בראש ובראשונה על העושר והרב גוניות של פעילות המשחק בחברה האנושית. פילוסופים, פסיכולוגים, אנתרופולוגים וביולוגים לא היו כותבים רבבות מחקרים אלמלא היה המשחק מלווה את האדם מינקות עד זקנה, בהיותו לבד ובחברה, בהקשרים תרבותיים וחברתיים כה מגוונים. כל גישה מחקרית והצעה לסיווג מאירה את העושר שבפעילות האנושית המשחקת מנקודת מבט שונה ומוסיפה מימדים להבנת התופעה. </w:t>
      </w:r>
    </w:p>
    <w:p w14:paraId="7643AEF8" w14:textId="77777777" w:rsidR="00ED559A" w:rsidRPr="00ED559A" w:rsidRDefault="00ED559A" w:rsidP="008C012D">
      <w:pPr>
        <w:pStyle w:val="a8"/>
        <w:bidi w:val="0"/>
        <w:rPr>
          <w:rtl/>
        </w:rPr>
      </w:pPr>
      <w:r w:rsidRPr="00ED559A">
        <w:br/>
      </w:r>
    </w:p>
    <w:p w14:paraId="1D9C4699" w14:textId="77777777" w:rsidR="00ED559A" w:rsidRPr="003D6E90" w:rsidRDefault="00ED559A" w:rsidP="008C012D">
      <w:pPr>
        <w:spacing w:line="360" w:lineRule="auto"/>
        <w:jc w:val="both"/>
        <w:rPr>
          <w:rFonts w:ascii="David" w:hAnsi="David" w:cs="David"/>
          <w:sz w:val="24"/>
          <w:szCs w:val="24"/>
          <w:rtl/>
        </w:rPr>
      </w:pPr>
      <w:r w:rsidRPr="003D6E90">
        <w:rPr>
          <w:rFonts w:ascii="David" w:hAnsi="David" w:cs="David"/>
          <w:sz w:val="24"/>
          <w:szCs w:val="24"/>
          <w:rtl/>
        </w:rPr>
        <w:br w:type="page"/>
      </w:r>
    </w:p>
    <w:p w14:paraId="0F4D21A5" w14:textId="77777777" w:rsidR="00ED559A" w:rsidRPr="00786274" w:rsidRDefault="00ED559A" w:rsidP="00264118">
      <w:pPr>
        <w:pStyle w:val="3"/>
        <w:numPr>
          <w:ilvl w:val="0"/>
          <w:numId w:val="40"/>
        </w:numPr>
        <w:spacing w:line="360" w:lineRule="auto"/>
        <w:rPr>
          <w:rtl/>
        </w:rPr>
      </w:pPr>
      <w:bookmarkStart w:id="24" w:name="_Toc231218235"/>
      <w:r w:rsidRPr="00786274">
        <w:rPr>
          <w:rtl/>
        </w:rPr>
        <w:lastRenderedPageBreak/>
        <w:t>המשחק במאה ה-21</w:t>
      </w:r>
      <w:bookmarkEnd w:id="24"/>
    </w:p>
    <w:p w14:paraId="1D10640D" w14:textId="77777777" w:rsidR="00ED559A" w:rsidRPr="003E067B" w:rsidRDefault="00ED559A" w:rsidP="008C012D">
      <w:pPr>
        <w:pStyle w:val="a8"/>
        <w:rPr>
          <w:shd w:val="clear" w:color="auto" w:fill="FFFFFF"/>
        </w:rPr>
      </w:pPr>
      <w:r w:rsidRPr="00ED559A">
        <w:rPr>
          <w:shd w:val="clear" w:color="auto" w:fill="FFFFFF"/>
          <w:rtl/>
        </w:rPr>
        <w:t>לאור הסקירה שהוצגה עד כה, על אף המחלוקות והגישות השונות ביחס להגדרת פעילות המשחק ואופני המיון של המשחק לסוגיו השונים, נדמה שאין כמעט מחלוקת בין החוקרים המגיעים מדיציפלינות שונות, לגבי חשיבותו המכרעת של המשחק והמשחקיות להתפתחות הילד ולמין האנושי בכלל. </w:t>
      </w:r>
      <w:r w:rsidR="003E067B">
        <w:rPr>
          <w:rFonts w:hint="cs"/>
          <w:shd w:val="clear" w:color="auto" w:fill="FFFFFF"/>
          <w:rtl/>
        </w:rPr>
        <w:t>פרק זה יציג את החשיבות שמייחסים חוקרים מתחומי החינוך, הפסיכולוגיה והרפואה לעולם המשחק של הילדים והאתגרים המאיימים עליו במציאות המאה ה-21.</w:t>
      </w:r>
    </w:p>
    <w:p w14:paraId="18DB078A" w14:textId="77777777" w:rsidR="00BF6FD2" w:rsidRDefault="00BF6FD2" w:rsidP="008C012D">
      <w:pPr>
        <w:pStyle w:val="1"/>
        <w:spacing w:line="360" w:lineRule="auto"/>
        <w:rPr>
          <w:shd w:val="clear" w:color="auto" w:fill="FFFFFF"/>
          <w:rtl/>
        </w:rPr>
      </w:pPr>
      <w:bookmarkStart w:id="25" w:name="_Toc231218236"/>
      <w:r>
        <w:rPr>
          <w:rFonts w:hint="cs"/>
          <w:shd w:val="clear" w:color="auto" w:fill="FFFFFF"/>
          <w:rtl/>
        </w:rPr>
        <w:t>3.1 חשיבות המשחק עבור התפתחות הילד והתהוותה של חברה בריאה</w:t>
      </w:r>
      <w:bookmarkEnd w:id="25"/>
    </w:p>
    <w:p w14:paraId="25BCF12E" w14:textId="77777777" w:rsidR="00ED559A" w:rsidRPr="00ED559A" w:rsidRDefault="00ED559A" w:rsidP="008C012D">
      <w:pPr>
        <w:pStyle w:val="a8"/>
      </w:pPr>
      <w:r w:rsidRPr="00ED559A">
        <w:rPr>
          <w:shd w:val="clear" w:color="auto" w:fill="FFFFFF"/>
          <w:rtl/>
        </w:rPr>
        <w:t>על פי דונלד ויניקוט המשחק הוא תהליך קיומי יסודי המהווה את הבסיס ליצירת זהות, יצירתיות ותפיסת מציאות תקינה. עבור ויניקוט, המשחק הוא המקום היחיד שבו הילד יכול להיות "עצמו" באמת ולחוות חוויה יצירתית שמעניקה לחיים משמעות, ולכן היכולת לשחק נתפסת כמדד מרכזי לבריאות נפשית וככלי טיפולי ראשון במעלה שבו המטפל והילד נפגשים במרחב משחקי משותף (</w:t>
      </w:r>
      <w:r w:rsidRPr="00ED559A">
        <w:rPr>
          <w:shd w:val="clear" w:color="auto" w:fill="FFFFFF"/>
        </w:rPr>
        <w:t>Hamayon, 2016</w:t>
      </w:r>
      <w:r w:rsidRPr="00ED559A">
        <w:rPr>
          <w:shd w:val="clear" w:color="auto" w:fill="FFFFFF"/>
          <w:rtl/>
        </w:rPr>
        <w:t>).</w:t>
      </w:r>
    </w:p>
    <w:p w14:paraId="5C7D4674" w14:textId="77777777" w:rsidR="00ED559A" w:rsidRPr="00ED559A" w:rsidRDefault="00ED559A" w:rsidP="008C012D">
      <w:pPr>
        <w:pStyle w:val="a8"/>
      </w:pPr>
      <w:r w:rsidRPr="00ED559A">
        <w:rPr>
          <w:rtl/>
        </w:rPr>
        <w:t>הדו"ח המקיף של ד"ר דייוויד וייטברד מאוניברסיטת קיימברידג' בוחן את חשיבות המשחק עבור התפתחותם הקוגניטיבית, הרגשית והחברתית של ילדים (</w:t>
      </w:r>
      <w:r w:rsidRPr="00ED559A">
        <w:t>Whitebread et al., 2012</w:t>
      </w:r>
      <w:r w:rsidRPr="00ED559A">
        <w:rPr>
          <w:rtl/>
        </w:rPr>
        <w:t>). הדו"ח כולל תובנות מפי מומחים וארגונים אירופיים המדגישים את הצורך בשילוב משחק במדיניות ציבורית וחינוכית. המסמך מציג המלצות למקבלי החלטות במטרה להגן על זכותו של הילד למשחק ולשפר את הגישה למרחבים בטוחים ומאתגרים.</w:t>
      </w:r>
    </w:p>
    <w:p w14:paraId="4D04BAB0" w14:textId="77777777" w:rsidR="00ED559A" w:rsidRPr="00ED559A" w:rsidRDefault="00ED559A" w:rsidP="008C012D">
      <w:pPr>
        <w:pStyle w:val="a8"/>
      </w:pPr>
      <w:r w:rsidRPr="00ED559A">
        <w:rPr>
          <w:rtl/>
        </w:rPr>
        <w:t>הדו"ח קובע כי המשחק אינו פעילות שולית או טריוויאלית, משחק על כל גווניו העשירים הוא אחד ההישגים הגבוהים ביותר של המין האנושי, לצד שפה, תרבות וטכנולוגיה (</w:t>
      </w:r>
      <w:r w:rsidRPr="00ED559A">
        <w:t>Whitebread et al., 2012</w:t>
      </w:r>
      <w:r w:rsidRPr="00ED559A">
        <w:rPr>
          <w:rtl/>
        </w:rPr>
        <w:t xml:space="preserve">). ואכן, ללא משחק, אף אחד מההישגים האחרים הללו לא היה אפשרי. ערכו של המשחק </w:t>
      </w:r>
      <w:r w:rsidR="00985959">
        <w:rPr>
          <w:rFonts w:hint="cs"/>
          <w:rtl/>
        </w:rPr>
        <w:t xml:space="preserve">(עבור ילדים ומבוגרים כאחד) </w:t>
      </w:r>
      <w:r w:rsidRPr="00ED559A">
        <w:rPr>
          <w:rtl/>
        </w:rPr>
        <w:t>ז</w:t>
      </w:r>
      <w:r w:rsidR="00985959">
        <w:rPr>
          <w:rtl/>
        </w:rPr>
        <w:t>וכה להכרה גוברת</w:t>
      </w:r>
      <w:r w:rsidR="00985959">
        <w:rPr>
          <w:rFonts w:hint="cs"/>
          <w:rtl/>
        </w:rPr>
        <w:t xml:space="preserve"> מצד חוקרי מדיניות ציבורית</w:t>
      </w:r>
      <w:r w:rsidRPr="00ED559A">
        <w:rPr>
          <w:rtl/>
        </w:rPr>
        <w:t>, ככל שהראיות לקשר שלו עם הישגים אינטלקטואליים ורווחה רגשית הולכות ומצטברות. וייטברד מציין כי הראיות האבולוציוניות והפסיכולוגיות מצביעות על התרומה המכרעת של המשחק האנושי להצלחתנו כמין בעל יכולת הסתגלות גבוהה. משחקיות קשורה קשר הדוק להתפתחות קוגניטיבית ולרווחה רגשית. נראה כי המנגנונים העומדים בבסיס קשרים אלה כוללים את תפקידו של המשחק בפיתוח יכולות לשוניות ויכולות ייצוגיות אחרות, ואת תמיכתו בפיתוח יכולות מטא-קוגניטיביות ויכולות ויסות עצמי. </w:t>
      </w:r>
    </w:p>
    <w:p w14:paraId="497AD704" w14:textId="77777777" w:rsidR="00ED559A" w:rsidRPr="00ED559A" w:rsidRDefault="00ED559A" w:rsidP="008C012D">
      <w:pPr>
        <w:pStyle w:val="a8"/>
      </w:pPr>
      <w:r w:rsidRPr="00ED559A">
        <w:rPr>
          <w:color w:val="000000"/>
          <w:rtl/>
        </w:rPr>
        <w:t xml:space="preserve">גם סאטון-סמית', על אף הסתייגותו מרטוריקות אידיאולוגיות של קדמה ביחס למשחק, רואה </w:t>
      </w:r>
      <w:r w:rsidRPr="00ED559A">
        <w:rPr>
          <w:rtl/>
        </w:rPr>
        <w:t>במשחק מנגנון המבטיח שונות וגמישות ומונעות מהמין האנושי להיתקע בדפוסי הסתגלות נוקשים שעלולים להוביל להכחדה (</w:t>
      </w:r>
      <w:r w:rsidRPr="00ED559A">
        <w:t>Sutton-Smith, 1997</w:t>
      </w:r>
      <w:r w:rsidRPr="00ED559A">
        <w:rPr>
          <w:rtl/>
        </w:rPr>
        <w:t>). סאטון-סמית' מציין את חשיבות המשחק לפיתוח חוסן ואופטימיות: המשחק מאפיין מצב של אופטימיות המאפשרת לילד להמשיך לנסות וללמוד למרות כישלונות חוזרים ונשנים .</w:t>
      </w:r>
    </w:p>
    <w:p w14:paraId="08978F92" w14:textId="77777777" w:rsidR="00ED559A" w:rsidRPr="00ED559A" w:rsidRDefault="00ED559A" w:rsidP="008C012D">
      <w:pPr>
        <w:pStyle w:val="a8"/>
      </w:pPr>
      <w:r w:rsidRPr="00ED559A">
        <w:rPr>
          <w:color w:val="000000"/>
          <w:rtl/>
        </w:rPr>
        <w:lastRenderedPageBreak/>
        <w:t>פיטר גריי (</w:t>
      </w:r>
      <w:r w:rsidRPr="00ED559A">
        <w:rPr>
          <w:color w:val="000000"/>
        </w:rPr>
        <w:t>Gray, 2017</w:t>
      </w:r>
      <w:r w:rsidRPr="00ED559A">
        <w:rPr>
          <w:color w:val="000000"/>
          <w:rtl/>
        </w:rPr>
        <w:t>) מציג גישה דומה וטוען כי מאחר שהמשחק מתרחש בעולם של "כאילו" ואין לו השלכות בעולם האמיתי, הוא מספק סביבה בטוחה לניסוי וטעייה. החופש להיכשל המלווה את המשחק הוא זה שמאפשר יצירתיות ולמידה עמוקה. הוא מדגיש את חשיבות המשחק לבריאות הנפש. המשחק הוא הזירה בה ילדים לומדים לקחת שליטה על חייהם ולפתור את בעיותיהם. גריי מצביע על קשר בין מגמת התמעטות ההזדמנויות למשחק חופשי בעשורים האחרונים לבין העלייה החדה בשיעורי הדיכאון, החרדה ותחושת חוסר השליטה בקרב צעירים.</w:t>
      </w:r>
    </w:p>
    <w:p w14:paraId="396B82B8" w14:textId="77777777" w:rsidR="00ED559A" w:rsidRPr="00ED559A" w:rsidRDefault="00ED559A" w:rsidP="008C012D">
      <w:pPr>
        <w:pStyle w:val="a8"/>
      </w:pPr>
      <w:r w:rsidRPr="00ED559A">
        <w:rPr>
          <w:rtl/>
        </w:rPr>
        <w:t>דו"ח קליני של האקדמיה האמריקאית לרפואת ילדים (</w:t>
      </w:r>
      <w:r w:rsidRPr="00ED559A">
        <w:t>AAP</w:t>
      </w:r>
      <w:r w:rsidRPr="00ED559A">
        <w:rPr>
          <w:rtl/>
        </w:rPr>
        <w:t>) משנת 2007, מדגיש כי המשחק כה חיוני להתפתחות אופטימלית, עד שהוא הוכר על ידי הנציבות העליונה של האו"ם לזכויות האדם כזכות של כל ילד. המשחק מוצג כמרכיב חיוני לרווחה הקוגניטיבית, הפיזית, החברתית והרגשית של ילדים ובני נוער. הוא חיוני להתפתחות בריאה של המוח ועוזר לילדים לפתח יצירתיות, דמיון וחוסן. הדו"ח מציין כי משחק חופשי הוא אסטרטגיה חשובה להגברת הפעילות הגופנית ומסייע בהתמודדות עם מגפת ההשמנה אצל ילדים. בנוסף מתייחסים כותבי הדו"ח לפעילות המשחק כהזדמנות אידיאלית עבור הורים להיות מעורבים באופן מלא עם ילדיהם, לבנות מערכות יחסים ארוכות טווח ולראות את העולם מנקודת מבטו של הילד</w:t>
      </w:r>
      <w:r w:rsidR="00EB409F">
        <w:rPr>
          <w:rFonts w:hint="cs"/>
          <w:rtl/>
        </w:rPr>
        <w:t xml:space="preserve"> </w:t>
      </w:r>
      <w:r w:rsidR="00EB409F" w:rsidRPr="00ED559A">
        <w:rPr>
          <w:rtl/>
        </w:rPr>
        <w:t>(</w:t>
      </w:r>
      <w:r w:rsidR="00EB409F" w:rsidRPr="00ED559A">
        <w:t>Ginsburg, 2007</w:t>
      </w:r>
      <w:r w:rsidR="00EB409F" w:rsidRPr="00ED559A">
        <w:rPr>
          <w:rtl/>
        </w:rPr>
        <w:t>)</w:t>
      </w:r>
      <w:r w:rsidRPr="00ED559A">
        <w:rPr>
          <w:rtl/>
        </w:rPr>
        <w:t>.</w:t>
      </w:r>
    </w:p>
    <w:p w14:paraId="6C82ACE6" w14:textId="77777777" w:rsidR="00ED559A" w:rsidRDefault="00C7082F" w:rsidP="008C012D">
      <w:pPr>
        <w:pStyle w:val="a8"/>
        <w:rPr>
          <w:rtl/>
        </w:rPr>
      </w:pPr>
      <w:r>
        <w:rPr>
          <w:rFonts w:hint="cs"/>
          <w:rtl/>
        </w:rPr>
        <w:t>עמדה שונה ביחס לחשיבותו של משחק של הילדים מגיעה דווקא מ</w:t>
      </w:r>
      <w:r>
        <w:rPr>
          <w:rtl/>
        </w:rPr>
        <w:t xml:space="preserve">חינוך מונטסורי </w:t>
      </w:r>
      <w:r>
        <w:rPr>
          <w:rFonts w:hint="cs"/>
          <w:rtl/>
        </w:rPr>
        <w:t xml:space="preserve">ששמו </w:t>
      </w:r>
      <w:r w:rsidR="00ED559A" w:rsidRPr="00ED559A">
        <w:rPr>
          <w:rtl/>
        </w:rPr>
        <w:t xml:space="preserve">נקשר </w:t>
      </w:r>
      <w:r>
        <w:rPr>
          <w:rFonts w:hint="cs"/>
          <w:rtl/>
        </w:rPr>
        <w:t>לרוב</w:t>
      </w:r>
      <w:r w:rsidR="00ED559A" w:rsidRPr="00ED559A">
        <w:rPr>
          <w:rtl/>
        </w:rPr>
        <w:t xml:space="preserve"> ללמידה משחקית. במאמרה "למידה משחקית וחינוך מונטסורי" טוענת אנג'לינה לילארד (</w:t>
      </w:r>
      <w:r w:rsidR="00ED559A" w:rsidRPr="00ED559A">
        <w:t>Lillard, 2013</w:t>
      </w:r>
      <w:r w:rsidR="00ED559A" w:rsidRPr="00ED559A">
        <w:rPr>
          <w:rtl/>
        </w:rPr>
        <w:t>)</w:t>
      </w:r>
      <w:r w:rsidR="00ED559A" w:rsidRPr="00ED559A">
        <w:rPr>
          <w:color w:val="1F1F1F"/>
          <w:rtl/>
        </w:rPr>
        <w:t xml:space="preserve"> כי בניגוד לתפיס</w:t>
      </w:r>
      <w:r w:rsidR="00EB409F">
        <w:rPr>
          <w:color w:val="1F1F1F"/>
          <w:rtl/>
        </w:rPr>
        <w:t xml:space="preserve">ה מקובלת הרואה בחינוך מונטסורי </w:t>
      </w:r>
      <w:r w:rsidR="00EB409F">
        <w:rPr>
          <w:rFonts w:hint="cs"/>
          <w:color w:val="1F1F1F"/>
          <w:rtl/>
        </w:rPr>
        <w:t>חינוך ה</w:t>
      </w:r>
      <w:r w:rsidR="00ED559A" w:rsidRPr="00ED559A">
        <w:rPr>
          <w:color w:val="1F1F1F"/>
          <w:rtl/>
        </w:rPr>
        <w:t>מבוסס על משחקיות, מריה מונטסורי עצמה חלקה על תפיסת הלמידה דרך משחק. מונטסורי האמינה כי הילדים מבקשים לעבוד, והעבודה היא פעולתם החופשית. המבוגרים מגדירים זאת כמשחק ובכך מצמצמים את המשמעות הפנימית של הילד, המתייחס לפעולתו כאל עבודה ממשית היוצרת דבר בעולם. כמו כן, מונטסורי הסתייגה מעידוד של מבוגרים לעולם הפנטזיה של ילדים, סיפורי מעשיות ודמיון בעיניה אינם צרכים של הילד אלא "שעשוע של מבוגרים" שעלול לנצל את הנאיביות של הילד. הילדים מעדיפים לתפיסתה את המציאות וא</w:t>
      </w:r>
      <w:r w:rsidR="00EB409F">
        <w:rPr>
          <w:color w:val="1F1F1F"/>
          <w:rtl/>
        </w:rPr>
        <w:t>ת הפעילות המציאותית והתועלתנית</w:t>
      </w:r>
      <w:r w:rsidR="00EB409F">
        <w:rPr>
          <w:rFonts w:hint="cs"/>
          <w:color w:val="1F1F1F"/>
          <w:rtl/>
        </w:rPr>
        <w:t xml:space="preserve">. לטענתה, </w:t>
      </w:r>
      <w:r w:rsidR="00ED559A" w:rsidRPr="00ED559A">
        <w:rPr>
          <w:color w:val="1F1F1F"/>
          <w:rtl/>
        </w:rPr>
        <w:t>הם יעדיפו לדוגמא לשטוף רצפה באמת מאשר לשחק בכלים דמיוניים</w:t>
      </w:r>
      <w:r>
        <w:rPr>
          <w:rFonts w:hint="cs"/>
          <w:color w:val="1F1F1F"/>
          <w:rtl/>
        </w:rPr>
        <w:t xml:space="preserve">. יחסו של חינוך מונטוסורי למשחק מאתגר את הנחות המוצא העולות מסקירה זו וראוי למחקר ודיון נוסף </w:t>
      </w:r>
      <w:r w:rsidRPr="00ED559A">
        <w:rPr>
          <w:rtl/>
        </w:rPr>
        <w:t>(</w:t>
      </w:r>
      <w:r w:rsidRPr="00ED559A">
        <w:t>Lillard, 2013</w:t>
      </w:r>
      <w:r w:rsidRPr="00ED559A">
        <w:rPr>
          <w:rtl/>
        </w:rPr>
        <w:t>)</w:t>
      </w:r>
      <w:r w:rsidR="00ED559A" w:rsidRPr="00ED559A">
        <w:rPr>
          <w:color w:val="1F1F1F"/>
          <w:rtl/>
        </w:rPr>
        <w:t>. </w:t>
      </w:r>
    </w:p>
    <w:p w14:paraId="6C2FEE82" w14:textId="77777777" w:rsidR="00BF6FD2" w:rsidRPr="00BF6FD2" w:rsidRDefault="00BF6FD2" w:rsidP="008C012D">
      <w:pPr>
        <w:pStyle w:val="1"/>
        <w:spacing w:line="360" w:lineRule="auto"/>
        <w:rPr>
          <w:rtl/>
        </w:rPr>
      </w:pPr>
      <w:bookmarkStart w:id="26" w:name="_Toc231218237"/>
      <w:r>
        <w:rPr>
          <w:rFonts w:hint="cs"/>
          <w:rtl/>
        </w:rPr>
        <w:t>3.2 השחיקה בזמן, מרחב ואיכות המשחק בתקופתנו ומשמעויותיה</w:t>
      </w:r>
      <w:bookmarkEnd w:id="26"/>
    </w:p>
    <w:p w14:paraId="05DDF448" w14:textId="77777777" w:rsidR="00ED559A" w:rsidRPr="00ED559A" w:rsidRDefault="00ED559A" w:rsidP="008C012D">
      <w:pPr>
        <w:pStyle w:val="a8"/>
        <w:rPr>
          <w:rFonts w:ascii="David" w:eastAsia="Times New Roman" w:hAnsi="David"/>
        </w:rPr>
      </w:pPr>
      <w:r w:rsidRPr="00ED559A">
        <w:rPr>
          <w:rFonts w:ascii="David" w:eastAsia="Times New Roman" w:hAnsi="David"/>
          <w:color w:val="000000"/>
          <w:rtl/>
        </w:rPr>
        <w:t>על אף הצטברות המחקרים בנושא וההכרה הגורפת והמתרחבת בין חוקרים, אנשי חינוך וטיפול לחשיבותו של המשחק, חוקרים רבים מציינים יריד</w:t>
      </w:r>
      <w:r w:rsidR="00D07AB9">
        <w:rPr>
          <w:rFonts w:ascii="David" w:eastAsia="Times New Roman" w:hAnsi="David"/>
          <w:color w:val="000000"/>
          <w:rtl/>
        </w:rPr>
        <w:t>ה דרמטית במהלך העשורים האחרונים</w:t>
      </w:r>
      <w:r w:rsidRPr="00ED559A">
        <w:rPr>
          <w:rFonts w:ascii="David" w:eastAsia="Times New Roman" w:hAnsi="David"/>
          <w:color w:val="000000"/>
          <w:rtl/>
        </w:rPr>
        <w:t xml:space="preserve"> בהזדמנויות ובחופש של ילדים לשחק בכלל ובמיוחד במשחק חופשי ללא התערבות מבוגרים. רבים מגדירים זאת כמשבר בהתפתחות ובבריאות הנפשית של הדור הצעיר (</w:t>
      </w:r>
      <w:r w:rsidRPr="00ED559A">
        <w:rPr>
          <w:rFonts w:ascii="David" w:eastAsia="Times New Roman" w:hAnsi="David"/>
          <w:color w:val="000000"/>
        </w:rPr>
        <w:t>Gray, 2017; Sutton-Smith, 1997</w:t>
      </w:r>
      <w:r w:rsidRPr="00ED559A">
        <w:rPr>
          <w:rFonts w:ascii="David" w:eastAsia="Times New Roman" w:hAnsi="David"/>
          <w:color w:val="000000"/>
          <w:rtl/>
        </w:rPr>
        <w:t>; גולדשמידט, 2011).</w:t>
      </w:r>
    </w:p>
    <w:p w14:paraId="2EF115CB" w14:textId="77777777" w:rsidR="00ED559A" w:rsidRPr="00ED559A" w:rsidRDefault="00ED559A" w:rsidP="008C012D">
      <w:pPr>
        <w:pStyle w:val="a8"/>
      </w:pPr>
      <w:r w:rsidRPr="00ED559A">
        <w:rPr>
          <w:rtl/>
        </w:rPr>
        <w:lastRenderedPageBreak/>
        <w:t>דו"ח האקדמיה האמריקאית לרפואת י</w:t>
      </w:r>
      <w:r w:rsidR="00D07AB9">
        <w:rPr>
          <w:rtl/>
        </w:rPr>
        <w:t>לדים בנושא חשיבות המשחק (2007)</w:t>
      </w:r>
      <w:r w:rsidRPr="00ED559A">
        <w:rPr>
          <w:rtl/>
        </w:rPr>
        <w:t xml:space="preserve"> נכתב כמענה למגמות של "סגנון חיים ממהר", לחצים אקדמיים מוגברים וצמצום זמן ההפסקה בבתי הספר, המביאים</w:t>
      </w:r>
      <w:r w:rsidR="00BF6FD2">
        <w:rPr>
          <w:rtl/>
        </w:rPr>
        <w:t xml:space="preserve"> לירידה בזמן המוקדש למשחק חופשי</w:t>
      </w:r>
      <w:r w:rsidRPr="00ED559A">
        <w:rPr>
          <w:rtl/>
        </w:rPr>
        <w:t>. הדו"ח מזהיר כי עומס יתר של פעילויות המודרכות ע"י מבוגרים עלול להוביל ללחץ וחרדה אצל חלק מהילדים. הדו"ח משמש כמדריך לרופאי ילדים כיצד לשמש כסנגורים עבור הילדים, לעזור למשפחות למצוא איזון בחיי הילד ולהגן על המשחק כחלק בלתי נפרד מגידול ילדים בריא. חשיבותו של המקור היא בקריאה הממסדית-רפואית להחזיר את המשחק החופשי המונחה על ידי הילד למרכז סדר היום החינוכי והמשפחתי, כמשקל נגד ללחצי ההישגיות המודרניים</w:t>
      </w:r>
      <w:r w:rsidR="00BF6FD2">
        <w:rPr>
          <w:rFonts w:hint="cs"/>
          <w:rtl/>
        </w:rPr>
        <w:t xml:space="preserve"> </w:t>
      </w:r>
      <w:r w:rsidR="00BF6FD2" w:rsidRPr="00ED559A">
        <w:rPr>
          <w:color w:val="222222"/>
          <w:rtl/>
        </w:rPr>
        <w:t>(</w:t>
      </w:r>
      <w:r w:rsidR="00BF6FD2" w:rsidRPr="00ED559A">
        <w:t>Ginsburg, 2007</w:t>
      </w:r>
      <w:r w:rsidR="00BF6FD2" w:rsidRPr="00ED559A">
        <w:rPr>
          <w:rtl/>
        </w:rPr>
        <w:t>)</w:t>
      </w:r>
      <w:r w:rsidRPr="00ED559A">
        <w:rPr>
          <w:rtl/>
        </w:rPr>
        <w:t>. </w:t>
      </w:r>
    </w:p>
    <w:p w14:paraId="71DDE9F4" w14:textId="77777777" w:rsidR="00ED559A" w:rsidRPr="00ED559A" w:rsidRDefault="00ED559A" w:rsidP="008C012D">
      <w:pPr>
        <w:pStyle w:val="a8"/>
      </w:pPr>
      <w:r w:rsidRPr="00ED559A">
        <w:rPr>
          <w:rtl/>
        </w:rPr>
        <w:t>בדו"ח קליני נוסף של האקדמיה האמריקאית לרפואת ילדים (</w:t>
      </w:r>
      <w:r w:rsidRPr="00ED559A">
        <w:t>AAP</w:t>
      </w:r>
      <w:r w:rsidRPr="00ED559A">
        <w:rPr>
          <w:rtl/>
        </w:rPr>
        <w:t>)</w:t>
      </w:r>
      <w:r w:rsidR="00D07AB9">
        <w:rPr>
          <w:rFonts w:hint="cs"/>
          <w:rtl/>
        </w:rPr>
        <w:t>,</w:t>
      </w:r>
      <w:r w:rsidRPr="00ED559A">
        <w:rPr>
          <w:rtl/>
        </w:rPr>
        <w:t xml:space="preserve"> שיצא ב 2012, מתמקדים החוקרים באופן ספציפי בילדים החיים בעוני ובחסמים הייחודיים העומדים בפניהם במימוש זכותם למשחק. פערים סוציו-אקונומיי</w:t>
      </w:r>
      <w:r w:rsidRPr="00ED559A">
        <w:rPr>
          <w:shd w:val="clear" w:color="auto" w:fill="FFFFFF"/>
          <w:rtl/>
        </w:rPr>
        <w:t xml:space="preserve">ם מתבטאים בנגישות של מרחבי משחק. מרחבי משחק בטוחים ואטרקטיביים הרבה פחות זמינים בשכונות עוני. הורים בעלי הכנסה נמוכה פחות פנויים לספק סביבת משחק מיטיבה, ונתונים למתחים רבים הנובעים מהמצב הכלכלי. בנוסף, מחקרים בארה"ב הראו כי זמן ההפסקה והמשחק החופשי </w:t>
      </w:r>
      <w:r w:rsidR="00D07AB9">
        <w:rPr>
          <w:rFonts w:hint="cs"/>
          <w:shd w:val="clear" w:color="auto" w:fill="FFFFFF"/>
          <w:rtl/>
        </w:rPr>
        <w:t>בבתי ספר</w:t>
      </w:r>
      <w:r w:rsidRPr="00ED559A">
        <w:rPr>
          <w:shd w:val="clear" w:color="auto" w:fill="FFFFFF"/>
          <w:rtl/>
        </w:rPr>
        <w:t xml:space="preserve"> של</w:t>
      </w:r>
      <w:r w:rsidR="00D07AB9">
        <w:rPr>
          <w:shd w:val="clear" w:color="auto" w:fill="FFFFFF"/>
          <w:rtl/>
        </w:rPr>
        <w:t xml:space="preserve"> ילדים ממשפחות עניות מועט יותר</w:t>
      </w:r>
      <w:r w:rsidR="00D07AB9">
        <w:rPr>
          <w:rFonts w:hint="cs"/>
          <w:shd w:val="clear" w:color="auto" w:fill="FFFFFF"/>
          <w:rtl/>
        </w:rPr>
        <w:t xml:space="preserve"> ו</w:t>
      </w:r>
      <w:r w:rsidRPr="00ED559A">
        <w:rPr>
          <w:shd w:val="clear" w:color="auto" w:fill="FFFFFF"/>
          <w:rtl/>
        </w:rPr>
        <w:t xml:space="preserve">לעיתים קרובות </w:t>
      </w:r>
      <w:r w:rsidR="00D07AB9">
        <w:rPr>
          <w:rFonts w:hint="cs"/>
          <w:shd w:val="clear" w:color="auto" w:fill="FFFFFF"/>
          <w:rtl/>
        </w:rPr>
        <w:t>אינו קיים כלל</w:t>
      </w:r>
      <w:r w:rsidRPr="00ED559A">
        <w:rPr>
          <w:shd w:val="clear" w:color="auto" w:fill="FFFFFF"/>
          <w:rtl/>
        </w:rPr>
        <w:t>. הסיבות לכך הם שמירה על משמעת נוקשה יחד עם שיעורי תגבור לימודיים. הדו"ח קורא למדיניות חברתית</w:t>
      </w:r>
      <w:r w:rsidR="00D07AB9">
        <w:rPr>
          <w:shd w:val="clear" w:color="auto" w:fill="FFFFFF"/>
          <w:rtl/>
        </w:rPr>
        <w:t xml:space="preserve"> שתקדם מרחבי משחק בטוחים בקהילה</w:t>
      </w:r>
      <w:r w:rsidRPr="00ED559A">
        <w:rPr>
          <w:shd w:val="clear" w:color="auto" w:fill="FFFFFF"/>
          <w:rtl/>
        </w:rPr>
        <w:t xml:space="preserve"> ותתמוך בתוכניות המשלבות משחק בלמידה וכן הגנה על זמן ההפסקה בבתי הספר כמרכיב בלתי נפרד מהתמיכה בהתפתחות הילד ובכישוריו האקדמיים</w:t>
      </w:r>
      <w:r w:rsidR="00BF6FD2">
        <w:rPr>
          <w:rFonts w:hint="cs"/>
          <w:shd w:val="clear" w:color="auto" w:fill="FFFFFF"/>
          <w:rtl/>
        </w:rPr>
        <w:t xml:space="preserve"> </w:t>
      </w:r>
      <w:r w:rsidR="00BF6FD2" w:rsidRPr="00ED559A">
        <w:rPr>
          <w:rtl/>
        </w:rPr>
        <w:t>(</w:t>
      </w:r>
      <w:r w:rsidR="00BF6FD2" w:rsidRPr="00ED559A">
        <w:t>Milteer et al., 2012</w:t>
      </w:r>
      <w:r w:rsidR="00BF6FD2" w:rsidRPr="00ED559A">
        <w:rPr>
          <w:rtl/>
        </w:rPr>
        <w:t>)</w:t>
      </w:r>
      <w:r w:rsidRPr="00ED559A">
        <w:rPr>
          <w:shd w:val="clear" w:color="auto" w:fill="FFFFFF"/>
          <w:rtl/>
        </w:rPr>
        <w:t>. </w:t>
      </w:r>
    </w:p>
    <w:p w14:paraId="69653458" w14:textId="77777777" w:rsidR="00ED559A" w:rsidRPr="00ED559A" w:rsidRDefault="00ED559A" w:rsidP="008C012D">
      <w:pPr>
        <w:pStyle w:val="a8"/>
      </w:pPr>
      <w:r w:rsidRPr="00ED559A">
        <w:rPr>
          <w:shd w:val="clear" w:color="auto" w:fill="FFFFFF"/>
          <w:rtl/>
        </w:rPr>
        <w:t xml:space="preserve">ד"ר אנה ו. אוופטו מאוניברסיטת </w:t>
      </w:r>
      <w:r w:rsidRPr="00ED559A">
        <w:rPr>
          <w:shd w:val="clear" w:color="auto" w:fill="FFFFFF"/>
        </w:rPr>
        <w:t>BOUESTI</w:t>
      </w:r>
      <w:r w:rsidRPr="00ED559A">
        <w:rPr>
          <w:shd w:val="clear" w:color="auto" w:fill="FFFFFF"/>
          <w:rtl/>
        </w:rPr>
        <w:t xml:space="preserve"> בניגריה, פרסמה ב</w:t>
      </w:r>
      <w:r w:rsidR="00BF6FD2">
        <w:rPr>
          <w:rFonts w:hint="cs"/>
          <w:shd w:val="clear" w:color="auto" w:fill="FFFFFF"/>
          <w:rtl/>
        </w:rPr>
        <w:t>-</w:t>
      </w:r>
      <w:r w:rsidRPr="00ED559A">
        <w:rPr>
          <w:shd w:val="clear" w:color="auto" w:fill="FFFFFF"/>
          <w:rtl/>
        </w:rPr>
        <w:t xml:space="preserve"> 2024 מאמר המתבסס על הדו"ח האמריקאי, תוך התמקדות בחברה הניגרית. מסקנותיה זהות לגבי חשיבותו העצומה של המשחק עבור ילדים, אך היא מוסיפה ומדגישה את  המציאות המאיימת על ילדים בעולם השלישי; עבודת ילדים, ניצול, עוני, חוסר ביטחון ואלימות שמונעים מילדים לשחק בחוץ בבטחה</w:t>
      </w:r>
      <w:r w:rsidR="00BF6FD2" w:rsidRPr="00ED559A">
        <w:rPr>
          <w:shd w:val="clear" w:color="auto" w:fill="FFFFFF"/>
          <w:rtl/>
        </w:rPr>
        <w:t xml:space="preserve"> (</w:t>
      </w:r>
      <w:r w:rsidR="00BF6FD2" w:rsidRPr="00ED559A">
        <w:rPr>
          <w:shd w:val="clear" w:color="auto" w:fill="FFFFFF"/>
        </w:rPr>
        <w:t>Awopetu, 2024</w:t>
      </w:r>
      <w:r w:rsidR="00BF6FD2" w:rsidRPr="00ED559A">
        <w:rPr>
          <w:shd w:val="clear" w:color="auto" w:fill="FFFFFF"/>
          <w:rtl/>
        </w:rPr>
        <w:t>)</w:t>
      </w:r>
      <w:r w:rsidRPr="00ED559A">
        <w:rPr>
          <w:shd w:val="clear" w:color="auto" w:fill="FFFFFF"/>
          <w:rtl/>
        </w:rPr>
        <w:t>. </w:t>
      </w:r>
    </w:p>
    <w:p w14:paraId="6A95F3CD" w14:textId="77777777" w:rsidR="00ED559A" w:rsidRPr="00ED559A" w:rsidRDefault="00ED559A" w:rsidP="008C012D">
      <w:pPr>
        <w:pStyle w:val="a8"/>
      </w:pPr>
      <w:r w:rsidRPr="00ED559A">
        <w:rPr>
          <w:shd w:val="clear" w:color="auto" w:fill="FFFFFF"/>
          <w:rtl/>
        </w:rPr>
        <w:t>דעיכת משחקי הדמיון והפנטזיה מתוארת כ"קטסטרופה ממשמשת ובאה" (</w:t>
      </w:r>
      <w:r w:rsidRPr="00ED559A">
        <w:rPr>
          <w:shd w:val="clear" w:color="auto" w:fill="FFFFFF"/>
        </w:rPr>
        <w:t>Miller</w:t>
      </w:r>
      <w:r w:rsidRPr="00ED559A">
        <w:rPr>
          <w:shd w:val="clear" w:color="auto" w:fill="FFFFFF"/>
          <w:rtl/>
        </w:rPr>
        <w:t xml:space="preserve"> &amp; </w:t>
      </w:r>
      <w:r w:rsidRPr="00ED559A">
        <w:rPr>
          <w:shd w:val="clear" w:color="auto" w:fill="FFFFFF"/>
        </w:rPr>
        <w:t>Almon, 2009, p. 171</w:t>
      </w:r>
      <w:r w:rsidRPr="00ED559A">
        <w:rPr>
          <w:shd w:val="clear" w:color="auto" w:fill="FFFFFF"/>
          <w:rtl/>
        </w:rPr>
        <w:t>), הפוגעת באופן אנוש ביכולות ליזום, לשתף פעולה ולפתור בעיות. חוקרים רבים מצביעים על הקשר בין היעלמות זמן המשחק החופשי והחברתי לבין העלייה בדכאון וחרדה, תחושת חוסר מסוגלות, פגיעה ביצרתיות וייתכן שאף העלייה באחוזי האוטיזם או בחומרתו. מחסור במשחק מונע מהילד לתרגל פשרה, משא ומתן והכרה בצרכי האחר. ילדים שאינם משחקים מתקשים</w:t>
      </w:r>
      <w:r w:rsidR="00BF6FD2">
        <w:rPr>
          <w:rFonts w:hint="cs"/>
          <w:shd w:val="clear" w:color="auto" w:fill="FFFFFF"/>
          <w:rtl/>
        </w:rPr>
        <w:t xml:space="preserve"> לגלות אמפתיה והזדהות, להבין את נקודת מבטו של האחר, </w:t>
      </w:r>
      <w:r w:rsidR="00BF6FD2">
        <w:rPr>
          <w:shd w:val="clear" w:color="auto" w:fill="FFFFFF"/>
          <w:rtl/>
        </w:rPr>
        <w:t>מה שמוביל לקשיים ביצירת קשרים</w:t>
      </w:r>
      <w:r w:rsidR="00BF6FD2">
        <w:rPr>
          <w:rFonts w:hint="cs"/>
          <w:shd w:val="clear" w:color="auto" w:fill="FFFFFF"/>
          <w:rtl/>
        </w:rPr>
        <w:t xml:space="preserve"> </w:t>
      </w:r>
      <w:r w:rsidRPr="00ED559A">
        <w:rPr>
          <w:shd w:val="clear" w:color="auto" w:fill="FFFFFF"/>
          <w:rtl/>
        </w:rPr>
        <w:t>ומגביר את הנטייה לנרקסיזם ולתגובות אגרסיביות בעימותים חברתיים</w:t>
      </w:r>
      <w:r w:rsidR="00BF6FD2">
        <w:rPr>
          <w:rFonts w:hint="cs"/>
          <w:shd w:val="clear" w:color="auto" w:fill="FFFFFF"/>
          <w:rtl/>
        </w:rPr>
        <w:t xml:space="preserve"> </w:t>
      </w:r>
      <w:r w:rsidR="00BF6FD2" w:rsidRPr="00ED559A">
        <w:rPr>
          <w:shd w:val="clear" w:color="auto" w:fill="FFFFFF"/>
          <w:rtl/>
        </w:rPr>
        <w:t>(</w:t>
      </w:r>
      <w:r w:rsidR="00BF6FD2" w:rsidRPr="00ED559A">
        <w:rPr>
          <w:shd w:val="clear" w:color="auto" w:fill="FFFFFF"/>
        </w:rPr>
        <w:t>Gray, 2017; Miller</w:t>
      </w:r>
      <w:r w:rsidR="00BF6FD2" w:rsidRPr="00ED559A">
        <w:rPr>
          <w:shd w:val="clear" w:color="auto" w:fill="FFFFFF"/>
          <w:rtl/>
        </w:rPr>
        <w:t xml:space="preserve"> &amp; </w:t>
      </w:r>
      <w:r w:rsidR="00BF6FD2" w:rsidRPr="00ED559A">
        <w:rPr>
          <w:shd w:val="clear" w:color="auto" w:fill="FFFFFF"/>
        </w:rPr>
        <w:t>Almon, 2009</w:t>
      </w:r>
      <w:r w:rsidR="00BF6FD2" w:rsidRPr="00ED559A">
        <w:rPr>
          <w:shd w:val="clear" w:color="auto" w:fill="FFFFFF"/>
          <w:rtl/>
        </w:rPr>
        <w:t>)</w:t>
      </w:r>
      <w:r w:rsidRPr="00ED559A">
        <w:rPr>
          <w:shd w:val="clear" w:color="auto" w:fill="FFFFFF"/>
          <w:rtl/>
        </w:rPr>
        <w:t>.</w:t>
      </w:r>
    </w:p>
    <w:p w14:paraId="15B6E587" w14:textId="77777777" w:rsidR="00ED559A" w:rsidRPr="00ED559A" w:rsidRDefault="00ED559A" w:rsidP="008C012D">
      <w:pPr>
        <w:pStyle w:val="a8"/>
      </w:pPr>
      <w:r w:rsidRPr="00ED559A">
        <w:rPr>
          <w:shd w:val="clear" w:color="auto" w:fill="FFFFFF"/>
          <w:rtl/>
        </w:rPr>
        <w:t xml:space="preserve">ג'נקינסון  מצביעה על קשר הדוק בין מחסור במשחק לבין התנהגות אלימה וקרימינלית בבגרות. היא מציינת מחקרים בתחום הפסיכאטריה והתפתחות הילד </w:t>
      </w:r>
      <w:r w:rsidR="00BF6FD2">
        <w:rPr>
          <w:rFonts w:hint="cs"/>
          <w:shd w:val="clear" w:color="auto" w:fill="FFFFFF"/>
          <w:rtl/>
        </w:rPr>
        <w:t>ה</w:t>
      </w:r>
      <w:r w:rsidRPr="00ED559A">
        <w:rPr>
          <w:shd w:val="clear" w:color="auto" w:fill="FFFFFF"/>
          <w:rtl/>
        </w:rPr>
        <w:t xml:space="preserve">מעידים כי פעילות המשחק קריטית ללמידת וויסות דחפים, שליטה באגרסיביות ופיתוח אמפתיה. היא מציינת את </w:t>
      </w:r>
      <w:r w:rsidRPr="00ED559A">
        <w:rPr>
          <w:shd w:val="clear" w:color="auto" w:fill="FFFFFF"/>
          <w:rtl/>
        </w:rPr>
        <w:lastRenderedPageBreak/>
        <w:t xml:space="preserve">מחקריו של הפסיכיאטר האמריקאי ד"ר סטיוארט בראון אשר חקר את הרקע של פושעים אלימים ומצא דפוס עקבי של חוסר במשחק. כוחות של הרס, עוינות ואגרסיביות שאינם מקבלים ביטוי בטוח דרך משחק בילדות, עלולים להופיע מחדש בבגרות כדחפים שליליים המחפשים פורקן באנרכיה, תחרותיות דורסנית ואף מלחמה. ג'נקינסון טוענת כי מניעת המשחק החופשי היא בבחינת פגיעה בזכויות הילד ומובילה לדור של ילדים פחות עמידים, המתקשים להתמודד עם אתגרי החיים. סאטון-סמית' </w:t>
      </w:r>
      <w:r w:rsidR="00BF6FD2">
        <w:rPr>
          <w:rFonts w:hint="cs"/>
          <w:shd w:val="clear" w:color="auto" w:fill="FFFFFF"/>
          <w:rtl/>
        </w:rPr>
        <w:t xml:space="preserve">מציין </w:t>
      </w:r>
      <w:r w:rsidRPr="00ED559A">
        <w:rPr>
          <w:shd w:val="clear" w:color="auto" w:fill="FFFFFF"/>
          <w:rtl/>
        </w:rPr>
        <w:t>כי צמצום המשחק אינו רק אובדן זמן, אלא פגיעה באוטונומיה התרבותית של הילדים, שהופכים ליותר פסיביים וכנועים מול מערכות שיווקיות וחינוכיות המנהלות את זמנם (</w:t>
      </w:r>
      <w:r w:rsidR="00BF6FD2" w:rsidRPr="00ED559A">
        <w:rPr>
          <w:shd w:val="clear" w:color="auto" w:fill="FFFFFF"/>
        </w:rPr>
        <w:t>Jenkinson, 2015</w:t>
      </w:r>
      <w:r w:rsidR="00BF6FD2">
        <w:rPr>
          <w:shd w:val="clear" w:color="auto" w:fill="FFFFFF"/>
        </w:rPr>
        <w:t xml:space="preserve">; </w:t>
      </w:r>
      <w:r w:rsidRPr="00ED559A">
        <w:rPr>
          <w:shd w:val="clear" w:color="auto" w:fill="FFFFFF"/>
        </w:rPr>
        <w:t>Sutton-Smith, 1997</w:t>
      </w:r>
      <w:r w:rsidR="00BF6FD2" w:rsidRPr="00ED559A">
        <w:rPr>
          <w:shd w:val="clear" w:color="auto" w:fill="FFFFFF"/>
          <w:rtl/>
        </w:rPr>
        <w:t>)</w:t>
      </w:r>
      <w:r w:rsidRPr="00ED559A">
        <w:rPr>
          <w:shd w:val="clear" w:color="auto" w:fill="FFFFFF"/>
          <w:rtl/>
        </w:rPr>
        <w:t>.</w:t>
      </w:r>
    </w:p>
    <w:p w14:paraId="24902EA8" w14:textId="77777777" w:rsidR="00BF6FD2" w:rsidRPr="00EA1287" w:rsidRDefault="00BF6FD2" w:rsidP="008C012D">
      <w:pPr>
        <w:pStyle w:val="1"/>
        <w:spacing w:line="360" w:lineRule="auto"/>
        <w:rPr>
          <w:rFonts w:eastAsia="Times New Roman"/>
          <w:rtl/>
        </w:rPr>
      </w:pPr>
      <w:bookmarkStart w:id="27" w:name="_Toc231218238"/>
      <w:r>
        <w:rPr>
          <w:rFonts w:eastAsia="Times New Roman" w:hint="cs"/>
          <w:rtl/>
        </w:rPr>
        <w:t>3.3 הגורמים לשחיקה בפעילות המשחק של הילדים בתקופתנו</w:t>
      </w:r>
      <w:bookmarkEnd w:id="27"/>
    </w:p>
    <w:p w14:paraId="4A5AA8DD" w14:textId="77777777" w:rsidR="00ED559A" w:rsidRPr="00ED559A" w:rsidRDefault="00ED559A" w:rsidP="008C012D">
      <w:pPr>
        <w:pStyle w:val="a8"/>
      </w:pPr>
      <w:r w:rsidRPr="00ED559A">
        <w:rPr>
          <w:shd w:val="clear" w:color="auto" w:fill="FFFFFF"/>
          <w:rtl/>
        </w:rPr>
        <w:t>הגורמים לשחיקה בימינו במרחב הפיזי והמנטלי של המשחק מרובים ונתונים למחלוקות בין חוקרים, מתוך המחקרים שנסקרו אלו הם הגורמים המרכזיים: </w:t>
      </w:r>
    </w:p>
    <w:p w14:paraId="130D0B37" w14:textId="77777777" w:rsidR="007B105C" w:rsidRDefault="00ED559A" w:rsidP="008C012D">
      <w:pPr>
        <w:pStyle w:val="2"/>
        <w:spacing w:line="360" w:lineRule="auto"/>
        <w:rPr>
          <w:rFonts w:eastAsia="Times New Roman"/>
          <w:rtl/>
        </w:rPr>
      </w:pPr>
      <w:r w:rsidRPr="00ED559A">
        <w:rPr>
          <w:rFonts w:eastAsia="Times New Roman"/>
          <w:rtl/>
        </w:rPr>
        <w:t> </w:t>
      </w:r>
      <w:bookmarkStart w:id="28" w:name="_Toc231218239"/>
      <w:r w:rsidRPr="00ED559A">
        <w:rPr>
          <w:rFonts w:eastAsia="Times New Roman"/>
          <w:rtl/>
        </w:rPr>
        <w:t>עיור מסיבי ושחיקה בקהילתיות:</w:t>
      </w:r>
      <w:bookmarkEnd w:id="28"/>
    </w:p>
    <w:p w14:paraId="76740A27" w14:textId="77777777" w:rsidR="00ED559A" w:rsidRPr="00ED559A" w:rsidRDefault="00ED559A" w:rsidP="008C012D">
      <w:pPr>
        <w:pStyle w:val="a8"/>
        <w:ind w:firstLine="0"/>
      </w:pPr>
      <w:r w:rsidRPr="00ED559A">
        <w:rPr>
          <w:color w:val="000000"/>
          <w:rtl/>
        </w:rPr>
        <w:t xml:space="preserve">בערים הגדולות ישנם פחות ופחות מרחבי שכונה בטוחים וקהילתיים המזמנים זמן משחק חופשי בין ילדים שכנים. </w:t>
      </w:r>
      <w:r w:rsidRPr="00ED559A">
        <w:rPr>
          <w:rtl/>
        </w:rPr>
        <w:t>במציאו</w:t>
      </w:r>
      <w:r w:rsidR="00EA1287">
        <w:rPr>
          <w:rtl/>
        </w:rPr>
        <w:t>ת עירונית צפופה, במרחב של זרות</w:t>
      </w:r>
      <w:r w:rsidR="00EA1287">
        <w:rPr>
          <w:rFonts w:hint="cs"/>
          <w:rtl/>
        </w:rPr>
        <w:t xml:space="preserve">, </w:t>
      </w:r>
      <w:r w:rsidRPr="00ED559A">
        <w:rPr>
          <w:rtl/>
        </w:rPr>
        <w:t>ניכור ותנועה סואנת, מתגברות החרדות שמלוות מבוגרים באשר למשחק של ילדים במרחבים עירוניים פתוחים.  הורים חוששים לאפשר לילדים לשחק בחוץ, מה שמוביל לכך שהאזור שבו מותר לילדים לשוטט ללא השגחה הצטמצם ב-90% מאז שנות ה-70. העיור הגובר מוביל לניתוק ממרחבי הטבע הפתוחים. בערים רבות מגרשי המשחקים המתוכננים הם "סטריליים" ומשעממים, ואינם מציעים את האתגר והמורכבות שנמצאים בסביבות טבעיות</w:t>
      </w:r>
      <w:r w:rsidR="00EA1287">
        <w:rPr>
          <w:rFonts w:hint="cs"/>
          <w:rtl/>
        </w:rPr>
        <w:t xml:space="preserve"> </w:t>
      </w:r>
      <w:r w:rsidR="00EA1287" w:rsidRPr="00ED559A">
        <w:rPr>
          <w:rtl/>
        </w:rPr>
        <w:t>(</w:t>
      </w:r>
      <w:r w:rsidR="00EA1287" w:rsidRPr="00ED559A">
        <w:t>Gray</w:t>
      </w:r>
      <w:r w:rsidR="00EA1287" w:rsidRPr="00ED559A">
        <w:rPr>
          <w:rtl/>
        </w:rPr>
        <w:t>, 2017;</w:t>
      </w:r>
      <w:r w:rsidR="00EA1287" w:rsidRPr="00ED559A">
        <w:t>Jenkinson, 2015</w:t>
      </w:r>
      <w:r w:rsidR="00EA1287" w:rsidRPr="00ED559A">
        <w:rPr>
          <w:rtl/>
        </w:rPr>
        <w:t>;</w:t>
      </w:r>
      <w:r w:rsidR="00EA1287" w:rsidRPr="00ED559A">
        <w:rPr>
          <w:color w:val="000000"/>
        </w:rPr>
        <w:t>Taylor, 2024;Whitebread et al., 2012</w:t>
      </w:r>
      <w:r w:rsidR="00EA1287" w:rsidRPr="00ED559A">
        <w:rPr>
          <w:color w:val="000000"/>
          <w:rtl/>
        </w:rPr>
        <w:t>;גולדשמידט, 2011)</w:t>
      </w:r>
      <w:r w:rsidRPr="00ED559A">
        <w:rPr>
          <w:rtl/>
        </w:rPr>
        <w:t>. </w:t>
      </w:r>
    </w:p>
    <w:p w14:paraId="5CB67DD1" w14:textId="77777777" w:rsidR="00ED559A" w:rsidRPr="00ED559A" w:rsidRDefault="00D07AB9" w:rsidP="008C012D">
      <w:pPr>
        <w:pStyle w:val="2"/>
        <w:spacing w:line="360" w:lineRule="auto"/>
        <w:rPr>
          <w:rFonts w:eastAsia="Times New Roman"/>
        </w:rPr>
      </w:pPr>
      <w:bookmarkStart w:id="29" w:name="_Toc231218240"/>
      <w:r>
        <w:rPr>
          <w:rFonts w:eastAsia="Times New Roman"/>
          <w:rtl/>
        </w:rPr>
        <w:t>חרדה מפני סיכונים</w:t>
      </w:r>
      <w:r w:rsidR="00ED559A" w:rsidRPr="00ED559A">
        <w:rPr>
          <w:rFonts w:eastAsia="Times New Roman"/>
          <w:rtl/>
        </w:rPr>
        <w:t>:</w:t>
      </w:r>
      <w:bookmarkEnd w:id="29"/>
    </w:p>
    <w:p w14:paraId="60059A4F" w14:textId="77777777" w:rsidR="00ED559A" w:rsidRPr="00ED559A" w:rsidRDefault="00ED559A" w:rsidP="008C012D">
      <w:pPr>
        <w:pStyle w:val="a8"/>
        <w:rPr>
          <w:rtl/>
        </w:rPr>
      </w:pPr>
      <w:r w:rsidRPr="00ED559A">
        <w:rPr>
          <w:rtl/>
        </w:rPr>
        <w:t xml:space="preserve">ג'פרי טיילור </w:t>
      </w:r>
      <w:r w:rsidR="00CC13B7" w:rsidRPr="00ED559A">
        <w:rPr>
          <w:rtl/>
        </w:rPr>
        <w:t>(</w:t>
      </w:r>
      <w:r w:rsidR="00CC13B7" w:rsidRPr="00ED559A">
        <w:t>Taylor, 2024</w:t>
      </w:r>
      <w:r w:rsidR="00CC13B7" w:rsidRPr="00ED559A">
        <w:rPr>
          <w:rtl/>
        </w:rPr>
        <w:t>)</w:t>
      </w:r>
      <w:r w:rsidR="00CC13B7">
        <w:rPr>
          <w:rFonts w:hint="cs"/>
          <w:rtl/>
        </w:rPr>
        <w:t xml:space="preserve"> </w:t>
      </w:r>
      <w:r w:rsidRPr="00ED559A">
        <w:rPr>
          <w:rtl/>
        </w:rPr>
        <w:t>מתייחס לפרדוקס של "טירוף הבטיחות". הוא מתאר כיצד המאמצים המודרניים להפוך את גני המשחקים לבטוחים לחלוטין, נקיים מכל סיכון, פגעו באופן משמעותי באיכות ובערך המשחקי של המרחבים הללו. באופן פרדוקסלי, הגבלת החשיפה לסיכונים סבירים גורמת לילדים להיות מגושמים יותר ופחות מסוגלים להעריך סכנות בעצמם, מה שמוביל לעלייה בפציעות. סיכון סביר הוא מרכיב הכרחי המאפשר לילדים לפתח מיומנויות של ויסות רגשי, ביטחון עצמי ויכולת התמודדות עם קשיים פיזיים וחברתיים. במחקרים שונים, ילדים בסביבה עירונית מודרנית מתוארים כמי שחיים ב"מעצר כפוי" בתוך בתיהם, בדומה לאסירים, ללא יכולת לשוטט בחופשיות או לשחק ללא השגחת מבוגר (</w:t>
      </w:r>
      <w:r w:rsidRPr="00ED559A">
        <w:t>Gray, 2017;Jenkinson, 2015</w:t>
      </w:r>
      <w:r w:rsidRPr="00ED559A">
        <w:rPr>
          <w:rtl/>
        </w:rPr>
        <w:t>). </w:t>
      </w:r>
    </w:p>
    <w:p w14:paraId="51FDAB4E" w14:textId="77777777" w:rsidR="00ED559A" w:rsidRPr="00ED559A" w:rsidRDefault="00ED559A" w:rsidP="008C012D">
      <w:pPr>
        <w:pStyle w:val="2"/>
        <w:spacing w:line="360" w:lineRule="auto"/>
        <w:rPr>
          <w:rFonts w:eastAsia="Times New Roman"/>
        </w:rPr>
      </w:pPr>
      <w:bookmarkStart w:id="30" w:name="_Toc231218241"/>
      <w:r w:rsidRPr="00ED559A">
        <w:rPr>
          <w:rFonts w:eastAsia="Times New Roman"/>
          <w:rtl/>
        </w:rPr>
        <w:lastRenderedPageBreak/>
        <w:t>אקדמיזציה ותועלתנות:</w:t>
      </w:r>
      <w:bookmarkEnd w:id="30"/>
    </w:p>
    <w:p w14:paraId="0BA1AAAD" w14:textId="77777777" w:rsidR="00ED559A" w:rsidRPr="00ED559A" w:rsidRDefault="00ED559A" w:rsidP="008C012D">
      <w:pPr>
        <w:pStyle w:val="a8"/>
        <w:rPr>
          <w:rtl/>
        </w:rPr>
      </w:pPr>
      <w:r w:rsidRPr="00ED559A">
        <w:rPr>
          <w:rtl/>
        </w:rPr>
        <w:t>החוקרים מצביעים על מגמה הולכת וגוברת של עלייה בזמן המוקדש ללימודים בביה"ס ובשיעורי הבית (</w:t>
      </w:r>
      <w:r w:rsidRPr="00ED559A">
        <w:t>Gray, 2017</w:t>
      </w:r>
      <w:r w:rsidRPr="00ED559A">
        <w:rPr>
          <w:rtl/>
        </w:rPr>
        <w:t>). סאטון-סמית' מתאר את "רטוריקת ההתקדמות" ככלי לשליטה בעולם המשחק של הילדים. רטוריקה הרואה במשחק ערך רק אם הוא מוביל ללמידה או להתפתחות קוגניטיבית ואקדמית. טענתו כי אידיאולוגיה זו משמשת לכיבוש התנהגות הילד; כל צורת משחק שאינה נראית כמקדמת "התקדמות" (כמו מעשי קונדס, משחקים "אפלים" או סתם השתוללות) מתוייגת כ"קלות ראש" ומדוכאת על ידי אנשי חינוך ומטפלים. המשחק האוטונומי של הילדים נדחק לפינות נסתרות והופך ל"משחק לא חוקי" הכולל התגרות בסמכות, לגלוג והצקות, כדרך של הילדים להביע את התנגדותם לשליטת המבוגרים</w:t>
      </w:r>
      <w:r w:rsidR="00CC13B7" w:rsidRPr="00ED559A">
        <w:rPr>
          <w:rtl/>
        </w:rPr>
        <w:t xml:space="preserve"> (</w:t>
      </w:r>
      <w:r w:rsidR="00CC13B7" w:rsidRPr="00ED559A">
        <w:t>Sutton-Smith, 1997</w:t>
      </w:r>
      <w:r w:rsidR="00CC13B7" w:rsidRPr="00ED559A">
        <w:rPr>
          <w:rtl/>
        </w:rPr>
        <w:t>)</w:t>
      </w:r>
      <w:r w:rsidRPr="00ED559A">
        <w:rPr>
          <w:rtl/>
        </w:rPr>
        <w:t>.</w:t>
      </w:r>
      <w:r w:rsidR="00CC13B7">
        <w:rPr>
          <w:rtl/>
        </w:rPr>
        <w:t xml:space="preserve"> </w:t>
      </w:r>
    </w:p>
    <w:p w14:paraId="541D726F" w14:textId="77777777" w:rsidR="00ED559A" w:rsidRPr="00ED559A" w:rsidRDefault="00ED559A" w:rsidP="008C012D">
      <w:pPr>
        <w:pStyle w:val="a8"/>
        <w:rPr>
          <w:rtl/>
        </w:rPr>
      </w:pPr>
      <w:r w:rsidRPr="00ED559A">
        <w:rPr>
          <w:rtl/>
        </w:rPr>
        <w:t>ג'נקינסון מצביעה בדאגה על יחסם של בתי ספר ומורים רבים אל המשחק כאמצעי דידקטי, כלי אינטלקטואלי ואימון מיומנויות בלבד. בעשותם זאת, נזנח הצד הרגשי של המשחק, ונעלמת המוטיבציה של הילד לחקור באמצעות המשחק. המורה בגישה זו שולט לחלוטין במהלך המשחק ומכוון את תוצאותיו על פי מטרות למידה ידועות מראש. חלק ניכר מהמשחק במסגרות חינוכיות הוא "משחק עטוף" המכוון ליעדי למידה ספציפיים, ואינו משחק ספונטני הנובע מיוזמת הילד</w:t>
      </w:r>
      <w:r w:rsidR="00CC13B7">
        <w:rPr>
          <w:rFonts w:hint="cs"/>
          <w:rtl/>
        </w:rPr>
        <w:t xml:space="preserve"> </w:t>
      </w:r>
      <w:r w:rsidR="00CC13B7" w:rsidRPr="00ED559A">
        <w:rPr>
          <w:rtl/>
        </w:rPr>
        <w:t>(</w:t>
      </w:r>
      <w:r w:rsidR="00CC13B7" w:rsidRPr="00ED559A">
        <w:t>Jenkinson, 2015</w:t>
      </w:r>
      <w:r w:rsidR="00CC13B7" w:rsidRPr="00ED559A">
        <w:rPr>
          <w:rtl/>
        </w:rPr>
        <w:t>)</w:t>
      </w:r>
      <w:r w:rsidRPr="00ED559A">
        <w:rPr>
          <w:rtl/>
        </w:rPr>
        <w:t>. </w:t>
      </w:r>
    </w:p>
    <w:p w14:paraId="08BBE006" w14:textId="77777777" w:rsidR="00ED559A" w:rsidRPr="00ED559A" w:rsidRDefault="00D07AB9" w:rsidP="008C012D">
      <w:pPr>
        <w:pStyle w:val="a8"/>
      </w:pPr>
      <w:r w:rsidRPr="00D07AB9">
        <w:rPr>
          <w:rFonts w:hint="cs"/>
          <w:rtl/>
        </w:rPr>
        <w:t xml:space="preserve">בהתאמה למגמות האקדמיזציה, </w:t>
      </w:r>
      <w:r w:rsidRPr="00D07AB9">
        <w:rPr>
          <w:rtl/>
        </w:rPr>
        <w:t>גני הילדים מכניסים עוד ועוד תכנים כהכנה לכיתה א' על חשבון הזמן החופשי למשחק. ילדי גן נמצאים כעת תחת לחץ גדול לעמוד בציפיות לא הולמות, כולל סטנדרטים אקדמיים שעד לאחרונה היו שמורים לכיתה א'. במקביל, נשלל</w:t>
      </w:r>
      <w:r w:rsidRPr="00D07AB9">
        <w:rPr>
          <w:rFonts w:hint="cs"/>
          <w:rtl/>
        </w:rPr>
        <w:t>ים</w:t>
      </w:r>
      <w:r w:rsidRPr="00D07AB9">
        <w:rPr>
          <w:rtl/>
        </w:rPr>
        <w:t xml:space="preserve"> מהם היתרונות של משחק כגורם משמעותי להפגת מתחים.מומחים רבים מאמינים</w:t>
      </w:r>
      <w:r w:rsidRPr="00D07AB9">
        <w:rPr>
          <w:rFonts w:hint="cs"/>
          <w:rtl/>
        </w:rPr>
        <w:t xml:space="preserve">כי </w:t>
      </w:r>
      <w:r w:rsidRPr="00D07AB9">
        <w:rPr>
          <w:rtl/>
        </w:rPr>
        <w:t>נטל כפול זה</w:t>
      </w:r>
      <w:r w:rsidRPr="00D07AB9" w:rsidDel="00F141E7">
        <w:rPr>
          <w:rtl/>
        </w:rPr>
        <w:t xml:space="preserve"> </w:t>
      </w:r>
      <w:r w:rsidRPr="00D07AB9">
        <w:rPr>
          <w:rtl/>
        </w:rPr>
        <w:t xml:space="preserve"> תורם לעלייה בכעס ובתוקפנות בקרב ילדים צעירים, דבר המשתקף בדיווחים הולכים וגדלים על בעיות התנהגות קשות</w:t>
      </w:r>
      <w:r>
        <w:rPr>
          <w:rFonts w:hint="cs"/>
          <w:rtl/>
        </w:rPr>
        <w:t xml:space="preserve"> והתרבות של</w:t>
      </w:r>
      <w:r w:rsidR="00ED559A" w:rsidRPr="00ED559A">
        <w:rPr>
          <w:rtl/>
        </w:rPr>
        <w:t xml:space="preserve"> הפרעות פסיכיאטריות בקרב ילדים </w:t>
      </w:r>
      <w:r w:rsidR="00CC13B7" w:rsidRPr="00ED559A">
        <w:rPr>
          <w:rtl/>
        </w:rPr>
        <w:t>(</w:t>
      </w:r>
      <w:r w:rsidR="00CC13B7" w:rsidRPr="00ED559A">
        <w:t>Miller</w:t>
      </w:r>
      <w:r w:rsidR="00CC13B7" w:rsidRPr="00ED559A">
        <w:rPr>
          <w:rtl/>
        </w:rPr>
        <w:t xml:space="preserve"> &amp; </w:t>
      </w:r>
      <w:r w:rsidR="00CC13B7" w:rsidRPr="00ED559A">
        <w:t>Almon, 2009</w:t>
      </w:r>
      <w:r w:rsidR="00CC13B7" w:rsidRPr="00ED559A">
        <w:rPr>
          <w:rtl/>
        </w:rPr>
        <w:t>)</w:t>
      </w:r>
      <w:r w:rsidR="00ED559A" w:rsidRPr="00ED559A">
        <w:rPr>
          <w:rtl/>
        </w:rPr>
        <w:t>.</w:t>
      </w:r>
    </w:p>
    <w:p w14:paraId="2A8DF589" w14:textId="77777777" w:rsidR="00ED559A" w:rsidRPr="00ED559A" w:rsidRDefault="00ED559A" w:rsidP="008C012D">
      <w:pPr>
        <w:pStyle w:val="2"/>
        <w:spacing w:line="360" w:lineRule="auto"/>
        <w:rPr>
          <w:rFonts w:eastAsia="Times New Roman"/>
        </w:rPr>
      </w:pPr>
      <w:bookmarkStart w:id="31" w:name="_Toc231218242"/>
      <w:r w:rsidRPr="00ED559A">
        <w:rPr>
          <w:rFonts w:eastAsia="Times New Roman"/>
          <w:rtl/>
        </w:rPr>
        <w:t>היעלמות הפנאי לטובת פעילות מאורגנת:</w:t>
      </w:r>
      <w:bookmarkEnd w:id="31"/>
    </w:p>
    <w:p w14:paraId="23115AD1" w14:textId="77777777" w:rsidR="00D07AB9" w:rsidRPr="00D07AB9" w:rsidRDefault="00ED559A" w:rsidP="008C012D">
      <w:pPr>
        <w:pStyle w:val="a8"/>
        <w:rPr>
          <w:rtl/>
        </w:rPr>
      </w:pPr>
      <w:r w:rsidRPr="00ED559A">
        <w:rPr>
          <w:rtl/>
        </w:rPr>
        <w:t xml:space="preserve">סאטון-סמית' </w:t>
      </w:r>
      <w:r w:rsidR="00CC13B7" w:rsidRPr="00ED559A">
        <w:rPr>
          <w:rtl/>
        </w:rPr>
        <w:t>(</w:t>
      </w:r>
      <w:r w:rsidR="00CC13B7" w:rsidRPr="00ED559A">
        <w:t>Sutton-Smith, 1997</w:t>
      </w:r>
      <w:r w:rsidR="00CC13B7" w:rsidRPr="00ED559A">
        <w:rPr>
          <w:rtl/>
        </w:rPr>
        <w:t>)</w:t>
      </w:r>
      <w:r w:rsidR="00CC13B7" w:rsidRPr="00CC13B7">
        <w:rPr>
          <w:rtl/>
        </w:rPr>
        <w:t xml:space="preserve"> </w:t>
      </w:r>
      <w:r w:rsidRPr="00ED559A">
        <w:rPr>
          <w:rtl/>
        </w:rPr>
        <w:t>מציין כי במחצית הראשונה של המאה ה-20, רוב הילדים שיחקו בחופשיות ברחובות או בשדות פתוחים. במחצית השנייה של המאה, החלו המבוגרים להגביל את המשחק למרחבים מגודרים ומפוקחים כגון גני משחקים מובנים, מועדוני ספורט מאורגנים וחוגים. תהליך זה הפך את הילדים למה שהוא מכנה "אוכלוסייה שבויה" הנתונה למשמורת מתמדת של הורים, מורים ומאמנים</w:t>
      </w:r>
      <w:r w:rsidR="00CC13B7">
        <w:rPr>
          <w:rFonts w:hint="cs"/>
          <w:rtl/>
        </w:rPr>
        <w:t>.</w:t>
      </w:r>
      <w:r w:rsidRPr="00ED559A">
        <w:rPr>
          <w:rtl/>
        </w:rPr>
        <w:t xml:space="preserve"> גם גריי </w:t>
      </w:r>
      <w:r w:rsidR="00CC13B7" w:rsidRPr="00ED559A">
        <w:rPr>
          <w:rtl/>
        </w:rPr>
        <w:t>(</w:t>
      </w:r>
      <w:r w:rsidR="00CC13B7" w:rsidRPr="00ED559A">
        <w:t>Gray, 2017</w:t>
      </w:r>
      <w:r w:rsidR="00CC13B7" w:rsidRPr="00ED559A">
        <w:rPr>
          <w:rtl/>
        </w:rPr>
        <w:t>)</w:t>
      </w:r>
      <w:r w:rsidR="00CC13B7">
        <w:rPr>
          <w:rFonts w:hint="cs"/>
          <w:rtl/>
        </w:rPr>
        <w:t xml:space="preserve"> </w:t>
      </w:r>
      <w:r w:rsidRPr="00ED559A">
        <w:rPr>
          <w:rtl/>
        </w:rPr>
        <w:t xml:space="preserve">מצביע על גידול בפעילות מובנות ומודרכות, הפיכת שעות הפנאי למובנות בחוגים, בפעילויות ספורט תחרותי. גולדשמיט (2011) מציין בין השאר את פעילות הספורט המקצועי בגילאים נמוכים כמגמה שחונקת למעשה את המשחק החופשי והפתוח. </w:t>
      </w:r>
      <w:r w:rsidR="00D07AB9" w:rsidRPr="00D07AB9">
        <w:rPr>
          <w:rtl/>
        </w:rPr>
        <w:t>הספורט המקצועי לגווניו</w:t>
      </w:r>
      <w:r w:rsidR="00D07AB9" w:rsidRPr="00D07AB9">
        <w:rPr>
          <w:rFonts w:hint="cs"/>
          <w:rtl/>
        </w:rPr>
        <w:t>, שלא כמו</w:t>
      </w:r>
      <w:r w:rsidR="00D07AB9">
        <w:rPr>
          <w:rFonts w:hint="cs"/>
          <w:rtl/>
        </w:rPr>
        <w:t xml:space="preserve"> </w:t>
      </w:r>
      <w:r w:rsidR="00D07AB9" w:rsidRPr="00D07AB9">
        <w:rPr>
          <w:rtl/>
        </w:rPr>
        <w:t>משחקי הילדים הספונטניים, מ</w:t>
      </w:r>
      <w:r w:rsidR="00D07AB9">
        <w:rPr>
          <w:rFonts w:hint="cs"/>
          <w:rtl/>
        </w:rPr>
        <w:t>כניס</w:t>
      </w:r>
      <w:r w:rsidR="00D07AB9" w:rsidRPr="00D07AB9">
        <w:rPr>
          <w:rtl/>
        </w:rPr>
        <w:t xml:space="preserve"> את עולם המבוגרים </w:t>
      </w:r>
      <w:r w:rsidR="00D07AB9">
        <w:rPr>
          <w:rFonts w:hint="cs"/>
          <w:rtl/>
        </w:rPr>
        <w:t xml:space="preserve">אל </w:t>
      </w:r>
      <w:r w:rsidR="00D07AB9">
        <w:rPr>
          <w:rtl/>
        </w:rPr>
        <w:t xml:space="preserve">תוך </w:t>
      </w:r>
      <w:r w:rsidR="00D07AB9">
        <w:rPr>
          <w:rFonts w:hint="cs"/>
          <w:rtl/>
        </w:rPr>
        <w:t>עולם הילדים</w:t>
      </w:r>
      <w:r w:rsidR="00D07AB9" w:rsidRPr="00D07AB9">
        <w:rPr>
          <w:rtl/>
        </w:rPr>
        <w:t xml:space="preserve"> ומנ</w:t>
      </w:r>
      <w:r w:rsidR="00D07AB9" w:rsidRPr="00D07AB9">
        <w:rPr>
          <w:rFonts w:hint="cs"/>
          <w:rtl/>
        </w:rPr>
        <w:t>ת</w:t>
      </w:r>
      <w:r w:rsidR="00D07AB9" w:rsidRPr="00D07AB9">
        <w:rPr>
          <w:rtl/>
        </w:rPr>
        <w:t xml:space="preserve">ב את יצר המשחק </w:t>
      </w:r>
      <w:r w:rsidR="00D07AB9">
        <w:rPr>
          <w:rFonts w:hint="cs"/>
          <w:rtl/>
        </w:rPr>
        <w:t>לשדה אחר של מקצועיות והשגיות מנוהלת</w:t>
      </w:r>
      <w:r w:rsidR="00D07AB9" w:rsidRPr="00D07AB9">
        <w:rPr>
          <w:rtl/>
        </w:rPr>
        <w:t xml:space="preserve">. </w:t>
      </w:r>
    </w:p>
    <w:p w14:paraId="6BD5D9CB" w14:textId="77777777" w:rsidR="00ED559A" w:rsidRPr="00ED559A" w:rsidRDefault="00ED559A" w:rsidP="008C012D">
      <w:pPr>
        <w:pStyle w:val="2"/>
        <w:spacing w:line="360" w:lineRule="auto"/>
        <w:rPr>
          <w:rFonts w:eastAsia="Times New Roman"/>
        </w:rPr>
      </w:pPr>
      <w:bookmarkStart w:id="32" w:name="_Toc231218243"/>
      <w:r w:rsidRPr="00ED559A">
        <w:rPr>
          <w:rFonts w:eastAsia="Times New Roman"/>
          <w:rtl/>
        </w:rPr>
        <w:lastRenderedPageBreak/>
        <w:t>צמצום מספר הילדים במשפחה:</w:t>
      </w:r>
      <w:bookmarkEnd w:id="32"/>
    </w:p>
    <w:p w14:paraId="061120BC" w14:textId="77777777" w:rsidR="00ED559A" w:rsidRPr="00ED559A" w:rsidRDefault="00ED559A" w:rsidP="008C012D">
      <w:pPr>
        <w:pStyle w:val="a8"/>
        <w:rPr>
          <w:rtl/>
        </w:rPr>
      </w:pPr>
      <w:r w:rsidRPr="00ED559A">
        <w:rPr>
          <w:rtl/>
        </w:rPr>
        <w:t>ג'נקינסון (</w:t>
      </w:r>
      <w:r w:rsidRPr="00ED559A">
        <w:t>Jenkinson</w:t>
      </w:r>
      <w:r w:rsidR="00D07AB9">
        <w:t>, 2015</w:t>
      </w:r>
      <w:r w:rsidRPr="00ED559A">
        <w:rPr>
          <w:rtl/>
        </w:rPr>
        <w:t>) מציינת כי במשפחות קטנות בעלות ילד אחד או שניים המאפיינות את החברה המודרנית במרבית מדינות המערב, אחים ואחיות גדולים כבר אינם לוקחים אחריות על הצעירים מהם כפי שהיה בעבר, ולכן נדיר שילדים מסתו</w:t>
      </w:r>
      <w:r w:rsidR="00D07AB9">
        <w:rPr>
          <w:rtl/>
        </w:rPr>
        <w:t>בבים בקבוצות רב-גילאיות עצמאיות</w:t>
      </w:r>
      <w:r w:rsidRPr="00ED559A">
        <w:rPr>
          <w:rtl/>
        </w:rPr>
        <w:t>. גריי (</w:t>
      </w:r>
      <w:r w:rsidRPr="00ED559A">
        <w:t>Gray, 2017</w:t>
      </w:r>
      <w:r w:rsidRPr="00ED559A">
        <w:rPr>
          <w:rtl/>
        </w:rPr>
        <w:t>) מדגיש כי הירידה בגודל המשפחה ובמספר הילדים הכולל בשכונות מגורים מובילה למחסור בשותפים פוטנציאליים למשחק, מה שמקשה על היווצרות תרבות משחק עצמאית.</w:t>
      </w:r>
    </w:p>
    <w:p w14:paraId="5A2173A2" w14:textId="77777777" w:rsidR="00ED559A" w:rsidRPr="00ED559A" w:rsidRDefault="00ED559A" w:rsidP="008C012D">
      <w:pPr>
        <w:pStyle w:val="2"/>
        <w:spacing w:line="360" w:lineRule="auto"/>
        <w:rPr>
          <w:rFonts w:eastAsia="Times New Roman"/>
        </w:rPr>
      </w:pPr>
      <w:bookmarkStart w:id="33" w:name="_Toc231218244"/>
      <w:r w:rsidRPr="00ED559A">
        <w:rPr>
          <w:rFonts w:eastAsia="Times New Roman"/>
          <w:rtl/>
        </w:rPr>
        <w:t>הקפיטליזם ותרבות הצריכה:</w:t>
      </w:r>
      <w:bookmarkEnd w:id="33"/>
    </w:p>
    <w:p w14:paraId="505DF58D" w14:textId="77777777" w:rsidR="00ED559A" w:rsidRPr="00ED559A" w:rsidRDefault="00ED559A" w:rsidP="008C012D">
      <w:pPr>
        <w:pStyle w:val="a8"/>
        <w:rPr>
          <w:rtl/>
        </w:rPr>
      </w:pPr>
      <w:r w:rsidRPr="00ED559A">
        <w:rPr>
          <w:rtl/>
        </w:rPr>
        <w:t>סאטון-סמית' (</w:t>
      </w:r>
      <w:r w:rsidRPr="00ED559A">
        <w:t>Sutton-Smith, 1997</w:t>
      </w:r>
      <w:r w:rsidRPr="00ED559A">
        <w:rPr>
          <w:rtl/>
        </w:rPr>
        <w:t>) מתייחס לצמצום זמן ואיכות של המשחק האוטונומי בעידן המודרני כחלק מתהליך רחב של "ביות" (</w:t>
      </w:r>
      <w:r w:rsidRPr="00ED559A">
        <w:t>Domestication</w:t>
      </w:r>
      <w:r w:rsidRPr="00ED559A">
        <w:rPr>
          <w:rtl/>
        </w:rPr>
        <w:t>) ורציונליזציה של הילדות על ידי עולם המבוגרים. הוא רואה במגמה זו ניסיון להכפיף את עולמם היצרי והחופשי של הילדים לערכים של פרודוקטיביות ושליטה חברתית. העידן התעשייתי יצר הפרדה חריפה בין עבודה הנתפסת כרצינ</w:t>
      </w:r>
      <w:r w:rsidR="00A37E6A">
        <w:rPr>
          <w:rtl/>
        </w:rPr>
        <w:t>ית וחיונית, לבין משחק הנתפס כקל</w:t>
      </w:r>
      <w:r w:rsidR="00A37E6A">
        <w:rPr>
          <w:rFonts w:hint="cs"/>
          <w:rtl/>
        </w:rPr>
        <w:t>-</w:t>
      </w:r>
      <w:r w:rsidRPr="00ED559A">
        <w:rPr>
          <w:rtl/>
        </w:rPr>
        <w:t>דעת. ג'נקינסון (</w:t>
      </w:r>
      <w:r w:rsidRPr="00ED559A">
        <w:t>Jenkinson, 2015</w:t>
      </w:r>
      <w:r w:rsidR="00A37E6A">
        <w:rPr>
          <w:rtl/>
        </w:rPr>
        <w:t>)</w:t>
      </w:r>
      <w:r w:rsidRPr="00ED559A">
        <w:rPr>
          <w:rtl/>
        </w:rPr>
        <w:t xml:space="preserve"> מציינת כי מרחב המשחק האמיתי של הילדים הולך ונשדד על ידי עולם המסחר, הילדים הופכים קורבנות של שיווק ופרסומות, וזמנם היקר מתועל לבידור פסיבי דרך המסכים, שגם בו הם נתונים לשיווק מסיבי של מוצרים. המשחקים המסורתיים שעברו מדור לדור ברחובות ובשדות נעלמים לטובת בידור ממוסחר ומפוקח. הצעצועים הקנויים, ובמיוחד האלקטרוניים, אינם משאירים מקום לדמיון ויצרתיות.</w:t>
      </w:r>
    </w:p>
    <w:p w14:paraId="3FA20B0C" w14:textId="77777777" w:rsidR="00ED559A" w:rsidRPr="00ED559A" w:rsidRDefault="00ED559A" w:rsidP="008C012D">
      <w:pPr>
        <w:pStyle w:val="2"/>
        <w:spacing w:line="360" w:lineRule="auto"/>
        <w:rPr>
          <w:rFonts w:eastAsia="Times New Roman"/>
        </w:rPr>
      </w:pPr>
      <w:bookmarkStart w:id="34" w:name="_Toc231218245"/>
      <w:r w:rsidRPr="00ED559A">
        <w:rPr>
          <w:rFonts w:eastAsia="Times New Roman"/>
          <w:rtl/>
        </w:rPr>
        <w:t>תרבות המסכים ומשחקי המחשב:</w:t>
      </w:r>
      <w:bookmarkEnd w:id="34"/>
    </w:p>
    <w:p w14:paraId="468EA99E" w14:textId="77777777" w:rsidR="00ED559A" w:rsidRPr="00ED559A" w:rsidRDefault="00ED559A" w:rsidP="008C012D">
      <w:pPr>
        <w:pStyle w:val="a8"/>
        <w:rPr>
          <w:rtl/>
        </w:rPr>
      </w:pPr>
      <w:r w:rsidRPr="00ED559A">
        <w:rPr>
          <w:rtl/>
        </w:rPr>
        <w:t>בעידן הנוכחי, המשחק הופך יותר ויותר לפעילות יחידנית מול צעצועים ומסכים במקום פעילות קבוצתית קהילתית. סאטון-סמית' טוען כי הצעצועים המודרניים משמשים כ"אביזרים" התומכים בבידוד הילד, ותפקידם התרבותי הסמוי הוא להרגיל ילדים לעבודה אינדיבידואלית עם סמלים (בדומה ל"שיעורי בית"), כהכנה ל</w:t>
      </w:r>
      <w:r w:rsidR="00A37E6A">
        <w:rPr>
          <w:rtl/>
        </w:rPr>
        <w:t>כישורים הנדרשים בחברה המודרנית</w:t>
      </w:r>
      <w:r w:rsidRPr="00ED559A">
        <w:rPr>
          <w:rtl/>
        </w:rPr>
        <w:t>. הוא מזהיר כי ההיסטוריה של דמיון הילדות במאה ה-20 היא היסטוריה של דיכוי הולך וגובר של הבלתי-רציונלי. המדיה המודרנית (כמו דיסני) מציעה דימויים מרוככים ואידיאליים של ילדות, בעוד שהיכולת של ילדים לעסוק במשחק "עמוק", פראי או "אפל" מצטמצמת בשל פחדי המבוגרים מחוסר שליטה</w:t>
      </w:r>
      <w:r w:rsidR="00CC13B7">
        <w:rPr>
          <w:rFonts w:hint="cs"/>
          <w:rtl/>
        </w:rPr>
        <w:t xml:space="preserve"> </w:t>
      </w:r>
      <w:r w:rsidR="00CC13B7" w:rsidRPr="00ED559A">
        <w:rPr>
          <w:rtl/>
        </w:rPr>
        <w:t>(</w:t>
      </w:r>
      <w:r w:rsidR="00CC13B7" w:rsidRPr="00ED559A">
        <w:t>Sutton-Smith, 1997</w:t>
      </w:r>
      <w:r w:rsidR="00CC13B7" w:rsidRPr="00ED559A">
        <w:rPr>
          <w:rtl/>
        </w:rPr>
        <w:t>)</w:t>
      </w:r>
      <w:r w:rsidRPr="00ED559A">
        <w:rPr>
          <w:rtl/>
        </w:rPr>
        <w:t>.</w:t>
      </w:r>
    </w:p>
    <w:p w14:paraId="6A0DFF91" w14:textId="77777777" w:rsidR="00ED559A" w:rsidRPr="00ED559A" w:rsidRDefault="00ED559A" w:rsidP="008C012D">
      <w:pPr>
        <w:pStyle w:val="a8"/>
        <w:rPr>
          <w:rtl/>
        </w:rPr>
      </w:pPr>
      <w:r w:rsidRPr="00ED559A">
        <w:rPr>
          <w:rtl/>
        </w:rPr>
        <w:t>הולט (</w:t>
      </w:r>
      <w:r w:rsidRPr="00ED559A">
        <w:t>Holt, 2018</w:t>
      </w:r>
      <w:r w:rsidRPr="00ED559A">
        <w:rPr>
          <w:rtl/>
        </w:rPr>
        <w:t>) מציינת את החוסר במפגש ובמשחק הבלתי אמצעי כגורם לחוסר התפתחות רגשית. המשחק החברתי מייצ</w:t>
      </w:r>
      <w:r w:rsidR="002431EF">
        <w:rPr>
          <w:rtl/>
        </w:rPr>
        <w:t>ר אמפתיה לעומת התקשורת דרך ה</w:t>
      </w:r>
      <w:r w:rsidR="002431EF">
        <w:rPr>
          <w:rFonts w:hint="cs"/>
          <w:rtl/>
        </w:rPr>
        <w:t>טלפון החכם</w:t>
      </w:r>
      <w:r w:rsidR="002431EF">
        <w:rPr>
          <w:rtl/>
        </w:rPr>
        <w:t xml:space="preserve"> והמסך </w:t>
      </w:r>
      <w:r w:rsidR="002431EF">
        <w:rPr>
          <w:rFonts w:hint="cs"/>
          <w:rtl/>
        </w:rPr>
        <w:t>ה</w:t>
      </w:r>
      <w:r w:rsidRPr="00ED559A">
        <w:rPr>
          <w:rtl/>
        </w:rPr>
        <w:t>יוצרת ניתוק רגשי. הבעות הפנים, המגע, מבט העיניים מוחלפים ב</w:t>
      </w:r>
      <w:r w:rsidR="002431EF">
        <w:rPr>
          <w:rFonts w:hint="cs"/>
          <w:rtl/>
        </w:rPr>
        <w:t>סמלונים (</w:t>
      </w:r>
      <w:r w:rsidRPr="00ED559A">
        <w:rPr>
          <w:rtl/>
        </w:rPr>
        <w:t>אימוג'ים</w:t>
      </w:r>
      <w:r w:rsidR="002431EF">
        <w:rPr>
          <w:rFonts w:hint="cs"/>
          <w:rtl/>
        </w:rPr>
        <w:t>)</w:t>
      </w:r>
      <w:r w:rsidRPr="00ED559A">
        <w:rPr>
          <w:rtl/>
        </w:rPr>
        <w:t xml:space="preserve"> ובדמויות אווטאר. הולט מכנה את השימוש המופרז במסך ובמחשב, ובייחוד ברשתות החברתיות כ"ג'אנק פוד" למוח היוצר נזק ממשי. משחקי המחשב והרשתות החברתיות מפעילים מנגנוני התמכרות </w:t>
      </w:r>
      <w:r w:rsidRPr="00ED559A">
        <w:rPr>
          <w:rtl/>
        </w:rPr>
        <w:lastRenderedPageBreak/>
        <w:t>ביוכימיים ופוגע ביכולת לנהל שיחות פנים-אל-פני</w:t>
      </w:r>
      <w:r w:rsidR="00A37E6A">
        <w:rPr>
          <w:rtl/>
        </w:rPr>
        <w:t>ם, לייצר קשרים חברתיים בריאים ו</w:t>
      </w:r>
      <w:r w:rsidRPr="00ED559A">
        <w:rPr>
          <w:rtl/>
        </w:rPr>
        <w:t>לבנות בטחון עצמי. הסחות דעת דיגיטליות אלו גוזלות את הזמן שהיה אמור להיות מוקדש למשחק חופשי בבית, שהוא המקור האמיתי ללמידה וליצירתיות בילדות. </w:t>
      </w:r>
    </w:p>
    <w:p w14:paraId="36125078" w14:textId="289DD434" w:rsidR="00ED559A" w:rsidRPr="00ED559A" w:rsidRDefault="00ED559A" w:rsidP="008C012D">
      <w:pPr>
        <w:pStyle w:val="a8"/>
      </w:pPr>
      <w:r w:rsidRPr="00ED559A">
        <w:rPr>
          <w:rtl/>
        </w:rPr>
        <w:t>הולט  טוענת כי מחקרים שוללים את ההנחה שריבוי משימות מול מסכים יפתח גמישות מנטלית, ומראים כי זמן המסך המתעצם מול מסך אחד ואף מספר מסכים בו זמנית, יוצר בקרב ילדים כיווץ של אזור במוח האחראי על שליטה עצמית. מסקנתה היא שעל מנת לגדל דור של בני אדם חושבים יצירתיים ועצמאיים, יש להגן על הילדים מפני עומס דיגיטלי ולעודד פעילויות המערבות את הגוף, הדמיון והקשר האישי הישיר (</w:t>
      </w:r>
      <w:r w:rsidRPr="00ED559A">
        <w:t>Holt, 2018</w:t>
      </w:r>
      <w:r w:rsidRPr="00ED559A">
        <w:rPr>
          <w:rtl/>
        </w:rPr>
        <w:t xml:space="preserve">). </w:t>
      </w:r>
      <w:r w:rsidRPr="00ED559A">
        <w:rPr>
          <w:shd w:val="clear" w:color="auto" w:fill="FFFFFF"/>
          <w:rtl/>
        </w:rPr>
        <w:t>מחקרי התפתחות המוח המראים כי החוויה החושית המציפה, המהירה והקצרה שמאפיינת את תרבות המסכים בכלל ומשחקי המחשב בפרט, עלולה לפגוע בהתפתחות ובגמישות של המוח ביל</w:t>
      </w:r>
      <w:r w:rsidR="002431EF">
        <w:rPr>
          <w:shd w:val="clear" w:color="auto" w:fill="FFFFFF"/>
          <w:rtl/>
        </w:rPr>
        <w:t xml:space="preserve">דות. ההקשרים החושיים המורכבים, </w:t>
      </w:r>
      <w:r w:rsidRPr="00ED559A">
        <w:rPr>
          <w:shd w:val="clear" w:color="auto" w:fill="FFFFFF"/>
          <w:rtl/>
        </w:rPr>
        <w:t xml:space="preserve">תוך הפעלת מגוון חושים </w:t>
      </w:r>
      <w:r w:rsidR="002431EF">
        <w:rPr>
          <w:rFonts w:hint="cs"/>
          <w:shd w:val="clear" w:color="auto" w:fill="FFFFFF"/>
          <w:rtl/>
        </w:rPr>
        <w:t xml:space="preserve">בו זמנית </w:t>
      </w:r>
      <w:r w:rsidRPr="00ED559A">
        <w:rPr>
          <w:shd w:val="clear" w:color="auto" w:fill="FFFFFF"/>
          <w:rtl/>
        </w:rPr>
        <w:t>ובתהליכים ארוכי טווח</w:t>
      </w:r>
      <w:r w:rsidR="002431EF">
        <w:rPr>
          <w:rFonts w:hint="cs"/>
          <w:shd w:val="clear" w:color="auto" w:fill="FFFFFF"/>
          <w:rtl/>
        </w:rPr>
        <w:t>,</w:t>
      </w:r>
      <w:r w:rsidRPr="00ED559A">
        <w:rPr>
          <w:shd w:val="clear" w:color="auto" w:fill="FFFFFF"/>
          <w:rtl/>
        </w:rPr>
        <w:t xml:space="preserve"> חיוניים ביותר ונפגעים </w:t>
      </w:r>
      <w:r w:rsidR="002431EF">
        <w:rPr>
          <w:rFonts w:hint="cs"/>
          <w:shd w:val="clear" w:color="auto" w:fill="FFFFFF"/>
          <w:rtl/>
        </w:rPr>
        <w:t xml:space="preserve">קשות </w:t>
      </w:r>
      <w:r w:rsidRPr="00ED559A">
        <w:rPr>
          <w:shd w:val="clear" w:color="auto" w:fill="FFFFFF"/>
          <w:rtl/>
        </w:rPr>
        <w:t xml:space="preserve">כתוצאה מזמן המסך הממושך </w:t>
      </w:r>
      <w:r w:rsidRPr="00ED559A">
        <w:rPr>
          <w:rtl/>
        </w:rPr>
        <w:t>(</w:t>
      </w:r>
      <w:r w:rsidRPr="00ED559A">
        <w:t>Miller</w:t>
      </w:r>
      <w:r w:rsidRPr="00ED559A">
        <w:rPr>
          <w:rtl/>
        </w:rPr>
        <w:t xml:space="preserve"> &amp; </w:t>
      </w:r>
      <w:r w:rsidRPr="00ED559A">
        <w:t>Almon, 2009;Moyles, 2014</w:t>
      </w:r>
      <w:r w:rsidR="00A52D31">
        <w:t>b</w:t>
      </w:r>
      <w:r w:rsidRPr="00ED559A">
        <w:rPr>
          <w:rtl/>
        </w:rPr>
        <w:t>).</w:t>
      </w:r>
    </w:p>
    <w:p w14:paraId="77A5C98E" w14:textId="77777777" w:rsidR="00A37E6A" w:rsidRPr="00A37E6A" w:rsidRDefault="00A37E6A" w:rsidP="008C012D">
      <w:pPr>
        <w:pStyle w:val="a8"/>
      </w:pPr>
      <w:r w:rsidRPr="00A37E6A">
        <w:rPr>
          <w:rtl/>
        </w:rPr>
        <w:t xml:space="preserve">גולדשמיט (2011) מכיר במרכזיותו של המחשב להתנהלות בימינו בכל התחומים, אך יוצא כנגד השימוש בו בגילאים הצעירים ומינון השימוש בו בילדות בכלל. הוא מצביע על כך שהמחשב מחליף משחקים פיזיים וחברתיים, משחקי חוץ ומשחקי קופסא אשר, בניגוד למשחקי המחשב, מפתחים את </w:t>
      </w:r>
      <w:r w:rsidRPr="00A37E6A">
        <w:rPr>
          <w:rFonts w:hint="cs"/>
          <w:rtl/>
        </w:rPr>
        <w:t xml:space="preserve">דמיונו, </w:t>
      </w:r>
      <w:r w:rsidRPr="00A37E6A">
        <w:rPr>
          <w:rtl/>
        </w:rPr>
        <w:t>כוחותיו הפנימיים</w:t>
      </w:r>
      <w:r w:rsidRPr="00A37E6A">
        <w:rPr>
          <w:rFonts w:hint="cs"/>
          <w:rtl/>
        </w:rPr>
        <w:t xml:space="preserve"> וכישוריו </w:t>
      </w:r>
      <w:r w:rsidRPr="00A37E6A">
        <w:rPr>
          <w:rtl/>
        </w:rPr>
        <w:t xml:space="preserve">החברתיים של הילד. משחקי המחשב לרוב נעשים בבדידות (ילד מול מסך), מבוססים על ניקוד ושאר ייצוגים של מקל וגזר עבור כשלון והצלחה, </w:t>
      </w:r>
      <w:r w:rsidRPr="00A37E6A">
        <w:rPr>
          <w:rFonts w:hint="cs"/>
          <w:rtl/>
        </w:rPr>
        <w:t>ו</w:t>
      </w:r>
      <w:r w:rsidRPr="00A37E6A">
        <w:rPr>
          <w:rtl/>
        </w:rPr>
        <w:t>מתרגלים פונקציה צרה מאד ועצבית של קשר עין ואצבע.  הם מעוצבים גרפית באופן שאינו משאיר מקום לדמיון. בנוסף ברבים ממשחקי המחשב משולבת אלימות מסוגים שונים, התעללות בדמויות אנוש, מכות, ירי, הרג, דריסה. ייצוגים אלו מייצרים כהות חושים רגשית וניתוק. הפעולות נעשות במנותק מיחס אנושי, אמפטיה, חמלה</w:t>
      </w:r>
      <w:r w:rsidRPr="00A37E6A">
        <w:rPr>
          <w:rFonts w:hint="cs"/>
          <w:rtl/>
        </w:rPr>
        <w:t xml:space="preserve"> ו</w:t>
      </w:r>
      <w:r w:rsidRPr="00A37E6A">
        <w:rPr>
          <w:rtl/>
        </w:rPr>
        <w:t xml:space="preserve">התחשבות. </w:t>
      </w:r>
      <w:r w:rsidRPr="00A37E6A">
        <w:rPr>
          <w:rFonts w:hint="cs"/>
          <w:rtl/>
        </w:rPr>
        <w:t>מ</w:t>
      </w:r>
      <w:r w:rsidRPr="00A37E6A">
        <w:rPr>
          <w:rtl/>
        </w:rPr>
        <w:t>שחקי המחשב מצמצמים את ההפרדה בין עולם הילדים למבוגרים, ומייצרים מרחב משותף, שאינו מיטיב עם הקשרים האנושיים , פיתוח הדמיון והיצירתיות.</w:t>
      </w:r>
    </w:p>
    <w:p w14:paraId="2E32551B" w14:textId="77777777" w:rsidR="00ED559A" w:rsidRPr="00ED559A" w:rsidRDefault="00ED559A" w:rsidP="008C012D">
      <w:pPr>
        <w:pStyle w:val="a8"/>
      </w:pPr>
      <w:r w:rsidRPr="00ED559A">
        <w:rPr>
          <w:rtl/>
        </w:rPr>
        <w:t>העולם הוירטואלי נוטה לנוון את עולם הדמיון של הילד ולתפוס את מקומו. יש בכך פגיעה ב</w:t>
      </w:r>
      <w:r w:rsidR="002431EF">
        <w:rPr>
          <w:rtl/>
        </w:rPr>
        <w:t xml:space="preserve">התפתחות האיטית והעדינה של הילד </w:t>
      </w:r>
      <w:r w:rsidR="002431EF">
        <w:rPr>
          <w:rFonts w:hint="cs"/>
          <w:rtl/>
        </w:rPr>
        <w:t xml:space="preserve">אשר </w:t>
      </w:r>
      <w:r w:rsidRPr="00ED559A">
        <w:rPr>
          <w:rtl/>
        </w:rPr>
        <w:t>מפתח עולם פנימי עשיר בדמיון ובהמשך מייצר גשר בינו לבין המציאות וכך מפתח יצירתיות וגמישות מחשבתית ורגשית. העולמות הווירטואליים</w:t>
      </w:r>
      <w:r w:rsidR="002431EF">
        <w:rPr>
          <w:rFonts w:hint="cs"/>
          <w:rtl/>
        </w:rPr>
        <w:t>,</w:t>
      </w:r>
      <w:r w:rsidRPr="00ED559A">
        <w:rPr>
          <w:rtl/>
        </w:rPr>
        <w:t xml:space="preserve"> בגודש שהם מייצרים ובעוצמות בהן הם פועלים על הילד, פוגעים בתהליך הזה, ומקשים על ההבחנה הנוצר</w:t>
      </w:r>
      <w:r w:rsidR="00A37E6A">
        <w:rPr>
          <w:rtl/>
        </w:rPr>
        <w:t>ת בין עולם הדמיון לעולם הממשי. </w:t>
      </w:r>
      <w:r w:rsidR="00444E26" w:rsidRPr="00ED559A">
        <w:rPr>
          <w:rtl/>
        </w:rPr>
        <w:t>זמן המסך לסוגיו, בולע את הזמן של הילדים, ויחד עם חוגים וקורסים האפשרות למשחק חופשי הולכת ומצטמצמת.</w:t>
      </w:r>
      <w:r w:rsidR="00444E26">
        <w:rPr>
          <w:rFonts w:hint="cs"/>
          <w:rtl/>
        </w:rPr>
        <w:t xml:space="preserve"> ניל פוסטמן, חוקר תקשורת ההמונים, טען</w:t>
      </w:r>
      <w:r w:rsidR="00444E26" w:rsidRPr="00ED559A">
        <w:rPr>
          <w:rtl/>
        </w:rPr>
        <w:t xml:space="preserve"> כי המחשב והטלוויזיה הן טכנולוגיות שמשתמשות בנו, מוכרות לנו מוצרים, וגרוע מכך, מעצבות את דרך המחשבה שלנו</w:t>
      </w:r>
      <w:r w:rsidRPr="00ED559A">
        <w:rPr>
          <w:rtl/>
        </w:rPr>
        <w:t xml:space="preserve"> </w:t>
      </w:r>
      <w:r w:rsidR="002431EF" w:rsidRPr="00ED559A">
        <w:rPr>
          <w:rtl/>
        </w:rPr>
        <w:t>(גולדש</w:t>
      </w:r>
      <w:r w:rsidR="002431EF">
        <w:rPr>
          <w:rFonts w:hint="cs"/>
          <w:rtl/>
        </w:rPr>
        <w:t>מיט</w:t>
      </w:r>
      <w:r w:rsidR="002431EF" w:rsidRPr="00ED559A">
        <w:rPr>
          <w:rtl/>
        </w:rPr>
        <w:t>, 2011</w:t>
      </w:r>
      <w:r w:rsidR="00444E26">
        <w:rPr>
          <w:rFonts w:hint="cs"/>
          <w:rtl/>
        </w:rPr>
        <w:t>; פוסטמן, 1986</w:t>
      </w:r>
      <w:r w:rsidR="002431EF" w:rsidRPr="00ED559A">
        <w:rPr>
          <w:rtl/>
        </w:rPr>
        <w:t>)</w:t>
      </w:r>
      <w:r w:rsidRPr="00ED559A">
        <w:rPr>
          <w:rtl/>
        </w:rPr>
        <w:t>. </w:t>
      </w:r>
    </w:p>
    <w:p w14:paraId="5BF7C4D9" w14:textId="77777777" w:rsidR="00ED559A" w:rsidRPr="00ED559A" w:rsidRDefault="00444E26" w:rsidP="008C012D">
      <w:pPr>
        <w:pStyle w:val="a8"/>
      </w:pPr>
      <w:r>
        <w:rPr>
          <w:rFonts w:hint="cs"/>
          <w:rtl/>
        </w:rPr>
        <w:t>ראוי</w:t>
      </w:r>
      <w:r w:rsidR="00ED559A" w:rsidRPr="00ED559A">
        <w:rPr>
          <w:rtl/>
        </w:rPr>
        <w:t xml:space="preserve"> לציין חוקרים </w:t>
      </w:r>
      <w:r>
        <w:rPr>
          <w:rFonts w:hint="cs"/>
          <w:rtl/>
        </w:rPr>
        <w:t>אשר תפיסתם הוצגה בסקירת ספרות זו ו</w:t>
      </w:r>
      <w:r w:rsidR="00ED559A" w:rsidRPr="00ED559A">
        <w:rPr>
          <w:rtl/>
        </w:rPr>
        <w:t xml:space="preserve">אינם </w:t>
      </w:r>
      <w:r>
        <w:rPr>
          <w:rFonts w:hint="cs"/>
          <w:rtl/>
        </w:rPr>
        <w:t>מזהים</w:t>
      </w:r>
      <w:r w:rsidR="00ED559A" w:rsidRPr="00ED559A">
        <w:rPr>
          <w:rtl/>
        </w:rPr>
        <w:t xml:space="preserve"> בתרבות המסכ</w:t>
      </w:r>
      <w:r w:rsidR="00A37E6A">
        <w:rPr>
          <w:rtl/>
        </w:rPr>
        <w:t>ים גורם שלילי ביחס לעולם המשחק.</w:t>
      </w:r>
      <w:r w:rsidR="00ED559A" w:rsidRPr="00ED559A">
        <w:rPr>
          <w:rtl/>
        </w:rPr>
        <w:t xml:space="preserve"> גריי (</w:t>
      </w:r>
      <w:r w:rsidR="00ED559A" w:rsidRPr="00ED559A">
        <w:t>Gray, 2017</w:t>
      </w:r>
      <w:r w:rsidR="00ED559A" w:rsidRPr="00ED559A">
        <w:rPr>
          <w:rtl/>
        </w:rPr>
        <w:t xml:space="preserve">) אינו רואה בעידן המסכים מרכיב בעייתי ואינו קושר את הירידה במשחקיות לזמן המוקדם למסך. את משחקי המחשב הוא מציין לחיוב, כביטוי עכשווי לצורך לתרגל מיומנויות רלוונטיות לימינו. הוא אף רואה פוטנציאל </w:t>
      </w:r>
      <w:r w:rsidR="00ED559A" w:rsidRPr="00ED559A">
        <w:rPr>
          <w:rtl/>
        </w:rPr>
        <w:lastRenderedPageBreak/>
        <w:t>באינטרקציה בין ילדים בגילאים שונים, ובעלי אינטליגנציות שונות דרך המחשב בהן יכולות טכניות ואינטלקטואליות באות לידי ביטוי ללא קשר ישיר לגיל.</w:t>
      </w:r>
    </w:p>
    <w:p w14:paraId="4B47A314" w14:textId="4BD56232" w:rsidR="00ED559A" w:rsidRPr="00ED559A" w:rsidRDefault="00ED559A" w:rsidP="008C012D">
      <w:pPr>
        <w:pStyle w:val="a8"/>
      </w:pPr>
      <w:r w:rsidRPr="00ED559A">
        <w:rPr>
          <w:rtl/>
        </w:rPr>
        <w:t xml:space="preserve">גם </w:t>
      </w:r>
      <w:r w:rsidR="00A004CA">
        <w:rPr>
          <w:rtl/>
        </w:rPr>
        <w:t>וייטברד</w:t>
      </w:r>
      <w:r w:rsidRPr="00ED559A">
        <w:rPr>
          <w:rtl/>
        </w:rPr>
        <w:t xml:space="preserve"> (</w:t>
      </w:r>
      <w:r w:rsidRPr="00ED559A">
        <w:t>Whitebread et al., 2012</w:t>
      </w:r>
      <w:r w:rsidRPr="00ED559A">
        <w:rPr>
          <w:rtl/>
        </w:rPr>
        <w:t xml:space="preserve">) אינו רואה בתרבות המסכים ובמשחקי המחשב בהכרח תופעה שלילית. לטענתו יש לקבל מציאות זו כחלק ממציאות החיים במאה ה-21, ואין ראיות שמשחק המחשב פוגע ישירות במשחק החוץ. יחד עם זאת </w:t>
      </w:r>
      <w:r w:rsidR="00A004CA">
        <w:rPr>
          <w:rtl/>
        </w:rPr>
        <w:t>וייטברד</w:t>
      </w:r>
      <w:r w:rsidRPr="00ED559A">
        <w:rPr>
          <w:rtl/>
        </w:rPr>
        <w:t xml:space="preserve"> מכיר בבעייתיות של משחק מוגזם ובודד מבוסס מסך בגיל הרך והשפעתו לרעה על התפתחות חברתית, השמנת יתר ועוד. מנגד הוא מונה יתרונות של משחק מבוסס מחשב ביחס לפיתוח יכולות תגובה מהירה. בנוסף הוא מציין כי משחקי מחשב יכולים להיות מעוררים נפשית ולייצר שיתופי פעולה בין ילדים רבים המשחקים יחד עם חבריהם והורים.  </w:t>
      </w:r>
    </w:p>
    <w:p w14:paraId="164825D6" w14:textId="77777777" w:rsidR="00444E26" w:rsidRDefault="00444E26" w:rsidP="008C012D">
      <w:pPr>
        <w:pStyle w:val="1"/>
        <w:spacing w:line="360" w:lineRule="auto"/>
        <w:rPr>
          <w:rtl/>
        </w:rPr>
      </w:pPr>
      <w:bookmarkStart w:id="35" w:name="_Toc231218246"/>
      <w:r>
        <w:rPr>
          <w:rFonts w:hint="cs"/>
          <w:rtl/>
        </w:rPr>
        <w:t>3.4 סיכום הפרק</w:t>
      </w:r>
      <w:bookmarkEnd w:id="35"/>
    </w:p>
    <w:p w14:paraId="68E047F9" w14:textId="77777777" w:rsidR="00A37E6A" w:rsidRPr="00A37E6A" w:rsidRDefault="00A37E6A" w:rsidP="008C012D">
      <w:pPr>
        <w:pStyle w:val="a8"/>
      </w:pPr>
      <w:r w:rsidRPr="00A37E6A">
        <w:rPr>
          <w:rFonts w:hint="cs"/>
          <w:rtl/>
        </w:rPr>
        <w:t xml:space="preserve">לסיכום, </w:t>
      </w:r>
      <w:r w:rsidRPr="00A37E6A">
        <w:rPr>
          <w:rtl/>
        </w:rPr>
        <w:t>בספרו "מומו" כותב מיכאל אנדה על ילדה החיה לבדה באמפיתיאטרון עתיק, ואליה באים ילדי השכונה לשחק כי "כמו שמשחקים אצל מומו אי אפשר לשחק בשום מקום אחר" (אנדה, 1983, עמ' 11). כאשר האדונים האפורים מבקשים לגנוב את הזמן מהאנשים ולייעל את חייהם עד כדי וויתור על כל רגע שאינו יעיל כלכלית, הם רודפים את מומו. בנ</w:t>
      </w:r>
      <w:r w:rsidRPr="00A37E6A">
        <w:rPr>
          <w:rFonts w:hint="cs"/>
          <w:rtl/>
        </w:rPr>
        <w:t>י</w:t>
      </w:r>
      <w:r w:rsidRPr="00A37E6A">
        <w:rPr>
          <w:rtl/>
        </w:rPr>
        <w:t xml:space="preserve">סיונם לנטרל את השפעתה הם מביאים לה בובה הנראית כמעט כילדה אמיתית, </w:t>
      </w:r>
      <w:r w:rsidRPr="00A37E6A">
        <w:rPr>
          <w:rFonts w:hint="cs"/>
          <w:rtl/>
        </w:rPr>
        <w:t>בובה ה</w:t>
      </w:r>
      <w:r w:rsidRPr="00A37E6A">
        <w:rPr>
          <w:rtl/>
        </w:rPr>
        <w:t>יכולה להוציא משפטים מפיה: "אני בי</w:t>
      </w:r>
      <w:r>
        <w:rPr>
          <w:rFonts w:hint="cs"/>
          <w:rtl/>
        </w:rPr>
        <w:t>י</w:t>
      </w:r>
      <w:r w:rsidRPr="00A37E6A">
        <w:rPr>
          <w:rtl/>
        </w:rPr>
        <w:t>ביגירל הבובה המושלמת" (אנדה, 1983, עמ' 73). האיש האפור מנסה ללכוד את נפשה בעוד ועוד חפצים ובובות, אך מומו אומרת: "אני חושבת שאי אפשר לאהוב אותה. הידידים שלי… אותם אני אוהבת" (אנדה, 1983, עמ' 77).</w:t>
      </w:r>
      <w:r w:rsidRPr="00A37E6A">
        <w:rPr>
          <w:rFonts w:hint="cs"/>
          <w:rtl/>
        </w:rPr>
        <w:t xml:space="preserve"> משחק אנושי, משחק בין חברים, מהווה מהות אנושית, תוכן וצורה שבתוכם האדם מתפתח ויוצר, בין המציאות הקיימת סביבו לדמיון ולרוח שבנפשו. </w:t>
      </w:r>
    </w:p>
    <w:p w14:paraId="7F36155D" w14:textId="77777777" w:rsidR="00ED559A" w:rsidRPr="00ED559A" w:rsidRDefault="00ED559A" w:rsidP="008C012D">
      <w:pPr>
        <w:pStyle w:val="a8"/>
      </w:pPr>
      <w:r w:rsidRPr="00ED559A">
        <w:rPr>
          <w:rtl/>
        </w:rPr>
        <w:t>סקירה זו מצביעה להבנתי, על האחריות הכבדה המוטלת על אנשי החינוך ביחס למרחב ולזמן המשחק בתוך עולמם של הילדים. בעידן בו הילדות כולה נתונה למתקפה מצד המציאות הנעשית אלימה יותר, תועלתנית וחומרנית יותר , בגני הילדים ובבתי הספר יש אפשרות עדיין לייצר איים של ילדות מוגנת וחופשית במידה רבה. אפשרות זו תלויה קודם כל באנשי החינוך ובהבנתם את חשיבות המשחק לגווניו להתפתחותם הבריאה של ילדים. </w:t>
      </w:r>
    </w:p>
    <w:p w14:paraId="58DE7EEE" w14:textId="77777777" w:rsidR="00444E26" w:rsidRDefault="00444E26" w:rsidP="008C012D">
      <w:pPr>
        <w:pStyle w:val="NormalWeb"/>
        <w:bidi/>
        <w:spacing w:before="240" w:beforeAutospacing="0" w:after="240" w:afterAutospacing="0" w:line="360" w:lineRule="auto"/>
        <w:jc w:val="center"/>
        <w:rPr>
          <w:rFonts w:ascii="David" w:hAnsi="David" w:cs="David"/>
          <w:b/>
          <w:bCs/>
          <w:color w:val="000000"/>
          <w:rtl/>
        </w:rPr>
      </w:pPr>
      <w:r>
        <w:rPr>
          <w:rFonts w:ascii="David" w:hAnsi="David" w:cs="David"/>
          <w:b/>
          <w:bCs/>
          <w:color w:val="000000"/>
          <w:rtl/>
        </w:rPr>
        <w:br w:type="page"/>
      </w:r>
    </w:p>
    <w:p w14:paraId="6AB84AE6" w14:textId="77777777" w:rsidR="00ED559A" w:rsidRPr="003D6E90" w:rsidRDefault="00ED559A" w:rsidP="00264118">
      <w:pPr>
        <w:pStyle w:val="3"/>
        <w:numPr>
          <w:ilvl w:val="0"/>
          <w:numId w:val="40"/>
        </w:numPr>
        <w:spacing w:line="360" w:lineRule="auto"/>
        <w:rPr>
          <w:rtl/>
        </w:rPr>
      </w:pPr>
      <w:bookmarkStart w:id="36" w:name="_Toc231218247"/>
      <w:r w:rsidRPr="003D6E90">
        <w:rPr>
          <w:rtl/>
        </w:rPr>
        <w:lastRenderedPageBreak/>
        <w:t>חינוך ולדורף ותפיסת שלבי התפתחות הילד על פי האנתרופוסופיה</w:t>
      </w:r>
      <w:bookmarkEnd w:id="36"/>
    </w:p>
    <w:p w14:paraId="3B1E3C9C" w14:textId="77777777" w:rsidR="007B7DFA" w:rsidRDefault="007B7DFA" w:rsidP="008C012D">
      <w:pPr>
        <w:pStyle w:val="2"/>
        <w:spacing w:line="360" w:lineRule="auto"/>
        <w:rPr>
          <w:rtl/>
        </w:rPr>
      </w:pPr>
    </w:p>
    <w:p w14:paraId="12080B76" w14:textId="77777777" w:rsidR="007B7DFA" w:rsidRPr="007B7DFA" w:rsidRDefault="007B7DFA" w:rsidP="008C012D">
      <w:pPr>
        <w:pStyle w:val="1"/>
        <w:spacing w:line="360" w:lineRule="auto"/>
        <w:rPr>
          <w:rStyle w:val="10"/>
          <w:bCs/>
          <w:sz w:val="24"/>
          <w:rtl/>
        </w:rPr>
      </w:pPr>
      <w:bookmarkStart w:id="37" w:name="_Toc231218248"/>
      <w:r w:rsidRPr="007B7DFA">
        <w:rPr>
          <w:rStyle w:val="10"/>
          <w:rFonts w:hint="cs"/>
          <w:bCs/>
          <w:sz w:val="24"/>
          <w:rtl/>
        </w:rPr>
        <w:t>4.1 רקע כללי על חינוך ולדורף</w:t>
      </w:r>
      <w:bookmarkEnd w:id="37"/>
    </w:p>
    <w:p w14:paraId="59AC58BA" w14:textId="77777777" w:rsidR="00ED559A" w:rsidRPr="003D6E90" w:rsidRDefault="00444E26" w:rsidP="008C012D">
      <w:pPr>
        <w:pStyle w:val="a8"/>
        <w:rPr>
          <w:rtl/>
        </w:rPr>
      </w:pPr>
      <w:r>
        <w:rPr>
          <w:rtl/>
        </w:rPr>
        <w:t xml:space="preserve">חינוך ולדורף הינו פרי של </w:t>
      </w:r>
      <w:r>
        <w:rPr>
          <w:rFonts w:hint="cs"/>
          <w:rtl/>
        </w:rPr>
        <w:t>עולם הידע ה</w:t>
      </w:r>
      <w:r>
        <w:rPr>
          <w:rtl/>
        </w:rPr>
        <w:t>אנתרופוסופי</w:t>
      </w:r>
      <w:r w:rsidR="00ED559A" w:rsidRPr="003D6E90">
        <w:rPr>
          <w:rtl/>
        </w:rPr>
        <w:t xml:space="preserve"> כתפיסה רוחנית מעשית. רודולף שטיינר ייסד בשנת 1913 את החברה האנתרופוסופית על רקע מלחמת העולם הראשונה. במציאות בה האלימות, הלאומנות והגזענות יצרו הרס חסר תקדים, על בסיס המחקר הרוחני שלו, הוא ביקש להציע תשתית רוחנית חדשה שתהיה משותפת לכל בני האדם, ותקדם את האנושות למחוזות חדשים ובריאים יותר של בנייה ויצירה</w:t>
      </w:r>
      <w:r>
        <w:rPr>
          <w:rFonts w:hint="cs"/>
          <w:rtl/>
        </w:rPr>
        <w:t xml:space="preserve"> </w:t>
      </w:r>
      <w:r w:rsidRPr="003D6E90">
        <w:rPr>
          <w:rtl/>
        </w:rPr>
        <w:t>(</w:t>
      </w:r>
      <w:r w:rsidRPr="003D6E90">
        <w:t>Dahlin, 2017</w:t>
      </w:r>
      <w:r w:rsidRPr="003D6E90">
        <w:rPr>
          <w:rtl/>
        </w:rPr>
        <w:t>)</w:t>
      </w:r>
      <w:r w:rsidR="00ED559A" w:rsidRPr="003D6E90">
        <w:rPr>
          <w:rtl/>
        </w:rPr>
        <w:t>. </w:t>
      </w:r>
    </w:p>
    <w:p w14:paraId="43D4AD83" w14:textId="77777777" w:rsidR="00ED559A" w:rsidRPr="003D6E90" w:rsidRDefault="00ED559A" w:rsidP="008C012D">
      <w:pPr>
        <w:pStyle w:val="a8"/>
        <w:rPr>
          <w:rtl/>
        </w:rPr>
      </w:pPr>
      <w:r w:rsidRPr="003D6E90">
        <w:rPr>
          <w:rtl/>
        </w:rPr>
        <w:t>ב- 1919 הוקם בית ספר לילדי פועלים במפעל "ולדורף-אסטוריה" בעיר שטוטגרט בגרמניה. מנהל המפעל, שהיה תלמידו של שטיינר, הזמין את שטיינר לייסד בית ספר ברוח האנתרופוסופיה. היה זה בית הספר הראשון בגרמניה שפעל ברצף מכיתה א' ועד י"</w:t>
      </w:r>
      <w:r w:rsidR="00A37E6A">
        <w:rPr>
          <w:rtl/>
        </w:rPr>
        <w:t>ב, בנים ובנות יחד, ללא מיונים. </w:t>
      </w:r>
      <w:r w:rsidRPr="003D6E90">
        <w:rPr>
          <w:rtl/>
        </w:rPr>
        <w:t xml:space="preserve">בית הספר היה מהפכני בכל תחום, המורים היו שותפים פעילים בהובלה, </w:t>
      </w:r>
      <w:r w:rsidR="00A37E6A">
        <w:rPr>
          <w:rFonts w:hint="cs"/>
          <w:rtl/>
        </w:rPr>
        <w:t>ו</w:t>
      </w:r>
      <w:r w:rsidRPr="003D6E90">
        <w:rPr>
          <w:rtl/>
        </w:rPr>
        <w:t>המטרות החינוכיות נגעו להתפתחותו של הילד ולא להישגים וציונים חיצוניים. שטיי</w:t>
      </w:r>
      <w:r w:rsidR="00444E26">
        <w:rPr>
          <w:rtl/>
        </w:rPr>
        <w:t xml:space="preserve">נר עצמו ראה בחינוך משימה קדושה </w:t>
      </w:r>
      <w:r w:rsidR="00444E26">
        <w:rPr>
          <w:rFonts w:hint="cs"/>
          <w:rtl/>
        </w:rPr>
        <w:t>ה</w:t>
      </w:r>
      <w:r w:rsidRPr="003D6E90">
        <w:rPr>
          <w:rtl/>
        </w:rPr>
        <w:t>מכוונת לאפשר לילד לפתח את האלמנטים הייחודיים הטמונים בו, לצמוח להיות אדם בוגר</w:t>
      </w:r>
      <w:r w:rsidR="00444E26">
        <w:rPr>
          <w:rFonts w:hint="cs"/>
          <w:rtl/>
        </w:rPr>
        <w:t>,</w:t>
      </w:r>
      <w:r w:rsidR="00444E26">
        <w:rPr>
          <w:rtl/>
        </w:rPr>
        <w:t xml:space="preserve"> חופשי ומוסרי</w:t>
      </w:r>
      <w:r w:rsidR="00444E26">
        <w:rPr>
          <w:rFonts w:hint="cs"/>
          <w:rtl/>
        </w:rPr>
        <w:t xml:space="preserve">. </w:t>
      </w:r>
      <w:r w:rsidRPr="003D6E90">
        <w:rPr>
          <w:rtl/>
        </w:rPr>
        <w:t xml:space="preserve">מוסר </w:t>
      </w:r>
      <w:r w:rsidR="00444E26">
        <w:rPr>
          <w:rFonts w:hint="cs"/>
          <w:rtl/>
        </w:rPr>
        <w:t>ה</w:t>
      </w:r>
      <w:r w:rsidRPr="003D6E90">
        <w:rPr>
          <w:rtl/>
        </w:rPr>
        <w:t xml:space="preserve">נובע ופועל מתוך אהבה לעצמו, לזולת ולעולם. </w:t>
      </w:r>
      <w:r w:rsidR="00735ECE">
        <w:rPr>
          <w:rFonts w:hint="cs"/>
          <w:rtl/>
        </w:rPr>
        <w:t xml:space="preserve">בכל שלב התפתחותי חינוך ולדורף יוצא מתוך גישה המתייחסת לילד כאל שלמות, ישות רבת פנים ואיכויות. הדבר יבוא לידי ביטוי בנסיון לחשוף ולאפשר לילד להתנסות במגוון רחב של תחומי עשייה ומלאכות, לימוד עיוני ואמנותי. </w:t>
      </w:r>
      <w:r w:rsidRPr="003D6E90">
        <w:rPr>
          <w:rtl/>
        </w:rPr>
        <w:t xml:space="preserve">לחינוך ולדורף ישנם קווי דמיון לזרמים נוספים של חינוך פרוגרסיבי ורפורמיסטי שקמו בתחילת המאה העשרים, בעיקר בנקודת המוצא הרואה את הילד, התפתחותו וצרכיו במרכז, וכן </w:t>
      </w:r>
      <w:r w:rsidR="00A37E6A">
        <w:rPr>
          <w:rFonts w:hint="cs"/>
          <w:rtl/>
        </w:rPr>
        <w:t>ב</w:t>
      </w:r>
      <w:r w:rsidRPr="003D6E90">
        <w:rPr>
          <w:rtl/>
        </w:rPr>
        <w:t>התייחסות הוליסטית לפן הרגשי והגופני בילד</w:t>
      </w:r>
      <w:r w:rsidR="00A37E6A">
        <w:rPr>
          <w:rFonts w:hint="cs"/>
          <w:rtl/>
        </w:rPr>
        <w:t>,</w:t>
      </w:r>
      <w:r w:rsidRPr="003D6E90">
        <w:rPr>
          <w:rtl/>
        </w:rPr>
        <w:t xml:space="preserve"> ולא רק לחשיבה האינטלקטואלית. יחד עם זאת, חינוך ולדורף ייחודי מאד בהתבססותו על תפיסה רוחנית שלמה המכילה בתוכה נקודת מבט עמוקה על מהות האדם ודרכו בעולם</w:t>
      </w:r>
      <w:r w:rsidR="00444E26">
        <w:rPr>
          <w:rFonts w:hint="cs"/>
          <w:rtl/>
        </w:rPr>
        <w:t xml:space="preserve"> (גולדשמיט, 2016;</w:t>
      </w:r>
      <w:r w:rsidR="00444E26">
        <w:rPr>
          <w:rFonts w:hint="cs"/>
        </w:rPr>
        <w:t xml:space="preserve"> </w:t>
      </w:r>
      <w:r w:rsidR="00444E26">
        <w:rPr>
          <w:rFonts w:hint="cs"/>
          <w:rtl/>
        </w:rPr>
        <w:t xml:space="preserve"> גולדשמיט, 2021;</w:t>
      </w:r>
      <w:r w:rsidRPr="003D6E90">
        <w:rPr>
          <w:rtl/>
        </w:rPr>
        <w:t xml:space="preserve"> </w:t>
      </w:r>
      <w:r w:rsidRPr="003D6E90">
        <w:t>Dahlin, 2017</w:t>
      </w:r>
      <w:r w:rsidRPr="003D6E90">
        <w:rPr>
          <w:rtl/>
        </w:rPr>
        <w:t>). </w:t>
      </w:r>
    </w:p>
    <w:p w14:paraId="5111618A" w14:textId="77777777" w:rsidR="00ED559A" w:rsidRPr="003D6E90" w:rsidRDefault="00ED559A" w:rsidP="008C012D">
      <w:pPr>
        <w:pStyle w:val="a8"/>
        <w:rPr>
          <w:rtl/>
        </w:rPr>
      </w:pPr>
      <w:r w:rsidRPr="003D6E90">
        <w:rPr>
          <w:rtl/>
        </w:rPr>
        <w:t xml:space="preserve">מאות גנים ובתי ספר של חינוך ולדורף קמו ברחבי אירופה עד עליית הנאצים ומלחה"ע השניה. לאחר המלחמה ובמיוחד מאז שנות השישים, חינוך ולדורף הלך והתרחב ברחבי העולם ומשנות השמונים גם בישראל כחלק מהתרחבות לכל יבשות העולם. כיום ברחבי העולם כאלף ושלוש מאות בתי ספר, אלפי גנים ועשרות מוסדות להכשרת מורים. בישראל לבדה, </w:t>
      </w:r>
      <w:r w:rsidR="00A37E6A">
        <w:rPr>
          <w:rFonts w:hint="cs"/>
          <w:rtl/>
        </w:rPr>
        <w:t xml:space="preserve">פועלים </w:t>
      </w:r>
      <w:r w:rsidRPr="003D6E90">
        <w:rPr>
          <w:rtl/>
        </w:rPr>
        <w:t xml:space="preserve">מעל מאה גנים ומעל עשרים בתי ספר ברוח חינוך ולדורף </w:t>
      </w:r>
      <w:r w:rsidR="00444E26" w:rsidRPr="003D6E90">
        <w:rPr>
          <w:rtl/>
        </w:rPr>
        <w:t>(גולדשמיט, 2016)</w:t>
      </w:r>
      <w:r w:rsidRPr="003D6E90">
        <w:rPr>
          <w:rtl/>
        </w:rPr>
        <w:t>.</w:t>
      </w:r>
    </w:p>
    <w:p w14:paraId="22D7DB01" w14:textId="77777777" w:rsidR="00ED559A" w:rsidRPr="003D6E90" w:rsidRDefault="00A37E6A" w:rsidP="008C012D">
      <w:pPr>
        <w:pStyle w:val="a8"/>
        <w:rPr>
          <w:rtl/>
        </w:rPr>
      </w:pPr>
      <w:r w:rsidRPr="00A37E6A">
        <w:rPr>
          <w:rtl/>
        </w:rPr>
        <w:t>חינוך ולדורף מבוסס על הפסיכולוגיה ההתפתחותית האנתרופוסופית. תפיסה זו קרובה במובנים רבים לתיאוריות התפתחותיות בנות זמנה (כגון של פיאז'ה, אריקסון וקולברג), אך ייחודית בבסיסה הרוחני. היא רואה בילד ישות מתפתחת ו</w:t>
      </w:r>
      <w:r w:rsidRPr="00A37E6A">
        <w:rPr>
          <w:rFonts w:hint="cs"/>
          <w:rtl/>
        </w:rPr>
        <w:t>ב</w:t>
      </w:r>
      <w:r w:rsidRPr="00A37E6A">
        <w:rPr>
          <w:rtl/>
        </w:rPr>
        <w:t>ילדות פרק זמן בעל משמעות וערך בפני עצמו. אופני החינוך והלמידה</w:t>
      </w:r>
      <w:r w:rsidRPr="00A37E6A">
        <w:rPr>
          <w:rFonts w:hint="cs"/>
          <w:rtl/>
        </w:rPr>
        <w:t>,</w:t>
      </w:r>
      <w:r w:rsidRPr="00A37E6A">
        <w:rPr>
          <w:rtl/>
        </w:rPr>
        <w:t xml:space="preserve"> כמו גם התכנים, מבקשים להיות תואמים לשלב ההתפתחותי של הילד ולאפשר ל</w:t>
      </w:r>
      <w:r w:rsidRPr="00A37E6A">
        <w:rPr>
          <w:rFonts w:hint="cs"/>
          <w:rtl/>
        </w:rPr>
        <w:t>ו</w:t>
      </w:r>
      <w:r w:rsidRPr="00A37E6A">
        <w:rPr>
          <w:rtl/>
        </w:rPr>
        <w:t xml:space="preserve"> להצמיח מתוכו את הכשרים והכוחות הקיי</w:t>
      </w:r>
      <w:r>
        <w:rPr>
          <w:rtl/>
        </w:rPr>
        <w:t>מים בו, לפתח את יישותו הפנימית.</w:t>
      </w:r>
      <w:r w:rsidR="00ED559A" w:rsidRPr="003D6E90">
        <w:rPr>
          <w:rtl/>
        </w:rPr>
        <w:t xml:space="preserve"> הילד נתפס כיישות שלמה, והחינוך מבקש לשתף את הגוף, הנפש והרוח (או במילים </w:t>
      </w:r>
      <w:r w:rsidR="00ED559A" w:rsidRPr="003D6E90">
        <w:rPr>
          <w:rtl/>
        </w:rPr>
        <w:lastRenderedPageBreak/>
        <w:t>אחרות את הגוף, הלב והראש) בתהליך הלמידה בהתאם לשלב ההתפתחותי. שטיינר פיתח את התפיסה של גתה בראייתו את ההתפתחות האנושית כמטמורפוזה. על פי האנתרופוסופיה, התפתחות הילד והאדם בכלל, מחולקת לפרקים של שבע שנים, כאשר בתוך כל פרק ישנ</w:t>
      </w:r>
      <w:r w:rsidR="007B7DFA">
        <w:rPr>
          <w:rFonts w:hint="cs"/>
          <w:rtl/>
        </w:rPr>
        <w:t>ם</w:t>
      </w:r>
      <w:r w:rsidR="00ED559A" w:rsidRPr="003D6E90">
        <w:rPr>
          <w:rtl/>
        </w:rPr>
        <w:t xml:space="preserve"> שלבי התפתחות נוספים. כל שלב מתפתח מתוך השלב הקודם, בנייה יציבה והרמונית של כל שלב היא תנאי להתפתחות בשלב הבא. </w:t>
      </w:r>
      <w:r w:rsidR="007B7DFA">
        <w:rPr>
          <w:rFonts w:hint="cs"/>
          <w:rtl/>
        </w:rPr>
        <w:t>ה</w:t>
      </w:r>
      <w:r w:rsidR="00ED559A" w:rsidRPr="003D6E90">
        <w:rPr>
          <w:rtl/>
        </w:rPr>
        <w:t xml:space="preserve">גנים ובתי הספר </w:t>
      </w:r>
      <w:r w:rsidR="007B7DFA">
        <w:rPr>
          <w:rFonts w:hint="cs"/>
          <w:rtl/>
        </w:rPr>
        <w:t xml:space="preserve">של חינוך ולדורף </w:t>
      </w:r>
      <w:r w:rsidR="00ED559A" w:rsidRPr="003D6E90">
        <w:rPr>
          <w:rtl/>
        </w:rPr>
        <w:t>בנויים ומכוונים על פי חלוקה זו</w:t>
      </w:r>
      <w:r w:rsidR="00444E26">
        <w:rPr>
          <w:rFonts w:hint="cs"/>
          <w:rtl/>
        </w:rPr>
        <w:t xml:space="preserve"> </w:t>
      </w:r>
      <w:r w:rsidR="00444E26" w:rsidRPr="003D6E90">
        <w:rPr>
          <w:rtl/>
        </w:rPr>
        <w:t xml:space="preserve">(גולדשמיט, 2016;  גולדשמיט, 2021; שטיינר, 2008; </w:t>
      </w:r>
      <w:r w:rsidR="00444E26" w:rsidRPr="003D6E90">
        <w:t>Dahlin, 2017</w:t>
      </w:r>
      <w:r w:rsidR="00444E26" w:rsidRPr="003D6E90">
        <w:rPr>
          <w:rtl/>
        </w:rPr>
        <w:t>)</w:t>
      </w:r>
      <w:r w:rsidR="00ED559A" w:rsidRPr="003D6E90">
        <w:rPr>
          <w:rtl/>
        </w:rPr>
        <w:t>. </w:t>
      </w:r>
    </w:p>
    <w:p w14:paraId="4DF9701B" w14:textId="77777777" w:rsidR="007B7DFA" w:rsidRDefault="007B7DFA" w:rsidP="008C012D">
      <w:pPr>
        <w:pStyle w:val="1"/>
        <w:spacing w:line="360" w:lineRule="auto"/>
        <w:rPr>
          <w:rtl/>
        </w:rPr>
      </w:pPr>
      <w:bookmarkStart w:id="38" w:name="_Toc231218249"/>
      <w:r>
        <w:rPr>
          <w:rFonts w:hint="cs"/>
          <w:rtl/>
        </w:rPr>
        <w:t>4.2 ה</w:t>
      </w:r>
      <w:r w:rsidR="00A37E6A">
        <w:rPr>
          <w:rFonts w:hint="cs"/>
          <w:rtl/>
        </w:rPr>
        <w:t>שביעון</w:t>
      </w:r>
      <w:r>
        <w:rPr>
          <w:rFonts w:hint="cs"/>
          <w:rtl/>
        </w:rPr>
        <w:t xml:space="preserve"> הראשון</w:t>
      </w:r>
      <w:bookmarkEnd w:id="38"/>
    </w:p>
    <w:p w14:paraId="754EA53B" w14:textId="77777777" w:rsidR="00ED559A" w:rsidRPr="002A7A1A" w:rsidRDefault="00ED559A" w:rsidP="008C012D">
      <w:pPr>
        <w:pStyle w:val="a8"/>
        <w:rPr>
          <w:rtl/>
        </w:rPr>
      </w:pPr>
      <w:r w:rsidRPr="002A7A1A">
        <w:rPr>
          <w:rtl/>
        </w:rPr>
        <w:t xml:space="preserve">מגיל 0 עד 7 התפתחותו של התינוק והילד מתמקדת במישור הגופני-פיזי. דרך </w:t>
      </w:r>
      <w:r w:rsidR="007B7DFA" w:rsidRPr="002A7A1A">
        <w:rPr>
          <w:rFonts w:hint="cs"/>
          <w:rtl/>
        </w:rPr>
        <w:t>גופו</w:t>
      </w:r>
      <w:r w:rsidRPr="002A7A1A">
        <w:rPr>
          <w:rtl/>
        </w:rPr>
        <w:t xml:space="preserve">, </w:t>
      </w:r>
      <w:r w:rsidR="007B7DFA" w:rsidRPr="002A7A1A">
        <w:rPr>
          <w:rFonts w:hint="cs"/>
          <w:rtl/>
        </w:rPr>
        <w:t>דרך חושיו</w:t>
      </w:r>
      <w:r w:rsidRPr="002A7A1A">
        <w:rPr>
          <w:rtl/>
        </w:rPr>
        <w:t xml:space="preserve">, הילד חווה את העולם, מרגיש אותו ומפתח את הזרעים שיוכלו לצמוח בהמשך לכדי עולמות נפשיים ורוחניים. </w:t>
      </w:r>
      <w:r w:rsidR="002A7A1A" w:rsidRPr="002A7A1A">
        <w:rPr>
          <w:rFonts w:hint="cs"/>
          <w:rtl/>
        </w:rPr>
        <w:t xml:space="preserve">החל מגיל 3-4, </w:t>
      </w:r>
      <w:r w:rsidRPr="002A7A1A">
        <w:rPr>
          <w:rtl/>
        </w:rPr>
        <w:t>גני ולדורף מבקשים להעניק מרחב מיטבי להתפתחות זו דרך סביבה הרמונית, נעימה, מעודדת דמיון ומזמינה למשחק חופשי, יצירה, שירה וטבע. שטיינר מדגיש את האהבה והשמחה ש</w:t>
      </w:r>
      <w:r w:rsidR="00A37E6A">
        <w:rPr>
          <w:rFonts w:hint="cs"/>
          <w:rtl/>
        </w:rPr>
        <w:t xml:space="preserve">הינם </w:t>
      </w:r>
      <w:r w:rsidRPr="002A7A1A">
        <w:rPr>
          <w:rtl/>
        </w:rPr>
        <w:t>חיוניים לילד עבור התפתחותו ובשלב זה מעצבים את גופו</w:t>
      </w:r>
      <w:r w:rsidR="00A37E6A">
        <w:rPr>
          <w:rFonts w:hint="cs"/>
          <w:rtl/>
        </w:rPr>
        <w:t xml:space="preserve"> הפיזי</w:t>
      </w:r>
      <w:r w:rsidRPr="002A7A1A">
        <w:rPr>
          <w:rtl/>
        </w:rPr>
        <w:t xml:space="preserve">. </w:t>
      </w:r>
      <w:r w:rsidR="002A7A1A" w:rsidRPr="002A7A1A">
        <w:rPr>
          <w:rFonts w:hint="cs"/>
          <w:rtl/>
        </w:rPr>
        <w:t xml:space="preserve">משימת </w:t>
      </w:r>
      <w:r w:rsidRPr="002A7A1A">
        <w:rPr>
          <w:rtl/>
        </w:rPr>
        <w:t xml:space="preserve">המחנכים </w:t>
      </w:r>
      <w:r w:rsidR="002A7A1A" w:rsidRPr="002A7A1A">
        <w:rPr>
          <w:rFonts w:hint="cs"/>
          <w:rtl/>
        </w:rPr>
        <w:t>על כן, להקיף</w:t>
      </w:r>
      <w:r w:rsidRPr="002A7A1A">
        <w:rPr>
          <w:rtl/>
        </w:rPr>
        <w:t xml:space="preserve"> את הילד בחום ואהבה. הילד בשלב חיים זה פועל מתוך חיקוי, ולכן כל פעולה של אנשי חינוך מבוגרים סביבו מכוונת עצמה להיות מיטיבה, דוגמא לחיקוי. פיתוח של חשיבה מופשטת ואינטלקטואלית, הקדמה של תהליכי לימוד בבית הספר, אינם חלק מסדר היום של גן הילדים. ה</w:t>
      </w:r>
      <w:r w:rsidR="002A7A1A" w:rsidRPr="002A7A1A">
        <w:rPr>
          <w:rtl/>
        </w:rPr>
        <w:t>התפתחות האיטית נתפסת כבריאה ומי</w:t>
      </w:r>
      <w:r w:rsidRPr="002A7A1A">
        <w:rPr>
          <w:rtl/>
        </w:rPr>
        <w:t>טבית גם להווה של הילד וגם בראייה התפתחותית שנים קדימה</w:t>
      </w:r>
      <w:r w:rsidR="007B7DFA" w:rsidRPr="002A7A1A">
        <w:rPr>
          <w:rFonts w:hint="cs"/>
          <w:rtl/>
        </w:rPr>
        <w:t xml:space="preserve"> </w:t>
      </w:r>
      <w:r w:rsidR="007B7DFA" w:rsidRPr="002A7A1A">
        <w:rPr>
          <w:rtl/>
        </w:rPr>
        <w:t xml:space="preserve">(גולדשמיט, 2021, שטיינר, 2008; </w:t>
      </w:r>
      <w:r w:rsidR="007B7DFA" w:rsidRPr="002A7A1A">
        <w:t>Attfield, 2023</w:t>
      </w:r>
      <w:r w:rsidR="007B7DFA" w:rsidRPr="002A7A1A">
        <w:rPr>
          <w:rtl/>
        </w:rPr>
        <w:t>)</w:t>
      </w:r>
      <w:r w:rsidRPr="002A7A1A">
        <w:rPr>
          <w:rtl/>
        </w:rPr>
        <w:t>. </w:t>
      </w:r>
    </w:p>
    <w:p w14:paraId="6525B813" w14:textId="77777777" w:rsidR="002A7A1A" w:rsidRPr="002A7A1A" w:rsidRDefault="002A7A1A" w:rsidP="008C012D">
      <w:pPr>
        <w:pStyle w:val="1"/>
        <w:spacing w:line="360" w:lineRule="auto"/>
        <w:rPr>
          <w:rtl/>
        </w:rPr>
      </w:pPr>
      <w:bookmarkStart w:id="39" w:name="_Toc231218250"/>
      <w:r>
        <w:rPr>
          <w:rFonts w:hint="cs"/>
          <w:rtl/>
        </w:rPr>
        <w:t>4.3 ה</w:t>
      </w:r>
      <w:r w:rsidR="00A37E6A">
        <w:rPr>
          <w:rFonts w:hint="cs"/>
          <w:rtl/>
        </w:rPr>
        <w:t>שביעון</w:t>
      </w:r>
      <w:r>
        <w:rPr>
          <w:rFonts w:hint="cs"/>
          <w:rtl/>
        </w:rPr>
        <w:t xml:space="preserve"> השני</w:t>
      </w:r>
      <w:bookmarkEnd w:id="39"/>
      <w:r>
        <w:rPr>
          <w:rFonts w:hint="cs"/>
          <w:rtl/>
        </w:rPr>
        <w:t xml:space="preserve"> </w:t>
      </w:r>
    </w:p>
    <w:p w14:paraId="7313A39D" w14:textId="77777777" w:rsidR="00A37E6A" w:rsidRDefault="00ED559A" w:rsidP="008C012D">
      <w:pPr>
        <w:pStyle w:val="a8"/>
        <w:rPr>
          <w:rtl/>
        </w:rPr>
      </w:pPr>
      <w:r w:rsidRPr="003D6E90">
        <w:rPr>
          <w:rtl/>
        </w:rPr>
        <w:t>ה</w:t>
      </w:r>
      <w:r w:rsidR="00A37E6A">
        <w:rPr>
          <w:rtl/>
        </w:rPr>
        <w:t>שביעון</w:t>
      </w:r>
      <w:r w:rsidRPr="003D6E90">
        <w:rPr>
          <w:rtl/>
        </w:rPr>
        <w:t xml:space="preserve"> השני הוא שלב בית הספר היסודי כאשר </w:t>
      </w:r>
      <w:r w:rsidR="002A7A1A">
        <w:rPr>
          <w:rFonts w:hint="cs"/>
          <w:rtl/>
        </w:rPr>
        <w:t xml:space="preserve">גיל </w:t>
      </w:r>
      <w:r w:rsidRPr="003D6E90">
        <w:rPr>
          <w:rtl/>
        </w:rPr>
        <w:t xml:space="preserve">העלייה </w:t>
      </w:r>
      <w:r w:rsidR="002A7A1A">
        <w:rPr>
          <w:rFonts w:hint="cs"/>
          <w:rtl/>
        </w:rPr>
        <w:t xml:space="preserve">המיטבי </w:t>
      </w:r>
      <w:r w:rsidRPr="003D6E90">
        <w:rPr>
          <w:rtl/>
        </w:rPr>
        <w:t>לכיתה א' בחינוך ולדורף</w:t>
      </w:r>
      <w:r w:rsidR="002A7A1A">
        <w:rPr>
          <w:rFonts w:hint="cs"/>
          <w:rtl/>
        </w:rPr>
        <w:t xml:space="preserve"> הוא גיל 7</w:t>
      </w:r>
      <w:r w:rsidR="00A37E6A">
        <w:rPr>
          <w:rFonts w:hint="cs"/>
          <w:rtl/>
        </w:rPr>
        <w:t>.</w:t>
      </w:r>
      <w:r w:rsidR="002A7A1A">
        <w:rPr>
          <w:rFonts w:hint="cs"/>
          <w:rtl/>
        </w:rPr>
        <w:t xml:space="preserve"> בשלב זה </w:t>
      </w:r>
      <w:r w:rsidRPr="003D6E90">
        <w:rPr>
          <w:rtl/>
        </w:rPr>
        <w:t>הילד</w:t>
      </w:r>
      <w:r w:rsidR="002A7A1A">
        <w:rPr>
          <w:rFonts w:hint="cs"/>
          <w:rtl/>
        </w:rPr>
        <w:t>ה</w:t>
      </w:r>
      <w:r w:rsidRPr="003D6E90">
        <w:rPr>
          <w:rtl/>
        </w:rPr>
        <w:t xml:space="preserve"> מגיע</w:t>
      </w:r>
      <w:r w:rsidR="002A7A1A">
        <w:rPr>
          <w:rFonts w:hint="cs"/>
          <w:rtl/>
        </w:rPr>
        <w:t>ה</w:t>
      </w:r>
      <w:r w:rsidR="002A7A1A">
        <w:rPr>
          <w:rtl/>
        </w:rPr>
        <w:t xml:space="preserve"> לבשלות והתעוררות</w:t>
      </w:r>
      <w:r w:rsidR="002A7A1A">
        <w:rPr>
          <w:rFonts w:hint="cs"/>
          <w:rtl/>
        </w:rPr>
        <w:t xml:space="preserve"> ו</w:t>
      </w:r>
      <w:r w:rsidR="00A37E6A">
        <w:rPr>
          <w:rtl/>
        </w:rPr>
        <w:t>מוכנה ללמידה מובנית. </w:t>
      </w:r>
      <w:r w:rsidRPr="003D6E90">
        <w:rPr>
          <w:rtl/>
        </w:rPr>
        <w:t>ב</w:t>
      </w:r>
      <w:r w:rsidR="00A37E6A">
        <w:rPr>
          <w:rtl/>
        </w:rPr>
        <w:t>שביעון</w:t>
      </w:r>
      <w:r w:rsidRPr="003D6E90">
        <w:rPr>
          <w:rtl/>
        </w:rPr>
        <w:t xml:space="preserve"> זה הילד</w:t>
      </w:r>
      <w:r w:rsidR="002A7A1A">
        <w:rPr>
          <w:rFonts w:hint="cs"/>
          <w:rtl/>
        </w:rPr>
        <w:t>ה</w:t>
      </w:r>
      <w:r w:rsidRPr="003D6E90">
        <w:rPr>
          <w:rtl/>
        </w:rPr>
        <w:t xml:space="preserve"> בונה את עולמות הרגש והפנימיות הנפשית. בשלב זה מתעצבת החוויה הנפשית, ההרגלים, הקשרים החברתיים</w:t>
      </w:r>
      <w:r w:rsidR="00735ECE">
        <w:rPr>
          <w:rFonts w:hint="cs"/>
          <w:rtl/>
        </w:rPr>
        <w:t xml:space="preserve"> </w:t>
      </w:r>
      <w:r w:rsidRPr="003D6E90">
        <w:rPr>
          <w:rtl/>
        </w:rPr>
        <w:t>. התפתחות החשיבה בגילאים אלו גם היא נעשית מתוך ובהקשר להתפתחות הרגשית והחווייתית. בשל כך מימד אומנותי מצוי כמעט בכל תהליכי הלמידה ובכל המקצועות. האמנות לסוגיה, המשחק והתנועה, מהווים את השפה דרכה הילד</w:t>
      </w:r>
      <w:r w:rsidR="002A7A1A">
        <w:rPr>
          <w:rFonts w:hint="cs"/>
          <w:rtl/>
        </w:rPr>
        <w:t>ה</w:t>
      </w:r>
      <w:r w:rsidRPr="003D6E90">
        <w:rPr>
          <w:rtl/>
        </w:rPr>
        <w:t xml:space="preserve"> חווה ולומד</w:t>
      </w:r>
      <w:r w:rsidR="002A7A1A">
        <w:rPr>
          <w:rFonts w:hint="cs"/>
          <w:rtl/>
        </w:rPr>
        <w:t>ת</w:t>
      </w:r>
      <w:r w:rsidRPr="003D6E90">
        <w:rPr>
          <w:rtl/>
        </w:rPr>
        <w:t xml:space="preserve"> את העולם, כיחיד</w:t>
      </w:r>
      <w:r w:rsidR="002A7A1A">
        <w:rPr>
          <w:rFonts w:hint="cs"/>
          <w:rtl/>
        </w:rPr>
        <w:t>ה</w:t>
      </w:r>
      <w:r w:rsidRPr="003D6E90">
        <w:rPr>
          <w:rtl/>
        </w:rPr>
        <w:t xml:space="preserve"> וכחלק מקבוצה. הסיפור והמשל, הנוגעים בעולמ</w:t>
      </w:r>
      <w:r w:rsidR="002A7A1A">
        <w:rPr>
          <w:rFonts w:hint="cs"/>
          <w:rtl/>
        </w:rPr>
        <w:t>ה</w:t>
      </w:r>
      <w:r w:rsidRPr="003D6E90">
        <w:rPr>
          <w:rtl/>
        </w:rPr>
        <w:t xml:space="preserve"> הפנימי של הילד</w:t>
      </w:r>
      <w:r w:rsidR="002A7A1A">
        <w:rPr>
          <w:rFonts w:hint="cs"/>
          <w:rtl/>
        </w:rPr>
        <w:t>ה</w:t>
      </w:r>
      <w:r w:rsidR="00A37E6A">
        <w:rPr>
          <w:rFonts w:hint="cs"/>
          <w:rtl/>
        </w:rPr>
        <w:t>,</w:t>
      </w:r>
      <w:r w:rsidRPr="003D6E90">
        <w:rPr>
          <w:rtl/>
        </w:rPr>
        <w:t xml:space="preserve"> גם הם כלים מרכזיים מאד.</w:t>
      </w:r>
      <w:r w:rsidR="00735ECE">
        <w:rPr>
          <w:rFonts w:hint="cs"/>
          <w:rtl/>
        </w:rPr>
        <w:t xml:space="preserve"> הלמידה בעיקרה אינה נעשית בשלב זה דרך המושגים האינלקטואלים והחשיבה המופשטת כי אם דרך סמלים, מטאפורות, תמונות מוחשיות וחוויות בלתי אמצעיות.</w:t>
      </w:r>
      <w:r w:rsidRPr="003D6E90">
        <w:rPr>
          <w:rtl/>
        </w:rPr>
        <w:t xml:space="preserve"> </w:t>
      </w:r>
      <w:r w:rsidR="00735ECE">
        <w:rPr>
          <w:rFonts w:hint="cs"/>
          <w:rtl/>
        </w:rPr>
        <w:t>בחינוך ולדורף בבית הספר היסודי הדגש אינו על הישגים לימודיים וצבירת ידע, אלא על חוויה אמנותית, התעוררות הרגש והחוויה</w:t>
      </w:r>
      <w:r w:rsidR="00A37E6A">
        <w:rPr>
          <w:rFonts w:hint="cs"/>
          <w:rtl/>
        </w:rPr>
        <w:t xml:space="preserve">, </w:t>
      </w:r>
      <w:r w:rsidR="00735ECE">
        <w:rPr>
          <w:rFonts w:hint="cs"/>
          <w:rtl/>
        </w:rPr>
        <w:t xml:space="preserve">יצירת אהבה וקשר לזולת ולעולם. זהו השלב בו החינוך מבקש לטפח את כוחות הרצון </w:t>
      </w:r>
      <w:r w:rsidR="00A37E6A">
        <w:rPr>
          <w:rFonts w:hint="cs"/>
          <w:rtl/>
        </w:rPr>
        <w:t xml:space="preserve">של הילדה, כוחות המתפתחים בעיקר </w:t>
      </w:r>
      <w:r w:rsidR="00735ECE">
        <w:rPr>
          <w:rFonts w:hint="cs"/>
          <w:rtl/>
        </w:rPr>
        <w:t xml:space="preserve">דרך פעילות עקבית המשלבת תנועה ורגש. </w:t>
      </w:r>
      <w:r w:rsidR="00A37E6A" w:rsidRPr="00A37E6A">
        <w:rPr>
          <w:rtl/>
        </w:rPr>
        <w:t>המחנ</w:t>
      </w:r>
      <w:r w:rsidR="00A37E6A" w:rsidRPr="00A37E6A">
        <w:rPr>
          <w:rFonts w:hint="cs"/>
          <w:rtl/>
        </w:rPr>
        <w:t>כת</w:t>
      </w:r>
      <w:r w:rsidR="00A37E6A" w:rsidRPr="00A37E6A">
        <w:rPr>
          <w:rtl/>
        </w:rPr>
        <w:t xml:space="preserve"> שהתבסס</w:t>
      </w:r>
      <w:r w:rsidR="00A37E6A" w:rsidRPr="00A37E6A">
        <w:rPr>
          <w:rFonts w:hint="cs"/>
          <w:rtl/>
        </w:rPr>
        <w:t>ה</w:t>
      </w:r>
      <w:r w:rsidR="00A37E6A" w:rsidRPr="00A37E6A">
        <w:rPr>
          <w:rtl/>
        </w:rPr>
        <w:t xml:space="preserve"> בגן הילדים על חיקוי ודוגמא צרי</w:t>
      </w:r>
      <w:r w:rsidR="00A37E6A" w:rsidRPr="00A37E6A">
        <w:rPr>
          <w:rFonts w:hint="cs"/>
          <w:rtl/>
        </w:rPr>
        <w:t>כה</w:t>
      </w:r>
      <w:r w:rsidR="00A37E6A" w:rsidRPr="00A37E6A">
        <w:rPr>
          <w:rtl/>
        </w:rPr>
        <w:t xml:space="preserve"> עתה </w:t>
      </w:r>
      <w:r w:rsidR="00A37E6A" w:rsidRPr="00A37E6A">
        <w:rPr>
          <w:rFonts w:hint="cs"/>
          <w:rtl/>
        </w:rPr>
        <w:t>לעורר</w:t>
      </w:r>
      <w:r w:rsidR="00A37E6A" w:rsidRPr="00A37E6A">
        <w:rPr>
          <w:rtl/>
        </w:rPr>
        <w:t xml:space="preserve"> השראה וכבוד מתוך יחס</w:t>
      </w:r>
      <w:r w:rsidR="00A37E6A" w:rsidRPr="00A37E6A">
        <w:rPr>
          <w:rFonts w:hint="cs"/>
          <w:rtl/>
        </w:rPr>
        <w:t>ה</w:t>
      </w:r>
      <w:r w:rsidR="00A37E6A" w:rsidRPr="00A37E6A">
        <w:rPr>
          <w:rtl/>
        </w:rPr>
        <w:t xml:space="preserve"> אל התלמידים ואל העולם</w:t>
      </w:r>
      <w:r w:rsidR="00A37E6A" w:rsidRPr="00A37E6A">
        <w:rPr>
          <w:rFonts w:hint="cs"/>
          <w:rtl/>
        </w:rPr>
        <w:t>. הילדה זקוקה לדמות אליה היא רוחשת כבוד ובה היא מוצאת השראה, על מנת לפתח בעצמה מוסר והכוונה חיובית של הטמפרמנט שלה, המזג איתו באה לעולם ובא</w:t>
      </w:r>
      <w:r w:rsidR="00A37E6A">
        <w:rPr>
          <w:rFonts w:hint="cs"/>
          <w:rtl/>
        </w:rPr>
        <w:t xml:space="preserve"> לידי ביטוי בעוצמה ב</w:t>
      </w:r>
      <w:r w:rsidR="00FC1170">
        <w:rPr>
          <w:rFonts w:hint="cs"/>
          <w:rtl/>
        </w:rPr>
        <w:t>שביעון</w:t>
      </w:r>
      <w:r w:rsidR="00A37E6A">
        <w:rPr>
          <w:rFonts w:hint="cs"/>
          <w:rtl/>
        </w:rPr>
        <w:t xml:space="preserve"> השני </w:t>
      </w:r>
      <w:r w:rsidR="00A37E6A" w:rsidRPr="00A37E6A">
        <w:rPr>
          <w:rtl/>
        </w:rPr>
        <w:t>(גולדשמיט, 2016; שטיינר, 2008)</w:t>
      </w:r>
      <w:r w:rsidR="00A37E6A" w:rsidRPr="00A37E6A">
        <w:rPr>
          <w:rFonts w:hint="cs"/>
          <w:rtl/>
        </w:rPr>
        <w:t>.</w:t>
      </w:r>
    </w:p>
    <w:p w14:paraId="5378C1C2" w14:textId="77777777" w:rsidR="00B10138" w:rsidRDefault="00B10138" w:rsidP="008C012D">
      <w:pPr>
        <w:pStyle w:val="a8"/>
        <w:rPr>
          <w:rtl/>
        </w:rPr>
      </w:pPr>
      <w:r>
        <w:rPr>
          <w:rFonts w:hint="cs"/>
          <w:rtl/>
        </w:rPr>
        <w:lastRenderedPageBreak/>
        <w:t>בכיתות א' עד ג' של בית הספר היסודי, השליש הראשון של ה</w:t>
      </w:r>
      <w:r w:rsidR="00A37E6A">
        <w:rPr>
          <w:rFonts w:hint="cs"/>
          <w:rtl/>
        </w:rPr>
        <w:t>שביעון</w:t>
      </w:r>
      <w:r>
        <w:rPr>
          <w:rFonts w:hint="cs"/>
          <w:rtl/>
        </w:rPr>
        <w:t xml:space="preserve"> השני, ישנו דגש על פיתוח המיומנויות הגופניות דרך משחקים ופעילות גופנית כמו גם מלאכות של מוטוריקה עדינה. על פי גישת חינוך ולדורף</w:t>
      </w:r>
      <w:r w:rsidR="00A37E6A">
        <w:rPr>
          <w:rFonts w:hint="cs"/>
          <w:rtl/>
        </w:rPr>
        <w:t>,</w:t>
      </w:r>
      <w:r>
        <w:rPr>
          <w:rFonts w:hint="cs"/>
          <w:rtl/>
        </w:rPr>
        <w:t xml:space="preserve"> פיתוח כישורים אלו מהווה גם בסיס להתפתחות הרגשית והחשיבתית. מיומנויות יסוד של קריאה, כתיבה וחשבון נלמדות בשנים אלו בדגש על חוויה אמנותיות, משחקית ומוסיקלית. היסוד הריתמי בסדר היום של השיעור הראשי בו נפתח היום, וכן של יום הלימודים כולו, השבוע והשנה, מבקש ללמד את הילדים "נשימה" בריאה, בין התנועה החוצה להתבוננות פנימה, בין העולם הפנימי המתעורר בנפש לבין העולם הסובב את הילד</w:t>
      </w:r>
      <w:r w:rsidRPr="00FB023B">
        <w:rPr>
          <w:rFonts w:hint="cs"/>
          <w:rtl/>
        </w:rPr>
        <w:t xml:space="preserve"> </w:t>
      </w:r>
      <w:r>
        <w:rPr>
          <w:rFonts w:hint="cs"/>
          <w:rtl/>
        </w:rPr>
        <w:t>(</w:t>
      </w:r>
      <w:r w:rsidR="00FB023B">
        <w:rPr>
          <w:rFonts w:hint="cs"/>
          <w:rtl/>
        </w:rPr>
        <w:t>גולדשמיט, 2016)</w:t>
      </w:r>
      <w:r>
        <w:rPr>
          <w:rFonts w:hint="cs"/>
          <w:rtl/>
        </w:rPr>
        <w:t xml:space="preserve">. </w:t>
      </w:r>
    </w:p>
    <w:p w14:paraId="5AAE15E7" w14:textId="77777777" w:rsidR="00FB023B" w:rsidRDefault="00FB023B" w:rsidP="008C012D">
      <w:pPr>
        <w:pStyle w:val="a8"/>
        <w:rPr>
          <w:rtl/>
        </w:rPr>
      </w:pPr>
      <w:r>
        <w:rPr>
          <w:rFonts w:hint="cs"/>
          <w:rtl/>
        </w:rPr>
        <w:t xml:space="preserve">בכיתות ג'-ד', סביב השנה התשיעית לחייה, מתרחש מפנה חיים משמעותי </w:t>
      </w:r>
      <w:r w:rsidR="00A37E6A">
        <w:rPr>
          <w:rFonts w:hint="cs"/>
          <w:rtl/>
        </w:rPr>
        <w:t>ב</w:t>
      </w:r>
      <w:r>
        <w:rPr>
          <w:rFonts w:hint="cs"/>
          <w:rtl/>
        </w:rPr>
        <w:t>חיי הילדה. האחדות המאפיינת את תחילת ה</w:t>
      </w:r>
      <w:r w:rsidR="00A37E6A">
        <w:rPr>
          <w:rFonts w:hint="cs"/>
          <w:rtl/>
        </w:rPr>
        <w:t>שביעון</w:t>
      </w:r>
      <w:r>
        <w:rPr>
          <w:rFonts w:hint="cs"/>
          <w:rtl/>
        </w:rPr>
        <w:t xml:space="preserve"> נסדקת והילדה חשה את נפרדותה מהעולם הסובב.</w:t>
      </w:r>
      <w:r w:rsidR="00BA7D56">
        <w:rPr>
          <w:rFonts w:hint="cs"/>
          <w:rtl/>
        </w:rPr>
        <w:t xml:space="preserve"> שלב זה </w:t>
      </w:r>
      <w:r w:rsidR="00585D30">
        <w:rPr>
          <w:rFonts w:hint="cs"/>
          <w:rtl/>
        </w:rPr>
        <w:t>מכונה ב</w:t>
      </w:r>
      <w:r w:rsidR="00BA7D56">
        <w:rPr>
          <w:rFonts w:hint="cs"/>
          <w:rtl/>
        </w:rPr>
        <w:t>חינוך ולדורף כ</w:t>
      </w:r>
      <w:r w:rsidR="00585D30">
        <w:rPr>
          <w:rFonts w:hint="cs"/>
          <w:rtl/>
        </w:rPr>
        <w:t>שלב "</w:t>
      </w:r>
      <w:r w:rsidR="00BA7D56">
        <w:rPr>
          <w:rFonts w:hint="cs"/>
          <w:rtl/>
        </w:rPr>
        <w:t>חציית הרוביקון</w:t>
      </w:r>
      <w:r w:rsidR="00585D30">
        <w:rPr>
          <w:rFonts w:hint="cs"/>
          <w:rtl/>
        </w:rPr>
        <w:t>" (או "רוביקון ראשון")</w:t>
      </w:r>
      <w:r w:rsidR="00BA7D56">
        <w:rPr>
          <w:rFonts w:hint="cs"/>
          <w:rtl/>
        </w:rPr>
        <w:t>.</w:t>
      </w:r>
      <w:r>
        <w:rPr>
          <w:rFonts w:hint="cs"/>
          <w:rtl/>
        </w:rPr>
        <w:t xml:space="preserve"> נפרדו</w:t>
      </w:r>
      <w:r w:rsidR="00A37E6A">
        <w:rPr>
          <w:rFonts w:hint="cs"/>
          <w:rtl/>
        </w:rPr>
        <w:t>ת זו מולידה שאלות כבדות ביחס למ</w:t>
      </w:r>
      <w:r>
        <w:rPr>
          <w:rFonts w:hint="cs"/>
          <w:rtl/>
        </w:rPr>
        <w:t xml:space="preserve">מדי החיים השונים. ההפרדה יכולה לייצר גם משבר, תחושת בדידות וחוסר אמון. בתקופה זו, על רקע תנועת הנפרדות של הילדה, הדגש בבית הספר הוא על חיזוק הקשר לעולם דרך הבנה ופעולה בתוכו. שיעורי היסטוריה, מדעי הטבע, חקלאות ופיזיקה (ועוד) מצטרפים לתכנית הלימודים ומאפשרים חיבור לעולם הן באופן חווייתי והן התחלה של הבנת תהליכים, סיבות ותוצאות והשפעות חוזרות (גולדשמיט, 2016). </w:t>
      </w:r>
    </w:p>
    <w:p w14:paraId="638B245E" w14:textId="77777777" w:rsidR="00A37E6A" w:rsidRPr="00A37E6A" w:rsidRDefault="00A37E6A" w:rsidP="008C012D">
      <w:pPr>
        <w:pStyle w:val="a8"/>
        <w:rPr>
          <w:rtl/>
        </w:rPr>
      </w:pPr>
      <w:r w:rsidRPr="00A37E6A">
        <w:rPr>
          <w:rFonts w:hint="cs"/>
          <w:rtl/>
        </w:rPr>
        <w:t xml:space="preserve">בכיתות ז' </w:t>
      </w:r>
      <w:r w:rsidRPr="00A37E6A">
        <w:rPr>
          <w:rtl/>
        </w:rPr>
        <w:t>–</w:t>
      </w:r>
      <w:r w:rsidRPr="00A37E6A">
        <w:rPr>
          <w:rFonts w:hint="cs"/>
          <w:rtl/>
        </w:rPr>
        <w:t xml:space="preserve"> ח', לקראת סוף ה</w:t>
      </w:r>
      <w:r w:rsidR="00FC1170">
        <w:rPr>
          <w:rFonts w:hint="cs"/>
          <w:rtl/>
        </w:rPr>
        <w:t>שביעון</w:t>
      </w:r>
      <w:r w:rsidRPr="00A37E6A">
        <w:rPr>
          <w:rFonts w:hint="cs"/>
          <w:rtl/>
        </w:rPr>
        <w:t xml:space="preserve"> הראשון מופיע שלב חציית "הרוביקון השני". בגרות מינית שינויים פיזיים ונפשיים ותמורה רוחנית תודעתית מעבירים את הילדים לגיל הנעורים. נפתחות שאלות של זהות על ממדיה השונים, רצון להבנה מושגית וצורך בשיפוט מוסרי. בבית הספר ולדורף תשים תכנית הלימודים דגש על הבנה ותפיסה של חוקיות בטבע ובחשיבה, על חשיבה מופשטת ומדעית, על שיפוט עצמאי, ועל יכולות שיחה ועבודה קבוצתית ואישית (גולדשמיט, 2016).</w:t>
      </w:r>
    </w:p>
    <w:p w14:paraId="6BFF281A" w14:textId="77777777" w:rsidR="002A7A1A" w:rsidRDefault="002A7A1A" w:rsidP="008C012D">
      <w:pPr>
        <w:pStyle w:val="1"/>
        <w:spacing w:line="360" w:lineRule="auto"/>
        <w:rPr>
          <w:rtl/>
        </w:rPr>
      </w:pPr>
      <w:bookmarkStart w:id="40" w:name="_Toc231218251"/>
      <w:r>
        <w:rPr>
          <w:rFonts w:hint="cs"/>
          <w:rtl/>
        </w:rPr>
        <w:t>4.4 ה</w:t>
      </w:r>
      <w:r w:rsidR="00A37E6A">
        <w:rPr>
          <w:rFonts w:hint="cs"/>
          <w:rtl/>
        </w:rPr>
        <w:t>שביעון</w:t>
      </w:r>
      <w:r>
        <w:rPr>
          <w:rFonts w:hint="cs"/>
          <w:rtl/>
        </w:rPr>
        <w:t xml:space="preserve"> השלישי</w:t>
      </w:r>
      <w:bookmarkEnd w:id="40"/>
    </w:p>
    <w:p w14:paraId="36B2543F" w14:textId="77777777" w:rsidR="00A37E6A" w:rsidRPr="00A37E6A" w:rsidRDefault="00A37E6A" w:rsidP="008C012D">
      <w:pPr>
        <w:pStyle w:val="a8"/>
        <w:rPr>
          <w:rtl/>
        </w:rPr>
      </w:pPr>
      <w:r w:rsidRPr="00A37E6A">
        <w:rPr>
          <w:rtl/>
        </w:rPr>
        <w:t>במהלך ה</w:t>
      </w:r>
      <w:r w:rsidR="00FC1170">
        <w:rPr>
          <w:rtl/>
        </w:rPr>
        <w:t>שביעון</w:t>
      </w:r>
      <w:r w:rsidRPr="00A37E6A">
        <w:rPr>
          <w:rtl/>
        </w:rPr>
        <w:t xml:space="preserve"> השלישי, החל מגיל 14, מתעורר</w:t>
      </w:r>
      <w:r w:rsidRPr="00A37E6A">
        <w:rPr>
          <w:rFonts w:hint="cs"/>
          <w:rtl/>
        </w:rPr>
        <w:t>ים</w:t>
      </w:r>
      <w:r w:rsidRPr="00A37E6A">
        <w:rPr>
          <w:rtl/>
        </w:rPr>
        <w:t xml:space="preserve"> החשיבה האינטלקטואלית</w:t>
      </w:r>
      <w:r w:rsidRPr="00A37E6A">
        <w:rPr>
          <w:rFonts w:hint="cs"/>
          <w:rtl/>
        </w:rPr>
        <w:t xml:space="preserve"> ו</w:t>
      </w:r>
      <w:r w:rsidRPr="00A37E6A">
        <w:rPr>
          <w:rtl/>
        </w:rPr>
        <w:t>השיפוט המוסרי, לצד עולמות הנפש המקבלים עומקים חדשים ולרוב גם סוערים. תהליכי הלמידה בבתי ספר</w:t>
      </w:r>
      <w:r w:rsidRPr="00A37E6A">
        <w:rPr>
          <w:rFonts w:hint="cs"/>
          <w:rtl/>
        </w:rPr>
        <w:t xml:space="preserve"> תיכון</w:t>
      </w:r>
      <w:r w:rsidRPr="00A37E6A">
        <w:rPr>
          <w:rtl/>
        </w:rPr>
        <w:t xml:space="preserve"> ולדורף </w:t>
      </w:r>
      <w:r w:rsidRPr="00A37E6A">
        <w:rPr>
          <w:rFonts w:hint="cs"/>
          <w:rtl/>
        </w:rPr>
        <w:t xml:space="preserve">(כיתות ט' עד י"ב) </w:t>
      </w:r>
      <w:r w:rsidRPr="00A37E6A">
        <w:rPr>
          <w:rtl/>
        </w:rPr>
        <w:t xml:space="preserve">הופכים מופשטים ואינטלקטואליים יותר. הם מכוונים ליצור סקרנות, הבנה וקשר לעולם. הלימוד מבקש לעודד את כוחות היצירה והאהבה, האידאליזם והנתינה כך שיגברו על כוחות ההרס והשקיעה. תחומי האומנות והיצירה הופכים מקצועיים יותר, ומתרחבים בקשת של מיומנויות. שטיינר מדגיש </w:t>
      </w:r>
      <w:r w:rsidRPr="00A37E6A">
        <w:rPr>
          <w:rFonts w:hint="cs"/>
          <w:rtl/>
        </w:rPr>
        <w:t xml:space="preserve">כי </w:t>
      </w:r>
      <w:r w:rsidRPr="00A37E6A">
        <w:rPr>
          <w:rtl/>
        </w:rPr>
        <w:t>השיפוט המוסרי חייב לה</w:t>
      </w:r>
      <w:r w:rsidRPr="00A37E6A">
        <w:rPr>
          <w:rFonts w:hint="cs"/>
          <w:rtl/>
        </w:rPr>
        <w:t>י</w:t>
      </w:r>
      <w:r w:rsidRPr="00A37E6A">
        <w:rPr>
          <w:rtl/>
        </w:rPr>
        <w:t>בנות על גוף ונפש בריאה, שהתפתחו וצמחו לאורך כל השלבים. בשלב בית הספר התיכון יש להפגיש את ה</w:t>
      </w:r>
      <w:r w:rsidRPr="00A37E6A">
        <w:rPr>
          <w:rFonts w:hint="cs"/>
          <w:rtl/>
        </w:rPr>
        <w:t>נערות והנערים</w:t>
      </w:r>
      <w:r w:rsidRPr="00A37E6A">
        <w:rPr>
          <w:rtl/>
        </w:rPr>
        <w:t xml:space="preserve"> עם גישות ועמדות מגוונות, על מנת לא לקבע אותם מוקדם מדי על השקפה אחת ולאפשר פיתוח חשיבה ושיפוט עצמיים. פרוייקטים אישיים וקבוצתיים מפגישים את התלמיד</w:t>
      </w:r>
      <w:r w:rsidRPr="00A37E6A">
        <w:rPr>
          <w:rFonts w:hint="cs"/>
          <w:rtl/>
        </w:rPr>
        <w:t>ות</w:t>
      </w:r>
      <w:r w:rsidRPr="00A37E6A">
        <w:rPr>
          <w:rtl/>
        </w:rPr>
        <w:t xml:space="preserve"> עם ידע ודרכי מימוש ויישום שלו. </w:t>
      </w:r>
    </w:p>
    <w:p w14:paraId="7256D6D1" w14:textId="77777777" w:rsidR="00A37E6A" w:rsidRPr="00A37E6A" w:rsidRDefault="00A37E6A" w:rsidP="008C012D">
      <w:pPr>
        <w:pStyle w:val="a8"/>
        <w:rPr>
          <w:rtl/>
        </w:rPr>
      </w:pPr>
      <w:r w:rsidRPr="00A37E6A">
        <w:rPr>
          <w:rtl/>
        </w:rPr>
        <w:lastRenderedPageBreak/>
        <w:t>בראיה כוללת, על חינוך ולדורף מגן ועד סוף התיכון, עומדת מטרת הצוות החינוכי להתייחס אל הילד כיישות שלמה, גוף, נפש ורוח, לה</w:t>
      </w:r>
      <w:r w:rsidRPr="00A37E6A">
        <w:rPr>
          <w:rFonts w:hint="cs"/>
          <w:rtl/>
        </w:rPr>
        <w:t>ת</w:t>
      </w:r>
      <w:r w:rsidRPr="00A37E6A">
        <w:rPr>
          <w:rtl/>
        </w:rPr>
        <w:t xml:space="preserve">עמק ולהבינו באופן הוליסטי. תכני הלימוד נועדו לחשוף את הילד ולאפשר לו להתנסות בכמה שיותר תחומי מלאכות, אמנויות, פעילויות גופניות וכן תחומי דעת רחבים.  אין היררכיה בין תכני הלימוד וההתנסויות, כולם נתפסים כחלק מהאוצר של הפעילות והמחשבה האנושית. כל זאת על בסיס התאמה לשלב ההתפתחותי </w:t>
      </w:r>
      <w:r w:rsidRPr="00A37E6A">
        <w:rPr>
          <w:rFonts w:hint="cs"/>
          <w:rtl/>
        </w:rPr>
        <w:t>ו</w:t>
      </w:r>
      <w:r w:rsidRPr="00A37E6A">
        <w:rPr>
          <w:rtl/>
        </w:rPr>
        <w:t>על פי תפיסה של מה מיטיב ובריא לילד, ללא נסיון להאיץ תהליכים</w:t>
      </w:r>
      <w:r w:rsidRPr="00A37E6A">
        <w:rPr>
          <w:rFonts w:hint="cs"/>
          <w:rtl/>
        </w:rPr>
        <w:t>, ותחת זאת</w:t>
      </w:r>
      <w:r w:rsidRPr="00A37E6A">
        <w:rPr>
          <w:rtl/>
        </w:rPr>
        <w:t xml:space="preserve"> לתת להם את הזמן להעמקה. ההתייחסות ההוליסטית באה לידי ביטוי גם במבנה יום הלימודים, תוך שמירה על איזון והפרייה בין פעילויות גופניות, אמנויות וחשיבתיות</w:t>
      </w:r>
      <w:r w:rsidRPr="00A37E6A">
        <w:rPr>
          <w:rFonts w:hint="cs"/>
          <w:rtl/>
        </w:rPr>
        <w:t xml:space="preserve"> </w:t>
      </w:r>
      <w:r w:rsidRPr="00A37E6A">
        <w:rPr>
          <w:rtl/>
        </w:rPr>
        <w:t xml:space="preserve">(גולדשמיט, 2016; גולדשמיט, 2021; שטיינר,2008; </w:t>
      </w:r>
      <w:r w:rsidRPr="00A37E6A">
        <w:t>Easton, 1997</w:t>
      </w:r>
      <w:r w:rsidRPr="00A37E6A">
        <w:rPr>
          <w:rtl/>
        </w:rPr>
        <w:t>).  </w:t>
      </w:r>
    </w:p>
    <w:p w14:paraId="087BF947" w14:textId="77777777" w:rsidR="00A37E6A" w:rsidRPr="00A37E6A" w:rsidRDefault="00A37E6A" w:rsidP="008C012D">
      <w:pPr>
        <w:pStyle w:val="a8"/>
        <w:rPr>
          <w:rtl/>
        </w:rPr>
      </w:pPr>
      <w:r w:rsidRPr="00A37E6A">
        <w:rPr>
          <w:rtl/>
        </w:rPr>
        <w:br w:type="page"/>
      </w:r>
    </w:p>
    <w:p w14:paraId="1716DB42" w14:textId="77777777" w:rsidR="00ED559A" w:rsidRPr="002A7A1A" w:rsidRDefault="00ED559A" w:rsidP="00264118">
      <w:pPr>
        <w:pStyle w:val="3"/>
        <w:numPr>
          <w:ilvl w:val="0"/>
          <w:numId w:val="40"/>
        </w:numPr>
        <w:spacing w:line="360" w:lineRule="auto"/>
        <w:rPr>
          <w:rFonts w:eastAsia="Times New Roman"/>
          <w:rtl/>
        </w:rPr>
      </w:pPr>
      <w:bookmarkStart w:id="41" w:name="_Toc231218252"/>
      <w:r w:rsidRPr="002A7A1A">
        <w:rPr>
          <w:rFonts w:eastAsia="Times New Roman"/>
          <w:rtl/>
        </w:rPr>
        <w:lastRenderedPageBreak/>
        <w:t>המשחק בחינוך ולדורף</w:t>
      </w:r>
      <w:bookmarkEnd w:id="41"/>
    </w:p>
    <w:p w14:paraId="62E62ADF" w14:textId="77777777" w:rsidR="00A37E6A" w:rsidRPr="00A37E6A" w:rsidRDefault="00A37E6A" w:rsidP="008C012D">
      <w:pPr>
        <w:pStyle w:val="a8"/>
        <w:rPr>
          <w:shd w:val="clear" w:color="auto" w:fill="FFFFFF"/>
          <w:rtl/>
        </w:rPr>
      </w:pPr>
      <w:r w:rsidRPr="00A37E6A">
        <w:rPr>
          <w:shd w:val="clear" w:color="auto" w:fill="FFFFFF"/>
          <w:rtl/>
        </w:rPr>
        <w:t>בהרצאה בפני מחנכי בית ספר ולדורף בשנת 1921 ציין שטיינר [תרגום הכותב מאנגלית]; "מה שאדם רוכש בין הלידה ועד להחלפת השיניים דרך פעילות המשחק, אותה אנו רואים לנגד עינינו בצורה כה חלומית, אלו הם הכוחות הרוחניים של הילד שטרם נולדו" (</w:t>
      </w:r>
      <w:r w:rsidRPr="00A37E6A">
        <w:rPr>
          <w:shd w:val="clear" w:color="auto" w:fill="FFFFFF"/>
        </w:rPr>
        <w:t>Steiner, 1981, p. 168</w:t>
      </w:r>
      <w:r w:rsidRPr="00A37E6A">
        <w:rPr>
          <w:shd w:val="clear" w:color="auto" w:fill="FFFFFF"/>
          <w:rtl/>
        </w:rPr>
        <w:t xml:space="preserve">). אף על פי שלשטיינר עצמו אין התייחסויות רבות למשחק מעבר לגיל הרך, בכִּתְביהם של מחנכים וחוקרים, ממשיכי דרכו בחינוך ולדורף, ניתן להבחין כי המשחק נתפס כפעילות רוחנית שבה עולמו הפנימי של הילד עובר טרנספורמציות. המשחק הוא בסיס ליצירתיות, דמיון ואמפתיה בחיים הבוגרים. דרך משחק גדלים הילדים להיות בני אדם חופשיים המסוגלים להעניק מטרה וכיוון לחייהם (גולדשמיט, 2011; </w:t>
      </w:r>
      <w:r w:rsidRPr="00A37E6A">
        <w:rPr>
          <w:shd w:val="clear" w:color="auto" w:fill="FFFFFF"/>
        </w:rPr>
        <w:t>Brierly, 2012;  Jenkinson, 2015</w:t>
      </w:r>
      <w:r w:rsidRPr="00A37E6A">
        <w:rPr>
          <w:shd w:val="clear" w:color="auto" w:fill="FFFFFF"/>
          <w:rtl/>
        </w:rPr>
        <w:t>).</w:t>
      </w:r>
    </w:p>
    <w:p w14:paraId="33079A2F" w14:textId="77777777" w:rsidR="00A37E6A" w:rsidRDefault="00A37E6A" w:rsidP="008C012D">
      <w:pPr>
        <w:pStyle w:val="a8"/>
        <w:rPr>
          <w:rtl/>
        </w:rPr>
      </w:pPr>
      <w:r w:rsidRPr="00A37E6A">
        <w:rPr>
          <w:shd w:val="clear" w:color="auto" w:fill="FFFFFF"/>
          <w:rtl/>
        </w:rPr>
        <w:t>אליין הולט , החוקרת חינוך ומשחק מתוך תפיסת עולם אנתרופוסופית, רואה במשחק פעילות שבה הילד נמצא במלוא הנוכחות וההנאה, ודרכה הוא בונה את גופו, מפתח את הקשרים העצביים במוח ומתרגל דמיון וחשיבה יצירתית. בנוסף, המשחק מאפשר לילד להשיג שליטה על נסיבות חייב ולעבד חוויות ורגשות בתוך סביבה מוגנת (</w:t>
      </w:r>
      <w:r w:rsidRPr="00A37E6A">
        <w:rPr>
          <w:shd w:val="clear" w:color="auto" w:fill="FFFFFF"/>
        </w:rPr>
        <w:t>Holt, 2018</w:t>
      </w:r>
      <w:r w:rsidRPr="00A37E6A">
        <w:rPr>
          <w:shd w:val="clear" w:color="auto" w:fill="FFFFFF"/>
          <w:rtl/>
        </w:rPr>
        <w:t xml:space="preserve">). </w:t>
      </w:r>
    </w:p>
    <w:p w14:paraId="45B2C980" w14:textId="77777777" w:rsidR="00ED559A" w:rsidRPr="00ED559A" w:rsidRDefault="00ED559A" w:rsidP="008C012D">
      <w:pPr>
        <w:pStyle w:val="a8"/>
      </w:pPr>
      <w:r w:rsidRPr="00ED559A">
        <w:rPr>
          <w:rtl/>
        </w:rPr>
        <w:t>דייוויד ל. ברירלי, מחנך בבי"ס ולדורף באוסלו, מגדיר את המשחק כמהות יסודית של הקיום האנושי, אופן פעולה המאפשר חירות, יצירתיות ואיזון נפשי. המשחק מאפשר לאדם לחצות גבולות מעבר לצרכי הקיום המידיים.</w:t>
      </w:r>
      <w:r w:rsidR="00F0478A">
        <w:rPr>
          <w:rFonts w:hint="cs"/>
          <w:rtl/>
        </w:rPr>
        <w:t xml:space="preserve"> </w:t>
      </w:r>
      <w:r w:rsidRPr="00ED559A">
        <w:rPr>
          <w:rtl/>
        </w:rPr>
        <w:t>ברירלי מציין את הקשר בין משחק לנגינה</w:t>
      </w:r>
      <w:r w:rsidR="00F0478A">
        <w:rPr>
          <w:rFonts w:hint="cs"/>
          <w:rtl/>
        </w:rPr>
        <w:t>,</w:t>
      </w:r>
      <w:r w:rsidRPr="00ED559A">
        <w:rPr>
          <w:rtl/>
        </w:rPr>
        <w:t xml:space="preserve"> באנגלית המילה "</w:t>
      </w:r>
      <w:r w:rsidRPr="00ED559A">
        <w:t>play</w:t>
      </w:r>
      <w:r w:rsidRPr="00ED559A">
        <w:rPr>
          <w:rtl/>
        </w:rPr>
        <w:t>" זהה למשחק ולנגינת מוסיקה</w:t>
      </w:r>
      <w:r w:rsidR="00F0478A">
        <w:rPr>
          <w:rFonts w:hint="cs"/>
          <w:rtl/>
        </w:rPr>
        <w:t>. הוא</w:t>
      </w:r>
      <w:r w:rsidRPr="00ED559A">
        <w:rPr>
          <w:rtl/>
        </w:rPr>
        <w:t xml:space="preserve"> מצביע על הדמיון ביניהם כפעילויות של הבעה חופשית, שניהם חורגים מהנראה לעין אל המעבר</w:t>
      </w:r>
      <w:r w:rsidR="00F0478A">
        <w:rPr>
          <w:rFonts w:hint="cs"/>
          <w:rtl/>
        </w:rPr>
        <w:t xml:space="preserve"> </w:t>
      </w:r>
      <w:r w:rsidR="00F0478A" w:rsidRPr="00ED559A">
        <w:rPr>
          <w:rtl/>
        </w:rPr>
        <w:t>(</w:t>
      </w:r>
      <w:r w:rsidR="00F0478A" w:rsidRPr="00ED559A">
        <w:rPr>
          <w:color w:val="222222"/>
          <w:shd w:val="clear" w:color="auto" w:fill="FFFFFF"/>
        </w:rPr>
        <w:t>Brierly, 2012</w:t>
      </w:r>
      <w:r w:rsidR="00F0478A" w:rsidRPr="00ED559A">
        <w:rPr>
          <w:rtl/>
        </w:rPr>
        <w:t>)</w:t>
      </w:r>
      <w:r w:rsidRPr="00ED559A">
        <w:rPr>
          <w:rtl/>
        </w:rPr>
        <w:t>. </w:t>
      </w:r>
    </w:p>
    <w:p w14:paraId="76E917D3" w14:textId="77777777" w:rsidR="00ED559A" w:rsidRPr="00ED559A" w:rsidRDefault="00ED559A" w:rsidP="008C012D">
      <w:pPr>
        <w:pStyle w:val="a8"/>
      </w:pPr>
      <w:r w:rsidRPr="00ED559A">
        <w:rPr>
          <w:rtl/>
        </w:rPr>
        <w:t>במשחק יש מימד רוחני הבא לידי ביטוי בשמחה שהוא גורם. משחק ה</w:t>
      </w:r>
      <w:r w:rsidR="00F0478A">
        <w:rPr>
          <w:rFonts w:hint="cs"/>
          <w:rtl/>
        </w:rPr>
        <w:t>ינו</w:t>
      </w:r>
      <w:r w:rsidRPr="00ED559A">
        <w:rPr>
          <w:rtl/>
        </w:rPr>
        <w:t xml:space="preserve"> פעילות חופשית וולנטרית לחלוטין </w:t>
      </w:r>
      <w:r w:rsidR="00F0478A">
        <w:rPr>
          <w:rFonts w:hint="cs"/>
          <w:rtl/>
        </w:rPr>
        <w:t>ו</w:t>
      </w:r>
      <w:r w:rsidRPr="00ED559A">
        <w:rPr>
          <w:rtl/>
        </w:rPr>
        <w:t>נושא בתוכו את אלמנט החירות</w:t>
      </w:r>
      <w:r w:rsidR="00F0478A">
        <w:rPr>
          <w:rFonts w:hint="cs"/>
          <w:rtl/>
        </w:rPr>
        <w:t xml:space="preserve">, </w:t>
      </w:r>
      <w:r w:rsidRPr="00ED559A">
        <w:rPr>
          <w:rtl/>
        </w:rPr>
        <w:t xml:space="preserve"> מאפשר להתרומם מהכוב</w:t>
      </w:r>
      <w:r w:rsidR="00F0478A">
        <w:rPr>
          <w:rtl/>
        </w:rPr>
        <w:t>ד של כוח המשיכה</w:t>
      </w:r>
      <w:r w:rsidR="00F0478A">
        <w:rPr>
          <w:rFonts w:hint="cs"/>
          <w:rtl/>
        </w:rPr>
        <w:t xml:space="preserve">. </w:t>
      </w:r>
      <w:r w:rsidRPr="00ED559A">
        <w:rPr>
          <w:rtl/>
        </w:rPr>
        <w:t xml:space="preserve">זה מה שנותן למשחק את אופיו מלא השמחה במובנה העמוק בשונה מבידור שטחי. </w:t>
      </w:r>
      <w:r w:rsidR="00F0478A">
        <w:rPr>
          <w:rFonts w:hint="cs"/>
          <w:rtl/>
        </w:rPr>
        <w:t>אין זה</w:t>
      </w:r>
      <w:r w:rsidRPr="00ED559A">
        <w:rPr>
          <w:rtl/>
        </w:rPr>
        <w:t xml:space="preserve"> אומר שהמשחק נעדר רצינות, </w:t>
      </w:r>
      <w:r w:rsidR="00F0478A">
        <w:rPr>
          <w:rFonts w:hint="cs"/>
          <w:rtl/>
        </w:rPr>
        <w:t xml:space="preserve">יש בו </w:t>
      </w:r>
      <w:r w:rsidR="00F0478A">
        <w:rPr>
          <w:rtl/>
        </w:rPr>
        <w:t>רצינ</w:t>
      </w:r>
      <w:r w:rsidR="00F0478A">
        <w:rPr>
          <w:rFonts w:hint="cs"/>
          <w:rtl/>
        </w:rPr>
        <w:t>ות</w:t>
      </w:r>
      <w:r w:rsidRPr="00ED559A">
        <w:rPr>
          <w:rtl/>
        </w:rPr>
        <w:t xml:space="preserve"> ללא הכבדות. בפעילות המשחקית, התמונה תמיד משתנה, </w:t>
      </w:r>
      <w:r w:rsidR="00A37E6A">
        <w:rPr>
          <w:rFonts w:hint="cs"/>
          <w:rtl/>
        </w:rPr>
        <w:t xml:space="preserve">הדמיון והיצירתיות פועלים, </w:t>
      </w:r>
      <w:r w:rsidRPr="00ED559A">
        <w:rPr>
          <w:rtl/>
        </w:rPr>
        <w:t xml:space="preserve">הילד יוצר תמונות פנימיות. המרחב הפנימי </w:t>
      </w:r>
      <w:r w:rsidR="00A37E6A">
        <w:rPr>
          <w:rFonts w:hint="cs"/>
          <w:rtl/>
        </w:rPr>
        <w:t>הפעיל</w:t>
      </w:r>
      <w:r w:rsidRPr="00ED559A">
        <w:rPr>
          <w:rtl/>
        </w:rPr>
        <w:t xml:space="preserve"> </w:t>
      </w:r>
      <w:r w:rsidR="00A37E6A">
        <w:rPr>
          <w:rFonts w:hint="cs"/>
          <w:rtl/>
        </w:rPr>
        <w:t>במשחק הוא מרחב</w:t>
      </w:r>
      <w:r w:rsidR="00A37E6A">
        <w:rPr>
          <w:rtl/>
        </w:rPr>
        <w:t xml:space="preserve"> ממנו </w:t>
      </w:r>
      <w:r w:rsidR="00A37E6A">
        <w:rPr>
          <w:rFonts w:hint="cs"/>
          <w:rtl/>
        </w:rPr>
        <w:t>מ</w:t>
      </w:r>
      <w:r w:rsidRPr="00ED559A">
        <w:rPr>
          <w:rtl/>
        </w:rPr>
        <w:t>תפתח מנטלית האדם הבוגר. הקסם שבמשחק נוגע לעולמו המקודש, הרוחני של הילד. קסם זה משפיע על חיי היומיום גם כאשר המשחק מסתיים.</w:t>
      </w:r>
      <w:r w:rsidR="00F0478A">
        <w:rPr>
          <w:rFonts w:hint="cs"/>
          <w:rtl/>
        </w:rPr>
        <w:t xml:space="preserve"> </w:t>
      </w:r>
      <w:r w:rsidRPr="00ED559A">
        <w:rPr>
          <w:rtl/>
        </w:rPr>
        <w:t xml:space="preserve">לשחק פירושו לשנות את העולם, במשחק </w:t>
      </w:r>
      <w:r w:rsidR="00A37E6A">
        <w:rPr>
          <w:rFonts w:hint="cs"/>
          <w:rtl/>
        </w:rPr>
        <w:t xml:space="preserve">פועלים יחד </w:t>
      </w:r>
      <w:r w:rsidRPr="00ED559A">
        <w:rPr>
          <w:rtl/>
        </w:rPr>
        <w:t>דמ</w:t>
      </w:r>
      <w:r w:rsidR="00A37E6A">
        <w:rPr>
          <w:rtl/>
        </w:rPr>
        <w:t>יון, יצירתיות ואמפטיה</w:t>
      </w:r>
      <w:r w:rsidR="00F0478A">
        <w:rPr>
          <w:rFonts w:hint="cs"/>
          <w:rtl/>
        </w:rPr>
        <w:t xml:space="preserve"> </w:t>
      </w:r>
      <w:r w:rsidR="00F0478A" w:rsidRPr="00ED559A">
        <w:rPr>
          <w:rtl/>
        </w:rPr>
        <w:t>(</w:t>
      </w:r>
      <w:r w:rsidR="00F0478A" w:rsidRPr="00ED559A">
        <w:rPr>
          <w:color w:val="222222"/>
          <w:shd w:val="clear" w:color="auto" w:fill="FFFFFF"/>
        </w:rPr>
        <w:t>Brierly, 2012</w:t>
      </w:r>
      <w:r w:rsidR="00F0478A">
        <w:rPr>
          <w:rtl/>
        </w:rPr>
        <w:t>)</w:t>
      </w:r>
      <w:r w:rsidRPr="00ED559A">
        <w:rPr>
          <w:rtl/>
        </w:rPr>
        <w:t>. </w:t>
      </w:r>
    </w:p>
    <w:p w14:paraId="6744022B" w14:textId="77777777" w:rsidR="00F0478A" w:rsidRPr="00F0478A" w:rsidRDefault="00ED559A" w:rsidP="008C012D">
      <w:pPr>
        <w:pStyle w:val="a8"/>
      </w:pPr>
      <w:r w:rsidRPr="00ED559A">
        <w:rPr>
          <w:rtl/>
        </w:rPr>
        <w:t>ברירלי מצביע על הפן ההתפתחותי</w:t>
      </w:r>
      <w:r w:rsidR="00F0478A">
        <w:rPr>
          <w:rFonts w:hint="cs"/>
          <w:rtl/>
        </w:rPr>
        <w:t xml:space="preserve"> וה</w:t>
      </w:r>
      <w:r w:rsidRPr="00ED559A">
        <w:rPr>
          <w:rtl/>
        </w:rPr>
        <w:t>הוליסטי של המשחק הקבוצתי, בו הילדים מפעילים יחד את החשיבה, את הנשימה והגפיים. הוא מבחין בין שני סוגי תנועות במשחק</w:t>
      </w:r>
      <w:r w:rsidR="00F0478A">
        <w:rPr>
          <w:rFonts w:hint="cs"/>
          <w:rtl/>
        </w:rPr>
        <w:t>,</w:t>
      </w:r>
      <w:r w:rsidRPr="00ED559A">
        <w:rPr>
          <w:rtl/>
        </w:rPr>
        <w:t xml:space="preserve"> התנועה הפסיבית שבאה מבחוץ</w:t>
      </w:r>
      <w:r w:rsidR="00F0478A">
        <w:rPr>
          <w:rFonts w:hint="cs"/>
          <w:rtl/>
        </w:rPr>
        <w:t>,</w:t>
      </w:r>
      <w:r w:rsidRPr="00ED559A">
        <w:rPr>
          <w:rtl/>
        </w:rPr>
        <w:t xml:space="preserve"> כתוצאה ממכשירים (</w:t>
      </w:r>
      <w:r w:rsidR="00F0478A">
        <w:rPr>
          <w:rFonts w:hint="cs"/>
          <w:rtl/>
        </w:rPr>
        <w:t xml:space="preserve">כמו קרוסלה או </w:t>
      </w:r>
      <w:r w:rsidRPr="00ED559A">
        <w:rPr>
          <w:rtl/>
        </w:rPr>
        <w:t>רכבת הרים), ותנועה פנימית שבאה מתוך רצון. ככל שהמשחק מניע את הפעולה הרצונית כך הוא מפתח יותר את הילד. במשחק בא לידי ביטוי הרצון האישי וה</w:t>
      </w:r>
      <w:r w:rsidR="007F493F">
        <w:rPr>
          <w:rFonts w:hint="cs"/>
          <w:rtl/>
        </w:rPr>
        <w:t>צורך ה</w:t>
      </w:r>
      <w:r w:rsidRPr="00ED559A">
        <w:rPr>
          <w:rtl/>
        </w:rPr>
        <w:t xml:space="preserve">חברתי של הילדים. תפקיד המבוגר הוא להגן על </w:t>
      </w:r>
      <w:r w:rsidRPr="00ED559A">
        <w:rPr>
          <w:rtl/>
        </w:rPr>
        <w:lastRenderedPageBreak/>
        <w:t>המרחב בו המשחק החופשי והיצירתי יכול לבוא לידי ביטוי, ולהגן על הילד מפני השפעות הרסניות של חברה מוכוונת תוצאות ותועלת בלבד</w:t>
      </w:r>
      <w:r w:rsidR="00F0478A" w:rsidRPr="00ED559A">
        <w:rPr>
          <w:rtl/>
        </w:rPr>
        <w:t xml:space="preserve"> (</w:t>
      </w:r>
      <w:r w:rsidR="00F0478A" w:rsidRPr="00ED559A">
        <w:rPr>
          <w:color w:val="222222"/>
          <w:shd w:val="clear" w:color="auto" w:fill="FFFFFF"/>
        </w:rPr>
        <w:t>Brierly, 2012</w:t>
      </w:r>
      <w:r w:rsidR="00F0478A" w:rsidRPr="00ED559A">
        <w:rPr>
          <w:rtl/>
        </w:rPr>
        <w:t>)</w:t>
      </w:r>
      <w:r w:rsidRPr="00ED559A">
        <w:rPr>
          <w:rtl/>
        </w:rPr>
        <w:t>. </w:t>
      </w:r>
    </w:p>
    <w:p w14:paraId="37142A07" w14:textId="77777777" w:rsidR="007F493F" w:rsidRPr="007F493F" w:rsidRDefault="007F493F" w:rsidP="008C012D">
      <w:pPr>
        <w:pStyle w:val="a8"/>
        <w:rPr>
          <w:rtl/>
        </w:rPr>
      </w:pPr>
      <w:r w:rsidRPr="007F493F">
        <w:rPr>
          <w:rtl/>
        </w:rPr>
        <w:t>ג'ו</w:t>
      </w:r>
      <w:r w:rsidRPr="007F493F">
        <w:rPr>
          <w:rFonts w:hint="cs"/>
          <w:rtl/>
        </w:rPr>
        <w:t>או</w:t>
      </w:r>
      <w:r w:rsidRPr="007F493F">
        <w:rPr>
          <w:rtl/>
        </w:rPr>
        <w:t>ן אלמון, מחנכת וחוקרת חינוך ולדורף מובילה בארה"ב, מגדירה את המשחק כמנוע של הלמידה בגיל הרך ו</w:t>
      </w:r>
      <w:r w:rsidRPr="007F493F">
        <w:rPr>
          <w:rFonts w:hint="cs"/>
          <w:rtl/>
        </w:rPr>
        <w:t>כ</w:t>
      </w:r>
      <w:r w:rsidRPr="007F493F">
        <w:rPr>
          <w:rtl/>
        </w:rPr>
        <w:t xml:space="preserve">דרך מרכזית להתפתחות גופנית, קוגניטיבית ורגשית </w:t>
      </w:r>
      <w:r w:rsidRPr="007F493F">
        <w:rPr>
          <w:rFonts w:hint="cs"/>
          <w:rtl/>
        </w:rPr>
        <w:t xml:space="preserve">- </w:t>
      </w:r>
      <w:r w:rsidRPr="007F493F">
        <w:rPr>
          <w:rtl/>
        </w:rPr>
        <w:t>בדומה לגישתו של ויגוטסקי</w:t>
      </w:r>
      <w:r w:rsidRPr="007F493F">
        <w:rPr>
          <w:rFonts w:hint="cs"/>
          <w:rtl/>
        </w:rPr>
        <w:t>.</w:t>
      </w:r>
      <w:r>
        <w:rPr>
          <w:rFonts w:hint="cs"/>
          <w:rtl/>
        </w:rPr>
        <w:t xml:space="preserve"> </w:t>
      </w:r>
      <w:r w:rsidRPr="007F493F">
        <w:rPr>
          <w:rtl/>
        </w:rPr>
        <w:t>המשחק בעיניה הוא אחד מסמיני החיות המרכזיים של הילד</w:t>
      </w:r>
      <w:r w:rsidRPr="007F493F">
        <w:rPr>
          <w:rFonts w:hint="cs"/>
          <w:rtl/>
        </w:rPr>
        <w:t>.</w:t>
      </w:r>
      <w:r w:rsidRPr="007F493F">
        <w:rPr>
          <w:rtl/>
        </w:rPr>
        <w:t xml:space="preserve"> ילד משחק הוא ילד בריא, קושי והימנעות ממשחק הם סימן למצוקה או חוסר איזון (</w:t>
      </w:r>
      <w:r w:rsidRPr="007F493F">
        <w:t>Miller</w:t>
      </w:r>
      <w:r w:rsidRPr="007F493F">
        <w:rPr>
          <w:rtl/>
        </w:rPr>
        <w:t xml:space="preserve"> &amp; </w:t>
      </w:r>
      <w:r w:rsidRPr="007F493F">
        <w:t>Almon, 2009</w:t>
      </w:r>
      <w:r w:rsidRPr="007F493F">
        <w:rPr>
          <w:rtl/>
        </w:rPr>
        <w:t xml:space="preserve">). </w:t>
      </w:r>
    </w:p>
    <w:p w14:paraId="1B9D126E" w14:textId="77777777" w:rsidR="00ED559A" w:rsidRPr="00ED559A" w:rsidRDefault="00ED559A" w:rsidP="008C012D">
      <w:pPr>
        <w:pStyle w:val="a8"/>
      </w:pPr>
      <w:r w:rsidRPr="00ED559A">
        <w:rPr>
          <w:color w:val="303030"/>
          <w:rtl/>
        </w:rPr>
        <w:t>סאלי ג'נקינסון, מחנכת ולדורף ומחברת הספר "</w:t>
      </w:r>
      <w:r w:rsidRPr="00ED559A">
        <w:rPr>
          <w:color w:val="303030"/>
        </w:rPr>
        <w:t>The Genius of Play</w:t>
      </w:r>
      <w:r w:rsidRPr="00ED559A">
        <w:rPr>
          <w:color w:val="303030"/>
          <w:rtl/>
        </w:rPr>
        <w:t xml:space="preserve">", מציגה גישה הרואה במשחק את הלב הפועם של הילדות ואת הכוח המרכזי המעצב את התפתחותו הבריאה של האדם. </w:t>
      </w:r>
      <w:r w:rsidR="00F0478A">
        <w:rPr>
          <w:rFonts w:hint="cs"/>
          <w:color w:val="303030"/>
          <w:rtl/>
        </w:rPr>
        <w:t xml:space="preserve">המשחק הינו </w:t>
      </w:r>
      <w:r w:rsidRPr="00ED559A">
        <w:rPr>
          <w:color w:val="303030"/>
          <w:rtl/>
        </w:rPr>
        <w:t>צורך חיוני לחיים</w:t>
      </w:r>
      <w:r w:rsidR="007F493F">
        <w:rPr>
          <w:rFonts w:hint="cs"/>
          <w:color w:val="303030"/>
          <w:rtl/>
        </w:rPr>
        <w:t>,</w:t>
      </w:r>
      <w:r w:rsidRPr="00ED559A">
        <w:rPr>
          <w:color w:val="303030"/>
          <w:rtl/>
        </w:rPr>
        <w:t xml:space="preserve"> בדומה לשינה ו</w:t>
      </w:r>
      <w:r w:rsidR="007F493F">
        <w:rPr>
          <w:rFonts w:hint="cs"/>
          <w:color w:val="303030"/>
          <w:rtl/>
        </w:rPr>
        <w:t>ל</w:t>
      </w:r>
      <w:r w:rsidRPr="00ED559A">
        <w:rPr>
          <w:color w:val="303030"/>
          <w:rtl/>
        </w:rPr>
        <w:t>חלומות. ג'נקי</w:t>
      </w:r>
      <w:r w:rsidR="00F0478A">
        <w:rPr>
          <w:color w:val="303030"/>
          <w:rtl/>
        </w:rPr>
        <w:t xml:space="preserve">נסון טוענת כי המשחק הוא המדיום </w:t>
      </w:r>
      <w:r w:rsidRPr="00ED559A">
        <w:rPr>
          <w:color w:val="303030"/>
          <w:rtl/>
        </w:rPr>
        <w:t>דרכו ילדים חוקרים את העולם, בונים את גופם ומפתחים את דמיונם</w:t>
      </w:r>
      <w:r w:rsidR="00F0478A">
        <w:rPr>
          <w:rFonts w:hint="cs"/>
          <w:color w:val="303030"/>
          <w:rtl/>
        </w:rPr>
        <w:t>,</w:t>
      </w:r>
      <w:r w:rsidRPr="00ED559A">
        <w:rPr>
          <w:color w:val="303030"/>
          <w:rtl/>
        </w:rPr>
        <w:t xml:space="preserve"> "מצב של חסד" המאפשר לילד לצבור אוצרות פנימיים לעתיד</w:t>
      </w:r>
      <w:r w:rsidR="00F0478A">
        <w:rPr>
          <w:rFonts w:hint="cs"/>
          <w:color w:val="303030"/>
          <w:rtl/>
        </w:rPr>
        <w:t xml:space="preserve"> </w:t>
      </w:r>
      <w:r w:rsidR="00F0478A" w:rsidRPr="00ED559A">
        <w:rPr>
          <w:color w:val="303030"/>
          <w:rtl/>
        </w:rPr>
        <w:t>(</w:t>
      </w:r>
      <w:r w:rsidR="00F0478A" w:rsidRPr="00ED559A">
        <w:rPr>
          <w:color w:val="222222"/>
        </w:rPr>
        <w:t>Jenkinson, 2015</w:t>
      </w:r>
      <w:r w:rsidR="00F0478A" w:rsidRPr="00ED559A">
        <w:rPr>
          <w:color w:val="303030"/>
          <w:rtl/>
        </w:rPr>
        <w:t>)</w:t>
      </w:r>
      <w:r w:rsidRPr="00ED559A">
        <w:rPr>
          <w:color w:val="303030"/>
          <w:rtl/>
        </w:rPr>
        <w:t>. </w:t>
      </w:r>
    </w:p>
    <w:p w14:paraId="73D8CF2A" w14:textId="77777777" w:rsidR="007F493F" w:rsidRPr="007F493F" w:rsidRDefault="007F493F" w:rsidP="008C012D">
      <w:pPr>
        <w:pStyle w:val="a8"/>
      </w:pPr>
      <w:r w:rsidRPr="007F493F">
        <w:rPr>
          <w:rtl/>
        </w:rPr>
        <w:t>המשחק הוא הזירה המרכזית לפיתוח אמפתיה, סולידריות ומיומנויות חברתיות על פי ג'נקינסון. דרכו הילד מעבד רגשות מורכבים, חרדות וקונפליקטים בסביבה מוגנת. על בסיס ראיית הילד ב</w:t>
      </w:r>
      <w:r w:rsidR="00FC1170">
        <w:rPr>
          <w:rtl/>
        </w:rPr>
        <w:t>שביעון</w:t>
      </w:r>
      <w:r w:rsidRPr="007F493F">
        <w:rPr>
          <w:rtl/>
        </w:rPr>
        <w:t xml:space="preserve"> הראשון והשני כפועל דרך הרצון והרגש, המשחק </w:t>
      </w:r>
      <w:r w:rsidRPr="007F493F">
        <w:rPr>
          <w:rFonts w:hint="cs"/>
          <w:rtl/>
        </w:rPr>
        <w:t>מובן כ</w:t>
      </w:r>
      <w:r w:rsidRPr="007F493F">
        <w:rPr>
          <w:rtl/>
        </w:rPr>
        <w:t xml:space="preserve">מרחב בו הילדים מארגנים את רגשותיהם </w:t>
      </w:r>
      <w:r w:rsidRPr="007F493F">
        <w:rPr>
          <w:rFonts w:hint="cs"/>
          <w:rtl/>
        </w:rPr>
        <w:t>ו</w:t>
      </w:r>
      <w:r w:rsidRPr="007F493F">
        <w:rPr>
          <w:rtl/>
        </w:rPr>
        <w:t xml:space="preserve">מתמודדים עם קונפליקטים, חרדות וחוסר ודאות.  משחק ילדים הוא הרבה פעמים מטאפורה לרגשותיהם, </w:t>
      </w:r>
      <w:r w:rsidRPr="007F493F">
        <w:rPr>
          <w:rFonts w:hint="cs"/>
          <w:rtl/>
        </w:rPr>
        <w:t>ו</w:t>
      </w:r>
      <w:r w:rsidRPr="007F493F">
        <w:rPr>
          <w:rtl/>
        </w:rPr>
        <w:t>דרכו הם חוקרים את עולמם. "משחק הוא הגשר המושלם בין העצמי לבין עולם הטבע ועולמם של אחרים" (</w:t>
      </w:r>
      <w:r w:rsidRPr="007F493F">
        <w:t>Jenkinson, 2015, p.53</w:t>
      </w:r>
      <w:r w:rsidRPr="007F493F">
        <w:rPr>
          <w:rtl/>
        </w:rPr>
        <w:t>), ובכך מהווה תפקיד מפתח במחזור הריתמי בין החוץ לפנים, בין העצמי לעולם</w:t>
      </w:r>
      <w:r w:rsidRPr="007F493F">
        <w:rPr>
          <w:rFonts w:hint="cs"/>
          <w:rtl/>
        </w:rPr>
        <w:t>. זו</w:t>
      </w:r>
      <w:r w:rsidRPr="007F493F">
        <w:rPr>
          <w:rtl/>
        </w:rPr>
        <w:t xml:space="preserve"> המשימה המלווה את הילד והאדם לאורך כל חייו </w:t>
      </w:r>
      <w:r w:rsidRPr="007F493F">
        <w:rPr>
          <w:rFonts w:hint="cs"/>
          <w:rtl/>
        </w:rPr>
        <w:t xml:space="preserve">בבקשו </w:t>
      </w:r>
      <w:r w:rsidRPr="007F493F">
        <w:rPr>
          <w:rtl/>
        </w:rPr>
        <w:t xml:space="preserve">למצוא את עצמו בעולם ואת העולם בו. הילד המשחק הופך חפצים שונים לסמלים של רעיונותיו הפנימיים, </w:t>
      </w:r>
      <w:r w:rsidRPr="007F493F">
        <w:rPr>
          <w:rFonts w:hint="cs"/>
          <w:rtl/>
        </w:rPr>
        <w:t>ו</w:t>
      </w:r>
      <w:r w:rsidRPr="007F493F">
        <w:rPr>
          <w:rtl/>
        </w:rPr>
        <w:t>מח</w:t>
      </w:r>
      <w:r w:rsidRPr="007F493F">
        <w:rPr>
          <w:rFonts w:hint="cs"/>
          <w:rtl/>
        </w:rPr>
        <w:t>ק</w:t>
      </w:r>
      <w:r w:rsidRPr="007F493F">
        <w:rPr>
          <w:rtl/>
        </w:rPr>
        <w:t>ה בגופו ובקולו את המראות שהוא קולט מהסביבה. באמצעות המשחק הילדים מתמודדים עם המציאות, משתפים מבוגרים בסודות ובפחדים שלהם, מספרים את סיפוריהם, מבינים ומגלים את העולם. הם משתמשים במשחק גם כדי לחקור את רגשותיהם הכמוסים ולהבינם. שטיינר משווה משחק לחלימה וטוען כי בחלימה המבוגרים ממשיכים לשחק כל חייהם. כמו ילדים הנכנסים למשחק דמיוני ודרכו משנים את חייהם המציאותיים, כך גם מצבי החלימה בהמשך החיים</w:t>
      </w:r>
      <w:r w:rsidRPr="007F493F">
        <w:rPr>
          <w:rFonts w:hint="cs"/>
          <w:rtl/>
        </w:rPr>
        <w:t xml:space="preserve"> </w:t>
      </w:r>
      <w:r w:rsidRPr="007F493F">
        <w:rPr>
          <w:rtl/>
        </w:rPr>
        <w:t>(</w:t>
      </w:r>
      <w:r w:rsidRPr="007F493F">
        <w:t>Jenkinson, 2015</w:t>
      </w:r>
      <w:r w:rsidRPr="007F493F">
        <w:rPr>
          <w:rtl/>
        </w:rPr>
        <w:t>). </w:t>
      </w:r>
    </w:p>
    <w:p w14:paraId="5F9069DA" w14:textId="77777777" w:rsidR="00ED559A" w:rsidRPr="00E535D2" w:rsidRDefault="00E535D2" w:rsidP="008C012D">
      <w:pPr>
        <w:pStyle w:val="a8"/>
      </w:pPr>
      <w:r>
        <w:rPr>
          <w:rFonts w:hint="cs"/>
          <w:rtl/>
        </w:rPr>
        <w:t xml:space="preserve">מתוך גישה זו, ג'נקינסון רואה חשיבות רבה לתת מקום לרגשות קשים ושליליים העולים דרך משחק הילדים. הורים ומחנכים נדרשים להתמודד עם אתגר זה מבלי לדכא את המשחק, מכיוון שבאמצעותו הילדים מפתחים דרכי התמודדות בריאים ובלתי הרסניים עם תוכן ורגש קשה. לתפיסתה יש לאפשר את המשחק כל עוד אינו פוגעני ואלים. </w:t>
      </w:r>
      <w:r w:rsidR="00ED559A" w:rsidRPr="00ED559A">
        <w:rPr>
          <w:rtl/>
        </w:rPr>
        <w:t>יש להיות סובלניים מגוננים ומבינים כאשר אנו צופים באלמנטים כאלו במשחק ילדים. בחברה בה יש כל כך הרבה אלימות סביבם, הילדים אינם יכולים שלא לחקות אותה, והדבר מתבטא במשחקם</w:t>
      </w:r>
      <w:r>
        <w:rPr>
          <w:rFonts w:hint="cs"/>
          <w:rtl/>
        </w:rPr>
        <w:t xml:space="preserve"> </w:t>
      </w:r>
      <w:r w:rsidRPr="00ED559A">
        <w:rPr>
          <w:color w:val="303030"/>
          <w:rtl/>
        </w:rPr>
        <w:t>(</w:t>
      </w:r>
      <w:r w:rsidRPr="00ED559A">
        <w:rPr>
          <w:color w:val="222222"/>
        </w:rPr>
        <w:t>Jenkinson, 2015</w:t>
      </w:r>
      <w:r w:rsidRPr="00ED559A">
        <w:rPr>
          <w:color w:val="303030"/>
          <w:rtl/>
        </w:rPr>
        <w:t>)</w:t>
      </w:r>
      <w:r w:rsidR="00ED559A" w:rsidRPr="00ED559A">
        <w:rPr>
          <w:rtl/>
        </w:rPr>
        <w:t>. </w:t>
      </w:r>
    </w:p>
    <w:p w14:paraId="4239CA1B" w14:textId="77777777" w:rsidR="00ED559A" w:rsidRPr="00ED559A" w:rsidRDefault="00ED559A" w:rsidP="008C012D">
      <w:pPr>
        <w:pStyle w:val="a8"/>
      </w:pPr>
      <w:r w:rsidRPr="00ED559A">
        <w:rPr>
          <w:rtl/>
        </w:rPr>
        <w:t>ג'נקינסון מצטטת את המחנך פרידריך פרבל, שבכתביו היא רואה דמיון עמוק להגותו החינוכית של שטיינר [תרגום הכותב מאנגלית]:</w:t>
      </w:r>
    </w:p>
    <w:p w14:paraId="3E0B3597" w14:textId="77777777" w:rsidR="00ED559A" w:rsidRPr="00ED559A" w:rsidRDefault="00ED559A" w:rsidP="008C012D">
      <w:pPr>
        <w:spacing w:before="240" w:after="240" w:line="360" w:lineRule="auto"/>
        <w:ind w:left="720"/>
        <w:jc w:val="both"/>
        <w:rPr>
          <w:rFonts w:ascii="David" w:eastAsia="Times New Roman" w:hAnsi="David" w:cs="David"/>
          <w:sz w:val="24"/>
          <w:szCs w:val="24"/>
          <w:rtl/>
        </w:rPr>
      </w:pPr>
      <w:r w:rsidRPr="00ED559A">
        <w:rPr>
          <w:rFonts w:ascii="David" w:eastAsia="Times New Roman" w:hAnsi="David" w:cs="David"/>
          <w:color w:val="000000"/>
          <w:sz w:val="24"/>
          <w:szCs w:val="24"/>
          <w:rtl/>
        </w:rPr>
        <w:lastRenderedPageBreak/>
        <w:t xml:space="preserve">משחק הוא הביטוי הגבוה ביותר של ההתפתחות האנושית בילדות, שכן הוא לבדו הביטוי החופשי למהות נשמתו של הילד. זהו התוצר הטהור והרוחני ביותר של הילד ובו בזמן המשחק מהווה </w:t>
      </w:r>
      <w:r w:rsidR="007F493F">
        <w:rPr>
          <w:rFonts w:ascii="David" w:eastAsia="Times New Roman" w:hAnsi="David" w:cs="David" w:hint="cs"/>
          <w:color w:val="000000"/>
          <w:sz w:val="24"/>
          <w:szCs w:val="24"/>
          <w:rtl/>
        </w:rPr>
        <w:t>דגם</w:t>
      </w:r>
      <w:r w:rsidRPr="00ED559A">
        <w:rPr>
          <w:rFonts w:ascii="David" w:eastAsia="Times New Roman" w:hAnsi="David" w:cs="David"/>
          <w:color w:val="000000"/>
          <w:sz w:val="24"/>
          <w:szCs w:val="24"/>
          <w:rtl/>
        </w:rPr>
        <w:t xml:space="preserve"> והעתק של חיי האדם בכל השלבים ובכל הקשרים... מגמת חייו העתידיים של הילד מתגלה במשחק החופשי שהוא בוחר לשחק. (</w:t>
      </w:r>
      <w:r w:rsidRPr="00ED559A">
        <w:rPr>
          <w:rFonts w:ascii="David" w:eastAsia="Times New Roman" w:hAnsi="David" w:cs="David"/>
          <w:color w:val="000000"/>
          <w:sz w:val="24"/>
          <w:szCs w:val="24"/>
        </w:rPr>
        <w:t>Froebel</w:t>
      </w:r>
      <w:r w:rsidRPr="00ED559A">
        <w:rPr>
          <w:rFonts w:ascii="David" w:eastAsia="Times New Roman" w:hAnsi="David" w:cs="David"/>
          <w:color w:val="000000"/>
          <w:sz w:val="24"/>
          <w:szCs w:val="24"/>
          <w:rtl/>
        </w:rPr>
        <w:t xml:space="preserve">, כפי שצוטט אצל: </w:t>
      </w:r>
      <w:r w:rsidRPr="00ED559A">
        <w:rPr>
          <w:rFonts w:ascii="David" w:eastAsia="Times New Roman" w:hAnsi="David" w:cs="David"/>
          <w:color w:val="000000"/>
          <w:sz w:val="24"/>
          <w:szCs w:val="24"/>
        </w:rPr>
        <w:t>Jenkinson, 2015, pp. 50–51</w:t>
      </w:r>
      <w:r w:rsidRPr="00ED559A">
        <w:rPr>
          <w:rFonts w:ascii="David" w:eastAsia="Times New Roman" w:hAnsi="David" w:cs="David"/>
          <w:color w:val="000000"/>
          <w:sz w:val="24"/>
          <w:szCs w:val="24"/>
          <w:rtl/>
        </w:rPr>
        <w:t>)</w:t>
      </w:r>
    </w:p>
    <w:p w14:paraId="4F13BC25" w14:textId="77777777" w:rsidR="007F493F" w:rsidRPr="007F493F" w:rsidRDefault="007F493F" w:rsidP="008C012D">
      <w:pPr>
        <w:pStyle w:val="a8"/>
        <w:rPr>
          <w:rtl/>
        </w:rPr>
      </w:pPr>
      <w:r w:rsidRPr="007F493F">
        <w:rPr>
          <w:rtl/>
        </w:rPr>
        <w:t xml:space="preserve">ג'נקינסון מוצאת אצל שטיינר את אותה האיכות </w:t>
      </w:r>
      <w:r w:rsidRPr="007F493F">
        <w:rPr>
          <w:rFonts w:hint="cs"/>
          <w:rtl/>
        </w:rPr>
        <w:t xml:space="preserve">הנבואית </w:t>
      </w:r>
      <w:r w:rsidRPr="007F493F">
        <w:rPr>
          <w:rtl/>
        </w:rPr>
        <w:t>הנחבאת במשחקי הילד ומלמדת על אופיו האנושי והמוסרי כבוגר [תרגום הכותב מאנגלית]:</w:t>
      </w:r>
    </w:p>
    <w:p w14:paraId="4325AC8F" w14:textId="77777777" w:rsidR="00E535D2" w:rsidRDefault="00ED559A" w:rsidP="008C012D">
      <w:pPr>
        <w:spacing w:after="0" w:line="360" w:lineRule="auto"/>
        <w:ind w:left="720"/>
        <w:jc w:val="both"/>
        <w:rPr>
          <w:rFonts w:ascii="David" w:eastAsia="Times New Roman" w:hAnsi="David" w:cs="David"/>
          <w:color w:val="000000"/>
          <w:sz w:val="24"/>
          <w:szCs w:val="24"/>
          <w:rtl/>
        </w:rPr>
      </w:pPr>
      <w:r w:rsidRPr="00ED559A">
        <w:rPr>
          <w:rFonts w:ascii="David" w:eastAsia="Times New Roman" w:hAnsi="David" w:cs="David"/>
          <w:color w:val="000000"/>
          <w:sz w:val="24"/>
          <w:szCs w:val="24"/>
          <w:rtl/>
        </w:rPr>
        <w:t>המחווה האינדיבידואלית כפי שהיא מתגלה במשחקו של הילד עד להתחלפות השיניים תופיע שוב באופן האופייני שבו, לאחר גיל עשרים, הוא יגבש שיפוטים אישיים. במילים אחרות</w:t>
      </w:r>
      <w:r w:rsidR="00FC1170">
        <w:rPr>
          <w:rFonts w:ascii="David" w:eastAsia="Times New Roman" w:hAnsi="David" w:cs="David" w:hint="cs"/>
          <w:color w:val="000000"/>
          <w:sz w:val="24"/>
          <w:szCs w:val="24"/>
          <w:rtl/>
        </w:rPr>
        <w:t>,</w:t>
      </w:r>
      <w:r w:rsidRPr="00ED559A">
        <w:rPr>
          <w:rFonts w:ascii="David" w:eastAsia="Times New Roman" w:hAnsi="David" w:cs="David"/>
          <w:color w:val="000000"/>
          <w:sz w:val="24"/>
          <w:szCs w:val="24"/>
          <w:rtl/>
        </w:rPr>
        <w:t xml:space="preserve"> לאחר גיל העשרים, אנשים שונים נבדלים זה מזה מבחינת שיפוטם האישי באותו אופן שבו, כילדים, הם נבד</w:t>
      </w:r>
      <w:r w:rsidR="00E535D2">
        <w:rPr>
          <w:rFonts w:ascii="David" w:eastAsia="Times New Roman" w:hAnsi="David" w:cs="David"/>
          <w:color w:val="000000"/>
          <w:sz w:val="24"/>
          <w:szCs w:val="24"/>
          <w:rtl/>
        </w:rPr>
        <w:t>לו במשחקם לפני התחלפות השיניים.</w:t>
      </w:r>
      <w:r w:rsidRPr="00ED559A">
        <w:rPr>
          <w:rFonts w:ascii="David" w:eastAsia="Times New Roman" w:hAnsi="David" w:cs="David"/>
          <w:color w:val="000000"/>
          <w:sz w:val="24"/>
          <w:szCs w:val="24"/>
          <w:rtl/>
        </w:rPr>
        <w:t xml:space="preserve"> </w:t>
      </w:r>
    </w:p>
    <w:p w14:paraId="1759D0FA" w14:textId="77777777" w:rsidR="00ED559A" w:rsidRPr="00ED559A" w:rsidRDefault="00ED559A" w:rsidP="008C012D">
      <w:pPr>
        <w:spacing w:after="0" w:line="360" w:lineRule="auto"/>
        <w:ind w:left="720"/>
        <w:jc w:val="both"/>
        <w:rPr>
          <w:rFonts w:ascii="David" w:eastAsia="Times New Roman" w:hAnsi="David" w:cs="David"/>
          <w:sz w:val="24"/>
          <w:szCs w:val="24"/>
          <w:rtl/>
        </w:rPr>
      </w:pPr>
      <w:r w:rsidRPr="00ED559A">
        <w:rPr>
          <w:rFonts w:ascii="David" w:eastAsia="Times New Roman" w:hAnsi="David" w:cs="David"/>
          <w:color w:val="000000"/>
          <w:sz w:val="24"/>
          <w:szCs w:val="24"/>
          <w:rtl/>
        </w:rPr>
        <w:t>(</w:t>
      </w:r>
      <w:r w:rsidRPr="00ED559A">
        <w:rPr>
          <w:rFonts w:ascii="David" w:eastAsia="Times New Roman" w:hAnsi="David" w:cs="David"/>
          <w:color w:val="000000"/>
          <w:sz w:val="24"/>
          <w:szCs w:val="24"/>
        </w:rPr>
        <w:t>Steiner</w:t>
      </w:r>
      <w:r w:rsidRPr="00ED559A">
        <w:rPr>
          <w:rFonts w:ascii="David" w:eastAsia="Times New Roman" w:hAnsi="David" w:cs="David"/>
          <w:color w:val="000000"/>
          <w:sz w:val="24"/>
          <w:szCs w:val="24"/>
          <w:rtl/>
        </w:rPr>
        <w:t xml:space="preserve">, כפי שצוטט אצל: </w:t>
      </w:r>
      <w:r w:rsidRPr="00ED559A">
        <w:rPr>
          <w:rFonts w:ascii="David" w:eastAsia="Times New Roman" w:hAnsi="David" w:cs="David"/>
          <w:color w:val="000000"/>
          <w:sz w:val="24"/>
          <w:szCs w:val="24"/>
        </w:rPr>
        <w:t>Jenkinson, 2015, pp.51</w:t>
      </w:r>
      <w:r w:rsidRPr="00ED559A">
        <w:rPr>
          <w:rFonts w:ascii="David" w:eastAsia="Times New Roman" w:hAnsi="David" w:cs="David"/>
          <w:color w:val="000000"/>
          <w:sz w:val="24"/>
          <w:szCs w:val="24"/>
          <w:rtl/>
        </w:rPr>
        <w:t>)</w:t>
      </w:r>
    </w:p>
    <w:p w14:paraId="6BB2D74A" w14:textId="77777777" w:rsidR="00ED559A" w:rsidRPr="00ED559A" w:rsidRDefault="00ED559A" w:rsidP="008C012D">
      <w:pPr>
        <w:pStyle w:val="a8"/>
      </w:pPr>
      <w:r w:rsidRPr="00ED559A">
        <w:rPr>
          <w:rtl/>
        </w:rPr>
        <w:t>גלעד גולדשמיט, מחלוצי חינוך ולדורף בישראל, מחנך וחוקר, טוען כי המשחק הינו הדבר החשוב ביותר בחיי הילד. המשחק מפ</w:t>
      </w:r>
      <w:r w:rsidR="00FC1170">
        <w:rPr>
          <w:rtl/>
        </w:rPr>
        <w:t>תח בצורה הטבעית וההרמונית ביותר</w:t>
      </w:r>
      <w:r w:rsidRPr="00ED559A">
        <w:rPr>
          <w:rtl/>
        </w:rPr>
        <w:t xml:space="preserve"> את כוחותיו הפיזיים, הנפשיים והרוחניים של הילד ויוצר את הבסיס לחיים יצירתיים, אחראיים ומלאי משמעות. עבור המחנך ההתבוננות בילד בשעת משחקו מלמדת המון על עולמו של הילד, החוזקות שלו והאתגרים העומדים בפניו</w:t>
      </w:r>
      <w:r w:rsidR="00E535D2">
        <w:rPr>
          <w:rFonts w:hint="cs"/>
          <w:rtl/>
        </w:rPr>
        <w:t xml:space="preserve"> </w:t>
      </w:r>
      <w:r w:rsidR="00E535D2" w:rsidRPr="00ED559A">
        <w:rPr>
          <w:rtl/>
        </w:rPr>
        <w:t>(גולדשמיט, 2011)</w:t>
      </w:r>
      <w:r w:rsidRPr="00ED559A">
        <w:rPr>
          <w:rtl/>
        </w:rPr>
        <w:t>.  </w:t>
      </w:r>
    </w:p>
    <w:p w14:paraId="46FA353B" w14:textId="77777777" w:rsidR="00E535D2" w:rsidRDefault="00ED559A" w:rsidP="008C012D">
      <w:pPr>
        <w:spacing w:after="0" w:line="360" w:lineRule="auto"/>
        <w:ind w:left="680"/>
        <w:jc w:val="both"/>
        <w:rPr>
          <w:rFonts w:ascii="David" w:eastAsia="Times New Roman" w:hAnsi="David" w:cs="David"/>
          <w:color w:val="000000"/>
          <w:sz w:val="24"/>
          <w:szCs w:val="24"/>
          <w:rtl/>
        </w:rPr>
      </w:pPr>
      <w:r w:rsidRPr="00ED559A">
        <w:rPr>
          <w:rFonts w:ascii="David" w:eastAsia="Times New Roman" w:hAnsi="David" w:cs="David"/>
          <w:color w:val="000000"/>
          <w:sz w:val="24"/>
          <w:szCs w:val="24"/>
          <w:rtl/>
        </w:rPr>
        <w:t xml:space="preserve">אי לכך יש לעשות את כל המאמצים על מנת שילדים ישחקו כמה שיותר, ובמשחקים המתאימים לגילם ולהתפתחותם. [...] עלינו לראות במשחק את ההכנה הטובה ביותר למה שקרוי החיים. זוהי עבודתו העיקרית של הילד בגילאים הצעירים, וכך יש להתייחס אליה.[...] עלינו ליצור הוויה חינוכית כזו שהמשחק, על איכויותיו הפנימיות לא יתנוון. שאותו מקור ליצירה וגמישות פנימית לא ייסתם. </w:t>
      </w:r>
    </w:p>
    <w:p w14:paraId="07D90250" w14:textId="77777777" w:rsidR="00ED559A" w:rsidRPr="00E535D2" w:rsidRDefault="00ED559A" w:rsidP="008C012D">
      <w:pPr>
        <w:spacing w:after="0" w:line="360" w:lineRule="auto"/>
        <w:ind w:left="680"/>
        <w:jc w:val="both"/>
        <w:rPr>
          <w:rFonts w:ascii="David" w:eastAsia="Times New Roman" w:hAnsi="David" w:cs="David"/>
          <w:color w:val="000000"/>
          <w:sz w:val="24"/>
          <w:szCs w:val="24"/>
        </w:rPr>
      </w:pPr>
      <w:r w:rsidRPr="00ED559A">
        <w:rPr>
          <w:rFonts w:ascii="David" w:eastAsia="Times New Roman" w:hAnsi="David" w:cs="David"/>
          <w:color w:val="000000"/>
          <w:sz w:val="24"/>
          <w:szCs w:val="24"/>
          <w:rtl/>
        </w:rPr>
        <w:t>(גולדשמיט, 2011, עמ' 207-8)</w:t>
      </w:r>
    </w:p>
    <w:p w14:paraId="2B3A5D6D" w14:textId="77777777" w:rsidR="00ED559A" w:rsidRPr="00ED559A" w:rsidRDefault="00E535D2" w:rsidP="008C012D">
      <w:pPr>
        <w:pStyle w:val="1"/>
        <w:bidi w:val="0"/>
        <w:spacing w:line="360" w:lineRule="auto"/>
        <w:jc w:val="right"/>
        <w:rPr>
          <w:rFonts w:eastAsia="Times New Roman"/>
          <w:rtl/>
        </w:rPr>
      </w:pPr>
      <w:bookmarkStart w:id="42" w:name="_Toc231218253"/>
      <w:r>
        <w:rPr>
          <w:rFonts w:eastAsia="Times New Roman" w:hint="cs"/>
          <w:rtl/>
        </w:rPr>
        <w:t>5.2 התאמת המשחקים לשלבי התפתחות הילד</w:t>
      </w:r>
      <w:bookmarkEnd w:id="42"/>
      <w:r>
        <w:rPr>
          <w:rFonts w:eastAsia="Times New Roman" w:hint="cs"/>
          <w:rtl/>
        </w:rPr>
        <w:t xml:space="preserve"> </w:t>
      </w:r>
    </w:p>
    <w:p w14:paraId="791EF86F" w14:textId="77777777" w:rsidR="00ED559A" w:rsidRPr="00ED559A" w:rsidRDefault="00ED559A" w:rsidP="008C012D">
      <w:pPr>
        <w:pStyle w:val="a8"/>
      </w:pPr>
      <w:r w:rsidRPr="00ED559A">
        <w:rPr>
          <w:rtl/>
        </w:rPr>
        <w:t xml:space="preserve">כמו שאר האיכויות, אופי המשחק מתעצב ומשתנה עם שלבי התפתחות הילד, וחינוך ולדורף המבוסס כולו על התאמת הפעילות החינוכית לתהליכי השינוי בילדות, מתייחס גם למשחק בדרך זו. בגיל הרך על המשחקים והצעצועים להיות פשוטים וטבעיים, </w:t>
      </w:r>
      <w:r w:rsidR="00FC1170">
        <w:rPr>
          <w:rFonts w:hint="cs"/>
          <w:rtl/>
        </w:rPr>
        <w:t xml:space="preserve">כדי </w:t>
      </w:r>
      <w:r w:rsidRPr="00ED559A">
        <w:rPr>
          <w:rtl/>
        </w:rPr>
        <w:t>לאפשר לילד להיות פעיל בגופו, בדמיונו ויצירתיותו. משחקים מעוצבים מדי ובוודאי משחקים טכנולוגיים פוגעים ומנוונים את הכישורים האלו. לצד מרחב וזמן המשחק החופשי בגן, עליו נכתב רבות אצל שטיינר עצמו ואצל ממשיכיו, גולדשמיט מדגיש את חשיבות המשחק במעגל המשפחתי, בין השאר לפיתוח הכישורים החברתיים של הילד וכן את החשיבות הרבה של המשך טיפוח המשחק החופשי גם ב</w:t>
      </w:r>
      <w:r w:rsidR="00A37E6A">
        <w:rPr>
          <w:rtl/>
        </w:rPr>
        <w:t>שביעון</w:t>
      </w:r>
      <w:r w:rsidRPr="00ED559A">
        <w:rPr>
          <w:rtl/>
        </w:rPr>
        <w:t xml:space="preserve"> השני והשלישי, ביסודי ובתיכון. זאת לאור מגמות של התמקצעות ועודף לחץ לימודי שמופיעים בגילאים האלו</w:t>
      </w:r>
      <w:r w:rsidR="00E535D2">
        <w:rPr>
          <w:rFonts w:hint="cs"/>
          <w:rtl/>
        </w:rPr>
        <w:t xml:space="preserve"> </w:t>
      </w:r>
      <w:r w:rsidR="00E535D2" w:rsidRPr="00ED559A">
        <w:rPr>
          <w:rtl/>
        </w:rPr>
        <w:t>(גולדשמיט, 2011)</w:t>
      </w:r>
      <w:r w:rsidRPr="00ED559A">
        <w:rPr>
          <w:rtl/>
        </w:rPr>
        <w:t>. </w:t>
      </w:r>
    </w:p>
    <w:p w14:paraId="342DB25C" w14:textId="77777777" w:rsidR="00ED559A" w:rsidRPr="00ED559A" w:rsidRDefault="00FC1170" w:rsidP="008C012D">
      <w:pPr>
        <w:pStyle w:val="a8"/>
      </w:pPr>
      <w:r>
        <w:rPr>
          <w:rFonts w:hint="cs"/>
          <w:shd w:val="clear" w:color="auto" w:fill="FFFFFF"/>
          <w:rtl/>
        </w:rPr>
        <w:lastRenderedPageBreak/>
        <w:t xml:space="preserve">גם </w:t>
      </w:r>
      <w:r w:rsidR="00ED559A" w:rsidRPr="00ED559A">
        <w:rPr>
          <w:shd w:val="clear" w:color="auto" w:fill="FFFFFF"/>
          <w:rtl/>
        </w:rPr>
        <w:t>הולט מציינת במפורש כי המשחקיות חייבת להמשיך גם בשנות בית הספר היסודי, תוך התפתחות המורכבות של המשחק והתאמתו לגיל. בבית הספר היסודי, בניגוד לגן, המשחקיות צריכה לקבל הכוונה עצמית (</w:t>
      </w:r>
      <w:r w:rsidR="00ED559A" w:rsidRPr="00ED559A">
        <w:rPr>
          <w:shd w:val="clear" w:color="auto" w:fill="FFFFFF"/>
        </w:rPr>
        <w:t>Self-direction</w:t>
      </w:r>
      <w:r w:rsidR="00ED559A" w:rsidRPr="00ED559A">
        <w:rPr>
          <w:shd w:val="clear" w:color="auto" w:fill="FFFFFF"/>
          <w:rtl/>
        </w:rPr>
        <w:t>) בתוך סביבה המאפשרת גמישות פדגוגית. יש לאפשר לילדים שפע של זמן והזדמנויות להוביל את משחקיהם ולפעול בשיתוף פעולה ביניהם. הולט מדגישה כי יש בכך צורך על מנת למנוע דעיכה של יצירתיות העלולה להופיע כשהמסגרת הלימודית הופכת לנוקשה מדי. כמו כן, ככל שהילדים נכנסים למבוכה שמאפיינת את גיל ההתבגרות ישנה חשיבות להגביר את ההומור במשחקים ואף לשלב משימות משחקיות "מטופשות" המתגברות על המבוכה דרך שעשוע</w:t>
      </w:r>
      <w:r w:rsidR="00E535D2">
        <w:rPr>
          <w:rFonts w:hint="cs"/>
          <w:shd w:val="clear" w:color="auto" w:fill="FFFFFF"/>
          <w:rtl/>
        </w:rPr>
        <w:t xml:space="preserve"> </w:t>
      </w:r>
      <w:r w:rsidR="00E535D2" w:rsidRPr="00ED559A">
        <w:rPr>
          <w:shd w:val="clear" w:color="auto" w:fill="FFFFFF"/>
          <w:rtl/>
        </w:rPr>
        <w:t>(</w:t>
      </w:r>
      <w:r w:rsidR="00E535D2" w:rsidRPr="00ED559A">
        <w:rPr>
          <w:shd w:val="clear" w:color="auto" w:fill="FFFFFF"/>
        </w:rPr>
        <w:t>Holt, 2018</w:t>
      </w:r>
      <w:r w:rsidR="00E535D2" w:rsidRPr="00ED559A">
        <w:rPr>
          <w:shd w:val="clear" w:color="auto" w:fill="FFFFFF"/>
          <w:rtl/>
        </w:rPr>
        <w:t>)</w:t>
      </w:r>
      <w:r w:rsidR="00ED559A" w:rsidRPr="00ED559A">
        <w:rPr>
          <w:shd w:val="clear" w:color="auto" w:fill="FFFFFF"/>
          <w:rtl/>
        </w:rPr>
        <w:t>. </w:t>
      </w:r>
    </w:p>
    <w:p w14:paraId="58204CF6" w14:textId="77777777" w:rsidR="00ED559A" w:rsidRPr="00ED559A" w:rsidRDefault="00ED559A" w:rsidP="008C012D">
      <w:pPr>
        <w:pStyle w:val="a8"/>
      </w:pPr>
      <w:r w:rsidRPr="00ED559A">
        <w:rPr>
          <w:rtl/>
        </w:rPr>
        <w:t>בגיל הרך (גיל 3-6), המשחק מבוסס על חיקוי, חקירה גופנית, שימוש באביזרים פשוטים המעוררים את הדמיון.  תפקיד המחנך להיות מודל לחיקוי, לספק סביבה מוגנת למשחק חופשי. חשיבות רבה ישנה למרחב משחקי המאפשר את הדיבור העצמי של הילד. דיבור הילד אל עצמו תוך כדי משחק, בין אם לבדו או בקבוצה, מהווה את</w:t>
      </w:r>
      <w:r w:rsidR="00E535D2">
        <w:rPr>
          <w:rtl/>
        </w:rPr>
        <w:t xml:space="preserve"> הבסיס ליכולת החשיבה העצמית שלו</w:t>
      </w:r>
      <w:r w:rsidR="00E535D2">
        <w:rPr>
          <w:rFonts w:hint="cs"/>
          <w:rtl/>
        </w:rPr>
        <w:t>.</w:t>
      </w:r>
      <w:r w:rsidRPr="00ED559A">
        <w:rPr>
          <w:rtl/>
        </w:rPr>
        <w:t xml:space="preserve"> הדיבור הפנימי נעשה בשלבים אלו בקול רם, די</w:t>
      </w:r>
      <w:r w:rsidR="00FC1170">
        <w:rPr>
          <w:rtl/>
        </w:rPr>
        <w:t>בור לבובות ולחפצים</w:t>
      </w:r>
      <w:r w:rsidR="00FC1170">
        <w:rPr>
          <w:rFonts w:hint="cs"/>
          <w:rtl/>
        </w:rPr>
        <w:t xml:space="preserve">. </w:t>
      </w:r>
      <w:r w:rsidR="00E535D2">
        <w:rPr>
          <w:rtl/>
        </w:rPr>
        <w:t>בגילאים מא</w:t>
      </w:r>
      <w:r w:rsidR="00E535D2">
        <w:rPr>
          <w:rFonts w:hint="cs"/>
          <w:rtl/>
        </w:rPr>
        <w:t>ו</w:t>
      </w:r>
      <w:r w:rsidRPr="00ED559A">
        <w:rPr>
          <w:rtl/>
        </w:rPr>
        <w:t>ח</w:t>
      </w:r>
      <w:r w:rsidR="00E535D2">
        <w:rPr>
          <w:rFonts w:hint="cs"/>
          <w:rtl/>
        </w:rPr>
        <w:t>ר</w:t>
      </w:r>
      <w:r w:rsidRPr="00ED559A">
        <w:rPr>
          <w:rtl/>
        </w:rPr>
        <w:t xml:space="preserve">ים יותר </w:t>
      </w:r>
      <w:r w:rsidR="00E535D2">
        <w:rPr>
          <w:rFonts w:hint="cs"/>
          <w:rtl/>
        </w:rPr>
        <w:t>דיבור זה</w:t>
      </w:r>
      <w:r w:rsidRPr="00ED559A">
        <w:rPr>
          <w:rtl/>
        </w:rPr>
        <w:t xml:space="preserve"> מתפתח לדיבור פנימי חשיבתי. הולט </w:t>
      </w:r>
      <w:r w:rsidR="00E535D2">
        <w:rPr>
          <w:rFonts w:hint="cs"/>
          <w:rtl/>
        </w:rPr>
        <w:t>מדגישה כי יש</w:t>
      </w:r>
      <w:r w:rsidRPr="00ED559A">
        <w:rPr>
          <w:rtl/>
        </w:rPr>
        <w:t xml:space="preserve"> </w:t>
      </w:r>
      <w:r w:rsidR="00E535D2" w:rsidRPr="00ED559A">
        <w:rPr>
          <w:rtl/>
        </w:rPr>
        <w:t>לתת לשלב הדיבור העצמי החופשי את המרחב הדרוש לו</w:t>
      </w:r>
      <w:r w:rsidR="00E535D2">
        <w:rPr>
          <w:rFonts w:hint="cs"/>
          <w:rtl/>
        </w:rPr>
        <w:t xml:space="preserve">. מסגרת בית הספר </w:t>
      </w:r>
      <w:r w:rsidR="00E535D2" w:rsidRPr="00ED559A">
        <w:rPr>
          <w:rtl/>
        </w:rPr>
        <w:t>מחייבת להשתיק את הדיבור העצמי המשחק שעות לאורך שעות רבות של שיעורים</w:t>
      </w:r>
      <w:r w:rsidR="00E535D2">
        <w:rPr>
          <w:rFonts w:hint="cs"/>
          <w:rtl/>
        </w:rPr>
        <w:t xml:space="preserve">. לכן </w:t>
      </w:r>
      <w:r w:rsidR="00FC1170">
        <w:rPr>
          <w:rFonts w:hint="cs"/>
          <w:rtl/>
        </w:rPr>
        <w:t>חשוב</w:t>
      </w:r>
      <w:r w:rsidR="00E535D2">
        <w:rPr>
          <w:rFonts w:hint="cs"/>
          <w:rtl/>
        </w:rPr>
        <w:t xml:space="preserve"> </w:t>
      </w:r>
      <w:r w:rsidRPr="00ED559A">
        <w:rPr>
          <w:rtl/>
        </w:rPr>
        <w:t xml:space="preserve">לא להקדים ולהכניס את הילד למסגרת לימוד בבית הספר </w:t>
      </w:r>
      <w:r w:rsidR="00E535D2">
        <w:rPr>
          <w:rFonts w:hint="cs"/>
          <w:rtl/>
        </w:rPr>
        <w:t>לפני סוף ה</w:t>
      </w:r>
      <w:r w:rsidR="00A37E6A">
        <w:rPr>
          <w:rFonts w:hint="cs"/>
          <w:rtl/>
        </w:rPr>
        <w:t>שביעון</w:t>
      </w:r>
      <w:r w:rsidR="00E535D2">
        <w:rPr>
          <w:rFonts w:hint="cs"/>
          <w:rtl/>
        </w:rPr>
        <w:t xml:space="preserve"> הראשון. </w:t>
      </w:r>
      <w:r w:rsidR="00E535D2" w:rsidRPr="00ED559A">
        <w:rPr>
          <w:color w:val="303030"/>
          <w:shd w:val="clear" w:color="auto" w:fill="FFFFFF"/>
          <w:rtl/>
        </w:rPr>
        <w:t>(</w:t>
      </w:r>
      <w:r w:rsidR="00E535D2" w:rsidRPr="00ED559A">
        <w:rPr>
          <w:color w:val="303030"/>
          <w:shd w:val="clear" w:color="auto" w:fill="FFFFFF"/>
        </w:rPr>
        <w:t>Holt, 2018</w:t>
      </w:r>
      <w:r w:rsidR="00E535D2" w:rsidRPr="00ED559A">
        <w:rPr>
          <w:color w:val="303030"/>
          <w:shd w:val="clear" w:color="auto" w:fill="FFFFFF"/>
          <w:rtl/>
        </w:rPr>
        <w:t>)</w:t>
      </w:r>
      <w:r w:rsidR="00E535D2" w:rsidRPr="00ED559A">
        <w:rPr>
          <w:rtl/>
        </w:rPr>
        <w:t>.</w:t>
      </w:r>
    </w:p>
    <w:p w14:paraId="6A355587" w14:textId="77777777" w:rsidR="00E535D2" w:rsidRPr="00FC1170" w:rsidRDefault="00E535D2" w:rsidP="008C012D">
      <w:pPr>
        <w:pStyle w:val="1"/>
        <w:spacing w:line="360" w:lineRule="auto"/>
        <w:rPr>
          <w:rFonts w:eastAsia="Times New Roman"/>
          <w:rtl/>
        </w:rPr>
      </w:pPr>
      <w:bookmarkStart w:id="43" w:name="_Toc231218254"/>
      <w:r>
        <w:rPr>
          <w:rFonts w:eastAsia="Times New Roman" w:hint="cs"/>
          <w:rtl/>
        </w:rPr>
        <w:t>5.3 התפתחות המשחק לאורך שנות בית הספר היסודי</w:t>
      </w:r>
      <w:bookmarkEnd w:id="43"/>
      <w:r>
        <w:rPr>
          <w:rFonts w:eastAsia="Times New Roman" w:hint="cs"/>
          <w:rtl/>
        </w:rPr>
        <w:t xml:space="preserve"> </w:t>
      </w:r>
    </w:p>
    <w:p w14:paraId="1B1F05EB" w14:textId="77777777" w:rsidR="00ED559A" w:rsidRPr="004723DA" w:rsidRDefault="00FC1170" w:rsidP="008C012D">
      <w:pPr>
        <w:pStyle w:val="a8"/>
        <w:rPr>
          <w:rtl/>
        </w:rPr>
      </w:pPr>
      <w:r w:rsidRPr="00FC1170">
        <w:rPr>
          <w:rtl/>
        </w:rPr>
        <w:t>במהלך השב</w:t>
      </w:r>
      <w:r>
        <w:rPr>
          <w:rFonts w:hint="cs"/>
          <w:rtl/>
        </w:rPr>
        <w:t>י</w:t>
      </w:r>
      <w:r w:rsidRPr="00FC1170">
        <w:rPr>
          <w:rtl/>
        </w:rPr>
        <w:t>עון השני מתפתחים החיים הרגשיים של הילד</w:t>
      </w:r>
      <w:r w:rsidRPr="00FC1170">
        <w:rPr>
          <w:rFonts w:hint="cs"/>
          <w:rtl/>
        </w:rPr>
        <w:t xml:space="preserve">. </w:t>
      </w:r>
      <w:r w:rsidRPr="00FC1170">
        <w:rPr>
          <w:rtl/>
        </w:rPr>
        <w:t>הנפש מתעוררת. הפעילות המשחקית עוברת טרנספורמציה מחיקוי גופני בלתי מודע המאפיין את הגיל הרך לפעילות המונעת על ידי דמיון מודע, רגש, חוקיות חברתית וצורך גובר בהבנת קשרים סיבתיים. בעוד שבגילאי 7–14 המשחק החופשי של הגיל הרך מפנה את מקומו ללמידה מובנית יותר, עולם הדמיון, היצירה וההתנסות החווייתית נשאר ליב</w:t>
      </w:r>
      <w:r w:rsidRPr="00FC1170">
        <w:rPr>
          <w:rFonts w:hint="cs"/>
          <w:rtl/>
        </w:rPr>
        <w:t>ת</w:t>
      </w:r>
      <w:r w:rsidRPr="00FC1170">
        <w:rPr>
          <w:rtl/>
        </w:rPr>
        <w:t xml:space="preserve"> התהליך החינוכי, כשהוא משמש גשר בין הפעילות הפיזית לבין החשיבה המופשטת. הלמידה בכיתה כוללת אלמנטים משחקיים ותנועתיים כחלק אינטגרלי מהשיעור.</w:t>
      </w:r>
      <w:r>
        <w:rPr>
          <w:rFonts w:hint="cs"/>
          <w:rtl/>
        </w:rPr>
        <w:t xml:space="preserve"> </w:t>
      </w:r>
      <w:r w:rsidR="00ED559A" w:rsidRPr="004723DA">
        <w:rPr>
          <w:rtl/>
        </w:rPr>
        <w:t>לדוגמה: ריקוד, שירה ומחיאת כפיים בזמן לימוד לוח הכפל, או הצגת פעולות חשבוניות כדמויות בדרמה</w:t>
      </w:r>
      <w:r w:rsidR="00365A96" w:rsidRPr="004723DA">
        <w:t xml:space="preserve"> </w:t>
      </w:r>
      <w:r w:rsidR="00365A96" w:rsidRPr="004723DA">
        <w:rPr>
          <w:rtl/>
        </w:rPr>
        <w:t>(גולדשמיט, 2011</w:t>
      </w:r>
      <w:r w:rsidR="00ED559A" w:rsidRPr="004723DA">
        <w:rPr>
          <w:rtl/>
        </w:rPr>
        <w:t>;</w:t>
      </w:r>
      <w:r w:rsidR="00365A96" w:rsidRPr="004723DA">
        <w:rPr>
          <w:rFonts w:hint="cs"/>
          <w:rtl/>
        </w:rPr>
        <w:t xml:space="preserve"> </w:t>
      </w:r>
      <w:r w:rsidR="00E535D2" w:rsidRPr="004723DA">
        <w:t>Attfield, 2023</w:t>
      </w:r>
      <w:r w:rsidR="00E535D2" w:rsidRPr="004723DA">
        <w:rPr>
          <w:rtl/>
        </w:rPr>
        <w:t>)</w:t>
      </w:r>
      <w:r w:rsidR="00365A96" w:rsidRPr="004723DA">
        <w:rPr>
          <w:rFonts w:hint="cs"/>
          <w:rtl/>
        </w:rPr>
        <w:t>.</w:t>
      </w:r>
    </w:p>
    <w:p w14:paraId="1032D51A" w14:textId="77777777" w:rsidR="00E535D2" w:rsidRDefault="00ED559A" w:rsidP="008C012D">
      <w:pPr>
        <w:pStyle w:val="a8"/>
        <w:rPr>
          <w:rFonts w:ascii="David" w:eastAsia="Times New Roman" w:hAnsi="David"/>
          <w:color w:val="303030"/>
          <w:shd w:val="clear" w:color="auto" w:fill="FFFFFF"/>
          <w:rtl/>
        </w:rPr>
      </w:pPr>
      <w:r w:rsidRPr="00ED559A">
        <w:rPr>
          <w:rFonts w:ascii="David" w:eastAsia="Times New Roman" w:hAnsi="David"/>
          <w:color w:val="303030"/>
          <w:shd w:val="clear" w:color="auto" w:fill="FFFFFF"/>
          <w:rtl/>
        </w:rPr>
        <w:t>בגילאי 7 עד 9, הילד עדיין חווה את העולם דרך השתתפות פעילה, אך הדמיון מתחיל להתנתק מהחוויה הגופנית המיידית. הלמידה כולה צריכה להיות מוצגת כמשחק דמיוני, דרך סיפורים, משחקי קצב, תנועה ושפה. הולט מציינת כדוגמא;  "בוץ וחול הם עדיין חשובים, וראיתי ילדים עד גיל תשע... שקועים לחלוטין בבניית מערכות מים מורכבות מאוד של סכרים, מפלים ותעלות" (</w:t>
      </w:r>
      <w:r w:rsidRPr="00ED559A">
        <w:rPr>
          <w:rFonts w:ascii="David" w:eastAsia="Times New Roman" w:hAnsi="David"/>
          <w:color w:val="303030"/>
          <w:shd w:val="clear" w:color="auto" w:fill="FFFFFF"/>
        </w:rPr>
        <w:t>Holt, 2018, p.76</w:t>
      </w:r>
      <w:r w:rsidRPr="00ED559A">
        <w:rPr>
          <w:rFonts w:ascii="David" w:eastAsia="Times New Roman" w:hAnsi="David"/>
          <w:color w:val="303030"/>
          <w:shd w:val="clear" w:color="auto" w:fill="FFFFFF"/>
          <w:rtl/>
        </w:rPr>
        <w:t>).  בסביבות גיל תשע, הילד מתחיל לחוש נפרד מהעולם, מה שמוביל לשינוי משמעותי בפעילות המשחקית. זהו שיאו של ה-"</w:t>
      </w:r>
      <w:r w:rsidRPr="00ED559A">
        <w:rPr>
          <w:rFonts w:ascii="David" w:eastAsia="Times New Roman" w:hAnsi="David"/>
          <w:color w:val="303030"/>
          <w:shd w:val="clear" w:color="auto" w:fill="FFFFFF"/>
        </w:rPr>
        <w:t>World Play</w:t>
      </w:r>
      <w:r w:rsidRPr="00ED559A">
        <w:rPr>
          <w:rFonts w:ascii="David" w:eastAsia="Times New Roman" w:hAnsi="David"/>
          <w:color w:val="303030"/>
          <w:shd w:val="clear" w:color="auto" w:fill="FFFFFF"/>
          <w:rtl/>
        </w:rPr>
        <w:t>" – יצירת עולמות דמיוניים מורכבים הכוללים שפות ומנהגים, המעניקים לילד תחושת שליטה בעולם שנראה כעת זר. המשחקים הופכים למעשיים וקשורים למציאות</w:t>
      </w:r>
      <w:r w:rsidR="00E535D2">
        <w:rPr>
          <w:rFonts w:ascii="David" w:eastAsia="Times New Roman" w:hAnsi="David" w:hint="cs"/>
          <w:color w:val="303030"/>
          <w:shd w:val="clear" w:color="auto" w:fill="FFFFFF"/>
          <w:rtl/>
        </w:rPr>
        <w:t xml:space="preserve"> </w:t>
      </w:r>
      <w:r w:rsidR="00E535D2" w:rsidRPr="00ED559A">
        <w:rPr>
          <w:rFonts w:ascii="David" w:eastAsia="Times New Roman" w:hAnsi="David"/>
          <w:color w:val="303030"/>
          <w:shd w:val="clear" w:color="auto" w:fill="FFFFFF"/>
          <w:rtl/>
        </w:rPr>
        <w:t>(</w:t>
      </w:r>
      <w:r w:rsidR="00E535D2" w:rsidRPr="00ED559A">
        <w:rPr>
          <w:rFonts w:ascii="David" w:eastAsia="Times New Roman" w:hAnsi="David"/>
          <w:color w:val="303030"/>
          <w:shd w:val="clear" w:color="auto" w:fill="FFFFFF"/>
        </w:rPr>
        <w:t>Holt, 2018</w:t>
      </w:r>
      <w:r w:rsidR="00E535D2" w:rsidRPr="00ED559A">
        <w:rPr>
          <w:rFonts w:ascii="David" w:eastAsia="Times New Roman" w:hAnsi="David"/>
          <w:color w:val="303030"/>
          <w:shd w:val="clear" w:color="auto" w:fill="FFFFFF"/>
          <w:rtl/>
        </w:rPr>
        <w:t>)</w:t>
      </w:r>
      <w:r w:rsidRPr="00ED559A">
        <w:rPr>
          <w:rFonts w:ascii="David" w:eastAsia="Times New Roman" w:hAnsi="David"/>
          <w:color w:val="303030"/>
          <w:shd w:val="clear" w:color="auto" w:fill="FFFFFF"/>
          <w:rtl/>
        </w:rPr>
        <w:t xml:space="preserve">. </w:t>
      </w:r>
    </w:p>
    <w:p w14:paraId="0925F9ED" w14:textId="77777777" w:rsidR="00ED559A" w:rsidRPr="00ED559A" w:rsidRDefault="00ED559A" w:rsidP="008C012D">
      <w:pPr>
        <w:pStyle w:val="a8"/>
      </w:pPr>
      <w:r w:rsidRPr="00ED559A">
        <w:rPr>
          <w:shd w:val="clear" w:color="auto" w:fill="FFFFFF"/>
          <w:rtl/>
        </w:rPr>
        <w:lastRenderedPageBreak/>
        <w:t>בבית ספר ולדורף הילדים עוסקים בבניית מחנות בטבע, בבנייה בלבנים ובעץ ובחקלאות ממשית. מחקרים מצביעים על כך שמשחקי עולם בגיל זה הם גורם משמעותי לפיתוח יצירתיות וחדשנות בבגרות. משחקי בנייה מורכבים המשלבים ניסוי ותהייה, הזדמנות לבחון את חוקי הטבע (כמו שיווי משקל ויציבות) ולפתח "חשיבה של כל הגוף" מול חומרים ממשיים. לפעילות הלימודית משחקית יש גם משמעות כביטוי לצורך פנימי המותאם לשלב ההתפתחותי</w:t>
      </w:r>
      <w:r w:rsidR="00E535D2">
        <w:rPr>
          <w:shd w:val="clear" w:color="auto" w:fill="FFFFFF"/>
          <w:rtl/>
        </w:rPr>
        <w:t xml:space="preserve">. בניית מחסות </w:t>
      </w:r>
      <w:r w:rsidR="00E535D2">
        <w:rPr>
          <w:rFonts w:hint="cs"/>
          <w:shd w:val="clear" w:color="auto" w:fill="FFFFFF"/>
          <w:rtl/>
        </w:rPr>
        <w:t>בכיתה ג' למשל, נותנת</w:t>
      </w:r>
      <w:r w:rsidRPr="00ED559A">
        <w:rPr>
          <w:shd w:val="clear" w:color="auto" w:fill="FFFFFF"/>
          <w:rtl/>
        </w:rPr>
        <w:t xml:space="preserve"> מענה לחוסר יציבות פנימית המאפיין את משבר גיל 9 ("חציית הרוביקון"). הפדגוגיה של ולדורף נותנת לכך מענה דרך תכנית הלימודים על ידי לימוד בנייה בלבנים, ובכך הופכת דחף משחקי-יצירתי לפעילות לימודית משמעותית</w:t>
      </w:r>
      <w:r w:rsidR="00E535D2">
        <w:rPr>
          <w:rFonts w:hint="cs"/>
          <w:shd w:val="clear" w:color="auto" w:fill="FFFFFF"/>
          <w:rtl/>
        </w:rPr>
        <w:t xml:space="preserve"> </w:t>
      </w:r>
      <w:r w:rsidR="00E535D2" w:rsidRPr="00ED559A">
        <w:rPr>
          <w:shd w:val="clear" w:color="auto" w:fill="FFFFFF"/>
          <w:rtl/>
        </w:rPr>
        <w:t>(</w:t>
      </w:r>
      <w:r w:rsidR="00E535D2" w:rsidRPr="00ED559A">
        <w:rPr>
          <w:color w:val="222222"/>
          <w:shd w:val="clear" w:color="auto" w:fill="FFFFFF"/>
        </w:rPr>
        <w:t>Attfield, 2023</w:t>
      </w:r>
      <w:r w:rsidR="00E535D2">
        <w:rPr>
          <w:shd w:val="clear" w:color="auto" w:fill="FFFFFF"/>
          <w:rtl/>
        </w:rPr>
        <w:t>)</w:t>
      </w:r>
      <w:r w:rsidRPr="00ED559A">
        <w:rPr>
          <w:shd w:val="clear" w:color="auto" w:fill="FFFFFF"/>
          <w:rtl/>
        </w:rPr>
        <w:t>. </w:t>
      </w:r>
    </w:p>
    <w:p w14:paraId="10F1A469" w14:textId="77777777" w:rsidR="00FC1170" w:rsidRPr="00FC1170" w:rsidRDefault="00FC1170" w:rsidP="008C012D">
      <w:pPr>
        <w:pStyle w:val="a8"/>
      </w:pPr>
      <w:r w:rsidRPr="00FC1170">
        <w:rPr>
          <w:rtl/>
        </w:rPr>
        <w:t>בגילאי 10 עד 12, הדגש המשחקי עובר לשכלול של אינטרקציות חברתיות ומיומנויות תפיסה מורכבות. משחקים קבוצתיים מאתגרים, הדורשים שיתוף פעולה פיזי ותזמון</w:t>
      </w:r>
      <w:r w:rsidRPr="00FC1170">
        <w:rPr>
          <w:rFonts w:hint="cs"/>
          <w:rtl/>
        </w:rPr>
        <w:t>,</w:t>
      </w:r>
      <w:r w:rsidRPr="00FC1170">
        <w:rPr>
          <w:rtl/>
        </w:rPr>
        <w:t xml:space="preserve"> עוזרים לשחרר את הילד ממעצורי המודעות העצמית הגוברת. משחקי קואורדינציה חברתיים עוזרים לילדים לפתח אמפתיה ותפיסה מרחבית תלת-ממדית. בנוסף, משחקי הדרמה והתפקידים מהווים "מעבדה לחיים" בהם הילד</w:t>
      </w:r>
      <w:r w:rsidRPr="00FC1170">
        <w:rPr>
          <w:rFonts w:hint="cs"/>
          <w:rtl/>
        </w:rPr>
        <w:t>ה</w:t>
      </w:r>
      <w:r w:rsidRPr="00FC1170">
        <w:rPr>
          <w:rtl/>
        </w:rPr>
        <w:t xml:space="preserve"> מתרגל</w:t>
      </w:r>
      <w:r w:rsidRPr="00FC1170">
        <w:rPr>
          <w:rFonts w:hint="cs"/>
          <w:rtl/>
        </w:rPr>
        <w:t>ת</w:t>
      </w:r>
      <w:r w:rsidRPr="00FC1170">
        <w:rPr>
          <w:rtl/>
        </w:rPr>
        <w:t xml:space="preserve"> את היכולת להיות אנושי</w:t>
      </w:r>
      <w:r w:rsidRPr="00FC1170">
        <w:rPr>
          <w:rFonts w:hint="cs"/>
          <w:rtl/>
        </w:rPr>
        <w:t>ת</w:t>
      </w:r>
      <w:r w:rsidRPr="00FC1170">
        <w:rPr>
          <w:rtl/>
        </w:rPr>
        <w:t>, מוסרי</w:t>
      </w:r>
      <w:r w:rsidRPr="00FC1170">
        <w:rPr>
          <w:rFonts w:hint="cs"/>
          <w:rtl/>
        </w:rPr>
        <w:t>ת</w:t>
      </w:r>
      <w:r w:rsidRPr="00FC1170">
        <w:rPr>
          <w:rtl/>
        </w:rPr>
        <w:t xml:space="preserve"> וחברתי</w:t>
      </w:r>
      <w:r w:rsidRPr="00FC1170">
        <w:rPr>
          <w:rFonts w:hint="cs"/>
          <w:rtl/>
        </w:rPr>
        <w:t>ת</w:t>
      </w:r>
      <w:r w:rsidRPr="00FC1170">
        <w:rPr>
          <w:rtl/>
        </w:rPr>
        <w:t>. משחק התיאטרון והעלאת המחזות החל מאמצע השב</w:t>
      </w:r>
      <w:r w:rsidRPr="00FC1170">
        <w:rPr>
          <w:rFonts w:hint="cs"/>
          <w:rtl/>
        </w:rPr>
        <w:t>יע</w:t>
      </w:r>
      <w:r w:rsidRPr="00FC1170">
        <w:rPr>
          <w:rtl/>
        </w:rPr>
        <w:t>ון השני והשלישי הם המשכו הישיר של משחק התפקידים בשביעון הראשון. בגילאי 12– 14</w:t>
      </w:r>
      <w:r w:rsidRPr="00FC1170">
        <w:rPr>
          <w:rFonts w:hint="cs"/>
          <w:rtl/>
        </w:rPr>
        <w:t>,</w:t>
      </w:r>
      <w:r w:rsidRPr="00FC1170">
        <w:rPr>
          <w:rtl/>
        </w:rPr>
        <w:t xml:space="preserve"> לקראת גיל ההתבגרות</w:t>
      </w:r>
      <w:r w:rsidRPr="00FC1170">
        <w:rPr>
          <w:rFonts w:hint="cs"/>
          <w:rtl/>
        </w:rPr>
        <w:t xml:space="preserve">, </w:t>
      </w:r>
      <w:r w:rsidRPr="00FC1170">
        <w:rPr>
          <w:rtl/>
        </w:rPr>
        <w:t>בסוף השביעון השני, הפעילות המשחקית הופכת ליותר אינטלקטואלית וחברתית. הצגות תיאטרון כיתתיות שבהן התלמידים אחראים על כל היבטי ההפקה (תפאורה, תלבושות, משחק), מהוות משחק חברתי וקוגניטיבי בדרגה גבוהה</w:t>
      </w:r>
      <w:r w:rsidRPr="00FC1170">
        <w:rPr>
          <w:rFonts w:hint="cs"/>
          <w:rtl/>
        </w:rPr>
        <w:t xml:space="preserve"> </w:t>
      </w:r>
      <w:r w:rsidRPr="00FC1170">
        <w:rPr>
          <w:rtl/>
        </w:rPr>
        <w:t>(</w:t>
      </w:r>
      <w:r w:rsidRPr="00FC1170">
        <w:t>Jenkinson, 2015</w:t>
      </w:r>
      <w:r w:rsidRPr="00FC1170">
        <w:rPr>
          <w:rtl/>
        </w:rPr>
        <w:t xml:space="preserve"> ;</w:t>
      </w:r>
      <w:r w:rsidRPr="00FC1170">
        <w:t>Holt, 2018</w:t>
      </w:r>
      <w:r w:rsidRPr="00FC1170">
        <w:rPr>
          <w:rtl/>
        </w:rPr>
        <w:t>). </w:t>
      </w:r>
    </w:p>
    <w:p w14:paraId="213D032C" w14:textId="77777777" w:rsidR="000000CC" w:rsidRPr="00FC1170" w:rsidRDefault="000000CC" w:rsidP="008C012D">
      <w:pPr>
        <w:pStyle w:val="1"/>
        <w:spacing w:line="360" w:lineRule="auto"/>
        <w:rPr>
          <w:rFonts w:eastAsia="Times New Roman"/>
          <w:rtl/>
        </w:rPr>
      </w:pPr>
      <w:bookmarkStart w:id="44" w:name="_Toc231218255"/>
      <w:r>
        <w:rPr>
          <w:rFonts w:ascii="David" w:eastAsia="Times New Roman" w:hAnsi="David" w:hint="cs"/>
          <w:color w:val="303030"/>
          <w:sz w:val="24"/>
          <w:shd w:val="clear" w:color="auto" w:fill="FFFFFF"/>
          <w:rtl/>
        </w:rPr>
        <w:t xml:space="preserve">5.4 </w:t>
      </w:r>
      <w:r>
        <w:rPr>
          <w:rFonts w:eastAsia="Times New Roman" w:hint="cs"/>
          <w:rtl/>
        </w:rPr>
        <w:t>התפתחות המשחק לאורך שנות בית הספר התיכון</w:t>
      </w:r>
      <w:bookmarkEnd w:id="44"/>
      <w:r>
        <w:rPr>
          <w:rFonts w:eastAsia="Times New Roman" w:hint="cs"/>
          <w:rtl/>
        </w:rPr>
        <w:t xml:space="preserve"> </w:t>
      </w:r>
    </w:p>
    <w:p w14:paraId="3CAF7D36" w14:textId="77777777" w:rsidR="000000CC" w:rsidRPr="000000CC" w:rsidRDefault="00ED559A" w:rsidP="008C012D">
      <w:pPr>
        <w:pStyle w:val="a8"/>
        <w:rPr>
          <w:rtl/>
        </w:rPr>
      </w:pPr>
      <w:r w:rsidRPr="00ED559A">
        <w:rPr>
          <w:shd w:val="clear" w:color="auto" w:fill="FFFFFF"/>
          <w:rtl/>
        </w:rPr>
        <w:t>בגילאי 18-14</w:t>
      </w:r>
      <w:r w:rsidR="000000CC">
        <w:rPr>
          <w:rFonts w:hint="cs"/>
          <w:shd w:val="clear" w:color="auto" w:fill="FFFFFF"/>
          <w:rtl/>
        </w:rPr>
        <w:t xml:space="preserve">, </w:t>
      </w:r>
      <w:r w:rsidRPr="00ED559A">
        <w:rPr>
          <w:shd w:val="clear" w:color="auto" w:fill="FFFFFF"/>
          <w:rtl/>
        </w:rPr>
        <w:t>אופי המשחק עובר טרנספורמציה משמעותית מפעילות של "משחקי ילדים" לעבר פעולה יצירתית עצמאית, מיומנות גבוהה ואוטונומיה של חשיבה. בשלב זה, שבו מתפתחים כוחות החשיבה המופשטת והאינטלקט, המשחקיות משמשת ככלי להשגת איזון פנימי, פיתוח זהות ומימוש יכולות חברתיות מורכבות</w:t>
      </w:r>
      <w:r w:rsidRPr="00ED559A">
        <w:rPr>
          <w:rtl/>
        </w:rPr>
        <w:t>.</w:t>
      </w:r>
      <w:r w:rsidRPr="00ED559A">
        <w:rPr>
          <w:shd w:val="clear" w:color="auto" w:fill="FFFFFF"/>
          <w:rtl/>
        </w:rPr>
        <w:t xml:space="preserve"> בשנות התיכון הפקות תיאטרון תופסות מקום נרחב בחינוך בבית הספר ולדורף. ההפקות משלבות אומנויות מגוונות (משחק דרמטי, אוריטמיה, נגינה, תפאורה). דרך פעילות זו, שהיא התפתחות מורכבת של עולם המשחק, הילדים מפתחים מיומנויות רבות: בטחון עצמי, מימוש רעיונות יצירתיים מורכבים, עבודת צוות, חשיבה מהירה ואלתור ועוד. במישור נוסף, עולם התיאטרון מפתח תובנות מעמיקות ביחס לסיטואציות חברתיות מנקודות מבט שונות, אמפטיה והבנה אנושית מעמיקה</w:t>
      </w:r>
      <w:r w:rsidR="000000CC">
        <w:rPr>
          <w:rFonts w:hint="cs"/>
          <w:shd w:val="clear" w:color="auto" w:fill="FFFFFF"/>
          <w:rtl/>
        </w:rPr>
        <w:t xml:space="preserve">. </w:t>
      </w:r>
      <w:r w:rsidR="000000CC" w:rsidRPr="00ED559A">
        <w:rPr>
          <w:shd w:val="clear" w:color="auto" w:fill="FFFFFF"/>
          <w:rtl/>
        </w:rPr>
        <w:t>במישור הגופני, תרגילי בוטמר (</w:t>
      </w:r>
      <w:r w:rsidR="000000CC" w:rsidRPr="00ED559A">
        <w:rPr>
          <w:shd w:val="clear" w:color="auto" w:fill="FFFFFF"/>
        </w:rPr>
        <w:t>Bothmer Gym</w:t>
      </w:r>
      <w:r w:rsidR="000000CC" w:rsidRPr="00ED559A">
        <w:rPr>
          <w:shd w:val="clear" w:color="auto" w:fill="FFFFFF"/>
          <w:rtl/>
        </w:rPr>
        <w:t>) ומשחקי ספורט הו</w:t>
      </w:r>
      <w:r w:rsidR="00FC1170">
        <w:rPr>
          <w:shd w:val="clear" w:color="auto" w:fill="FFFFFF"/>
          <w:rtl/>
        </w:rPr>
        <w:t>פכים להיות המרכז ובתחום המוסיקה</w:t>
      </w:r>
      <w:r w:rsidR="00FC1170">
        <w:rPr>
          <w:rFonts w:hint="cs"/>
          <w:shd w:val="clear" w:color="auto" w:fill="FFFFFF"/>
          <w:rtl/>
        </w:rPr>
        <w:t>. בנוסף,</w:t>
      </w:r>
      <w:r w:rsidR="000000CC" w:rsidRPr="00ED559A">
        <w:rPr>
          <w:shd w:val="clear" w:color="auto" w:fill="FFFFFF"/>
          <w:rtl/>
        </w:rPr>
        <w:t xml:space="preserve"> בשנות התיכון ישנו דגש רב יותר על נגינה קבוצתית ושירה במקהלה, פעולה המצרי</w:t>
      </w:r>
      <w:r w:rsidR="000000CC">
        <w:rPr>
          <w:shd w:val="clear" w:color="auto" w:fill="FFFFFF"/>
          <w:rtl/>
        </w:rPr>
        <w:t>כה תיאום וסנרגיה בין המשתתפים</w:t>
      </w:r>
      <w:r w:rsidR="000000CC">
        <w:rPr>
          <w:rFonts w:hint="cs"/>
          <w:shd w:val="clear" w:color="auto" w:fill="FFFFFF"/>
          <w:rtl/>
        </w:rPr>
        <w:t xml:space="preserve"> </w:t>
      </w:r>
      <w:r w:rsidR="000000CC" w:rsidRPr="00ED559A">
        <w:rPr>
          <w:rtl/>
        </w:rPr>
        <w:t>(</w:t>
      </w:r>
      <w:r w:rsidR="000000CC" w:rsidRPr="00ED559A">
        <w:rPr>
          <w:color w:val="000000"/>
        </w:rPr>
        <w:t>Jenkinson, 2015</w:t>
      </w:r>
      <w:r w:rsidR="000000CC" w:rsidRPr="00ED559A">
        <w:rPr>
          <w:rtl/>
        </w:rPr>
        <w:t xml:space="preserve"> ;</w:t>
      </w:r>
      <w:r w:rsidR="000000CC" w:rsidRPr="00ED559A">
        <w:t>Holt, 2018</w:t>
      </w:r>
      <w:r w:rsidR="000000CC" w:rsidRPr="00ED559A">
        <w:rPr>
          <w:rtl/>
        </w:rPr>
        <w:t>)</w:t>
      </w:r>
      <w:r w:rsidRPr="00ED559A">
        <w:rPr>
          <w:shd w:val="clear" w:color="auto" w:fill="FFFFFF"/>
          <w:rtl/>
        </w:rPr>
        <w:t xml:space="preserve">. </w:t>
      </w:r>
    </w:p>
    <w:p w14:paraId="33634C5F" w14:textId="77777777" w:rsidR="00FC1170" w:rsidRPr="00FC1170" w:rsidRDefault="00FC1170" w:rsidP="008C012D">
      <w:pPr>
        <w:pStyle w:val="a8"/>
        <w:rPr>
          <w:rtl/>
        </w:rPr>
      </w:pPr>
      <w:r w:rsidRPr="00FC1170">
        <w:rPr>
          <w:rtl/>
        </w:rPr>
        <w:t xml:space="preserve">לסיכום, ניתן לומר כי על פי תפיסת חינוך ולדורף,המשחק </w:t>
      </w:r>
      <w:r w:rsidRPr="00FC1170">
        <w:rPr>
          <w:rFonts w:hint="cs"/>
          <w:rtl/>
        </w:rPr>
        <w:t>ו</w:t>
      </w:r>
      <w:r w:rsidRPr="00FC1170">
        <w:rPr>
          <w:rtl/>
        </w:rPr>
        <w:t>האומנות</w:t>
      </w:r>
      <w:r w:rsidRPr="00FC1170">
        <w:rPr>
          <w:rFonts w:hint="cs"/>
          <w:rtl/>
        </w:rPr>
        <w:t xml:space="preserve"> פועלים כ</w:t>
      </w:r>
      <w:r w:rsidRPr="00FC1170">
        <w:rPr>
          <w:rtl/>
        </w:rPr>
        <w:t xml:space="preserve">שני אלמנטים הקשורים קשר הדוק זה בזה </w:t>
      </w:r>
      <w:r w:rsidRPr="00FC1170">
        <w:rPr>
          <w:rFonts w:hint="cs"/>
          <w:rtl/>
        </w:rPr>
        <w:t>ו</w:t>
      </w:r>
      <w:r w:rsidRPr="00FC1170">
        <w:rPr>
          <w:rtl/>
        </w:rPr>
        <w:t xml:space="preserve">מהווים את הבסיס לחיבור הרגשי המהווה תנאי לכל </w:t>
      </w:r>
      <w:r w:rsidRPr="00FC1170">
        <w:rPr>
          <w:rtl/>
        </w:rPr>
        <w:lastRenderedPageBreak/>
        <w:t xml:space="preserve">למידה משמעותית. </w:t>
      </w:r>
      <w:r w:rsidRPr="00FC1170">
        <w:rPr>
          <w:rFonts w:hint="cs"/>
          <w:rtl/>
        </w:rPr>
        <w:t xml:space="preserve">המשחק אינו עוד כלי או מתודה, אלא איכות הנשזרת במפגש ובמעשה החינוכי כולו מתוך הבנת תפקידו העמוק בהוויה האנושית ובתהליכי התפתחות הילד. </w:t>
      </w:r>
      <w:r w:rsidRPr="00FC1170">
        <w:rPr>
          <w:rtl/>
        </w:rPr>
        <w:t xml:space="preserve"> </w:t>
      </w:r>
    </w:p>
    <w:p w14:paraId="0375A47E" w14:textId="77777777" w:rsidR="000F5BF8" w:rsidRPr="000F5BF8" w:rsidRDefault="003D6E90" w:rsidP="008C012D">
      <w:pPr>
        <w:pStyle w:val="3"/>
        <w:spacing w:line="360" w:lineRule="auto"/>
      </w:pPr>
      <w:r w:rsidRPr="003D6E90">
        <w:rPr>
          <w:rtl/>
        </w:rPr>
        <w:br w:type="page"/>
      </w:r>
      <w:bookmarkStart w:id="45" w:name="_Toc231218256"/>
      <w:r w:rsidR="00140473">
        <w:rPr>
          <w:rFonts w:hint="cs"/>
          <w:rtl/>
        </w:rPr>
        <w:lastRenderedPageBreak/>
        <w:t>6</w:t>
      </w:r>
      <w:r w:rsidR="00D631A8" w:rsidRPr="00D631A8">
        <w:rPr>
          <w:rFonts w:hint="cs"/>
          <w:rtl/>
        </w:rPr>
        <w:t>.</w:t>
      </w:r>
      <w:r w:rsidR="00D631A8">
        <w:rPr>
          <w:rFonts w:hint="cs"/>
          <w:rtl/>
        </w:rPr>
        <w:t xml:space="preserve"> </w:t>
      </w:r>
      <w:r w:rsidR="000F5BF8">
        <w:rPr>
          <w:rFonts w:hint="cs"/>
          <w:rtl/>
        </w:rPr>
        <w:t>שיטת המחקר</w:t>
      </w:r>
      <w:bookmarkEnd w:id="45"/>
    </w:p>
    <w:p w14:paraId="5334304B" w14:textId="77777777" w:rsidR="000F5BF8" w:rsidRPr="000F5BF8" w:rsidRDefault="000F5BF8" w:rsidP="008C012D">
      <w:pPr>
        <w:pStyle w:val="1"/>
        <w:spacing w:line="360" w:lineRule="auto"/>
        <w:rPr>
          <w:rFonts w:asciiTheme="majorBidi" w:hAnsiTheme="majorBidi"/>
          <w:sz w:val="24"/>
          <w:rtl/>
        </w:rPr>
      </w:pPr>
      <w:r w:rsidRPr="000F5BF8">
        <w:rPr>
          <w:rFonts w:asciiTheme="majorBidi" w:hAnsiTheme="majorBidi"/>
          <w:sz w:val="24"/>
        </w:rPr>
        <w:br/>
      </w:r>
      <w:bookmarkStart w:id="46" w:name="_Toc231218257"/>
      <w:r w:rsidR="00140473">
        <w:rPr>
          <w:rFonts w:hint="cs"/>
          <w:rtl/>
        </w:rPr>
        <w:t>6</w:t>
      </w:r>
      <w:r>
        <w:rPr>
          <w:rFonts w:hint="cs"/>
          <w:rtl/>
        </w:rPr>
        <w:t>.1 סוג המחקר</w:t>
      </w:r>
      <w:bookmarkEnd w:id="46"/>
    </w:p>
    <w:p w14:paraId="142D81C5" w14:textId="77777777" w:rsidR="000F5BF8" w:rsidRPr="000F5BF8" w:rsidRDefault="000F5BF8" w:rsidP="008C012D">
      <w:pPr>
        <w:pStyle w:val="a8"/>
        <w:rPr>
          <w:rtl/>
        </w:rPr>
      </w:pPr>
      <w:r w:rsidRPr="000F5BF8">
        <w:rPr>
          <w:rtl/>
        </w:rPr>
        <w:t>מחקר זה הינו מחקר איכותני קונסטרוקטיביסטי. לאחר הסקירה הספרותית, המציגה את חקר עולם המשחק כתופעה אנושית והתפתחותית, ולאחר הנחת עקרונות חינוך ולדורף, המחקר מבקש לשפוך אור על עולמם של המחנכים כפי שהם מבטאים אותה. בראיונות יש כוונה לתעד ולנתח את גישותיהם, ניסיונם החינוכי ותובנותיהם של מחנכות ומחנכים הפוגשים יום יום את כיתתם לאורך שנים</w:t>
      </w:r>
      <w:r>
        <w:rPr>
          <w:rFonts w:hint="cs"/>
          <w:rtl/>
        </w:rPr>
        <w:t>. המחקר</w:t>
      </w:r>
      <w:r w:rsidRPr="000F5BF8">
        <w:rPr>
          <w:rtl/>
        </w:rPr>
        <w:t xml:space="preserve"> </w:t>
      </w:r>
      <w:r>
        <w:rPr>
          <w:rFonts w:hint="cs"/>
          <w:rtl/>
        </w:rPr>
        <w:t>ה</w:t>
      </w:r>
      <w:r w:rsidRPr="000F5BF8">
        <w:rPr>
          <w:rtl/>
        </w:rPr>
        <w:t xml:space="preserve">איכותני קונסטרוקטיביסטי </w:t>
      </w:r>
      <w:r>
        <w:rPr>
          <w:rFonts w:hint="cs"/>
          <w:rtl/>
        </w:rPr>
        <w:t xml:space="preserve">מבקש </w:t>
      </w:r>
      <w:r>
        <w:rPr>
          <w:rtl/>
        </w:rPr>
        <w:t>להבין את התופע</w:t>
      </w:r>
      <w:r>
        <w:rPr>
          <w:rFonts w:hint="cs"/>
          <w:rtl/>
        </w:rPr>
        <w:t xml:space="preserve">ה </w:t>
      </w:r>
      <w:r>
        <w:rPr>
          <w:rtl/>
        </w:rPr>
        <w:t>הנחקרת</w:t>
      </w:r>
      <w:r w:rsidRPr="000F5BF8">
        <w:rPr>
          <w:rtl/>
        </w:rPr>
        <w:t>, כפי שה</w:t>
      </w:r>
      <w:r>
        <w:rPr>
          <w:rFonts w:hint="cs"/>
          <w:rtl/>
        </w:rPr>
        <w:t>יא</w:t>
      </w:r>
      <w:r>
        <w:rPr>
          <w:rtl/>
        </w:rPr>
        <w:t xml:space="preserve"> מובנ</w:t>
      </w:r>
      <w:r w:rsidRPr="000F5BF8">
        <w:rPr>
          <w:rtl/>
        </w:rPr>
        <w:t xml:space="preserve">ת </w:t>
      </w:r>
      <w:r>
        <w:rPr>
          <w:rFonts w:hint="cs"/>
          <w:rtl/>
        </w:rPr>
        <w:t>לאלו הלוקחים בה חלק פעיל</w:t>
      </w:r>
      <w:r w:rsidRPr="000F5BF8">
        <w:rPr>
          <w:i/>
          <w:iCs/>
          <w:rtl/>
        </w:rPr>
        <w:t xml:space="preserve"> </w:t>
      </w:r>
      <w:r>
        <w:rPr>
          <w:rtl/>
        </w:rPr>
        <w:t>(שקדי</w:t>
      </w:r>
      <w:r>
        <w:rPr>
          <w:rFonts w:hint="cs"/>
          <w:rtl/>
        </w:rPr>
        <w:t xml:space="preserve">, </w:t>
      </w:r>
      <w:r>
        <w:rPr>
          <w:rtl/>
        </w:rPr>
        <w:t>2003</w:t>
      </w:r>
      <w:r w:rsidRPr="000F5BF8">
        <w:rPr>
          <w:rtl/>
        </w:rPr>
        <w:t>) . </w:t>
      </w:r>
    </w:p>
    <w:p w14:paraId="30D811D9" w14:textId="77777777" w:rsidR="000F5BF8" w:rsidRPr="000F5BF8" w:rsidRDefault="00140473" w:rsidP="008C012D">
      <w:pPr>
        <w:pStyle w:val="1"/>
        <w:spacing w:line="360" w:lineRule="auto"/>
      </w:pPr>
      <w:bookmarkStart w:id="47" w:name="_Toc231218258"/>
      <w:r>
        <w:rPr>
          <w:rFonts w:hint="cs"/>
          <w:rtl/>
        </w:rPr>
        <w:t>6</w:t>
      </w:r>
      <w:r w:rsidR="000F5BF8">
        <w:rPr>
          <w:rFonts w:hint="cs"/>
          <w:rtl/>
        </w:rPr>
        <w:t xml:space="preserve">.2 </w:t>
      </w:r>
      <w:r w:rsidR="000F5BF8" w:rsidRPr="000F5BF8">
        <w:rPr>
          <w:rtl/>
        </w:rPr>
        <w:t>מטרת המחקר</w:t>
      </w:r>
      <w:bookmarkEnd w:id="47"/>
    </w:p>
    <w:p w14:paraId="6C317CE8" w14:textId="77777777" w:rsidR="000F5BF8" w:rsidRPr="000F5BF8" w:rsidRDefault="000F5BF8" w:rsidP="008C012D">
      <w:pPr>
        <w:pStyle w:val="a8"/>
        <w:rPr>
          <w:rtl/>
        </w:rPr>
      </w:pPr>
      <w:r w:rsidRPr="000F5BF8">
        <w:rPr>
          <w:rtl/>
        </w:rPr>
        <w:t>המחקר עוסק במקומו ותפקידו של המשחק במהלך ההתפתחות לאורך ה</w:t>
      </w:r>
      <w:r w:rsidR="00A37E6A">
        <w:rPr>
          <w:rtl/>
        </w:rPr>
        <w:t>שביעון</w:t>
      </w:r>
      <w:r w:rsidRPr="000F5BF8">
        <w:rPr>
          <w:rtl/>
        </w:rPr>
        <w:t xml:space="preserve"> השני בבית הספר היסודי של ולדורף (כיתות א' עד ח', גילאי 7 עד 14).</w:t>
      </w:r>
      <w:r>
        <w:rPr>
          <w:rFonts w:hint="cs"/>
          <w:rtl/>
        </w:rPr>
        <w:t xml:space="preserve"> </w:t>
      </w:r>
      <w:r w:rsidRPr="000F5BF8">
        <w:rPr>
          <w:rtl/>
        </w:rPr>
        <w:t>מטרת מחקר זה הינה ל</w:t>
      </w:r>
      <w:r>
        <w:rPr>
          <w:rFonts w:hint="cs"/>
          <w:rtl/>
        </w:rPr>
        <w:t>זהות ולנתח</w:t>
      </w:r>
      <w:r w:rsidRPr="000F5BF8">
        <w:rPr>
          <w:rtl/>
        </w:rPr>
        <w:t xml:space="preserve"> את </w:t>
      </w:r>
      <w:r>
        <w:rPr>
          <w:rFonts w:hint="cs"/>
          <w:rtl/>
        </w:rPr>
        <w:t>העקרונות והמאפיינים של</w:t>
      </w:r>
      <w:r w:rsidRPr="000F5BF8">
        <w:rPr>
          <w:rtl/>
        </w:rPr>
        <w:t xml:space="preserve"> הפעולה </w:t>
      </w:r>
      <w:r>
        <w:rPr>
          <w:rtl/>
        </w:rPr>
        <w:t>החינוכית המשחקית בחינוך ולדורף</w:t>
      </w:r>
      <w:r>
        <w:rPr>
          <w:rFonts w:hint="cs"/>
          <w:rtl/>
        </w:rPr>
        <w:t xml:space="preserve"> ולהבין את </w:t>
      </w:r>
      <w:r w:rsidRPr="000F5BF8">
        <w:rPr>
          <w:rtl/>
        </w:rPr>
        <w:t xml:space="preserve">הגישות העומדות בבסיסה כפי שהן באות לידי ביטוי מפי מחנכי ולדורף עצמם. </w:t>
      </w:r>
    </w:p>
    <w:p w14:paraId="4191D0A2" w14:textId="77777777" w:rsidR="000F5BF8" w:rsidRPr="000F5BF8" w:rsidRDefault="00140473" w:rsidP="008C012D">
      <w:pPr>
        <w:pStyle w:val="1"/>
        <w:spacing w:line="360" w:lineRule="auto"/>
      </w:pPr>
      <w:bookmarkStart w:id="48" w:name="_Toc231218259"/>
      <w:r>
        <w:rPr>
          <w:rFonts w:hint="cs"/>
          <w:rtl/>
        </w:rPr>
        <w:t>6</w:t>
      </w:r>
      <w:r w:rsidR="000F5BF8">
        <w:rPr>
          <w:rFonts w:hint="cs"/>
          <w:rtl/>
        </w:rPr>
        <w:t xml:space="preserve">.3 </w:t>
      </w:r>
      <w:r w:rsidR="000F5BF8" w:rsidRPr="000F5BF8">
        <w:rPr>
          <w:rtl/>
        </w:rPr>
        <w:t>כלי המחקר</w:t>
      </w:r>
      <w:bookmarkEnd w:id="48"/>
      <w:r w:rsidR="000F5BF8" w:rsidRPr="000F5BF8">
        <w:rPr>
          <w:rtl/>
        </w:rPr>
        <w:t> </w:t>
      </w:r>
    </w:p>
    <w:p w14:paraId="11FDB68A" w14:textId="77777777" w:rsidR="00F12DE8" w:rsidRDefault="000F5BF8" w:rsidP="008C012D">
      <w:pPr>
        <w:pStyle w:val="a8"/>
        <w:rPr>
          <w:rtl/>
        </w:rPr>
      </w:pPr>
      <w:r w:rsidRPr="000F5BF8">
        <w:rPr>
          <w:rtl/>
        </w:rPr>
        <w:t>כלי המחקר הנבחר הוא ראיון חצי מובנה</w:t>
      </w:r>
      <w:r w:rsidR="00D33223">
        <w:rPr>
          <w:rFonts w:hint="cs"/>
          <w:rtl/>
        </w:rPr>
        <w:t>,</w:t>
      </w:r>
      <w:r w:rsidRPr="000F5BF8">
        <w:rPr>
          <w:rtl/>
        </w:rPr>
        <w:t xml:space="preserve"> או כהגדרתה של קרניאלי (2010) ראיון מודרך ממוקד. מצד אחד ה</w:t>
      </w:r>
      <w:r w:rsidRPr="000F5BF8">
        <w:rPr>
          <w:rFonts w:hint="cs"/>
          <w:rtl/>
        </w:rPr>
        <w:t>ראיונות</w:t>
      </w:r>
      <w:r w:rsidRPr="000F5BF8">
        <w:rPr>
          <w:rtl/>
        </w:rPr>
        <w:t xml:space="preserve"> התנהל</w:t>
      </w:r>
      <w:r w:rsidRPr="000F5BF8">
        <w:rPr>
          <w:rFonts w:hint="cs"/>
          <w:rtl/>
        </w:rPr>
        <w:t xml:space="preserve">ו </w:t>
      </w:r>
      <w:r w:rsidRPr="000F5BF8">
        <w:rPr>
          <w:rtl/>
        </w:rPr>
        <w:t>ע</w:t>
      </w:r>
      <w:r w:rsidRPr="000F5BF8">
        <w:rPr>
          <w:rFonts w:hint="cs"/>
          <w:rtl/>
        </w:rPr>
        <w:t xml:space="preserve">ל בסיס </w:t>
      </w:r>
      <w:r w:rsidRPr="000F5BF8">
        <w:rPr>
          <w:rtl/>
        </w:rPr>
        <w:t>שאלות מובנות וזהות שמיקדו את שמונת הראיונות בסוגיות זהות ביחס למשחק, מצד שני ניתן מקום נרחב להיבטים שכל מרואיי</w:t>
      </w:r>
      <w:r w:rsidRPr="000F5BF8">
        <w:rPr>
          <w:rFonts w:hint="cs"/>
          <w:rtl/>
        </w:rPr>
        <w:t>נת</w:t>
      </w:r>
      <w:r w:rsidRPr="000F5BF8">
        <w:rPr>
          <w:rtl/>
        </w:rPr>
        <w:t xml:space="preserve"> הביא</w:t>
      </w:r>
      <w:r w:rsidRPr="000F5BF8">
        <w:rPr>
          <w:rFonts w:hint="cs"/>
          <w:rtl/>
        </w:rPr>
        <w:t>ה</w:t>
      </w:r>
      <w:r w:rsidRPr="000F5BF8">
        <w:rPr>
          <w:rtl/>
        </w:rPr>
        <w:t>, מתוך הנסיון הייחודי של</w:t>
      </w:r>
      <w:r w:rsidRPr="000F5BF8">
        <w:rPr>
          <w:rFonts w:hint="cs"/>
          <w:rtl/>
        </w:rPr>
        <w:t>ה.</w:t>
      </w:r>
      <w:r w:rsidRPr="000F5BF8">
        <w:rPr>
          <w:rtl/>
        </w:rPr>
        <w:t xml:space="preserve"> לעיתים נשאלו שאלות נוספות על פי שיקול דעתי, שאלות בנושא שהמרואיי</w:t>
      </w:r>
      <w:r w:rsidRPr="000F5BF8">
        <w:rPr>
          <w:rFonts w:hint="cs"/>
          <w:rtl/>
        </w:rPr>
        <w:t>נת</w:t>
      </w:r>
      <w:r w:rsidRPr="000F5BF8">
        <w:rPr>
          <w:rtl/>
        </w:rPr>
        <w:t xml:space="preserve"> העל</w:t>
      </w:r>
      <w:r w:rsidRPr="000F5BF8">
        <w:rPr>
          <w:rFonts w:hint="cs"/>
          <w:rtl/>
        </w:rPr>
        <w:t>ת</w:t>
      </w:r>
      <w:r w:rsidRPr="000F5BF8">
        <w:rPr>
          <w:rtl/>
        </w:rPr>
        <w:t>ה כבעל חשיבות או שעל</w:t>
      </w:r>
      <w:r w:rsidRPr="000F5BF8">
        <w:rPr>
          <w:rFonts w:hint="cs"/>
          <w:rtl/>
        </w:rPr>
        <w:t>ה</w:t>
      </w:r>
      <w:r w:rsidRPr="000F5BF8">
        <w:rPr>
          <w:rtl/>
        </w:rPr>
        <w:t xml:space="preserve"> מתוך השיחה</w:t>
      </w:r>
      <w:r w:rsidRPr="000F5BF8">
        <w:rPr>
          <w:rFonts w:hint="cs"/>
          <w:rtl/>
        </w:rPr>
        <w:t xml:space="preserve"> בינינו</w:t>
      </w:r>
      <w:r w:rsidRPr="000F5BF8">
        <w:rPr>
          <w:rtl/>
        </w:rPr>
        <w:t>. החלק המובנה בראיון נבע מהצורך בהתייחסויות של כלל המרואיינ</w:t>
      </w:r>
      <w:r w:rsidRPr="000F5BF8">
        <w:rPr>
          <w:rFonts w:hint="cs"/>
          <w:rtl/>
        </w:rPr>
        <w:t>ות</w:t>
      </w:r>
      <w:r w:rsidRPr="000F5BF8">
        <w:rPr>
          <w:rtl/>
        </w:rPr>
        <w:t xml:space="preserve"> לשאלות זהות המאפשרות השוואה וזיהוי של מגמות וגישות. הפן של ראיון עומק המאפשר למרואיינת לנתב את התשובות לדגשים החשובים והמשמעותיים עבורה היה חשוב על מנת ללמוד את הפדגוגיה והגישה באופן קרוב יותר ליישום האמיתי שלה במציאות ולא דרך פרדיגמות מחקריות קשיחות. ראיון מובנה </w:t>
      </w:r>
      <w:r w:rsidRPr="000F5BF8">
        <w:rPr>
          <w:rFonts w:hint="cs"/>
          <w:rtl/>
        </w:rPr>
        <w:t xml:space="preserve">בלבד </w:t>
      </w:r>
      <w:r w:rsidRPr="000F5BF8">
        <w:rPr>
          <w:rtl/>
        </w:rPr>
        <w:t>היה מנתב את התשובות לשפת המחקר ומונע מהמרואיינים את החופש לתאר ולספר את הדברים במושגים ובדגשים שלהם (שקדי, 2003, קרניאלי, 2010).</w:t>
      </w:r>
    </w:p>
    <w:p w14:paraId="4D507DE2" w14:textId="77777777" w:rsidR="002741D1" w:rsidRPr="002741D1" w:rsidRDefault="002741D1" w:rsidP="008C012D">
      <w:pPr>
        <w:pStyle w:val="a8"/>
        <w:rPr>
          <w:rtl/>
        </w:rPr>
      </w:pPr>
      <w:r>
        <w:rPr>
          <w:rFonts w:hint="cs"/>
          <w:rtl/>
        </w:rPr>
        <w:t xml:space="preserve">בניתוח הראיונות השתמשתי בשיטתם של בראון וקלארק לניתוח תמטי </w:t>
      </w:r>
      <w:r w:rsidRPr="002741D1">
        <w:t>(Braun &amp; Clarke, 2019)</w:t>
      </w:r>
      <w:r>
        <w:rPr>
          <w:rFonts w:hint="cs"/>
          <w:rtl/>
        </w:rPr>
        <w:t>. הת</w:t>
      </w:r>
      <w:r w:rsidR="00F3307B">
        <w:rPr>
          <w:rFonts w:hint="cs"/>
          <w:rtl/>
        </w:rPr>
        <w:t>מות, הדפוסים שחזרו בכל הראיונות, נמצאו ו</w:t>
      </w:r>
      <w:r>
        <w:rPr>
          <w:rFonts w:hint="cs"/>
          <w:rtl/>
        </w:rPr>
        <w:t xml:space="preserve">הוגדרו רק לאחר </w:t>
      </w:r>
      <w:r w:rsidR="0003745C">
        <w:rPr>
          <w:rFonts w:hint="cs"/>
          <w:rtl/>
        </w:rPr>
        <w:t xml:space="preserve">קריאה מעמיקה </w:t>
      </w:r>
      <w:r w:rsidR="00F3307B">
        <w:rPr>
          <w:rFonts w:hint="cs"/>
          <w:rtl/>
        </w:rPr>
        <w:t>בתמלול הראיונות</w:t>
      </w:r>
      <w:r w:rsidR="0003745C">
        <w:rPr>
          <w:rFonts w:hint="cs"/>
          <w:rtl/>
        </w:rPr>
        <w:t xml:space="preserve">, קידוד ומציאת האלמנטים המרכזיים. כמה נושאים משמעותיים שלא הופיעו בכל הראיונות כתמה קיבלו התייחסות בסיום פרק הממצאים. </w:t>
      </w:r>
    </w:p>
    <w:p w14:paraId="23FA3852" w14:textId="77777777" w:rsidR="000F5BF8" w:rsidRPr="007145A0" w:rsidRDefault="00140473" w:rsidP="008C012D">
      <w:pPr>
        <w:pStyle w:val="1"/>
        <w:spacing w:line="360" w:lineRule="auto"/>
      </w:pPr>
      <w:bookmarkStart w:id="49" w:name="_Toc231218260"/>
      <w:r w:rsidRPr="007145A0">
        <w:rPr>
          <w:rFonts w:hint="cs"/>
          <w:rtl/>
        </w:rPr>
        <w:lastRenderedPageBreak/>
        <w:t>6</w:t>
      </w:r>
      <w:r w:rsidR="000F5BF8" w:rsidRPr="007145A0">
        <w:rPr>
          <w:rFonts w:hint="cs"/>
          <w:rtl/>
        </w:rPr>
        <w:t>.</w:t>
      </w:r>
      <w:r w:rsidR="000F5BF8" w:rsidRPr="007145A0">
        <w:rPr>
          <w:rStyle w:val="10"/>
          <w:rFonts w:hint="cs"/>
          <w:b/>
          <w:bCs/>
          <w:sz w:val="24"/>
          <w:rtl/>
        </w:rPr>
        <w:t xml:space="preserve">4 </w:t>
      </w:r>
      <w:r w:rsidR="000F5BF8" w:rsidRPr="007145A0">
        <w:rPr>
          <w:rStyle w:val="10"/>
          <w:b/>
          <w:bCs/>
          <w:sz w:val="24"/>
          <w:rtl/>
        </w:rPr>
        <w:t>אוכלוסיית המחקר</w:t>
      </w:r>
      <w:bookmarkEnd w:id="49"/>
      <w:r w:rsidR="000F5BF8" w:rsidRPr="007145A0">
        <w:rPr>
          <w:rtl/>
        </w:rPr>
        <w:t> </w:t>
      </w:r>
    </w:p>
    <w:p w14:paraId="514F66DF" w14:textId="2E7C539B" w:rsidR="00D33223" w:rsidRPr="00D33223" w:rsidRDefault="00D33223" w:rsidP="008C012D">
      <w:pPr>
        <w:pStyle w:val="a8"/>
        <w:rPr>
          <w:rtl/>
        </w:rPr>
      </w:pPr>
      <w:r w:rsidRPr="00D33223">
        <w:rPr>
          <w:rtl/>
        </w:rPr>
        <w:t>במחקר זה השתתפו 8 מרואיינים</w:t>
      </w:r>
      <w:r w:rsidRPr="00D33223">
        <w:rPr>
          <w:rFonts w:hint="cs"/>
          <w:rtl/>
        </w:rPr>
        <w:t>:</w:t>
      </w:r>
      <w:r w:rsidRPr="00D33223">
        <w:rPr>
          <w:rtl/>
        </w:rPr>
        <w:t xml:space="preserve"> 4 נשים ו-4 גברים. כל המשתתפים והמשתתפות</w:t>
      </w:r>
      <w:r w:rsidRPr="00D33223">
        <w:rPr>
          <w:rFonts w:hint="cs"/>
          <w:rtl/>
        </w:rPr>
        <w:t xml:space="preserve"> הינם</w:t>
      </w:r>
      <w:r w:rsidRPr="00D33223">
        <w:rPr>
          <w:rtl/>
        </w:rPr>
        <w:t xml:space="preserve"> בעלי הכשרת ולדורף, מחנכי ולדורף בהווה ובעלי נסיון רב שנים (כ-10 עד 30 שנה בחינוך ולדורף בבית ספר יסודי). השמות בהם השתמשתי הם שמות בדויים (הנשים: חגית, לירון, שרון, אורנה, הגברים: שחר, דוד, עומר, אמיר). נמנעתי מציון גיל המר</w:t>
      </w:r>
      <w:r w:rsidRPr="00D33223">
        <w:rPr>
          <w:rFonts w:hint="cs"/>
          <w:rtl/>
        </w:rPr>
        <w:t>ו</w:t>
      </w:r>
      <w:r w:rsidRPr="00D33223">
        <w:rPr>
          <w:rtl/>
        </w:rPr>
        <w:t>איינים, מכיוון שבשדה המחקר של בתי ספר ולדורף</w:t>
      </w:r>
      <w:r w:rsidRPr="00D33223">
        <w:rPr>
          <w:rFonts w:hint="cs"/>
          <w:rtl/>
        </w:rPr>
        <w:t>,</w:t>
      </w:r>
      <w:r w:rsidRPr="00D33223">
        <w:rPr>
          <w:rtl/>
        </w:rPr>
        <w:t xml:space="preserve"> פרטים מסוג זה, לצד הדוגמאות המובאות בתוכן הראיון, יכולים לחשוף את זהות המרואיינים. מעבר לכך, איני מזהה חשיבות לגיל המדויק</w:t>
      </w:r>
      <w:r w:rsidR="003E5B36">
        <w:rPr>
          <w:rFonts w:hint="cs"/>
          <w:rtl/>
        </w:rPr>
        <w:t>,</w:t>
      </w:r>
      <w:r w:rsidR="003E5B36" w:rsidRPr="00D33223">
        <w:rPr>
          <w:rtl/>
        </w:rPr>
        <w:t xml:space="preserve"> כל המרואיינות והמרואיינים הינם בני 40 עד 60. </w:t>
      </w:r>
    </w:p>
    <w:p w14:paraId="6E2A64FB" w14:textId="77777777" w:rsidR="000F5BF8" w:rsidRPr="000F5BF8" w:rsidRDefault="00140473" w:rsidP="008C012D">
      <w:pPr>
        <w:pStyle w:val="1"/>
        <w:spacing w:line="360" w:lineRule="auto"/>
      </w:pPr>
      <w:bookmarkStart w:id="50" w:name="_Toc231218261"/>
      <w:r>
        <w:rPr>
          <w:rFonts w:hint="cs"/>
          <w:rtl/>
        </w:rPr>
        <w:t>6</w:t>
      </w:r>
      <w:r w:rsidR="000F5BF8">
        <w:rPr>
          <w:rFonts w:hint="cs"/>
          <w:rtl/>
        </w:rPr>
        <w:t xml:space="preserve">.5 </w:t>
      </w:r>
      <w:r w:rsidR="000F5BF8" w:rsidRPr="000F5BF8">
        <w:rPr>
          <w:rtl/>
        </w:rPr>
        <w:t>מגבלות המחקר</w:t>
      </w:r>
      <w:bookmarkEnd w:id="50"/>
      <w:r w:rsidR="000F5BF8" w:rsidRPr="000F5BF8">
        <w:rPr>
          <w:rtl/>
        </w:rPr>
        <w:t> </w:t>
      </w:r>
    </w:p>
    <w:p w14:paraId="6B70E791" w14:textId="77777777" w:rsidR="00D33223" w:rsidRPr="00D33223" w:rsidRDefault="00D33223" w:rsidP="008C012D">
      <w:pPr>
        <w:pStyle w:val="a8"/>
        <w:rPr>
          <w:rtl/>
        </w:rPr>
      </w:pPr>
      <w:r w:rsidRPr="00D33223">
        <w:rPr>
          <w:rtl/>
        </w:rPr>
        <w:t>מכיוון ששיטת הראיון הינה חצי מובנה, הדגשים בכל ראיון שונים לפי אופי השיחה והסוגיות שהיו חשובות לכל מרואיינת</w:t>
      </w:r>
      <w:r w:rsidRPr="00D33223">
        <w:rPr>
          <w:rFonts w:hint="cs"/>
          <w:rtl/>
        </w:rPr>
        <w:t>.</w:t>
      </w:r>
      <w:r w:rsidRPr="00D33223">
        <w:rPr>
          <w:rtl/>
        </w:rPr>
        <w:t xml:space="preserve"> גם גיל הכיתה הנוכחית השפיע על אופי השיחה. מרואיינת שבהווה מחנכת א' תתמקד מן הסתם בחוויות מחינוך כיתה א' לעומת מחנכת כיתה ז'</w:t>
      </w:r>
      <w:r w:rsidRPr="00D33223">
        <w:rPr>
          <w:rFonts w:hint="cs"/>
          <w:rtl/>
        </w:rPr>
        <w:t xml:space="preserve"> (</w:t>
      </w:r>
      <w:r w:rsidRPr="00D33223">
        <w:rPr>
          <w:rtl/>
        </w:rPr>
        <w:t>אף אם לאורך השנים כל אחת מהן חינכה לאורך כל שנות היסודי</w:t>
      </w:r>
      <w:r w:rsidRPr="00D33223">
        <w:rPr>
          <w:rFonts w:hint="cs"/>
          <w:rtl/>
        </w:rPr>
        <w:t>)</w:t>
      </w:r>
      <w:r w:rsidRPr="00D33223">
        <w:rPr>
          <w:rtl/>
        </w:rPr>
        <w:t>. מגבלה נוספת נובעת מהעובדה כי מרבית המרואיינים מגיעים משני בתי ספר בעלי מסורת וותיקה. הרחבת המחקר למר</w:t>
      </w:r>
      <w:r w:rsidRPr="00D33223">
        <w:rPr>
          <w:rFonts w:hint="cs"/>
          <w:rtl/>
        </w:rPr>
        <w:t>ו</w:t>
      </w:r>
      <w:r w:rsidRPr="00D33223">
        <w:rPr>
          <w:rtl/>
        </w:rPr>
        <w:t>איינים נוספים מבתי ספר צעירים יותר וממקומות מגוונים בארץ הי</w:t>
      </w:r>
      <w:r w:rsidRPr="00D33223">
        <w:rPr>
          <w:rFonts w:hint="cs"/>
          <w:rtl/>
        </w:rPr>
        <w:t>ת</w:t>
      </w:r>
      <w:r w:rsidRPr="00D33223">
        <w:rPr>
          <w:rtl/>
        </w:rPr>
        <w:t>ה מן הסתם מעמיק</w:t>
      </w:r>
      <w:r w:rsidRPr="00D33223">
        <w:rPr>
          <w:rFonts w:hint="cs"/>
          <w:rtl/>
        </w:rPr>
        <w:t>ה</w:t>
      </w:r>
      <w:r w:rsidRPr="00D33223">
        <w:rPr>
          <w:rtl/>
        </w:rPr>
        <w:t xml:space="preserve"> ושופ</w:t>
      </w:r>
      <w:r w:rsidRPr="00D33223">
        <w:rPr>
          <w:rFonts w:hint="cs"/>
          <w:rtl/>
        </w:rPr>
        <w:t>כת</w:t>
      </w:r>
      <w:r w:rsidRPr="00D33223">
        <w:rPr>
          <w:rtl/>
        </w:rPr>
        <w:t xml:space="preserve"> אור נוסף על נושא המחקר. המחקר מתבסס על האופן בו המחנכות והמחנכים מבינים ומתארים את המתרחש בפעולתם החינוכית בכיתה. מן הסתם זווית אחרת על המתרחש,</w:t>
      </w:r>
      <w:r w:rsidRPr="00D33223">
        <w:rPr>
          <w:rFonts w:hint="cs"/>
          <w:rtl/>
        </w:rPr>
        <w:t xml:space="preserve"> ל</w:t>
      </w:r>
      <w:r w:rsidRPr="00D33223">
        <w:rPr>
          <w:rtl/>
        </w:rPr>
        <w:t>דוגמ</w:t>
      </w:r>
      <w:r w:rsidRPr="00D33223">
        <w:rPr>
          <w:rFonts w:hint="cs"/>
          <w:rtl/>
        </w:rPr>
        <w:t>ה</w:t>
      </w:r>
      <w:r w:rsidRPr="00D33223">
        <w:rPr>
          <w:rtl/>
        </w:rPr>
        <w:t xml:space="preserve"> </w:t>
      </w:r>
      <w:r w:rsidRPr="00D33223">
        <w:rPr>
          <w:rFonts w:hint="cs"/>
          <w:rtl/>
        </w:rPr>
        <w:t>מצדה של</w:t>
      </w:r>
      <w:r w:rsidRPr="00D33223">
        <w:rPr>
          <w:rtl/>
        </w:rPr>
        <w:t xml:space="preserve"> סייעת הנמצאת בכיתה, היתה מוסיפה היבטים אחרים ואולי סותרים למה שמתאר המחנך. סוגיה נוספת כשורה בהיכרותי עם מרבית המרואיינים. היכרות זו יצרה בסיס של אמון ושיח פתוח אך עלולה גם ליצור נטייה לרצות או להרשים אותי כחבר ואף כשותף צוות אפשרי לעתיד.</w:t>
      </w:r>
    </w:p>
    <w:p w14:paraId="6570A594" w14:textId="77777777" w:rsidR="00D33223" w:rsidRPr="00D33223" w:rsidRDefault="00D33223" w:rsidP="008C012D">
      <w:pPr>
        <w:pStyle w:val="a8"/>
        <w:rPr>
          <w:rtl/>
        </w:rPr>
      </w:pPr>
      <w:r w:rsidRPr="00D33223">
        <w:rPr>
          <w:rFonts w:hint="cs"/>
          <w:rtl/>
        </w:rPr>
        <w:t xml:space="preserve">מגבלה נוספת קשורה לנקודת המבט המחקרית שלי כחוקר. העובדה כי בנותיי מתחנכות בחינוך ולדורף וכי אני בחרתי בחינוך זה כמורה, מאפשרת לי אמנם זוויות מבט שונות שלא היו מתאפשרות מעמדה חיצונית, אך בו בזמן גם מגבילה זוויות מבט שהיו יכולות להעשיר את המחקר אילו הייתי מגיע לחקר מעמדה חיצונית, פחות מעורבת רגשית ומזוהה תפיסתית עם חינוך ולדורף. </w:t>
      </w:r>
    </w:p>
    <w:p w14:paraId="2D8CFB01" w14:textId="77777777" w:rsidR="000F5BF8" w:rsidRPr="000F5BF8" w:rsidRDefault="00140473" w:rsidP="008C012D">
      <w:pPr>
        <w:pStyle w:val="a8"/>
        <w:ind w:firstLine="0"/>
      </w:pPr>
      <w:r>
        <w:rPr>
          <w:rFonts w:hint="cs"/>
          <w:b/>
          <w:bCs/>
          <w:rtl/>
        </w:rPr>
        <w:t>6</w:t>
      </w:r>
      <w:r w:rsidR="000F5BF8">
        <w:rPr>
          <w:rFonts w:hint="cs"/>
          <w:b/>
          <w:bCs/>
          <w:rtl/>
        </w:rPr>
        <w:t xml:space="preserve">.6 </w:t>
      </w:r>
      <w:r w:rsidR="000F5BF8" w:rsidRPr="000F5BF8">
        <w:rPr>
          <w:b/>
          <w:bCs/>
          <w:rtl/>
        </w:rPr>
        <w:t>סוגיות אתיות</w:t>
      </w:r>
    </w:p>
    <w:p w14:paraId="14861FD8" w14:textId="77777777" w:rsidR="00517BF1" w:rsidRDefault="000F5BF8" w:rsidP="008C012D">
      <w:pPr>
        <w:pStyle w:val="a8"/>
        <w:rPr>
          <w:rtl/>
        </w:rPr>
      </w:pPr>
      <w:r w:rsidRPr="000F5BF8">
        <w:rPr>
          <w:rtl/>
        </w:rPr>
        <w:t>הראיונות נערכו על פי כל כללי האתיקה (קרניאלי, 2010). השאלות לא הכילו קושי אתי כלשהו הנוגע לפרטיותם של תלמידים, הורים או צוות. ההיכרות המוקדמת שלי עם המרואיינים מהווה אולי מגבלת מחקר אך איני מזהה בה סוגיה אתית כלשהי.</w:t>
      </w:r>
    </w:p>
    <w:p w14:paraId="78806A12" w14:textId="77777777" w:rsidR="00D33223" w:rsidRDefault="00D33223" w:rsidP="008C012D">
      <w:pPr>
        <w:pStyle w:val="3"/>
        <w:spacing w:line="360" w:lineRule="auto"/>
        <w:rPr>
          <w:rtl/>
        </w:rPr>
      </w:pPr>
      <w:r>
        <w:rPr>
          <w:rtl/>
        </w:rPr>
        <w:br w:type="page"/>
      </w:r>
    </w:p>
    <w:p w14:paraId="7172351D" w14:textId="77777777" w:rsidR="00F93167" w:rsidRPr="00F93167" w:rsidRDefault="00D33223" w:rsidP="008C012D">
      <w:pPr>
        <w:pStyle w:val="3"/>
        <w:spacing w:line="360" w:lineRule="auto"/>
      </w:pPr>
      <w:bookmarkStart w:id="51" w:name="_Toc231218262"/>
      <w:r>
        <w:rPr>
          <w:rFonts w:hint="cs"/>
          <w:rtl/>
        </w:rPr>
        <w:lastRenderedPageBreak/>
        <w:t>7</w:t>
      </w:r>
      <w:r w:rsidR="00F93167" w:rsidRPr="00F93167">
        <w:rPr>
          <w:rFonts w:hint="cs"/>
          <w:rtl/>
        </w:rPr>
        <w:t>.</w:t>
      </w:r>
      <w:r w:rsidR="00F93167" w:rsidRPr="00F93167">
        <w:rPr>
          <w:rtl/>
        </w:rPr>
        <w:t xml:space="preserve"> ממצאי המחקר</w:t>
      </w:r>
      <w:bookmarkEnd w:id="51"/>
    </w:p>
    <w:p w14:paraId="456C8E0C" w14:textId="77777777" w:rsidR="00F93167" w:rsidRPr="00F93167" w:rsidRDefault="00F93167" w:rsidP="008C012D">
      <w:pPr>
        <w:pStyle w:val="a8"/>
        <w:rPr>
          <w:b/>
          <w:bCs/>
          <w:rtl/>
        </w:rPr>
      </w:pPr>
      <w:r w:rsidRPr="00F93167">
        <w:rPr>
          <w:rtl/>
        </w:rPr>
        <w:t>מחקר זה עוסק במשמעות החינוכית של המשחק בחינוך ולדורף בבית הספר היסודי. הראיונות עם מחנכות ומחנכים בעלי נסיון רב, מציגים עושר רעיוני ופדגוגי. עולים מהם אלמנטים מובהקים ה</w:t>
      </w:r>
      <w:r>
        <w:rPr>
          <w:rtl/>
        </w:rPr>
        <w:t xml:space="preserve">מייצגים גישה משותפת </w:t>
      </w:r>
      <w:r w:rsidRPr="00F93167">
        <w:rPr>
          <w:rtl/>
        </w:rPr>
        <w:t>לצד שוני הנובע מהאופי הייחודי של כל מרואיי</w:t>
      </w:r>
      <w:r w:rsidR="00517BF1">
        <w:rPr>
          <w:rFonts w:hint="cs"/>
          <w:rtl/>
        </w:rPr>
        <w:t>נת</w:t>
      </w:r>
      <w:r>
        <w:rPr>
          <w:rFonts w:hint="cs"/>
          <w:rtl/>
        </w:rPr>
        <w:t xml:space="preserve"> </w:t>
      </w:r>
      <w:r w:rsidRPr="00F93167">
        <w:rPr>
          <w:rtl/>
        </w:rPr>
        <w:t>והפרשנות שלה ליישום החינוך האנתרופוסופי ולמסקנות</w:t>
      </w:r>
      <w:r>
        <w:rPr>
          <w:rFonts w:hint="cs"/>
          <w:rtl/>
        </w:rPr>
        <w:t xml:space="preserve">יה </w:t>
      </w:r>
      <w:r w:rsidRPr="00F93167">
        <w:rPr>
          <w:rtl/>
        </w:rPr>
        <w:t xml:space="preserve">מההתבוננות </w:t>
      </w:r>
      <w:r>
        <w:rPr>
          <w:rFonts w:hint="cs"/>
          <w:rtl/>
        </w:rPr>
        <w:t xml:space="preserve">ולמידת </w:t>
      </w:r>
      <w:r>
        <w:rPr>
          <w:rtl/>
        </w:rPr>
        <w:t xml:space="preserve">הכיתה המסוימת </w:t>
      </w:r>
      <w:r w:rsidR="00D33223">
        <w:rPr>
          <w:rFonts w:hint="cs"/>
          <w:rtl/>
        </w:rPr>
        <w:t>ש</w:t>
      </w:r>
      <w:r>
        <w:rPr>
          <w:rFonts w:hint="cs"/>
          <w:rtl/>
        </w:rPr>
        <w:t>אותה היא מחנכת</w:t>
      </w:r>
      <w:r w:rsidRPr="00F93167">
        <w:rPr>
          <w:rtl/>
        </w:rPr>
        <w:t>. מתוך האלמנטים המשותפים שמצאתי בראיונ</w:t>
      </w:r>
      <w:r>
        <w:rPr>
          <w:rtl/>
        </w:rPr>
        <w:t>ות, נ</w:t>
      </w:r>
      <w:r w:rsidR="00517BF1">
        <w:rPr>
          <w:rFonts w:hint="cs"/>
          <w:rtl/>
        </w:rPr>
        <w:t>י</w:t>
      </w:r>
      <w:r>
        <w:rPr>
          <w:rtl/>
        </w:rPr>
        <w:t xml:space="preserve">סחתי חמש תמות מובהקות אשר </w:t>
      </w:r>
      <w:r w:rsidR="00D33223">
        <w:rPr>
          <w:rFonts w:hint="cs"/>
          <w:rtl/>
        </w:rPr>
        <w:t>לפיהן יחולק</w:t>
      </w:r>
      <w:r>
        <w:rPr>
          <w:rFonts w:hint="cs"/>
          <w:rtl/>
        </w:rPr>
        <w:t xml:space="preserve"> </w:t>
      </w:r>
      <w:r w:rsidRPr="00F93167">
        <w:rPr>
          <w:rtl/>
        </w:rPr>
        <w:t>פרק זה</w:t>
      </w:r>
      <w:r w:rsidR="00D33223">
        <w:rPr>
          <w:rFonts w:hint="cs"/>
          <w:rtl/>
        </w:rPr>
        <w:t xml:space="preserve"> לתתי פרקים</w:t>
      </w:r>
      <w:r>
        <w:rPr>
          <w:rFonts w:hint="cs"/>
          <w:rtl/>
        </w:rPr>
        <w:t>. לאחר כותרת כל תמה, מובא הסבר מפורט על תוכנה</w:t>
      </w:r>
      <w:r w:rsidRPr="00F93167">
        <w:rPr>
          <w:rtl/>
        </w:rPr>
        <w:t xml:space="preserve"> לצד ציטוטים מייצגים. בנוסף אתייחס לכמה סוגיות נוספות והבדלי גישות שעלו מניתוח הראיונות.</w:t>
      </w:r>
      <w:r>
        <w:rPr>
          <w:rFonts w:hint="cs"/>
          <w:rtl/>
        </w:rPr>
        <w:t xml:space="preserve"> כפי שמפורט בפרק שיטת המחקר, התקיימו 8 ראיונות, בחלוקה מגדרית שווה. בניתוח ה</w:t>
      </w:r>
      <w:r w:rsidR="003C111A">
        <w:rPr>
          <w:rFonts w:hint="cs"/>
          <w:rtl/>
        </w:rPr>
        <w:t>תמות</w:t>
      </w:r>
      <w:r>
        <w:rPr>
          <w:rFonts w:hint="cs"/>
          <w:rtl/>
        </w:rPr>
        <w:t xml:space="preserve"> אשתמש לסירוגין בלשון נקבה ובלשון זכר ובכל מקרה הכוונה לכלל קבוצת המחקר אלא אם צוין אחרת. </w:t>
      </w:r>
    </w:p>
    <w:p w14:paraId="70924D94" w14:textId="77777777" w:rsidR="00F96DEE" w:rsidRPr="00F96DEE" w:rsidRDefault="00F93167" w:rsidP="008C012D">
      <w:pPr>
        <w:pStyle w:val="a8"/>
        <w:spacing w:line="240" w:lineRule="auto"/>
        <w:rPr>
          <w:rtl/>
        </w:rPr>
      </w:pPr>
      <w:r w:rsidRPr="00F93167">
        <w:rPr>
          <w:b/>
          <w:bCs/>
          <w:rtl/>
        </w:rPr>
        <w:t>התמות הן: </w:t>
      </w:r>
    </w:p>
    <w:p w14:paraId="37B72432" w14:textId="77777777" w:rsidR="008C012D" w:rsidRDefault="00F93167" w:rsidP="00264118">
      <w:pPr>
        <w:pStyle w:val="a8"/>
        <w:numPr>
          <w:ilvl w:val="0"/>
          <w:numId w:val="6"/>
        </w:numPr>
        <w:spacing w:line="240" w:lineRule="auto"/>
      </w:pPr>
      <w:r w:rsidRPr="00F96DEE">
        <w:rPr>
          <w:rtl/>
        </w:rPr>
        <w:t>משחקיות כהוויה ואיכות של המפגש החינוכי</w:t>
      </w:r>
      <w:r w:rsidRPr="00F96DEE">
        <w:rPr>
          <w:rFonts w:hint="cs"/>
          <w:rtl/>
        </w:rPr>
        <w:t>.</w:t>
      </w:r>
    </w:p>
    <w:p w14:paraId="07F46EB4" w14:textId="77777777" w:rsidR="00F93167" w:rsidRPr="00F96DEE" w:rsidRDefault="00F93167" w:rsidP="00264118">
      <w:pPr>
        <w:pStyle w:val="a8"/>
        <w:numPr>
          <w:ilvl w:val="0"/>
          <w:numId w:val="6"/>
        </w:numPr>
        <w:spacing w:line="240" w:lineRule="auto"/>
        <w:rPr>
          <w:rtl/>
        </w:rPr>
      </w:pPr>
      <w:r w:rsidRPr="00F96DEE">
        <w:rPr>
          <w:rtl/>
        </w:rPr>
        <w:t>המשחק כחוו</w:t>
      </w:r>
      <w:r w:rsidR="00F96DEE" w:rsidRPr="00F96DEE">
        <w:rPr>
          <w:rFonts w:hint="cs"/>
          <w:rtl/>
        </w:rPr>
        <w:t>י</w:t>
      </w:r>
      <w:r w:rsidRPr="00F96DEE">
        <w:rPr>
          <w:rtl/>
        </w:rPr>
        <w:t xml:space="preserve">ית למידה </w:t>
      </w:r>
      <w:r w:rsidR="00F96DEE" w:rsidRPr="00F96DEE">
        <w:rPr>
          <w:rFonts w:hint="cs"/>
          <w:rtl/>
        </w:rPr>
        <w:t xml:space="preserve">הוליסטית, </w:t>
      </w:r>
      <w:r w:rsidR="005E79B1" w:rsidRPr="005E79B1">
        <w:rPr>
          <w:rFonts w:hint="cs"/>
          <w:rtl/>
        </w:rPr>
        <w:t>דרך הגוף והרגש אל החשיבה</w:t>
      </w:r>
      <w:r w:rsidR="00F96DEE" w:rsidRPr="00F96DEE">
        <w:rPr>
          <w:rFonts w:hint="cs"/>
          <w:rtl/>
        </w:rPr>
        <w:t xml:space="preserve">. </w:t>
      </w:r>
    </w:p>
    <w:p w14:paraId="4747AF61" w14:textId="77777777" w:rsidR="00F93167" w:rsidRPr="00F96DEE" w:rsidRDefault="00405DC3" w:rsidP="00264118">
      <w:pPr>
        <w:pStyle w:val="a8"/>
        <w:numPr>
          <w:ilvl w:val="0"/>
          <w:numId w:val="6"/>
        </w:numPr>
        <w:spacing w:line="240" w:lineRule="auto"/>
        <w:rPr>
          <w:rtl/>
        </w:rPr>
      </w:pPr>
      <w:r w:rsidRPr="00F96DEE">
        <w:rPr>
          <w:rtl/>
        </w:rPr>
        <w:t xml:space="preserve">המשחק כמרחב התנסות </w:t>
      </w:r>
      <w:r w:rsidR="00F96DEE" w:rsidRPr="00F96DEE">
        <w:rPr>
          <w:rtl/>
        </w:rPr>
        <w:t>לעיבוד המציאות ו</w:t>
      </w:r>
      <w:r w:rsidR="00F96DEE" w:rsidRPr="00F96DEE">
        <w:rPr>
          <w:rFonts w:hint="cs"/>
          <w:rtl/>
        </w:rPr>
        <w:t>פיתוח כישורים</w:t>
      </w:r>
      <w:r w:rsidR="00F96DEE" w:rsidRPr="00F96DEE">
        <w:rPr>
          <w:rtl/>
        </w:rPr>
        <w:t xml:space="preserve"> חברתיי</w:t>
      </w:r>
      <w:r w:rsidR="00F96DEE" w:rsidRPr="00F96DEE">
        <w:rPr>
          <w:rFonts w:hint="cs"/>
          <w:rtl/>
        </w:rPr>
        <w:t>ם.</w:t>
      </w:r>
    </w:p>
    <w:p w14:paraId="241FFABA" w14:textId="77777777" w:rsidR="00F96DEE" w:rsidRPr="00F96DEE" w:rsidRDefault="00405DC3" w:rsidP="00264118">
      <w:pPr>
        <w:pStyle w:val="a8"/>
        <w:numPr>
          <w:ilvl w:val="0"/>
          <w:numId w:val="6"/>
        </w:numPr>
        <w:spacing w:line="240" w:lineRule="auto"/>
      </w:pPr>
      <w:r w:rsidRPr="00F96DEE">
        <w:rPr>
          <w:rtl/>
        </w:rPr>
        <w:t>השתנות אופי המשחק לאורך ה</w:t>
      </w:r>
      <w:r w:rsidR="00A37E6A">
        <w:rPr>
          <w:rtl/>
        </w:rPr>
        <w:t>שביעון</w:t>
      </w:r>
      <w:r w:rsidRPr="00F96DEE">
        <w:rPr>
          <w:rtl/>
        </w:rPr>
        <w:t xml:space="preserve"> השני</w:t>
      </w:r>
      <w:r w:rsidR="00F96DEE" w:rsidRPr="00F96DEE">
        <w:rPr>
          <w:rFonts w:hint="cs"/>
          <w:rtl/>
        </w:rPr>
        <w:t xml:space="preserve"> כמשקף ומקדם את התפתחות הילד.</w:t>
      </w:r>
    </w:p>
    <w:p w14:paraId="79E266EB" w14:textId="77777777" w:rsidR="00F93167" w:rsidRPr="00F93167" w:rsidRDefault="00F93167" w:rsidP="00264118">
      <w:pPr>
        <w:pStyle w:val="a8"/>
        <w:numPr>
          <w:ilvl w:val="0"/>
          <w:numId w:val="6"/>
        </w:numPr>
        <w:spacing w:line="240" w:lineRule="auto"/>
        <w:rPr>
          <w:rtl/>
        </w:rPr>
      </w:pPr>
      <w:r w:rsidRPr="00F96DEE">
        <w:rPr>
          <w:rtl/>
        </w:rPr>
        <w:t>תפקיד המחנך במשחק; בין הובלה ליצירת מרחב, בין ניהול להתבוננות</w:t>
      </w:r>
      <w:r w:rsidRPr="00F96DEE">
        <w:rPr>
          <w:rFonts w:hint="cs"/>
          <w:rtl/>
        </w:rPr>
        <w:t>.</w:t>
      </w:r>
    </w:p>
    <w:p w14:paraId="7D932BCB" w14:textId="77777777" w:rsidR="00F93167" w:rsidRPr="00F93167" w:rsidRDefault="00F93167" w:rsidP="008C012D">
      <w:pPr>
        <w:pStyle w:val="1"/>
        <w:spacing w:line="360" w:lineRule="auto"/>
        <w:rPr>
          <w:rtl/>
        </w:rPr>
      </w:pPr>
      <w:bookmarkStart w:id="52" w:name="_Toc231218263"/>
      <w:r>
        <w:rPr>
          <w:rFonts w:hint="cs"/>
          <w:rtl/>
        </w:rPr>
        <w:t xml:space="preserve">7.1 </w:t>
      </w:r>
      <w:r w:rsidRPr="00F93167">
        <w:rPr>
          <w:rtl/>
        </w:rPr>
        <w:t>משחקיות כהוויה ואיכות של המפגש החינוכי</w:t>
      </w:r>
      <w:bookmarkEnd w:id="52"/>
    </w:p>
    <w:p w14:paraId="120416A4" w14:textId="77777777" w:rsidR="00F93167" w:rsidRPr="00F93167" w:rsidRDefault="00F93167" w:rsidP="008C012D">
      <w:pPr>
        <w:pStyle w:val="a8"/>
        <w:ind w:left="680" w:firstLine="0"/>
        <w:rPr>
          <w:rtl/>
        </w:rPr>
      </w:pPr>
      <w:r w:rsidRPr="00F93167">
        <w:rPr>
          <w:rtl/>
        </w:rPr>
        <w:t>"האווירה המשחקית… היא המהות של ה</w:t>
      </w:r>
      <w:r w:rsidR="00A37E6A">
        <w:rPr>
          <w:rtl/>
        </w:rPr>
        <w:t>שביעון</w:t>
      </w:r>
      <w:r w:rsidRPr="00F93167">
        <w:rPr>
          <w:rtl/>
        </w:rPr>
        <w:t xml:space="preserve"> הראשון והיא בעלת אופי נבואי לגבי העתיד" (דוד).</w:t>
      </w:r>
    </w:p>
    <w:p w14:paraId="41E549D9" w14:textId="77777777" w:rsidR="00F93167" w:rsidRPr="00F93167" w:rsidRDefault="00F93167" w:rsidP="008C012D">
      <w:pPr>
        <w:pStyle w:val="a8"/>
        <w:rPr>
          <w:rtl/>
        </w:rPr>
      </w:pPr>
      <w:r w:rsidRPr="00F93167">
        <w:rPr>
          <w:rtl/>
        </w:rPr>
        <w:t>בניתוח הראיונות ניתן לזהות באופן מובהק את המרכזיות והחשיבות הרבה שהמשחק תו</w:t>
      </w:r>
      <w:r>
        <w:rPr>
          <w:rtl/>
        </w:rPr>
        <w:t>פס בתודעת המחנכות והמחנכים. ב</w:t>
      </w:r>
      <w:r w:rsidR="00A37E6A">
        <w:rPr>
          <w:rtl/>
        </w:rPr>
        <w:t>שביעון</w:t>
      </w:r>
      <w:r w:rsidRPr="00F93167">
        <w:rPr>
          <w:rtl/>
        </w:rPr>
        <w:t xml:space="preserve"> הראשון ובתחילת השני, המשחקיות היא ההוויה המרכזית של הילד</w:t>
      </w:r>
      <w:r>
        <w:rPr>
          <w:rFonts w:hint="cs"/>
          <w:rtl/>
        </w:rPr>
        <w:t xml:space="preserve">, </w:t>
      </w:r>
      <w:r w:rsidRPr="00F93167">
        <w:rPr>
          <w:rtl/>
        </w:rPr>
        <w:t>האופן שבו הוא פוגש את העולם, לומד ומתפתח. מחנך ולדורף נדרש לשאת איכות זו בעצמו, בדרך שבה הוא מספר סיפור, מנהל שיעור, מדקלם או שר. במובן זה, המשחקיות היא לא רק מה שהילד עושה, ואינה רק פעילות תחומה ומוגדרת תחת הכותרת "משחק". המשחקיות כפי שעולה מהראיונות הינה איכות מרכזית של אופי המפגש בין המחנך לתלמידיו. המחנ</w:t>
      </w:r>
      <w:r w:rsidR="00671D56">
        <w:rPr>
          <w:rFonts w:hint="cs"/>
          <w:rtl/>
        </w:rPr>
        <w:t>כ</w:t>
      </w:r>
      <w:r w:rsidRPr="00F93167">
        <w:rPr>
          <w:rtl/>
        </w:rPr>
        <w:t>ת, כפי שיורחב בהמשך, נמצאת לסירוגין הן כמוביל</w:t>
      </w:r>
      <w:r w:rsidR="00671D56">
        <w:rPr>
          <w:rFonts w:hint="cs"/>
          <w:rtl/>
        </w:rPr>
        <w:t>ת</w:t>
      </w:r>
      <w:r w:rsidRPr="00F93167">
        <w:rPr>
          <w:rtl/>
        </w:rPr>
        <w:t xml:space="preserve"> </w:t>
      </w:r>
      <w:r w:rsidR="00671D56">
        <w:rPr>
          <w:rFonts w:hint="cs"/>
          <w:rtl/>
        </w:rPr>
        <w:t>ה</w:t>
      </w:r>
      <w:r w:rsidRPr="00F93167">
        <w:rPr>
          <w:rtl/>
        </w:rPr>
        <w:t>משחק והן כמתבוננת בפעילות המשחקית דרכה היא לומדת על עולמם של הילדים. </w:t>
      </w:r>
    </w:p>
    <w:p w14:paraId="144EF37C" w14:textId="77777777" w:rsidR="00F93167" w:rsidRPr="00F93167" w:rsidRDefault="00F93167" w:rsidP="008C012D">
      <w:pPr>
        <w:pStyle w:val="2"/>
        <w:spacing w:line="360" w:lineRule="auto"/>
      </w:pPr>
      <w:bookmarkStart w:id="53" w:name="_Toc231218264"/>
      <w:r w:rsidRPr="00F93167">
        <w:rPr>
          <w:rtl/>
        </w:rPr>
        <w:lastRenderedPageBreak/>
        <w:t>ציטוטים מרכזיים מתוך הראיונות הממחישים את המשמעות הניתנת למשחק:</w:t>
      </w:r>
      <w:bookmarkEnd w:id="53"/>
      <w:r w:rsidRPr="00F93167">
        <w:rPr>
          <w:rtl/>
        </w:rPr>
        <w:t> </w:t>
      </w:r>
    </w:p>
    <w:p w14:paraId="33DF93DF" w14:textId="77777777" w:rsidR="00F93167" w:rsidRPr="00671D56" w:rsidRDefault="00F93167" w:rsidP="00264118">
      <w:pPr>
        <w:pStyle w:val="a8"/>
        <w:numPr>
          <w:ilvl w:val="0"/>
          <w:numId w:val="7"/>
        </w:numPr>
        <w:rPr>
          <w:rtl/>
        </w:rPr>
      </w:pPr>
      <w:r w:rsidRPr="00671D56">
        <w:rPr>
          <w:rtl/>
        </w:rPr>
        <w:t>"המשחק תופס את מרכז העבודה החינוכית שלי בהוראה... הוא יכול לגעת בכל התחומים" (חגית)</w:t>
      </w:r>
    </w:p>
    <w:p w14:paraId="233891DA" w14:textId="77777777" w:rsidR="00F93167" w:rsidRPr="00671D56" w:rsidRDefault="00F93167" w:rsidP="00264118">
      <w:pPr>
        <w:pStyle w:val="a8"/>
        <w:numPr>
          <w:ilvl w:val="0"/>
          <w:numId w:val="7"/>
        </w:numPr>
        <w:rPr>
          <w:rtl/>
        </w:rPr>
      </w:pPr>
      <w:r w:rsidRPr="00671D56">
        <w:rPr>
          <w:rtl/>
        </w:rPr>
        <w:t xml:space="preserve"> "המשחק זה דבר בסיסי. תנועה, חיים, תהליך, … סוג של הוויה, </w:t>
      </w:r>
      <w:r w:rsidR="00D33223">
        <w:rPr>
          <w:rtl/>
        </w:rPr>
        <w:t>...עצם הלמידה היא משחק אחד גדול</w:t>
      </w:r>
      <w:r w:rsidRPr="00671D56">
        <w:rPr>
          <w:rtl/>
        </w:rPr>
        <w:t>" (אמיר).</w:t>
      </w:r>
    </w:p>
    <w:p w14:paraId="4C4028BE" w14:textId="77777777" w:rsidR="00F93167" w:rsidRPr="00671D56" w:rsidRDefault="00F93167" w:rsidP="00264118">
      <w:pPr>
        <w:pStyle w:val="a8"/>
        <w:numPr>
          <w:ilvl w:val="0"/>
          <w:numId w:val="7"/>
        </w:numPr>
        <w:rPr>
          <w:rtl/>
        </w:rPr>
      </w:pPr>
      <w:r w:rsidRPr="00671D56">
        <w:rPr>
          <w:rtl/>
        </w:rPr>
        <w:t>"המשחק הוא איזושהי תודעה שאני הייתי מבקש שילדים יהיו בה בכל חוויית למידה שאני נותן להם" (שחר).</w:t>
      </w:r>
    </w:p>
    <w:p w14:paraId="5467E4FA" w14:textId="77777777" w:rsidR="00F93167" w:rsidRPr="00671D56" w:rsidRDefault="00F93167" w:rsidP="00264118">
      <w:pPr>
        <w:pStyle w:val="a8"/>
        <w:numPr>
          <w:ilvl w:val="0"/>
          <w:numId w:val="7"/>
        </w:numPr>
        <w:rPr>
          <w:rtl/>
        </w:rPr>
      </w:pPr>
      <w:r w:rsidRPr="00671D56">
        <w:rPr>
          <w:rtl/>
        </w:rPr>
        <w:t>"אי אפשר בעיניי ללמד בלי הומור ואי אפשר בעיניי לחנך בלי משחק" (אורנה).</w:t>
      </w:r>
    </w:p>
    <w:p w14:paraId="30C83080" w14:textId="77777777" w:rsidR="00F93167" w:rsidRPr="00671D56" w:rsidRDefault="00F93167" w:rsidP="00264118">
      <w:pPr>
        <w:pStyle w:val="a8"/>
        <w:numPr>
          <w:ilvl w:val="0"/>
          <w:numId w:val="7"/>
        </w:numPr>
        <w:rPr>
          <w:rtl/>
        </w:rPr>
      </w:pPr>
      <w:r w:rsidRPr="00671D56">
        <w:rPr>
          <w:rtl/>
        </w:rPr>
        <w:t>"מנקודת מבט אנתרופוסופית, המשחק הוא הדבר הרציני ביותר בחיי הילד... מבחינת הילד, החיים הם משחק... זה לא כלי, זה לא עזר לימודי, זה הוויה" (לירון).</w:t>
      </w:r>
    </w:p>
    <w:p w14:paraId="0AF964A3" w14:textId="77777777" w:rsidR="00F93167" w:rsidRPr="00671D56" w:rsidRDefault="00F93167" w:rsidP="00264118">
      <w:pPr>
        <w:pStyle w:val="a8"/>
        <w:numPr>
          <w:ilvl w:val="0"/>
          <w:numId w:val="7"/>
        </w:numPr>
        <w:rPr>
          <w:b/>
          <w:bCs/>
          <w:rtl/>
        </w:rPr>
      </w:pPr>
      <w:r w:rsidRPr="00671D56">
        <w:rPr>
          <w:rtl/>
        </w:rPr>
        <w:t>"הילד חי רק דרך משחק... הלמידה היא דרך משחק והיחסים הם דרך משחק" (שרון)</w:t>
      </w:r>
      <w:r w:rsidR="00671D56">
        <w:rPr>
          <w:rFonts w:hint="cs"/>
          <w:rtl/>
        </w:rPr>
        <w:t>.</w:t>
      </w:r>
    </w:p>
    <w:p w14:paraId="1C96754B" w14:textId="77777777" w:rsidR="00F93167" w:rsidRPr="00671D56" w:rsidRDefault="00D33223" w:rsidP="008C012D">
      <w:pPr>
        <w:pStyle w:val="a8"/>
        <w:rPr>
          <w:rtl/>
        </w:rPr>
      </w:pPr>
      <w:r w:rsidRPr="00D33223">
        <w:rPr>
          <w:rtl/>
        </w:rPr>
        <w:t>בנוסף לגישה הרעיונית, כל המרואיינים נתנו דוגמאות להוויה המשחקית בעבודתם החינוכית, הוויה חינוכית כוללת המתבטאת גם בפרקטיקות פדגוגיות וגם באופיו של המפגש החינוכי. כפי שביטאה זו לירון: "המורה... הוא בראש ובראשונה שחקן שעולה על הבמה וצריך לסחוף את הקהל שלו שילך יחד איתו."</w:t>
      </w:r>
    </w:p>
    <w:p w14:paraId="531E7AF0" w14:textId="77777777" w:rsidR="00F93167" w:rsidRPr="00F93167" w:rsidRDefault="00F93167" w:rsidP="008C012D">
      <w:pPr>
        <w:pStyle w:val="2"/>
        <w:spacing w:line="360" w:lineRule="auto"/>
        <w:rPr>
          <w:rtl/>
        </w:rPr>
      </w:pPr>
      <w:bookmarkStart w:id="54" w:name="_Toc231218265"/>
      <w:r w:rsidRPr="00F93167">
        <w:rPr>
          <w:rtl/>
        </w:rPr>
        <w:t>ציטוטים המדגימים היבטים יישומיים של מרכזיות המשחק בפעולה החינוכית:</w:t>
      </w:r>
      <w:bookmarkEnd w:id="54"/>
    </w:p>
    <w:p w14:paraId="535F27F9" w14:textId="77777777" w:rsidR="00F93167" w:rsidRPr="00671D56" w:rsidRDefault="00F93167" w:rsidP="00264118">
      <w:pPr>
        <w:pStyle w:val="a8"/>
        <w:numPr>
          <w:ilvl w:val="0"/>
          <w:numId w:val="36"/>
        </w:numPr>
        <w:rPr>
          <w:rtl/>
        </w:rPr>
      </w:pPr>
      <w:r w:rsidRPr="00671D56">
        <w:rPr>
          <w:rtl/>
        </w:rPr>
        <w:t>"בשיעורי אנגלית שאני מעביר, למשל, משהו כמו שליש מהשיעור הוא משחק" (דוד).</w:t>
      </w:r>
    </w:p>
    <w:p w14:paraId="048D4CAF" w14:textId="77777777" w:rsidR="00F93167" w:rsidRPr="00671D56" w:rsidRDefault="00F93167" w:rsidP="00264118">
      <w:pPr>
        <w:pStyle w:val="a8"/>
        <w:numPr>
          <w:ilvl w:val="0"/>
          <w:numId w:val="36"/>
        </w:numPr>
        <w:rPr>
          <w:rtl/>
        </w:rPr>
      </w:pPr>
      <w:r w:rsidRPr="00671D56">
        <w:rPr>
          <w:rtl/>
        </w:rPr>
        <w:t>"בחשבון האווירה יכולה להיות של קרקס וג'אגלינג, ובשפה אפשר להכניס את הילדים לרוח השפה דרך דקלום שבו כולנו על ספינה" (לירון).</w:t>
      </w:r>
    </w:p>
    <w:p w14:paraId="3BC38527" w14:textId="77777777" w:rsidR="00F93167" w:rsidRPr="00671D56" w:rsidRDefault="00F93167" w:rsidP="00264118">
      <w:pPr>
        <w:pStyle w:val="a8"/>
        <w:numPr>
          <w:ilvl w:val="0"/>
          <w:numId w:val="36"/>
        </w:numPr>
        <w:rPr>
          <w:rtl/>
        </w:rPr>
      </w:pPr>
      <w:r w:rsidRPr="00671D56">
        <w:rPr>
          <w:rtl/>
        </w:rPr>
        <w:t>"כמעט כל שיעור, אני אפתח באיזשהו משחקון קטן... זה יכול להיות משחקון אפילו שהוא לא קשור, ויכול להיות משחקון שהוא קשור" (שחר).</w:t>
      </w:r>
    </w:p>
    <w:p w14:paraId="56D8101E" w14:textId="77777777" w:rsidR="00F93167" w:rsidRPr="00671D56" w:rsidRDefault="00F93167" w:rsidP="00264118">
      <w:pPr>
        <w:pStyle w:val="a8"/>
        <w:numPr>
          <w:ilvl w:val="0"/>
          <w:numId w:val="36"/>
        </w:numPr>
        <w:rPr>
          <w:rtl/>
        </w:rPr>
      </w:pPr>
      <w:r w:rsidRPr="00671D56">
        <w:rPr>
          <w:rtl/>
        </w:rPr>
        <w:t>"אפילו גילוי אותיות מתוך תיבה הוא משחק: מי שמוצא מילה עולה על הכיסא, והבא אחריו מחליף אותו" (שרון).</w:t>
      </w:r>
    </w:p>
    <w:p w14:paraId="39EF3EC4" w14:textId="77777777" w:rsidR="00F93167" w:rsidRPr="00671D56" w:rsidRDefault="00F93167" w:rsidP="00264118">
      <w:pPr>
        <w:pStyle w:val="a8"/>
        <w:numPr>
          <w:ilvl w:val="0"/>
          <w:numId w:val="36"/>
        </w:numPr>
        <w:rPr>
          <w:rtl/>
        </w:rPr>
      </w:pPr>
      <w:r w:rsidRPr="00671D56">
        <w:rPr>
          <w:rtl/>
        </w:rPr>
        <w:t>"כשלומדים דקלום, אני משמיטה מילה, מוסיפה מילה או מוחקת חלק מהמילים מהלוח... הכל נעשה כדי למשוך אותם לעבר הלמידה באופן משחקי" (חגית).  </w:t>
      </w:r>
    </w:p>
    <w:p w14:paraId="2A47C650" w14:textId="77777777" w:rsidR="00F96DEE" w:rsidRPr="00F96DEE" w:rsidRDefault="00671D56" w:rsidP="008C012D">
      <w:pPr>
        <w:pStyle w:val="1"/>
        <w:spacing w:line="360" w:lineRule="auto"/>
      </w:pPr>
      <w:bookmarkStart w:id="55" w:name="_Toc231218266"/>
      <w:r>
        <w:rPr>
          <w:rFonts w:hint="cs"/>
          <w:rtl/>
        </w:rPr>
        <w:lastRenderedPageBreak/>
        <w:t>7.</w:t>
      </w:r>
      <w:r w:rsidRPr="00F96DEE">
        <w:rPr>
          <w:rFonts w:hint="cs"/>
          <w:rtl/>
        </w:rPr>
        <w:t>2</w:t>
      </w:r>
      <w:r w:rsidR="00F93167" w:rsidRPr="00F96DEE">
        <w:rPr>
          <w:rtl/>
        </w:rPr>
        <w:t xml:space="preserve"> </w:t>
      </w:r>
      <w:r w:rsidR="00F96DEE" w:rsidRPr="00F96DEE">
        <w:rPr>
          <w:rtl/>
        </w:rPr>
        <w:t xml:space="preserve">המשחק כחוויית למידה הוליסטית, </w:t>
      </w:r>
      <w:r w:rsidR="005E79B1" w:rsidRPr="005E79B1">
        <w:rPr>
          <w:rFonts w:hint="cs"/>
          <w:rtl/>
        </w:rPr>
        <w:t>דרך הגוף והרגש אל החשיבה</w:t>
      </w:r>
      <w:bookmarkEnd w:id="55"/>
    </w:p>
    <w:p w14:paraId="1E8FAE20" w14:textId="77777777" w:rsidR="00F93167" w:rsidRPr="00671D56" w:rsidRDefault="00F93167" w:rsidP="008C012D">
      <w:pPr>
        <w:pStyle w:val="a8"/>
        <w:rPr>
          <w:rtl/>
        </w:rPr>
      </w:pPr>
      <w:r w:rsidRPr="00671D56">
        <w:rPr>
          <w:rtl/>
        </w:rPr>
        <w:t>"משחק פונה לרגש ומפעיל את הגוף של הילד. כל חוויית למידה עוברת דרך הגוף ועושה מהלך שלם, והילד נמצא כל הזמן</w:t>
      </w:r>
      <w:r w:rsidR="00671D56">
        <w:rPr>
          <w:rtl/>
        </w:rPr>
        <w:t xml:space="preserve"> בתוך פעולה חווייתית" (אורנה). </w:t>
      </w:r>
    </w:p>
    <w:p w14:paraId="0917CAE9" w14:textId="77777777" w:rsidR="00F93167" w:rsidRPr="00D33223" w:rsidRDefault="00F93167" w:rsidP="008C012D">
      <w:pPr>
        <w:pStyle w:val="a8"/>
        <w:rPr>
          <w:rtl/>
        </w:rPr>
      </w:pPr>
      <w:r w:rsidRPr="00F93167">
        <w:rPr>
          <w:rtl/>
        </w:rPr>
        <w:t xml:space="preserve">חינוך ולדורף מבחין בין למידה דרך הראש, דרך חשיבה, לבין למידה העוברת דרך כוחות הרצון והרגש. למידה </w:t>
      </w:r>
      <w:r w:rsidR="00D33223">
        <w:rPr>
          <w:rFonts w:hint="cs"/>
          <w:rtl/>
        </w:rPr>
        <w:t>המתחילה מה</w:t>
      </w:r>
      <w:r w:rsidR="00D33223">
        <w:rPr>
          <w:rtl/>
        </w:rPr>
        <w:t>גוף והנפש</w:t>
      </w:r>
      <w:r w:rsidR="00D33223">
        <w:rPr>
          <w:rFonts w:hint="cs"/>
          <w:rtl/>
        </w:rPr>
        <w:t xml:space="preserve"> מייצרת </w:t>
      </w:r>
      <w:r w:rsidRPr="00F93167">
        <w:rPr>
          <w:rtl/>
        </w:rPr>
        <w:t>חוויה חיה של תנועה, דמיון ורגש. ב</w:t>
      </w:r>
      <w:r w:rsidR="00A37E6A">
        <w:rPr>
          <w:rtl/>
        </w:rPr>
        <w:t>שביעון</w:t>
      </w:r>
      <w:r w:rsidRPr="00F93167">
        <w:rPr>
          <w:rtl/>
        </w:rPr>
        <w:t xml:space="preserve"> השני מתעוררת נפש הילד. המשחק והאומנות הן הדרכים המרכזיות בהן הילד בשנות בית הספר היסודי מפנים את העולם לא כידע מושגי אלא כרושם </w:t>
      </w:r>
      <w:r w:rsidRPr="00CD187A">
        <w:rPr>
          <w:rtl/>
        </w:rPr>
        <w:t>נפשי עמוק. מה שנחווה דרך משחק — בגוף, בתנועה, באינטראקציה חברתית, מותיר בילד כוחות חיים</w:t>
      </w:r>
      <w:r w:rsidR="00CD187A" w:rsidRPr="00CD187A">
        <w:rPr>
          <w:rFonts w:hint="cs"/>
        </w:rPr>
        <w:t xml:space="preserve"> </w:t>
      </w:r>
      <w:r w:rsidRPr="00CD187A">
        <w:rPr>
          <w:rtl/>
        </w:rPr>
        <w:t xml:space="preserve"> שממשיכים</w:t>
      </w:r>
      <w:r w:rsidRPr="00F93167">
        <w:rPr>
          <w:rtl/>
        </w:rPr>
        <w:t xml:space="preserve"> לפעול בו, בניגוד לחומר הנלמד שמתפוגג כשאינו מלווה בחוו</w:t>
      </w:r>
      <w:r w:rsidR="00063C6C">
        <w:rPr>
          <w:rFonts w:hint="cs"/>
          <w:rtl/>
        </w:rPr>
        <w:t>י</w:t>
      </w:r>
      <w:r w:rsidRPr="00F93167">
        <w:rPr>
          <w:rtl/>
        </w:rPr>
        <w:t>ה</w:t>
      </w:r>
      <w:r w:rsidR="00063C6C">
        <w:rPr>
          <w:rFonts w:hint="cs"/>
          <w:rtl/>
        </w:rPr>
        <w:t xml:space="preserve">. </w:t>
      </w:r>
      <w:r w:rsidRPr="00F93167">
        <w:rPr>
          <w:rtl/>
        </w:rPr>
        <w:t>ככל שילדה מתבגרת במהלך ה</w:t>
      </w:r>
      <w:r w:rsidR="00A37E6A">
        <w:rPr>
          <w:rtl/>
        </w:rPr>
        <w:t>שביעון</w:t>
      </w:r>
      <w:r w:rsidRPr="00F93167">
        <w:rPr>
          <w:rtl/>
        </w:rPr>
        <w:t xml:space="preserve"> השני, הלמידה </w:t>
      </w:r>
      <w:r w:rsidR="00063C6C">
        <w:rPr>
          <w:rFonts w:hint="cs"/>
          <w:rtl/>
        </w:rPr>
        <w:t>דרך</w:t>
      </w:r>
      <w:r w:rsidRPr="00F93167">
        <w:rPr>
          <w:rtl/>
        </w:rPr>
        <w:t xml:space="preserve"> כוחות הרצון והרגש משתלבת עם למידה דרך חשיבה והבנה אינטלקטואלית. </w:t>
      </w:r>
      <w:r w:rsidR="00063C6C">
        <w:rPr>
          <w:rFonts w:hint="cs"/>
          <w:rtl/>
        </w:rPr>
        <w:t xml:space="preserve">למעשה, בתהליך הדרגתי, החינוך בבית הספר מבקש להכניס תודעה וחשיבה לפעילות הרצון. </w:t>
      </w:r>
      <w:r w:rsidRPr="00F93167">
        <w:rPr>
          <w:rtl/>
        </w:rPr>
        <w:t>שינוי זה מקבל ביטוי גם בהתפתחות המשחק כפי שנראה בתמה הרביעית.  ראוי להדגי</w:t>
      </w:r>
      <w:r w:rsidR="00CD187A">
        <w:rPr>
          <w:rtl/>
        </w:rPr>
        <w:t>ש כאן את המודעות של כלל המרואי</w:t>
      </w:r>
      <w:r w:rsidR="00CD187A">
        <w:rPr>
          <w:rFonts w:hint="cs"/>
          <w:rtl/>
        </w:rPr>
        <w:t>ינ</w:t>
      </w:r>
      <w:r w:rsidRPr="00F93167">
        <w:rPr>
          <w:rtl/>
        </w:rPr>
        <w:t>ים להכרח במשחקיות בלמידה כמפגש של הגוף והנפש עם העולם, מפגש הקודם לזה האינטלקטואלי. </w:t>
      </w:r>
    </w:p>
    <w:p w14:paraId="70CFF27B" w14:textId="77777777" w:rsidR="00F93167" w:rsidRPr="00F93167" w:rsidRDefault="00F93167" w:rsidP="008C012D">
      <w:pPr>
        <w:pStyle w:val="2"/>
        <w:spacing w:line="360" w:lineRule="auto"/>
      </w:pPr>
      <w:bookmarkStart w:id="56" w:name="_Toc231218267"/>
      <w:r w:rsidRPr="00F93167">
        <w:rPr>
          <w:rtl/>
        </w:rPr>
        <w:t>ציטוטים הממחישים את האיכות והתפקיד של המשחק ביחס ללמידה:</w:t>
      </w:r>
      <w:bookmarkEnd w:id="56"/>
      <w:r w:rsidRPr="00F93167">
        <w:rPr>
          <w:rtl/>
        </w:rPr>
        <w:t> </w:t>
      </w:r>
    </w:p>
    <w:p w14:paraId="74964E78" w14:textId="77777777" w:rsidR="00CD187A" w:rsidRPr="00CD187A" w:rsidRDefault="00CD187A" w:rsidP="00264118">
      <w:pPr>
        <w:pStyle w:val="a8"/>
        <w:numPr>
          <w:ilvl w:val="0"/>
          <w:numId w:val="8"/>
        </w:numPr>
      </w:pPr>
      <w:r w:rsidRPr="00CD187A">
        <w:rPr>
          <w:rtl/>
        </w:rPr>
        <w:t>"המשחק הוא קודם כל פעילות של רצון... של גוף, של חיבור לגוף ולגופניות"</w:t>
      </w:r>
      <w:r w:rsidRPr="00CD187A">
        <w:rPr>
          <w:rFonts w:hint="cs"/>
        </w:rPr>
        <w:t xml:space="preserve"> </w:t>
      </w:r>
      <w:r w:rsidRPr="00CD187A">
        <w:rPr>
          <w:rFonts w:hint="cs"/>
          <w:rtl/>
        </w:rPr>
        <w:t xml:space="preserve">(דוד). </w:t>
      </w:r>
    </w:p>
    <w:p w14:paraId="454D401D" w14:textId="77777777" w:rsidR="00F93167" w:rsidRPr="00CD187A" w:rsidRDefault="00F93167" w:rsidP="00264118">
      <w:pPr>
        <w:pStyle w:val="a8"/>
        <w:numPr>
          <w:ilvl w:val="0"/>
          <w:numId w:val="8"/>
        </w:numPr>
        <w:rPr>
          <w:rtl/>
        </w:rPr>
      </w:pPr>
      <w:r w:rsidRPr="00CD187A">
        <w:rPr>
          <w:rtl/>
        </w:rPr>
        <w:t>"הדרך שבה הילד לומד אינה דרך האינטלקט או הראש... מה שנשאר אצלנו זה אף פעם לא הידע... אלא החוויה האנושית" (אמיר).</w:t>
      </w:r>
    </w:p>
    <w:p w14:paraId="3FA16F61" w14:textId="77777777" w:rsidR="00F93167" w:rsidRPr="00CD187A" w:rsidRDefault="00F93167" w:rsidP="00264118">
      <w:pPr>
        <w:pStyle w:val="a8"/>
        <w:numPr>
          <w:ilvl w:val="0"/>
          <w:numId w:val="8"/>
        </w:numPr>
        <w:rPr>
          <w:rtl/>
        </w:rPr>
      </w:pPr>
      <w:r w:rsidRPr="00CD187A">
        <w:rPr>
          <w:rtl/>
        </w:rPr>
        <w:t>"המשחק ב</w:t>
      </w:r>
      <w:r w:rsidR="00A37E6A">
        <w:rPr>
          <w:rtl/>
        </w:rPr>
        <w:t>שביעון</w:t>
      </w:r>
      <w:r w:rsidRPr="00CD187A">
        <w:rPr>
          <w:rtl/>
        </w:rPr>
        <w:t xml:space="preserve"> השני… מחבר אותם נפשית לחומר הלימודי...</w:t>
      </w:r>
      <w:r w:rsidR="00D33223">
        <w:rPr>
          <w:rtl/>
        </w:rPr>
        <w:t xml:space="preserve"> המשחק נוגע בכל התחומים: האינטל</w:t>
      </w:r>
      <w:r w:rsidRPr="00CD187A">
        <w:rPr>
          <w:rtl/>
        </w:rPr>
        <w:t>קטואלי, הנפשי-חברתי והעשייה" (חגית).</w:t>
      </w:r>
    </w:p>
    <w:p w14:paraId="2F3AA3B9" w14:textId="77777777" w:rsidR="00F93167" w:rsidRPr="00CD187A" w:rsidRDefault="00F93167" w:rsidP="00264118">
      <w:pPr>
        <w:pStyle w:val="a8"/>
        <w:numPr>
          <w:ilvl w:val="0"/>
          <w:numId w:val="8"/>
        </w:numPr>
        <w:rPr>
          <w:rtl/>
        </w:rPr>
      </w:pPr>
      <w:r w:rsidRPr="00CD187A">
        <w:rPr>
          <w:rtl/>
        </w:rPr>
        <w:t>"המשחק עובד עם כוחות הנפש של הדמיון והרצון ולא דרך הראש" (שרון).</w:t>
      </w:r>
    </w:p>
    <w:p w14:paraId="77A7AE9F" w14:textId="77777777" w:rsidR="00F93167" w:rsidRPr="00CD187A" w:rsidRDefault="00F93167" w:rsidP="00264118">
      <w:pPr>
        <w:pStyle w:val="a8"/>
        <w:numPr>
          <w:ilvl w:val="0"/>
          <w:numId w:val="8"/>
        </w:numPr>
        <w:rPr>
          <w:rtl/>
        </w:rPr>
      </w:pPr>
      <w:r w:rsidRPr="00CD187A">
        <w:rPr>
          <w:rtl/>
        </w:rPr>
        <w:t>"המשחק הוא כמו מחזור הדם של ישות הכיתה – הוא מאפשר נשימה, זרימה וחיבור עמוק לגוף" (עומר).</w:t>
      </w:r>
    </w:p>
    <w:p w14:paraId="76E2EF5D" w14:textId="77777777" w:rsidR="00F93167" w:rsidRPr="00CD187A" w:rsidRDefault="00F93167" w:rsidP="00264118">
      <w:pPr>
        <w:pStyle w:val="a8"/>
        <w:numPr>
          <w:ilvl w:val="0"/>
          <w:numId w:val="8"/>
        </w:numPr>
        <w:rPr>
          <w:rtl/>
        </w:rPr>
      </w:pPr>
      <w:r w:rsidRPr="00CD187A">
        <w:rPr>
          <w:rtl/>
        </w:rPr>
        <w:t>"ככל שאנחנו משלבים יותר משחק בעבודה [הלימודית], התפיסה של החומר הלימודי הופכת עמוקה יותר עבורם" (חגית).</w:t>
      </w:r>
    </w:p>
    <w:p w14:paraId="7B05A84F" w14:textId="77777777" w:rsidR="00D33223" w:rsidRDefault="00D33223" w:rsidP="008C012D">
      <w:pPr>
        <w:pStyle w:val="a8"/>
        <w:rPr>
          <w:rtl/>
        </w:rPr>
      </w:pPr>
      <w:r w:rsidRPr="00D33223">
        <w:rPr>
          <w:rtl/>
        </w:rPr>
        <w:t>כאשר המרואיינות התבקשו לתת דוגמאות מעשיות ללמידה המשחקית המעוררת את נפש הילד, בא לידי ביטוי עושר פדגוגי ויצירתי רב. בדרכם הייחודית, על פי אופיָם ונטיות הלב שלהם, כל מחנך ומחנכת ידעו לתאר פרקטיקות משחקיות סביב כל חלק כמעט ביום הלימודים.</w:t>
      </w:r>
    </w:p>
    <w:p w14:paraId="2316E3B3" w14:textId="77777777" w:rsidR="00F93167" w:rsidRPr="00F93167" w:rsidRDefault="00F93167" w:rsidP="008C012D">
      <w:pPr>
        <w:pStyle w:val="a8"/>
        <w:rPr>
          <w:rtl/>
        </w:rPr>
      </w:pPr>
      <w:r w:rsidRPr="00F93167">
        <w:rPr>
          <w:rtl/>
        </w:rPr>
        <w:lastRenderedPageBreak/>
        <w:t>קבוצה ראשונה של דוגמאות מעשיות מתארת פעילות גופנית משחקית יומיומית המחברת את הילדים לגוף</w:t>
      </w:r>
      <w:r w:rsidR="00CD187A">
        <w:rPr>
          <w:rFonts w:hint="cs"/>
          <w:rtl/>
        </w:rPr>
        <w:t xml:space="preserve"> ו</w:t>
      </w:r>
      <w:r w:rsidRPr="00F93167">
        <w:rPr>
          <w:rtl/>
        </w:rPr>
        <w:t xml:space="preserve">לכוחות הרצון. זהו חלק מהריתמוס של הנשימה בתוך השיעורים, </w:t>
      </w:r>
      <w:r w:rsidR="00CD187A">
        <w:rPr>
          <w:rtl/>
        </w:rPr>
        <w:t>ואינו משולב עם למידה דרך חשיבה</w:t>
      </w:r>
      <w:r w:rsidR="00CD187A">
        <w:rPr>
          <w:rFonts w:hint="cs"/>
          <w:rtl/>
        </w:rPr>
        <w:t xml:space="preserve">: </w:t>
      </w:r>
    </w:p>
    <w:p w14:paraId="402A0D63" w14:textId="77777777" w:rsidR="00F93167" w:rsidRPr="00CD187A" w:rsidRDefault="00F93167" w:rsidP="00264118">
      <w:pPr>
        <w:pStyle w:val="a8"/>
        <w:numPr>
          <w:ilvl w:val="0"/>
          <w:numId w:val="9"/>
        </w:numPr>
        <w:rPr>
          <w:rtl/>
        </w:rPr>
      </w:pPr>
      <w:r w:rsidRPr="00CD187A">
        <w:rPr>
          <w:rtl/>
        </w:rPr>
        <w:t>"כשאנחנו מסתדרים ב'זחל' ומדלגים לכיתה, זה משחק – אנחנו זחל עם הרבה רגליים" (שרון).</w:t>
      </w:r>
    </w:p>
    <w:p w14:paraId="2850741F" w14:textId="77777777" w:rsidR="00F93167" w:rsidRPr="00CD187A" w:rsidRDefault="00F93167" w:rsidP="00264118">
      <w:pPr>
        <w:pStyle w:val="a8"/>
        <w:numPr>
          <w:ilvl w:val="0"/>
          <w:numId w:val="9"/>
        </w:numPr>
        <w:rPr>
          <w:rtl/>
        </w:rPr>
      </w:pPr>
      <w:r w:rsidRPr="00CD187A">
        <w:rPr>
          <w:rtl/>
        </w:rPr>
        <w:t>"כשאני מדקלם על סנאי, אני באמת הסנאי עם הזנב [...] עבור הילד זה אמיתי לגמרי " (דוד).</w:t>
      </w:r>
    </w:p>
    <w:p w14:paraId="318384FB" w14:textId="77777777" w:rsidR="00F93167" w:rsidRPr="00CD187A" w:rsidRDefault="00F93167" w:rsidP="00264118">
      <w:pPr>
        <w:pStyle w:val="a8"/>
        <w:numPr>
          <w:ilvl w:val="0"/>
          <w:numId w:val="9"/>
        </w:numPr>
        <w:rPr>
          <w:rtl/>
        </w:rPr>
      </w:pPr>
      <w:r w:rsidRPr="00CD187A">
        <w:rPr>
          <w:rtl/>
        </w:rPr>
        <w:t>"כשאנחנו קופצים בחבל, הגוף פועל ואני מדקלמת סיפורים בחרוזים שאני ממציאה תוך כדי" (שרון).</w:t>
      </w:r>
    </w:p>
    <w:p w14:paraId="1D91621C" w14:textId="77777777" w:rsidR="00D33223" w:rsidRPr="00D33223" w:rsidRDefault="00D33223" w:rsidP="008C012D">
      <w:pPr>
        <w:pStyle w:val="a8"/>
        <w:rPr>
          <w:rtl/>
        </w:rPr>
      </w:pPr>
      <w:r w:rsidRPr="00D33223">
        <w:rPr>
          <w:rtl/>
        </w:rPr>
        <w:t>קבוצה שניה של דוגמאות הן אלו המגיעות מתוך שיעורי היסטוריה, מתמטיקה, שפה, לאחר הפעילות המשחקית המחברת את הגוף והנפש מתקיימים לרוב גם שיחה, כתיבה או תרגול המשווים לתוכן ממד אינטלקטואלי</w:t>
      </w:r>
      <w:r>
        <w:rPr>
          <w:rFonts w:hint="cs"/>
          <w:rtl/>
        </w:rPr>
        <w:t xml:space="preserve"> </w:t>
      </w:r>
      <w:r w:rsidRPr="00D33223">
        <w:rPr>
          <w:rtl/>
        </w:rPr>
        <w:t xml:space="preserve">בהתאם לגיל. </w:t>
      </w:r>
    </w:p>
    <w:p w14:paraId="6D6D863D" w14:textId="77777777" w:rsidR="00F93167" w:rsidRPr="00CD187A" w:rsidRDefault="00F93167" w:rsidP="00264118">
      <w:pPr>
        <w:pStyle w:val="a8"/>
        <w:numPr>
          <w:ilvl w:val="0"/>
          <w:numId w:val="39"/>
        </w:numPr>
        <w:rPr>
          <w:rtl/>
        </w:rPr>
      </w:pPr>
      <w:r w:rsidRPr="00CD187A">
        <w:rPr>
          <w:rtl/>
        </w:rPr>
        <w:t>"כשאני מלמדת אומדן במתמטיקה, אם אנחנו רצים בחוץ, אוספים המון אבנים... מתוך החוויה הזו מגיעים למתמטיקה" (אורנה).</w:t>
      </w:r>
    </w:p>
    <w:p w14:paraId="1DC3C999" w14:textId="77777777" w:rsidR="00F93167" w:rsidRPr="00CD187A" w:rsidRDefault="00F93167" w:rsidP="00264118">
      <w:pPr>
        <w:pStyle w:val="a8"/>
        <w:numPr>
          <w:ilvl w:val="0"/>
          <w:numId w:val="10"/>
        </w:numPr>
        <w:rPr>
          <w:rtl/>
        </w:rPr>
      </w:pPr>
      <w:r w:rsidRPr="00CD187A">
        <w:rPr>
          <w:rtl/>
        </w:rPr>
        <w:t>"אני מחלקת אותם לשתי קבוצות... אני מציירת אות על גב של ילד, והוא מעביר אותה הלאה עד שהראשון כותב אותה על הלוח" (חגית).</w:t>
      </w:r>
    </w:p>
    <w:p w14:paraId="7B19BABC" w14:textId="77777777" w:rsidR="00F93167" w:rsidRPr="00CD187A" w:rsidRDefault="00CD187A" w:rsidP="008C012D">
      <w:pPr>
        <w:pStyle w:val="a8"/>
        <w:rPr>
          <w:rtl/>
        </w:rPr>
      </w:pPr>
      <w:r>
        <w:rPr>
          <w:rFonts w:hint="cs"/>
          <w:rtl/>
        </w:rPr>
        <w:t>ב</w:t>
      </w:r>
      <w:r w:rsidR="00F93167" w:rsidRPr="00CD187A">
        <w:rPr>
          <w:rtl/>
        </w:rPr>
        <w:t xml:space="preserve">ציטוט </w:t>
      </w:r>
      <w:r w:rsidR="00D33223">
        <w:rPr>
          <w:rFonts w:hint="cs"/>
          <w:rtl/>
        </w:rPr>
        <w:t>הבא</w:t>
      </w:r>
      <w:r>
        <w:rPr>
          <w:rFonts w:hint="cs"/>
          <w:rtl/>
        </w:rPr>
        <w:t xml:space="preserve"> מתואר</w:t>
      </w:r>
      <w:r w:rsidR="00F93167" w:rsidRPr="00CD187A">
        <w:rPr>
          <w:rtl/>
        </w:rPr>
        <w:t xml:space="preserve"> משחק שנמשך לאורך מספר ימים ורק בסיומו, עם ההצלחה במשימה</w:t>
      </w:r>
      <w:r w:rsidR="00D33223">
        <w:rPr>
          <w:rFonts w:hint="cs"/>
          <w:rtl/>
        </w:rPr>
        <w:t>,</w:t>
      </w:r>
      <w:r w:rsidR="00F93167" w:rsidRPr="00CD187A">
        <w:rPr>
          <w:rtl/>
        </w:rPr>
        <w:t xml:space="preserve"> החל הדיון האינטלקטואלי. הדיון בשאלות החברתיות והמוסריות בנוגע לסוד כוחו של הצבא הרומאי החל</w:t>
      </w:r>
      <w:r>
        <w:rPr>
          <w:rFonts w:hint="cs"/>
          <w:rtl/>
        </w:rPr>
        <w:t xml:space="preserve"> רק</w:t>
      </w:r>
      <w:r w:rsidR="00F93167" w:rsidRPr="00CD187A">
        <w:rPr>
          <w:rtl/>
        </w:rPr>
        <w:t xml:space="preserve"> לאחר יצירת חוויה של התנסות משחקית</w:t>
      </w:r>
      <w:r w:rsidRPr="00CD187A">
        <w:rPr>
          <w:rFonts w:hint="cs"/>
          <w:rtl/>
        </w:rPr>
        <w:t>:</w:t>
      </w:r>
      <w:r w:rsidR="00F93167" w:rsidRPr="00CD187A">
        <w:rPr>
          <w:rtl/>
        </w:rPr>
        <w:t> </w:t>
      </w:r>
    </w:p>
    <w:p w14:paraId="251DBB6E" w14:textId="77777777" w:rsidR="00F93167" w:rsidRPr="00CD187A" w:rsidRDefault="00F93167" w:rsidP="008C012D">
      <w:pPr>
        <w:pStyle w:val="a8"/>
        <w:ind w:left="720" w:firstLine="0"/>
        <w:rPr>
          <w:rtl/>
        </w:rPr>
      </w:pPr>
      <w:r w:rsidRPr="00CD187A">
        <w:rPr>
          <w:rtl/>
        </w:rPr>
        <w:t>רציתי ללמד על הצבא הרומאי ואיך הוא כבש את העולם. במקום להביא מאמרים, לקחתי את הכיתה לאולם הספורט. העמדתי ארבעה ילדים שיצרו ריבוע ובגובה המותניים שלהם חוט גומי מתוח. אמרתי לכל הכיתה: "כולכם בתוך הזירה ואתם צריכים לצאת החוצה מעל הגומי. אם מישהו נוגע בגומי והוא זז – כולם מתחילים מהתחלה". בהתחלה היה בלגן, צעקות ודחיפות. אחרי חמש דקות עצרנו ושאלתי: "מה קרה?". הם הבינו שלא היה סדר. ביום השני והשלישי הם כבר בנו תוכנית, עזרו זה לזה והבינו שהאחרון שקופץ חייב להיות האתלט ביותר. ביום הרביעי הוספתי חוק: אסור לדבר. תוך דקה כולם יצאו בשקט ובסדר מופתי. רק אז חזרנו לכיתה ואמרתי להם: "עכשיו בואו נדבר על הצבא הרומאי – סדר ומשמעת". כשאמרתי להם שכל חייל רומאי ידע בדיוק מה הוא עושה, הייתה להם חוויה פנימית של למה זה עובד.</w:t>
      </w:r>
      <w:r w:rsidR="00CD187A" w:rsidRPr="00CD187A">
        <w:rPr>
          <w:rtl/>
        </w:rPr>
        <w:br/>
      </w:r>
      <w:r w:rsidR="00CD187A" w:rsidRPr="00CD187A">
        <w:rPr>
          <w:rFonts w:hint="cs"/>
          <w:rtl/>
        </w:rPr>
        <w:t>(אמיר)</w:t>
      </w:r>
    </w:p>
    <w:p w14:paraId="00AC2BA1" w14:textId="77777777" w:rsidR="00F93167" w:rsidRPr="00CD187A" w:rsidRDefault="00F93167" w:rsidP="008C012D">
      <w:pPr>
        <w:pStyle w:val="a8"/>
        <w:rPr>
          <w:rtl/>
        </w:rPr>
      </w:pPr>
      <w:r w:rsidRPr="00CD187A">
        <w:rPr>
          <w:rtl/>
        </w:rPr>
        <w:lastRenderedPageBreak/>
        <w:t xml:space="preserve">לירון תיארה גם את שיעורי המוסיקה כמשחקיים, המילה </w:t>
      </w:r>
      <w:r w:rsidRPr="00CD187A">
        <w:t>Play</w:t>
      </w:r>
      <w:r w:rsidRPr="00CD187A">
        <w:rPr>
          <w:rtl/>
        </w:rPr>
        <w:t xml:space="preserve"> באנגלית מתייחסת למשחק, מש</w:t>
      </w:r>
      <w:r w:rsidR="00CD187A">
        <w:rPr>
          <w:rtl/>
        </w:rPr>
        <w:t xml:space="preserve">חק תיאטרון </w:t>
      </w:r>
      <w:r w:rsidR="00CD187A" w:rsidRPr="00CD187A">
        <w:rPr>
          <w:rtl/>
        </w:rPr>
        <w:t>ונגינה</w:t>
      </w:r>
      <w:r w:rsidR="00CD187A" w:rsidRPr="00CD187A">
        <w:rPr>
          <w:rFonts w:hint="cs"/>
          <w:rtl/>
        </w:rPr>
        <w:t xml:space="preserve">: </w:t>
      </w:r>
      <w:r w:rsidRPr="00CD187A">
        <w:rPr>
          <w:rtl/>
        </w:rPr>
        <w:t>"אנחנו עושים חידות צלילים (גבוה/נמוך), שרים משפט אחד בקול ומשפט אחד בלב" (לירון).</w:t>
      </w:r>
    </w:p>
    <w:p w14:paraId="68126999" w14:textId="77777777" w:rsidR="00F96DEE" w:rsidRPr="00F96DEE" w:rsidRDefault="00CD187A" w:rsidP="008C012D">
      <w:pPr>
        <w:pStyle w:val="1"/>
        <w:spacing w:line="360" w:lineRule="auto"/>
        <w:rPr>
          <w:rtl/>
        </w:rPr>
      </w:pPr>
      <w:bookmarkStart w:id="57" w:name="_Toc231218268"/>
      <w:r>
        <w:rPr>
          <w:rFonts w:hint="cs"/>
          <w:rtl/>
        </w:rPr>
        <w:t>7.3</w:t>
      </w:r>
      <w:r w:rsidR="00F93167" w:rsidRPr="00F93167">
        <w:rPr>
          <w:rtl/>
        </w:rPr>
        <w:t xml:space="preserve"> המשחק כמרחב התנסות לעיבוד המפגש עם המציאות </w:t>
      </w:r>
      <w:r w:rsidR="00F96DEE">
        <w:rPr>
          <w:rFonts w:hint="cs"/>
          <w:rtl/>
        </w:rPr>
        <w:t>ופיתו</w:t>
      </w:r>
      <w:r w:rsidR="005E79B1">
        <w:rPr>
          <w:rFonts w:hint="cs"/>
          <w:rtl/>
        </w:rPr>
        <w:t>ח</w:t>
      </w:r>
      <w:r w:rsidR="00F96DEE">
        <w:rPr>
          <w:rFonts w:hint="cs"/>
          <w:rtl/>
        </w:rPr>
        <w:t xml:space="preserve"> כישורים</w:t>
      </w:r>
      <w:r w:rsidR="00F96DEE">
        <w:rPr>
          <w:rtl/>
        </w:rPr>
        <w:t xml:space="preserve"> </w:t>
      </w:r>
      <w:r w:rsidR="00F93167" w:rsidRPr="00F93167">
        <w:rPr>
          <w:rtl/>
        </w:rPr>
        <w:t>חברתיים</w:t>
      </w:r>
      <w:bookmarkEnd w:id="57"/>
    </w:p>
    <w:p w14:paraId="2569EF92" w14:textId="77777777" w:rsidR="00CD187A" w:rsidRPr="00CD187A" w:rsidRDefault="00F93167" w:rsidP="008C012D">
      <w:pPr>
        <w:pStyle w:val="1"/>
        <w:spacing w:line="360" w:lineRule="auto"/>
        <w:ind w:left="680"/>
        <w:rPr>
          <w:b/>
          <w:bCs w:val="0"/>
          <w:rtl/>
        </w:rPr>
      </w:pPr>
      <w:bookmarkStart w:id="58" w:name="_Toc231218269"/>
      <w:r w:rsidRPr="00CD187A">
        <w:rPr>
          <w:rFonts w:ascii="David" w:hAnsi="David"/>
          <w:b/>
          <w:bCs w:val="0"/>
          <w:sz w:val="24"/>
          <w:rtl/>
        </w:rPr>
        <w:t>"המ</w:t>
      </w:r>
      <w:r w:rsidR="00CD187A" w:rsidRPr="00CD187A">
        <w:rPr>
          <w:rFonts w:ascii="David" w:hAnsi="David"/>
          <w:b/>
          <w:bCs w:val="0"/>
          <w:sz w:val="24"/>
          <w:rtl/>
        </w:rPr>
        <w:t xml:space="preserve">שחק הוא סימולציה לחיים. זה מרחב... </w:t>
      </w:r>
      <w:r w:rsidRPr="00CD187A">
        <w:rPr>
          <w:rFonts w:ascii="David" w:hAnsi="David"/>
          <w:b/>
          <w:bCs w:val="0"/>
          <w:sz w:val="24"/>
          <w:rtl/>
        </w:rPr>
        <w:t xml:space="preserve">בטוח </w:t>
      </w:r>
      <w:r w:rsidR="00CD187A" w:rsidRPr="00CD187A">
        <w:rPr>
          <w:rFonts w:ascii="David" w:hAnsi="David"/>
          <w:b/>
          <w:bCs w:val="0"/>
          <w:sz w:val="24"/>
          <w:rtl/>
        </w:rPr>
        <w:t>לילדים להתנסות בו... ללא השלכות הרות גורל" (שחר).</w:t>
      </w:r>
      <w:bookmarkEnd w:id="58"/>
      <w:r w:rsidR="00CD187A" w:rsidRPr="00CD187A">
        <w:rPr>
          <w:rFonts w:ascii="David" w:hAnsi="David"/>
          <w:b/>
          <w:bCs w:val="0"/>
          <w:sz w:val="24"/>
          <w:rtl/>
        </w:rPr>
        <w:t xml:space="preserve"> </w:t>
      </w:r>
    </w:p>
    <w:p w14:paraId="6C1882F0" w14:textId="77777777" w:rsidR="00D33223" w:rsidRPr="00D33223" w:rsidRDefault="00D33223" w:rsidP="008C012D">
      <w:pPr>
        <w:pStyle w:val="a8"/>
        <w:rPr>
          <w:rtl/>
        </w:rPr>
      </w:pPr>
      <w:r w:rsidRPr="00D33223">
        <w:rPr>
          <w:rtl/>
        </w:rPr>
        <w:t xml:space="preserve">המשחק מספק לילד מרחב מוגן שבו הוא יכול להתנסות בחיים, לעבד חוויות, לתרגל תפקידים ולהתמודד עם מצבים חברתיים מורכבים מבלי שההשלכות יהיו הרות גורל. בגיל הצעיר זה בא לידי ביטוי בהנפשת ארכיטיפים דרך משחק דמיון ותיאטרון; בגיל המבוגר יותר בעיבוד דינמיקות חברתיות של שיתוף פעולה, תחרות, הפסד וניצחון. בשני המקרים, המשחק מהווה מרחב שבו הילד מפתח את הכלים הנפשיים והחברתיים שישרתו אותו בחיים הבוגרים. מרבית המרואיינים התייחסו לממד החברתי המתפתח דרך המשחק ובונה את היחסים בכיתה, כפי שעולה מהציטוטים הבאים:  </w:t>
      </w:r>
    </w:p>
    <w:p w14:paraId="0364154C" w14:textId="77777777" w:rsidR="00CD187A" w:rsidRPr="00CD187A" w:rsidRDefault="00CD187A" w:rsidP="00264118">
      <w:pPr>
        <w:pStyle w:val="a8"/>
        <w:numPr>
          <w:ilvl w:val="0"/>
          <w:numId w:val="39"/>
        </w:numPr>
      </w:pPr>
      <w:r w:rsidRPr="00CD187A">
        <w:rPr>
          <w:rtl/>
        </w:rPr>
        <w:t>"המשחק הוא שדה לימודי עם גבולות גזרה ברורים, אבל גם עם הרבה חמלה למי שמתבלבל" (שרון).</w:t>
      </w:r>
    </w:p>
    <w:p w14:paraId="3191AB80" w14:textId="77777777" w:rsidR="00F93167" w:rsidRPr="00CD187A" w:rsidRDefault="00F93167" w:rsidP="00264118">
      <w:pPr>
        <w:pStyle w:val="a8"/>
        <w:numPr>
          <w:ilvl w:val="0"/>
          <w:numId w:val="11"/>
        </w:numPr>
        <w:rPr>
          <w:rtl/>
        </w:rPr>
      </w:pPr>
      <w:r w:rsidRPr="00CD187A">
        <w:rPr>
          <w:rtl/>
        </w:rPr>
        <w:t>"המשחק הוא תחום ההתאמנות בספירה הסוציאלית" (דוד).</w:t>
      </w:r>
    </w:p>
    <w:p w14:paraId="3C6D0B64" w14:textId="77777777" w:rsidR="00F93167" w:rsidRPr="00CD187A" w:rsidRDefault="00F93167" w:rsidP="00264118">
      <w:pPr>
        <w:pStyle w:val="a8"/>
        <w:numPr>
          <w:ilvl w:val="0"/>
          <w:numId w:val="11"/>
        </w:numPr>
        <w:rPr>
          <w:rtl/>
        </w:rPr>
      </w:pPr>
      <w:r w:rsidRPr="00CD187A">
        <w:rPr>
          <w:rtl/>
        </w:rPr>
        <w:t>"כיתה שמשחקת היא כיתה שיש בה פחות עניינים חברתיים, יש בה יותר קשר ויכולת תקשורת טובה יותר" (עומר).</w:t>
      </w:r>
    </w:p>
    <w:p w14:paraId="3E5AD684" w14:textId="77777777" w:rsidR="00F93167" w:rsidRPr="00CD187A" w:rsidRDefault="00F93167" w:rsidP="00264118">
      <w:pPr>
        <w:pStyle w:val="a8"/>
        <w:numPr>
          <w:ilvl w:val="0"/>
          <w:numId w:val="11"/>
        </w:numPr>
        <w:rPr>
          <w:rtl/>
        </w:rPr>
      </w:pPr>
      <w:r w:rsidRPr="00CD187A">
        <w:rPr>
          <w:rtl/>
        </w:rPr>
        <w:t>"אנחנו עובדים על יחסים [דרך משחק] ועל איך למקם את עצמי ביחס לאחרים... זה שדה לימודי עם גבולות גזרה ברורים" (שרון).</w:t>
      </w:r>
    </w:p>
    <w:p w14:paraId="3DE461F7" w14:textId="77777777" w:rsidR="00F93167" w:rsidRPr="00CD187A" w:rsidRDefault="00F93167" w:rsidP="00264118">
      <w:pPr>
        <w:pStyle w:val="a8"/>
        <w:numPr>
          <w:ilvl w:val="0"/>
          <w:numId w:val="11"/>
        </w:numPr>
        <w:rPr>
          <w:rtl/>
        </w:rPr>
      </w:pPr>
      <w:r w:rsidRPr="00CD187A">
        <w:rPr>
          <w:rtl/>
        </w:rPr>
        <w:t>"אני משתמש במשחק כ-'סדנה ליחסים'" (עומר) </w:t>
      </w:r>
    </w:p>
    <w:p w14:paraId="7D8F1CAA" w14:textId="77777777" w:rsidR="00F93167" w:rsidRPr="00CD187A" w:rsidRDefault="00F93167" w:rsidP="00264118">
      <w:pPr>
        <w:pStyle w:val="a8"/>
        <w:numPr>
          <w:ilvl w:val="0"/>
          <w:numId w:val="11"/>
        </w:numPr>
        <w:rPr>
          <w:rtl/>
        </w:rPr>
      </w:pPr>
      <w:r w:rsidRPr="00CD187A">
        <w:rPr>
          <w:rtl/>
        </w:rPr>
        <w:t>"המשחק הוא 'החיים' כי הוא מאפשר לילדים להתנסות באינטראקציות חברתיות ובתחרות" (לירון) .</w:t>
      </w:r>
    </w:p>
    <w:p w14:paraId="764BA116" w14:textId="77777777" w:rsidR="00F93167" w:rsidRPr="00F93167" w:rsidRDefault="00F93167" w:rsidP="008C012D">
      <w:pPr>
        <w:pStyle w:val="a8"/>
        <w:rPr>
          <w:rtl/>
        </w:rPr>
      </w:pPr>
      <w:r w:rsidRPr="00F93167">
        <w:rPr>
          <w:rtl/>
        </w:rPr>
        <w:t>בנוסף, המשחק מתואר כמרחב לעיבוד המציאות; </w:t>
      </w:r>
    </w:p>
    <w:p w14:paraId="4E6FC898" w14:textId="0A6AEECB" w:rsidR="00F93167" w:rsidRPr="00D33223" w:rsidRDefault="00F93167" w:rsidP="00264118">
      <w:pPr>
        <w:pStyle w:val="a8"/>
        <w:numPr>
          <w:ilvl w:val="0"/>
          <w:numId w:val="12"/>
        </w:numPr>
        <w:rPr>
          <w:rtl/>
        </w:rPr>
      </w:pPr>
      <w:r w:rsidRPr="00D33223">
        <w:rPr>
          <w:rtl/>
        </w:rPr>
        <w:t>"הם משחקים את עצמם, הם משחקים סיטואציות חברתיות... הם מבינים איך העולם עובד דרך תנועה" (</w:t>
      </w:r>
      <w:r w:rsidR="00D636DB">
        <w:rPr>
          <w:rFonts w:hint="cs"/>
          <w:rtl/>
        </w:rPr>
        <w:t>אמיר</w:t>
      </w:r>
      <w:r w:rsidRPr="00D33223">
        <w:rPr>
          <w:rtl/>
        </w:rPr>
        <w:t>).</w:t>
      </w:r>
    </w:p>
    <w:p w14:paraId="316F55F2" w14:textId="77777777" w:rsidR="00F93167" w:rsidRPr="00D33223" w:rsidRDefault="00F93167" w:rsidP="00264118">
      <w:pPr>
        <w:pStyle w:val="a8"/>
        <w:numPr>
          <w:ilvl w:val="0"/>
          <w:numId w:val="12"/>
        </w:numPr>
        <w:rPr>
          <w:rtl/>
        </w:rPr>
      </w:pPr>
      <w:r w:rsidRPr="00D33223">
        <w:rPr>
          <w:rtl/>
        </w:rPr>
        <w:lastRenderedPageBreak/>
        <w:t>"מאז ה-7 באוקטובר... הם משחקים בטילים, בבניינים נופלים ואפילו ב-'חטופים'... זהו מרחב של תרפיה" (לירון) .</w:t>
      </w:r>
    </w:p>
    <w:p w14:paraId="1740FFE1" w14:textId="77777777" w:rsidR="00F93167" w:rsidRPr="00D33223" w:rsidRDefault="00F93167" w:rsidP="00264118">
      <w:pPr>
        <w:pStyle w:val="a8"/>
        <w:numPr>
          <w:ilvl w:val="0"/>
          <w:numId w:val="12"/>
        </w:numPr>
        <w:rPr>
          <w:rtl/>
        </w:rPr>
      </w:pPr>
      <w:r w:rsidRPr="00D33223">
        <w:rPr>
          <w:rtl/>
        </w:rPr>
        <w:t>"ילדים מהצפון... משחקים משחקים שבהם ילדים מתחבאים בשיחים ומדמים יציאה של מחבלים ממנהרות" (שחר)</w:t>
      </w:r>
    </w:p>
    <w:p w14:paraId="33A521D9" w14:textId="77777777" w:rsidR="00F93167" w:rsidRPr="00CD187A" w:rsidRDefault="00F93167" w:rsidP="008C012D">
      <w:pPr>
        <w:pStyle w:val="a8"/>
        <w:rPr>
          <w:rtl/>
        </w:rPr>
      </w:pPr>
      <w:r w:rsidRPr="00F93167">
        <w:rPr>
          <w:rtl/>
        </w:rPr>
        <w:t>יחד עם זאת, כל המרואייניות הסכימו שתפקיד המחנ</w:t>
      </w:r>
      <w:r w:rsidR="00CD187A">
        <w:rPr>
          <w:rFonts w:hint="cs"/>
          <w:rtl/>
        </w:rPr>
        <w:t>כ</w:t>
      </w:r>
      <w:r w:rsidRPr="00F93167">
        <w:rPr>
          <w:rtl/>
        </w:rPr>
        <w:t>ת למנוע אלימות ופגיעה, כפי שביטא זאת דוד</w:t>
      </w:r>
      <w:r w:rsidRPr="00CD187A">
        <w:rPr>
          <w:rtl/>
        </w:rPr>
        <w:t>: "אני לא מאמין בגישות שאומרות שצריך לתת לילדים לבטא "אלמנטים אפלים" או אגרסיביות במשחק. המשחק הוא מפגש סוציאלי בין אדם לאדם, ואין לגיטימציה לפגיעה".</w:t>
      </w:r>
    </w:p>
    <w:p w14:paraId="611043C4" w14:textId="77777777" w:rsidR="00F96DEE" w:rsidRPr="00F96DEE" w:rsidRDefault="00CD187A" w:rsidP="008C012D">
      <w:pPr>
        <w:pStyle w:val="1"/>
        <w:spacing w:line="360" w:lineRule="auto"/>
        <w:rPr>
          <w:rFonts w:asciiTheme="majorBidi" w:hAnsiTheme="majorBidi"/>
          <w:b/>
          <w:sz w:val="24"/>
          <w:rtl/>
        </w:rPr>
      </w:pPr>
      <w:bookmarkStart w:id="59" w:name="_Toc231218270"/>
      <w:r>
        <w:rPr>
          <w:rFonts w:hint="cs"/>
          <w:rtl/>
        </w:rPr>
        <w:t xml:space="preserve">7.4 </w:t>
      </w:r>
      <w:r w:rsidR="00F96DEE" w:rsidRPr="00F96DEE">
        <w:rPr>
          <w:rFonts w:asciiTheme="majorBidi" w:hAnsiTheme="majorBidi"/>
          <w:b/>
          <w:sz w:val="24"/>
          <w:rtl/>
        </w:rPr>
        <w:t>השתנות אופי המשחק לאורך ה</w:t>
      </w:r>
      <w:r w:rsidR="00A37E6A">
        <w:rPr>
          <w:rFonts w:asciiTheme="majorBidi" w:hAnsiTheme="majorBidi"/>
          <w:b/>
          <w:sz w:val="24"/>
          <w:rtl/>
        </w:rPr>
        <w:t>שביעון</w:t>
      </w:r>
      <w:r w:rsidR="00F96DEE" w:rsidRPr="00F96DEE">
        <w:rPr>
          <w:rFonts w:asciiTheme="majorBidi" w:hAnsiTheme="majorBidi"/>
          <w:b/>
          <w:sz w:val="24"/>
          <w:rtl/>
        </w:rPr>
        <w:t xml:space="preserve"> השני כמשקף ומקדם את התפתחות הילד.</w:t>
      </w:r>
      <w:bookmarkEnd w:id="59"/>
    </w:p>
    <w:p w14:paraId="4804B069" w14:textId="77777777" w:rsidR="00F93167" w:rsidRPr="00F93167" w:rsidRDefault="00F93167" w:rsidP="008C012D">
      <w:pPr>
        <w:pStyle w:val="a8"/>
        <w:rPr>
          <w:b/>
          <w:bCs/>
          <w:rtl/>
        </w:rPr>
      </w:pPr>
      <w:r w:rsidRPr="00F93167">
        <w:rPr>
          <w:rtl/>
        </w:rPr>
        <w:t>לכל שלב התפתחותי לאורך ה</w:t>
      </w:r>
      <w:r w:rsidR="00A37E6A">
        <w:rPr>
          <w:rtl/>
        </w:rPr>
        <w:t>שביעון</w:t>
      </w:r>
      <w:r w:rsidRPr="00F93167">
        <w:rPr>
          <w:rtl/>
        </w:rPr>
        <w:t xml:space="preserve"> השני ישנו אופי משחקי ה</w:t>
      </w:r>
      <w:r w:rsidR="00CD187A">
        <w:rPr>
          <w:rtl/>
        </w:rPr>
        <w:t>משקף את ההתפתחות הנפשית של הילד</w:t>
      </w:r>
      <w:r w:rsidR="00CD187A">
        <w:rPr>
          <w:rFonts w:hint="cs"/>
          <w:rtl/>
        </w:rPr>
        <w:t>, כפי שהדגיש דוד:</w:t>
      </w:r>
      <w:r w:rsidRPr="00F93167">
        <w:rPr>
          <w:rtl/>
        </w:rPr>
        <w:t xml:space="preserve"> </w:t>
      </w:r>
      <w:r w:rsidR="00CD187A" w:rsidRPr="00CD187A">
        <w:rPr>
          <w:rtl/>
        </w:rPr>
        <w:t>"יש חלוקה התפתחותי</w:t>
      </w:r>
      <w:r w:rsidR="00CD187A">
        <w:rPr>
          <w:rtl/>
        </w:rPr>
        <w:t>ת ברורה שנועדה לתמוך בנפש הילד"</w:t>
      </w:r>
      <w:r w:rsidR="00CD187A">
        <w:rPr>
          <w:rFonts w:hint="cs"/>
          <w:rtl/>
        </w:rPr>
        <w:t>.</w:t>
      </w:r>
      <w:r w:rsidR="00CD187A">
        <w:rPr>
          <w:rFonts w:hint="cs"/>
          <w:b/>
          <w:bCs/>
          <w:rtl/>
        </w:rPr>
        <w:t xml:space="preserve"> </w:t>
      </w:r>
      <w:r w:rsidRPr="00F93167">
        <w:rPr>
          <w:rtl/>
        </w:rPr>
        <w:t>על פי תפיסת חינוך ולדורף, לפני חציית הרוביקון הילד חי בתוך הזדהות מלאה עם הדמיון. משחקי מעגל ללא תחרות מבטאים את האחדות הנפשית הזו. סביב גיל תשע, עם ההתעוררות ל"אני" הנפרד מהעולם, מתחילים להופיע משחקים של יחיד מול קבוצה. לאחר</w:t>
      </w:r>
      <w:r w:rsidR="00CD187A">
        <w:rPr>
          <w:rFonts w:hint="cs"/>
          <w:rtl/>
        </w:rPr>
        <w:t xml:space="preserve"> חציית</w:t>
      </w:r>
      <w:r w:rsidRPr="00F93167">
        <w:rPr>
          <w:rtl/>
        </w:rPr>
        <w:t xml:space="preserve"> הרוביקון</w:t>
      </w:r>
      <w:r w:rsidR="00CD187A">
        <w:rPr>
          <w:rFonts w:hint="cs"/>
          <w:rtl/>
        </w:rPr>
        <w:t xml:space="preserve"> וההתעוררות תודעת הנפרדות,</w:t>
      </w:r>
      <w:r w:rsidRPr="00F93167">
        <w:rPr>
          <w:rtl/>
        </w:rPr>
        <w:t xml:space="preserve"> מופיעה התחרות בין קבוצות כביטוי לכוחות חברתיים ואינדיבידואליים חדשים המתעוררים בילד.</w:t>
      </w:r>
    </w:p>
    <w:p w14:paraId="76F08FCC" w14:textId="77777777" w:rsidR="00F93167" w:rsidRPr="00F93167" w:rsidRDefault="00F93167" w:rsidP="008C012D">
      <w:pPr>
        <w:pStyle w:val="a8"/>
        <w:rPr>
          <w:rtl/>
        </w:rPr>
      </w:pPr>
      <w:r w:rsidRPr="00F93167">
        <w:rPr>
          <w:rtl/>
        </w:rPr>
        <w:t>כל המרואיינ</w:t>
      </w:r>
      <w:r w:rsidR="00D33223">
        <w:rPr>
          <w:rFonts w:hint="cs"/>
          <w:rtl/>
        </w:rPr>
        <w:t>ות</w:t>
      </w:r>
      <w:r w:rsidRPr="00F93167">
        <w:rPr>
          <w:rtl/>
        </w:rPr>
        <w:t xml:space="preserve"> הציגו תפיסה יחסית דומה ומגובשת לגבי התאמת אופי המשחקים לשלבי התפתחות הילד. ניכר כי היחס להתאמת המשחקים לשלב ההתפתחותי נובע מתוך הפדגוגיה של חינוך ולדורף בשילוב עם התבוננות של כל מחנ</w:t>
      </w:r>
      <w:r w:rsidR="00CD187A">
        <w:rPr>
          <w:rFonts w:hint="cs"/>
          <w:rtl/>
        </w:rPr>
        <w:t xml:space="preserve">ך </w:t>
      </w:r>
      <w:r w:rsidRPr="00F93167">
        <w:rPr>
          <w:rtl/>
        </w:rPr>
        <w:t>בכיתת</w:t>
      </w:r>
      <w:r w:rsidR="00CD187A">
        <w:rPr>
          <w:rFonts w:hint="cs"/>
          <w:rtl/>
        </w:rPr>
        <w:t>ו</w:t>
      </w:r>
      <w:r w:rsidRPr="00F93167">
        <w:rPr>
          <w:rtl/>
        </w:rPr>
        <w:t>. החלוקה המרכזית אליה התייחסו המרו</w:t>
      </w:r>
      <w:r w:rsidR="00D33223">
        <w:rPr>
          <w:rFonts w:hint="cs"/>
          <w:rtl/>
        </w:rPr>
        <w:t>א</w:t>
      </w:r>
      <w:r w:rsidRPr="00F93167">
        <w:rPr>
          <w:rtl/>
        </w:rPr>
        <w:t>יינ</w:t>
      </w:r>
      <w:r w:rsidR="00D33223">
        <w:rPr>
          <w:rFonts w:hint="cs"/>
          <w:rtl/>
        </w:rPr>
        <w:t>ות</w:t>
      </w:r>
      <w:r w:rsidR="00CD187A">
        <w:rPr>
          <w:rFonts w:hint="cs"/>
          <w:rtl/>
        </w:rPr>
        <w:t xml:space="preserve"> </w:t>
      </w:r>
      <w:r w:rsidR="00CD187A">
        <w:rPr>
          <w:rtl/>
        </w:rPr>
        <w:t xml:space="preserve">הינה סביב </w:t>
      </w:r>
      <w:r w:rsidR="00CD187A">
        <w:rPr>
          <w:rFonts w:hint="cs"/>
          <w:rtl/>
        </w:rPr>
        <w:t xml:space="preserve">כיתה ג', גיל 9. </w:t>
      </w:r>
      <w:r w:rsidRPr="00F93167">
        <w:rPr>
          <w:rtl/>
        </w:rPr>
        <w:t>המעבר ההתפתחותי הנפשי ניכר מאד בעולם המשחק ומשנה את אופי המשחקים הרלוונטיים לילדים. </w:t>
      </w:r>
    </w:p>
    <w:p w14:paraId="05C97548" w14:textId="77777777" w:rsidR="00CD187A" w:rsidRDefault="006350C8" w:rsidP="008C012D">
      <w:pPr>
        <w:pStyle w:val="2"/>
        <w:spacing w:line="360" w:lineRule="auto"/>
        <w:rPr>
          <w:rtl/>
        </w:rPr>
      </w:pPr>
      <w:bookmarkStart w:id="60" w:name="_Toc231218271"/>
      <w:r>
        <w:rPr>
          <w:rFonts w:hint="cs"/>
          <w:rtl/>
        </w:rPr>
        <w:t xml:space="preserve">7.4.1 </w:t>
      </w:r>
      <w:r w:rsidR="00CD187A">
        <w:rPr>
          <w:rFonts w:hint="cs"/>
          <w:rtl/>
        </w:rPr>
        <w:t>המשחק בראשית ה</w:t>
      </w:r>
      <w:r w:rsidR="00A37E6A">
        <w:rPr>
          <w:rFonts w:hint="cs"/>
          <w:rtl/>
        </w:rPr>
        <w:t>שביעון</w:t>
      </w:r>
      <w:r w:rsidR="00CD187A">
        <w:rPr>
          <w:rFonts w:hint="cs"/>
          <w:rtl/>
        </w:rPr>
        <w:t xml:space="preserve"> השני</w:t>
      </w:r>
      <w:bookmarkEnd w:id="60"/>
    </w:p>
    <w:p w14:paraId="1CA4FB7D" w14:textId="77777777" w:rsidR="00F93167" w:rsidRPr="00F93167" w:rsidRDefault="00F93167" w:rsidP="008C012D">
      <w:pPr>
        <w:pStyle w:val="a8"/>
        <w:rPr>
          <w:rtl/>
        </w:rPr>
      </w:pPr>
      <w:r w:rsidRPr="00F93167">
        <w:rPr>
          <w:rtl/>
        </w:rPr>
        <w:t>כל המרואיינים הסכימו שבכיתות א'-ב' יש צורך בזמן רב של משחק חופשי הדומה למשחק בגן, והמעבר הוא הדרגתי: </w:t>
      </w:r>
    </w:p>
    <w:p w14:paraId="0050A3F6" w14:textId="77777777" w:rsidR="00F93167" w:rsidRPr="00CD187A" w:rsidRDefault="00F93167" w:rsidP="00264118">
      <w:pPr>
        <w:pStyle w:val="a8"/>
        <w:numPr>
          <w:ilvl w:val="0"/>
          <w:numId w:val="13"/>
        </w:numPr>
        <w:rPr>
          <w:rtl/>
        </w:rPr>
      </w:pPr>
      <w:r w:rsidRPr="00CD187A">
        <w:rPr>
          <w:rtl/>
        </w:rPr>
        <w:t>"אני טוען באופן חד-משמעי שב</w:t>
      </w:r>
      <w:r w:rsidR="00A37E6A">
        <w:rPr>
          <w:rtl/>
        </w:rPr>
        <w:t>שביעון</w:t>
      </w:r>
      <w:r w:rsidRPr="00CD187A">
        <w:rPr>
          <w:rtl/>
        </w:rPr>
        <w:t xml:space="preserve"> הראשון ובתחילת ה</w:t>
      </w:r>
      <w:r w:rsidR="00A37E6A">
        <w:rPr>
          <w:rtl/>
        </w:rPr>
        <w:t>שביעון</w:t>
      </w:r>
      <w:r w:rsidRPr="00CD187A">
        <w:rPr>
          <w:rtl/>
        </w:rPr>
        <w:t xml:space="preserve"> השני, המשחק החופשי חשוב להתפתחות הילד יותר מהמשחק המונחה, ויותר מכל פדגוגיה אחרת כמו אמנות או שירה. אם יש לילדים חצי שעה למשחק חופשי, ייתכן ש-25 דקות מתוכן הם יתווכחו על חלוקת התפקידים ועל הכללים, ורק בחמש הדקות האחרונות הם באמת ישחקו. הנטייה שלנו כמחנכים היא להתערב מיד כדי "לחסוך זמן" ולפתור להם את הוויכוח, אך 25 הדקות הללו של החיכוכים והניסיון להתנהל כחבורה ללא מבוגר הן </w:t>
      </w:r>
      <w:r w:rsidRPr="00CD187A">
        <w:rPr>
          <w:rtl/>
        </w:rPr>
        <w:lastRenderedPageBreak/>
        <w:t>קריטיות להתפתחותם כבני אדם. בעינ</w:t>
      </w:r>
      <w:r w:rsidR="00D33223">
        <w:rPr>
          <w:rFonts w:hint="cs"/>
          <w:rtl/>
        </w:rPr>
        <w:t>י</w:t>
      </w:r>
      <w:r w:rsidRPr="00CD187A">
        <w:rPr>
          <w:rtl/>
        </w:rPr>
        <w:t>י</w:t>
      </w:r>
      <w:r w:rsidR="00D33223">
        <w:rPr>
          <w:rFonts w:hint="cs"/>
          <w:rtl/>
        </w:rPr>
        <w:t>,</w:t>
      </w:r>
      <w:r w:rsidR="00D33223">
        <w:rPr>
          <w:rtl/>
        </w:rPr>
        <w:t xml:space="preserve"> לרוב</w:t>
      </w:r>
      <w:r w:rsidR="00D33223">
        <w:rPr>
          <w:rFonts w:hint="cs"/>
          <w:rtl/>
        </w:rPr>
        <w:t xml:space="preserve"> </w:t>
      </w:r>
      <w:r w:rsidRPr="00CD187A">
        <w:rPr>
          <w:rtl/>
        </w:rPr>
        <w:t>עלינו לאפשר להם להסתבך ולהתבלבל, ולהתערב רק כשזה עלול להגיע לאלימות" (שחר).</w:t>
      </w:r>
    </w:p>
    <w:p w14:paraId="30AEB4AA" w14:textId="77777777" w:rsidR="00F93167" w:rsidRPr="00CD187A" w:rsidRDefault="00F93167" w:rsidP="00264118">
      <w:pPr>
        <w:pStyle w:val="a8"/>
        <w:numPr>
          <w:ilvl w:val="0"/>
          <w:numId w:val="13"/>
        </w:numPr>
        <w:rPr>
          <w:rtl/>
        </w:rPr>
      </w:pPr>
      <w:r w:rsidRPr="00CD187A">
        <w:rPr>
          <w:rtl/>
        </w:rPr>
        <w:t>"אנחנו יוצאים כל יום ליער למשך שעה לפחות" (לירון, תיאור של זמן משחק חופשי בכיתה א').</w:t>
      </w:r>
    </w:p>
    <w:p w14:paraId="39559C40" w14:textId="77777777" w:rsidR="00F93167" w:rsidRPr="00CD187A" w:rsidRDefault="00F93167" w:rsidP="00264118">
      <w:pPr>
        <w:pStyle w:val="a8"/>
        <w:numPr>
          <w:ilvl w:val="0"/>
          <w:numId w:val="13"/>
        </w:numPr>
        <w:rPr>
          <w:rtl/>
        </w:rPr>
      </w:pPr>
      <w:r w:rsidRPr="00CD187A">
        <w:rPr>
          <w:rtl/>
        </w:rPr>
        <w:t>"בכיתות הנמוכות, אם אני רואה אותם משחקים בחול ויוצרים, אני נותן להם להמשיך... המעבר מהגן צריך להיות רך" (אמיר).</w:t>
      </w:r>
    </w:p>
    <w:p w14:paraId="245817D9" w14:textId="77777777" w:rsidR="00F93167" w:rsidRPr="00CD187A" w:rsidRDefault="00F93167" w:rsidP="00264118">
      <w:pPr>
        <w:pStyle w:val="a8"/>
        <w:numPr>
          <w:ilvl w:val="0"/>
          <w:numId w:val="13"/>
        </w:numPr>
        <w:rPr>
          <w:rtl/>
        </w:rPr>
      </w:pPr>
      <w:r w:rsidRPr="00CD187A">
        <w:rPr>
          <w:rtl/>
        </w:rPr>
        <w:t>"המשחק בגן הוא משחק פתוח ללא חוקים, והוא לא חלק מתהליך דידקטי. הוא נמצא שם חופשי לגמרי עבור הילד. בבית הספר יש שביל שעובר מהמשחק החופשי אל תוך משחק מונחה. בהפסקות הם משחקים משחק חופשי, אבל בתוך שיעור הם משחקים משחק שיש בו כוונה שמובילה למשהו שאני רוצה להביא. מנקודת המבט של הילדים משתנה הבקשה ללמידה. …הם רוצים לקבל וללמוד משהו חדש" (אורנה).</w:t>
      </w:r>
    </w:p>
    <w:p w14:paraId="62979614" w14:textId="77777777" w:rsidR="00F93167" w:rsidRPr="00CD187A" w:rsidRDefault="00F93167" w:rsidP="00264118">
      <w:pPr>
        <w:pStyle w:val="a8"/>
        <w:numPr>
          <w:ilvl w:val="0"/>
          <w:numId w:val="13"/>
        </w:numPr>
        <w:rPr>
          <w:rtl/>
        </w:rPr>
      </w:pPr>
      <w:r w:rsidRPr="00CD187A">
        <w:rPr>
          <w:rtl/>
        </w:rPr>
        <w:t>"בכיתה א' הראשונה שלי, הילדים היו זקוקים מאוד למשחק החופשי, ולכן השארתי סדר יום של גן כמעט עד ט"ו בשבט. בכיתה הנוכחית שלי הילדים הגיעו "שבעים" יותר ממשחק חופשי, אבל עדיין חשוב להקפיד שיהיה לו מקום גם בבית הספר כפורקן וכמרחב דמיון" (לירון).</w:t>
      </w:r>
    </w:p>
    <w:p w14:paraId="6C656A95" w14:textId="77777777" w:rsidR="00F93167" w:rsidRPr="00CD187A" w:rsidRDefault="00F93167" w:rsidP="008C012D">
      <w:pPr>
        <w:pStyle w:val="a8"/>
        <w:rPr>
          <w:rtl/>
        </w:rPr>
      </w:pPr>
      <w:r w:rsidRPr="00F93167">
        <w:rPr>
          <w:rtl/>
        </w:rPr>
        <w:t>בתחילת ה</w:t>
      </w:r>
      <w:r w:rsidR="00A37E6A">
        <w:rPr>
          <w:rtl/>
        </w:rPr>
        <w:t>שביעון</w:t>
      </w:r>
      <w:r w:rsidRPr="00F93167">
        <w:rPr>
          <w:rtl/>
        </w:rPr>
        <w:t xml:space="preserve"> השני, בכיתות א'-ב' המשחק המונחה אותו מביאות המחנכות לכיתה </w:t>
      </w:r>
      <w:r w:rsidRPr="00CD187A">
        <w:rPr>
          <w:rtl/>
        </w:rPr>
        <w:t>הינו בעל אופי מעגלי ואינסופי, ללא נצחון והפסד מובהק, כפי שעולה מהציטוטים הבאים:  </w:t>
      </w:r>
    </w:p>
    <w:p w14:paraId="09B6D6DC" w14:textId="77777777" w:rsidR="00F93167" w:rsidRPr="00CD187A" w:rsidRDefault="00F93167" w:rsidP="00264118">
      <w:pPr>
        <w:pStyle w:val="a8"/>
        <w:numPr>
          <w:ilvl w:val="0"/>
          <w:numId w:val="14"/>
        </w:numPr>
        <w:rPr>
          <w:rtl/>
        </w:rPr>
      </w:pPr>
      <w:r w:rsidRPr="00CD187A">
        <w:rPr>
          <w:rtl/>
        </w:rPr>
        <w:t>"בכיתה א' דגש על המעגל והביחד... העיקרון המנחה הוא שמי שנתפס לא נשאר לבד ולא יוצא החוצה; המטרה היא לשמור על ה'ביחד'" (דוד).</w:t>
      </w:r>
    </w:p>
    <w:p w14:paraId="465D6BCC" w14:textId="77777777" w:rsidR="00F93167" w:rsidRPr="00CD187A" w:rsidRDefault="00F93167" w:rsidP="00264118">
      <w:pPr>
        <w:pStyle w:val="a8"/>
        <w:numPr>
          <w:ilvl w:val="0"/>
          <w:numId w:val="14"/>
        </w:numPr>
        <w:rPr>
          <w:rtl/>
        </w:rPr>
      </w:pPr>
      <w:r w:rsidRPr="00CD187A">
        <w:rPr>
          <w:rtl/>
        </w:rPr>
        <w:t>"עד הרוביקון המשחקים יותר 'אמורפים', ללא מנצחים ומפסידים ברורים" (שרון).</w:t>
      </w:r>
    </w:p>
    <w:p w14:paraId="08FD3B97" w14:textId="77777777" w:rsidR="00F93167" w:rsidRPr="00CD187A" w:rsidRDefault="00F93167" w:rsidP="00264118">
      <w:pPr>
        <w:pStyle w:val="a8"/>
        <w:numPr>
          <w:ilvl w:val="0"/>
          <w:numId w:val="14"/>
        </w:numPr>
        <w:rPr>
          <w:rtl/>
        </w:rPr>
      </w:pPr>
      <w:r w:rsidRPr="00CD187A">
        <w:rPr>
          <w:rtl/>
        </w:rPr>
        <w:t>"בכיתות א'-ב'... אלו משחקי לופ שבתכלס הם לא נגמרים... המעגל הוא אינסופי ותודעת אחדות" (שחר )</w:t>
      </w:r>
    </w:p>
    <w:p w14:paraId="75E3D875" w14:textId="77777777" w:rsidR="00F93167" w:rsidRPr="00CD187A" w:rsidRDefault="00F93167" w:rsidP="00264118">
      <w:pPr>
        <w:pStyle w:val="a8"/>
        <w:numPr>
          <w:ilvl w:val="0"/>
          <w:numId w:val="14"/>
        </w:numPr>
        <w:rPr>
          <w:rtl/>
        </w:rPr>
      </w:pPr>
      <w:r w:rsidRPr="00CD187A">
        <w:rPr>
          <w:rtl/>
        </w:rPr>
        <w:t>"לפני הרוביקון... אני משחקת איתם משחקים שאין בהם 'פאנץ'' או מנצחים... האלמנט התחרותי... מתחיל בכיתה ד'" (חגית) </w:t>
      </w:r>
    </w:p>
    <w:p w14:paraId="40F40115" w14:textId="77777777" w:rsidR="00F93167" w:rsidRPr="00CD187A" w:rsidRDefault="00F93167" w:rsidP="00264118">
      <w:pPr>
        <w:pStyle w:val="a8"/>
        <w:numPr>
          <w:ilvl w:val="0"/>
          <w:numId w:val="14"/>
        </w:numPr>
        <w:rPr>
          <w:rtl/>
        </w:rPr>
      </w:pPr>
      <w:r w:rsidRPr="00CD187A">
        <w:rPr>
          <w:rtl/>
        </w:rPr>
        <w:t>"כיתה א': המשחקים דומים לקוריקולום – פשוטים והוליסטיים, ללא חשיבה מורכבת והרבה תנועה. אלו משחקי רדיפה ללא סוף מוגדר, כמו 'חתול ועכבר' או 'תופסת עכברים'. בדומה לסולם פנטטוני, אין בהם 'פסילה' מוחלטת; מי שנתפס משוחרר וחוזר מיד למעגל" (עומר)</w:t>
      </w:r>
    </w:p>
    <w:p w14:paraId="6BDA50C7" w14:textId="77777777" w:rsidR="00F93167" w:rsidRPr="00CD187A" w:rsidRDefault="00F93167" w:rsidP="008C012D">
      <w:pPr>
        <w:pStyle w:val="a8"/>
        <w:rPr>
          <w:rtl/>
        </w:rPr>
      </w:pPr>
      <w:r w:rsidRPr="00CD187A">
        <w:rPr>
          <w:rtl/>
        </w:rPr>
        <w:lastRenderedPageBreak/>
        <w:t>אמיר ביטא אלמנט שעלה גם בשאר הראיונות, והוא הצורך להשאיר את המשחק בתחילת ה</w:t>
      </w:r>
      <w:r w:rsidR="00A37E6A">
        <w:rPr>
          <w:rtl/>
        </w:rPr>
        <w:t>שביעון</w:t>
      </w:r>
      <w:r w:rsidRPr="00CD187A">
        <w:rPr>
          <w:rtl/>
        </w:rPr>
        <w:t xml:space="preserve"> במימד הגופני והרגשי ולא להוסיף לו את החשיבה השכלתנית:</w:t>
      </w:r>
    </w:p>
    <w:p w14:paraId="3159CD71" w14:textId="77777777" w:rsidR="00F93167" w:rsidRPr="00CD187A" w:rsidRDefault="00F93167" w:rsidP="00264118">
      <w:pPr>
        <w:pStyle w:val="a8"/>
        <w:numPr>
          <w:ilvl w:val="0"/>
          <w:numId w:val="15"/>
        </w:numPr>
        <w:rPr>
          <w:rtl/>
        </w:rPr>
      </w:pPr>
      <w:r w:rsidRPr="00CD187A">
        <w:rPr>
          <w:rtl/>
        </w:rPr>
        <w:t>"[בתחילת ה</w:t>
      </w:r>
      <w:r w:rsidR="00A37E6A">
        <w:rPr>
          <w:rtl/>
        </w:rPr>
        <w:t>שביעון</w:t>
      </w:r>
      <w:r w:rsidRPr="00CD187A">
        <w:rPr>
          <w:rtl/>
        </w:rPr>
        <w:t>] אנחנו לא מעלים את המשחק לתודעה... כשהופכים את המשחק לתודעתי בגיל צעיר מדי, איכות המשחק נעלמת".</w:t>
      </w:r>
    </w:p>
    <w:p w14:paraId="5D2B384C" w14:textId="77777777" w:rsidR="00F93167" w:rsidRPr="00CD187A" w:rsidRDefault="00F93167" w:rsidP="008C012D">
      <w:pPr>
        <w:pStyle w:val="a8"/>
        <w:rPr>
          <w:rtl/>
        </w:rPr>
      </w:pPr>
      <w:r w:rsidRPr="00CD187A">
        <w:rPr>
          <w:rtl/>
        </w:rPr>
        <w:t>חלק מהמרואיינים תיארו התחלה של משחק תחרותי באופן הדרגתי כבר מכיתה ב' : </w:t>
      </w:r>
    </w:p>
    <w:p w14:paraId="5E1BAA0D" w14:textId="77777777" w:rsidR="00F93167" w:rsidRPr="00CD187A" w:rsidRDefault="00F93167" w:rsidP="00264118">
      <w:pPr>
        <w:pStyle w:val="a8"/>
        <w:numPr>
          <w:ilvl w:val="0"/>
          <w:numId w:val="16"/>
        </w:numPr>
        <w:rPr>
          <w:rtl/>
        </w:rPr>
      </w:pPr>
      <w:r w:rsidRPr="00CD187A">
        <w:rPr>
          <w:rtl/>
        </w:rPr>
        <w:t>"בכיתה ב' נכנסים משחקי קבוצה מול קבוצה, אבל בצורה שמשתנה כל הזמן... אני כמנחה מגדיל ומקטין את הקבוצות ובסוף תמיד יש סוג של תיקו" (דוד).</w:t>
      </w:r>
    </w:p>
    <w:p w14:paraId="6657AAE2" w14:textId="77777777" w:rsidR="00F93167" w:rsidRPr="00CD187A" w:rsidRDefault="00F93167" w:rsidP="00264118">
      <w:pPr>
        <w:pStyle w:val="a8"/>
        <w:numPr>
          <w:ilvl w:val="0"/>
          <w:numId w:val="16"/>
        </w:numPr>
        <w:rPr>
          <w:rtl/>
        </w:rPr>
      </w:pPr>
      <w:r w:rsidRPr="00CD187A">
        <w:rPr>
          <w:rtl/>
        </w:rPr>
        <w:t xml:space="preserve">"בכיתה ב' מופיעה תמונת המראה והחלוקה לימין ושמאל. אני מתחיל להכניס משחקים של קבוצה מול קבוצה. למשל, משחק 'דגלים' באולם שבו צריך להתגנב לאוצר. עדיין אין פסולים שיוצאים, אלא </w:t>
      </w:r>
      <w:r w:rsidR="00D33223">
        <w:rPr>
          <w:rtl/>
        </w:rPr>
        <w:t>שבויים</w:t>
      </w:r>
      <w:r w:rsidRPr="00CD187A">
        <w:rPr>
          <w:rtl/>
        </w:rPr>
        <w:t xml:space="preserve"> שמשתחררים. משחקים נוספים הם 'דגי כרישים' או 'כדרים באים', המבוססים על קבוצה מול יחיד" (עומר). </w:t>
      </w:r>
    </w:p>
    <w:p w14:paraId="4C438B19" w14:textId="77777777" w:rsidR="006350C8" w:rsidRDefault="006350C8" w:rsidP="008C012D">
      <w:pPr>
        <w:pStyle w:val="2"/>
        <w:spacing w:line="360" w:lineRule="auto"/>
        <w:rPr>
          <w:rtl/>
        </w:rPr>
      </w:pPr>
      <w:bookmarkStart w:id="61" w:name="_Toc231218272"/>
      <w:r>
        <w:rPr>
          <w:rFonts w:hint="cs"/>
          <w:rtl/>
        </w:rPr>
        <w:t>7.4.2 המשחק החל מכיתה ג' ועד ו'</w:t>
      </w:r>
      <w:bookmarkEnd w:id="61"/>
    </w:p>
    <w:p w14:paraId="563C269B" w14:textId="77777777" w:rsidR="00F93167" w:rsidRPr="00CD187A" w:rsidRDefault="00F93167" w:rsidP="008C012D">
      <w:pPr>
        <w:pStyle w:val="a8"/>
        <w:rPr>
          <w:rtl/>
        </w:rPr>
      </w:pPr>
      <w:r w:rsidRPr="00F93167">
        <w:rPr>
          <w:rtl/>
        </w:rPr>
        <w:t>החל מכיתה ג', כל המרואיינות תיארו את אופיו המשתנה של המשחק לכיוון תחרותי יותר</w:t>
      </w:r>
      <w:r w:rsidR="00CD187A">
        <w:rPr>
          <w:rFonts w:hint="cs"/>
          <w:rtl/>
        </w:rPr>
        <w:t xml:space="preserve"> ומבוסס </w:t>
      </w:r>
      <w:r w:rsidRPr="00CD187A">
        <w:rPr>
          <w:rtl/>
        </w:rPr>
        <w:t>חוקים</w:t>
      </w:r>
      <w:r w:rsidR="00CD187A" w:rsidRPr="00CD187A">
        <w:rPr>
          <w:rFonts w:hint="cs"/>
          <w:rtl/>
        </w:rPr>
        <w:t xml:space="preserve"> יותר</w:t>
      </w:r>
      <w:r w:rsidRPr="00CD187A">
        <w:rPr>
          <w:rtl/>
        </w:rPr>
        <w:t>.</w:t>
      </w:r>
    </w:p>
    <w:p w14:paraId="5CA1F10F" w14:textId="77777777" w:rsidR="00F93167" w:rsidRPr="00CD187A" w:rsidRDefault="00F93167" w:rsidP="00264118">
      <w:pPr>
        <w:pStyle w:val="a8"/>
        <w:numPr>
          <w:ilvl w:val="0"/>
          <w:numId w:val="17"/>
        </w:numPr>
        <w:rPr>
          <w:rtl/>
        </w:rPr>
      </w:pPr>
      <w:r w:rsidRPr="00CD187A">
        <w:rPr>
          <w:rtl/>
        </w:rPr>
        <w:t>"סביב גיל תשע, ברוביקון הראשון, נכנס המתח של החוקים" (לירון).</w:t>
      </w:r>
    </w:p>
    <w:p w14:paraId="4BA9A3BE" w14:textId="77777777" w:rsidR="00F93167" w:rsidRPr="00CD187A" w:rsidRDefault="00F93167" w:rsidP="00264118">
      <w:pPr>
        <w:pStyle w:val="a8"/>
        <w:numPr>
          <w:ilvl w:val="0"/>
          <w:numId w:val="17"/>
        </w:numPr>
        <w:rPr>
          <w:rtl/>
        </w:rPr>
      </w:pPr>
      <w:r w:rsidRPr="00CD187A">
        <w:rPr>
          <w:rtl/>
        </w:rPr>
        <w:t>""סביב גיל תשע, הילד מתעורר לעצמו והוא מנסה להבין... הילד בוחן דרך המשחק מיהם החברים שלו" (שחר) </w:t>
      </w:r>
    </w:p>
    <w:p w14:paraId="45FB7AF4" w14:textId="77777777" w:rsidR="00F93167" w:rsidRPr="00CD187A" w:rsidRDefault="00F93167" w:rsidP="00264118">
      <w:pPr>
        <w:pStyle w:val="a8"/>
        <w:numPr>
          <w:ilvl w:val="0"/>
          <w:numId w:val="17"/>
        </w:numPr>
        <w:rPr>
          <w:rtl/>
        </w:rPr>
      </w:pPr>
      <w:r w:rsidRPr="00CD187A">
        <w:rPr>
          <w:rtl/>
        </w:rPr>
        <w:t>"סביב גיל תשע, הילד מתחיל להרגיש את עצמו כישות נפרדת. כאן בכיתה ג' היחיד עומד מול הקבוצה" (דוד).</w:t>
      </w:r>
    </w:p>
    <w:p w14:paraId="5BA8AEB1" w14:textId="77777777" w:rsidR="00F93167" w:rsidRPr="00CD187A" w:rsidRDefault="00F93167" w:rsidP="00264118">
      <w:pPr>
        <w:pStyle w:val="a8"/>
        <w:numPr>
          <w:ilvl w:val="0"/>
          <w:numId w:val="17"/>
        </w:numPr>
        <w:rPr>
          <w:rtl/>
        </w:rPr>
      </w:pPr>
      <w:r w:rsidRPr="00CD187A">
        <w:rPr>
          <w:rtl/>
        </w:rPr>
        <w:t>"בכיתה ג' אני מביא את החבל 'הפוך' – כשהעולם בא אל הילד והוא צריך לקפוץ מולו" (אמיר)</w:t>
      </w:r>
    </w:p>
    <w:p w14:paraId="7142A426" w14:textId="77777777" w:rsidR="00F93167" w:rsidRPr="00CD187A" w:rsidRDefault="00F93167" w:rsidP="00264118">
      <w:pPr>
        <w:pStyle w:val="a8"/>
        <w:numPr>
          <w:ilvl w:val="0"/>
          <w:numId w:val="17"/>
        </w:numPr>
        <w:rPr>
          <w:rtl/>
        </w:rPr>
      </w:pPr>
      <w:r w:rsidRPr="00CD187A">
        <w:rPr>
          <w:rtl/>
        </w:rPr>
        <w:t>"כיתה ג': מופיע אלמנט הגירוש מגן עדן. אנחנו מחפשים משחקים שממחישים את חוויית ה-'אני לבד' מול כולם. משחקים בולטים הם 'הכלב והעצם' או '</w:t>
      </w:r>
      <w:r w:rsidR="00D33223">
        <w:rPr>
          <w:rFonts w:hint="cs"/>
          <w:rtl/>
        </w:rPr>
        <w:t>ת</w:t>
      </w:r>
      <w:r w:rsidRPr="00CD187A">
        <w:rPr>
          <w:rtl/>
        </w:rPr>
        <w:t>פסוני'. אלו משחקים שיוצרים מתח של הסתכלות ב-'לבן של העיניים' – האם אני מהיר מספיק? האם יתפסו אותי?" </w:t>
      </w:r>
      <w:r w:rsidR="006350C8">
        <w:rPr>
          <w:rFonts w:hint="cs"/>
          <w:rtl/>
        </w:rPr>
        <w:t xml:space="preserve">(עומר). </w:t>
      </w:r>
    </w:p>
    <w:p w14:paraId="24A03C91" w14:textId="77777777" w:rsidR="00F93167" w:rsidRPr="00F93167" w:rsidRDefault="00F93167" w:rsidP="008C012D">
      <w:pPr>
        <w:pStyle w:val="a8"/>
        <w:rPr>
          <w:rtl/>
        </w:rPr>
      </w:pPr>
      <w:r w:rsidRPr="00F93167">
        <w:rPr>
          <w:rtl/>
        </w:rPr>
        <w:lastRenderedPageBreak/>
        <w:t>בכיתה ד', סביב גיל 10, הילדים כבר בשלב שלאחר הרוביקון ואופיו של המשחק תחרותי ומורכב יותר: </w:t>
      </w:r>
    </w:p>
    <w:p w14:paraId="32405CC5" w14:textId="77777777" w:rsidR="00F93167" w:rsidRPr="006350C8" w:rsidRDefault="00F93167" w:rsidP="00264118">
      <w:pPr>
        <w:pStyle w:val="a8"/>
        <w:numPr>
          <w:ilvl w:val="0"/>
          <w:numId w:val="18"/>
        </w:numPr>
        <w:rPr>
          <w:rtl/>
        </w:rPr>
      </w:pPr>
      <w:r w:rsidRPr="006350C8">
        <w:rPr>
          <w:rtl/>
        </w:rPr>
        <w:t>"האלמנט התחרותי והחברתי העמוק יותר מתחיל בכיתה ד', ששם מתחילים החיים החברתיים בעצם להיבנות" (דוד).</w:t>
      </w:r>
    </w:p>
    <w:p w14:paraId="6A33C017" w14:textId="77777777" w:rsidR="00F93167" w:rsidRPr="006350C8" w:rsidRDefault="00F93167" w:rsidP="00264118">
      <w:pPr>
        <w:pStyle w:val="a8"/>
        <w:numPr>
          <w:ilvl w:val="0"/>
          <w:numId w:val="18"/>
        </w:numPr>
        <w:rPr>
          <w:rtl/>
        </w:rPr>
      </w:pPr>
      <w:r w:rsidRPr="006350C8">
        <w:rPr>
          <w:rtl/>
        </w:rPr>
        <w:t>"בכיתה ד' נפש שכלית נכנסת... משחקים כמו 'דגלים' או 'מחניים'... אתה צריך אסטרטגיה" (אמיר).</w:t>
      </w:r>
    </w:p>
    <w:p w14:paraId="5E5D19FB" w14:textId="77777777" w:rsidR="00F93167" w:rsidRPr="006350C8" w:rsidRDefault="00F93167" w:rsidP="00264118">
      <w:pPr>
        <w:pStyle w:val="a8"/>
        <w:numPr>
          <w:ilvl w:val="0"/>
          <w:numId w:val="18"/>
        </w:numPr>
        <w:rPr>
          <w:rtl/>
        </w:rPr>
      </w:pPr>
      <w:r w:rsidRPr="006350C8">
        <w:rPr>
          <w:rtl/>
        </w:rPr>
        <w:t>"כיתה ד': נכנסים משחקי הכדור – מחניים והקפות מגרש. התחרות הופכת לאינטלקטואלית יותר, עם כוחות של 'אנטיפתיה' (במובן של נפרדות) ורצון לנצח את האחר" (עומר). </w:t>
      </w:r>
    </w:p>
    <w:p w14:paraId="34BA940A" w14:textId="77777777" w:rsidR="00F93167" w:rsidRPr="00F93167" w:rsidRDefault="00F93167" w:rsidP="008C012D">
      <w:pPr>
        <w:pStyle w:val="a8"/>
        <w:rPr>
          <w:rtl/>
        </w:rPr>
      </w:pPr>
      <w:r w:rsidRPr="00F93167">
        <w:rPr>
          <w:rtl/>
        </w:rPr>
        <w:t>שתי מחנכות, אורנה ושרון, מייצגות קו רך יותר הדוחה את התחרותיות הקבוצתית עד כיתה ד': </w:t>
      </w:r>
    </w:p>
    <w:p w14:paraId="74CE2603" w14:textId="77777777" w:rsidR="00F93167" w:rsidRPr="006350C8" w:rsidRDefault="00F93167" w:rsidP="00264118">
      <w:pPr>
        <w:pStyle w:val="a8"/>
        <w:numPr>
          <w:ilvl w:val="0"/>
          <w:numId w:val="19"/>
        </w:numPr>
        <w:rPr>
          <w:rtl/>
        </w:rPr>
      </w:pPr>
      <w:r w:rsidRPr="006350C8">
        <w:rPr>
          <w:rtl/>
        </w:rPr>
        <w:t>"בכיתה ד' אתה כבר מאפשר משחקים שיש בהם שתי קבוצות ואת האיכות של 'במה אני טוב'" (אורנה).</w:t>
      </w:r>
    </w:p>
    <w:p w14:paraId="23952DE3" w14:textId="77777777" w:rsidR="00F93167" w:rsidRPr="006350C8" w:rsidRDefault="00F93167" w:rsidP="00264118">
      <w:pPr>
        <w:pStyle w:val="a8"/>
        <w:numPr>
          <w:ilvl w:val="0"/>
          <w:numId w:val="19"/>
        </w:numPr>
        <w:rPr>
          <w:rtl/>
        </w:rPr>
      </w:pPr>
      <w:r w:rsidRPr="006350C8">
        <w:rPr>
          <w:rtl/>
        </w:rPr>
        <w:t>"בכיתה ד' נכנסים משחקי יכולת אישית וקבוצה מול קבוצה" (שרון). </w:t>
      </w:r>
    </w:p>
    <w:p w14:paraId="2D0E2D6A" w14:textId="77777777" w:rsidR="00F93167" w:rsidRPr="006350C8" w:rsidRDefault="00F93167" w:rsidP="008C012D">
      <w:pPr>
        <w:pStyle w:val="a8"/>
        <w:rPr>
          <w:rtl/>
        </w:rPr>
      </w:pPr>
      <w:r w:rsidRPr="006350C8">
        <w:rPr>
          <w:rtl/>
        </w:rPr>
        <w:t>בכיתות ה'-ו' נכנסים משחקי כדור רבים יותר ובעיקר כדורגל:</w:t>
      </w:r>
    </w:p>
    <w:p w14:paraId="13F10E15" w14:textId="77777777" w:rsidR="00F93167" w:rsidRPr="006350C8" w:rsidRDefault="00F93167" w:rsidP="00264118">
      <w:pPr>
        <w:pStyle w:val="a8"/>
        <w:numPr>
          <w:ilvl w:val="0"/>
          <w:numId w:val="20"/>
        </w:numPr>
        <w:rPr>
          <w:rtl/>
        </w:rPr>
      </w:pPr>
      <w:r w:rsidRPr="006350C8">
        <w:rPr>
          <w:rtl/>
        </w:rPr>
        <w:t>"בכיתות הנמוכות לא משחקים כדורגל בכלל. בכיתה ה' הם מקבלים פעם בשבוע זמן במגרש. לפני כן משחקים בכדור ספוג או כדור עף. הזיהוי שלנו הוא שהאגרסיות בכדורגל הרבה יותר גדולות ויש שם התלהמות" (חגית) </w:t>
      </w:r>
    </w:p>
    <w:p w14:paraId="21B5F58D" w14:textId="77777777" w:rsidR="00F93167" w:rsidRPr="006350C8" w:rsidRDefault="00F93167" w:rsidP="00264118">
      <w:pPr>
        <w:pStyle w:val="a8"/>
        <w:numPr>
          <w:ilvl w:val="0"/>
          <w:numId w:val="20"/>
        </w:numPr>
        <w:rPr>
          <w:rtl/>
        </w:rPr>
      </w:pPr>
      <w:r w:rsidRPr="006350C8">
        <w:rPr>
          <w:rtl/>
        </w:rPr>
        <w:t>"התפיסה שלנו היא שהרגליים מובילות את הגוף, אבל הקשר בין הילדים צריך לעבור דרך הידיים והלב." (חגית, בהקשר של ההסתייגות מכדורגל בשלב מוקדם).</w:t>
      </w:r>
    </w:p>
    <w:p w14:paraId="5C99E55B" w14:textId="77777777" w:rsidR="00F93167" w:rsidRPr="006350C8" w:rsidRDefault="00F93167" w:rsidP="00264118">
      <w:pPr>
        <w:pStyle w:val="a8"/>
        <w:numPr>
          <w:ilvl w:val="0"/>
          <w:numId w:val="20"/>
        </w:numPr>
        <w:rPr>
          <w:rtl/>
        </w:rPr>
      </w:pPr>
      <w:r w:rsidRPr="006350C8">
        <w:rPr>
          <w:rtl/>
        </w:rPr>
        <w:t>"אנחנו נמנעים מכדורגל עד כיתה ו' כי זה משחק שבתרבות הנוכחית שלו נוטה לייצר אווירה אלימה ועוינת מדי" (לירון) </w:t>
      </w:r>
    </w:p>
    <w:p w14:paraId="1700CAAC" w14:textId="77777777" w:rsidR="00F93167" w:rsidRPr="006350C8" w:rsidRDefault="00F93167" w:rsidP="00264118">
      <w:pPr>
        <w:pStyle w:val="a8"/>
        <w:numPr>
          <w:ilvl w:val="0"/>
          <w:numId w:val="20"/>
        </w:numPr>
        <w:rPr>
          <w:rtl/>
        </w:rPr>
      </w:pPr>
      <w:r w:rsidRPr="006350C8">
        <w:rPr>
          <w:rtl/>
        </w:rPr>
        <w:t>"[בכיתה ה'] נכנסים משחקי הכדור – מחניים והקפות מגרש. התחרות הופכת לאינטלקטואלית יותר" (עומר).</w:t>
      </w:r>
    </w:p>
    <w:p w14:paraId="146BF092" w14:textId="77777777" w:rsidR="00F93167" w:rsidRPr="006350C8" w:rsidRDefault="00F93167" w:rsidP="00264118">
      <w:pPr>
        <w:pStyle w:val="a8"/>
        <w:numPr>
          <w:ilvl w:val="0"/>
          <w:numId w:val="21"/>
        </w:numPr>
        <w:rPr>
          <w:rtl/>
        </w:rPr>
      </w:pPr>
      <w:r w:rsidRPr="006350C8">
        <w:rPr>
          <w:rtl/>
        </w:rPr>
        <w:t xml:space="preserve">"אני מאוד נגד משחקי כדור עד כיתה ה'... כדור הוא חווית משחק שיש </w:t>
      </w:r>
      <w:r w:rsidR="00D33223">
        <w:rPr>
          <w:rFonts w:hint="cs"/>
          <w:rtl/>
        </w:rPr>
        <w:t>בה</w:t>
      </w:r>
      <w:r w:rsidRPr="006350C8">
        <w:rPr>
          <w:rtl/>
        </w:rPr>
        <w:t xml:space="preserve"> פידבק מידי לתחושת המסוגלות שלי איך שאני נוגע בו מיד, הדבר הזה נותן לי פידבק איך הייתי טוב, </w:t>
      </w:r>
      <w:r w:rsidRPr="006350C8">
        <w:rPr>
          <w:rtl/>
        </w:rPr>
        <w:lastRenderedPageBreak/>
        <w:t>רע, זה נותן משהו מאוד ברור… הכדור מייצר תחרות בין הפרטים בתוך הקבוצה,</w:t>
      </w:r>
      <w:r w:rsidRPr="00F93167">
        <w:rPr>
          <w:i/>
          <w:iCs/>
          <w:rtl/>
        </w:rPr>
        <w:t xml:space="preserve"> </w:t>
      </w:r>
      <w:r w:rsidRPr="006350C8">
        <w:rPr>
          <w:rtl/>
        </w:rPr>
        <w:t>תחרות אישית בתוך תחרות קבוצתית: "כדור זה בעצם תחרות בתוך הקבוצה... תחרות על אובייקט." (שחר)</w:t>
      </w:r>
    </w:p>
    <w:p w14:paraId="0BF8BA7A" w14:textId="77777777" w:rsidR="006350C8" w:rsidRDefault="006350C8" w:rsidP="008C012D">
      <w:pPr>
        <w:pStyle w:val="2"/>
        <w:spacing w:line="360" w:lineRule="auto"/>
        <w:rPr>
          <w:rtl/>
        </w:rPr>
      </w:pPr>
      <w:bookmarkStart w:id="62" w:name="_Toc231218273"/>
      <w:r>
        <w:rPr>
          <w:rFonts w:hint="cs"/>
          <w:rtl/>
        </w:rPr>
        <w:t>7.4.3 המשחק בכיתות ז'-ח'</w:t>
      </w:r>
      <w:bookmarkEnd w:id="62"/>
    </w:p>
    <w:p w14:paraId="60169EF4" w14:textId="77777777" w:rsidR="00F93167" w:rsidRPr="00F93167" w:rsidRDefault="00F93167" w:rsidP="008C012D">
      <w:pPr>
        <w:pStyle w:val="a8"/>
        <w:rPr>
          <w:rtl/>
        </w:rPr>
      </w:pPr>
      <w:r w:rsidRPr="00F93167">
        <w:rPr>
          <w:rtl/>
        </w:rPr>
        <w:t>בכיתות ז'-ח' ממשיכים המשחקים שהוטמעו בשנים הקודמות. משחקי הסימולציה הופכים מורכבים יותר ומשלבים חשיבה וניתוח:</w:t>
      </w:r>
    </w:p>
    <w:p w14:paraId="5EDCDF2A" w14:textId="77777777" w:rsidR="00F93167" w:rsidRPr="006350C8" w:rsidRDefault="00F93167" w:rsidP="00264118">
      <w:pPr>
        <w:pStyle w:val="a8"/>
        <w:numPr>
          <w:ilvl w:val="0"/>
          <w:numId w:val="22"/>
        </w:numPr>
        <w:rPr>
          <w:rtl/>
        </w:rPr>
      </w:pPr>
      <w:r w:rsidRPr="006350C8">
        <w:rPr>
          <w:rtl/>
        </w:rPr>
        <w:t>משחקי סימולציה מורכבים - "ביקשתי מהם... לכתוב לו [למשה] מכתב התנצלות... וזה פתח שיחה עמוקה על לחץ חברתי" (אמיר) </w:t>
      </w:r>
    </w:p>
    <w:p w14:paraId="5A6A3702" w14:textId="77777777" w:rsidR="00F93167" w:rsidRPr="006350C8" w:rsidRDefault="00F93167" w:rsidP="008C012D">
      <w:pPr>
        <w:pStyle w:val="a8"/>
        <w:rPr>
          <w:rtl/>
        </w:rPr>
      </w:pPr>
      <w:r w:rsidRPr="006350C8">
        <w:rPr>
          <w:rtl/>
        </w:rPr>
        <w:t>בנוסף, התמודדויות חדשות עולות בשלב מעבר זה לקראת ה</w:t>
      </w:r>
      <w:r w:rsidR="00A37E6A">
        <w:rPr>
          <w:rtl/>
        </w:rPr>
        <w:t>שביעון</w:t>
      </w:r>
      <w:r w:rsidRPr="006350C8">
        <w:rPr>
          <w:rtl/>
        </w:rPr>
        <w:t xml:space="preserve"> השלישי: </w:t>
      </w:r>
    </w:p>
    <w:p w14:paraId="37CD1F05" w14:textId="77777777" w:rsidR="00F93167" w:rsidRPr="006350C8" w:rsidRDefault="00F93167" w:rsidP="00264118">
      <w:pPr>
        <w:pStyle w:val="a8"/>
        <w:numPr>
          <w:ilvl w:val="0"/>
          <w:numId w:val="23"/>
        </w:numPr>
        <w:rPr>
          <w:rtl/>
        </w:rPr>
      </w:pPr>
      <w:r w:rsidRPr="006350C8">
        <w:rPr>
          <w:rtl/>
        </w:rPr>
        <w:t>שם [בכיתות ז'-ח'] נכנס האתגר של 'לא בא לי לשחק'. הילד מרגיש כבר גדול." (אורנה) </w:t>
      </w:r>
    </w:p>
    <w:p w14:paraId="532BCDBE" w14:textId="77777777" w:rsidR="00F93167" w:rsidRPr="006350C8" w:rsidRDefault="00F93167" w:rsidP="00264118">
      <w:pPr>
        <w:pStyle w:val="a8"/>
        <w:numPr>
          <w:ilvl w:val="0"/>
          <w:numId w:val="23"/>
        </w:numPr>
        <w:rPr>
          <w:rtl/>
        </w:rPr>
      </w:pPr>
      <w:r w:rsidRPr="006350C8">
        <w:rPr>
          <w:rtl/>
        </w:rPr>
        <w:t>"אצל בנות נכנס גם האלמנט הגופני של איך אני נראית, וזה מוביל לעיתים להימנעות. בכיתות הצעירות זה לא עובר בראש, אתה משחק כי אתה רוצה להיות עם כולם." (אורנה) </w:t>
      </w:r>
    </w:p>
    <w:p w14:paraId="5280E470" w14:textId="77777777" w:rsidR="00F93167" w:rsidRPr="006350C8" w:rsidRDefault="00F93167" w:rsidP="00264118">
      <w:pPr>
        <w:pStyle w:val="a8"/>
        <w:numPr>
          <w:ilvl w:val="0"/>
          <w:numId w:val="23"/>
        </w:numPr>
        <w:rPr>
          <w:rtl/>
        </w:rPr>
      </w:pPr>
      <w:r w:rsidRPr="006350C8">
        <w:rPr>
          <w:rtl/>
        </w:rPr>
        <w:t>"בגילאים הגדולים יותר (כיתות ז'-ח'), יש מהילדים בקשה ברורה לשופט חיצוני שיעשה סדר בתוך הסערות הרגשיות שלהם." (שחר) </w:t>
      </w:r>
    </w:p>
    <w:p w14:paraId="35C8848A" w14:textId="77777777" w:rsidR="00F93167" w:rsidRPr="006350C8" w:rsidRDefault="00F93167" w:rsidP="008C012D">
      <w:pPr>
        <w:pStyle w:val="a8"/>
        <w:rPr>
          <w:rtl/>
        </w:rPr>
      </w:pPr>
      <w:r w:rsidRPr="00F93167">
        <w:rPr>
          <w:rtl/>
        </w:rPr>
        <w:t>הצגות התיאטרון תופסות מקום נרחב בשנים אלו, לעיתים קרובות בהשקעת כוחות רבים לאורך זמן ארוך. המשחק התיאטרלי מאפשר פן משחקי שבשלבים מוקדמים יותר היה נוכח במשחק החופשי. אמיר הצביע על המתח בין הרצון להפיק תוצר אמנותי איכותי לבין המשחקיות</w:t>
      </w:r>
      <w:r w:rsidR="006350C8">
        <w:rPr>
          <w:rtl/>
        </w:rPr>
        <w:t xml:space="preserve"> בהצגות התיאטרון בכיתות ז'-ח': </w:t>
      </w:r>
      <w:r w:rsidRPr="006350C8">
        <w:rPr>
          <w:rtl/>
        </w:rPr>
        <w:t>"כאן יש סכנה גדולה. לפעמים אנחנו לוחצים לתוצר איכותי ומושקע מדי, והאלמנט המשחקי הולך לאיבוד לטובת סטנדרטים גבוהים שיוצרים לחץ. המסקנה שלי היא שצריך להוריד לחץ. הלחץ הוא האויב של המשחקיות. צריך למצוא את האיזון בין כוונה לבין חופש."</w:t>
      </w:r>
    </w:p>
    <w:p w14:paraId="68917287" w14:textId="77777777" w:rsidR="006350C8" w:rsidRPr="00F96DEE" w:rsidRDefault="006350C8" w:rsidP="008C012D">
      <w:pPr>
        <w:pStyle w:val="1"/>
        <w:spacing w:line="360" w:lineRule="auto"/>
      </w:pPr>
      <w:bookmarkStart w:id="63" w:name="_Toc231218274"/>
      <w:r>
        <w:rPr>
          <w:rFonts w:hint="cs"/>
          <w:rtl/>
        </w:rPr>
        <w:t xml:space="preserve">7.5 </w:t>
      </w:r>
      <w:r w:rsidR="00F93167" w:rsidRPr="00F93167">
        <w:rPr>
          <w:rtl/>
        </w:rPr>
        <w:t>תפקיד המחנך במשחק; בין הובלה ליצירת מרחב, בין ניהול להתבוננות</w:t>
      </w:r>
      <w:bookmarkEnd w:id="63"/>
    </w:p>
    <w:p w14:paraId="2EE3A16D" w14:textId="77777777" w:rsidR="00F93167" w:rsidRPr="00F93167" w:rsidRDefault="006350C8" w:rsidP="008C012D">
      <w:pPr>
        <w:pStyle w:val="2"/>
        <w:spacing w:line="360" w:lineRule="auto"/>
        <w:rPr>
          <w:rtl/>
        </w:rPr>
      </w:pPr>
      <w:bookmarkStart w:id="64" w:name="_Toc231218275"/>
      <w:r>
        <w:rPr>
          <w:rFonts w:hint="cs"/>
          <w:rtl/>
        </w:rPr>
        <w:t xml:space="preserve">7.5.1 </w:t>
      </w:r>
      <w:r w:rsidR="00F93167" w:rsidRPr="00F93167">
        <w:rPr>
          <w:rtl/>
        </w:rPr>
        <w:t>התבוננות</w:t>
      </w:r>
      <w:bookmarkEnd w:id="64"/>
    </w:p>
    <w:p w14:paraId="6DB49A27" w14:textId="77777777" w:rsidR="00F93167" w:rsidRPr="00D33223" w:rsidRDefault="00F93167" w:rsidP="008C012D">
      <w:pPr>
        <w:pStyle w:val="a8"/>
        <w:rPr>
          <w:rtl/>
        </w:rPr>
      </w:pPr>
      <w:r w:rsidRPr="006350C8">
        <w:rPr>
          <w:rtl/>
        </w:rPr>
        <w:t>"המשחק הוא כלי התבוננות אדיר. בכיתה הילד יושב, אבל במשחק אני רואה את 'אורגניזם התנועה' שלו… דרך ההתבוננות בילד המשחק ניתן ללמוד על האופי המוסרי שלו" (דוד). </w:t>
      </w:r>
      <w:r w:rsidRPr="00F93167">
        <w:rPr>
          <w:rtl/>
        </w:rPr>
        <w:t xml:space="preserve">מחנך ולדורף נע על ציר מתמיד בין שני קטבים: מצד אחד הוא מוביל ומנהל — קובע את חוקי המשחק, שומר על גבולות, מכיל קונפליקטים ומתערב כשנדרש. מצד שני הוא מתבונן ומרחיב — פוסע אחורה, מעביר אחריות לילדים ומאפשר למשחק להתפתח מתוכם. ההתבוננות </w:t>
      </w:r>
      <w:r w:rsidRPr="00F93167">
        <w:rPr>
          <w:rtl/>
        </w:rPr>
        <w:lastRenderedPageBreak/>
        <w:t xml:space="preserve">בילדים המשחקים מאפשרת למחנך חלון תצפית ייחודי: דרך הגופניות, התנועה והאינטראקציה החברתית מתגלים בילד ממדים שאינם נראים בשאר סוגי הפעילות בבית הספר. מכלל הראיונות ניכרת החשיבות הרבה שמייחסים המחנכים להתבוננות בילדים (במיוחד בשכבות הצעירות) </w:t>
      </w:r>
      <w:r w:rsidRPr="00D33223">
        <w:rPr>
          <w:rtl/>
        </w:rPr>
        <w:t>המשחקים בזמן השיעור, ולא פחות מכך במשחק החופשי בהפסקה:</w:t>
      </w:r>
    </w:p>
    <w:p w14:paraId="448AB5EA" w14:textId="77777777" w:rsidR="00F93167" w:rsidRPr="00D33223" w:rsidRDefault="00F93167" w:rsidP="00264118">
      <w:pPr>
        <w:pStyle w:val="a8"/>
        <w:numPr>
          <w:ilvl w:val="0"/>
          <w:numId w:val="24"/>
        </w:numPr>
        <w:rPr>
          <w:rtl/>
        </w:rPr>
      </w:pPr>
      <w:r w:rsidRPr="00D33223">
        <w:rPr>
          <w:rtl/>
        </w:rPr>
        <w:t>"משחק אצל ילדים הוא כלי ביטוי. בהתבוננות במשחק חופשי, כשאני כאדם מבוגר מתבונן בילד, אני יכולה לראות המון דברים על מצבו הנפשי, על התוכן של המשחק ועל הגמישות שלו. רואים מי פעיל, מי יוזם ומי נגרר" (אורנה). </w:t>
      </w:r>
    </w:p>
    <w:p w14:paraId="1871B3A4" w14:textId="77777777" w:rsidR="00F93167" w:rsidRPr="00D33223" w:rsidRDefault="00F93167" w:rsidP="00264118">
      <w:pPr>
        <w:pStyle w:val="a8"/>
        <w:numPr>
          <w:ilvl w:val="0"/>
          <w:numId w:val="24"/>
        </w:numPr>
        <w:rPr>
          <w:rtl/>
        </w:rPr>
      </w:pPr>
      <w:r w:rsidRPr="00D33223">
        <w:rPr>
          <w:rtl/>
        </w:rPr>
        <w:t>"בהפסקות המשחקים הם ביוזמת הילדים. שם אני נוכחת כמתבוננת... בעיקר אני לומדת עליהם מהתבוננות בזירה הזו". (חגית)</w:t>
      </w:r>
    </w:p>
    <w:p w14:paraId="5D05680D" w14:textId="77777777" w:rsidR="00F93167" w:rsidRPr="00D33223" w:rsidRDefault="00F93167" w:rsidP="00264118">
      <w:pPr>
        <w:pStyle w:val="a8"/>
        <w:numPr>
          <w:ilvl w:val="0"/>
          <w:numId w:val="24"/>
        </w:numPr>
        <w:rPr>
          <w:rtl/>
        </w:rPr>
      </w:pPr>
      <w:r w:rsidRPr="00D33223">
        <w:rPr>
          <w:rtl/>
        </w:rPr>
        <w:t>"בהפסקות אני יושבת במרכז ומתבוננת... אני לומדת המון על הנטייה הטבעית של כל אחד. יש ילדים שמשתלטים על המרחב ולא מתפשרים, ויש ילדים פסיביים שהולכים עם האחר". (שרון)</w:t>
      </w:r>
    </w:p>
    <w:p w14:paraId="3375B3E2" w14:textId="77777777" w:rsidR="006350C8" w:rsidRPr="00D33223" w:rsidRDefault="00F93167" w:rsidP="00264118">
      <w:pPr>
        <w:pStyle w:val="a8"/>
        <w:numPr>
          <w:ilvl w:val="0"/>
          <w:numId w:val="24"/>
        </w:numPr>
      </w:pPr>
      <w:r w:rsidRPr="00D33223">
        <w:rPr>
          <w:rtl/>
        </w:rPr>
        <w:t>"אפשר לראות [בהתבוננות במשחק] מי חווה את עצמו דרך האחרים ומי מתאמן לבדו בחבל. תמיד יש גם את ה'צופים' שאוהבים לטפס על עץ ולהשקיף מלמעלה". (שרון)</w:t>
      </w:r>
    </w:p>
    <w:p w14:paraId="4582B3ED" w14:textId="77777777" w:rsidR="00F93167" w:rsidRPr="00D33223" w:rsidRDefault="006350C8" w:rsidP="008C012D">
      <w:pPr>
        <w:pStyle w:val="2"/>
        <w:spacing w:line="360" w:lineRule="auto"/>
        <w:rPr>
          <w:i/>
          <w:rtl/>
        </w:rPr>
      </w:pPr>
      <w:bookmarkStart w:id="65" w:name="_Toc231218276"/>
      <w:r>
        <w:rPr>
          <w:rFonts w:hint="cs"/>
          <w:rtl/>
        </w:rPr>
        <w:t xml:space="preserve">7.5.2 </w:t>
      </w:r>
      <w:r w:rsidR="00F93167" w:rsidRPr="00F93167">
        <w:rPr>
          <w:rtl/>
        </w:rPr>
        <w:t>שיפוט, גישור ופתרון קונפליקטים</w:t>
      </w:r>
      <w:bookmarkEnd w:id="65"/>
    </w:p>
    <w:p w14:paraId="423D683C" w14:textId="77777777" w:rsidR="00F93167" w:rsidRPr="00F93167" w:rsidRDefault="00F93167" w:rsidP="008C012D">
      <w:pPr>
        <w:pStyle w:val="a8"/>
        <w:rPr>
          <w:rtl/>
        </w:rPr>
      </w:pPr>
      <w:r w:rsidRPr="00F93167">
        <w:rPr>
          <w:rtl/>
        </w:rPr>
        <w:t>ביחס לתפקיד המחנך ביחס לקונפליקטים העולים בזמן המשחק עלו גישות שונות, ניכר כי חלק מההבדלים קשורים לגילאים שונים ולאופי כיתות שונה וחלקם להבדלים באופים ובגישתם החינוכית של המרואיינים.</w:t>
      </w:r>
    </w:p>
    <w:p w14:paraId="48D4972B" w14:textId="77777777" w:rsidR="00F93167" w:rsidRPr="006350C8" w:rsidRDefault="00F93167" w:rsidP="00264118">
      <w:pPr>
        <w:pStyle w:val="a8"/>
        <w:numPr>
          <w:ilvl w:val="0"/>
          <w:numId w:val="25"/>
        </w:numPr>
      </w:pPr>
      <w:r w:rsidRPr="006350C8">
        <w:rPr>
          <w:rtl/>
        </w:rPr>
        <w:t>"אני מנסה להיות בהיקף שלהם במשחק חופשי, עם אוזן קרויה כל הזמן, ולאפשר להם לפתור קונפליקטים לבד". (אורנה)</w:t>
      </w:r>
    </w:p>
    <w:p w14:paraId="1EB83081" w14:textId="77777777" w:rsidR="00F93167" w:rsidRPr="006350C8" w:rsidRDefault="00F93167" w:rsidP="00264118">
      <w:pPr>
        <w:pStyle w:val="a8"/>
        <w:numPr>
          <w:ilvl w:val="0"/>
          <w:numId w:val="25"/>
        </w:numPr>
        <w:rPr>
          <w:rtl/>
        </w:rPr>
      </w:pPr>
      <w:r w:rsidRPr="006350C8">
        <w:rPr>
          <w:rtl/>
        </w:rPr>
        <w:t>"הפסקה זה זמן משחק שיש בו דמויות חינוכיות מסביב... אני בוחר האם ואיך להגיב. כי בסופו של דבר, המטרה שלנו... היא פיתוח עצמאות". (שחר)</w:t>
      </w:r>
    </w:p>
    <w:p w14:paraId="1B297D36" w14:textId="77777777" w:rsidR="00F93167" w:rsidRPr="006350C8" w:rsidRDefault="00F93167" w:rsidP="00264118">
      <w:pPr>
        <w:pStyle w:val="a8"/>
        <w:numPr>
          <w:ilvl w:val="0"/>
          <w:numId w:val="25"/>
        </w:numPr>
        <w:rPr>
          <w:rtl/>
        </w:rPr>
      </w:pPr>
      <w:r w:rsidRPr="006350C8">
        <w:rPr>
          <w:rtl/>
        </w:rPr>
        <w:t>"הניסיון להתנהל כחבורה ללא מבוגר הן קריטיות להתפתחותם כבני אדם. עלינו לאפשר להם להסתבך ולהתבלבל, ולהתערב רק כשזה עלול להגיע לאלימות… ה-25 דקות הללו של החיכוכים והניסיון להתנהל כחבורה ללא מבוגר הן קריטיות להתפתחותם כבני אדם" (שחר).</w:t>
      </w:r>
    </w:p>
    <w:p w14:paraId="21B54AE0" w14:textId="77777777" w:rsidR="00F93167" w:rsidRPr="006350C8" w:rsidRDefault="00F93167" w:rsidP="008C012D">
      <w:pPr>
        <w:pStyle w:val="a8"/>
        <w:rPr>
          <w:rtl/>
        </w:rPr>
      </w:pPr>
      <w:r w:rsidRPr="006350C8">
        <w:rPr>
          <w:rtl/>
        </w:rPr>
        <w:t>עומר מדגיש את החשיבות של עצם הנוכחות ותשומת הלב של המורה בזמן המשחק: </w:t>
      </w:r>
    </w:p>
    <w:p w14:paraId="43062713" w14:textId="77777777" w:rsidR="00F93167" w:rsidRPr="006350C8" w:rsidRDefault="00F93167" w:rsidP="008C012D">
      <w:pPr>
        <w:pStyle w:val="a8"/>
        <w:rPr>
          <w:rtl/>
        </w:rPr>
      </w:pPr>
      <w:r w:rsidRPr="006350C8">
        <w:rPr>
          <w:rtl/>
        </w:rPr>
        <w:lastRenderedPageBreak/>
        <w:t>"הנוכחות של המורה, הגבולות שהוא מציב ותשומת הלב שלו הופכים את המשחק מאירוע של בלגן לאירוע של למידה והעצמה" (עומר, בהתייחסות כללית ללא ציון גיל הילדים).</w:t>
      </w:r>
    </w:p>
    <w:p w14:paraId="5E15EA7A" w14:textId="77777777" w:rsidR="00F93167" w:rsidRPr="006350C8" w:rsidRDefault="00F93167" w:rsidP="008C012D">
      <w:pPr>
        <w:pStyle w:val="a8"/>
        <w:rPr>
          <w:rtl/>
        </w:rPr>
      </w:pPr>
      <w:r w:rsidRPr="006350C8">
        <w:rPr>
          <w:rtl/>
        </w:rPr>
        <w:t>"אני תמיד מובילה ונמצאת שם כמו 'שמש', והילדים הם ה'קרניים' שיוצאות מהמרכז שלי. כל קרן חווה את עצמה כנפרדת אבל הן גם קרניים ביחד" (שרון, ביחס למקומה כמחנכת בזמן יער בכיתה א').</w:t>
      </w:r>
    </w:p>
    <w:p w14:paraId="09D13DB7" w14:textId="77777777" w:rsidR="00F93167" w:rsidRPr="006350C8" w:rsidRDefault="00F93167" w:rsidP="008C012D">
      <w:pPr>
        <w:pStyle w:val="a8"/>
        <w:rPr>
          <w:rtl/>
        </w:rPr>
      </w:pPr>
      <w:r w:rsidRPr="006350C8">
        <w:rPr>
          <w:rtl/>
        </w:rPr>
        <w:t>מעניין הציטוט של אורנה, בהתייחסות לכיתה ה' בזיהוי צורך להמנע כמחנכת מנוכחות בשיעורי חינוך גופני (בהם בעיקר משחקים), כדי לאפשר התמודדות בוגרת ועצמאית יותר: </w:t>
      </w:r>
    </w:p>
    <w:p w14:paraId="3B393E78" w14:textId="77777777" w:rsidR="00F93167" w:rsidRPr="006350C8" w:rsidRDefault="00F93167" w:rsidP="00264118">
      <w:pPr>
        <w:pStyle w:val="a8"/>
        <w:numPr>
          <w:ilvl w:val="0"/>
          <w:numId w:val="26"/>
        </w:numPr>
        <w:rPr>
          <w:rtl/>
        </w:rPr>
      </w:pPr>
      <w:r w:rsidRPr="006350C8">
        <w:rPr>
          <w:rtl/>
        </w:rPr>
        <w:t>"סביב כיתה ה' הפסקתי לבוא [לשיעורי חינוך גופני] כי הרגשתי שהם צריכים לריב ולהסתדר בלי שאני מיד רואה הכל. זה נותן להם מקום לכעוס, להתעצבן ולהפסיד מבלי ש'אמא' תמיד שם" (אורנה).</w:t>
      </w:r>
    </w:p>
    <w:p w14:paraId="1E1E42C9" w14:textId="77777777" w:rsidR="00F93167" w:rsidRPr="00F93167" w:rsidRDefault="00F93167" w:rsidP="008C012D">
      <w:pPr>
        <w:pStyle w:val="a8"/>
        <w:rPr>
          <w:rtl/>
        </w:rPr>
      </w:pPr>
      <w:r w:rsidRPr="00F93167">
        <w:rPr>
          <w:rtl/>
        </w:rPr>
        <w:t>החל מכיתה ד', עם אלמנט התחרות הגובר והחוקים המורכבים עולה שאלה מורכבת יותר ביחס לתפקידו של המחנך/ת (או המורה הנוכח). אם בהפסקות הנוכחות של המחנכים פוחתת בכיתות הבוגרות יותר, כל המר</w:t>
      </w:r>
      <w:r w:rsidR="00D33223">
        <w:rPr>
          <w:rFonts w:hint="cs"/>
          <w:rtl/>
        </w:rPr>
        <w:t>ואי</w:t>
      </w:r>
      <w:r w:rsidR="00D33223">
        <w:rPr>
          <w:rtl/>
        </w:rPr>
        <w:t>ינות</w:t>
      </w:r>
      <w:r w:rsidR="00D33223">
        <w:rPr>
          <w:rFonts w:hint="cs"/>
          <w:rtl/>
        </w:rPr>
        <w:t xml:space="preserve"> </w:t>
      </w:r>
      <w:r w:rsidRPr="00F93167">
        <w:rPr>
          <w:rtl/>
        </w:rPr>
        <w:t>הסכימו על חשיבות עצם הנוכחות החינוכית בשעת משחק במהלך השיעורים (לעיתים של מורה אחר שאינו המחנך). לגבי אופי ומידת ההתערבות בקונפליקטים העולים במשחק הציגו המרואיינות גישות שונות. </w:t>
      </w:r>
    </w:p>
    <w:p w14:paraId="09F4CD8C" w14:textId="77777777" w:rsidR="00F93167" w:rsidRPr="006350C8" w:rsidRDefault="00F93167" w:rsidP="008C012D">
      <w:pPr>
        <w:pStyle w:val="a8"/>
        <w:rPr>
          <w:rtl/>
        </w:rPr>
      </w:pPr>
      <w:r w:rsidRPr="006350C8">
        <w:rPr>
          <w:rtl/>
        </w:rPr>
        <w:t>דוד וחגית הציגו גישה מעורבת ושומרת: </w:t>
      </w:r>
    </w:p>
    <w:p w14:paraId="0F7E3400" w14:textId="77777777" w:rsidR="00F93167" w:rsidRPr="006350C8" w:rsidRDefault="00F93167" w:rsidP="00264118">
      <w:pPr>
        <w:pStyle w:val="a8"/>
        <w:numPr>
          <w:ilvl w:val="0"/>
          <w:numId w:val="27"/>
        </w:numPr>
        <w:rPr>
          <w:rtl/>
        </w:rPr>
      </w:pPr>
      <w:r w:rsidRPr="006350C8">
        <w:rPr>
          <w:rtl/>
        </w:rPr>
        <w:t>"בכיתות הגבוהות יותר (ד'-ה'), המורה חייב לקחת סמכות מלאה בבחירת הקבוצות. אני לעולם לא נותן לילדים לבחור קבוצות בעצמם, כי זה יוצר פגיעות חברתיות קשות" (דוד).</w:t>
      </w:r>
    </w:p>
    <w:p w14:paraId="779DAA0E" w14:textId="77777777" w:rsidR="00F93167" w:rsidRPr="006350C8" w:rsidRDefault="00F93167" w:rsidP="00264118">
      <w:pPr>
        <w:pStyle w:val="a8"/>
        <w:numPr>
          <w:ilvl w:val="0"/>
          <w:numId w:val="27"/>
        </w:numPr>
        <w:rPr>
          <w:rtl/>
        </w:rPr>
      </w:pPr>
      <w:r w:rsidRPr="006350C8">
        <w:rPr>
          <w:rtl/>
        </w:rPr>
        <w:t>"בדרך כלל אני בתפקיד השופטת. יש חוקים ברורים – למשל 'חוק התופס' שאומר שאם מישהו אמר שהוא תפס, אז הוא תפס" (חגית)</w:t>
      </w:r>
    </w:p>
    <w:p w14:paraId="7691D4EB" w14:textId="77777777" w:rsidR="00F93167" w:rsidRPr="006350C8" w:rsidRDefault="00F93167" w:rsidP="008C012D">
      <w:pPr>
        <w:pStyle w:val="a8"/>
        <w:rPr>
          <w:rtl/>
        </w:rPr>
      </w:pPr>
      <w:r w:rsidRPr="006350C8">
        <w:rPr>
          <w:rtl/>
        </w:rPr>
        <w:t>עומר לעומתם טען כי ההתנסות העצמית של הילדים ביצירת הקבוצות חשובה: </w:t>
      </w:r>
    </w:p>
    <w:p w14:paraId="53A222B2" w14:textId="77777777" w:rsidR="00F93167" w:rsidRPr="006350C8" w:rsidRDefault="00F93167" w:rsidP="00264118">
      <w:pPr>
        <w:pStyle w:val="a8"/>
        <w:numPr>
          <w:ilvl w:val="0"/>
          <w:numId w:val="28"/>
        </w:numPr>
        <w:rPr>
          <w:rtl/>
        </w:rPr>
      </w:pPr>
      <w:r w:rsidRPr="006350C8">
        <w:rPr>
          <w:rtl/>
        </w:rPr>
        <w:t>"אני לא מתערב במי נבחר קודם, אבל אני מלמד אותם להשוות כוחות. לפעמים אני מאפשר לקבוצה שהפסידה לבחור שחקן מהקבוצה השנייה כדי לאזן" (עומר).</w:t>
      </w:r>
    </w:p>
    <w:p w14:paraId="0E19F317" w14:textId="77777777" w:rsidR="00F93167" w:rsidRPr="006350C8" w:rsidRDefault="00F93167" w:rsidP="00264118">
      <w:pPr>
        <w:pStyle w:val="a8"/>
        <w:numPr>
          <w:ilvl w:val="0"/>
          <w:numId w:val="28"/>
        </w:numPr>
        <w:rPr>
          <w:rtl/>
        </w:rPr>
      </w:pPr>
      <w:r w:rsidRPr="006350C8">
        <w:rPr>
          <w:rtl/>
        </w:rPr>
        <w:t>"אני לא מתיימר להיות הפוסק האחרון; אני מעביר את האחריות אליהם כדי שילמדו לפתור קונפליקטים בעצמם" (עומר).</w:t>
      </w:r>
    </w:p>
    <w:p w14:paraId="148F6677" w14:textId="77777777" w:rsidR="00F93167" w:rsidRPr="00F93167" w:rsidRDefault="00F93167" w:rsidP="008C012D">
      <w:pPr>
        <w:pStyle w:val="a8"/>
        <w:rPr>
          <w:rtl/>
        </w:rPr>
      </w:pPr>
      <w:r w:rsidRPr="00F93167">
        <w:rPr>
          <w:rtl/>
        </w:rPr>
        <w:t xml:space="preserve">שחר מצביע על כך שדווקא בגילאים הגדולים יש צורך במעורבות שופטת מצד המורה </w:t>
      </w:r>
      <w:r w:rsidR="006350C8">
        <w:rPr>
          <w:rtl/>
        </w:rPr>
        <w:t>והוא נענה לו: </w:t>
      </w:r>
      <w:r w:rsidRPr="006350C8">
        <w:rPr>
          <w:rtl/>
        </w:rPr>
        <w:t> "בגילאים הגדולים יותר (ז'-ח'), יש מהילדים בקשה ברורה לשופט חיצוני שיעשה סדר בתוך הסערות הרגשיות שלהם. ה</w:t>
      </w:r>
      <w:r w:rsidR="006350C8">
        <w:rPr>
          <w:rtl/>
        </w:rPr>
        <w:t>סמכות שלי שם מתבקשת להיות אחרת"</w:t>
      </w:r>
      <w:r w:rsidR="006350C8">
        <w:rPr>
          <w:rFonts w:hint="cs"/>
          <w:rtl/>
        </w:rPr>
        <w:t>.</w:t>
      </w:r>
    </w:p>
    <w:p w14:paraId="5C5AA40B" w14:textId="77777777" w:rsidR="00F93167" w:rsidRPr="00F93167" w:rsidRDefault="00F93167" w:rsidP="008C012D">
      <w:pPr>
        <w:pStyle w:val="a8"/>
        <w:rPr>
          <w:b/>
          <w:bCs/>
        </w:rPr>
      </w:pPr>
      <w:r w:rsidRPr="00F93167">
        <w:rPr>
          <w:rtl/>
        </w:rPr>
        <w:lastRenderedPageBreak/>
        <w:t>בקבוצת המחקר עלו גישות שונות לאופן ההתערבות בקונפליקטים העולים במשחק. אם זאת ניכרת אצל כל המרואיינים והמראויינות הבחירה מתוך מחשבה מעמיקה לגבי אופן ההתערבות והמשמעויות החינוכיות שלה. </w:t>
      </w:r>
    </w:p>
    <w:p w14:paraId="1C541869" w14:textId="77777777" w:rsidR="00F93167" w:rsidRPr="006350C8" w:rsidRDefault="00F93167" w:rsidP="00264118">
      <w:pPr>
        <w:pStyle w:val="a8"/>
        <w:numPr>
          <w:ilvl w:val="0"/>
          <w:numId w:val="29"/>
        </w:numPr>
        <w:rPr>
          <w:rtl/>
        </w:rPr>
      </w:pPr>
      <w:r w:rsidRPr="006350C8">
        <w:rPr>
          <w:rtl/>
        </w:rPr>
        <w:t>"האסטרטגיה שלי להתערבות היא קודם כל שכל אחד מספר מה הוא עשה בתרומה למריבה" (חגית).</w:t>
      </w:r>
    </w:p>
    <w:p w14:paraId="61392286" w14:textId="77777777" w:rsidR="00F93167" w:rsidRPr="006350C8" w:rsidRDefault="00F93167" w:rsidP="00264118">
      <w:pPr>
        <w:pStyle w:val="a8"/>
        <w:numPr>
          <w:ilvl w:val="0"/>
          <w:numId w:val="29"/>
        </w:numPr>
        <w:rPr>
          <w:rtl/>
        </w:rPr>
      </w:pPr>
      <w:r w:rsidRPr="006350C8">
        <w:rPr>
          <w:rtl/>
        </w:rPr>
        <w:t>"אני עובד עם 'הדרך המשולשת': אמפתיה, גבול, חלופה ('מה כן יכלת לעשות?')" (אמיר).</w:t>
      </w:r>
    </w:p>
    <w:p w14:paraId="67EE593A" w14:textId="77777777" w:rsidR="00F93167" w:rsidRPr="006350C8" w:rsidRDefault="00F93167" w:rsidP="00264118">
      <w:pPr>
        <w:pStyle w:val="a8"/>
        <w:numPr>
          <w:ilvl w:val="0"/>
          <w:numId w:val="29"/>
        </w:numPr>
        <w:rPr>
          <w:rtl/>
        </w:rPr>
      </w:pPr>
      <w:r w:rsidRPr="006350C8">
        <w:rPr>
          <w:rtl/>
        </w:rPr>
        <w:t>"אם ילד מנצל את החוק לרעה, הוא יושב לידי למספר דקות כדי 'להתקרר'" (עומר).</w:t>
      </w:r>
    </w:p>
    <w:p w14:paraId="3DE1EB26" w14:textId="77777777" w:rsidR="00F93167" w:rsidRPr="006350C8" w:rsidRDefault="00F93167" w:rsidP="00264118">
      <w:pPr>
        <w:pStyle w:val="a8"/>
        <w:numPr>
          <w:ilvl w:val="0"/>
          <w:numId w:val="29"/>
        </w:numPr>
        <w:rPr>
          <w:rtl/>
        </w:rPr>
      </w:pPr>
      <w:r w:rsidRPr="006350C8">
        <w:rPr>
          <w:rtl/>
        </w:rPr>
        <w:t>"הדרך הנכונה להתערב בוויכוח... היא לשאול את הילדים: 'איזה חוק אתם מציעים כדי שתהיה בהירות?'" (שחר).</w:t>
      </w:r>
    </w:p>
    <w:p w14:paraId="1F06EBEB" w14:textId="77777777" w:rsidR="00F93167" w:rsidRPr="00F93167" w:rsidRDefault="006350C8" w:rsidP="008C012D">
      <w:pPr>
        <w:pStyle w:val="2"/>
        <w:spacing w:line="360" w:lineRule="auto"/>
        <w:rPr>
          <w:rtl/>
        </w:rPr>
      </w:pPr>
      <w:bookmarkStart w:id="66" w:name="_Toc231218277"/>
      <w:r>
        <w:rPr>
          <w:rFonts w:hint="cs"/>
          <w:rtl/>
        </w:rPr>
        <w:t xml:space="preserve">7.5.3 </w:t>
      </w:r>
      <w:r w:rsidR="00F93167" w:rsidRPr="00F93167">
        <w:rPr>
          <w:rtl/>
        </w:rPr>
        <w:t>היחס לחובת ההשתתפות</w:t>
      </w:r>
      <w:bookmarkEnd w:id="66"/>
    </w:p>
    <w:p w14:paraId="67956B6A" w14:textId="77777777" w:rsidR="00F93167" w:rsidRPr="006350C8" w:rsidRDefault="00F93167" w:rsidP="008C012D">
      <w:pPr>
        <w:pStyle w:val="a8"/>
        <w:rPr>
          <w:rtl/>
        </w:rPr>
      </w:pPr>
      <w:r w:rsidRPr="00F93167">
        <w:rPr>
          <w:rtl/>
        </w:rPr>
        <w:t>שאלתי את המרואיינים ביחסם לילד שאינו מעניין לשחק. השאלה נבעה מתוך המתח שקיים בין מהותו של המשחק כפעילות רצון לבין ההכרח שמסגרת חינוכית יוצרת בעצם קיומה ובדרישותיה. מהתשובות עלו גישות שונות, חלקן קשורות לגיל</w:t>
      </w:r>
      <w:r w:rsidR="00D33223">
        <w:rPr>
          <w:rtl/>
        </w:rPr>
        <w:t xml:space="preserve"> הילדים וחלקן לגישתו של כל מחנך</w:t>
      </w:r>
      <w:r w:rsidR="00D33223">
        <w:rPr>
          <w:rFonts w:hint="cs"/>
          <w:rtl/>
        </w:rPr>
        <w:t>.</w:t>
      </w:r>
      <w:r w:rsidRPr="00F93167">
        <w:rPr>
          <w:rtl/>
        </w:rPr>
        <w:t xml:space="preserve"> לרוב ציינו המרואיינים כי יתייחסו באופן שונה לכל ילדה בהתאם לטמפרמנט שלה ולקושי המיוחד שעולה. כל המרואיינים ציינו כי חוסר רצון לשחק נדיר ביותר בשכבות הצעירות, ואינו </w:t>
      </w:r>
      <w:r w:rsidRPr="006350C8">
        <w:rPr>
          <w:rtl/>
        </w:rPr>
        <w:t>תופעה גורפת גם בכיתות הגבוהות (ה'-ח').  </w:t>
      </w:r>
    </w:p>
    <w:p w14:paraId="6A46A190" w14:textId="77777777" w:rsidR="00F93167" w:rsidRPr="006350C8" w:rsidRDefault="00F93167" w:rsidP="00264118">
      <w:pPr>
        <w:pStyle w:val="a8"/>
        <w:numPr>
          <w:ilvl w:val="0"/>
          <w:numId w:val="30"/>
        </w:numPr>
        <w:rPr>
          <w:rtl/>
        </w:rPr>
      </w:pPr>
      <w:r w:rsidRPr="006350C8">
        <w:rPr>
          <w:rtl/>
        </w:rPr>
        <w:t>"אם יש ילד עם קושי אינדיבידואלי, אני עושה איתו הסכם – הוא יכול לשבת לידי או לעזור לי, ולהצטרף כשירגיש מוכן" (דוד).</w:t>
      </w:r>
    </w:p>
    <w:p w14:paraId="32B10C45" w14:textId="77777777" w:rsidR="00F93167" w:rsidRPr="006350C8" w:rsidRDefault="00F93167" w:rsidP="00264118">
      <w:pPr>
        <w:pStyle w:val="a8"/>
        <w:numPr>
          <w:ilvl w:val="0"/>
          <w:numId w:val="30"/>
        </w:numPr>
        <w:rPr>
          <w:rtl/>
        </w:rPr>
      </w:pPr>
      <w:r w:rsidRPr="006350C8">
        <w:rPr>
          <w:rtl/>
        </w:rPr>
        <w:t>"אם ילד חווה קושי, הוא יכול לצאת הצידה, לנוח ולצפות, אך המשחק ממשיך. חשוב להבין שצפייה במשחק שוות ערך למשחק עצמו מבחינת התהליכים הפנימיים" (שחר).</w:t>
      </w:r>
    </w:p>
    <w:p w14:paraId="4D308FAD" w14:textId="77777777" w:rsidR="00F93167" w:rsidRPr="006350C8" w:rsidRDefault="00F93167" w:rsidP="00264118">
      <w:pPr>
        <w:pStyle w:val="a8"/>
        <w:numPr>
          <w:ilvl w:val="0"/>
          <w:numId w:val="30"/>
        </w:numPr>
        <w:rPr>
          <w:rtl/>
        </w:rPr>
      </w:pPr>
      <w:r w:rsidRPr="006350C8">
        <w:rPr>
          <w:rtl/>
        </w:rPr>
        <w:t>"אם 'לא בא לי' אומר ילד, אני מקבל את זה באמפתיה אבל לא מוותר לתמיד" (אמיר).</w:t>
      </w:r>
    </w:p>
    <w:p w14:paraId="5B04CD2B" w14:textId="77777777" w:rsidR="00F93167" w:rsidRPr="006350C8" w:rsidRDefault="00F93167" w:rsidP="00264118">
      <w:pPr>
        <w:pStyle w:val="a8"/>
        <w:numPr>
          <w:ilvl w:val="0"/>
          <w:numId w:val="30"/>
        </w:numPr>
        <w:rPr>
          <w:rtl/>
        </w:rPr>
      </w:pPr>
      <w:r w:rsidRPr="006350C8">
        <w:rPr>
          <w:rtl/>
        </w:rPr>
        <w:t>"יש ילדים שצריכים לשמוע דחיפה אסרטיבית (לא אגרסיבית): 'המשחק הוא חלק ממה שאנחנו עושים, הוא חשוב, ואני מבקש שתצטרף'" (שחר).</w:t>
      </w:r>
    </w:p>
    <w:p w14:paraId="623FC4FC" w14:textId="77777777" w:rsidR="00F93167" w:rsidRPr="006350C8" w:rsidRDefault="00F93167" w:rsidP="00264118">
      <w:pPr>
        <w:pStyle w:val="a8"/>
        <w:numPr>
          <w:ilvl w:val="0"/>
          <w:numId w:val="30"/>
        </w:numPr>
        <w:rPr>
          <w:rtl/>
        </w:rPr>
      </w:pPr>
      <w:r w:rsidRPr="006350C8">
        <w:rPr>
          <w:rtl/>
        </w:rPr>
        <w:t>"צריך לדעת מתי להתעקש ומתי לשחרר... לפעמים אני אומרת להם שאם לא כולם משחקים אז אין טעם ובואו נחזור לכיתה" (אורנה).</w:t>
      </w:r>
    </w:p>
    <w:p w14:paraId="4374D3A2" w14:textId="77777777" w:rsidR="00F93167" w:rsidRPr="006350C8" w:rsidRDefault="00F93167" w:rsidP="00264118">
      <w:pPr>
        <w:pStyle w:val="a8"/>
        <w:numPr>
          <w:ilvl w:val="0"/>
          <w:numId w:val="30"/>
        </w:numPr>
        <w:rPr>
          <w:rtl/>
        </w:rPr>
      </w:pPr>
      <w:r w:rsidRPr="006350C8">
        <w:rPr>
          <w:rtl/>
        </w:rPr>
        <w:lastRenderedPageBreak/>
        <w:t>"אני מחייבת את כולם לשחק ברמה שהם יכולים. גם ילד פצוע יכול לשבת ולשמור על הדגל, שזה פחות פיזי" (חגית).</w:t>
      </w:r>
    </w:p>
    <w:p w14:paraId="73E7D0C1" w14:textId="77777777" w:rsidR="00F93167" w:rsidRPr="006350C8" w:rsidRDefault="00F93167" w:rsidP="00264118">
      <w:pPr>
        <w:pStyle w:val="a8"/>
        <w:numPr>
          <w:ilvl w:val="0"/>
          <w:numId w:val="30"/>
        </w:numPr>
        <w:rPr>
          <w:rtl/>
        </w:rPr>
      </w:pPr>
      <w:r w:rsidRPr="006350C8">
        <w:rPr>
          <w:rtl/>
        </w:rPr>
        <w:t>"כן, אני מחייבת. אם אני רואה שילד נמנע מפחד להיכשל, אני לא מאפשרת לו להתקבע שם. אבל החיוב הזה חייב לבוא מתוך 'אהבה ללא תנאי' ומתוך ג'סטה פנימית נכונה של המורה" (שרון).</w:t>
      </w:r>
    </w:p>
    <w:p w14:paraId="1F407354" w14:textId="77777777" w:rsidR="00F93167" w:rsidRPr="00F93167" w:rsidRDefault="00F93167" w:rsidP="008C012D">
      <w:pPr>
        <w:pStyle w:val="a8"/>
        <w:rPr>
          <w:rtl/>
        </w:rPr>
      </w:pPr>
      <w:r w:rsidRPr="00F93167">
        <w:rPr>
          <w:rtl/>
        </w:rPr>
        <w:t>לסיכום ניתוח ממצאי המחקר, אתייחס לכמה נושאים שלא נכנסו לחמשת התמות אך עלו בחלק מן הראיונות והם בעלי חשיבות להבנת היחס לעולם המשחק בחינוך ולדורף. </w:t>
      </w:r>
    </w:p>
    <w:p w14:paraId="069510B2" w14:textId="77777777" w:rsidR="00F93167" w:rsidRPr="00F93167" w:rsidRDefault="006350C8" w:rsidP="008C012D">
      <w:pPr>
        <w:pStyle w:val="2"/>
        <w:spacing w:line="360" w:lineRule="auto"/>
        <w:rPr>
          <w:rtl/>
        </w:rPr>
      </w:pPr>
      <w:bookmarkStart w:id="67" w:name="_Toc231218278"/>
      <w:r>
        <w:rPr>
          <w:rFonts w:hint="cs"/>
          <w:rtl/>
        </w:rPr>
        <w:t xml:space="preserve">7.5.4 </w:t>
      </w:r>
      <w:r w:rsidR="00F93167" w:rsidRPr="00F93167">
        <w:rPr>
          <w:rtl/>
        </w:rPr>
        <w:t>נזקי תרבות המסכים לעולם המשחק של הילדים</w:t>
      </w:r>
      <w:bookmarkEnd w:id="67"/>
    </w:p>
    <w:p w14:paraId="1FAE3277" w14:textId="77777777" w:rsidR="00F93167" w:rsidRPr="006350C8" w:rsidRDefault="00F93167" w:rsidP="008C012D">
      <w:pPr>
        <w:pStyle w:val="a8"/>
        <w:rPr>
          <w:rtl/>
        </w:rPr>
      </w:pPr>
      <w:r w:rsidRPr="00F93167">
        <w:rPr>
          <w:rtl/>
        </w:rPr>
        <w:t xml:space="preserve">בעוד שהמרואיינות הציגו תמונת מצב שונה מאחת לאחת ביחס למידת ההשפעה של עולם המסכים בכיתה המסויימת של כל אחת, כולן הסכימו על הנזק שנגרם כתוצאה מתרבות המסכים </w:t>
      </w:r>
      <w:r w:rsidRPr="006350C8">
        <w:rPr>
          <w:rtl/>
        </w:rPr>
        <w:t>בכלל ומשחקי המחשב והסלולר בפרט. </w:t>
      </w:r>
    </w:p>
    <w:p w14:paraId="78D2C2BD" w14:textId="77777777" w:rsidR="00F93167" w:rsidRPr="006350C8" w:rsidRDefault="00F93167" w:rsidP="00264118">
      <w:pPr>
        <w:pStyle w:val="a8"/>
        <w:numPr>
          <w:ilvl w:val="0"/>
          <w:numId w:val="31"/>
        </w:numPr>
        <w:rPr>
          <w:rtl/>
        </w:rPr>
      </w:pPr>
      <w:r w:rsidRPr="006350C8">
        <w:rPr>
          <w:rtl/>
        </w:rPr>
        <w:t>"המסכים הם פגיעה אנושה ביכולת המשחק וביכולת ליצור קשר עין פשוט. משחקי רשת הם לעיתים אכזריים וחייתיים לחלוטין" (דוד). </w:t>
      </w:r>
    </w:p>
    <w:p w14:paraId="4885BFC0" w14:textId="77777777" w:rsidR="00F93167" w:rsidRPr="006350C8" w:rsidRDefault="006D79AB" w:rsidP="00264118">
      <w:pPr>
        <w:pStyle w:val="a8"/>
        <w:numPr>
          <w:ilvl w:val="0"/>
          <w:numId w:val="31"/>
        </w:numPr>
        <w:rPr>
          <w:rtl/>
        </w:rPr>
      </w:pPr>
      <w:r>
        <w:rPr>
          <w:rtl/>
        </w:rPr>
        <w:t>"הבעיה עם משחקי מחשב</w:t>
      </w:r>
      <w:r>
        <w:rPr>
          <w:rFonts w:hint="cs"/>
          <w:rtl/>
        </w:rPr>
        <w:t xml:space="preserve">... </w:t>
      </w:r>
      <w:r w:rsidR="00F93167" w:rsidRPr="006350C8">
        <w:rPr>
          <w:rtl/>
        </w:rPr>
        <w:t>שהם 'גונבים' את יצר</w:t>
      </w:r>
      <w:r>
        <w:rPr>
          <w:rtl/>
        </w:rPr>
        <w:t xml:space="preserve"> המשחקיות. יש רעיון ומיד תוצאה</w:t>
      </w:r>
      <w:r>
        <w:rPr>
          <w:rFonts w:hint="cs"/>
          <w:rtl/>
        </w:rPr>
        <w:t xml:space="preserve">... </w:t>
      </w:r>
      <w:r w:rsidR="00F93167" w:rsidRPr="006350C8">
        <w:rPr>
          <w:rtl/>
        </w:rPr>
        <w:t>הטכנולוגיה לעיתים קרובות</w:t>
      </w:r>
      <w:r>
        <w:rPr>
          <w:rtl/>
        </w:rPr>
        <w:t xml:space="preserve"> ממכרת ומבטלת את הצורך במאמץ וביצירתיות הפנימית" (אמיר)</w:t>
      </w:r>
      <w:r>
        <w:rPr>
          <w:rFonts w:hint="cs"/>
          <w:rtl/>
        </w:rPr>
        <w:t>.</w:t>
      </w:r>
    </w:p>
    <w:p w14:paraId="4E1A0297" w14:textId="77777777" w:rsidR="00F93167" w:rsidRPr="006350C8" w:rsidRDefault="00F93167" w:rsidP="00264118">
      <w:pPr>
        <w:pStyle w:val="a8"/>
        <w:numPr>
          <w:ilvl w:val="0"/>
          <w:numId w:val="31"/>
        </w:numPr>
        <w:rPr>
          <w:rtl/>
        </w:rPr>
      </w:pPr>
      <w:r w:rsidRPr="006350C8">
        <w:rPr>
          <w:rtl/>
        </w:rPr>
        <w:t>"ילד יכול להגיד לי שהוא הלך לישון ב-4 לפנות בוקר כי הוא לא הצליח לעצור את המשחק. זה נזק שלא פועל על כוחות הרצון או על חברות; זו התמכרות, לא משחק. זה פוגע ביצר המשחק האמיתי" (אורנה).</w:t>
      </w:r>
    </w:p>
    <w:p w14:paraId="56E22C87" w14:textId="77777777" w:rsidR="00F93167" w:rsidRPr="006350C8" w:rsidRDefault="00F93167" w:rsidP="00264118">
      <w:pPr>
        <w:pStyle w:val="a8"/>
        <w:numPr>
          <w:ilvl w:val="0"/>
          <w:numId w:val="31"/>
        </w:numPr>
        <w:rPr>
          <w:rtl/>
        </w:rPr>
      </w:pPr>
      <w:r w:rsidRPr="006350C8">
        <w:rPr>
          <w:rtl/>
        </w:rPr>
        <w:t>"ילד שחשוף למסכים רגיל לפסיביות – הוא מקבל הזנה חושית מיידית שלא דורשת ממנו להפעיל את כוחות הדמיון או את האיברים הפנימיים של הנפש. …לילדים כאלו קשה מאוד לצלול לעולם שבו הם היוצרים והבוראים, כי כוחות הדמיון שלהם כבויים" (שרון).</w:t>
      </w:r>
    </w:p>
    <w:p w14:paraId="3DD3106F" w14:textId="77777777" w:rsidR="00F93167" w:rsidRPr="00F93167" w:rsidRDefault="006350C8" w:rsidP="008C012D">
      <w:pPr>
        <w:pStyle w:val="2"/>
        <w:spacing w:line="360" w:lineRule="auto"/>
        <w:rPr>
          <w:rtl/>
        </w:rPr>
      </w:pPr>
      <w:bookmarkStart w:id="68" w:name="_Toc231218279"/>
      <w:r>
        <w:rPr>
          <w:rFonts w:hint="cs"/>
          <w:rtl/>
        </w:rPr>
        <w:t>7.5.5</w:t>
      </w:r>
      <w:r w:rsidR="00F93167" w:rsidRPr="00F93167">
        <w:rPr>
          <w:rtl/>
        </w:rPr>
        <w:t xml:space="preserve"> הטבע כמרחב מרפא למשחק</w:t>
      </w:r>
      <w:bookmarkEnd w:id="68"/>
    </w:p>
    <w:p w14:paraId="652A408C" w14:textId="77777777" w:rsidR="00F93167" w:rsidRPr="006350C8" w:rsidRDefault="00F93167" w:rsidP="008C012D">
      <w:pPr>
        <w:pStyle w:val="a8"/>
        <w:rPr>
          <w:rtl/>
        </w:rPr>
      </w:pPr>
      <w:r w:rsidRPr="006350C8">
        <w:rPr>
          <w:rtl/>
        </w:rPr>
        <w:t>אל מול הביקורת הקשה על תרבות המסכים, כל המרואיינים ציינו את החשיבות של זמן השהות בטבע והעידו על מקומו כחלק משגרת השבוע, ברובו זהו זמן המוקדש למשחק חופשי. שרון הדגישה את פעולתו המבריאה של הטבע:</w:t>
      </w:r>
    </w:p>
    <w:p w14:paraId="20FB2CFA" w14:textId="77777777" w:rsidR="00F93167" w:rsidRPr="006350C8" w:rsidRDefault="00F93167" w:rsidP="00264118">
      <w:pPr>
        <w:pStyle w:val="a8"/>
        <w:numPr>
          <w:ilvl w:val="0"/>
          <w:numId w:val="32"/>
        </w:numPr>
        <w:rPr>
          <w:rtl/>
        </w:rPr>
      </w:pPr>
      <w:r w:rsidRPr="006350C8">
        <w:rPr>
          <w:rtl/>
        </w:rPr>
        <w:t>"הדרך 'להזכיר' לילדים איך לשחק היא לצאת החוצה לטבע. הטבע מאפשר להם להיזכר ולהתעורר מחדש למשחק. זהו הכיוון ההכרחי – לצאת החוצה כל יום והרבה" (שרון).</w:t>
      </w:r>
    </w:p>
    <w:p w14:paraId="5EF93ECC" w14:textId="77777777" w:rsidR="00F93167" w:rsidRPr="006350C8" w:rsidRDefault="00F93167" w:rsidP="008C012D">
      <w:pPr>
        <w:pStyle w:val="a8"/>
        <w:rPr>
          <w:rtl/>
        </w:rPr>
      </w:pPr>
      <w:r w:rsidRPr="006350C8">
        <w:rPr>
          <w:rtl/>
        </w:rPr>
        <w:lastRenderedPageBreak/>
        <w:t>שחר, המגיע גם מעול</w:t>
      </w:r>
      <w:r w:rsidR="006D79AB">
        <w:rPr>
          <w:rFonts w:hint="cs"/>
          <w:rtl/>
        </w:rPr>
        <w:t xml:space="preserve">ם </w:t>
      </w:r>
      <w:r w:rsidRPr="006350C8">
        <w:rPr>
          <w:rtl/>
        </w:rPr>
        <w:t>חינוך היער ומשלב</w:t>
      </w:r>
      <w:r w:rsidR="006D79AB">
        <w:rPr>
          <w:rFonts w:hint="cs"/>
          <w:rtl/>
        </w:rPr>
        <w:t>ו</w:t>
      </w:r>
      <w:r w:rsidRPr="006350C8">
        <w:rPr>
          <w:rtl/>
        </w:rPr>
        <w:t xml:space="preserve"> בחינוך ולדורף, מציין את היתרון של מרחב הטבע ליצירת המשחק על פני מרחב הכיתה</w:t>
      </w:r>
      <w:r w:rsidR="006D79AB">
        <w:rPr>
          <w:rFonts w:hint="cs"/>
          <w:rtl/>
        </w:rPr>
        <w:t>, ש</w:t>
      </w:r>
      <w:r w:rsidRPr="006350C8">
        <w:rPr>
          <w:rtl/>
        </w:rPr>
        <w:t>בו לרוב ישנם אביזרים מוכנים ומוכרים לטובת המשחק:</w:t>
      </w:r>
    </w:p>
    <w:p w14:paraId="1AEAF8FF" w14:textId="77777777" w:rsidR="00F93167" w:rsidRPr="006350C8" w:rsidRDefault="00F93167" w:rsidP="00264118">
      <w:pPr>
        <w:pStyle w:val="a8"/>
        <w:numPr>
          <w:ilvl w:val="0"/>
          <w:numId w:val="33"/>
        </w:numPr>
        <w:rPr>
          <w:rtl/>
        </w:rPr>
      </w:pPr>
      <w:r w:rsidRPr="006350C8">
        <w:rPr>
          <w:rtl/>
        </w:rPr>
        <w:t> "בחינוך יער המרחב עצמו הוא המשחק. המשחקים בוולדורף לעיתים קרובות ממוקדי אביזרים (חבל, כדור), ואילו ביער המרחב, העצים והילדים הם המוקד ללא תיווך של אביזר חיצוני" (שחר) </w:t>
      </w:r>
    </w:p>
    <w:p w14:paraId="435EFCCB" w14:textId="77777777" w:rsidR="00F93167" w:rsidRPr="00F93167" w:rsidRDefault="006350C8" w:rsidP="008C012D">
      <w:pPr>
        <w:pStyle w:val="2"/>
        <w:spacing w:line="360" w:lineRule="auto"/>
        <w:rPr>
          <w:rtl/>
        </w:rPr>
      </w:pPr>
      <w:bookmarkStart w:id="69" w:name="_Toc231218280"/>
      <w:r>
        <w:rPr>
          <w:rFonts w:hint="cs"/>
          <w:rtl/>
        </w:rPr>
        <w:t xml:space="preserve">7.5.6 </w:t>
      </w:r>
      <w:r w:rsidR="00F93167" w:rsidRPr="00F93167">
        <w:rPr>
          <w:rtl/>
        </w:rPr>
        <w:t>הבדלים מגדריים ביחס למשחק</w:t>
      </w:r>
      <w:bookmarkEnd w:id="69"/>
    </w:p>
    <w:p w14:paraId="2E14CD64" w14:textId="77777777" w:rsidR="00F93167" w:rsidRPr="00F93167" w:rsidRDefault="00F93167" w:rsidP="008C012D">
      <w:pPr>
        <w:pStyle w:val="a8"/>
        <w:rPr>
          <w:rtl/>
        </w:rPr>
      </w:pPr>
      <w:r w:rsidRPr="00F93167">
        <w:rPr>
          <w:rtl/>
        </w:rPr>
        <w:t>אף על פי שהנושא לא נחקר באופן ישיר, העלו שתיים מבין המרואיינות התייחסות לההבדלים מגדריים בתחום המשחק. חגית מזהה שבנות עלולות לסגת ממשחקים אגרסיביים ובחרה בדרך התמודדות:</w:t>
      </w:r>
    </w:p>
    <w:p w14:paraId="6F184067" w14:textId="77777777" w:rsidR="00F93167" w:rsidRPr="006350C8" w:rsidRDefault="00F93167" w:rsidP="00264118">
      <w:pPr>
        <w:pStyle w:val="a8"/>
        <w:numPr>
          <w:ilvl w:val="0"/>
          <w:numId w:val="34"/>
        </w:numPr>
        <w:rPr>
          <w:rtl/>
        </w:rPr>
      </w:pPr>
      <w:r w:rsidRPr="006350C8">
        <w:rPr>
          <w:rtl/>
        </w:rPr>
        <w:t>"הבנות לפעמים נסוגות כשהמשחק הופך לאגרסיבי... הדרך שלי היא לפצל את עמדות הכוח... בנות יוכלו להיות המצילות של השבויים".</w:t>
      </w:r>
    </w:p>
    <w:p w14:paraId="106BAFC6" w14:textId="77777777" w:rsidR="00F93167" w:rsidRPr="006350C8" w:rsidRDefault="00F93167" w:rsidP="008C012D">
      <w:pPr>
        <w:pStyle w:val="a8"/>
        <w:rPr>
          <w:rtl/>
        </w:rPr>
      </w:pPr>
      <w:r w:rsidRPr="006350C8">
        <w:rPr>
          <w:rtl/>
        </w:rPr>
        <w:t>שרון מתארת הבדלים מגדריים ספונטניים שהיא מזהה במשחק חופשי ביער: </w:t>
      </w:r>
    </w:p>
    <w:p w14:paraId="0E42F841" w14:textId="77777777" w:rsidR="00F93167" w:rsidRPr="006350C8" w:rsidRDefault="00F93167" w:rsidP="00264118">
      <w:pPr>
        <w:pStyle w:val="a8"/>
        <w:numPr>
          <w:ilvl w:val="0"/>
          <w:numId w:val="35"/>
        </w:numPr>
        <w:rPr>
          <w:rtl/>
        </w:rPr>
      </w:pPr>
      <w:r w:rsidRPr="006350C8">
        <w:rPr>
          <w:rtl/>
        </w:rPr>
        <w:t>"הבנות בדרך כלל מתחלקות לקבוצות, בונות מבוץ בתי גמדים... הבנים עושים מרוצי תחרויות או בונים בתים מענפים וחבלים. זה מדהים לראות איך זה מתחלק באופן מגדרי ללא שום הכוונה שלי".</w:t>
      </w:r>
    </w:p>
    <w:p w14:paraId="3A3A875E" w14:textId="77777777" w:rsidR="00F93167" w:rsidRPr="00F93167" w:rsidRDefault="00F93167" w:rsidP="008C012D">
      <w:pPr>
        <w:pStyle w:val="a8"/>
        <w:rPr>
          <w:rtl/>
        </w:rPr>
      </w:pPr>
      <w:r w:rsidRPr="00F93167">
        <w:rPr>
          <w:rtl/>
        </w:rPr>
        <w:t>לסיכום פרק זה, חמשת התמות שעלו מתוך הראיונות מציגות תפיסה חינוכית מגובשת הנשענת על תפיסת העולם הרוחנית האנתרופוסופית ביחס להבנת האדם, התפתחות הילד ותפקידו של החינוך. לצד זאת, ניתן לראות כי אין מתכון אחד ויחיד ליישום התפיסה הרוחנית והגישה החינוכית. התאמת הגישה המהותית לאופי המחנכת ו</w:t>
      </w:r>
      <w:r w:rsidR="006D79AB">
        <w:rPr>
          <w:rFonts w:hint="cs"/>
          <w:rtl/>
        </w:rPr>
        <w:t>ל</w:t>
      </w:r>
      <w:r w:rsidRPr="00F93167">
        <w:rPr>
          <w:rtl/>
        </w:rPr>
        <w:t>אופי הכיתה עלתה מתוך העמדות והדוגמאות המעשיות שהציגו המרואיינים. ראיתי לנכון להציג אלמנטים נוספים מעבר לחמשת ה</w:t>
      </w:r>
      <w:r w:rsidR="003C111A">
        <w:rPr>
          <w:rtl/>
        </w:rPr>
        <w:t>תמות</w:t>
      </w:r>
      <w:r w:rsidRPr="00F93167">
        <w:rPr>
          <w:rtl/>
        </w:rPr>
        <w:t xml:space="preserve"> מתוך הבחנה שהינם סוגיות משמעותיות הראויות למחקר מעמיק יותר</w:t>
      </w:r>
      <w:r w:rsidR="006D79AB">
        <w:rPr>
          <w:rFonts w:hint="cs"/>
          <w:rtl/>
        </w:rPr>
        <w:t>,</w:t>
      </w:r>
      <w:r w:rsidRPr="00F93167">
        <w:rPr>
          <w:rtl/>
        </w:rPr>
        <w:t xml:space="preserve"> המתמקד בהן. </w:t>
      </w:r>
    </w:p>
    <w:p w14:paraId="7267EC00" w14:textId="77777777" w:rsidR="006D79AB" w:rsidRDefault="006D79AB" w:rsidP="008C012D">
      <w:pPr>
        <w:bidi w:val="0"/>
        <w:spacing w:line="360" w:lineRule="auto"/>
        <w:rPr>
          <w:rFonts w:asciiTheme="majorHAnsi" w:eastAsia="Times New Roman" w:hAnsiTheme="majorHAnsi" w:cs="David"/>
          <w:b/>
          <w:bCs/>
          <w:sz w:val="24"/>
          <w:szCs w:val="28"/>
        </w:rPr>
      </w:pPr>
      <w:r>
        <w:rPr>
          <w:rFonts w:eastAsia="Times New Roman"/>
          <w:b/>
          <w:rtl/>
        </w:rPr>
        <w:br w:type="page"/>
      </w:r>
    </w:p>
    <w:p w14:paraId="17D5A773" w14:textId="77777777" w:rsidR="008500BE" w:rsidRPr="00D01E80" w:rsidRDefault="006D79AB" w:rsidP="008C012D">
      <w:pPr>
        <w:pStyle w:val="3"/>
        <w:spacing w:line="360" w:lineRule="auto"/>
        <w:rPr>
          <w:rFonts w:eastAsia="Times New Roman"/>
          <w:b/>
          <w:rtl/>
        </w:rPr>
      </w:pPr>
      <w:bookmarkStart w:id="70" w:name="_Toc231218281"/>
      <w:r>
        <w:rPr>
          <w:rFonts w:eastAsia="Times New Roman" w:hint="cs"/>
          <w:b/>
          <w:rtl/>
        </w:rPr>
        <w:lastRenderedPageBreak/>
        <w:t>8</w:t>
      </w:r>
      <w:r w:rsidR="008500BE" w:rsidRPr="008500BE">
        <w:rPr>
          <w:rFonts w:eastAsia="Times New Roman" w:hint="cs"/>
          <w:b/>
          <w:rtl/>
        </w:rPr>
        <w:t>. דיון ומסקנות</w:t>
      </w:r>
      <w:bookmarkEnd w:id="70"/>
      <w:r w:rsidR="008500BE" w:rsidRPr="008500BE">
        <w:rPr>
          <w:rFonts w:eastAsia="Times New Roman" w:hint="cs"/>
          <w:b/>
          <w:rtl/>
        </w:rPr>
        <w:t xml:space="preserve"> </w:t>
      </w:r>
    </w:p>
    <w:p w14:paraId="7A85AC88" w14:textId="77777777" w:rsidR="00D01E80" w:rsidRDefault="00D01E80" w:rsidP="008C012D">
      <w:pPr>
        <w:pStyle w:val="1"/>
        <w:spacing w:line="360" w:lineRule="auto"/>
        <w:rPr>
          <w:rtl/>
        </w:rPr>
      </w:pPr>
      <w:bookmarkStart w:id="71" w:name="_Toc231218282"/>
      <w:r>
        <w:rPr>
          <w:rFonts w:hint="cs"/>
          <w:rtl/>
        </w:rPr>
        <w:t>8.1 הבנת המשחק בחינוך ולדורף כחלק מתפיסת העולם החינוכית והרוחנית האנתרופוסופית</w:t>
      </w:r>
      <w:bookmarkEnd w:id="71"/>
    </w:p>
    <w:p w14:paraId="7538E1BA" w14:textId="5CD7040F" w:rsidR="008500BE" w:rsidRDefault="008500BE" w:rsidP="0077191C">
      <w:pPr>
        <w:pStyle w:val="a8"/>
        <w:rPr>
          <w:rtl/>
        </w:rPr>
      </w:pPr>
      <w:r>
        <w:rPr>
          <w:rFonts w:hint="cs"/>
          <w:rtl/>
        </w:rPr>
        <w:t>כפי שמשתקף מסקירת הס</w:t>
      </w:r>
      <w:r w:rsidR="00260F56">
        <w:rPr>
          <w:rFonts w:hint="cs"/>
          <w:rtl/>
        </w:rPr>
        <w:t xml:space="preserve">פרות והראיונות, </w:t>
      </w:r>
      <w:r w:rsidR="00965538">
        <w:rPr>
          <w:rFonts w:hint="cs"/>
          <w:rtl/>
        </w:rPr>
        <w:t xml:space="preserve">חינוך ולדורף </w:t>
      </w:r>
      <w:r w:rsidR="00260F56">
        <w:rPr>
          <w:rFonts w:hint="cs"/>
          <w:rtl/>
        </w:rPr>
        <w:t>מיישם ומגשים פד</w:t>
      </w:r>
      <w:r w:rsidR="00842999">
        <w:rPr>
          <w:rFonts w:hint="cs"/>
          <w:rtl/>
        </w:rPr>
        <w:t>גוגיה חינוכית רב מימדית</w:t>
      </w:r>
      <w:r>
        <w:rPr>
          <w:rFonts w:hint="cs"/>
          <w:rtl/>
        </w:rPr>
        <w:t xml:space="preserve"> ומגוונת של משחק. בספרות על חינוך ולדורף בבית הספר היסודי העיסוק במשחק וב</w:t>
      </w:r>
      <w:bookmarkStart w:id="72" w:name="_GoBack"/>
      <w:bookmarkEnd w:id="72"/>
      <w:r>
        <w:rPr>
          <w:rFonts w:hint="cs"/>
          <w:rtl/>
        </w:rPr>
        <w:t>משחקיות אינו רב ביותר</w:t>
      </w:r>
      <w:r w:rsidR="004723DA">
        <w:rPr>
          <w:rFonts w:hint="cs"/>
          <w:rtl/>
        </w:rPr>
        <w:t xml:space="preserve"> בהשוואה לאלמנטים פדגוגיים אחרים</w:t>
      </w:r>
      <w:r w:rsidR="00965538">
        <w:rPr>
          <w:rFonts w:hint="cs"/>
          <w:rtl/>
        </w:rPr>
        <w:t xml:space="preserve">.  </w:t>
      </w:r>
      <w:r w:rsidR="00C54BDC">
        <w:rPr>
          <w:rFonts w:hint="cs"/>
          <w:rtl/>
        </w:rPr>
        <w:t>אם בגן ולדורף המשחק הוא תחום הפעילות המרכזי, הרי שבבית הספר היסודי האומנות לגווניה ממלאת את מקומו. עם זאת,</w:t>
      </w:r>
      <w:r w:rsidR="007145A0">
        <w:rPr>
          <w:rFonts w:hint="cs"/>
          <w:rtl/>
        </w:rPr>
        <w:t xml:space="preserve"> כפי שעולה מניתוח הראיונות </w:t>
      </w:r>
      <w:r w:rsidR="0077191C">
        <w:rPr>
          <w:rFonts w:hint="cs"/>
          <w:rtl/>
        </w:rPr>
        <w:t xml:space="preserve">במחקר זה, </w:t>
      </w:r>
      <w:r w:rsidR="00965538">
        <w:rPr>
          <w:rFonts w:hint="cs"/>
          <w:rtl/>
        </w:rPr>
        <w:t xml:space="preserve">האיכות המשחקית </w:t>
      </w:r>
      <w:r>
        <w:rPr>
          <w:rFonts w:hint="cs"/>
          <w:rtl/>
        </w:rPr>
        <w:t xml:space="preserve">נוכחת בעוצמה </w:t>
      </w:r>
      <w:r w:rsidR="00965538">
        <w:rPr>
          <w:rFonts w:hint="cs"/>
          <w:rtl/>
        </w:rPr>
        <w:t>רבה ב</w:t>
      </w:r>
      <w:r>
        <w:rPr>
          <w:rFonts w:hint="cs"/>
          <w:rtl/>
        </w:rPr>
        <w:t xml:space="preserve">גישה החינוכית </w:t>
      </w:r>
      <w:r w:rsidR="00D01E80">
        <w:rPr>
          <w:rFonts w:hint="cs"/>
          <w:rtl/>
        </w:rPr>
        <w:t>וה</w:t>
      </w:r>
      <w:r>
        <w:rPr>
          <w:rFonts w:hint="cs"/>
          <w:rtl/>
        </w:rPr>
        <w:t xml:space="preserve">רוחנית </w:t>
      </w:r>
      <w:r w:rsidR="006A1EFF">
        <w:rPr>
          <w:rFonts w:hint="cs"/>
          <w:rtl/>
        </w:rPr>
        <w:t>האנתרופוסופית</w:t>
      </w:r>
      <w:r>
        <w:rPr>
          <w:rFonts w:hint="cs"/>
          <w:rtl/>
        </w:rPr>
        <w:t xml:space="preserve">. נוכח התמונה העולה מסקירת הספרות ביחס </w:t>
      </w:r>
      <w:r w:rsidR="00965538">
        <w:rPr>
          <w:rFonts w:hint="cs"/>
          <w:rtl/>
        </w:rPr>
        <w:t xml:space="preserve">לשחיקת </w:t>
      </w:r>
      <w:r>
        <w:rPr>
          <w:rFonts w:hint="cs"/>
          <w:rtl/>
        </w:rPr>
        <w:t>עולם המשחק בתקופתנו</w:t>
      </w:r>
      <w:r w:rsidR="00C54BDC">
        <w:rPr>
          <w:rFonts w:hint="cs"/>
          <w:rtl/>
        </w:rPr>
        <w:t xml:space="preserve">, </w:t>
      </w:r>
      <w:r>
        <w:rPr>
          <w:rFonts w:hint="cs"/>
          <w:rtl/>
        </w:rPr>
        <w:t xml:space="preserve">חינוך ולדורף מציע תשובות </w:t>
      </w:r>
      <w:r w:rsidR="00260F56">
        <w:rPr>
          <w:rFonts w:hint="cs"/>
          <w:rtl/>
        </w:rPr>
        <w:t>מעשיות ומנוסחות לרבים</w:t>
      </w:r>
      <w:r>
        <w:rPr>
          <w:rFonts w:hint="cs"/>
          <w:rtl/>
        </w:rPr>
        <w:t xml:space="preserve"> מהאתגרים </w:t>
      </w:r>
      <w:r w:rsidR="007145A0">
        <w:rPr>
          <w:rFonts w:hint="cs"/>
          <w:rtl/>
        </w:rPr>
        <w:t>המאיימים על</w:t>
      </w:r>
      <w:r>
        <w:rPr>
          <w:rFonts w:hint="cs"/>
          <w:rtl/>
        </w:rPr>
        <w:t xml:space="preserve"> מרחב וזמן המשחק של </w:t>
      </w:r>
      <w:r w:rsidR="00C54BDC">
        <w:rPr>
          <w:rFonts w:hint="cs"/>
          <w:rtl/>
        </w:rPr>
        <w:t>הילדים</w:t>
      </w:r>
      <w:r>
        <w:rPr>
          <w:rFonts w:hint="cs"/>
          <w:rtl/>
        </w:rPr>
        <w:t xml:space="preserve">. </w:t>
      </w:r>
    </w:p>
    <w:p w14:paraId="22389462" w14:textId="4C272085" w:rsidR="00D01E80" w:rsidRDefault="00260F56" w:rsidP="008C012D">
      <w:pPr>
        <w:pStyle w:val="a8"/>
        <w:rPr>
          <w:rtl/>
        </w:rPr>
      </w:pPr>
      <w:r>
        <w:rPr>
          <w:rFonts w:hint="cs"/>
          <w:rtl/>
        </w:rPr>
        <w:t>ב</w:t>
      </w:r>
      <w:r w:rsidR="00D01E80">
        <w:rPr>
          <w:rFonts w:hint="cs"/>
          <w:rtl/>
        </w:rPr>
        <w:t>ליב</w:t>
      </w:r>
      <w:r>
        <w:rPr>
          <w:rFonts w:hint="cs"/>
          <w:rtl/>
        </w:rPr>
        <w:t>ו של חינוך ולדורף נמצאת תודעת</w:t>
      </w:r>
      <w:r w:rsidR="008500BE">
        <w:rPr>
          <w:rFonts w:hint="cs"/>
          <w:rtl/>
        </w:rPr>
        <w:t xml:space="preserve"> שליחות התומכת בהתפתחות הוליסטית ורב מימדית של הילד. ההישגים הלימודיים </w:t>
      </w:r>
      <w:r w:rsidR="004723DA">
        <w:rPr>
          <w:rFonts w:hint="cs"/>
          <w:rtl/>
        </w:rPr>
        <w:t>ו</w:t>
      </w:r>
      <w:r w:rsidR="008500BE">
        <w:rPr>
          <w:rFonts w:hint="cs"/>
          <w:rtl/>
        </w:rPr>
        <w:t>המד</w:t>
      </w:r>
      <w:r w:rsidR="007145A0">
        <w:rPr>
          <w:rFonts w:hint="cs"/>
          <w:rtl/>
        </w:rPr>
        <w:t xml:space="preserve">דים הכמותיים אינם גורם </w:t>
      </w:r>
      <w:r w:rsidR="008500BE">
        <w:rPr>
          <w:rFonts w:hint="cs"/>
          <w:rtl/>
        </w:rPr>
        <w:t>מ</w:t>
      </w:r>
      <w:r w:rsidR="007145A0">
        <w:rPr>
          <w:rFonts w:hint="cs"/>
          <w:rtl/>
        </w:rPr>
        <w:t>ניע ומ</w:t>
      </w:r>
      <w:r w:rsidR="008500BE">
        <w:rPr>
          <w:rFonts w:hint="cs"/>
          <w:rtl/>
        </w:rPr>
        <w:t>עצב את הפעולה החינוכית. המחנכות</w:t>
      </w:r>
      <w:r w:rsidR="00D01E80">
        <w:rPr>
          <w:rFonts w:hint="cs"/>
          <w:rtl/>
        </w:rPr>
        <w:t>, כפי שעולה מן הראיונות,</w:t>
      </w:r>
      <w:r w:rsidR="008500BE">
        <w:rPr>
          <w:rFonts w:hint="cs"/>
          <w:rtl/>
        </w:rPr>
        <w:t xml:space="preserve"> מפנות </w:t>
      </w:r>
      <w:r w:rsidR="007145A0">
        <w:rPr>
          <w:rFonts w:hint="cs"/>
          <w:rtl/>
        </w:rPr>
        <w:t xml:space="preserve">תשומת לב רבה </w:t>
      </w:r>
      <w:r w:rsidR="008500BE">
        <w:rPr>
          <w:rFonts w:hint="cs"/>
          <w:rtl/>
        </w:rPr>
        <w:t>לשלב ההתפתחותי של ילדי כיתתן ולמזג</w:t>
      </w:r>
      <w:r w:rsidR="004723DA">
        <w:rPr>
          <w:rFonts w:hint="cs"/>
          <w:rtl/>
        </w:rPr>
        <w:t xml:space="preserve"> (הטמפרמנט)</w:t>
      </w:r>
      <w:r w:rsidR="008500BE">
        <w:rPr>
          <w:rFonts w:hint="cs"/>
          <w:rtl/>
        </w:rPr>
        <w:t xml:space="preserve"> של כל ילדה וילד בכ</w:t>
      </w:r>
      <w:r w:rsidR="0077191C">
        <w:rPr>
          <w:rFonts w:hint="cs"/>
          <w:rtl/>
        </w:rPr>
        <w:t>יתה. הן יוצאות מתוך הבנת הילד כ</w:t>
      </w:r>
      <w:r w:rsidR="008500BE">
        <w:rPr>
          <w:rFonts w:hint="cs"/>
          <w:rtl/>
        </w:rPr>
        <w:t xml:space="preserve">ישות אדם שלמה הנמצאת בהתפתחות טרנספורמטיבית במהלך הילדות. </w:t>
      </w:r>
      <w:r w:rsidR="00842999">
        <w:rPr>
          <w:rFonts w:hint="cs"/>
          <w:rtl/>
        </w:rPr>
        <w:t xml:space="preserve">תודעה זו נוכחת באופן בו מתארות המחנכות את מקומו ותפקידו של המשחק בעבודתן החינוכית. </w:t>
      </w:r>
    </w:p>
    <w:p w14:paraId="6FA13829" w14:textId="16572482" w:rsidR="00AC0260" w:rsidRPr="00E216A6" w:rsidRDefault="00D01E80" w:rsidP="008C012D">
      <w:pPr>
        <w:pStyle w:val="a8"/>
      </w:pPr>
      <w:r w:rsidRPr="00D01E80">
        <w:rPr>
          <w:rFonts w:hint="cs"/>
          <w:rtl/>
        </w:rPr>
        <w:t xml:space="preserve">בסקירת הספרות הוצגו התיאוריות של פרויד ושל ממשיכו אריקסון </w:t>
      </w:r>
      <w:r w:rsidR="00965538">
        <w:rPr>
          <w:rFonts w:hint="cs"/>
          <w:rtl/>
        </w:rPr>
        <w:t xml:space="preserve">לגבי </w:t>
      </w:r>
      <w:r w:rsidRPr="00D01E80">
        <w:rPr>
          <w:rFonts w:hint="cs"/>
          <w:rtl/>
        </w:rPr>
        <w:t>תפקידו של המשחק כדרך לעיכול ועיבוד המציאות,</w:t>
      </w:r>
      <w:r w:rsidR="00C54BDC">
        <w:rPr>
          <w:rFonts w:hint="cs"/>
          <w:rtl/>
        </w:rPr>
        <w:t xml:space="preserve"> </w:t>
      </w:r>
      <w:r w:rsidRPr="00D01E80">
        <w:rPr>
          <w:rFonts w:hint="cs"/>
          <w:rtl/>
        </w:rPr>
        <w:t>התגברות על חרדות ופחדים ו</w:t>
      </w:r>
      <w:r w:rsidR="00965538">
        <w:rPr>
          <w:rFonts w:hint="cs"/>
          <w:rtl/>
        </w:rPr>
        <w:t>ל</w:t>
      </w:r>
      <w:r w:rsidRPr="00D01E80">
        <w:rPr>
          <w:rFonts w:hint="cs"/>
          <w:rtl/>
        </w:rPr>
        <w:t>רכישת שליטה עצמית בתוך חוסר השליטה בנסיבות.</w:t>
      </w:r>
      <w:r w:rsidRPr="00D01E80">
        <w:rPr>
          <w:rtl/>
        </w:rPr>
        <w:t> </w:t>
      </w:r>
      <w:r w:rsidRPr="00D01E80">
        <w:rPr>
          <w:rFonts w:hint="cs"/>
          <w:rtl/>
        </w:rPr>
        <w:t>בראיונות עלו דוגמאות לילדים המביאים לתוך המשחק חוויות מאירועי המלחמה בשנים האחרונות. המחנכ</w:t>
      </w:r>
      <w:r w:rsidR="00842999">
        <w:rPr>
          <w:rFonts w:hint="cs"/>
          <w:rtl/>
        </w:rPr>
        <w:t>ים רואים</w:t>
      </w:r>
      <w:r w:rsidRPr="00D01E80">
        <w:rPr>
          <w:rFonts w:hint="cs"/>
          <w:rtl/>
        </w:rPr>
        <w:t xml:space="preserve"> בכך דרך בריאה להתמודדות עם תכנים קשים</w:t>
      </w:r>
      <w:r w:rsidR="00965538">
        <w:rPr>
          <w:rFonts w:hint="cs"/>
          <w:rtl/>
        </w:rPr>
        <w:t>. בכך</w:t>
      </w:r>
      <w:r w:rsidRPr="00D01E80">
        <w:rPr>
          <w:rFonts w:hint="cs"/>
          <w:rtl/>
        </w:rPr>
        <w:t xml:space="preserve"> כל עוד אינו גולש לאלימות ופגיעה</w:t>
      </w:r>
      <w:r w:rsidR="00965538">
        <w:rPr>
          <w:rFonts w:hint="cs"/>
          <w:rtl/>
        </w:rPr>
        <w:t xml:space="preserve">, המשחק מהווה </w:t>
      </w:r>
      <w:r w:rsidR="00965538" w:rsidRPr="00D01E80">
        <w:rPr>
          <w:rFonts w:hint="cs"/>
          <w:rtl/>
        </w:rPr>
        <w:t>מרחב של תרפיה</w:t>
      </w:r>
      <w:r w:rsidRPr="00D01E80">
        <w:rPr>
          <w:rFonts w:hint="cs"/>
          <w:rtl/>
        </w:rPr>
        <w:t xml:space="preserve">. </w:t>
      </w:r>
      <w:r>
        <w:rPr>
          <w:rFonts w:hint="cs"/>
          <w:rtl/>
        </w:rPr>
        <w:t xml:space="preserve">"המשחק האפל" כהגדרתו של סאטון סמית' מתאפשר אך ורק בגבולות אלו. </w:t>
      </w:r>
    </w:p>
    <w:p w14:paraId="16F45E74" w14:textId="6CC594B8" w:rsidR="001D5D50" w:rsidRDefault="00260F56" w:rsidP="0077191C">
      <w:pPr>
        <w:pStyle w:val="a8"/>
        <w:rPr>
          <w:rtl/>
        </w:rPr>
      </w:pPr>
      <w:r>
        <w:rPr>
          <w:rFonts w:hint="cs"/>
          <w:rtl/>
        </w:rPr>
        <w:t>תיאוריות התפתחו</w:t>
      </w:r>
      <w:r w:rsidR="00887E48">
        <w:rPr>
          <w:rFonts w:hint="cs"/>
          <w:rtl/>
        </w:rPr>
        <w:t>ת</w:t>
      </w:r>
      <w:r>
        <w:rPr>
          <w:rFonts w:hint="cs"/>
          <w:rtl/>
        </w:rPr>
        <w:t>יות ביחס למשחק</w:t>
      </w:r>
      <w:r w:rsidR="00887E48">
        <w:rPr>
          <w:rFonts w:hint="cs"/>
          <w:rtl/>
        </w:rPr>
        <w:t>,</w:t>
      </w:r>
      <w:r>
        <w:rPr>
          <w:rFonts w:hint="cs"/>
          <w:rtl/>
        </w:rPr>
        <w:t xml:space="preserve"> הן כמשקף והן כמקדם (פיאז'ה, ויגוצקי</w:t>
      </w:r>
      <w:r w:rsidR="00764D7E">
        <w:rPr>
          <w:rFonts w:hint="cs"/>
          <w:rtl/>
        </w:rPr>
        <w:t>, פרטן ואחרים), קרובות בנקודת מוצאן ל</w:t>
      </w:r>
      <w:r>
        <w:rPr>
          <w:rFonts w:hint="cs"/>
          <w:rtl/>
        </w:rPr>
        <w:t xml:space="preserve">תפיסה ההתפתחותית של הילד </w:t>
      </w:r>
      <w:r w:rsidR="007145A0">
        <w:rPr>
          <w:rFonts w:hint="cs"/>
          <w:rtl/>
        </w:rPr>
        <w:t>ה</w:t>
      </w:r>
      <w:r>
        <w:rPr>
          <w:rFonts w:hint="cs"/>
          <w:rtl/>
        </w:rPr>
        <w:t xml:space="preserve">עומדת בבסיס חינוך ולדורף. </w:t>
      </w:r>
      <w:r w:rsidR="00A472CF" w:rsidRPr="00C54BDC">
        <w:rPr>
          <w:rtl/>
        </w:rPr>
        <w:t>ג'י סטנלי הול</w:t>
      </w:r>
      <w:r w:rsidR="0077191C">
        <w:rPr>
          <w:rFonts w:hint="cs"/>
          <w:rtl/>
        </w:rPr>
        <w:t xml:space="preserve"> </w:t>
      </w:r>
      <w:r w:rsidR="00A472CF">
        <w:rPr>
          <w:rFonts w:hint="cs"/>
          <w:rtl/>
        </w:rPr>
        <w:t>ראה הקבלה בין שלבי התפתחות המשחק של הילד לשלבי התפתחות האנושות ולמעשה שחזור שלהם על ידי הפרט</w:t>
      </w:r>
      <w:r w:rsidR="0077191C">
        <w:rPr>
          <w:rFonts w:hint="cs"/>
          <w:rtl/>
        </w:rPr>
        <w:t>. גישתו מזכירה את ההקבלה האנתרופוסופית בין התפתחות האדם להתפתחות האנושות</w:t>
      </w:r>
      <w:r w:rsidR="00A472CF">
        <w:rPr>
          <w:rFonts w:hint="cs"/>
          <w:rtl/>
        </w:rPr>
        <w:t xml:space="preserve">. </w:t>
      </w:r>
      <w:r w:rsidR="00E216A6">
        <w:rPr>
          <w:rFonts w:hint="cs"/>
          <w:rtl/>
        </w:rPr>
        <w:t>תפיסתו של הפילוסוף קארל גרוס את המשחק כדרך הלמידה המרכזית, כתרגול והסתגלות לעולם משתנה תדיר, מקבלת גם היא חיזוק ב</w:t>
      </w:r>
      <w:r w:rsidR="00842999">
        <w:rPr>
          <w:rFonts w:hint="cs"/>
          <w:rtl/>
        </w:rPr>
        <w:t>דוגמאות שנתנו המרואיינים, למשחקיות כחלק מהלמידה היומיומית.</w:t>
      </w:r>
      <w:r w:rsidR="00E216A6">
        <w:rPr>
          <w:rFonts w:hint="cs"/>
          <w:rtl/>
        </w:rPr>
        <w:t xml:space="preserve"> </w:t>
      </w:r>
    </w:p>
    <w:p w14:paraId="37D84ECD" w14:textId="6D00238E" w:rsidR="008500BE" w:rsidRDefault="00260F56" w:rsidP="008C012D">
      <w:pPr>
        <w:pStyle w:val="a8"/>
        <w:rPr>
          <w:rtl/>
        </w:rPr>
      </w:pPr>
      <w:r>
        <w:rPr>
          <w:rFonts w:hint="cs"/>
          <w:rtl/>
        </w:rPr>
        <w:t>אל מימד</w:t>
      </w:r>
      <w:r w:rsidR="00E216A6">
        <w:rPr>
          <w:rFonts w:hint="cs"/>
          <w:rtl/>
        </w:rPr>
        <w:t xml:space="preserve">ים </w:t>
      </w:r>
      <w:r w:rsidR="00A472CF">
        <w:rPr>
          <w:rFonts w:hint="cs"/>
          <w:rtl/>
        </w:rPr>
        <w:t>פסיכולוגיים ו</w:t>
      </w:r>
      <w:r w:rsidR="00E216A6">
        <w:rPr>
          <w:rFonts w:hint="cs"/>
          <w:rtl/>
        </w:rPr>
        <w:t>פדגוגיים אלו</w:t>
      </w:r>
      <w:r>
        <w:rPr>
          <w:rFonts w:hint="cs"/>
          <w:rtl/>
        </w:rPr>
        <w:t xml:space="preserve"> מתווסף המישור הרוחני</w:t>
      </w:r>
      <w:r w:rsidR="00887E48">
        <w:rPr>
          <w:rFonts w:hint="cs"/>
          <w:rtl/>
        </w:rPr>
        <w:t xml:space="preserve"> </w:t>
      </w:r>
      <w:r w:rsidR="00D01E80">
        <w:rPr>
          <w:rFonts w:hint="cs"/>
          <w:rtl/>
        </w:rPr>
        <w:t xml:space="preserve">אשר </w:t>
      </w:r>
      <w:r w:rsidR="00887E48">
        <w:rPr>
          <w:rFonts w:hint="cs"/>
          <w:rtl/>
        </w:rPr>
        <w:t>בלעדיו לא ניתן להבין את מהות החינוך האנתרופוסופי</w:t>
      </w:r>
      <w:r>
        <w:rPr>
          <w:rFonts w:hint="cs"/>
          <w:rtl/>
        </w:rPr>
        <w:t xml:space="preserve">. </w:t>
      </w:r>
      <w:r w:rsidR="008500BE">
        <w:rPr>
          <w:rFonts w:hint="cs"/>
          <w:rtl/>
        </w:rPr>
        <w:t>חינוך ולדורף מתבסס על תפיסה רוחנית ביחס לקיום</w:t>
      </w:r>
      <w:r w:rsidR="0077191C">
        <w:rPr>
          <w:rFonts w:hint="cs"/>
          <w:rtl/>
        </w:rPr>
        <w:t xml:space="preserve"> האנושי, עולם הידע האנתרופוסופי.</w:t>
      </w:r>
      <w:r w:rsidR="008500BE">
        <w:rPr>
          <w:rFonts w:hint="cs"/>
          <w:rtl/>
        </w:rPr>
        <w:t xml:space="preserve"> </w:t>
      </w:r>
      <w:r w:rsidR="00B017D7">
        <w:rPr>
          <w:rFonts w:hint="cs"/>
          <w:rtl/>
        </w:rPr>
        <w:t xml:space="preserve">תפיסה זו </w:t>
      </w:r>
      <w:r w:rsidR="008500BE">
        <w:rPr>
          <w:rFonts w:hint="cs"/>
          <w:rtl/>
        </w:rPr>
        <w:t>משפיעה על אופיו ואיכותו של המפגש החינוכי לאורך ולרוחב.</w:t>
      </w:r>
      <w:r w:rsidR="004723DA">
        <w:rPr>
          <w:rFonts w:hint="cs"/>
          <w:rtl/>
        </w:rPr>
        <w:t xml:space="preserve"> נקודת מוצא זו השתקפה גם ביחס</w:t>
      </w:r>
      <w:r w:rsidR="00F50292">
        <w:rPr>
          <w:rFonts w:hint="cs"/>
          <w:rtl/>
        </w:rPr>
        <w:t xml:space="preserve">ן של </w:t>
      </w:r>
      <w:r w:rsidR="004723DA">
        <w:rPr>
          <w:rFonts w:hint="cs"/>
          <w:rtl/>
        </w:rPr>
        <w:t>המרואיינ</w:t>
      </w:r>
      <w:r w:rsidR="00F50292">
        <w:rPr>
          <w:rFonts w:hint="cs"/>
          <w:rtl/>
        </w:rPr>
        <w:t>ות</w:t>
      </w:r>
      <w:r w:rsidR="004723DA">
        <w:rPr>
          <w:rFonts w:hint="cs"/>
          <w:rtl/>
        </w:rPr>
        <w:t xml:space="preserve"> לנושא המשחק. פעילות </w:t>
      </w:r>
      <w:r w:rsidR="004723DA">
        <w:rPr>
          <w:rFonts w:hint="cs"/>
          <w:rtl/>
        </w:rPr>
        <w:lastRenderedPageBreak/>
        <w:t>המשחק, הן החופשית</w:t>
      </w:r>
      <w:r w:rsidR="00842999">
        <w:rPr>
          <w:rFonts w:hint="cs"/>
          <w:rtl/>
        </w:rPr>
        <w:t xml:space="preserve"> </w:t>
      </w:r>
      <w:r w:rsidR="004723DA">
        <w:rPr>
          <w:rFonts w:hint="cs"/>
          <w:rtl/>
        </w:rPr>
        <w:t xml:space="preserve">והן </w:t>
      </w:r>
      <w:r w:rsidR="00D01E80">
        <w:rPr>
          <w:rFonts w:hint="cs"/>
          <w:rtl/>
        </w:rPr>
        <w:t xml:space="preserve">זו </w:t>
      </w:r>
      <w:r w:rsidR="004723DA">
        <w:rPr>
          <w:rFonts w:hint="cs"/>
          <w:rtl/>
        </w:rPr>
        <w:t>המונח</w:t>
      </w:r>
      <w:r w:rsidR="00B017D7">
        <w:rPr>
          <w:rFonts w:hint="cs"/>
          <w:rtl/>
        </w:rPr>
        <w:t>י</w:t>
      </w:r>
      <w:r w:rsidR="004723DA">
        <w:rPr>
          <w:rFonts w:hint="cs"/>
          <w:rtl/>
        </w:rPr>
        <w:t>ת, מקבלת תשומת לב רבה מצד המחנכות ושזורה בתפיסת הילד והאדם ובגישה החינוכית הכוללת.</w:t>
      </w:r>
      <w:r w:rsidR="008500BE">
        <w:rPr>
          <w:rFonts w:hint="cs"/>
          <w:rtl/>
        </w:rPr>
        <w:t xml:space="preserve"> </w:t>
      </w:r>
      <w:r w:rsidR="004723DA">
        <w:rPr>
          <w:rFonts w:hint="cs"/>
          <w:rtl/>
        </w:rPr>
        <w:t>כאן</w:t>
      </w:r>
      <w:r w:rsidR="008500BE">
        <w:rPr>
          <w:rFonts w:hint="cs"/>
          <w:rtl/>
        </w:rPr>
        <w:t xml:space="preserve"> </w:t>
      </w:r>
      <w:r w:rsidR="00D01E80">
        <w:rPr>
          <w:rFonts w:hint="cs"/>
          <w:rtl/>
        </w:rPr>
        <w:t>ניתן לזהות</w:t>
      </w:r>
      <w:r w:rsidR="008500BE">
        <w:rPr>
          <w:rFonts w:hint="cs"/>
          <w:rtl/>
        </w:rPr>
        <w:t xml:space="preserve"> קרבה לתפיסת</w:t>
      </w:r>
      <w:r w:rsidR="00764D7E">
        <w:rPr>
          <w:rFonts w:hint="cs"/>
          <w:rtl/>
        </w:rPr>
        <w:t>ם</w:t>
      </w:r>
      <w:r w:rsidR="008500BE">
        <w:rPr>
          <w:rFonts w:hint="cs"/>
          <w:rtl/>
        </w:rPr>
        <w:t xml:space="preserve"> של </w:t>
      </w:r>
      <w:r w:rsidR="00764D7E">
        <w:rPr>
          <w:rFonts w:hint="cs"/>
          <w:rtl/>
        </w:rPr>
        <w:t>שילר ו</w:t>
      </w:r>
      <w:r w:rsidR="00B76CB2">
        <w:rPr>
          <w:rFonts w:hint="cs"/>
          <w:rtl/>
        </w:rPr>
        <w:t>האוזינחה</w:t>
      </w:r>
      <w:r w:rsidR="008500BE">
        <w:rPr>
          <w:rFonts w:hint="cs"/>
          <w:rtl/>
        </w:rPr>
        <w:t xml:space="preserve"> </w:t>
      </w:r>
      <w:r w:rsidR="00764D7E">
        <w:rPr>
          <w:rFonts w:hint="cs"/>
          <w:rtl/>
        </w:rPr>
        <w:t>הרואים</w:t>
      </w:r>
      <w:r>
        <w:rPr>
          <w:rFonts w:hint="cs"/>
          <w:rtl/>
        </w:rPr>
        <w:t xml:space="preserve"> </w:t>
      </w:r>
      <w:r w:rsidR="008500BE">
        <w:rPr>
          <w:rFonts w:hint="cs"/>
          <w:rtl/>
        </w:rPr>
        <w:t>את המשחק כמהות אנושית רוחנית המסוגלת לשהות במרחב ביניים שבין המציאות ה</w:t>
      </w:r>
      <w:r>
        <w:rPr>
          <w:rFonts w:hint="cs"/>
          <w:rtl/>
        </w:rPr>
        <w:t>קיימת</w:t>
      </w:r>
      <w:r w:rsidR="008500BE">
        <w:rPr>
          <w:rFonts w:hint="cs"/>
          <w:rtl/>
        </w:rPr>
        <w:t xml:space="preserve"> לבין זו </w:t>
      </w:r>
      <w:r w:rsidR="00842999">
        <w:rPr>
          <w:rFonts w:hint="cs"/>
          <w:rtl/>
        </w:rPr>
        <w:t>האפשרית. המשחק הוא פעילות</w:t>
      </w:r>
      <w:r w:rsidR="00F50292">
        <w:rPr>
          <w:rFonts w:hint="cs"/>
          <w:rtl/>
        </w:rPr>
        <w:t xml:space="preserve"> בהווה, על בסיס המציאות והמבנים שנוצרו בעבר ויצירה ודמיון המכוונים אל העתיד, אל מה שיכול להיות</w:t>
      </w:r>
      <w:r w:rsidR="00842999">
        <w:rPr>
          <w:rFonts w:hint="cs"/>
          <w:rtl/>
        </w:rPr>
        <w:t>.</w:t>
      </w:r>
      <w:r w:rsidR="00F50292">
        <w:rPr>
          <w:rFonts w:hint="cs"/>
          <w:rtl/>
        </w:rPr>
        <w:t xml:space="preserve"> מנקודת מוצא זו, המשחק הוא מרכיב חיוני בעצם היכולת האנושית להתפתחות ושינוי. </w:t>
      </w:r>
    </w:p>
    <w:p w14:paraId="0053CCF8" w14:textId="77777777" w:rsidR="00D01E80" w:rsidRPr="00D01E80" w:rsidRDefault="00D01E80" w:rsidP="008C012D">
      <w:pPr>
        <w:pStyle w:val="1"/>
        <w:spacing w:line="360" w:lineRule="auto"/>
        <w:rPr>
          <w:rtl/>
        </w:rPr>
      </w:pPr>
      <w:bookmarkStart w:id="73" w:name="_Toc231218283"/>
      <w:r w:rsidRPr="00D01E80">
        <w:rPr>
          <w:rFonts w:hint="cs"/>
          <w:rtl/>
        </w:rPr>
        <w:t xml:space="preserve">8.2 </w:t>
      </w:r>
      <w:r>
        <w:rPr>
          <w:rFonts w:hint="cs"/>
          <w:rtl/>
        </w:rPr>
        <w:t>יסוד המשחק כמרכיב מרכזי ברלוונטיות של</w:t>
      </w:r>
      <w:r w:rsidRPr="00D01E80">
        <w:rPr>
          <w:rFonts w:hint="cs"/>
          <w:rtl/>
        </w:rPr>
        <w:t xml:space="preserve"> חינוך ולדורף </w:t>
      </w:r>
      <w:r>
        <w:rPr>
          <w:rFonts w:hint="cs"/>
          <w:rtl/>
        </w:rPr>
        <w:t>למציאות ה</w:t>
      </w:r>
      <w:r w:rsidRPr="00D01E80">
        <w:rPr>
          <w:rFonts w:hint="cs"/>
          <w:rtl/>
        </w:rPr>
        <w:t>מאה ה-21</w:t>
      </w:r>
      <w:bookmarkEnd w:id="73"/>
    </w:p>
    <w:p w14:paraId="29EAE5F1" w14:textId="72E23E83" w:rsidR="00EE03AC" w:rsidRPr="00EE03AC" w:rsidRDefault="00B017D7" w:rsidP="008C012D">
      <w:pPr>
        <w:pStyle w:val="a8"/>
        <w:rPr>
          <w:rtl/>
        </w:rPr>
      </w:pPr>
      <w:r>
        <w:rPr>
          <w:rFonts w:hint="cs"/>
          <w:rtl/>
        </w:rPr>
        <w:t>בין</w:t>
      </w:r>
      <w:r w:rsidR="008500BE" w:rsidRPr="00EE03AC">
        <w:rPr>
          <w:rFonts w:hint="cs"/>
          <w:rtl/>
        </w:rPr>
        <w:t xml:space="preserve"> הדוגמאות </w:t>
      </w:r>
      <w:r w:rsidR="00764D7E" w:rsidRPr="00EE03AC">
        <w:rPr>
          <w:rFonts w:hint="cs"/>
          <w:rtl/>
        </w:rPr>
        <w:t>שנתנו המרואיינים לפעילויות משחק מגוונות המתרחשות בבית הספר</w:t>
      </w:r>
      <w:r>
        <w:rPr>
          <w:rFonts w:hint="cs"/>
          <w:rtl/>
        </w:rPr>
        <w:t xml:space="preserve"> </w:t>
      </w:r>
      <w:r w:rsidR="008500BE" w:rsidRPr="00EE03AC">
        <w:rPr>
          <w:rFonts w:hint="cs"/>
          <w:rtl/>
        </w:rPr>
        <w:t xml:space="preserve">בולט היעדרם של משחקי </w:t>
      </w:r>
      <w:r w:rsidR="00764D7E" w:rsidRPr="00EE03AC">
        <w:rPr>
          <w:rFonts w:hint="cs"/>
          <w:rtl/>
        </w:rPr>
        <w:t>ה</w:t>
      </w:r>
      <w:r w:rsidR="008500BE" w:rsidRPr="00EE03AC">
        <w:rPr>
          <w:rFonts w:hint="cs"/>
          <w:rtl/>
        </w:rPr>
        <w:t>מחשב למיניהם. משחקים אלו מהווים חלק הולך וגדל מעולם המשחק ב</w:t>
      </w:r>
      <w:r w:rsidR="00664BFC" w:rsidRPr="00EE03AC">
        <w:rPr>
          <w:rFonts w:hint="cs"/>
          <w:rtl/>
        </w:rPr>
        <w:t xml:space="preserve">מרבית </w:t>
      </w:r>
      <w:r w:rsidR="008500BE" w:rsidRPr="00EE03AC">
        <w:rPr>
          <w:rFonts w:hint="cs"/>
          <w:rtl/>
        </w:rPr>
        <w:t>בתי הספר</w:t>
      </w:r>
      <w:r w:rsidR="00664BFC" w:rsidRPr="00EE03AC">
        <w:rPr>
          <w:rFonts w:hint="cs"/>
          <w:rtl/>
        </w:rPr>
        <w:t xml:space="preserve"> בישראל ובעולם</w:t>
      </w:r>
      <w:r w:rsidR="008500BE" w:rsidRPr="00EE03AC">
        <w:rPr>
          <w:rFonts w:hint="cs"/>
          <w:rtl/>
        </w:rPr>
        <w:t>. ילדים בגיל יסודי פוגשים ב</w:t>
      </w:r>
      <w:r w:rsidR="00EE03AC" w:rsidRPr="00EE03AC">
        <w:rPr>
          <w:rFonts w:hint="cs"/>
          <w:rtl/>
        </w:rPr>
        <w:t>בית ו</w:t>
      </w:r>
      <w:r w:rsidR="008500BE" w:rsidRPr="00EE03AC">
        <w:rPr>
          <w:rFonts w:hint="cs"/>
          <w:rtl/>
        </w:rPr>
        <w:t>ב</w:t>
      </w:r>
      <w:r w:rsidR="00EE03AC" w:rsidRPr="00EE03AC">
        <w:rPr>
          <w:rFonts w:hint="cs"/>
          <w:rtl/>
        </w:rPr>
        <w:t>בת</w:t>
      </w:r>
      <w:r w:rsidR="00260F56" w:rsidRPr="00EE03AC">
        <w:rPr>
          <w:rFonts w:hint="cs"/>
          <w:rtl/>
        </w:rPr>
        <w:t>י</w:t>
      </w:r>
      <w:r w:rsidR="008500BE" w:rsidRPr="00EE03AC">
        <w:rPr>
          <w:rFonts w:hint="cs"/>
          <w:rtl/>
        </w:rPr>
        <w:t xml:space="preserve"> הספר את המסך באופן יומיומי, בקבוצה ומול מחשב אישי, </w:t>
      </w:r>
      <w:r w:rsidR="00887E48" w:rsidRPr="00EE03AC">
        <w:rPr>
          <w:rFonts w:hint="cs"/>
          <w:rtl/>
        </w:rPr>
        <w:t xml:space="preserve">חדרי בריחה, משחקי מציאות מדומה, </w:t>
      </w:r>
      <w:r w:rsidR="008500BE" w:rsidRPr="00EE03AC">
        <w:rPr>
          <w:rFonts w:hint="cs"/>
          <w:rtl/>
        </w:rPr>
        <w:t xml:space="preserve">סביב משחקי חידונים, </w:t>
      </w:r>
      <w:r w:rsidR="00887E48" w:rsidRPr="00EE03AC">
        <w:rPr>
          <w:rFonts w:hint="cs"/>
          <w:rtl/>
        </w:rPr>
        <w:t xml:space="preserve">לימוד שפות, </w:t>
      </w:r>
      <w:r w:rsidR="008500BE" w:rsidRPr="00EE03AC">
        <w:rPr>
          <w:rFonts w:hint="cs"/>
          <w:rtl/>
        </w:rPr>
        <w:t xml:space="preserve">מתמטיקה, ידע כללי </w:t>
      </w:r>
      <w:r w:rsidR="00EE03AC">
        <w:rPr>
          <w:rFonts w:hint="cs"/>
          <w:rtl/>
        </w:rPr>
        <w:t xml:space="preserve">וכדומה. זמן המסך הממוצע העולמי </w:t>
      </w:r>
      <w:r w:rsidR="00EE074A">
        <w:rPr>
          <w:rFonts w:hint="cs"/>
          <w:rtl/>
        </w:rPr>
        <w:t xml:space="preserve">בגילאי 6 עד 14, </w:t>
      </w:r>
      <w:r w:rsidR="00EE03AC">
        <w:rPr>
          <w:rFonts w:hint="cs"/>
          <w:rtl/>
        </w:rPr>
        <w:t>על פי מחקר מקיף משנת 2</w:t>
      </w:r>
      <w:r w:rsidR="00EE03AC" w:rsidRPr="00EE074A">
        <w:rPr>
          <w:rFonts w:hint="cs"/>
          <w:rtl/>
        </w:rPr>
        <w:t>023 עומד על 2.77 שעות ביום</w:t>
      </w:r>
      <w:r w:rsidR="00EE074A" w:rsidRPr="00EE074A">
        <w:rPr>
          <w:rFonts w:hint="cs"/>
          <w:rtl/>
        </w:rPr>
        <w:t xml:space="preserve">, כאשר בחלק ממדינות המערב, הממוצע גבוה בהרבה ומגיע ל-4-6 שעות ביום </w:t>
      </w:r>
      <w:r w:rsidR="00C37ECC" w:rsidRPr="00EE074A">
        <w:rPr>
          <w:rFonts w:hint="cs"/>
          <w:rtl/>
        </w:rPr>
        <w:t>(גולדשמיט, 2011</w:t>
      </w:r>
      <w:r w:rsidR="00EE03AC" w:rsidRPr="00EE074A">
        <w:rPr>
          <w:rFonts w:hint="cs"/>
          <w:rtl/>
        </w:rPr>
        <w:t xml:space="preserve">; </w:t>
      </w:r>
      <w:r w:rsidR="00EE03AC" w:rsidRPr="00EE074A">
        <w:t>(Qi et al., 2023</w:t>
      </w:r>
      <w:r w:rsidR="008500BE" w:rsidRPr="00EE074A">
        <w:rPr>
          <w:rFonts w:hint="cs"/>
          <w:rtl/>
        </w:rPr>
        <w:t xml:space="preserve">. </w:t>
      </w:r>
    </w:p>
    <w:p w14:paraId="33840999" w14:textId="0C76BA28" w:rsidR="008500BE" w:rsidRDefault="008500BE" w:rsidP="008C012D">
      <w:pPr>
        <w:pStyle w:val="a8"/>
        <w:rPr>
          <w:rtl/>
        </w:rPr>
      </w:pPr>
      <w:r>
        <w:rPr>
          <w:rFonts w:hint="cs"/>
          <w:rtl/>
        </w:rPr>
        <w:t>בחינוך ולדורף בגיל יסוד</w:t>
      </w:r>
      <w:r w:rsidR="00C37ECC">
        <w:rPr>
          <w:rFonts w:hint="cs"/>
          <w:rtl/>
        </w:rPr>
        <w:t>י, ובפירוש עד כיתה ו', המחשב והמסך</w:t>
      </w:r>
      <w:r>
        <w:rPr>
          <w:rFonts w:hint="cs"/>
          <w:rtl/>
        </w:rPr>
        <w:t xml:space="preserve"> אינ</w:t>
      </w:r>
      <w:r w:rsidR="00C37ECC">
        <w:rPr>
          <w:rFonts w:hint="cs"/>
          <w:rtl/>
        </w:rPr>
        <w:t>ם</w:t>
      </w:r>
      <w:r w:rsidR="00EE074A">
        <w:rPr>
          <w:rFonts w:hint="cs"/>
          <w:rtl/>
        </w:rPr>
        <w:t xml:space="preserve"> חלק מפעילות הילדים</w:t>
      </w:r>
      <w:r>
        <w:rPr>
          <w:rFonts w:hint="cs"/>
          <w:rtl/>
        </w:rPr>
        <w:t xml:space="preserve"> </w:t>
      </w:r>
      <w:r w:rsidR="00EE074A">
        <w:rPr>
          <w:rFonts w:hint="cs"/>
          <w:rtl/>
        </w:rPr>
        <w:t>ב</w:t>
      </w:r>
      <w:r>
        <w:rPr>
          <w:rFonts w:hint="cs"/>
          <w:rtl/>
        </w:rPr>
        <w:t>בית הספר</w:t>
      </w:r>
      <w:r w:rsidR="00B017D7">
        <w:rPr>
          <w:rFonts w:hint="cs"/>
          <w:rtl/>
        </w:rPr>
        <w:t>,</w:t>
      </w:r>
      <w:r w:rsidR="00260F56">
        <w:rPr>
          <w:rFonts w:hint="cs"/>
          <w:rtl/>
        </w:rPr>
        <w:t xml:space="preserve"> וכיוצא מזה גם לא </w:t>
      </w:r>
      <w:r w:rsidR="00581384">
        <w:rPr>
          <w:rFonts w:hint="cs"/>
          <w:rtl/>
        </w:rPr>
        <w:t>חודרים ל</w:t>
      </w:r>
      <w:r w:rsidR="00260F56">
        <w:rPr>
          <w:rFonts w:hint="cs"/>
          <w:rtl/>
        </w:rPr>
        <w:t>פעילות המשחק</w:t>
      </w:r>
      <w:r>
        <w:rPr>
          <w:rFonts w:hint="cs"/>
          <w:rtl/>
        </w:rPr>
        <w:t>. בס</w:t>
      </w:r>
      <w:r w:rsidR="00C37ECC">
        <w:rPr>
          <w:rFonts w:hint="cs"/>
          <w:rtl/>
        </w:rPr>
        <w:t>קיר</w:t>
      </w:r>
      <w:r>
        <w:rPr>
          <w:rFonts w:hint="cs"/>
          <w:rtl/>
        </w:rPr>
        <w:t>ת הספרות הוצגו מחקרים המ</w:t>
      </w:r>
      <w:r w:rsidR="00260F56">
        <w:rPr>
          <w:rFonts w:hint="cs"/>
          <w:rtl/>
        </w:rPr>
        <w:t>זהים</w:t>
      </w:r>
      <w:r>
        <w:rPr>
          <w:rFonts w:hint="cs"/>
          <w:rtl/>
        </w:rPr>
        <w:t xml:space="preserve"> את המחירים </w:t>
      </w:r>
      <w:r w:rsidR="00887E48">
        <w:rPr>
          <w:rFonts w:hint="cs"/>
          <w:rtl/>
        </w:rPr>
        <w:t>שגובה</w:t>
      </w:r>
      <w:r>
        <w:rPr>
          <w:rFonts w:hint="cs"/>
          <w:rtl/>
        </w:rPr>
        <w:t xml:space="preserve"> תרבות המסכים </w:t>
      </w:r>
      <w:r w:rsidR="00887E48">
        <w:rPr>
          <w:rFonts w:hint="cs"/>
          <w:rtl/>
        </w:rPr>
        <w:t>החל מהגיל הרך ביחס ל</w:t>
      </w:r>
      <w:r>
        <w:rPr>
          <w:rFonts w:hint="cs"/>
          <w:rtl/>
        </w:rPr>
        <w:t>התפתחות הילד במימד גופני, נפשי ואינטלקטואלי</w:t>
      </w:r>
      <w:r w:rsidR="00887E48">
        <w:rPr>
          <w:rFonts w:hint="cs"/>
          <w:rtl/>
        </w:rPr>
        <w:t>.</w:t>
      </w:r>
      <w:r w:rsidR="00260F56">
        <w:rPr>
          <w:rFonts w:hint="cs"/>
          <w:rtl/>
        </w:rPr>
        <w:t xml:space="preserve"> </w:t>
      </w:r>
      <w:r w:rsidR="00887E48">
        <w:rPr>
          <w:rFonts w:hint="cs"/>
          <w:rtl/>
        </w:rPr>
        <w:t xml:space="preserve">תרבות </w:t>
      </w:r>
      <w:r w:rsidR="00B017D7">
        <w:rPr>
          <w:rFonts w:hint="cs"/>
          <w:rtl/>
        </w:rPr>
        <w:t>ה</w:t>
      </w:r>
      <w:r w:rsidR="00887E48">
        <w:rPr>
          <w:rFonts w:hint="cs"/>
          <w:rtl/>
        </w:rPr>
        <w:t>מסכים "גונבת" את זמן משחקי הילדות</w:t>
      </w:r>
      <w:r w:rsidR="00764D7E">
        <w:rPr>
          <w:rFonts w:hint="cs"/>
          <w:rtl/>
        </w:rPr>
        <w:t>,</w:t>
      </w:r>
      <w:r w:rsidR="00887E48">
        <w:rPr>
          <w:rFonts w:hint="cs"/>
          <w:rtl/>
        </w:rPr>
        <w:t xml:space="preserve"> בהם נפגשים הילדים אחד עם השני ועם העולם החי שסביבם</w:t>
      </w:r>
      <w:r>
        <w:rPr>
          <w:rFonts w:hint="cs"/>
          <w:rtl/>
        </w:rPr>
        <w:t>. התמונה העולה מ</w:t>
      </w:r>
      <w:r w:rsidR="00D01E80">
        <w:rPr>
          <w:rFonts w:hint="cs"/>
          <w:rtl/>
        </w:rPr>
        <w:t>סקירת הספרות והמחקר בעבודה זו</w:t>
      </w:r>
      <w:r>
        <w:rPr>
          <w:rFonts w:hint="cs"/>
          <w:rtl/>
        </w:rPr>
        <w:t xml:space="preserve"> מצביעה על חינוך ולדורף</w:t>
      </w:r>
      <w:r w:rsidR="00D01E80">
        <w:rPr>
          <w:rFonts w:hint="cs"/>
          <w:rtl/>
        </w:rPr>
        <w:t xml:space="preserve"> </w:t>
      </w:r>
      <w:r w:rsidR="00764D7E">
        <w:rPr>
          <w:rFonts w:hint="cs"/>
          <w:rtl/>
        </w:rPr>
        <w:t>כאלטרנטיבה בעלת משמעות</w:t>
      </w:r>
      <w:r>
        <w:rPr>
          <w:rFonts w:hint="cs"/>
          <w:rtl/>
        </w:rPr>
        <w:t xml:space="preserve"> למגמה הסוחפת את מרבית האנושות בתקופתנו. </w:t>
      </w:r>
    </w:p>
    <w:p w14:paraId="2D471CE3" w14:textId="0116A9AA" w:rsidR="00F50292" w:rsidRDefault="008500BE" w:rsidP="0077191C">
      <w:pPr>
        <w:pStyle w:val="a8"/>
        <w:rPr>
          <w:rtl/>
        </w:rPr>
      </w:pPr>
      <w:r>
        <w:rPr>
          <w:rFonts w:hint="cs"/>
          <w:rtl/>
        </w:rPr>
        <w:t xml:space="preserve">הפעילויות המשחקיות </w:t>
      </w:r>
      <w:r w:rsidR="00AF14DB">
        <w:rPr>
          <w:rFonts w:hint="cs"/>
          <w:rtl/>
        </w:rPr>
        <w:t>בבית הספר</w:t>
      </w:r>
      <w:r w:rsidR="00B017D7">
        <w:rPr>
          <w:rFonts w:hint="cs"/>
          <w:rtl/>
        </w:rPr>
        <w:t>,</w:t>
      </w:r>
      <w:r w:rsidR="00AF14DB">
        <w:rPr>
          <w:rFonts w:hint="cs"/>
          <w:rtl/>
        </w:rPr>
        <w:t xml:space="preserve"> כפי </w:t>
      </w:r>
      <w:r>
        <w:rPr>
          <w:rFonts w:hint="cs"/>
          <w:rtl/>
        </w:rPr>
        <w:t>שתוארו בראיונות</w:t>
      </w:r>
      <w:r w:rsidR="00AF14DB">
        <w:rPr>
          <w:rFonts w:hint="cs"/>
          <w:rtl/>
        </w:rPr>
        <w:t>,</w:t>
      </w:r>
      <w:r>
        <w:rPr>
          <w:rFonts w:hint="cs"/>
          <w:rtl/>
        </w:rPr>
        <w:t xml:space="preserve"> מפגישות את הילדים </w:t>
      </w:r>
      <w:r w:rsidR="0077191C">
        <w:rPr>
          <w:rFonts w:hint="cs"/>
          <w:rtl/>
        </w:rPr>
        <w:t>זה עם זה</w:t>
      </w:r>
      <w:r>
        <w:rPr>
          <w:rFonts w:hint="cs"/>
          <w:rtl/>
        </w:rPr>
        <w:t xml:space="preserve"> ועם המ</w:t>
      </w:r>
      <w:r w:rsidR="0077191C">
        <w:rPr>
          <w:rFonts w:hint="cs"/>
          <w:rtl/>
        </w:rPr>
        <w:t>חנך</w:t>
      </w:r>
      <w:r>
        <w:rPr>
          <w:rFonts w:hint="cs"/>
          <w:rtl/>
        </w:rPr>
        <w:t xml:space="preserve"> הנמצא בנוכחות מלאה. הילד</w:t>
      </w:r>
      <w:r w:rsidR="00C37ECC">
        <w:rPr>
          <w:rFonts w:hint="cs"/>
          <w:rtl/>
        </w:rPr>
        <w:t>ים משחקים במרחב, יוצאים</w:t>
      </w:r>
      <w:r>
        <w:rPr>
          <w:rFonts w:hint="cs"/>
          <w:rtl/>
        </w:rPr>
        <w:t xml:space="preserve"> </w:t>
      </w:r>
      <w:r w:rsidR="00C37ECC">
        <w:rPr>
          <w:rFonts w:hint="cs"/>
          <w:rtl/>
        </w:rPr>
        <w:t xml:space="preserve">אל </w:t>
      </w:r>
      <w:r>
        <w:rPr>
          <w:rFonts w:hint="cs"/>
          <w:rtl/>
        </w:rPr>
        <w:t xml:space="preserve">הטבע הסובב, </w:t>
      </w:r>
      <w:r w:rsidR="00C37ECC">
        <w:rPr>
          <w:rFonts w:hint="cs"/>
          <w:rtl/>
        </w:rPr>
        <w:t>נעים בתוך</w:t>
      </w:r>
      <w:r>
        <w:rPr>
          <w:rFonts w:hint="cs"/>
          <w:rtl/>
        </w:rPr>
        <w:t xml:space="preserve"> הכיתה או </w:t>
      </w:r>
      <w:r w:rsidR="00C37ECC">
        <w:rPr>
          <w:rFonts w:hint="cs"/>
          <w:rtl/>
        </w:rPr>
        <w:t>רצים ב</w:t>
      </w:r>
      <w:r>
        <w:rPr>
          <w:rFonts w:hint="cs"/>
          <w:rtl/>
        </w:rPr>
        <w:t>חצר</w:t>
      </w:r>
      <w:r w:rsidR="00C37ECC">
        <w:rPr>
          <w:rFonts w:hint="cs"/>
          <w:rtl/>
        </w:rPr>
        <w:t xml:space="preserve">. המשחקים המגוונים שתוארו דורשים </w:t>
      </w:r>
      <w:r>
        <w:rPr>
          <w:rFonts w:hint="cs"/>
          <w:rtl/>
        </w:rPr>
        <w:t>מהיחיד ו</w:t>
      </w:r>
      <w:r w:rsidR="00B017D7">
        <w:rPr>
          <w:rFonts w:hint="cs"/>
          <w:rtl/>
        </w:rPr>
        <w:t>מ</w:t>
      </w:r>
      <w:r w:rsidR="00F939A4">
        <w:rPr>
          <w:rFonts w:hint="cs"/>
          <w:rtl/>
        </w:rPr>
        <w:t>הקבוצה כישורים מגוונים ומשתנים. ניתן לבחון את הגיוון דרך חמשת סוגי המשחק של וייטברד כפי שהוצגו בפרק השני בעבודה זו</w:t>
      </w:r>
      <w:r w:rsidR="00B017D7">
        <w:rPr>
          <w:rFonts w:hint="cs"/>
          <w:rtl/>
        </w:rPr>
        <w:t xml:space="preserve">: </w:t>
      </w:r>
      <w:r w:rsidR="00F939A4">
        <w:rPr>
          <w:rFonts w:hint="cs"/>
          <w:rtl/>
        </w:rPr>
        <w:t>משחק פיזי, משחק עם חפצים, משחק סמלי, משחק דמיון ודרמה ומשחקי חוקים. חמשת האלמנטים נוכחים בדוגמאות שניתנו על ידי המרואיינים ו</w:t>
      </w:r>
      <w:r w:rsidR="00D01E80">
        <w:rPr>
          <w:rFonts w:hint="cs"/>
          <w:rtl/>
        </w:rPr>
        <w:t>מעידים</w:t>
      </w:r>
      <w:r w:rsidR="00F939A4">
        <w:rPr>
          <w:rFonts w:hint="cs"/>
          <w:rtl/>
        </w:rPr>
        <w:t xml:space="preserve"> על עושר ורב צדדיות של הפעילות המשחקית בבית הספר.</w:t>
      </w:r>
      <w:r w:rsidR="00C37ECC">
        <w:rPr>
          <w:rFonts w:hint="cs"/>
          <w:rtl/>
        </w:rPr>
        <w:t xml:space="preserve"> </w:t>
      </w:r>
      <w:r w:rsidR="00AF14DB">
        <w:rPr>
          <w:rFonts w:hint="cs"/>
          <w:rtl/>
        </w:rPr>
        <w:t xml:space="preserve">עושר </w:t>
      </w:r>
      <w:r w:rsidR="00B017D7">
        <w:rPr>
          <w:rFonts w:hint="cs"/>
          <w:rtl/>
        </w:rPr>
        <w:t xml:space="preserve">זה </w:t>
      </w:r>
      <w:r w:rsidR="00AF14DB">
        <w:rPr>
          <w:rFonts w:hint="cs"/>
          <w:rtl/>
        </w:rPr>
        <w:t xml:space="preserve">אינו בנמצא בחד צדדיות של </w:t>
      </w:r>
      <w:r w:rsidR="00D01E80">
        <w:rPr>
          <w:rFonts w:hint="cs"/>
          <w:rtl/>
        </w:rPr>
        <w:t>הווי</w:t>
      </w:r>
      <w:r w:rsidR="00B017D7">
        <w:rPr>
          <w:rFonts w:hint="cs"/>
          <w:rtl/>
        </w:rPr>
        <w:t>י</w:t>
      </w:r>
      <w:r w:rsidR="00D01E80">
        <w:rPr>
          <w:rFonts w:hint="cs"/>
          <w:rtl/>
        </w:rPr>
        <w:t xml:space="preserve">ת </w:t>
      </w:r>
      <w:r w:rsidR="00AF14DB">
        <w:rPr>
          <w:rFonts w:hint="cs"/>
          <w:rtl/>
        </w:rPr>
        <w:t xml:space="preserve">הילד הבודד מול </w:t>
      </w:r>
      <w:r w:rsidR="00D01E80">
        <w:rPr>
          <w:rFonts w:hint="cs"/>
          <w:rtl/>
        </w:rPr>
        <w:t>ה</w:t>
      </w:r>
      <w:r w:rsidR="00AF14DB">
        <w:rPr>
          <w:rFonts w:hint="cs"/>
          <w:rtl/>
        </w:rPr>
        <w:t xml:space="preserve">מסך, יהיה אשר יהיה המשחק שישחק. </w:t>
      </w:r>
    </w:p>
    <w:p w14:paraId="06D57AF6" w14:textId="309449A2" w:rsidR="00F50292" w:rsidRPr="00F50292" w:rsidRDefault="00F50292" w:rsidP="0077191C">
      <w:pPr>
        <w:pStyle w:val="a8"/>
        <w:rPr>
          <w:rtl/>
        </w:rPr>
      </w:pPr>
      <w:r>
        <w:rPr>
          <w:rFonts w:hint="cs"/>
          <w:rtl/>
        </w:rPr>
        <w:t xml:space="preserve">המסקנות העולות </w:t>
      </w:r>
      <w:r w:rsidR="0077191C">
        <w:rPr>
          <w:rFonts w:hint="cs"/>
          <w:rtl/>
        </w:rPr>
        <w:t>מהמחקר</w:t>
      </w:r>
      <w:r>
        <w:rPr>
          <w:rFonts w:hint="cs"/>
          <w:rtl/>
        </w:rPr>
        <w:t xml:space="preserve"> אינן שוללות באופן קטגורי את ערכם האפשרי של משחקי מחשב. בסקירת הספרות הוצגו עמדות חוקרים אשר רואים בהם חלק אינטגרלי מעולם המשחק המתפתח. הטענה המובאת כאן הינה שיש חשיבות למשחק המפעיל את הגוף והנפש, את הדמיון והיצירה ולא פחות משמעותי, מ</w:t>
      </w:r>
      <w:r w:rsidR="00200711">
        <w:rPr>
          <w:rFonts w:hint="cs"/>
          <w:rtl/>
        </w:rPr>
        <w:t xml:space="preserve">הווה מרחב לבניית כישורים חברתיים והתמודדויות עם אתגרים במישור היחסים בקבוצה. על מנת לאפשר משחקים </w:t>
      </w:r>
      <w:r w:rsidR="0077191C">
        <w:rPr>
          <w:rFonts w:hint="cs"/>
          <w:rtl/>
        </w:rPr>
        <w:t>המפעילים את כל החושים</w:t>
      </w:r>
      <w:r w:rsidR="00200711">
        <w:rPr>
          <w:rFonts w:hint="cs"/>
          <w:rtl/>
        </w:rPr>
        <w:t xml:space="preserve"> ולמנוע את </w:t>
      </w:r>
      <w:r w:rsidR="00200711">
        <w:rPr>
          <w:rFonts w:hint="cs"/>
          <w:rtl/>
        </w:rPr>
        <w:lastRenderedPageBreak/>
        <w:t xml:space="preserve">הנזקים של תרבות המסכים להתפתחות הילד, יש עדיפות לדחות לגילאים מאוחרים את החשיפה למשחקי המחשב. </w:t>
      </w:r>
    </w:p>
    <w:p w14:paraId="6821FD7F" w14:textId="2AD92486" w:rsidR="00D01E80" w:rsidRDefault="00B2110A" w:rsidP="008C012D">
      <w:pPr>
        <w:pStyle w:val="a8"/>
        <w:rPr>
          <w:rtl/>
        </w:rPr>
      </w:pPr>
      <w:r w:rsidRPr="008500BE">
        <w:rPr>
          <w:rtl/>
        </w:rPr>
        <w:t xml:space="preserve">ההתמסרות </w:t>
      </w:r>
      <w:r>
        <w:rPr>
          <w:rFonts w:hint="cs"/>
          <w:rtl/>
        </w:rPr>
        <w:t>למשחק בצורותיו המתפתחות לאורך הילדות</w:t>
      </w:r>
      <w:r w:rsidRPr="008500BE">
        <w:rPr>
          <w:rtl/>
        </w:rPr>
        <w:t xml:space="preserve"> </w:t>
      </w:r>
      <w:r>
        <w:rPr>
          <w:rtl/>
        </w:rPr>
        <w:t xml:space="preserve">היא אוצר בעל ערך עצום </w:t>
      </w:r>
      <w:r>
        <w:rPr>
          <w:rFonts w:hint="cs"/>
          <w:rtl/>
        </w:rPr>
        <w:t xml:space="preserve">למשך </w:t>
      </w:r>
      <w:r w:rsidR="002D2580">
        <w:rPr>
          <w:rFonts w:hint="cs"/>
          <w:rtl/>
        </w:rPr>
        <w:t>כל החיים</w:t>
      </w:r>
      <w:r>
        <w:rPr>
          <w:rFonts w:hint="cs"/>
          <w:rtl/>
        </w:rPr>
        <w:t xml:space="preserve">. </w:t>
      </w:r>
      <w:r w:rsidRPr="008500BE">
        <w:rPr>
          <w:rtl/>
        </w:rPr>
        <w:t>מבוגר היודע להתמסר למשחק שומר על איכויו</w:t>
      </w:r>
      <w:r>
        <w:rPr>
          <w:rtl/>
        </w:rPr>
        <w:t>ת של פליאה, גילוי ויצירה</w:t>
      </w:r>
      <w:r>
        <w:rPr>
          <w:rFonts w:hint="cs"/>
          <w:rtl/>
        </w:rPr>
        <w:t>. בעידן המסכים והסחות הדעת</w:t>
      </w:r>
      <w:r w:rsidR="00581384">
        <w:rPr>
          <w:rFonts w:hint="cs"/>
          <w:rtl/>
        </w:rPr>
        <w:t>,</w:t>
      </w:r>
      <w:r>
        <w:rPr>
          <w:rFonts w:hint="cs"/>
          <w:rtl/>
        </w:rPr>
        <w:t xml:space="preserve"> האיכות החשובה ביותר הנשמרת ומתפתחת דרך המשחק היא היכולת ל</w:t>
      </w:r>
      <w:r w:rsidRPr="008500BE">
        <w:rPr>
          <w:rtl/>
        </w:rPr>
        <w:t>נוכחות מלאה בהווה</w:t>
      </w:r>
      <w:r>
        <w:rPr>
          <w:rFonts w:hint="cs"/>
          <w:rtl/>
        </w:rPr>
        <w:t xml:space="preserve">. באופן ישיר ומתוך הדוגמאות, בלטה בראיונות </w:t>
      </w:r>
      <w:r w:rsidR="00AC0260">
        <w:rPr>
          <w:rFonts w:hint="cs"/>
          <w:rtl/>
        </w:rPr>
        <w:t>ה</w:t>
      </w:r>
      <w:r>
        <w:rPr>
          <w:rFonts w:hint="cs"/>
          <w:rtl/>
        </w:rPr>
        <w:t>נוכחות של המחנכים</w:t>
      </w:r>
      <w:r w:rsidR="00AC0260">
        <w:rPr>
          <w:rFonts w:hint="cs"/>
          <w:rtl/>
        </w:rPr>
        <w:t xml:space="preserve"> בזמן </w:t>
      </w:r>
      <w:r w:rsidR="00F939A4">
        <w:rPr>
          <w:rFonts w:hint="cs"/>
          <w:rtl/>
        </w:rPr>
        <w:t>המשחק</w:t>
      </w:r>
      <w:r w:rsidR="00887E48">
        <w:rPr>
          <w:rFonts w:hint="cs"/>
          <w:rtl/>
        </w:rPr>
        <w:t>,</w:t>
      </w:r>
      <w:r w:rsidR="00F939A4">
        <w:rPr>
          <w:rFonts w:hint="cs"/>
          <w:rtl/>
        </w:rPr>
        <w:t xml:space="preserve"> הן בשיעור והן בזמני ההפסקה (במיוחד בכיתות הצעירות</w:t>
      </w:r>
      <w:r>
        <w:rPr>
          <w:rFonts w:hint="cs"/>
          <w:rtl/>
        </w:rPr>
        <w:t>)</w:t>
      </w:r>
      <w:r w:rsidR="00F939A4">
        <w:rPr>
          <w:rFonts w:hint="cs"/>
          <w:rtl/>
        </w:rPr>
        <w:t>.</w:t>
      </w:r>
      <w:r w:rsidR="00AC0260">
        <w:rPr>
          <w:rFonts w:hint="cs"/>
          <w:rtl/>
        </w:rPr>
        <w:t xml:space="preserve"> נוכחות זו יכולה להיות יותר או פחות מעורבת, לשים דגש על פתרון קונפליקטים או </w:t>
      </w:r>
      <w:r w:rsidR="00B017D7">
        <w:rPr>
          <w:rFonts w:hint="cs"/>
          <w:rtl/>
        </w:rPr>
        <w:t xml:space="preserve">על </w:t>
      </w:r>
      <w:r w:rsidR="00AC0260">
        <w:rPr>
          <w:rFonts w:hint="cs"/>
          <w:rtl/>
        </w:rPr>
        <w:t xml:space="preserve">התבוננות, אך בכל מקרה אין המחנכים מתייחסים אל המשחק כזמן </w:t>
      </w:r>
      <w:r w:rsidR="00F939A4">
        <w:rPr>
          <w:rFonts w:hint="cs"/>
          <w:rtl/>
        </w:rPr>
        <w:t xml:space="preserve">מנוחה </w:t>
      </w:r>
      <w:r w:rsidR="00AC0260">
        <w:rPr>
          <w:rFonts w:hint="cs"/>
          <w:rtl/>
        </w:rPr>
        <w:t xml:space="preserve">בו </w:t>
      </w:r>
      <w:r w:rsidR="00F939A4">
        <w:rPr>
          <w:rFonts w:hint="cs"/>
          <w:rtl/>
        </w:rPr>
        <w:t>ניתן</w:t>
      </w:r>
      <w:r w:rsidR="00AC0260">
        <w:rPr>
          <w:rFonts w:hint="cs"/>
          <w:rtl/>
        </w:rPr>
        <w:t xml:space="preserve"> לבצע משימות אחרות בזמן שהכיתה משחקת. בכך נוצר מרחב שלם של מפגש חינוכי בין המחנכת לכיתתה, למידה דרך התבוננות בילדים, ומעל לכל יצירת בטחון ורוגע המאפשר לילדים גם לקחת סיכונים בתוך סביבה מוגנת.</w:t>
      </w:r>
    </w:p>
    <w:p w14:paraId="7B06CD5F" w14:textId="41F86CA2" w:rsidR="008E0FA2" w:rsidRDefault="0077191C" w:rsidP="0077191C">
      <w:pPr>
        <w:pStyle w:val="a8"/>
        <w:rPr>
          <w:rtl/>
        </w:rPr>
      </w:pPr>
      <w:r>
        <w:rPr>
          <w:rFonts w:hint="cs"/>
          <w:rtl/>
        </w:rPr>
        <w:t xml:space="preserve">מסקנתי, מסקירת הספרות וממצאי המחקר, </w:t>
      </w:r>
      <w:r w:rsidR="00581384">
        <w:rPr>
          <w:rFonts w:hint="cs"/>
          <w:rtl/>
        </w:rPr>
        <w:t>כי נכון היה</w:t>
      </w:r>
      <w:r w:rsidR="00581384" w:rsidRPr="00581384">
        <w:rPr>
          <w:rtl/>
        </w:rPr>
        <w:t xml:space="preserve"> שמערכת החינוך בכללותה תאמץ מרכיבים מתוך חינוך ולדורף בהקשר למשחק ומשחקיות</w:t>
      </w:r>
      <w:r w:rsidR="00581384" w:rsidRPr="00581384">
        <w:t>,</w:t>
      </w:r>
      <w:r w:rsidR="008E0FA2">
        <w:rPr>
          <w:rFonts w:hint="cs"/>
          <w:rtl/>
        </w:rPr>
        <w:t xml:space="preserve"> </w:t>
      </w:r>
      <w:r w:rsidR="00581384">
        <w:rPr>
          <w:rFonts w:hint="cs"/>
          <w:rtl/>
        </w:rPr>
        <w:t>דבר שאינו מחייב בהכרח שינויים מבניים ומקיפים.</w:t>
      </w:r>
      <w:r w:rsidR="006A1EFF">
        <w:rPr>
          <w:rFonts w:hint="cs"/>
          <w:rtl/>
        </w:rPr>
        <w:t xml:space="preserve"> </w:t>
      </w:r>
      <w:r w:rsidR="008E0FA2">
        <w:rPr>
          <w:rFonts w:hint="cs"/>
          <w:rtl/>
        </w:rPr>
        <w:t xml:space="preserve">שיעורי משחק חברתיים (לא מול מסך), התאמת משחקים לשלבי ההתפתחות של הילדים, התבוננות לומדת של המחנך בכיתה המשחקת (בזמני הפסקה ומשחק חופשי), יצירת מרחבי זמן ומקום למשחק חופשי בטבע כחלק משגרת הלימודים </w:t>
      </w:r>
      <w:r w:rsidR="006A1EFF">
        <w:rPr>
          <w:rFonts w:hint="cs"/>
          <w:rtl/>
        </w:rPr>
        <w:t xml:space="preserve">הינם רק מעט מהדוגמאות </w:t>
      </w:r>
      <w:r w:rsidR="00386697">
        <w:rPr>
          <w:rFonts w:hint="cs"/>
          <w:rtl/>
        </w:rPr>
        <w:t>היישומיות</w:t>
      </w:r>
      <w:r w:rsidR="006A1EFF">
        <w:rPr>
          <w:rFonts w:hint="cs"/>
          <w:rtl/>
        </w:rPr>
        <w:t xml:space="preserve"> הרלוונטיות לכל בתי הספר</w:t>
      </w:r>
      <w:r w:rsidR="008E0FA2">
        <w:rPr>
          <w:rFonts w:hint="cs"/>
          <w:rtl/>
        </w:rPr>
        <w:t xml:space="preserve">.  </w:t>
      </w:r>
    </w:p>
    <w:p w14:paraId="702DEDB1" w14:textId="38D397EF" w:rsidR="00386697" w:rsidRPr="00386697" w:rsidRDefault="00A35463" w:rsidP="00A35463">
      <w:pPr>
        <w:pStyle w:val="a8"/>
        <w:rPr>
          <w:rtl/>
        </w:rPr>
      </w:pPr>
      <w:r>
        <w:rPr>
          <w:rFonts w:hint="cs"/>
          <w:rtl/>
        </w:rPr>
        <w:t xml:space="preserve">מניתוח הראיונות עלו מספר סוגיות בהן ניתן להבחין במבוכה או במחסור בשפה פדגוגית משותפת בתוך חינוך ולדורף. בעקבות האתגר שסוגיות אלו העלו בחרתי להציגן כשאלות למחקר עתידי. </w:t>
      </w:r>
    </w:p>
    <w:p w14:paraId="4F01A65A" w14:textId="77777777" w:rsidR="00D01E80" w:rsidRDefault="00D01E80" w:rsidP="008C012D">
      <w:pPr>
        <w:pStyle w:val="1"/>
        <w:spacing w:line="360" w:lineRule="auto"/>
        <w:rPr>
          <w:rtl/>
        </w:rPr>
      </w:pPr>
      <w:bookmarkStart w:id="74" w:name="_Toc231218284"/>
      <w:r>
        <w:rPr>
          <w:rFonts w:hint="cs"/>
          <w:rtl/>
        </w:rPr>
        <w:t>8.3 כיוון מחקר עתידי; משחק חופשי בבית הספר היסודי</w:t>
      </w:r>
      <w:bookmarkEnd w:id="74"/>
      <w:r>
        <w:rPr>
          <w:rFonts w:hint="cs"/>
          <w:rtl/>
        </w:rPr>
        <w:t xml:space="preserve"> </w:t>
      </w:r>
    </w:p>
    <w:p w14:paraId="5C2A2E4B" w14:textId="648DDD88" w:rsidR="0077191C" w:rsidRDefault="00B2110A" w:rsidP="0077191C">
      <w:pPr>
        <w:pStyle w:val="a8"/>
        <w:rPr>
          <w:rtl/>
        </w:rPr>
      </w:pPr>
      <w:r>
        <w:rPr>
          <w:rFonts w:hint="cs"/>
          <w:rtl/>
        </w:rPr>
        <w:t>אחד האלמנטים הבולטים ברבות מההגדרות שניתנו למשחק הינו מימד החופש.</w:t>
      </w:r>
      <w:r w:rsidR="00D6506D">
        <w:rPr>
          <w:rFonts w:hint="cs"/>
          <w:rtl/>
        </w:rPr>
        <w:t xml:space="preserve"> </w:t>
      </w:r>
      <w:r w:rsidR="00AC0260">
        <w:rPr>
          <w:rFonts w:hint="cs"/>
          <w:rtl/>
        </w:rPr>
        <w:t>מניתוח ה</w:t>
      </w:r>
      <w:r w:rsidR="003C111A">
        <w:rPr>
          <w:rFonts w:hint="cs"/>
          <w:rtl/>
        </w:rPr>
        <w:t>תמות</w:t>
      </w:r>
      <w:r w:rsidR="00AC0260">
        <w:rPr>
          <w:rFonts w:hint="cs"/>
          <w:rtl/>
        </w:rPr>
        <w:t xml:space="preserve"> והדוגמאות שנתנו המחנכ</w:t>
      </w:r>
      <w:r>
        <w:rPr>
          <w:rFonts w:hint="cs"/>
          <w:rtl/>
        </w:rPr>
        <w:t>ות בראיונות</w:t>
      </w:r>
      <w:r w:rsidR="00AC0260">
        <w:rPr>
          <w:rFonts w:hint="cs"/>
          <w:rtl/>
        </w:rPr>
        <w:t xml:space="preserve"> </w:t>
      </w:r>
      <w:r>
        <w:rPr>
          <w:rFonts w:hint="cs"/>
          <w:rtl/>
        </w:rPr>
        <w:t>עולה</w:t>
      </w:r>
      <w:r w:rsidR="00AC0260">
        <w:rPr>
          <w:rFonts w:hint="cs"/>
          <w:rtl/>
        </w:rPr>
        <w:t xml:space="preserve"> השאלה, </w:t>
      </w:r>
      <w:r w:rsidR="00D6506D">
        <w:rPr>
          <w:rFonts w:hint="cs"/>
          <w:rtl/>
        </w:rPr>
        <w:t>האם ו</w:t>
      </w:r>
      <w:r w:rsidR="00AC0260">
        <w:rPr>
          <w:rFonts w:hint="cs"/>
          <w:rtl/>
        </w:rPr>
        <w:t xml:space="preserve">עד כמה </w:t>
      </w:r>
      <w:r w:rsidR="00887E48">
        <w:rPr>
          <w:rFonts w:hint="cs"/>
          <w:rtl/>
        </w:rPr>
        <w:t>המ</w:t>
      </w:r>
      <w:r>
        <w:rPr>
          <w:rFonts w:hint="cs"/>
          <w:rtl/>
        </w:rPr>
        <w:t>שח</w:t>
      </w:r>
      <w:r w:rsidR="00887E48">
        <w:rPr>
          <w:rFonts w:hint="cs"/>
          <w:rtl/>
        </w:rPr>
        <w:t>קים המשולבים ב</w:t>
      </w:r>
      <w:r w:rsidR="00D6506D">
        <w:rPr>
          <w:rFonts w:hint="cs"/>
          <w:rtl/>
        </w:rPr>
        <w:t>שיעור</w:t>
      </w:r>
      <w:r w:rsidR="00887E48">
        <w:rPr>
          <w:rFonts w:hint="cs"/>
          <w:rtl/>
        </w:rPr>
        <w:t>ים,</w:t>
      </w:r>
      <w:r w:rsidR="00D6506D">
        <w:rPr>
          <w:rFonts w:hint="cs"/>
          <w:rtl/>
        </w:rPr>
        <w:t xml:space="preserve"> </w:t>
      </w:r>
      <w:r w:rsidR="00887E48">
        <w:rPr>
          <w:rFonts w:hint="cs"/>
          <w:rtl/>
        </w:rPr>
        <w:t xml:space="preserve">משחקים </w:t>
      </w:r>
      <w:r w:rsidR="00D6506D">
        <w:rPr>
          <w:rFonts w:hint="cs"/>
          <w:rtl/>
        </w:rPr>
        <w:t>מכווני מטרה ומונחים על ידי המורים</w:t>
      </w:r>
      <w:r w:rsidR="00887E48">
        <w:rPr>
          <w:rFonts w:hint="cs"/>
          <w:rtl/>
        </w:rPr>
        <w:t>,</w:t>
      </w:r>
      <w:r w:rsidR="00D6506D">
        <w:rPr>
          <w:rFonts w:hint="cs"/>
          <w:rtl/>
        </w:rPr>
        <w:t xml:space="preserve"> </w:t>
      </w:r>
      <w:r w:rsidR="00887E48">
        <w:rPr>
          <w:rFonts w:hint="cs"/>
          <w:rtl/>
        </w:rPr>
        <w:t>תומכים</w:t>
      </w:r>
      <w:r w:rsidR="00AC0260">
        <w:rPr>
          <w:rFonts w:hint="cs"/>
          <w:rtl/>
        </w:rPr>
        <w:t xml:space="preserve"> </w:t>
      </w:r>
      <w:r w:rsidR="00D6506D">
        <w:rPr>
          <w:rFonts w:hint="cs"/>
          <w:rtl/>
        </w:rPr>
        <w:t>באיכות המשחק</w:t>
      </w:r>
      <w:r w:rsidR="00887E48">
        <w:rPr>
          <w:rFonts w:hint="cs"/>
          <w:rtl/>
        </w:rPr>
        <w:t>ית</w:t>
      </w:r>
      <w:r w:rsidR="00AC0260">
        <w:rPr>
          <w:rFonts w:hint="cs"/>
          <w:rtl/>
        </w:rPr>
        <w:t xml:space="preserve"> </w:t>
      </w:r>
      <w:r w:rsidR="00E116D5">
        <w:rPr>
          <w:rFonts w:hint="cs"/>
          <w:rtl/>
        </w:rPr>
        <w:t>החופשית</w:t>
      </w:r>
      <w:r w:rsidR="00AC0260">
        <w:rPr>
          <w:rFonts w:hint="cs"/>
          <w:rtl/>
        </w:rPr>
        <w:t>. המעבר מגן הילדים</w:t>
      </w:r>
      <w:r w:rsidR="0077191C">
        <w:rPr>
          <w:rFonts w:hint="cs"/>
          <w:rtl/>
        </w:rPr>
        <w:t xml:space="preserve">, </w:t>
      </w:r>
      <w:r w:rsidR="00AC0260">
        <w:rPr>
          <w:rFonts w:hint="cs"/>
          <w:rtl/>
        </w:rPr>
        <w:t>בו הגננת מאפשרת מרחב משחק חופשי מוגן לאורך רוב שעות הגן, לסדר היום הצפוף של בית הספר הינו מעבר חד. המרואיינ</w:t>
      </w:r>
      <w:r w:rsidR="00F939A4">
        <w:rPr>
          <w:rFonts w:hint="cs"/>
          <w:rtl/>
        </w:rPr>
        <w:t>ות</w:t>
      </w:r>
      <w:r w:rsidR="00AC0260">
        <w:rPr>
          <w:rFonts w:hint="cs"/>
          <w:rtl/>
        </w:rPr>
        <w:t xml:space="preserve"> העלו את הצורך לרכך את המעבר במתן זמן משחק חופשי רב יותר בכיתות א'</w:t>
      </w:r>
      <w:r w:rsidR="00A35463">
        <w:rPr>
          <w:rFonts w:hint="cs"/>
          <w:rtl/>
        </w:rPr>
        <w:t>-</w:t>
      </w:r>
      <w:r w:rsidR="00AC0260">
        <w:rPr>
          <w:rFonts w:hint="cs"/>
          <w:rtl/>
        </w:rPr>
        <w:t>ב'</w:t>
      </w:r>
      <w:r w:rsidR="00F939A4">
        <w:rPr>
          <w:rFonts w:hint="cs"/>
          <w:rtl/>
        </w:rPr>
        <w:t>.</w:t>
      </w:r>
      <w:r w:rsidR="00AC0260">
        <w:rPr>
          <w:rFonts w:hint="cs"/>
          <w:rtl/>
        </w:rPr>
        <w:t xml:space="preserve"> עם זאת, </w:t>
      </w:r>
      <w:r w:rsidR="00A35463">
        <w:rPr>
          <w:rFonts w:hint="cs"/>
          <w:rtl/>
        </w:rPr>
        <w:t xml:space="preserve">עולה כי </w:t>
      </w:r>
      <w:r w:rsidR="00B017D7">
        <w:rPr>
          <w:rFonts w:hint="cs"/>
          <w:rtl/>
        </w:rPr>
        <w:t xml:space="preserve">במשך </w:t>
      </w:r>
      <w:r w:rsidR="00AC0260">
        <w:rPr>
          <w:rFonts w:hint="cs"/>
          <w:rtl/>
        </w:rPr>
        <w:t>רוב שעות היום בבית הספר</w:t>
      </w:r>
      <w:r w:rsidR="00B017D7">
        <w:rPr>
          <w:rFonts w:hint="cs"/>
          <w:rtl/>
        </w:rPr>
        <w:t>,</w:t>
      </w:r>
      <w:r w:rsidR="00AC0260">
        <w:rPr>
          <w:rFonts w:hint="cs"/>
          <w:rtl/>
        </w:rPr>
        <w:t xml:space="preserve"> הילדים נמצאים בתוך שיעור </w:t>
      </w:r>
      <w:r w:rsidR="00B017D7">
        <w:rPr>
          <w:rFonts w:hint="cs"/>
          <w:rtl/>
        </w:rPr>
        <w:t>ה</w:t>
      </w:r>
      <w:r w:rsidR="00AC0260">
        <w:rPr>
          <w:rFonts w:hint="cs"/>
          <w:rtl/>
        </w:rPr>
        <w:t xml:space="preserve">מונחה ומנוהל על ידי מורה. </w:t>
      </w:r>
    </w:p>
    <w:p w14:paraId="758FD8D3" w14:textId="522608C0" w:rsidR="00C1686A" w:rsidRDefault="00AC0260" w:rsidP="0077191C">
      <w:pPr>
        <w:pStyle w:val="a8"/>
        <w:rPr>
          <w:rtl/>
        </w:rPr>
      </w:pPr>
      <w:r>
        <w:rPr>
          <w:rFonts w:hint="cs"/>
          <w:rtl/>
        </w:rPr>
        <w:t>מעניין לבחון בקרב ילדי חינוך ולד</w:t>
      </w:r>
      <w:r w:rsidR="00F939A4">
        <w:rPr>
          <w:rFonts w:hint="cs"/>
          <w:rtl/>
        </w:rPr>
        <w:t>ור</w:t>
      </w:r>
      <w:r>
        <w:rPr>
          <w:rFonts w:hint="cs"/>
          <w:rtl/>
        </w:rPr>
        <w:t xml:space="preserve">ף </w:t>
      </w:r>
      <w:r w:rsidR="00F939A4">
        <w:rPr>
          <w:rFonts w:hint="cs"/>
          <w:rtl/>
        </w:rPr>
        <w:t>לאורך גילאי ה</w:t>
      </w:r>
      <w:r w:rsidR="00A37E6A">
        <w:rPr>
          <w:rFonts w:hint="cs"/>
          <w:rtl/>
        </w:rPr>
        <w:t>שביעון</w:t>
      </w:r>
      <w:r w:rsidR="00F939A4">
        <w:rPr>
          <w:rFonts w:hint="cs"/>
          <w:rtl/>
        </w:rPr>
        <w:t xml:space="preserve"> הראשון, </w:t>
      </w:r>
      <w:r>
        <w:rPr>
          <w:rFonts w:hint="cs"/>
          <w:rtl/>
        </w:rPr>
        <w:t xml:space="preserve">עד כמה </w:t>
      </w:r>
      <w:r w:rsidR="00887E48">
        <w:rPr>
          <w:rFonts w:hint="cs"/>
          <w:rtl/>
        </w:rPr>
        <w:t>ברשותם</w:t>
      </w:r>
      <w:r>
        <w:rPr>
          <w:rFonts w:hint="cs"/>
          <w:rtl/>
        </w:rPr>
        <w:t xml:space="preserve"> זמן ומרחב ו</w:t>
      </w:r>
      <w:r w:rsidR="00C1686A">
        <w:rPr>
          <w:rFonts w:hint="cs"/>
          <w:rtl/>
        </w:rPr>
        <w:t xml:space="preserve">כוחות גוף ונפש למשחק חופשי בשעות אחר הצהריים. </w:t>
      </w:r>
      <w:r w:rsidR="0077191C">
        <w:rPr>
          <w:rFonts w:hint="cs"/>
          <w:rtl/>
        </w:rPr>
        <w:t xml:space="preserve">יש לשאול, מהן האיכויות הבאות לידי ביטוי בפעילות הילדים בפרק הזמן לאחר יום הלימודים. </w:t>
      </w:r>
      <w:r w:rsidR="00C1686A">
        <w:rPr>
          <w:rFonts w:hint="cs"/>
          <w:rtl/>
        </w:rPr>
        <w:t xml:space="preserve">התשובה מן הסתם קשורה קשר הדוק לתרבות המבוגרים על היבטיה השונים. מסקנות מתוך מחקר מסוג זה יכולות להיות משמעותיות בעיצוב זמן המשחק החופשי בבית הספר היסודי, על מנת להשלים ולאזן את פעילות </w:t>
      </w:r>
      <w:r w:rsidR="00C1686A">
        <w:rPr>
          <w:rFonts w:hint="cs"/>
          <w:rtl/>
        </w:rPr>
        <w:lastRenderedPageBreak/>
        <w:t xml:space="preserve">הילדים מחוץ לבית הספר. </w:t>
      </w:r>
      <w:r w:rsidR="0077191C">
        <w:rPr>
          <w:rFonts w:hint="cs"/>
          <w:rtl/>
        </w:rPr>
        <w:t xml:space="preserve">מחקר זה יכול לתרום לשאלה המעשית, </w:t>
      </w:r>
      <w:r w:rsidR="00A35463">
        <w:rPr>
          <w:rFonts w:hint="cs"/>
          <w:rtl/>
        </w:rPr>
        <w:t xml:space="preserve">האם </w:t>
      </w:r>
      <w:r w:rsidR="0077191C">
        <w:rPr>
          <w:rFonts w:hint="cs"/>
          <w:rtl/>
        </w:rPr>
        <w:t>וכיצד</w:t>
      </w:r>
      <w:r w:rsidR="00A35463">
        <w:rPr>
          <w:rFonts w:hint="cs"/>
          <w:rtl/>
        </w:rPr>
        <w:t xml:space="preserve"> נכון לתת מרחב וזמן משמעותי </w:t>
      </w:r>
      <w:r w:rsidR="0077191C">
        <w:rPr>
          <w:rFonts w:hint="cs"/>
          <w:rtl/>
        </w:rPr>
        <w:t xml:space="preserve">יותר </w:t>
      </w:r>
      <w:r w:rsidR="00A35463">
        <w:rPr>
          <w:rFonts w:hint="cs"/>
          <w:rtl/>
        </w:rPr>
        <w:t xml:space="preserve">לטובת משחק חופשי </w:t>
      </w:r>
      <w:r w:rsidR="0077191C">
        <w:rPr>
          <w:rFonts w:hint="cs"/>
          <w:rtl/>
        </w:rPr>
        <w:t>גם בבית הספר לאורך השביעון השני.</w:t>
      </w:r>
    </w:p>
    <w:p w14:paraId="798048B6" w14:textId="77777777" w:rsidR="00D01E80" w:rsidRPr="00D01E80" w:rsidRDefault="00D01E80" w:rsidP="008C012D">
      <w:pPr>
        <w:pStyle w:val="1"/>
        <w:spacing w:line="360" w:lineRule="auto"/>
        <w:rPr>
          <w:rtl/>
        </w:rPr>
      </w:pPr>
      <w:bookmarkStart w:id="75" w:name="_Toc231218285"/>
      <w:r>
        <w:rPr>
          <w:rFonts w:hint="cs"/>
          <w:rtl/>
        </w:rPr>
        <w:t>8.</w:t>
      </w:r>
      <w:r w:rsidRPr="00D01E80">
        <w:rPr>
          <w:rFonts w:hint="cs"/>
          <w:rtl/>
        </w:rPr>
        <w:t xml:space="preserve">4 כיוון מחקר עתידי; </w:t>
      </w:r>
      <w:r w:rsidR="008E0FA2">
        <w:rPr>
          <w:rFonts w:hint="cs"/>
          <w:rtl/>
        </w:rPr>
        <w:t>המשחק במרחבי הטבע</w:t>
      </w:r>
      <w:bookmarkEnd w:id="75"/>
      <w:r w:rsidR="008E0FA2">
        <w:rPr>
          <w:rFonts w:hint="cs"/>
          <w:rtl/>
        </w:rPr>
        <w:t xml:space="preserve"> </w:t>
      </w:r>
    </w:p>
    <w:p w14:paraId="49725A63" w14:textId="7A7619C6" w:rsidR="00D01E80" w:rsidRPr="008E0FA2" w:rsidRDefault="008878DF" w:rsidP="008C012D">
      <w:pPr>
        <w:pStyle w:val="a8"/>
        <w:rPr>
          <w:rtl/>
        </w:rPr>
      </w:pPr>
      <w:r>
        <w:rPr>
          <w:rFonts w:hint="cs"/>
          <w:rtl/>
        </w:rPr>
        <w:t xml:space="preserve">המרואיין שחר, </w:t>
      </w:r>
      <w:r w:rsidR="00AC0260">
        <w:rPr>
          <w:rFonts w:hint="cs"/>
          <w:rtl/>
        </w:rPr>
        <w:t>מחנך שמגיע מתוך שילוב העולמות של חינוך היער וחינוך ולדורף, הציג את ה</w:t>
      </w:r>
      <w:r w:rsidR="00A35463">
        <w:rPr>
          <w:rFonts w:hint="cs"/>
          <w:rtl/>
        </w:rPr>
        <w:t>ערך הרב</w:t>
      </w:r>
      <w:r w:rsidR="00AC0260">
        <w:rPr>
          <w:rFonts w:hint="cs"/>
          <w:rtl/>
        </w:rPr>
        <w:t xml:space="preserve"> שמביא איתו </w:t>
      </w:r>
      <w:r w:rsidR="00A35463">
        <w:rPr>
          <w:rFonts w:hint="cs"/>
          <w:rtl/>
        </w:rPr>
        <w:t xml:space="preserve">המרחב </w:t>
      </w:r>
      <w:r w:rsidR="00AC0260">
        <w:rPr>
          <w:rFonts w:hint="cs"/>
          <w:rtl/>
        </w:rPr>
        <w:t>הטבע</w:t>
      </w:r>
      <w:r w:rsidR="00A35463">
        <w:rPr>
          <w:rFonts w:hint="cs"/>
          <w:rtl/>
        </w:rPr>
        <w:t>י</w:t>
      </w:r>
      <w:r w:rsidR="00AC0260">
        <w:rPr>
          <w:rFonts w:hint="cs"/>
          <w:rtl/>
        </w:rPr>
        <w:t xml:space="preserve"> למשחק לעומת </w:t>
      </w:r>
      <w:r w:rsidR="00A35463">
        <w:rPr>
          <w:rFonts w:hint="cs"/>
          <w:rtl/>
        </w:rPr>
        <w:t xml:space="preserve">מבנה </w:t>
      </w:r>
      <w:r w:rsidR="00AC0260">
        <w:rPr>
          <w:rFonts w:hint="cs"/>
          <w:rtl/>
        </w:rPr>
        <w:t>הכיתה הסגור או חצר המשחקים. בטבע המשתנה, במרחב פתוח, הילדים לומדים לשלב את העצים והאבנים, תוואי השטח, הציפורים ומזג האוויר בעולמות המשחק. ככל שהמשחק מנוהל יותר ונמצא בסביבה מוכרת ומוגדרת יותר, נשאלת השאלה אם אינו מאבד מאיכויות של דמיון, יצירתיות ופליאה.</w:t>
      </w:r>
      <w:r w:rsidR="00A35463">
        <w:rPr>
          <w:rFonts w:hint="cs"/>
          <w:rtl/>
        </w:rPr>
        <w:t xml:space="preserve"> </w:t>
      </w:r>
      <w:r w:rsidR="005644C5">
        <w:rPr>
          <w:rFonts w:hint="cs"/>
          <w:rtl/>
        </w:rPr>
        <w:t xml:space="preserve">שאלה זו חשובה לאור העובדה כי מרבית דוגמאות המשחק בראיונות היו במבנה ביה"ס ומונחות על ידי מורה. </w:t>
      </w:r>
      <w:r>
        <w:rPr>
          <w:rFonts w:hint="cs"/>
          <w:rtl/>
        </w:rPr>
        <w:t>מ</w:t>
      </w:r>
      <w:r w:rsidR="005644C5">
        <w:rPr>
          <w:rFonts w:hint="cs"/>
          <w:rtl/>
        </w:rPr>
        <w:t>כלל</w:t>
      </w:r>
      <w:r>
        <w:rPr>
          <w:rFonts w:hint="cs"/>
          <w:rtl/>
        </w:rPr>
        <w:t xml:space="preserve"> הראיונות עולה ההכרה בחשיבות היציאה אל מרחבי הטבע ו</w:t>
      </w:r>
      <w:r w:rsidR="00CC5222">
        <w:rPr>
          <w:rFonts w:hint="cs"/>
          <w:rtl/>
        </w:rPr>
        <w:t>ב</w:t>
      </w:r>
      <w:r>
        <w:rPr>
          <w:rFonts w:hint="cs"/>
          <w:rtl/>
        </w:rPr>
        <w:t>מתן הזמן החופשי למשחק בתוכם. שאלת מחקר עתידית יכולה לבחון את תדירות ואיכות זמני היציאה לטבע בבתי ספר ולדורף יסודי</w:t>
      </w:r>
      <w:r w:rsidR="00513F40">
        <w:rPr>
          <w:rFonts w:hint="cs"/>
          <w:rtl/>
        </w:rPr>
        <w:t xml:space="preserve"> ו</w:t>
      </w:r>
      <w:r w:rsidR="00CC5222">
        <w:rPr>
          <w:rFonts w:hint="cs"/>
          <w:rtl/>
        </w:rPr>
        <w:t xml:space="preserve">את </w:t>
      </w:r>
      <w:r w:rsidR="00513F40">
        <w:rPr>
          <w:rFonts w:hint="cs"/>
          <w:rtl/>
        </w:rPr>
        <w:t>ייחודיות פעילות המ</w:t>
      </w:r>
      <w:r>
        <w:rPr>
          <w:rFonts w:hint="cs"/>
          <w:rtl/>
        </w:rPr>
        <w:t>שחק ב</w:t>
      </w:r>
      <w:r w:rsidR="005644C5">
        <w:rPr>
          <w:rFonts w:hint="cs"/>
          <w:rtl/>
        </w:rPr>
        <w:t>טבע</w:t>
      </w:r>
      <w:r>
        <w:rPr>
          <w:rFonts w:hint="cs"/>
          <w:rtl/>
        </w:rPr>
        <w:t xml:space="preserve"> לעומת המשחק בכיתה </w:t>
      </w:r>
      <w:r w:rsidRPr="008E0FA2">
        <w:rPr>
          <w:rFonts w:hint="cs"/>
          <w:rtl/>
        </w:rPr>
        <w:t>ובחצר ביה"ס.</w:t>
      </w:r>
      <w:r w:rsidR="00AC0260" w:rsidRPr="008E0FA2">
        <w:rPr>
          <w:rFonts w:hint="cs"/>
          <w:rtl/>
        </w:rPr>
        <w:t xml:space="preserve"> </w:t>
      </w:r>
      <w:r w:rsidR="008E0FA2">
        <w:rPr>
          <w:rFonts w:hint="cs"/>
          <w:rtl/>
        </w:rPr>
        <w:t>באותו הקשר, מעניין</w:t>
      </w:r>
      <w:r w:rsidR="008E0FA2" w:rsidRPr="008E0FA2">
        <w:rPr>
          <w:rFonts w:hint="cs"/>
          <w:rtl/>
        </w:rPr>
        <w:t xml:space="preserve"> לחקור את </w:t>
      </w:r>
      <w:r w:rsidR="008E0FA2">
        <w:rPr>
          <w:rFonts w:hint="cs"/>
          <w:rtl/>
        </w:rPr>
        <w:t>המסקנות מ</w:t>
      </w:r>
      <w:r w:rsidR="008E0FA2" w:rsidRPr="008E0FA2">
        <w:rPr>
          <w:rFonts w:hint="cs"/>
          <w:rtl/>
        </w:rPr>
        <w:t xml:space="preserve">הנסיון המצטבר בבתי ספר ולדורף בישראל ובעולם </w:t>
      </w:r>
      <w:r w:rsidR="008E0FA2">
        <w:rPr>
          <w:rFonts w:hint="cs"/>
          <w:rtl/>
        </w:rPr>
        <w:t>המשלבים</w:t>
      </w:r>
      <w:r w:rsidR="00D01E80" w:rsidRPr="008E0FA2">
        <w:rPr>
          <w:rFonts w:hint="cs"/>
          <w:rtl/>
        </w:rPr>
        <w:t xml:space="preserve"> פדגוגיות </w:t>
      </w:r>
      <w:r w:rsidR="005644C5">
        <w:rPr>
          <w:rFonts w:hint="cs"/>
          <w:rtl/>
        </w:rPr>
        <w:t>של</w:t>
      </w:r>
      <w:r w:rsidR="008E0FA2" w:rsidRPr="008E0FA2">
        <w:rPr>
          <w:rFonts w:hint="cs"/>
          <w:rtl/>
        </w:rPr>
        <w:t xml:space="preserve"> </w:t>
      </w:r>
      <w:r w:rsidR="00D01E80" w:rsidRPr="008E0FA2">
        <w:rPr>
          <w:rFonts w:hint="cs"/>
          <w:rtl/>
        </w:rPr>
        <w:t>חינוך יער</w:t>
      </w:r>
      <w:r w:rsidR="008E0FA2" w:rsidRPr="008E0FA2">
        <w:rPr>
          <w:rFonts w:hint="cs"/>
          <w:rtl/>
        </w:rPr>
        <w:t>.</w:t>
      </w:r>
    </w:p>
    <w:p w14:paraId="430273F0" w14:textId="77777777" w:rsidR="008E0FA2" w:rsidRDefault="008E0FA2" w:rsidP="008C012D">
      <w:pPr>
        <w:pStyle w:val="1"/>
        <w:spacing w:line="360" w:lineRule="auto"/>
        <w:rPr>
          <w:rtl/>
        </w:rPr>
      </w:pPr>
      <w:bookmarkStart w:id="76" w:name="_Toc231218286"/>
      <w:r>
        <w:rPr>
          <w:rFonts w:hint="cs"/>
          <w:rtl/>
        </w:rPr>
        <w:t>8.5 כיוון מחקר עתידי; מגדר ומשחק</w:t>
      </w:r>
      <w:bookmarkEnd w:id="76"/>
      <w:r>
        <w:rPr>
          <w:rFonts w:hint="cs"/>
          <w:rtl/>
        </w:rPr>
        <w:t xml:space="preserve"> </w:t>
      </w:r>
    </w:p>
    <w:p w14:paraId="50268E36" w14:textId="6080362B" w:rsidR="008E0FA2" w:rsidRDefault="008E0FA2" w:rsidP="008C012D">
      <w:pPr>
        <w:pStyle w:val="a8"/>
        <w:rPr>
          <w:rtl/>
        </w:rPr>
      </w:pPr>
      <w:r>
        <w:rPr>
          <w:rFonts w:hint="cs"/>
          <w:rtl/>
        </w:rPr>
        <w:t xml:space="preserve">בחלק מהראיונות העידו המחנכות על הבדלים מגדריים בולטים במשחק הילדים. </w:t>
      </w:r>
      <w:r w:rsidR="005644C5">
        <w:rPr>
          <w:rFonts w:hint="cs"/>
          <w:rtl/>
        </w:rPr>
        <w:t xml:space="preserve">ראוי לציין שנושא זה העסיק יותר את המחנכות שרואיינו מהמחנכים. </w:t>
      </w:r>
      <w:r>
        <w:rPr>
          <w:rFonts w:hint="cs"/>
          <w:rtl/>
        </w:rPr>
        <w:t>חלק מהפערים מופיעים לקראת גיל ההתבגרות אך חלקם כבר בכיתה א'. מחקר עתידי שיעסוק בהשפעת המשחק ב</w:t>
      </w:r>
      <w:r w:rsidR="00A37E6A">
        <w:rPr>
          <w:rFonts w:hint="cs"/>
          <w:rtl/>
        </w:rPr>
        <w:t>שביעון</w:t>
      </w:r>
      <w:r>
        <w:rPr>
          <w:rFonts w:hint="cs"/>
          <w:rtl/>
        </w:rPr>
        <w:t xml:space="preserve"> השני בבתי ספר ולדורף על עיצוב של תפקידי מגדר יכול לתרום להעמקת הפדגוגיה בנושא ולאפשר מצע לשיח חינוכי פורה בין מחנכי ומחנכות ולדורף. </w:t>
      </w:r>
    </w:p>
    <w:p w14:paraId="722A8727" w14:textId="77777777" w:rsidR="008E0FA2" w:rsidRDefault="008E0FA2" w:rsidP="008C012D">
      <w:pPr>
        <w:pStyle w:val="1"/>
        <w:spacing w:line="360" w:lineRule="auto"/>
        <w:rPr>
          <w:rtl/>
        </w:rPr>
      </w:pPr>
      <w:bookmarkStart w:id="77" w:name="_Toc231218287"/>
      <w:r>
        <w:rPr>
          <w:rFonts w:hint="cs"/>
          <w:rtl/>
        </w:rPr>
        <w:t xml:space="preserve">8.6 כיוון מחקר עתידי; </w:t>
      </w:r>
      <w:r w:rsidR="00F32F4B">
        <w:rPr>
          <w:rFonts w:hint="cs"/>
          <w:rtl/>
        </w:rPr>
        <w:t>מקומו הדינמי של המחנך במשחק</w:t>
      </w:r>
      <w:bookmarkEnd w:id="77"/>
    </w:p>
    <w:p w14:paraId="648FE5B1" w14:textId="3CEF4A91" w:rsidR="00FD2A55" w:rsidRDefault="00F32F4B" w:rsidP="008C012D">
      <w:pPr>
        <w:pStyle w:val="a8"/>
        <w:rPr>
          <w:rtl/>
        </w:rPr>
      </w:pPr>
      <w:r>
        <w:rPr>
          <w:rFonts w:hint="cs"/>
          <w:rtl/>
        </w:rPr>
        <w:t>בניתוח הראיונות בפרק ממצאי המחקר עלו גישות שונות ביחס למעורבות המחנכים בקונפליקטים העולים מתוך המשחק. הגישות שהוצגו התייחסו לגילאים שונים ולכן יש להסתייג מקביעה ברורה שמדובר במחלוקות של ממש. ברור עם זאת שגם הבדלי אופי וגישה קיימים בין המרואיינים. מחקר עתידי שיעסוק בגישות מחנכי ולדורף לקונפליקטים במשחק יכול להיות מצע פורה לשיח בצוותי החינוך בבתי הספר. השינויים העמוקים שעוברים הילדים בשלב המעבר אל תודעת הנפרדות בגיל 9-10 מצריך גם שינויים בקרב המחנכים. שלב מעבר זה יכול להיות מוקד לחקר מידת ואופי השינוי הקיים והרצוי בתפקיד המחנך מול המשחק הכיתתי בשיעור ובהפסקה.</w:t>
      </w:r>
      <w:r w:rsidR="00FD2A55">
        <w:rPr>
          <w:rFonts w:hint="cs"/>
          <w:rtl/>
        </w:rPr>
        <w:t xml:space="preserve"> </w:t>
      </w:r>
    </w:p>
    <w:p w14:paraId="7F6BA152" w14:textId="6162A69A" w:rsidR="008E0FA2" w:rsidRDefault="00FD2A55" w:rsidP="008C012D">
      <w:pPr>
        <w:pStyle w:val="a8"/>
        <w:rPr>
          <w:rtl/>
        </w:rPr>
      </w:pPr>
      <w:r>
        <w:rPr>
          <w:rFonts w:hint="cs"/>
          <w:rtl/>
        </w:rPr>
        <w:t xml:space="preserve">מכיוון אחר, מתוך העושר הפדגוגי שעלה בראיונות, יש טעם למחקר שיתעד את הפרקטיקות החינוכיות המעשיות שבאמצעותן מחנכות ולדורף מכניסות את המשחקיות לשיעורים </w:t>
      </w:r>
      <w:r w:rsidR="00CC5222">
        <w:rPr>
          <w:rFonts w:hint="cs"/>
          <w:rtl/>
        </w:rPr>
        <w:t>ו</w:t>
      </w:r>
      <w:r>
        <w:rPr>
          <w:rFonts w:hint="cs"/>
          <w:rtl/>
        </w:rPr>
        <w:t xml:space="preserve">מציתות את התלהבות </w:t>
      </w:r>
      <w:r w:rsidR="00CC5222">
        <w:rPr>
          <w:rFonts w:hint="cs"/>
          <w:rtl/>
        </w:rPr>
        <w:t xml:space="preserve">הילדים </w:t>
      </w:r>
      <w:r>
        <w:rPr>
          <w:rFonts w:hint="cs"/>
          <w:rtl/>
        </w:rPr>
        <w:t>ו</w:t>
      </w:r>
      <w:r w:rsidR="00CC5222">
        <w:rPr>
          <w:rFonts w:hint="cs"/>
          <w:rtl/>
        </w:rPr>
        <w:t xml:space="preserve">את </w:t>
      </w:r>
      <w:r>
        <w:rPr>
          <w:rFonts w:hint="cs"/>
          <w:rtl/>
        </w:rPr>
        <w:t>התמסרות</w:t>
      </w:r>
      <w:r w:rsidR="00CC5222">
        <w:rPr>
          <w:rFonts w:hint="cs"/>
          <w:rtl/>
        </w:rPr>
        <w:t>ם</w:t>
      </w:r>
      <w:r>
        <w:rPr>
          <w:rFonts w:hint="cs"/>
          <w:rtl/>
        </w:rPr>
        <w:t xml:space="preserve"> למשחק. פדגוגיה של לימוד משחקים, בנייתם והתאמתם לגיל ולקבוצה הינה תחום בצמיחה הן בעולם ולדורף </w:t>
      </w:r>
      <w:r w:rsidR="003C111A">
        <w:rPr>
          <w:rFonts w:hint="cs"/>
          <w:rtl/>
        </w:rPr>
        <w:t xml:space="preserve">וחינוך היער </w:t>
      </w:r>
      <w:r>
        <w:rPr>
          <w:rFonts w:hint="cs"/>
          <w:rtl/>
        </w:rPr>
        <w:t xml:space="preserve">והן בשדות </w:t>
      </w:r>
      <w:r>
        <w:rPr>
          <w:rFonts w:hint="cs"/>
          <w:rtl/>
        </w:rPr>
        <w:lastRenderedPageBreak/>
        <w:t>אחרים. ספרי הדרכה לאנשי חינוך בנושא</w:t>
      </w:r>
      <w:r w:rsidR="00CC5222">
        <w:rPr>
          <w:rFonts w:hint="cs"/>
          <w:rtl/>
        </w:rPr>
        <w:t>,</w:t>
      </w:r>
      <w:r>
        <w:rPr>
          <w:rFonts w:hint="cs"/>
          <w:rtl/>
        </w:rPr>
        <w:t xml:space="preserve"> כדוגמת "אוצר המשחקים" (סרנגה, 2022)</w:t>
      </w:r>
      <w:r w:rsidR="00CC5222">
        <w:rPr>
          <w:rFonts w:hint="cs"/>
          <w:rtl/>
        </w:rPr>
        <w:t>,</w:t>
      </w:r>
      <w:r>
        <w:rPr>
          <w:rFonts w:hint="cs"/>
          <w:rtl/>
        </w:rPr>
        <w:t xml:space="preserve"> ראויים להוות תוכן מחקרי לצד איסוף הרשמים והעדויות מהשדה החינוכי בשטח. </w:t>
      </w:r>
      <w:r w:rsidR="00F32F4B">
        <w:rPr>
          <w:rFonts w:hint="cs"/>
          <w:rtl/>
        </w:rPr>
        <w:t xml:space="preserve"> </w:t>
      </w:r>
    </w:p>
    <w:p w14:paraId="5F18C7D0" w14:textId="77777777" w:rsidR="008E0FA2" w:rsidRDefault="00FD2A55" w:rsidP="008C012D">
      <w:pPr>
        <w:pStyle w:val="1"/>
        <w:spacing w:line="360" w:lineRule="auto"/>
        <w:rPr>
          <w:rtl/>
        </w:rPr>
      </w:pPr>
      <w:bookmarkStart w:id="78" w:name="_Toc231218288"/>
      <w:r>
        <w:rPr>
          <w:rFonts w:hint="cs"/>
          <w:rtl/>
        </w:rPr>
        <w:t xml:space="preserve">8.7 </w:t>
      </w:r>
      <w:r w:rsidR="008E0FA2">
        <w:rPr>
          <w:rFonts w:hint="cs"/>
          <w:rtl/>
        </w:rPr>
        <w:t>סיכום</w:t>
      </w:r>
      <w:bookmarkEnd w:id="78"/>
    </w:p>
    <w:p w14:paraId="0127220F" w14:textId="77777777" w:rsidR="0077191C" w:rsidRDefault="00126129" w:rsidP="008C012D">
      <w:pPr>
        <w:pStyle w:val="a8"/>
        <w:rPr>
          <w:rtl/>
        </w:rPr>
      </w:pPr>
      <w:r>
        <w:rPr>
          <w:rFonts w:hint="cs"/>
          <w:rtl/>
        </w:rPr>
        <w:t xml:space="preserve">לסיכום, דומה כי דווקא בעידן הבינה המלאכותית והקדמה הטכנולוגית המסחררת, הולך ומתבהר, הן מהמחקר האקדמי והן מהתנסויות היומיום של הורים ומורים, המחיר הכבד של צמצום זמן ואיכות המשחק בקרב ילדים. בתוך כך, בולטת התעניינות הולכת וגוברת בחינוך ולדורף וצמיחה של מסגרותיו בארץ ובעולם (גולדשמיט, 2016). הרלוונטיות של חינוך ולדורף </w:t>
      </w:r>
      <w:r w:rsidR="005644C5">
        <w:rPr>
          <w:rFonts w:hint="cs"/>
          <w:rtl/>
        </w:rPr>
        <w:t>מתעצמת</w:t>
      </w:r>
      <w:r>
        <w:rPr>
          <w:rFonts w:hint="cs"/>
          <w:rtl/>
        </w:rPr>
        <w:t xml:space="preserve"> ככל שמערכת החינוך שמה את המחשב והבינה המלאכותית במרכז המפגש החינוכי והוויית בתי הספר</w:t>
      </w:r>
      <w:r w:rsidR="00587841">
        <w:rPr>
          <w:rFonts w:hint="cs"/>
          <w:rtl/>
        </w:rPr>
        <w:t>. כפי שעלה מסקירת הספרות, מחקרים ברחבי העולם מראים</w:t>
      </w:r>
      <w:r>
        <w:rPr>
          <w:rtl/>
        </w:rPr>
        <w:t xml:space="preserve"> עד כמה </w:t>
      </w:r>
      <w:r>
        <w:rPr>
          <w:rFonts w:hint="cs"/>
          <w:rtl/>
        </w:rPr>
        <w:t xml:space="preserve">המפגש האנושי דרך </w:t>
      </w:r>
      <w:r>
        <w:rPr>
          <w:rtl/>
        </w:rPr>
        <w:t>המשחק</w:t>
      </w:r>
      <w:r>
        <w:rPr>
          <w:rFonts w:hint="cs"/>
          <w:rtl/>
        </w:rPr>
        <w:t xml:space="preserve"> ו</w:t>
      </w:r>
      <w:r w:rsidRPr="008500BE">
        <w:rPr>
          <w:rtl/>
        </w:rPr>
        <w:t xml:space="preserve">הדמיון </w:t>
      </w:r>
      <w:r>
        <w:rPr>
          <w:rFonts w:hint="cs"/>
          <w:rtl/>
        </w:rPr>
        <w:t xml:space="preserve">(כמו גם האמנויות) </w:t>
      </w:r>
      <w:r w:rsidRPr="008500BE">
        <w:rPr>
          <w:rtl/>
        </w:rPr>
        <w:t xml:space="preserve">הכרחי להתפתחות אנושית </w:t>
      </w:r>
      <w:r w:rsidR="00CC5222">
        <w:rPr>
          <w:rFonts w:hint="cs"/>
          <w:rtl/>
        </w:rPr>
        <w:t>ו</w:t>
      </w:r>
      <w:r w:rsidRPr="008500BE">
        <w:rPr>
          <w:rtl/>
        </w:rPr>
        <w:t>לרווחה פיזית ונפשית</w:t>
      </w:r>
      <w:r>
        <w:rPr>
          <w:rFonts w:hint="cs"/>
          <w:rtl/>
        </w:rPr>
        <w:t xml:space="preserve">. </w:t>
      </w:r>
    </w:p>
    <w:p w14:paraId="29E73F26" w14:textId="77777777" w:rsidR="0077191C" w:rsidRDefault="00126129" w:rsidP="0077191C">
      <w:pPr>
        <w:pStyle w:val="a8"/>
        <w:rPr>
          <w:rtl/>
        </w:rPr>
      </w:pPr>
      <w:r>
        <w:rPr>
          <w:rFonts w:hint="cs"/>
          <w:rtl/>
        </w:rPr>
        <w:t xml:space="preserve">בעידן שבו הטכנולוגיה כובשת עוד ועוד משדות הפעולה האנושיים, נשאלת השאלה </w:t>
      </w:r>
      <w:r w:rsidR="00CC5222">
        <w:rPr>
          <w:rFonts w:hint="cs"/>
          <w:rtl/>
        </w:rPr>
        <w:t xml:space="preserve">מהן </w:t>
      </w:r>
      <w:r>
        <w:rPr>
          <w:rFonts w:hint="cs"/>
          <w:rtl/>
        </w:rPr>
        <w:t xml:space="preserve">איכויותיו הייחודיות של האדם. </w:t>
      </w:r>
      <w:r w:rsidR="0077191C">
        <w:rPr>
          <w:rFonts w:hint="cs"/>
          <w:rtl/>
        </w:rPr>
        <w:t>התשובה ש</w:t>
      </w:r>
      <w:r>
        <w:rPr>
          <w:rFonts w:hint="cs"/>
          <w:rtl/>
        </w:rPr>
        <w:t xml:space="preserve">חינוך ולדורף </w:t>
      </w:r>
      <w:r w:rsidR="0077191C">
        <w:rPr>
          <w:rFonts w:hint="cs"/>
          <w:rtl/>
        </w:rPr>
        <w:t xml:space="preserve">נותן מתבססת על </w:t>
      </w:r>
      <w:r w:rsidR="00E03D25">
        <w:rPr>
          <w:rFonts w:hint="cs"/>
          <w:rtl/>
        </w:rPr>
        <w:t xml:space="preserve">הכרה </w:t>
      </w:r>
      <w:r w:rsidR="0077191C">
        <w:rPr>
          <w:rFonts w:hint="cs"/>
          <w:rtl/>
        </w:rPr>
        <w:t>במימד</w:t>
      </w:r>
      <w:r>
        <w:rPr>
          <w:rFonts w:hint="cs"/>
          <w:rtl/>
        </w:rPr>
        <w:t xml:space="preserve"> הרוח</w:t>
      </w:r>
      <w:r w:rsidR="0077191C">
        <w:rPr>
          <w:rFonts w:hint="cs"/>
          <w:rtl/>
        </w:rPr>
        <w:t>ני</w:t>
      </w:r>
      <w:r>
        <w:rPr>
          <w:rFonts w:hint="cs"/>
          <w:rtl/>
        </w:rPr>
        <w:t xml:space="preserve"> באדם</w:t>
      </w:r>
      <w:r w:rsidR="0077191C">
        <w:rPr>
          <w:rFonts w:hint="cs"/>
          <w:rtl/>
        </w:rPr>
        <w:t xml:space="preserve"> ובאנושות</w:t>
      </w:r>
      <w:r w:rsidR="00CC5222">
        <w:rPr>
          <w:rFonts w:hint="cs"/>
          <w:rtl/>
        </w:rPr>
        <w:t>.</w:t>
      </w:r>
      <w:r>
        <w:rPr>
          <w:rFonts w:hint="cs"/>
          <w:rtl/>
        </w:rPr>
        <w:t xml:space="preserve"> </w:t>
      </w:r>
      <w:r w:rsidR="00E03D25">
        <w:rPr>
          <w:rFonts w:hint="cs"/>
          <w:rtl/>
        </w:rPr>
        <w:t>מנקודת מוצא זו</w:t>
      </w:r>
      <w:r w:rsidR="00CC5222">
        <w:rPr>
          <w:rFonts w:hint="cs"/>
          <w:rtl/>
        </w:rPr>
        <w:t xml:space="preserve">, </w:t>
      </w:r>
      <w:r w:rsidR="00D01E80">
        <w:rPr>
          <w:rFonts w:hint="cs"/>
          <w:rtl/>
        </w:rPr>
        <w:t>שליחותם</w:t>
      </w:r>
      <w:r>
        <w:rPr>
          <w:rFonts w:hint="cs"/>
          <w:rtl/>
        </w:rPr>
        <w:t xml:space="preserve"> </w:t>
      </w:r>
      <w:r w:rsidR="00587841">
        <w:rPr>
          <w:rFonts w:hint="cs"/>
          <w:rtl/>
        </w:rPr>
        <w:t>של אנ</w:t>
      </w:r>
      <w:r w:rsidR="00D01E80">
        <w:rPr>
          <w:rFonts w:hint="cs"/>
          <w:rtl/>
        </w:rPr>
        <w:t>ש</w:t>
      </w:r>
      <w:r w:rsidR="00587841">
        <w:rPr>
          <w:rFonts w:hint="cs"/>
          <w:rtl/>
        </w:rPr>
        <w:t xml:space="preserve">י החינוך </w:t>
      </w:r>
      <w:r w:rsidR="00CC5222">
        <w:rPr>
          <w:rFonts w:hint="cs"/>
          <w:rtl/>
        </w:rPr>
        <w:t xml:space="preserve">הינה </w:t>
      </w:r>
      <w:r w:rsidR="00E03D25">
        <w:rPr>
          <w:rFonts w:hint="cs"/>
          <w:rtl/>
        </w:rPr>
        <w:t xml:space="preserve">ליצור ולאפשר </w:t>
      </w:r>
      <w:r>
        <w:rPr>
          <w:rFonts w:hint="cs"/>
          <w:rtl/>
        </w:rPr>
        <w:t xml:space="preserve">את הקרקע המיטיבה </w:t>
      </w:r>
      <w:r w:rsidR="00587841">
        <w:rPr>
          <w:rFonts w:hint="cs"/>
          <w:rtl/>
        </w:rPr>
        <w:t xml:space="preserve">להתפתחות האדם </w:t>
      </w:r>
      <w:r w:rsidR="0077191C">
        <w:rPr>
          <w:rFonts w:hint="cs"/>
          <w:rtl/>
        </w:rPr>
        <w:t>כי</w:t>
      </w:r>
      <w:r w:rsidR="00E03D25">
        <w:rPr>
          <w:rFonts w:hint="cs"/>
          <w:rtl/>
        </w:rPr>
        <w:t>שות שלמה</w:t>
      </w:r>
      <w:r w:rsidR="00587841">
        <w:rPr>
          <w:rFonts w:hint="cs"/>
          <w:rtl/>
        </w:rPr>
        <w:t xml:space="preserve">, </w:t>
      </w:r>
      <w:r w:rsidR="0077191C">
        <w:rPr>
          <w:rFonts w:hint="cs"/>
          <w:rtl/>
        </w:rPr>
        <w:t>גוף, נפש ו</w:t>
      </w:r>
      <w:r w:rsidR="00587841">
        <w:rPr>
          <w:rFonts w:hint="cs"/>
          <w:rtl/>
        </w:rPr>
        <w:t>רוח</w:t>
      </w:r>
      <w:r>
        <w:rPr>
          <w:rFonts w:hint="cs"/>
          <w:rtl/>
        </w:rPr>
        <w:t>. המשחק מהווה עדות ל</w:t>
      </w:r>
      <w:r w:rsidR="00D01E80">
        <w:rPr>
          <w:rFonts w:hint="cs"/>
          <w:rtl/>
        </w:rPr>
        <w:t>מהות האנושית</w:t>
      </w:r>
      <w:r>
        <w:rPr>
          <w:rFonts w:hint="cs"/>
          <w:rtl/>
        </w:rPr>
        <w:t xml:space="preserve">, בהיותו פעילות המתקיימת בהווה, בין מה שקיים סביבנו לבין </w:t>
      </w:r>
      <w:r w:rsidR="0077191C">
        <w:rPr>
          <w:rFonts w:hint="cs"/>
          <w:rtl/>
        </w:rPr>
        <w:t>הנפש והרוח</w:t>
      </w:r>
      <w:r>
        <w:rPr>
          <w:rFonts w:hint="cs"/>
          <w:rtl/>
        </w:rPr>
        <w:t xml:space="preserve">. </w:t>
      </w:r>
      <w:r w:rsidR="00E03D25">
        <w:rPr>
          <w:rFonts w:hint="cs"/>
          <w:rtl/>
        </w:rPr>
        <w:t xml:space="preserve">המשחק מתרחש בהווה, עם האמצעים והנסיבות שנוצרו בעבר בשילוב הרעיונות וההמצאות היוצרים את העתיד. </w:t>
      </w:r>
    </w:p>
    <w:p w14:paraId="75C09CD7" w14:textId="27A0BF6E" w:rsidR="006350C8" w:rsidRPr="0077191C" w:rsidRDefault="00126129" w:rsidP="0077191C">
      <w:pPr>
        <w:pStyle w:val="a8"/>
        <w:rPr>
          <w:rtl/>
        </w:rPr>
      </w:pPr>
      <w:r>
        <w:rPr>
          <w:rFonts w:hint="cs"/>
          <w:rtl/>
        </w:rPr>
        <w:t>המשחק מ</w:t>
      </w:r>
      <w:r w:rsidR="004D2180">
        <w:rPr>
          <w:rFonts w:hint="cs"/>
          <w:rtl/>
        </w:rPr>
        <w:t>פגיש בעוצמה פעולת גוף, נפש ורוח</w:t>
      </w:r>
      <w:r>
        <w:rPr>
          <w:rFonts w:hint="cs"/>
          <w:rtl/>
        </w:rPr>
        <w:t xml:space="preserve">. </w:t>
      </w:r>
      <w:r w:rsidR="003E5B36">
        <w:rPr>
          <w:rFonts w:hint="cs"/>
          <w:rtl/>
        </w:rPr>
        <w:t>ככל שילדים ובני נוער יתאמנו בהתגברות על קונפליקט, בנ</w:t>
      </w:r>
      <w:r w:rsidR="0077191C">
        <w:rPr>
          <w:rFonts w:hint="cs"/>
          <w:rtl/>
        </w:rPr>
        <w:t>י</w:t>
      </w:r>
      <w:r w:rsidR="003E5B36">
        <w:rPr>
          <w:rFonts w:hint="cs"/>
          <w:rtl/>
        </w:rPr>
        <w:t>צחון ובהפסד, בשיתוף פעולה והסכמה בתוך עולמות המשחק, גובר הסיכוי שידעו לה</w:t>
      </w:r>
      <w:r w:rsidR="005644C5">
        <w:rPr>
          <w:rFonts w:hint="cs"/>
          <w:rtl/>
        </w:rPr>
        <w:t>י</w:t>
      </w:r>
      <w:r w:rsidR="003E5B36">
        <w:rPr>
          <w:rFonts w:hint="cs"/>
          <w:rtl/>
        </w:rPr>
        <w:t>מנע מאלימות בהמשך חייהם ויוכלו למצוא ביצירתיות פתר</w:t>
      </w:r>
      <w:r w:rsidR="0077191C">
        <w:rPr>
          <w:rFonts w:hint="cs"/>
          <w:rtl/>
        </w:rPr>
        <w:t>ונות מורכבים החותרים לטוב המשותף</w:t>
      </w:r>
      <w:r w:rsidR="003E5B36">
        <w:rPr>
          <w:rFonts w:hint="cs"/>
          <w:rtl/>
        </w:rPr>
        <w:t xml:space="preserve">. </w:t>
      </w:r>
      <w:r>
        <w:rPr>
          <w:rFonts w:hint="cs"/>
          <w:rtl/>
        </w:rPr>
        <w:t>ככל שנטפח בבתי הספר את המשחק כפעילות אנושית</w:t>
      </w:r>
      <w:r w:rsidR="00587841">
        <w:rPr>
          <w:rFonts w:hint="cs"/>
          <w:rtl/>
        </w:rPr>
        <w:t xml:space="preserve"> חברתית</w:t>
      </w:r>
      <w:r>
        <w:rPr>
          <w:rFonts w:hint="cs"/>
          <w:rtl/>
        </w:rPr>
        <w:t xml:space="preserve">, כמו גם </w:t>
      </w:r>
      <w:r w:rsidR="00587841">
        <w:rPr>
          <w:rFonts w:hint="cs"/>
          <w:rtl/>
        </w:rPr>
        <w:t xml:space="preserve">את </w:t>
      </w:r>
      <w:r>
        <w:rPr>
          <w:rFonts w:hint="cs"/>
          <w:rtl/>
        </w:rPr>
        <w:t>הא</w:t>
      </w:r>
      <w:r w:rsidR="00587841">
        <w:rPr>
          <w:rFonts w:hint="cs"/>
          <w:rtl/>
        </w:rPr>
        <w:t>ו</w:t>
      </w:r>
      <w:r>
        <w:rPr>
          <w:rFonts w:hint="cs"/>
          <w:rtl/>
        </w:rPr>
        <w:t>מנויות לסוגיהן, המפגש העתידי של ה</w:t>
      </w:r>
      <w:r w:rsidR="00E03D25">
        <w:rPr>
          <w:rFonts w:hint="cs"/>
          <w:rtl/>
        </w:rPr>
        <w:t>דור הצעיר</w:t>
      </w:r>
      <w:r>
        <w:rPr>
          <w:rFonts w:hint="cs"/>
          <w:rtl/>
        </w:rPr>
        <w:t xml:space="preserve"> עם הטכ</w:t>
      </w:r>
      <w:r w:rsidR="00587841">
        <w:rPr>
          <w:rFonts w:hint="cs"/>
          <w:rtl/>
        </w:rPr>
        <w:t xml:space="preserve">נולוגיה יקבל עוגן </w:t>
      </w:r>
      <w:r>
        <w:rPr>
          <w:rFonts w:hint="cs"/>
          <w:rtl/>
        </w:rPr>
        <w:t>משמעותי על מנת שהאנושיות תוכל לשלוט בטכנולוגיה ולא להיפך. או אז ניתן יהיה לרתום את הקדמה למען בני האדם</w:t>
      </w:r>
      <w:r w:rsidR="00CC5222">
        <w:rPr>
          <w:rFonts w:hint="cs"/>
          <w:rtl/>
        </w:rPr>
        <w:t xml:space="preserve">, במקום </w:t>
      </w:r>
      <w:r>
        <w:rPr>
          <w:rFonts w:hint="cs"/>
          <w:rtl/>
        </w:rPr>
        <w:t>ל</w:t>
      </w:r>
      <w:r w:rsidR="00CC5222">
        <w:rPr>
          <w:rFonts w:hint="cs"/>
          <w:rtl/>
        </w:rPr>
        <w:t>שעבד</w:t>
      </w:r>
      <w:r>
        <w:rPr>
          <w:rFonts w:hint="cs"/>
          <w:rtl/>
        </w:rPr>
        <w:t xml:space="preserve"> </w:t>
      </w:r>
      <w:r w:rsidR="003E5B36">
        <w:rPr>
          <w:rFonts w:hint="cs"/>
          <w:rtl/>
        </w:rPr>
        <w:t xml:space="preserve">את </w:t>
      </w:r>
      <w:r>
        <w:rPr>
          <w:rFonts w:hint="cs"/>
          <w:rtl/>
        </w:rPr>
        <w:t>בני האדם לקדמה.</w:t>
      </w:r>
      <w:r w:rsidR="004D2180">
        <w:rPr>
          <w:rFonts w:hint="cs"/>
          <w:rtl/>
        </w:rPr>
        <w:t xml:space="preserve"> </w:t>
      </w:r>
    </w:p>
    <w:p w14:paraId="794DD492" w14:textId="77777777" w:rsidR="004D2180" w:rsidRDefault="004D2180" w:rsidP="008C012D">
      <w:pPr>
        <w:spacing w:line="360" w:lineRule="auto"/>
        <w:jc w:val="center"/>
        <w:rPr>
          <w:rFonts w:ascii="David" w:hAnsi="David" w:cs="David"/>
          <w:b/>
          <w:bCs/>
          <w:sz w:val="24"/>
          <w:szCs w:val="24"/>
          <w:rtl/>
        </w:rPr>
      </w:pPr>
      <w:r>
        <w:rPr>
          <w:rFonts w:ascii="David" w:hAnsi="David" w:cs="David"/>
          <w:b/>
          <w:bCs/>
          <w:sz w:val="24"/>
          <w:szCs w:val="24"/>
          <w:rtl/>
        </w:rPr>
        <w:br w:type="page"/>
      </w:r>
    </w:p>
    <w:p w14:paraId="39E0D79B" w14:textId="77777777" w:rsidR="00B6478D" w:rsidRPr="00B6478D" w:rsidRDefault="003D6E90" w:rsidP="00D9722A">
      <w:pPr>
        <w:pStyle w:val="3"/>
        <w:rPr>
          <w:rtl/>
        </w:rPr>
      </w:pPr>
      <w:bookmarkStart w:id="79" w:name="_Toc231218289"/>
      <w:r w:rsidRPr="00B6478D">
        <w:rPr>
          <w:rtl/>
        </w:rPr>
        <w:lastRenderedPageBreak/>
        <w:t>ביבליוגרפיה:</w:t>
      </w:r>
      <w:bookmarkEnd w:id="79"/>
    </w:p>
    <w:p w14:paraId="1C0B6F43" w14:textId="77777777" w:rsidR="004E19E1" w:rsidRPr="004E19E1" w:rsidRDefault="004E19E1" w:rsidP="004E19E1">
      <w:pPr>
        <w:spacing w:line="360" w:lineRule="auto"/>
        <w:rPr>
          <w:rFonts w:ascii="David" w:hAnsi="David" w:cs="David"/>
          <w:sz w:val="24"/>
          <w:szCs w:val="24"/>
          <w:rtl/>
        </w:rPr>
      </w:pPr>
    </w:p>
    <w:p w14:paraId="7DB8233F" w14:textId="32E15F70" w:rsidR="004E19E1" w:rsidRPr="00D9722A" w:rsidRDefault="004E19E1" w:rsidP="00D9722A">
      <w:pPr>
        <w:pStyle w:val="1"/>
        <w:rPr>
          <w:rtl/>
        </w:rPr>
      </w:pPr>
      <w:bookmarkStart w:id="80" w:name="_Toc231218290"/>
      <w:r w:rsidRPr="00D9722A">
        <w:rPr>
          <w:rtl/>
        </w:rPr>
        <w:t>מקורות בעברית</w:t>
      </w:r>
      <w:bookmarkEnd w:id="80"/>
    </w:p>
    <w:p w14:paraId="3F6F3015" w14:textId="77777777" w:rsidR="00176BF6" w:rsidRDefault="00176BF6" w:rsidP="00D9722A">
      <w:pPr>
        <w:spacing w:line="240" w:lineRule="auto"/>
        <w:rPr>
          <w:rFonts w:ascii="David" w:hAnsi="David" w:cs="David"/>
          <w:b/>
          <w:bCs/>
          <w:sz w:val="24"/>
          <w:szCs w:val="24"/>
          <w:rtl/>
        </w:rPr>
      </w:pPr>
    </w:p>
    <w:p w14:paraId="766DA385" w14:textId="6A28EF3F" w:rsidR="00176BF6" w:rsidRPr="00176BF6" w:rsidRDefault="00176BF6" w:rsidP="00D9722A">
      <w:pPr>
        <w:spacing w:line="240" w:lineRule="auto"/>
        <w:rPr>
          <w:rFonts w:ascii="David" w:hAnsi="David" w:cs="David"/>
          <w:sz w:val="24"/>
          <w:szCs w:val="24"/>
        </w:rPr>
      </w:pPr>
      <w:r w:rsidRPr="00176BF6">
        <w:rPr>
          <w:rFonts w:ascii="David" w:hAnsi="David" w:cs="David"/>
          <w:sz w:val="24"/>
          <w:szCs w:val="24"/>
          <w:rtl/>
        </w:rPr>
        <w:t>אנדה, מ</w:t>
      </w:r>
      <w:r w:rsidRPr="00176BF6">
        <w:rPr>
          <w:rFonts w:ascii="David" w:hAnsi="David" w:cs="David"/>
          <w:sz w:val="24"/>
          <w:szCs w:val="24"/>
        </w:rPr>
        <w:t xml:space="preserve">. (1983). </w:t>
      </w:r>
      <w:r w:rsidRPr="00176BF6">
        <w:rPr>
          <w:rFonts w:ascii="David" w:hAnsi="David" w:cs="David"/>
          <w:i/>
          <w:iCs/>
          <w:sz w:val="24"/>
          <w:szCs w:val="24"/>
          <w:rtl/>
        </w:rPr>
        <w:t>מומו</w:t>
      </w:r>
      <w:r w:rsidRPr="00176BF6">
        <w:rPr>
          <w:rFonts w:ascii="David" w:hAnsi="David" w:cs="David"/>
          <w:sz w:val="24"/>
          <w:szCs w:val="24"/>
          <w:rtl/>
        </w:rPr>
        <w:t xml:space="preserve"> (ח. טויכסלר, מתרגמת). זמורה ביתן מודן</w:t>
      </w:r>
      <w:r w:rsidRPr="00176BF6">
        <w:rPr>
          <w:rFonts w:ascii="David" w:hAnsi="David" w:cs="David"/>
          <w:sz w:val="24"/>
          <w:szCs w:val="24"/>
        </w:rPr>
        <w:t>.</w:t>
      </w:r>
    </w:p>
    <w:p w14:paraId="6727175B" w14:textId="77777777" w:rsidR="00176BF6" w:rsidRPr="00176BF6" w:rsidRDefault="00176BF6" w:rsidP="00D9722A">
      <w:pPr>
        <w:spacing w:line="240" w:lineRule="auto"/>
        <w:rPr>
          <w:rFonts w:ascii="David" w:hAnsi="David" w:cs="David"/>
          <w:sz w:val="24"/>
          <w:szCs w:val="24"/>
        </w:rPr>
      </w:pPr>
      <w:r w:rsidRPr="00176BF6">
        <w:rPr>
          <w:rFonts w:ascii="David" w:hAnsi="David" w:cs="David"/>
          <w:sz w:val="24"/>
          <w:szCs w:val="24"/>
          <w:rtl/>
        </w:rPr>
        <w:t>גולדשמידט, ג</w:t>
      </w:r>
      <w:r w:rsidRPr="00176BF6">
        <w:rPr>
          <w:rFonts w:ascii="David" w:hAnsi="David" w:cs="David"/>
          <w:sz w:val="24"/>
          <w:szCs w:val="24"/>
        </w:rPr>
        <w:t xml:space="preserve">. (2011). </w:t>
      </w:r>
      <w:r w:rsidRPr="00176BF6">
        <w:rPr>
          <w:rFonts w:ascii="David" w:hAnsi="David" w:cs="David"/>
          <w:i/>
          <w:iCs/>
          <w:sz w:val="24"/>
          <w:szCs w:val="24"/>
          <w:rtl/>
        </w:rPr>
        <w:t>עולמה של הילדות</w:t>
      </w:r>
      <w:r w:rsidRPr="00176BF6">
        <w:rPr>
          <w:rFonts w:ascii="David" w:hAnsi="David" w:cs="David"/>
          <w:sz w:val="24"/>
          <w:szCs w:val="24"/>
          <w:rtl/>
        </w:rPr>
        <w:t xml:space="preserve"> (מהדורה שנייה). הוצאת הרדוף</w:t>
      </w:r>
      <w:r w:rsidRPr="00176BF6">
        <w:rPr>
          <w:rFonts w:ascii="David" w:hAnsi="David" w:cs="David"/>
          <w:sz w:val="24"/>
          <w:szCs w:val="24"/>
        </w:rPr>
        <w:t>.</w:t>
      </w:r>
    </w:p>
    <w:p w14:paraId="61B7E994" w14:textId="77777777" w:rsidR="00176BF6" w:rsidRPr="00176BF6" w:rsidRDefault="00176BF6" w:rsidP="00D9722A">
      <w:pPr>
        <w:spacing w:line="240" w:lineRule="auto"/>
        <w:rPr>
          <w:rFonts w:ascii="David" w:hAnsi="David" w:cs="David"/>
          <w:sz w:val="24"/>
          <w:szCs w:val="24"/>
        </w:rPr>
      </w:pPr>
      <w:r w:rsidRPr="00176BF6">
        <w:rPr>
          <w:rFonts w:ascii="David" w:hAnsi="David" w:cs="David"/>
          <w:sz w:val="24"/>
          <w:szCs w:val="24"/>
          <w:rtl/>
        </w:rPr>
        <w:t>גולדשמידט, ג. (עורך)</w:t>
      </w:r>
      <w:r w:rsidRPr="00176BF6">
        <w:rPr>
          <w:rFonts w:ascii="David" w:hAnsi="David" w:cs="David"/>
          <w:sz w:val="24"/>
          <w:szCs w:val="24"/>
        </w:rPr>
        <w:t xml:space="preserve">. (2016). </w:t>
      </w:r>
      <w:r w:rsidRPr="00176BF6">
        <w:rPr>
          <w:rFonts w:ascii="David" w:hAnsi="David" w:cs="David"/>
          <w:i/>
          <w:iCs/>
          <w:sz w:val="24"/>
          <w:szCs w:val="24"/>
          <w:rtl/>
        </w:rPr>
        <w:t>עקרונות ויעדים של תוכנית הלימודים בחינוך ולדורף</w:t>
      </w:r>
      <w:r w:rsidRPr="00176BF6">
        <w:rPr>
          <w:rFonts w:ascii="David" w:hAnsi="David" w:cs="David"/>
          <w:sz w:val="24"/>
          <w:szCs w:val="24"/>
          <w:rtl/>
        </w:rPr>
        <w:t xml:space="preserve"> (א. בן אהרון, מתרגם). הפורום הארצי לחינוך ולדורף</w:t>
      </w:r>
      <w:r w:rsidRPr="00176BF6">
        <w:rPr>
          <w:rFonts w:ascii="David" w:hAnsi="David" w:cs="David"/>
          <w:sz w:val="24"/>
          <w:szCs w:val="24"/>
        </w:rPr>
        <w:t>.</w:t>
      </w:r>
    </w:p>
    <w:p w14:paraId="6788C5B4" w14:textId="77777777" w:rsidR="00176BF6" w:rsidRPr="00176BF6" w:rsidRDefault="00176BF6" w:rsidP="00D9722A">
      <w:pPr>
        <w:spacing w:line="240" w:lineRule="auto"/>
        <w:rPr>
          <w:rFonts w:ascii="David" w:hAnsi="David" w:cs="David"/>
          <w:sz w:val="24"/>
          <w:szCs w:val="24"/>
        </w:rPr>
      </w:pPr>
      <w:r w:rsidRPr="00176BF6">
        <w:rPr>
          <w:rFonts w:ascii="David" w:hAnsi="David" w:cs="David"/>
          <w:sz w:val="24"/>
          <w:szCs w:val="24"/>
          <w:rtl/>
        </w:rPr>
        <w:t>גולדשמידט, ג</w:t>
      </w:r>
      <w:r w:rsidRPr="00176BF6">
        <w:rPr>
          <w:rFonts w:ascii="David" w:hAnsi="David" w:cs="David"/>
          <w:sz w:val="24"/>
          <w:szCs w:val="24"/>
        </w:rPr>
        <w:t xml:space="preserve">. (2021). </w:t>
      </w:r>
      <w:r w:rsidRPr="00176BF6">
        <w:rPr>
          <w:rFonts w:ascii="David" w:hAnsi="David" w:cs="David"/>
          <w:i/>
          <w:iCs/>
          <w:sz w:val="24"/>
          <w:szCs w:val="24"/>
          <w:rtl/>
        </w:rPr>
        <w:t>חינוך ולדורף: הלכה ומעשה</w:t>
      </w:r>
      <w:r w:rsidRPr="00176BF6">
        <w:rPr>
          <w:rFonts w:ascii="David" w:hAnsi="David" w:cs="David"/>
          <w:sz w:val="24"/>
          <w:szCs w:val="24"/>
        </w:rPr>
        <w:t xml:space="preserve">. </w:t>
      </w:r>
      <w:r w:rsidRPr="00176BF6">
        <w:rPr>
          <w:rFonts w:ascii="David" w:hAnsi="David" w:cs="David"/>
          <w:sz w:val="24"/>
          <w:szCs w:val="24"/>
          <w:rtl/>
        </w:rPr>
        <w:t>מכון מופ"ת</w:t>
      </w:r>
      <w:r w:rsidRPr="00176BF6">
        <w:rPr>
          <w:rFonts w:ascii="David" w:hAnsi="David" w:cs="David"/>
          <w:sz w:val="24"/>
          <w:szCs w:val="24"/>
        </w:rPr>
        <w:t>.</w:t>
      </w:r>
    </w:p>
    <w:p w14:paraId="05157CA9" w14:textId="77777777" w:rsidR="00176BF6" w:rsidRPr="00176BF6" w:rsidRDefault="00176BF6" w:rsidP="00D9722A">
      <w:pPr>
        <w:spacing w:line="240" w:lineRule="auto"/>
        <w:rPr>
          <w:rFonts w:ascii="David" w:hAnsi="David" w:cs="David"/>
          <w:sz w:val="24"/>
          <w:szCs w:val="24"/>
        </w:rPr>
      </w:pPr>
      <w:r w:rsidRPr="00176BF6">
        <w:rPr>
          <w:rFonts w:ascii="David" w:hAnsi="David" w:cs="David"/>
          <w:sz w:val="24"/>
          <w:szCs w:val="24"/>
          <w:rtl/>
        </w:rPr>
        <w:t>האוזינחה, י</w:t>
      </w:r>
      <w:r w:rsidRPr="00176BF6">
        <w:rPr>
          <w:rFonts w:ascii="David" w:hAnsi="David" w:cs="David"/>
          <w:sz w:val="24"/>
          <w:szCs w:val="24"/>
        </w:rPr>
        <w:t xml:space="preserve">. (2024). </w:t>
      </w:r>
      <w:r w:rsidRPr="00176BF6">
        <w:rPr>
          <w:rFonts w:ascii="David" w:hAnsi="David" w:cs="David"/>
          <w:i/>
          <w:iCs/>
          <w:sz w:val="24"/>
          <w:szCs w:val="24"/>
          <w:rtl/>
        </w:rPr>
        <w:t>הומו לודנס (האדם המשחק)</w:t>
      </w:r>
      <w:r w:rsidRPr="00176BF6">
        <w:rPr>
          <w:rFonts w:ascii="David" w:hAnsi="David" w:cs="David"/>
          <w:sz w:val="24"/>
          <w:szCs w:val="24"/>
        </w:rPr>
        <w:t xml:space="preserve">. </w:t>
      </w:r>
      <w:r w:rsidRPr="00176BF6">
        <w:rPr>
          <w:rFonts w:ascii="David" w:hAnsi="David" w:cs="David"/>
          <w:sz w:val="24"/>
          <w:szCs w:val="24"/>
          <w:rtl/>
        </w:rPr>
        <w:t>כרמל</w:t>
      </w:r>
      <w:r w:rsidRPr="00176BF6">
        <w:rPr>
          <w:rFonts w:ascii="David" w:hAnsi="David" w:cs="David"/>
          <w:sz w:val="24"/>
          <w:szCs w:val="24"/>
        </w:rPr>
        <w:t>.</w:t>
      </w:r>
    </w:p>
    <w:p w14:paraId="245C12F2" w14:textId="77777777" w:rsidR="00176BF6" w:rsidRPr="00176BF6" w:rsidRDefault="00176BF6" w:rsidP="00D9722A">
      <w:pPr>
        <w:spacing w:line="240" w:lineRule="auto"/>
        <w:rPr>
          <w:rFonts w:ascii="David" w:hAnsi="David" w:cs="David"/>
          <w:sz w:val="24"/>
          <w:szCs w:val="24"/>
        </w:rPr>
      </w:pPr>
      <w:r w:rsidRPr="00176BF6">
        <w:rPr>
          <w:rFonts w:ascii="David" w:hAnsi="David" w:cs="David"/>
          <w:sz w:val="24"/>
          <w:szCs w:val="24"/>
          <w:rtl/>
        </w:rPr>
        <w:t>חג'בי, י. (2024). מבוא. בתוך י. האוזינחה</w:t>
      </w:r>
      <w:r w:rsidRPr="00176BF6">
        <w:rPr>
          <w:rFonts w:ascii="David" w:hAnsi="David" w:cs="David"/>
          <w:sz w:val="24"/>
          <w:szCs w:val="24"/>
        </w:rPr>
        <w:t xml:space="preserve">, </w:t>
      </w:r>
      <w:r w:rsidRPr="00176BF6">
        <w:rPr>
          <w:rFonts w:ascii="David" w:hAnsi="David" w:cs="David"/>
          <w:i/>
          <w:iCs/>
          <w:sz w:val="24"/>
          <w:szCs w:val="24"/>
          <w:rtl/>
        </w:rPr>
        <w:t>הומו לודנס (האדם המשחק)</w:t>
      </w:r>
      <w:r w:rsidRPr="00176BF6">
        <w:rPr>
          <w:rFonts w:ascii="David" w:hAnsi="David" w:cs="David"/>
          <w:sz w:val="24"/>
          <w:szCs w:val="24"/>
        </w:rPr>
        <w:t xml:space="preserve">. </w:t>
      </w:r>
      <w:r w:rsidRPr="00176BF6">
        <w:rPr>
          <w:rFonts w:ascii="David" w:hAnsi="David" w:cs="David"/>
          <w:sz w:val="24"/>
          <w:szCs w:val="24"/>
          <w:rtl/>
        </w:rPr>
        <w:t>כרמל</w:t>
      </w:r>
      <w:r w:rsidRPr="00176BF6">
        <w:rPr>
          <w:rFonts w:ascii="David" w:hAnsi="David" w:cs="David"/>
          <w:sz w:val="24"/>
          <w:szCs w:val="24"/>
        </w:rPr>
        <w:t>.</w:t>
      </w:r>
    </w:p>
    <w:p w14:paraId="7B4FA68D" w14:textId="77777777" w:rsidR="00176BF6" w:rsidRPr="00176BF6" w:rsidRDefault="00176BF6" w:rsidP="00D9722A">
      <w:pPr>
        <w:spacing w:line="240" w:lineRule="auto"/>
        <w:rPr>
          <w:rFonts w:ascii="David" w:hAnsi="David" w:cs="David"/>
          <w:sz w:val="24"/>
          <w:szCs w:val="24"/>
        </w:rPr>
      </w:pPr>
      <w:r w:rsidRPr="00176BF6">
        <w:rPr>
          <w:rFonts w:ascii="David" w:hAnsi="David" w:cs="David"/>
          <w:sz w:val="24"/>
          <w:szCs w:val="24"/>
          <w:rtl/>
        </w:rPr>
        <w:t>פוסטמן, נ</w:t>
      </w:r>
      <w:r w:rsidRPr="00176BF6">
        <w:rPr>
          <w:rFonts w:ascii="David" w:hAnsi="David" w:cs="David"/>
          <w:sz w:val="24"/>
          <w:szCs w:val="24"/>
        </w:rPr>
        <w:t xml:space="preserve">. (1986). </w:t>
      </w:r>
      <w:r w:rsidRPr="00176BF6">
        <w:rPr>
          <w:rFonts w:ascii="David" w:hAnsi="David" w:cs="David"/>
          <w:i/>
          <w:iCs/>
          <w:sz w:val="24"/>
          <w:szCs w:val="24"/>
          <w:rtl/>
        </w:rPr>
        <w:t>אובדן הילדות</w:t>
      </w:r>
      <w:r w:rsidRPr="00176BF6">
        <w:rPr>
          <w:rFonts w:ascii="David" w:hAnsi="David" w:cs="David"/>
          <w:sz w:val="24"/>
          <w:szCs w:val="24"/>
        </w:rPr>
        <w:t xml:space="preserve">. </w:t>
      </w:r>
      <w:r w:rsidRPr="00176BF6">
        <w:rPr>
          <w:rFonts w:ascii="David" w:hAnsi="David" w:cs="David"/>
          <w:sz w:val="24"/>
          <w:szCs w:val="24"/>
          <w:rtl/>
        </w:rPr>
        <w:t>ספריית פועלים</w:t>
      </w:r>
      <w:r w:rsidRPr="00176BF6">
        <w:rPr>
          <w:rFonts w:ascii="David" w:hAnsi="David" w:cs="David"/>
          <w:sz w:val="24"/>
          <w:szCs w:val="24"/>
        </w:rPr>
        <w:t>.</w:t>
      </w:r>
    </w:p>
    <w:p w14:paraId="39B56ADB" w14:textId="77777777" w:rsidR="00176BF6" w:rsidRPr="00176BF6" w:rsidRDefault="00176BF6" w:rsidP="00D9722A">
      <w:pPr>
        <w:spacing w:line="240" w:lineRule="auto"/>
        <w:rPr>
          <w:rFonts w:ascii="David" w:hAnsi="David" w:cs="David"/>
          <w:sz w:val="24"/>
          <w:szCs w:val="24"/>
        </w:rPr>
      </w:pPr>
      <w:r w:rsidRPr="00176BF6">
        <w:rPr>
          <w:rFonts w:ascii="David" w:hAnsi="David" w:cs="David"/>
          <w:sz w:val="24"/>
          <w:szCs w:val="24"/>
          <w:rtl/>
        </w:rPr>
        <w:t>סרנגה, ר</w:t>
      </w:r>
      <w:r w:rsidRPr="00176BF6">
        <w:rPr>
          <w:rFonts w:ascii="David" w:hAnsi="David" w:cs="David"/>
          <w:sz w:val="24"/>
          <w:szCs w:val="24"/>
        </w:rPr>
        <w:t xml:space="preserve">. (2022). </w:t>
      </w:r>
      <w:r w:rsidRPr="00176BF6">
        <w:rPr>
          <w:rFonts w:ascii="David" w:hAnsi="David" w:cs="David"/>
          <w:i/>
          <w:iCs/>
          <w:sz w:val="24"/>
          <w:szCs w:val="24"/>
          <w:rtl/>
        </w:rPr>
        <w:t>אוצר המשחקים</w:t>
      </w:r>
      <w:r w:rsidRPr="00176BF6">
        <w:rPr>
          <w:rFonts w:ascii="David" w:hAnsi="David" w:cs="David"/>
          <w:sz w:val="24"/>
          <w:szCs w:val="24"/>
        </w:rPr>
        <w:t xml:space="preserve">. </w:t>
      </w:r>
      <w:r w:rsidRPr="00176BF6">
        <w:rPr>
          <w:rFonts w:ascii="David" w:hAnsi="David" w:cs="David"/>
          <w:sz w:val="24"/>
          <w:szCs w:val="24"/>
          <w:rtl/>
        </w:rPr>
        <w:t>הוצאת רומם סרנגה</w:t>
      </w:r>
      <w:r w:rsidRPr="00176BF6">
        <w:rPr>
          <w:rFonts w:ascii="David" w:hAnsi="David" w:cs="David"/>
          <w:sz w:val="24"/>
          <w:szCs w:val="24"/>
        </w:rPr>
        <w:t>.</w:t>
      </w:r>
    </w:p>
    <w:p w14:paraId="7FD1224E" w14:textId="77777777" w:rsidR="00176BF6" w:rsidRPr="00176BF6" w:rsidRDefault="00176BF6" w:rsidP="00D9722A">
      <w:pPr>
        <w:spacing w:line="240" w:lineRule="auto"/>
        <w:rPr>
          <w:rFonts w:ascii="David" w:hAnsi="David" w:cs="David"/>
          <w:sz w:val="24"/>
          <w:szCs w:val="24"/>
        </w:rPr>
      </w:pPr>
      <w:r w:rsidRPr="00176BF6">
        <w:rPr>
          <w:rFonts w:ascii="David" w:hAnsi="David" w:cs="David"/>
          <w:sz w:val="24"/>
          <w:szCs w:val="24"/>
          <w:rtl/>
        </w:rPr>
        <w:t>קרניאלי, מ</w:t>
      </w:r>
      <w:r w:rsidRPr="00176BF6">
        <w:rPr>
          <w:rFonts w:ascii="David" w:hAnsi="David" w:cs="David"/>
          <w:sz w:val="24"/>
          <w:szCs w:val="24"/>
        </w:rPr>
        <w:t xml:space="preserve">. (2010). </w:t>
      </w:r>
      <w:r w:rsidRPr="00176BF6">
        <w:rPr>
          <w:rFonts w:ascii="David" w:hAnsi="David" w:cs="David"/>
          <w:i/>
          <w:iCs/>
          <w:sz w:val="24"/>
          <w:szCs w:val="24"/>
          <w:rtl/>
        </w:rPr>
        <w:t>סקרנות וחקרנות: אבני יסוד בהתעצמות המורה</w:t>
      </w:r>
      <w:r w:rsidRPr="00176BF6">
        <w:rPr>
          <w:rFonts w:ascii="David" w:hAnsi="David" w:cs="David"/>
          <w:sz w:val="24"/>
          <w:szCs w:val="24"/>
        </w:rPr>
        <w:t xml:space="preserve">. </w:t>
      </w:r>
      <w:r w:rsidRPr="00176BF6">
        <w:rPr>
          <w:rFonts w:ascii="David" w:hAnsi="David" w:cs="David"/>
          <w:sz w:val="24"/>
          <w:szCs w:val="24"/>
          <w:rtl/>
        </w:rPr>
        <w:t>רמות</w:t>
      </w:r>
      <w:r w:rsidRPr="00176BF6">
        <w:rPr>
          <w:rFonts w:ascii="David" w:hAnsi="David" w:cs="David"/>
          <w:sz w:val="24"/>
          <w:szCs w:val="24"/>
        </w:rPr>
        <w:t>.</w:t>
      </w:r>
    </w:p>
    <w:p w14:paraId="151E06DF" w14:textId="77777777" w:rsidR="00176BF6" w:rsidRPr="00176BF6" w:rsidRDefault="00176BF6" w:rsidP="00D9722A">
      <w:pPr>
        <w:spacing w:line="240" w:lineRule="auto"/>
        <w:rPr>
          <w:rFonts w:ascii="David" w:hAnsi="David" w:cs="David"/>
          <w:sz w:val="24"/>
          <w:szCs w:val="24"/>
        </w:rPr>
      </w:pPr>
      <w:r w:rsidRPr="00176BF6">
        <w:rPr>
          <w:rFonts w:ascii="David" w:hAnsi="David" w:cs="David"/>
          <w:sz w:val="24"/>
          <w:szCs w:val="24"/>
          <w:rtl/>
        </w:rPr>
        <w:t>שילר, פ</w:t>
      </w:r>
      <w:r w:rsidRPr="00176BF6">
        <w:rPr>
          <w:rFonts w:ascii="David" w:hAnsi="David" w:cs="David"/>
          <w:sz w:val="24"/>
          <w:szCs w:val="24"/>
        </w:rPr>
        <w:t xml:space="preserve">. (1986). </w:t>
      </w:r>
      <w:r w:rsidRPr="00176BF6">
        <w:rPr>
          <w:rFonts w:ascii="David" w:hAnsi="David" w:cs="David"/>
          <w:i/>
          <w:iCs/>
          <w:sz w:val="24"/>
          <w:szCs w:val="24"/>
          <w:rtl/>
        </w:rPr>
        <w:t>על החינוך האסתטי של האדם</w:t>
      </w:r>
      <w:r w:rsidRPr="00176BF6">
        <w:rPr>
          <w:rFonts w:ascii="David" w:hAnsi="David" w:cs="David"/>
          <w:sz w:val="24"/>
          <w:szCs w:val="24"/>
        </w:rPr>
        <w:t xml:space="preserve">. </w:t>
      </w:r>
      <w:r w:rsidRPr="00176BF6">
        <w:rPr>
          <w:rFonts w:ascii="David" w:hAnsi="David" w:cs="David"/>
          <w:sz w:val="24"/>
          <w:szCs w:val="24"/>
          <w:rtl/>
        </w:rPr>
        <w:t>הקיבוץ המאוחד</w:t>
      </w:r>
      <w:r w:rsidRPr="00176BF6">
        <w:rPr>
          <w:rFonts w:ascii="David" w:hAnsi="David" w:cs="David"/>
          <w:sz w:val="24"/>
          <w:szCs w:val="24"/>
        </w:rPr>
        <w:t>.</w:t>
      </w:r>
    </w:p>
    <w:p w14:paraId="3BFA484B" w14:textId="77777777" w:rsidR="00176BF6" w:rsidRPr="00176BF6" w:rsidRDefault="00176BF6" w:rsidP="00D9722A">
      <w:pPr>
        <w:spacing w:line="240" w:lineRule="auto"/>
        <w:rPr>
          <w:rFonts w:ascii="David" w:hAnsi="David" w:cs="David"/>
          <w:sz w:val="24"/>
          <w:szCs w:val="24"/>
        </w:rPr>
      </w:pPr>
      <w:r w:rsidRPr="00176BF6">
        <w:rPr>
          <w:rFonts w:ascii="David" w:hAnsi="David" w:cs="David"/>
          <w:sz w:val="24"/>
          <w:szCs w:val="24"/>
          <w:rtl/>
        </w:rPr>
        <w:t>שטיינר, ר</w:t>
      </w:r>
      <w:r w:rsidRPr="00176BF6">
        <w:rPr>
          <w:rFonts w:ascii="David" w:hAnsi="David" w:cs="David"/>
          <w:sz w:val="24"/>
          <w:szCs w:val="24"/>
        </w:rPr>
        <w:t xml:space="preserve">. (2008). </w:t>
      </w:r>
      <w:r w:rsidRPr="00176BF6">
        <w:rPr>
          <w:rFonts w:ascii="David" w:hAnsi="David" w:cs="David"/>
          <w:i/>
          <w:iCs/>
          <w:sz w:val="24"/>
          <w:szCs w:val="24"/>
          <w:rtl/>
        </w:rPr>
        <w:t>חינוך הילד לאור מדע הרוח אנתרופוסופיה</w:t>
      </w:r>
      <w:r w:rsidRPr="00176BF6">
        <w:rPr>
          <w:rFonts w:ascii="David" w:hAnsi="David" w:cs="David"/>
          <w:sz w:val="24"/>
          <w:szCs w:val="24"/>
          <w:rtl/>
        </w:rPr>
        <w:t xml:space="preserve"> (י. מישורי, מתרגם). הוצאת מיכאל</w:t>
      </w:r>
      <w:r w:rsidRPr="00176BF6">
        <w:rPr>
          <w:rFonts w:ascii="David" w:hAnsi="David" w:cs="David"/>
          <w:sz w:val="24"/>
          <w:szCs w:val="24"/>
        </w:rPr>
        <w:t>.</w:t>
      </w:r>
    </w:p>
    <w:p w14:paraId="0BB43054" w14:textId="77777777" w:rsidR="00176BF6" w:rsidRPr="00176BF6" w:rsidRDefault="00176BF6" w:rsidP="00D9722A">
      <w:pPr>
        <w:spacing w:line="240" w:lineRule="auto"/>
        <w:rPr>
          <w:rFonts w:ascii="David" w:hAnsi="David" w:cs="David"/>
          <w:sz w:val="24"/>
          <w:szCs w:val="24"/>
        </w:rPr>
      </w:pPr>
      <w:r w:rsidRPr="00176BF6">
        <w:rPr>
          <w:rFonts w:ascii="David" w:hAnsi="David" w:cs="David"/>
          <w:sz w:val="24"/>
          <w:szCs w:val="24"/>
          <w:rtl/>
        </w:rPr>
        <w:t>שקדי, א</w:t>
      </w:r>
      <w:r w:rsidRPr="00176BF6">
        <w:rPr>
          <w:rFonts w:ascii="David" w:hAnsi="David" w:cs="David"/>
          <w:sz w:val="24"/>
          <w:szCs w:val="24"/>
        </w:rPr>
        <w:t xml:space="preserve">. (2003). </w:t>
      </w:r>
      <w:r w:rsidRPr="00176BF6">
        <w:rPr>
          <w:rFonts w:ascii="David" w:hAnsi="David" w:cs="David"/>
          <w:i/>
          <w:iCs/>
          <w:sz w:val="24"/>
          <w:szCs w:val="24"/>
          <w:rtl/>
        </w:rPr>
        <w:t>מילים המנסות לגעת: מחקר איכותני - תאוריה ויישום</w:t>
      </w:r>
      <w:r w:rsidRPr="00176BF6">
        <w:rPr>
          <w:rFonts w:ascii="David" w:hAnsi="David" w:cs="David"/>
          <w:sz w:val="24"/>
          <w:szCs w:val="24"/>
        </w:rPr>
        <w:t xml:space="preserve">. </w:t>
      </w:r>
      <w:r w:rsidRPr="00176BF6">
        <w:rPr>
          <w:rFonts w:ascii="David" w:hAnsi="David" w:cs="David"/>
          <w:sz w:val="24"/>
          <w:szCs w:val="24"/>
          <w:rtl/>
        </w:rPr>
        <w:t>רמות</w:t>
      </w:r>
      <w:r w:rsidRPr="00176BF6">
        <w:rPr>
          <w:rFonts w:ascii="David" w:hAnsi="David" w:cs="David"/>
          <w:sz w:val="24"/>
          <w:szCs w:val="24"/>
        </w:rPr>
        <w:t>.</w:t>
      </w:r>
    </w:p>
    <w:p w14:paraId="3BF4652E" w14:textId="77777777" w:rsidR="00D9722A" w:rsidRDefault="00D9722A" w:rsidP="00D9722A">
      <w:pPr>
        <w:pStyle w:val="1"/>
        <w:rPr>
          <w:rtl/>
        </w:rPr>
      </w:pPr>
    </w:p>
    <w:p w14:paraId="1C2D2ACA" w14:textId="309AC13F" w:rsidR="004E19E1" w:rsidRDefault="00D9722A" w:rsidP="00D9722A">
      <w:pPr>
        <w:pStyle w:val="1"/>
        <w:rPr>
          <w:rtl/>
        </w:rPr>
      </w:pPr>
      <w:bookmarkStart w:id="81" w:name="_Toc231218291"/>
      <w:r>
        <w:rPr>
          <w:rFonts w:hint="cs"/>
          <w:rtl/>
        </w:rPr>
        <w:t>מקורות באנגלית:</w:t>
      </w:r>
      <w:bookmarkEnd w:id="81"/>
    </w:p>
    <w:p w14:paraId="2F1B3D04" w14:textId="77777777" w:rsidR="00D9722A" w:rsidRPr="00D9722A" w:rsidRDefault="00D9722A" w:rsidP="00D9722A">
      <w:pPr>
        <w:pStyle w:val="a8"/>
        <w:bidi w:val="0"/>
        <w:spacing w:line="240" w:lineRule="auto"/>
        <w:ind w:firstLine="0"/>
      </w:pPr>
      <w:r w:rsidRPr="00D9722A">
        <w:t xml:space="preserve">Anning, A. (2014). Play and legislated curriculum. In J. Moyles (Ed.), </w:t>
      </w:r>
      <w:r w:rsidRPr="00D9722A">
        <w:rPr>
          <w:i/>
          <w:iCs/>
        </w:rPr>
        <w:t>The excellence of play</w:t>
      </w:r>
      <w:r w:rsidRPr="00D9722A">
        <w:t xml:space="preserve"> (pp. 19–33). McGraw-Hill Education.</w:t>
      </w:r>
    </w:p>
    <w:p w14:paraId="4300872A" w14:textId="77777777" w:rsidR="00D9722A" w:rsidRPr="00D9722A" w:rsidRDefault="00D9722A" w:rsidP="00D9722A">
      <w:pPr>
        <w:pStyle w:val="a8"/>
        <w:bidi w:val="0"/>
        <w:spacing w:line="240" w:lineRule="auto"/>
        <w:ind w:firstLine="0"/>
      </w:pPr>
      <w:r w:rsidRPr="00D9722A">
        <w:t xml:space="preserve">Attfield, K. (2023). The "feeling-life" journey of the grade school child. </w:t>
      </w:r>
      <w:r w:rsidRPr="00D9722A">
        <w:rPr>
          <w:i/>
          <w:iCs/>
        </w:rPr>
        <w:t>Journal of Curriculum and Pedagogy, 20</w:t>
      </w:r>
      <w:r w:rsidRPr="00D9722A">
        <w:t>(4), 276–299.</w:t>
      </w:r>
    </w:p>
    <w:p w14:paraId="064E1F64" w14:textId="77777777" w:rsidR="00D9722A" w:rsidRPr="00D9722A" w:rsidRDefault="00D9722A" w:rsidP="00D9722A">
      <w:pPr>
        <w:pStyle w:val="a8"/>
        <w:bidi w:val="0"/>
        <w:spacing w:line="240" w:lineRule="auto"/>
        <w:ind w:firstLine="0"/>
      </w:pPr>
      <w:r w:rsidRPr="00D9722A">
        <w:t xml:space="preserve">Awopetu, A. V. (2024). The significance of play. </w:t>
      </w:r>
      <w:r w:rsidRPr="00D9722A">
        <w:rPr>
          <w:i/>
          <w:iCs/>
        </w:rPr>
        <w:t>European Journal of Research and Reflection in Educational Sciences, 12</w:t>
      </w:r>
      <w:r w:rsidRPr="00D9722A">
        <w:t>(2).</w:t>
      </w:r>
    </w:p>
    <w:p w14:paraId="7E16FD97" w14:textId="77777777" w:rsidR="00D9722A" w:rsidRPr="00D9722A" w:rsidRDefault="00D9722A" w:rsidP="00D9722A">
      <w:pPr>
        <w:pStyle w:val="a8"/>
        <w:bidi w:val="0"/>
        <w:spacing w:line="240" w:lineRule="auto"/>
        <w:ind w:firstLine="0"/>
      </w:pPr>
      <w:r w:rsidRPr="00D9722A">
        <w:t xml:space="preserve">Braun, V., &amp; Clarke, V. (2019). Reflecting on reflexive thematic analysis. </w:t>
      </w:r>
      <w:r w:rsidRPr="00D9722A">
        <w:rPr>
          <w:i/>
          <w:iCs/>
        </w:rPr>
        <w:t>Qualitative Research in Sport, Exercise and Health, 11</w:t>
      </w:r>
      <w:r w:rsidRPr="00D9722A">
        <w:t>(4), 589–597.</w:t>
      </w:r>
    </w:p>
    <w:p w14:paraId="530B87E2" w14:textId="77777777" w:rsidR="00D9722A" w:rsidRPr="00D9722A" w:rsidRDefault="00D9722A" w:rsidP="00D9722A">
      <w:pPr>
        <w:pStyle w:val="a8"/>
        <w:bidi w:val="0"/>
        <w:spacing w:line="240" w:lineRule="auto"/>
        <w:ind w:firstLine="0"/>
      </w:pPr>
      <w:r w:rsidRPr="00D9722A">
        <w:t xml:space="preserve">Brierly, D. L. (2012). </w:t>
      </w:r>
      <w:r w:rsidRPr="00D9722A">
        <w:rPr>
          <w:i/>
          <w:iCs/>
        </w:rPr>
        <w:t>The playful human being</w:t>
      </w:r>
      <w:r w:rsidRPr="00D9722A">
        <w:t>. Waldorf Library.</w:t>
      </w:r>
    </w:p>
    <w:p w14:paraId="7C68D705" w14:textId="77777777" w:rsidR="00D9722A" w:rsidRPr="00D9722A" w:rsidRDefault="00D9722A" w:rsidP="00D9722A">
      <w:pPr>
        <w:pStyle w:val="a8"/>
        <w:bidi w:val="0"/>
        <w:spacing w:line="240" w:lineRule="auto"/>
        <w:ind w:firstLine="0"/>
      </w:pPr>
      <w:r w:rsidRPr="00D9722A">
        <w:t xml:space="preserve">Bruce, T. (2014). Play, the universe and everything! In J. Moyles (Ed.), </w:t>
      </w:r>
      <w:r w:rsidRPr="00D9722A">
        <w:rPr>
          <w:i/>
          <w:iCs/>
        </w:rPr>
        <w:t>The excellence of play</w:t>
      </w:r>
      <w:r w:rsidRPr="00D9722A">
        <w:t xml:space="preserve"> (pp. 277–290). McGraw-Hill Education.</w:t>
      </w:r>
    </w:p>
    <w:p w14:paraId="5D0DC690" w14:textId="77777777" w:rsidR="00D9722A" w:rsidRPr="00D9722A" w:rsidRDefault="00D9722A" w:rsidP="00D9722A">
      <w:pPr>
        <w:pStyle w:val="a8"/>
        <w:bidi w:val="0"/>
        <w:spacing w:line="240" w:lineRule="auto"/>
        <w:ind w:firstLine="0"/>
      </w:pPr>
      <w:r w:rsidRPr="00D9722A">
        <w:t xml:space="preserve">Caillois, R. (1961). </w:t>
      </w:r>
      <w:r w:rsidRPr="00D9722A">
        <w:rPr>
          <w:i/>
          <w:iCs/>
        </w:rPr>
        <w:t>Man, play, and games</w:t>
      </w:r>
      <w:r w:rsidRPr="00D9722A">
        <w:t>. Free Press of Glencoe.</w:t>
      </w:r>
    </w:p>
    <w:p w14:paraId="748763F1" w14:textId="77777777" w:rsidR="00D9722A" w:rsidRPr="00D9722A" w:rsidRDefault="00D9722A" w:rsidP="00D9722A">
      <w:pPr>
        <w:pStyle w:val="a8"/>
        <w:bidi w:val="0"/>
        <w:spacing w:line="240" w:lineRule="auto"/>
        <w:ind w:firstLine="0"/>
      </w:pPr>
      <w:r w:rsidRPr="00D9722A">
        <w:lastRenderedPageBreak/>
        <w:t xml:space="preserve">Dahlin, B. (2017). </w:t>
      </w:r>
      <w:r w:rsidRPr="00D9722A">
        <w:rPr>
          <w:i/>
          <w:iCs/>
        </w:rPr>
        <w:t>Rudolf Steiner: The relevance of Waldorf education</w:t>
      </w:r>
      <w:r w:rsidRPr="00D9722A">
        <w:t>. Springer.</w:t>
      </w:r>
    </w:p>
    <w:p w14:paraId="09120865" w14:textId="77777777" w:rsidR="00D9722A" w:rsidRPr="00D9722A" w:rsidRDefault="00D9722A" w:rsidP="00D9722A">
      <w:pPr>
        <w:pStyle w:val="a8"/>
        <w:bidi w:val="0"/>
        <w:spacing w:line="240" w:lineRule="auto"/>
        <w:ind w:firstLine="0"/>
      </w:pPr>
      <w:r w:rsidRPr="00D9722A">
        <w:t xml:space="preserve">Easton, F. (1997). Educating the whole child. </w:t>
      </w:r>
      <w:r w:rsidRPr="00D9722A">
        <w:rPr>
          <w:i/>
          <w:iCs/>
        </w:rPr>
        <w:t>Theory Into Practice, 36</w:t>
      </w:r>
      <w:r w:rsidRPr="00D9722A">
        <w:t>(2), 87–94.</w:t>
      </w:r>
    </w:p>
    <w:p w14:paraId="13D8B747" w14:textId="77777777" w:rsidR="00D9722A" w:rsidRPr="00D9722A" w:rsidRDefault="00D9722A" w:rsidP="00D9722A">
      <w:pPr>
        <w:pStyle w:val="a8"/>
        <w:bidi w:val="0"/>
        <w:spacing w:line="240" w:lineRule="auto"/>
        <w:ind w:firstLine="0"/>
      </w:pPr>
      <w:r w:rsidRPr="00D9722A">
        <w:t xml:space="preserve">Ginsburg, K. R., et al. (2007). The importance of play. </w:t>
      </w:r>
      <w:r w:rsidRPr="00D9722A">
        <w:rPr>
          <w:i/>
          <w:iCs/>
        </w:rPr>
        <w:t>Pediatrics, 119</w:t>
      </w:r>
      <w:r w:rsidRPr="00D9722A">
        <w:t>(1), 182–191.</w:t>
      </w:r>
    </w:p>
    <w:p w14:paraId="7BFBD530" w14:textId="77777777" w:rsidR="00D9722A" w:rsidRPr="00D9722A" w:rsidRDefault="00D9722A" w:rsidP="00D9722A">
      <w:pPr>
        <w:pStyle w:val="a8"/>
        <w:bidi w:val="0"/>
        <w:spacing w:line="240" w:lineRule="auto"/>
        <w:ind w:firstLine="0"/>
      </w:pPr>
      <w:r w:rsidRPr="00D9722A">
        <w:t xml:space="preserve">Gray, P. (2017). What exactly is play. </w:t>
      </w:r>
      <w:r w:rsidRPr="00D9722A">
        <w:rPr>
          <w:i/>
          <w:iCs/>
        </w:rPr>
        <w:t>Topics in Language Disorders, 37</w:t>
      </w:r>
      <w:r w:rsidRPr="00D9722A">
        <w:t>(3), 217–228.</w:t>
      </w:r>
    </w:p>
    <w:p w14:paraId="072E8DB3" w14:textId="77777777" w:rsidR="00D9722A" w:rsidRPr="00D9722A" w:rsidRDefault="00D9722A" w:rsidP="00D9722A">
      <w:pPr>
        <w:pStyle w:val="a8"/>
        <w:bidi w:val="0"/>
        <w:spacing w:line="240" w:lineRule="auto"/>
        <w:ind w:firstLine="0"/>
      </w:pPr>
      <w:r w:rsidRPr="00D9722A">
        <w:t xml:space="preserve">Hamayon, R. (2016). </w:t>
      </w:r>
      <w:r w:rsidRPr="00D9722A">
        <w:rPr>
          <w:i/>
          <w:iCs/>
        </w:rPr>
        <w:t>Why we play</w:t>
      </w:r>
      <w:r w:rsidRPr="00D9722A">
        <w:t>. Hau Books.</w:t>
      </w:r>
    </w:p>
    <w:p w14:paraId="1FFEB7DD" w14:textId="77777777" w:rsidR="00D9722A" w:rsidRPr="00D9722A" w:rsidRDefault="00D9722A" w:rsidP="00D9722A">
      <w:pPr>
        <w:pStyle w:val="a8"/>
        <w:bidi w:val="0"/>
        <w:spacing w:line="240" w:lineRule="auto"/>
        <w:ind w:firstLine="0"/>
      </w:pPr>
      <w:r w:rsidRPr="00D9722A">
        <w:t xml:space="preserve">Henricks, T. S. (2020). Play studies. </w:t>
      </w:r>
      <w:r w:rsidRPr="00D9722A">
        <w:rPr>
          <w:i/>
          <w:iCs/>
        </w:rPr>
        <w:t>American Journal of Play, 12</w:t>
      </w:r>
      <w:r w:rsidRPr="00D9722A">
        <w:t>(2), 114–155.</w:t>
      </w:r>
    </w:p>
    <w:p w14:paraId="09E056BB" w14:textId="77777777" w:rsidR="00D9722A" w:rsidRPr="00D9722A" w:rsidRDefault="00D9722A" w:rsidP="00D9722A">
      <w:pPr>
        <w:pStyle w:val="a8"/>
        <w:bidi w:val="0"/>
        <w:spacing w:line="240" w:lineRule="auto"/>
        <w:ind w:firstLine="0"/>
      </w:pPr>
      <w:r w:rsidRPr="00D9722A">
        <w:t xml:space="preserve">Holt, E. (2018). </w:t>
      </w:r>
      <w:r w:rsidRPr="00D9722A">
        <w:rPr>
          <w:i/>
          <w:iCs/>
        </w:rPr>
        <w:t>Acknowledging creative thinking skills</w:t>
      </w:r>
      <w:r w:rsidRPr="00D9722A">
        <w:t>. SSRN.</w:t>
      </w:r>
    </w:p>
    <w:p w14:paraId="7E6BF54F" w14:textId="77777777" w:rsidR="00D9722A" w:rsidRPr="00D9722A" w:rsidRDefault="00D9722A" w:rsidP="00D9722A">
      <w:pPr>
        <w:pStyle w:val="a8"/>
        <w:bidi w:val="0"/>
        <w:spacing w:line="240" w:lineRule="auto"/>
        <w:ind w:firstLine="0"/>
      </w:pPr>
      <w:r w:rsidRPr="00D9722A">
        <w:t xml:space="preserve">Howard, J. (2014). Developmental potential of play. In J. Moyles (Ed.), </w:t>
      </w:r>
      <w:r w:rsidRPr="00D9722A">
        <w:rPr>
          <w:i/>
          <w:iCs/>
        </w:rPr>
        <w:t>The excellence of play</w:t>
      </w:r>
      <w:r w:rsidRPr="00D9722A">
        <w:t xml:space="preserve"> (pp. 201–215). McGraw-Hill Education.</w:t>
      </w:r>
    </w:p>
    <w:p w14:paraId="0EAECC71" w14:textId="77777777" w:rsidR="00D9722A" w:rsidRPr="00D9722A" w:rsidRDefault="00D9722A" w:rsidP="00D9722A">
      <w:pPr>
        <w:pStyle w:val="a8"/>
        <w:bidi w:val="0"/>
        <w:spacing w:line="240" w:lineRule="auto"/>
        <w:ind w:firstLine="0"/>
      </w:pPr>
      <w:r w:rsidRPr="00D9722A">
        <w:t xml:space="preserve">Jenkinson, S. (2015). </w:t>
      </w:r>
      <w:r w:rsidRPr="00D9722A">
        <w:rPr>
          <w:i/>
          <w:iCs/>
        </w:rPr>
        <w:t>Genius of play</w:t>
      </w:r>
      <w:r w:rsidRPr="00D9722A">
        <w:t>. Hawthorn Press.</w:t>
      </w:r>
    </w:p>
    <w:p w14:paraId="62E5BE86" w14:textId="77777777" w:rsidR="00D9722A" w:rsidRPr="00D9722A" w:rsidRDefault="00D9722A" w:rsidP="00D9722A">
      <w:pPr>
        <w:pStyle w:val="a8"/>
        <w:bidi w:val="0"/>
        <w:spacing w:line="240" w:lineRule="auto"/>
        <w:ind w:firstLine="0"/>
      </w:pPr>
      <w:r w:rsidRPr="00D9722A">
        <w:t xml:space="preserve">Lillard, A. S. (2013). Playful learning. </w:t>
      </w:r>
      <w:r w:rsidRPr="00D9722A">
        <w:rPr>
          <w:i/>
          <w:iCs/>
        </w:rPr>
        <w:t>Namta Journal, 38</w:t>
      </w:r>
      <w:r w:rsidRPr="00D9722A">
        <w:t>(2), 137–174.</w:t>
      </w:r>
    </w:p>
    <w:p w14:paraId="22CB12B8" w14:textId="77777777" w:rsidR="00D9722A" w:rsidRPr="00D9722A" w:rsidRDefault="00D9722A" w:rsidP="00D9722A">
      <w:pPr>
        <w:pStyle w:val="a8"/>
        <w:bidi w:val="0"/>
        <w:spacing w:line="240" w:lineRule="auto"/>
        <w:ind w:firstLine="0"/>
      </w:pPr>
      <w:r w:rsidRPr="00D9722A">
        <w:t xml:space="preserve">Miller, E., &amp; Almon, J. (2009). </w:t>
      </w:r>
      <w:r w:rsidRPr="00D9722A">
        <w:rPr>
          <w:i/>
          <w:iCs/>
        </w:rPr>
        <w:t>Crisis in the kindergarten</w:t>
      </w:r>
      <w:r w:rsidRPr="00D9722A">
        <w:t>. Alliance for Childhood.</w:t>
      </w:r>
    </w:p>
    <w:p w14:paraId="6399CFDE" w14:textId="77777777" w:rsidR="00D9722A" w:rsidRPr="00D9722A" w:rsidRDefault="00D9722A" w:rsidP="00D9722A">
      <w:pPr>
        <w:pStyle w:val="a8"/>
        <w:bidi w:val="0"/>
        <w:spacing w:line="240" w:lineRule="auto"/>
        <w:ind w:firstLine="0"/>
      </w:pPr>
      <w:r w:rsidRPr="00D9722A">
        <w:t xml:space="preserve">Milteer, R. M., et al. (2012). The importance of play. </w:t>
      </w:r>
      <w:r w:rsidRPr="00D9722A">
        <w:rPr>
          <w:i/>
          <w:iCs/>
        </w:rPr>
        <w:t>Pediatrics, 129</w:t>
      </w:r>
      <w:r w:rsidRPr="00D9722A">
        <w:t>(1), e204–e213.</w:t>
      </w:r>
    </w:p>
    <w:p w14:paraId="1EC86C3D" w14:textId="77777777" w:rsidR="00D9722A" w:rsidRPr="00D9722A" w:rsidRDefault="00D9722A" w:rsidP="00D9722A">
      <w:pPr>
        <w:pStyle w:val="a8"/>
        <w:bidi w:val="0"/>
        <w:spacing w:line="240" w:lineRule="auto"/>
        <w:ind w:firstLine="0"/>
      </w:pPr>
      <w:r w:rsidRPr="00D9722A">
        <w:t xml:space="preserve">Moyles, J. (2014a). Introduction. In J. Moyles (Ed.), </w:t>
      </w:r>
      <w:r w:rsidRPr="00D9722A">
        <w:rPr>
          <w:i/>
          <w:iCs/>
        </w:rPr>
        <w:t>The excellence of play</w:t>
      </w:r>
      <w:r w:rsidRPr="00D9722A">
        <w:t xml:space="preserve"> (pp. 1–16). McGraw-Hill Education.</w:t>
      </w:r>
    </w:p>
    <w:p w14:paraId="09ED2BEB" w14:textId="77777777" w:rsidR="00D9722A" w:rsidRPr="00D9722A" w:rsidRDefault="00D9722A" w:rsidP="00D9722A">
      <w:pPr>
        <w:pStyle w:val="a8"/>
        <w:bidi w:val="0"/>
        <w:spacing w:line="240" w:lineRule="auto"/>
        <w:ind w:firstLine="0"/>
      </w:pPr>
      <w:r w:rsidRPr="00D9722A">
        <w:t xml:space="preserve">Moyles, J. (2014b). </w:t>
      </w:r>
      <w:r w:rsidRPr="00D9722A">
        <w:rPr>
          <w:i/>
          <w:iCs/>
        </w:rPr>
        <w:t>The excellence of play</w:t>
      </w:r>
      <w:r w:rsidRPr="00D9722A">
        <w:t>. McGraw-Hill Education.</w:t>
      </w:r>
    </w:p>
    <w:p w14:paraId="6ABA7BFC" w14:textId="77777777" w:rsidR="00D9722A" w:rsidRPr="00D9722A" w:rsidRDefault="00D9722A" w:rsidP="00D9722A">
      <w:pPr>
        <w:pStyle w:val="a8"/>
        <w:bidi w:val="0"/>
        <w:spacing w:line="240" w:lineRule="auto"/>
        <w:ind w:firstLine="0"/>
      </w:pPr>
      <w:r w:rsidRPr="00D9722A">
        <w:t xml:space="preserve">Nicolopoulou, A. (1993). Play and development. </w:t>
      </w:r>
      <w:r w:rsidRPr="00D9722A">
        <w:rPr>
          <w:i/>
          <w:iCs/>
        </w:rPr>
        <w:t>Human Development, 36</w:t>
      </w:r>
      <w:r w:rsidRPr="00D9722A">
        <w:t>(1), 1–23.</w:t>
      </w:r>
    </w:p>
    <w:p w14:paraId="0F33536F" w14:textId="77777777" w:rsidR="00D9722A" w:rsidRPr="00D9722A" w:rsidRDefault="00D9722A" w:rsidP="00D9722A">
      <w:pPr>
        <w:pStyle w:val="a8"/>
        <w:bidi w:val="0"/>
        <w:spacing w:line="240" w:lineRule="auto"/>
        <w:ind w:firstLine="0"/>
      </w:pPr>
      <w:r w:rsidRPr="00D9722A">
        <w:t xml:space="preserve">Parker-Rees, R. (2014). Hunting and gathering. In J. Moyles (Ed.), </w:t>
      </w:r>
      <w:r w:rsidRPr="00D9722A">
        <w:rPr>
          <w:i/>
          <w:iCs/>
        </w:rPr>
        <w:t>The excellence of play</w:t>
      </w:r>
      <w:r w:rsidRPr="00D9722A">
        <w:t xml:space="preserve"> (pp. 67–80). McGraw-Hill Education.</w:t>
      </w:r>
    </w:p>
    <w:p w14:paraId="3F14777B" w14:textId="77777777" w:rsidR="00D9722A" w:rsidRPr="00D9722A" w:rsidRDefault="00D9722A" w:rsidP="00D9722A">
      <w:pPr>
        <w:pStyle w:val="a8"/>
        <w:bidi w:val="0"/>
        <w:spacing w:line="240" w:lineRule="auto"/>
        <w:ind w:firstLine="0"/>
      </w:pPr>
      <w:r w:rsidRPr="00D9722A">
        <w:t xml:space="preserve">Qi, J., Yan, Y., &amp; Yin, H. (2023). Screen time among school-aged children of aged 6–14: A systematic review. </w:t>
      </w:r>
      <w:r w:rsidRPr="00D9722A">
        <w:rPr>
          <w:i/>
          <w:iCs/>
        </w:rPr>
        <w:t>Global Health Research and Policy, 8</w:t>
      </w:r>
      <w:r w:rsidRPr="00D9722A">
        <w:t>(1), 12.</w:t>
      </w:r>
    </w:p>
    <w:p w14:paraId="0F387F54" w14:textId="77777777" w:rsidR="00D9722A" w:rsidRPr="00D9722A" w:rsidRDefault="00D9722A" w:rsidP="00D9722A">
      <w:pPr>
        <w:pStyle w:val="a8"/>
        <w:bidi w:val="0"/>
        <w:spacing w:line="240" w:lineRule="auto"/>
        <w:ind w:firstLine="0"/>
      </w:pPr>
      <w:r w:rsidRPr="00D9722A">
        <w:t xml:space="preserve">Steiner, R. (1981). </w:t>
      </w:r>
      <w:r w:rsidRPr="00D9722A">
        <w:rPr>
          <w:i/>
          <w:iCs/>
        </w:rPr>
        <w:t>The renewal of education through the science of the spirit</w:t>
      </w:r>
      <w:r w:rsidRPr="00D9722A">
        <w:t>. Kolisko Archive Publications for the Steiner Waldorf Schools Fellowship. (Original lectures given in 1920)</w:t>
      </w:r>
    </w:p>
    <w:p w14:paraId="05798499" w14:textId="77777777" w:rsidR="00D9722A" w:rsidRPr="00D9722A" w:rsidRDefault="00D9722A" w:rsidP="00D9722A">
      <w:pPr>
        <w:pStyle w:val="a8"/>
        <w:bidi w:val="0"/>
        <w:spacing w:line="240" w:lineRule="auto"/>
        <w:ind w:firstLine="0"/>
      </w:pPr>
      <w:r w:rsidRPr="00D9722A">
        <w:t xml:space="preserve">Sutton-Smith, B. (1997). </w:t>
      </w:r>
      <w:r w:rsidRPr="00D9722A">
        <w:rPr>
          <w:i/>
          <w:iCs/>
        </w:rPr>
        <w:t>The ambiguity of play</w:t>
      </w:r>
      <w:r w:rsidRPr="00D9722A">
        <w:t>. Harvard University Press.</w:t>
      </w:r>
    </w:p>
    <w:p w14:paraId="3FC8F1DD" w14:textId="77777777" w:rsidR="00D9722A" w:rsidRPr="00D9722A" w:rsidRDefault="00D9722A" w:rsidP="00D9722A">
      <w:pPr>
        <w:pStyle w:val="a8"/>
        <w:bidi w:val="0"/>
        <w:spacing w:line="240" w:lineRule="auto"/>
        <w:ind w:firstLine="0"/>
      </w:pPr>
      <w:r w:rsidRPr="00D9722A">
        <w:lastRenderedPageBreak/>
        <w:t xml:space="preserve">Taylor, J. (2024). </w:t>
      </w:r>
      <w:r w:rsidRPr="00D9722A">
        <w:rPr>
          <w:i/>
          <w:iCs/>
        </w:rPr>
        <w:t>Growth through play</w:t>
      </w:r>
      <w:r w:rsidRPr="00D9722A">
        <w:t>. University of Massachusetts Amherst.</w:t>
      </w:r>
    </w:p>
    <w:p w14:paraId="1AF37C6F" w14:textId="77777777" w:rsidR="00D9722A" w:rsidRPr="00D9722A" w:rsidRDefault="00D9722A" w:rsidP="00D9722A">
      <w:pPr>
        <w:pStyle w:val="a8"/>
        <w:bidi w:val="0"/>
        <w:spacing w:line="240" w:lineRule="auto"/>
        <w:ind w:firstLine="0"/>
      </w:pPr>
      <w:r w:rsidRPr="00D9722A">
        <w:t xml:space="preserve">Veraksa, N., et al. (2022). </w:t>
      </w:r>
      <w:r w:rsidRPr="00D9722A">
        <w:rPr>
          <w:i/>
          <w:iCs/>
        </w:rPr>
        <w:t>Piaget and Vygotsky's play theories</w:t>
      </w:r>
      <w:r w:rsidRPr="00D9722A">
        <w:t>. Springer.</w:t>
      </w:r>
    </w:p>
    <w:p w14:paraId="09F97D4D" w14:textId="77777777" w:rsidR="00D9722A" w:rsidRPr="00D9722A" w:rsidRDefault="00D9722A" w:rsidP="00D9722A">
      <w:pPr>
        <w:pStyle w:val="a8"/>
        <w:bidi w:val="0"/>
        <w:spacing w:line="240" w:lineRule="auto"/>
        <w:ind w:firstLine="0"/>
      </w:pPr>
      <w:r w:rsidRPr="00D9722A">
        <w:t xml:space="preserve">Whitebread, D., et al. (2012). </w:t>
      </w:r>
      <w:r w:rsidRPr="00D9722A">
        <w:rPr>
          <w:i/>
          <w:iCs/>
        </w:rPr>
        <w:t>The importance of play</w:t>
      </w:r>
      <w:r w:rsidRPr="00D9722A">
        <w:t>. Toy Industries of Europe.</w:t>
      </w:r>
    </w:p>
    <w:p w14:paraId="4348B7AF" w14:textId="77777777" w:rsidR="00D9722A" w:rsidRPr="00D9722A" w:rsidRDefault="00D9722A" w:rsidP="00D9722A">
      <w:pPr>
        <w:pStyle w:val="a8"/>
        <w:bidi w:val="0"/>
        <w:spacing w:line="240" w:lineRule="auto"/>
        <w:ind w:firstLine="0"/>
      </w:pPr>
      <w:r w:rsidRPr="00D9722A">
        <w:t xml:space="preserve">Whitehead, M. (2014). Playing or having fun? In J. Moyles (Ed.), </w:t>
      </w:r>
      <w:r w:rsidRPr="00D9722A">
        <w:rPr>
          <w:i/>
          <w:iCs/>
        </w:rPr>
        <w:t>The excellence of play</w:t>
      </w:r>
      <w:r w:rsidRPr="00D9722A">
        <w:t xml:space="preserve"> (pp. 83–94). McGraw-Hill Education.</w:t>
      </w:r>
    </w:p>
    <w:p w14:paraId="42E8E1E9" w14:textId="77777777" w:rsidR="00176BF6" w:rsidRPr="00176BF6" w:rsidRDefault="00176BF6" w:rsidP="004E19E1">
      <w:pPr>
        <w:spacing w:line="360" w:lineRule="auto"/>
        <w:rPr>
          <w:rFonts w:ascii="David" w:hAnsi="David" w:cs="David"/>
          <w:sz w:val="24"/>
          <w:szCs w:val="24"/>
          <w:rtl/>
        </w:rPr>
      </w:pPr>
    </w:p>
    <w:p w14:paraId="4D5B9D29" w14:textId="6351CB11" w:rsidR="00AB194A" w:rsidRDefault="00AB194A">
      <w:pPr>
        <w:bidi w:val="0"/>
        <w:rPr>
          <w:rFonts w:ascii="David" w:hAnsi="David" w:cs="David"/>
          <w:sz w:val="24"/>
          <w:szCs w:val="24"/>
          <w:rtl/>
        </w:rPr>
      </w:pPr>
      <w:r>
        <w:rPr>
          <w:rFonts w:ascii="David" w:hAnsi="David" w:cs="David"/>
          <w:sz w:val="24"/>
          <w:szCs w:val="24"/>
          <w:rtl/>
        </w:rPr>
        <w:br w:type="page"/>
      </w:r>
    </w:p>
    <w:p w14:paraId="53E833ED" w14:textId="225F5F20" w:rsidR="004E19E1" w:rsidRPr="004E19E1" w:rsidRDefault="003F3146" w:rsidP="003F3146">
      <w:pPr>
        <w:pStyle w:val="3"/>
        <w:rPr>
          <w:rtl/>
        </w:rPr>
      </w:pPr>
      <w:bookmarkStart w:id="82" w:name="_Toc231218292"/>
      <w:r>
        <w:rPr>
          <w:rFonts w:hint="cs"/>
          <w:rtl/>
        </w:rPr>
        <w:lastRenderedPageBreak/>
        <w:t xml:space="preserve">נספח א' </w:t>
      </w:r>
      <w:r>
        <w:rPr>
          <w:rtl/>
        </w:rPr>
        <w:br/>
      </w:r>
      <w:r>
        <w:rPr>
          <w:rFonts w:hint="cs"/>
          <w:rtl/>
        </w:rPr>
        <w:t>שאלות לראיונות חצי מובנים</w:t>
      </w:r>
      <w:bookmarkEnd w:id="82"/>
      <w:r>
        <w:rPr>
          <w:rFonts w:hint="cs"/>
          <w:rtl/>
        </w:rPr>
        <w:t xml:space="preserve"> </w:t>
      </w:r>
    </w:p>
    <w:p w14:paraId="0C4F2695" w14:textId="3FD1107D" w:rsidR="004E19E1" w:rsidRDefault="004E19E1" w:rsidP="003F3146">
      <w:pPr>
        <w:spacing w:line="360" w:lineRule="auto"/>
        <w:rPr>
          <w:rFonts w:ascii="David" w:hAnsi="David" w:cs="David"/>
          <w:sz w:val="24"/>
          <w:szCs w:val="24"/>
          <w:rtl/>
        </w:rPr>
      </w:pPr>
    </w:p>
    <w:p w14:paraId="5E5B9827" w14:textId="67027BBF" w:rsidR="003F3146" w:rsidRPr="003F3146" w:rsidRDefault="003F3146" w:rsidP="003F3146">
      <w:pPr>
        <w:pStyle w:val="a7"/>
        <w:numPr>
          <w:ilvl w:val="1"/>
          <w:numId w:val="34"/>
        </w:numPr>
        <w:spacing w:line="276" w:lineRule="auto"/>
        <w:ind w:left="435"/>
        <w:rPr>
          <w:rFonts w:ascii="David" w:hAnsi="David" w:cs="David"/>
          <w:sz w:val="24"/>
          <w:szCs w:val="24"/>
          <w:rtl/>
        </w:rPr>
      </w:pPr>
      <w:r w:rsidRPr="003F3146">
        <w:rPr>
          <w:rFonts w:ascii="David" w:hAnsi="David" w:cs="David" w:hint="cs"/>
          <w:sz w:val="24"/>
          <w:szCs w:val="24"/>
          <w:rtl/>
        </w:rPr>
        <w:t>מה</w:t>
      </w:r>
      <w:r w:rsidRPr="003F3146">
        <w:rPr>
          <w:rFonts w:ascii="David" w:hAnsi="David" w:cs="David"/>
          <w:sz w:val="24"/>
          <w:szCs w:val="24"/>
          <w:rtl/>
        </w:rPr>
        <w:t xml:space="preserve"> </w:t>
      </w:r>
      <w:r w:rsidRPr="003F3146">
        <w:rPr>
          <w:rFonts w:ascii="David" w:hAnsi="David" w:cs="David" w:hint="cs"/>
          <w:sz w:val="24"/>
          <w:szCs w:val="24"/>
          <w:rtl/>
        </w:rPr>
        <w:t>מקומו</w:t>
      </w:r>
      <w:r w:rsidRPr="003F3146">
        <w:rPr>
          <w:rFonts w:ascii="David" w:hAnsi="David" w:cs="David"/>
          <w:sz w:val="24"/>
          <w:szCs w:val="24"/>
          <w:rtl/>
        </w:rPr>
        <w:t xml:space="preserve"> </w:t>
      </w:r>
      <w:r w:rsidRPr="003F3146">
        <w:rPr>
          <w:rFonts w:ascii="David" w:hAnsi="David" w:cs="David" w:hint="cs"/>
          <w:sz w:val="24"/>
          <w:szCs w:val="24"/>
          <w:rtl/>
        </w:rPr>
        <w:t>ומשמעותו</w:t>
      </w:r>
      <w:r w:rsidRPr="003F3146">
        <w:rPr>
          <w:rFonts w:ascii="David" w:hAnsi="David" w:cs="David"/>
          <w:sz w:val="24"/>
          <w:szCs w:val="24"/>
          <w:rtl/>
        </w:rPr>
        <w:t xml:space="preserve"> </w:t>
      </w:r>
      <w:r w:rsidRPr="003F3146">
        <w:rPr>
          <w:rFonts w:ascii="David" w:hAnsi="David" w:cs="David" w:hint="cs"/>
          <w:sz w:val="24"/>
          <w:szCs w:val="24"/>
          <w:rtl/>
        </w:rPr>
        <w:t>של</w:t>
      </w:r>
      <w:r w:rsidRPr="003F3146">
        <w:rPr>
          <w:rFonts w:ascii="David" w:hAnsi="David" w:cs="David"/>
          <w:sz w:val="24"/>
          <w:szCs w:val="24"/>
          <w:rtl/>
        </w:rPr>
        <w:t xml:space="preserve"> </w:t>
      </w:r>
      <w:r w:rsidRPr="003F3146">
        <w:rPr>
          <w:rFonts w:ascii="David" w:hAnsi="David" w:cs="David" w:hint="cs"/>
          <w:sz w:val="24"/>
          <w:szCs w:val="24"/>
          <w:rtl/>
        </w:rPr>
        <w:t>המשחק</w:t>
      </w:r>
      <w:r w:rsidRPr="003F3146">
        <w:rPr>
          <w:rFonts w:ascii="David" w:hAnsi="David" w:cs="David"/>
          <w:sz w:val="24"/>
          <w:szCs w:val="24"/>
          <w:rtl/>
        </w:rPr>
        <w:t xml:space="preserve"> </w:t>
      </w:r>
      <w:r w:rsidRPr="003F3146">
        <w:rPr>
          <w:rFonts w:ascii="David" w:hAnsi="David" w:cs="David" w:hint="cs"/>
          <w:sz w:val="24"/>
          <w:szCs w:val="24"/>
          <w:rtl/>
        </w:rPr>
        <w:t>בעבודתך</w:t>
      </w:r>
      <w:r w:rsidRPr="003F3146">
        <w:rPr>
          <w:rFonts w:ascii="David" w:hAnsi="David" w:cs="David"/>
          <w:sz w:val="24"/>
          <w:szCs w:val="24"/>
          <w:rtl/>
        </w:rPr>
        <w:t xml:space="preserve"> </w:t>
      </w:r>
      <w:r w:rsidRPr="003F3146">
        <w:rPr>
          <w:rFonts w:ascii="David" w:hAnsi="David" w:cs="David" w:hint="cs"/>
          <w:sz w:val="24"/>
          <w:szCs w:val="24"/>
          <w:rtl/>
        </w:rPr>
        <w:t>החינוכית</w:t>
      </w:r>
      <w:r w:rsidRPr="003F3146">
        <w:rPr>
          <w:rFonts w:ascii="David" w:hAnsi="David" w:cs="David"/>
          <w:sz w:val="24"/>
          <w:szCs w:val="24"/>
          <w:rtl/>
        </w:rPr>
        <w:t>?</w:t>
      </w:r>
      <w:r>
        <w:rPr>
          <w:rFonts w:ascii="David" w:hAnsi="David" w:cs="David"/>
          <w:sz w:val="24"/>
          <w:szCs w:val="24"/>
          <w:rtl/>
        </w:rPr>
        <w:br/>
      </w:r>
      <w:r w:rsidRPr="003F3146">
        <w:rPr>
          <w:rFonts w:ascii="David" w:hAnsi="David" w:cs="David"/>
          <w:sz w:val="24"/>
          <w:szCs w:val="24"/>
          <w:rtl/>
        </w:rPr>
        <w:t>(</w:t>
      </w:r>
      <w:r w:rsidRPr="003F3146">
        <w:rPr>
          <w:rFonts w:ascii="David" w:hAnsi="David" w:cs="David" w:hint="cs"/>
          <w:sz w:val="24"/>
          <w:szCs w:val="24"/>
          <w:rtl/>
        </w:rPr>
        <w:t>תני</w:t>
      </w:r>
      <w:r w:rsidRPr="003F3146">
        <w:rPr>
          <w:rFonts w:ascii="David" w:hAnsi="David" w:cs="David"/>
          <w:sz w:val="24"/>
          <w:szCs w:val="24"/>
          <w:rtl/>
        </w:rPr>
        <w:t xml:space="preserve"> </w:t>
      </w:r>
      <w:r w:rsidRPr="003F3146">
        <w:rPr>
          <w:rFonts w:ascii="David" w:hAnsi="David" w:cs="David" w:hint="cs"/>
          <w:sz w:val="24"/>
          <w:szCs w:val="24"/>
          <w:rtl/>
        </w:rPr>
        <w:t>דוגמאות</w:t>
      </w:r>
      <w:r w:rsidRPr="003F3146">
        <w:rPr>
          <w:rFonts w:ascii="David" w:hAnsi="David" w:cs="David"/>
          <w:sz w:val="24"/>
          <w:szCs w:val="24"/>
          <w:rtl/>
        </w:rPr>
        <w:t xml:space="preserve"> </w:t>
      </w:r>
      <w:r w:rsidRPr="003F3146">
        <w:rPr>
          <w:rFonts w:ascii="David" w:hAnsi="David" w:cs="David" w:hint="cs"/>
          <w:sz w:val="24"/>
          <w:szCs w:val="24"/>
          <w:rtl/>
        </w:rPr>
        <w:t>לאופן</w:t>
      </w:r>
      <w:r w:rsidRPr="003F3146">
        <w:rPr>
          <w:rFonts w:ascii="David" w:hAnsi="David" w:cs="David"/>
          <w:sz w:val="24"/>
          <w:szCs w:val="24"/>
          <w:rtl/>
        </w:rPr>
        <w:t xml:space="preserve"> </w:t>
      </w:r>
      <w:r w:rsidRPr="003F3146">
        <w:rPr>
          <w:rFonts w:ascii="David" w:hAnsi="David" w:cs="David" w:hint="cs"/>
          <w:sz w:val="24"/>
          <w:szCs w:val="24"/>
          <w:rtl/>
        </w:rPr>
        <w:t>בו</w:t>
      </w:r>
      <w:r w:rsidRPr="003F3146">
        <w:rPr>
          <w:rFonts w:ascii="David" w:hAnsi="David" w:cs="David"/>
          <w:sz w:val="24"/>
          <w:szCs w:val="24"/>
          <w:rtl/>
        </w:rPr>
        <w:t xml:space="preserve"> </w:t>
      </w:r>
      <w:r w:rsidRPr="003F3146">
        <w:rPr>
          <w:rFonts w:ascii="David" w:hAnsi="David" w:cs="David" w:hint="cs"/>
          <w:sz w:val="24"/>
          <w:szCs w:val="24"/>
          <w:rtl/>
        </w:rPr>
        <w:t>את</w:t>
      </w:r>
      <w:r w:rsidRPr="003F3146">
        <w:rPr>
          <w:rFonts w:ascii="David" w:hAnsi="David" w:cs="David"/>
          <w:sz w:val="24"/>
          <w:szCs w:val="24"/>
          <w:rtl/>
        </w:rPr>
        <w:t xml:space="preserve"> </w:t>
      </w:r>
      <w:r w:rsidRPr="003F3146">
        <w:rPr>
          <w:rFonts w:ascii="David" w:hAnsi="David" w:cs="David" w:hint="cs"/>
          <w:sz w:val="24"/>
          <w:szCs w:val="24"/>
          <w:rtl/>
        </w:rPr>
        <w:t>משלבת</w:t>
      </w:r>
      <w:r w:rsidRPr="003F3146">
        <w:rPr>
          <w:rFonts w:ascii="David" w:hAnsi="David" w:cs="David"/>
          <w:sz w:val="24"/>
          <w:szCs w:val="24"/>
          <w:rtl/>
        </w:rPr>
        <w:t xml:space="preserve"> </w:t>
      </w:r>
      <w:r w:rsidRPr="003F3146">
        <w:rPr>
          <w:rFonts w:ascii="David" w:hAnsi="David" w:cs="David" w:hint="cs"/>
          <w:sz w:val="24"/>
          <w:szCs w:val="24"/>
          <w:rtl/>
        </w:rPr>
        <w:t>משחקים</w:t>
      </w:r>
      <w:r w:rsidRPr="003F3146">
        <w:rPr>
          <w:rFonts w:ascii="David" w:hAnsi="David" w:cs="David"/>
          <w:sz w:val="24"/>
          <w:szCs w:val="24"/>
          <w:rtl/>
        </w:rPr>
        <w:t xml:space="preserve"> </w:t>
      </w:r>
      <w:r w:rsidRPr="003F3146">
        <w:rPr>
          <w:rFonts w:ascii="David" w:hAnsi="David" w:cs="David" w:hint="cs"/>
          <w:sz w:val="24"/>
          <w:szCs w:val="24"/>
          <w:rtl/>
        </w:rPr>
        <w:t>או</w:t>
      </w:r>
      <w:r w:rsidRPr="003F3146">
        <w:rPr>
          <w:rFonts w:ascii="David" w:hAnsi="David" w:cs="David"/>
          <w:sz w:val="24"/>
          <w:szCs w:val="24"/>
          <w:rtl/>
        </w:rPr>
        <w:t xml:space="preserve"> </w:t>
      </w:r>
      <w:r w:rsidRPr="003F3146">
        <w:rPr>
          <w:rFonts w:ascii="David" w:hAnsi="David" w:cs="David" w:hint="cs"/>
          <w:sz w:val="24"/>
          <w:szCs w:val="24"/>
          <w:rtl/>
        </w:rPr>
        <w:t>משחקיות</w:t>
      </w:r>
      <w:r w:rsidRPr="003F3146">
        <w:rPr>
          <w:rFonts w:ascii="David" w:hAnsi="David" w:cs="David"/>
          <w:sz w:val="24"/>
          <w:szCs w:val="24"/>
          <w:rtl/>
        </w:rPr>
        <w:t xml:space="preserve"> </w:t>
      </w:r>
      <w:r w:rsidRPr="003F3146">
        <w:rPr>
          <w:rFonts w:ascii="David" w:hAnsi="David" w:cs="David" w:hint="cs"/>
          <w:sz w:val="24"/>
          <w:szCs w:val="24"/>
          <w:rtl/>
        </w:rPr>
        <w:t>בשיעורים</w:t>
      </w:r>
      <w:r w:rsidRPr="003F3146">
        <w:rPr>
          <w:rFonts w:ascii="David" w:hAnsi="David" w:cs="David"/>
          <w:sz w:val="24"/>
          <w:szCs w:val="24"/>
          <w:rtl/>
        </w:rPr>
        <w:t xml:space="preserve"> </w:t>
      </w:r>
      <w:r w:rsidRPr="003F3146">
        <w:rPr>
          <w:rFonts w:ascii="David" w:hAnsi="David" w:cs="David" w:hint="cs"/>
          <w:sz w:val="24"/>
          <w:szCs w:val="24"/>
          <w:rtl/>
        </w:rPr>
        <w:t>שונים</w:t>
      </w:r>
      <w:r w:rsidRPr="003F3146">
        <w:rPr>
          <w:rFonts w:ascii="David" w:hAnsi="David" w:cs="David"/>
          <w:sz w:val="24"/>
          <w:szCs w:val="24"/>
          <w:rtl/>
        </w:rPr>
        <w:t>)</w:t>
      </w:r>
    </w:p>
    <w:p w14:paraId="7AE8E655" w14:textId="77777777" w:rsidR="003F3146" w:rsidRPr="003F3146" w:rsidRDefault="003F3146" w:rsidP="003F3146">
      <w:pPr>
        <w:spacing w:line="276" w:lineRule="auto"/>
        <w:rPr>
          <w:rFonts w:ascii="David" w:hAnsi="David" w:cs="David"/>
          <w:sz w:val="24"/>
          <w:szCs w:val="24"/>
          <w:rtl/>
        </w:rPr>
      </w:pPr>
    </w:p>
    <w:p w14:paraId="53D946BC" w14:textId="40D60451" w:rsidR="003F3146" w:rsidRPr="003F3146" w:rsidRDefault="003F3146" w:rsidP="003F3146">
      <w:pPr>
        <w:pStyle w:val="a7"/>
        <w:numPr>
          <w:ilvl w:val="1"/>
          <w:numId w:val="34"/>
        </w:numPr>
        <w:spacing w:line="276" w:lineRule="auto"/>
        <w:ind w:left="435"/>
        <w:rPr>
          <w:rFonts w:ascii="David" w:hAnsi="David" w:cs="David"/>
          <w:sz w:val="24"/>
          <w:szCs w:val="24"/>
          <w:rtl/>
        </w:rPr>
      </w:pPr>
      <w:r w:rsidRPr="003F3146">
        <w:rPr>
          <w:rFonts w:ascii="David" w:hAnsi="David" w:cs="David" w:hint="cs"/>
          <w:sz w:val="24"/>
          <w:szCs w:val="24"/>
          <w:rtl/>
        </w:rPr>
        <w:t>כיצד</w:t>
      </w:r>
      <w:r w:rsidRPr="003F3146">
        <w:rPr>
          <w:rFonts w:ascii="David" w:hAnsi="David" w:cs="David"/>
          <w:sz w:val="24"/>
          <w:szCs w:val="24"/>
          <w:rtl/>
        </w:rPr>
        <w:t xml:space="preserve"> </w:t>
      </w:r>
      <w:r w:rsidRPr="003F3146">
        <w:rPr>
          <w:rFonts w:ascii="David" w:hAnsi="David" w:cs="David" w:hint="cs"/>
          <w:sz w:val="24"/>
          <w:szCs w:val="24"/>
          <w:rtl/>
        </w:rPr>
        <w:t>אתה</w:t>
      </w:r>
      <w:r w:rsidRPr="003F3146">
        <w:rPr>
          <w:rFonts w:ascii="David" w:hAnsi="David" w:cs="David"/>
          <w:sz w:val="24"/>
          <w:szCs w:val="24"/>
          <w:rtl/>
        </w:rPr>
        <w:t xml:space="preserve"> </w:t>
      </w:r>
      <w:r w:rsidRPr="003F3146">
        <w:rPr>
          <w:rFonts w:ascii="David" w:hAnsi="David" w:cs="David" w:hint="cs"/>
          <w:sz w:val="24"/>
          <w:szCs w:val="24"/>
          <w:rtl/>
        </w:rPr>
        <w:t>מבין את</w:t>
      </w:r>
      <w:r w:rsidRPr="003F3146">
        <w:rPr>
          <w:rFonts w:ascii="David" w:hAnsi="David" w:cs="David"/>
          <w:sz w:val="24"/>
          <w:szCs w:val="24"/>
          <w:rtl/>
        </w:rPr>
        <w:t xml:space="preserve"> </w:t>
      </w:r>
      <w:r w:rsidRPr="003F3146">
        <w:rPr>
          <w:rFonts w:ascii="David" w:hAnsi="David" w:cs="David" w:hint="cs"/>
          <w:sz w:val="24"/>
          <w:szCs w:val="24"/>
          <w:rtl/>
        </w:rPr>
        <w:t>תפקידו</w:t>
      </w:r>
      <w:r w:rsidRPr="003F3146">
        <w:rPr>
          <w:rFonts w:ascii="David" w:hAnsi="David" w:cs="David"/>
          <w:sz w:val="24"/>
          <w:szCs w:val="24"/>
          <w:rtl/>
        </w:rPr>
        <w:t xml:space="preserve"> </w:t>
      </w:r>
      <w:r w:rsidRPr="003F3146">
        <w:rPr>
          <w:rFonts w:ascii="David" w:hAnsi="David" w:cs="David" w:hint="cs"/>
          <w:sz w:val="24"/>
          <w:szCs w:val="24"/>
          <w:rtl/>
        </w:rPr>
        <w:t>של</w:t>
      </w:r>
      <w:r w:rsidRPr="003F3146">
        <w:rPr>
          <w:rFonts w:ascii="David" w:hAnsi="David" w:cs="David"/>
          <w:sz w:val="24"/>
          <w:szCs w:val="24"/>
          <w:rtl/>
        </w:rPr>
        <w:t xml:space="preserve"> </w:t>
      </w:r>
      <w:r w:rsidRPr="003F3146">
        <w:rPr>
          <w:rFonts w:ascii="David" w:hAnsi="David" w:cs="David" w:hint="cs"/>
          <w:sz w:val="24"/>
          <w:szCs w:val="24"/>
          <w:rtl/>
        </w:rPr>
        <w:t>המשחק</w:t>
      </w:r>
      <w:r w:rsidRPr="003F3146">
        <w:rPr>
          <w:rFonts w:ascii="David" w:hAnsi="David" w:cs="David"/>
          <w:sz w:val="24"/>
          <w:szCs w:val="24"/>
          <w:rtl/>
        </w:rPr>
        <w:t xml:space="preserve"> </w:t>
      </w:r>
      <w:r w:rsidRPr="003F3146">
        <w:rPr>
          <w:rFonts w:ascii="David" w:hAnsi="David" w:cs="David" w:hint="cs"/>
          <w:sz w:val="24"/>
          <w:szCs w:val="24"/>
          <w:rtl/>
        </w:rPr>
        <w:t>בעולמם</w:t>
      </w:r>
      <w:r w:rsidRPr="003F3146">
        <w:rPr>
          <w:rFonts w:ascii="David" w:hAnsi="David" w:cs="David"/>
          <w:sz w:val="24"/>
          <w:szCs w:val="24"/>
          <w:rtl/>
        </w:rPr>
        <w:t xml:space="preserve"> </w:t>
      </w:r>
      <w:r w:rsidRPr="003F3146">
        <w:rPr>
          <w:rFonts w:ascii="David" w:hAnsi="David" w:cs="David" w:hint="cs"/>
          <w:sz w:val="24"/>
          <w:szCs w:val="24"/>
          <w:rtl/>
        </w:rPr>
        <w:t>של</w:t>
      </w:r>
      <w:r w:rsidRPr="003F3146">
        <w:rPr>
          <w:rFonts w:ascii="David" w:hAnsi="David" w:cs="David"/>
          <w:sz w:val="24"/>
          <w:szCs w:val="24"/>
          <w:rtl/>
        </w:rPr>
        <w:t xml:space="preserve"> </w:t>
      </w:r>
      <w:r w:rsidRPr="003F3146">
        <w:rPr>
          <w:rFonts w:ascii="David" w:hAnsi="David" w:cs="David" w:hint="cs"/>
          <w:sz w:val="24"/>
          <w:szCs w:val="24"/>
          <w:rtl/>
        </w:rPr>
        <w:t>הילדים</w:t>
      </w:r>
      <w:r w:rsidRPr="003F3146">
        <w:rPr>
          <w:rFonts w:ascii="David" w:hAnsi="David" w:cs="David"/>
          <w:sz w:val="24"/>
          <w:szCs w:val="24"/>
          <w:rtl/>
        </w:rPr>
        <w:t>?</w:t>
      </w:r>
    </w:p>
    <w:p w14:paraId="517B7DE0" w14:textId="77777777" w:rsidR="003F3146" w:rsidRPr="003F3146" w:rsidRDefault="003F3146" w:rsidP="003F3146">
      <w:pPr>
        <w:spacing w:line="276" w:lineRule="auto"/>
        <w:rPr>
          <w:rFonts w:ascii="David" w:hAnsi="David" w:cs="David"/>
          <w:sz w:val="24"/>
          <w:szCs w:val="24"/>
          <w:rtl/>
        </w:rPr>
      </w:pPr>
    </w:p>
    <w:p w14:paraId="0998E394" w14:textId="30BA1394" w:rsidR="003F3146" w:rsidRPr="003F3146" w:rsidRDefault="003F3146" w:rsidP="003F3146">
      <w:pPr>
        <w:pStyle w:val="a7"/>
        <w:numPr>
          <w:ilvl w:val="1"/>
          <w:numId w:val="34"/>
        </w:numPr>
        <w:spacing w:line="276" w:lineRule="auto"/>
        <w:ind w:left="435"/>
        <w:rPr>
          <w:rFonts w:ascii="David" w:hAnsi="David" w:cs="David"/>
          <w:sz w:val="24"/>
          <w:szCs w:val="24"/>
          <w:rtl/>
        </w:rPr>
      </w:pPr>
      <w:r w:rsidRPr="003F3146">
        <w:rPr>
          <w:rFonts w:ascii="David" w:hAnsi="David" w:cs="David" w:hint="cs"/>
          <w:sz w:val="24"/>
          <w:szCs w:val="24"/>
          <w:rtl/>
        </w:rPr>
        <w:t>במה</w:t>
      </w:r>
      <w:r w:rsidRPr="003F3146">
        <w:rPr>
          <w:rFonts w:ascii="David" w:hAnsi="David" w:cs="David"/>
          <w:sz w:val="24"/>
          <w:szCs w:val="24"/>
          <w:rtl/>
        </w:rPr>
        <w:t xml:space="preserve"> </w:t>
      </w:r>
      <w:r w:rsidRPr="003F3146">
        <w:rPr>
          <w:rFonts w:ascii="David" w:hAnsi="David" w:cs="David" w:hint="cs"/>
          <w:sz w:val="24"/>
          <w:szCs w:val="24"/>
          <w:rtl/>
        </w:rPr>
        <w:t>שונה</w:t>
      </w:r>
      <w:r w:rsidRPr="003F3146">
        <w:rPr>
          <w:rFonts w:ascii="David" w:hAnsi="David" w:cs="David"/>
          <w:sz w:val="24"/>
          <w:szCs w:val="24"/>
          <w:rtl/>
        </w:rPr>
        <w:t xml:space="preserve"> </w:t>
      </w:r>
      <w:r w:rsidRPr="003F3146">
        <w:rPr>
          <w:rFonts w:ascii="David" w:hAnsi="David" w:cs="David" w:hint="cs"/>
          <w:sz w:val="24"/>
          <w:szCs w:val="24"/>
          <w:rtl/>
        </w:rPr>
        <w:t>המשחק</w:t>
      </w:r>
      <w:r w:rsidRPr="003F3146">
        <w:rPr>
          <w:rFonts w:ascii="David" w:hAnsi="David" w:cs="David"/>
          <w:sz w:val="24"/>
          <w:szCs w:val="24"/>
          <w:rtl/>
        </w:rPr>
        <w:t xml:space="preserve"> </w:t>
      </w:r>
      <w:r w:rsidRPr="003F3146">
        <w:rPr>
          <w:rFonts w:ascii="David" w:hAnsi="David" w:cs="David" w:hint="cs"/>
          <w:sz w:val="24"/>
          <w:szCs w:val="24"/>
          <w:rtl/>
        </w:rPr>
        <w:t>בגן</w:t>
      </w:r>
      <w:r w:rsidRPr="003F3146">
        <w:rPr>
          <w:rFonts w:ascii="David" w:hAnsi="David" w:cs="David"/>
          <w:sz w:val="24"/>
          <w:szCs w:val="24"/>
          <w:rtl/>
        </w:rPr>
        <w:t xml:space="preserve"> </w:t>
      </w:r>
      <w:r w:rsidRPr="003F3146">
        <w:rPr>
          <w:rFonts w:ascii="David" w:hAnsi="David" w:cs="David" w:hint="cs"/>
          <w:sz w:val="24"/>
          <w:szCs w:val="24"/>
          <w:rtl/>
        </w:rPr>
        <w:t>הילדים</w:t>
      </w:r>
      <w:r w:rsidRPr="003F3146">
        <w:rPr>
          <w:rFonts w:ascii="David" w:hAnsi="David" w:cs="David"/>
          <w:sz w:val="24"/>
          <w:szCs w:val="24"/>
          <w:rtl/>
        </w:rPr>
        <w:t xml:space="preserve"> </w:t>
      </w:r>
      <w:r w:rsidRPr="003F3146">
        <w:rPr>
          <w:rFonts w:ascii="David" w:hAnsi="David" w:cs="David" w:hint="cs"/>
          <w:sz w:val="24"/>
          <w:szCs w:val="24"/>
          <w:rtl/>
        </w:rPr>
        <w:t>מהמשחק</w:t>
      </w:r>
      <w:r w:rsidRPr="003F3146">
        <w:rPr>
          <w:rFonts w:ascii="David" w:hAnsi="David" w:cs="David"/>
          <w:sz w:val="24"/>
          <w:szCs w:val="24"/>
          <w:rtl/>
        </w:rPr>
        <w:t xml:space="preserve"> </w:t>
      </w:r>
      <w:r w:rsidRPr="003F3146">
        <w:rPr>
          <w:rFonts w:ascii="David" w:hAnsi="David" w:cs="David" w:hint="cs"/>
          <w:sz w:val="24"/>
          <w:szCs w:val="24"/>
          <w:rtl/>
        </w:rPr>
        <w:t>בבית</w:t>
      </w:r>
      <w:r w:rsidRPr="003F3146">
        <w:rPr>
          <w:rFonts w:ascii="David" w:hAnsi="David" w:cs="David"/>
          <w:sz w:val="24"/>
          <w:szCs w:val="24"/>
          <w:rtl/>
        </w:rPr>
        <w:t xml:space="preserve"> </w:t>
      </w:r>
      <w:r w:rsidRPr="003F3146">
        <w:rPr>
          <w:rFonts w:ascii="David" w:hAnsi="David" w:cs="David" w:hint="cs"/>
          <w:sz w:val="24"/>
          <w:szCs w:val="24"/>
          <w:rtl/>
        </w:rPr>
        <w:t>הספר</w:t>
      </w:r>
      <w:r w:rsidRPr="003F3146">
        <w:rPr>
          <w:rFonts w:ascii="David" w:hAnsi="David" w:cs="David"/>
          <w:sz w:val="24"/>
          <w:szCs w:val="24"/>
          <w:rtl/>
        </w:rPr>
        <w:t>?</w:t>
      </w:r>
    </w:p>
    <w:p w14:paraId="495F5924" w14:textId="77777777" w:rsidR="003F3146" w:rsidRPr="003F3146" w:rsidRDefault="003F3146" w:rsidP="003F3146">
      <w:pPr>
        <w:spacing w:line="276" w:lineRule="auto"/>
        <w:rPr>
          <w:rFonts w:ascii="David" w:hAnsi="David" w:cs="David"/>
          <w:sz w:val="24"/>
          <w:szCs w:val="24"/>
          <w:rtl/>
        </w:rPr>
      </w:pPr>
    </w:p>
    <w:p w14:paraId="58FBB66F" w14:textId="77777777" w:rsidR="003F3146" w:rsidRDefault="003F3146" w:rsidP="003F3146">
      <w:pPr>
        <w:pStyle w:val="a7"/>
        <w:numPr>
          <w:ilvl w:val="1"/>
          <w:numId w:val="34"/>
        </w:numPr>
        <w:spacing w:line="276" w:lineRule="auto"/>
        <w:ind w:left="435"/>
        <w:rPr>
          <w:rFonts w:ascii="David" w:hAnsi="David" w:cs="David"/>
          <w:sz w:val="24"/>
          <w:szCs w:val="24"/>
        </w:rPr>
      </w:pPr>
      <w:r w:rsidRPr="003F3146">
        <w:rPr>
          <w:rFonts w:ascii="David" w:hAnsi="David" w:cs="David" w:hint="cs"/>
          <w:sz w:val="24"/>
          <w:szCs w:val="24"/>
          <w:rtl/>
        </w:rPr>
        <w:t>אילו</w:t>
      </w:r>
      <w:r w:rsidRPr="003F3146">
        <w:rPr>
          <w:rFonts w:ascii="David" w:hAnsi="David" w:cs="David"/>
          <w:sz w:val="24"/>
          <w:szCs w:val="24"/>
          <w:rtl/>
        </w:rPr>
        <w:t xml:space="preserve"> </w:t>
      </w:r>
      <w:r w:rsidRPr="003F3146">
        <w:rPr>
          <w:rFonts w:ascii="David" w:hAnsi="David" w:cs="David" w:hint="cs"/>
          <w:sz w:val="24"/>
          <w:szCs w:val="24"/>
          <w:rtl/>
        </w:rPr>
        <w:t>שינויים</w:t>
      </w:r>
      <w:r w:rsidRPr="003F3146">
        <w:rPr>
          <w:rFonts w:ascii="David" w:hAnsi="David" w:cs="David"/>
          <w:sz w:val="24"/>
          <w:szCs w:val="24"/>
          <w:rtl/>
        </w:rPr>
        <w:t xml:space="preserve"> </w:t>
      </w:r>
      <w:r w:rsidRPr="003F3146">
        <w:rPr>
          <w:rFonts w:ascii="David" w:hAnsi="David" w:cs="David" w:hint="cs"/>
          <w:sz w:val="24"/>
          <w:szCs w:val="24"/>
          <w:rtl/>
        </w:rPr>
        <w:t>ותהליכים</w:t>
      </w:r>
      <w:r w:rsidRPr="003F3146">
        <w:rPr>
          <w:rFonts w:ascii="David" w:hAnsi="David" w:cs="David"/>
          <w:sz w:val="24"/>
          <w:szCs w:val="24"/>
          <w:rtl/>
        </w:rPr>
        <w:t xml:space="preserve"> </w:t>
      </w:r>
      <w:r w:rsidRPr="003F3146">
        <w:rPr>
          <w:rFonts w:ascii="David" w:hAnsi="David" w:cs="David" w:hint="cs"/>
          <w:sz w:val="24"/>
          <w:szCs w:val="24"/>
          <w:rtl/>
        </w:rPr>
        <w:t>את</w:t>
      </w:r>
      <w:r w:rsidRPr="003F3146">
        <w:rPr>
          <w:rFonts w:ascii="David" w:hAnsi="David" w:cs="David"/>
          <w:sz w:val="24"/>
          <w:szCs w:val="24"/>
          <w:rtl/>
        </w:rPr>
        <w:t xml:space="preserve"> </w:t>
      </w:r>
      <w:r w:rsidRPr="003F3146">
        <w:rPr>
          <w:rFonts w:ascii="David" w:hAnsi="David" w:cs="David" w:hint="cs"/>
          <w:sz w:val="24"/>
          <w:szCs w:val="24"/>
          <w:rtl/>
        </w:rPr>
        <w:t>מזהה</w:t>
      </w:r>
      <w:r w:rsidRPr="003F3146">
        <w:rPr>
          <w:rFonts w:ascii="David" w:hAnsi="David" w:cs="David"/>
          <w:sz w:val="24"/>
          <w:szCs w:val="24"/>
          <w:rtl/>
        </w:rPr>
        <w:t xml:space="preserve"> </w:t>
      </w:r>
      <w:r w:rsidRPr="003F3146">
        <w:rPr>
          <w:rFonts w:ascii="David" w:hAnsi="David" w:cs="David" w:hint="cs"/>
          <w:sz w:val="24"/>
          <w:szCs w:val="24"/>
          <w:rtl/>
        </w:rPr>
        <w:t>במשחקם</w:t>
      </w:r>
      <w:r w:rsidRPr="003F3146">
        <w:rPr>
          <w:rFonts w:ascii="David" w:hAnsi="David" w:cs="David"/>
          <w:sz w:val="24"/>
          <w:szCs w:val="24"/>
          <w:rtl/>
        </w:rPr>
        <w:t xml:space="preserve"> </w:t>
      </w:r>
      <w:r w:rsidRPr="003F3146">
        <w:rPr>
          <w:rFonts w:ascii="David" w:hAnsi="David" w:cs="David" w:hint="cs"/>
          <w:sz w:val="24"/>
          <w:szCs w:val="24"/>
          <w:rtl/>
        </w:rPr>
        <w:t>של</w:t>
      </w:r>
      <w:r w:rsidRPr="003F3146">
        <w:rPr>
          <w:rFonts w:ascii="David" w:hAnsi="David" w:cs="David"/>
          <w:sz w:val="24"/>
          <w:szCs w:val="24"/>
          <w:rtl/>
        </w:rPr>
        <w:t xml:space="preserve"> </w:t>
      </w:r>
      <w:r w:rsidRPr="003F3146">
        <w:rPr>
          <w:rFonts w:ascii="David" w:hAnsi="David" w:cs="David" w:hint="cs"/>
          <w:sz w:val="24"/>
          <w:szCs w:val="24"/>
          <w:rtl/>
        </w:rPr>
        <w:t>הילדים</w:t>
      </w:r>
      <w:r w:rsidRPr="003F3146">
        <w:rPr>
          <w:rFonts w:ascii="David" w:hAnsi="David" w:cs="David"/>
          <w:sz w:val="24"/>
          <w:szCs w:val="24"/>
          <w:rtl/>
        </w:rPr>
        <w:t xml:space="preserve"> </w:t>
      </w:r>
      <w:r w:rsidRPr="003F3146">
        <w:rPr>
          <w:rFonts w:ascii="David" w:hAnsi="David" w:cs="David" w:hint="cs"/>
          <w:sz w:val="24"/>
          <w:szCs w:val="24"/>
          <w:rtl/>
        </w:rPr>
        <w:t>לאורך</w:t>
      </w:r>
      <w:r w:rsidRPr="003F3146">
        <w:rPr>
          <w:rFonts w:ascii="David" w:hAnsi="David" w:cs="David"/>
          <w:sz w:val="24"/>
          <w:szCs w:val="24"/>
          <w:rtl/>
        </w:rPr>
        <w:t xml:space="preserve"> </w:t>
      </w:r>
      <w:r w:rsidRPr="003F3146">
        <w:rPr>
          <w:rFonts w:ascii="David" w:hAnsi="David" w:cs="David" w:hint="cs"/>
          <w:sz w:val="24"/>
          <w:szCs w:val="24"/>
          <w:rtl/>
        </w:rPr>
        <w:t>השביעון</w:t>
      </w:r>
      <w:r w:rsidRPr="003F3146">
        <w:rPr>
          <w:rFonts w:ascii="David" w:hAnsi="David" w:cs="David"/>
          <w:sz w:val="24"/>
          <w:szCs w:val="24"/>
          <w:rtl/>
        </w:rPr>
        <w:t xml:space="preserve"> </w:t>
      </w:r>
      <w:r w:rsidRPr="003F3146">
        <w:rPr>
          <w:rFonts w:ascii="David" w:hAnsi="David" w:cs="David" w:hint="cs"/>
          <w:sz w:val="24"/>
          <w:szCs w:val="24"/>
          <w:rtl/>
        </w:rPr>
        <w:t>השני</w:t>
      </w:r>
      <w:r w:rsidRPr="003F3146">
        <w:rPr>
          <w:rFonts w:ascii="David" w:hAnsi="David" w:cs="David"/>
          <w:sz w:val="24"/>
          <w:szCs w:val="24"/>
          <w:rtl/>
        </w:rPr>
        <w:t>?</w:t>
      </w:r>
    </w:p>
    <w:p w14:paraId="4B92B570" w14:textId="77777777" w:rsidR="003F3146" w:rsidRPr="003F3146" w:rsidRDefault="003F3146" w:rsidP="003F3146">
      <w:pPr>
        <w:pStyle w:val="a7"/>
        <w:spacing w:line="276" w:lineRule="auto"/>
        <w:rPr>
          <w:rFonts w:ascii="David" w:hAnsi="David" w:cs="David"/>
          <w:sz w:val="24"/>
          <w:szCs w:val="24"/>
          <w:rtl/>
        </w:rPr>
      </w:pPr>
    </w:p>
    <w:p w14:paraId="29F663BF" w14:textId="7BB0FA7D" w:rsidR="003F3146" w:rsidRPr="003F3146" w:rsidRDefault="003F3146" w:rsidP="003F3146">
      <w:pPr>
        <w:pStyle w:val="a7"/>
        <w:numPr>
          <w:ilvl w:val="1"/>
          <w:numId w:val="34"/>
        </w:numPr>
        <w:spacing w:line="276" w:lineRule="auto"/>
        <w:ind w:left="435"/>
        <w:rPr>
          <w:rFonts w:ascii="David" w:hAnsi="David" w:cs="David"/>
          <w:sz w:val="24"/>
          <w:szCs w:val="24"/>
          <w:rtl/>
        </w:rPr>
      </w:pPr>
      <w:r w:rsidRPr="003F3146">
        <w:rPr>
          <w:rFonts w:ascii="David" w:hAnsi="David" w:cs="David" w:hint="cs"/>
          <w:sz w:val="24"/>
          <w:szCs w:val="24"/>
          <w:rtl/>
        </w:rPr>
        <w:t>האם</w:t>
      </w:r>
      <w:r w:rsidRPr="003F3146">
        <w:rPr>
          <w:rFonts w:ascii="David" w:hAnsi="David" w:cs="David"/>
          <w:sz w:val="24"/>
          <w:szCs w:val="24"/>
          <w:rtl/>
        </w:rPr>
        <w:t xml:space="preserve"> </w:t>
      </w:r>
      <w:r w:rsidRPr="003F3146">
        <w:rPr>
          <w:rFonts w:ascii="David" w:hAnsi="David" w:cs="David" w:hint="cs"/>
          <w:sz w:val="24"/>
          <w:szCs w:val="24"/>
          <w:rtl/>
        </w:rPr>
        <w:t>וכיצד</w:t>
      </w:r>
      <w:r w:rsidRPr="003F3146">
        <w:rPr>
          <w:rFonts w:ascii="David" w:hAnsi="David" w:cs="David"/>
          <w:sz w:val="24"/>
          <w:szCs w:val="24"/>
          <w:rtl/>
        </w:rPr>
        <w:t xml:space="preserve"> </w:t>
      </w:r>
      <w:r w:rsidRPr="003F3146">
        <w:rPr>
          <w:rFonts w:ascii="David" w:hAnsi="David" w:cs="David" w:hint="cs"/>
          <w:sz w:val="24"/>
          <w:szCs w:val="24"/>
          <w:rtl/>
        </w:rPr>
        <w:t>אתה</w:t>
      </w:r>
      <w:r w:rsidRPr="003F3146">
        <w:rPr>
          <w:rFonts w:ascii="David" w:hAnsi="David" w:cs="David"/>
          <w:sz w:val="24"/>
          <w:szCs w:val="24"/>
          <w:rtl/>
        </w:rPr>
        <w:t xml:space="preserve"> </w:t>
      </w:r>
      <w:r w:rsidRPr="003F3146">
        <w:rPr>
          <w:rFonts w:ascii="David" w:hAnsi="David" w:cs="David" w:hint="cs"/>
          <w:sz w:val="24"/>
          <w:szCs w:val="24"/>
          <w:rtl/>
        </w:rPr>
        <w:t>כמחנך</w:t>
      </w:r>
      <w:r w:rsidRPr="003F3146">
        <w:rPr>
          <w:rFonts w:ascii="David" w:hAnsi="David" w:cs="David"/>
          <w:sz w:val="24"/>
          <w:szCs w:val="24"/>
          <w:rtl/>
        </w:rPr>
        <w:t xml:space="preserve"> </w:t>
      </w:r>
      <w:r w:rsidRPr="003F3146">
        <w:rPr>
          <w:rFonts w:ascii="David" w:hAnsi="David" w:cs="David" w:hint="cs"/>
          <w:sz w:val="24"/>
          <w:szCs w:val="24"/>
          <w:rtl/>
        </w:rPr>
        <w:t>מתאים</w:t>
      </w:r>
      <w:r w:rsidRPr="003F3146">
        <w:rPr>
          <w:rFonts w:ascii="David" w:hAnsi="David" w:cs="David"/>
          <w:sz w:val="24"/>
          <w:szCs w:val="24"/>
          <w:rtl/>
        </w:rPr>
        <w:t xml:space="preserve"> </w:t>
      </w:r>
      <w:r w:rsidRPr="003F3146">
        <w:rPr>
          <w:rFonts w:ascii="David" w:hAnsi="David" w:cs="David" w:hint="cs"/>
          <w:sz w:val="24"/>
          <w:szCs w:val="24"/>
          <w:rtl/>
        </w:rPr>
        <w:t>משחקים</w:t>
      </w:r>
      <w:r w:rsidRPr="003F3146">
        <w:rPr>
          <w:rFonts w:ascii="David" w:hAnsi="David" w:cs="David"/>
          <w:sz w:val="24"/>
          <w:szCs w:val="24"/>
          <w:rtl/>
        </w:rPr>
        <w:t xml:space="preserve"> </w:t>
      </w:r>
      <w:r w:rsidRPr="003F3146">
        <w:rPr>
          <w:rFonts w:ascii="David" w:hAnsi="David" w:cs="David" w:hint="cs"/>
          <w:sz w:val="24"/>
          <w:szCs w:val="24"/>
          <w:rtl/>
        </w:rPr>
        <w:t>שונים</w:t>
      </w:r>
      <w:r w:rsidRPr="003F3146">
        <w:rPr>
          <w:rFonts w:ascii="David" w:hAnsi="David" w:cs="David"/>
          <w:sz w:val="24"/>
          <w:szCs w:val="24"/>
          <w:rtl/>
        </w:rPr>
        <w:t xml:space="preserve"> </w:t>
      </w:r>
      <w:r w:rsidRPr="003F3146">
        <w:rPr>
          <w:rFonts w:ascii="David" w:hAnsi="David" w:cs="David" w:hint="cs"/>
          <w:sz w:val="24"/>
          <w:szCs w:val="24"/>
          <w:rtl/>
        </w:rPr>
        <w:t>לפי</w:t>
      </w:r>
      <w:r w:rsidRPr="003F3146">
        <w:rPr>
          <w:rFonts w:ascii="David" w:hAnsi="David" w:cs="David"/>
          <w:sz w:val="24"/>
          <w:szCs w:val="24"/>
          <w:rtl/>
        </w:rPr>
        <w:t xml:space="preserve"> </w:t>
      </w:r>
      <w:r w:rsidRPr="003F3146">
        <w:rPr>
          <w:rFonts w:ascii="David" w:hAnsi="David" w:cs="David" w:hint="cs"/>
          <w:sz w:val="24"/>
          <w:szCs w:val="24"/>
          <w:rtl/>
        </w:rPr>
        <w:t>שלבי</w:t>
      </w:r>
      <w:r w:rsidRPr="003F3146">
        <w:rPr>
          <w:rFonts w:ascii="David" w:hAnsi="David" w:cs="David"/>
          <w:sz w:val="24"/>
          <w:szCs w:val="24"/>
          <w:rtl/>
        </w:rPr>
        <w:t xml:space="preserve"> </w:t>
      </w:r>
      <w:r w:rsidRPr="003F3146">
        <w:rPr>
          <w:rFonts w:ascii="David" w:hAnsi="David" w:cs="David" w:hint="cs"/>
          <w:sz w:val="24"/>
          <w:szCs w:val="24"/>
          <w:rtl/>
        </w:rPr>
        <w:t>ההתפתחות</w:t>
      </w:r>
      <w:r w:rsidRPr="003F3146">
        <w:rPr>
          <w:rFonts w:ascii="David" w:hAnsi="David" w:cs="David"/>
          <w:sz w:val="24"/>
          <w:szCs w:val="24"/>
          <w:rtl/>
        </w:rPr>
        <w:t xml:space="preserve"> </w:t>
      </w:r>
      <w:r w:rsidRPr="003F3146">
        <w:rPr>
          <w:rFonts w:ascii="David" w:hAnsi="David" w:cs="David" w:hint="cs"/>
          <w:sz w:val="24"/>
          <w:szCs w:val="24"/>
          <w:rtl/>
        </w:rPr>
        <w:t>של</w:t>
      </w:r>
      <w:r w:rsidRPr="003F3146">
        <w:rPr>
          <w:rFonts w:ascii="David" w:hAnsi="David" w:cs="David"/>
          <w:sz w:val="24"/>
          <w:szCs w:val="24"/>
          <w:rtl/>
        </w:rPr>
        <w:t xml:space="preserve"> </w:t>
      </w:r>
      <w:r w:rsidRPr="003F3146">
        <w:rPr>
          <w:rFonts w:ascii="David" w:hAnsi="David" w:cs="David" w:hint="cs"/>
          <w:sz w:val="24"/>
          <w:szCs w:val="24"/>
          <w:rtl/>
        </w:rPr>
        <w:t>הילדים</w:t>
      </w:r>
      <w:r w:rsidRPr="003F3146">
        <w:rPr>
          <w:rFonts w:ascii="David" w:hAnsi="David" w:cs="David"/>
          <w:sz w:val="24"/>
          <w:szCs w:val="24"/>
          <w:rtl/>
        </w:rPr>
        <w:t xml:space="preserve">? </w:t>
      </w:r>
      <w:r>
        <w:rPr>
          <w:rFonts w:ascii="David" w:hAnsi="David" w:cs="David"/>
          <w:sz w:val="24"/>
          <w:szCs w:val="24"/>
          <w:rtl/>
        </w:rPr>
        <w:br/>
      </w:r>
      <w:r w:rsidRPr="003F3146">
        <w:rPr>
          <w:rFonts w:ascii="David" w:hAnsi="David" w:cs="David" w:hint="cs"/>
          <w:sz w:val="24"/>
          <w:szCs w:val="24"/>
          <w:rtl/>
        </w:rPr>
        <w:t>מהם</w:t>
      </w:r>
      <w:r w:rsidRPr="003F3146">
        <w:rPr>
          <w:rFonts w:ascii="David" w:hAnsi="David" w:cs="David"/>
          <w:sz w:val="24"/>
          <w:szCs w:val="24"/>
          <w:rtl/>
        </w:rPr>
        <w:t xml:space="preserve"> </w:t>
      </w:r>
      <w:r w:rsidRPr="003F3146">
        <w:rPr>
          <w:rFonts w:ascii="David" w:hAnsi="David" w:cs="David" w:hint="cs"/>
          <w:sz w:val="24"/>
          <w:szCs w:val="24"/>
          <w:rtl/>
        </w:rPr>
        <w:t>האלמנטים</w:t>
      </w:r>
      <w:r w:rsidRPr="003F3146">
        <w:rPr>
          <w:rFonts w:ascii="David" w:hAnsi="David" w:cs="David"/>
          <w:sz w:val="24"/>
          <w:szCs w:val="24"/>
          <w:rtl/>
        </w:rPr>
        <w:t xml:space="preserve"> </w:t>
      </w:r>
      <w:r w:rsidRPr="003F3146">
        <w:rPr>
          <w:rFonts w:ascii="David" w:hAnsi="David" w:cs="David" w:hint="cs"/>
          <w:sz w:val="24"/>
          <w:szCs w:val="24"/>
          <w:rtl/>
        </w:rPr>
        <w:t>המרכזיים</w:t>
      </w:r>
      <w:r w:rsidRPr="003F3146">
        <w:rPr>
          <w:rFonts w:ascii="David" w:hAnsi="David" w:cs="David"/>
          <w:sz w:val="24"/>
          <w:szCs w:val="24"/>
          <w:rtl/>
        </w:rPr>
        <w:t xml:space="preserve"> </w:t>
      </w:r>
      <w:r w:rsidRPr="003F3146">
        <w:rPr>
          <w:rFonts w:ascii="David" w:hAnsi="David" w:cs="David" w:hint="cs"/>
          <w:sz w:val="24"/>
          <w:szCs w:val="24"/>
          <w:rtl/>
        </w:rPr>
        <w:t>המנחים</w:t>
      </w:r>
      <w:r w:rsidRPr="003F3146">
        <w:rPr>
          <w:rFonts w:ascii="David" w:hAnsi="David" w:cs="David"/>
          <w:sz w:val="24"/>
          <w:szCs w:val="24"/>
          <w:rtl/>
        </w:rPr>
        <w:t xml:space="preserve"> </w:t>
      </w:r>
      <w:r w:rsidRPr="003F3146">
        <w:rPr>
          <w:rFonts w:ascii="David" w:hAnsi="David" w:cs="David" w:hint="cs"/>
          <w:sz w:val="24"/>
          <w:szCs w:val="24"/>
          <w:rtl/>
        </w:rPr>
        <w:t>אותך</w:t>
      </w:r>
      <w:r w:rsidRPr="003F3146">
        <w:rPr>
          <w:rFonts w:ascii="David" w:hAnsi="David" w:cs="David"/>
          <w:sz w:val="24"/>
          <w:szCs w:val="24"/>
          <w:rtl/>
        </w:rPr>
        <w:t xml:space="preserve"> </w:t>
      </w:r>
      <w:r w:rsidRPr="003F3146">
        <w:rPr>
          <w:rFonts w:ascii="David" w:hAnsi="David" w:cs="David" w:hint="cs"/>
          <w:sz w:val="24"/>
          <w:szCs w:val="24"/>
          <w:rtl/>
        </w:rPr>
        <w:t>בהתאמת</w:t>
      </w:r>
      <w:r w:rsidRPr="003F3146">
        <w:rPr>
          <w:rFonts w:ascii="David" w:hAnsi="David" w:cs="David"/>
          <w:sz w:val="24"/>
          <w:szCs w:val="24"/>
          <w:rtl/>
        </w:rPr>
        <w:t xml:space="preserve"> </w:t>
      </w:r>
      <w:r w:rsidRPr="003F3146">
        <w:rPr>
          <w:rFonts w:ascii="David" w:hAnsi="David" w:cs="David" w:hint="cs"/>
          <w:sz w:val="24"/>
          <w:szCs w:val="24"/>
          <w:rtl/>
        </w:rPr>
        <w:t>המשחק</w:t>
      </w:r>
      <w:r w:rsidRPr="003F3146">
        <w:rPr>
          <w:rFonts w:ascii="David" w:hAnsi="David" w:cs="David"/>
          <w:sz w:val="24"/>
          <w:szCs w:val="24"/>
          <w:rtl/>
        </w:rPr>
        <w:t xml:space="preserve"> </w:t>
      </w:r>
      <w:r w:rsidRPr="003F3146">
        <w:rPr>
          <w:rFonts w:ascii="David" w:hAnsi="David" w:cs="David" w:hint="cs"/>
          <w:sz w:val="24"/>
          <w:szCs w:val="24"/>
          <w:rtl/>
        </w:rPr>
        <w:t>לשלב</w:t>
      </w:r>
      <w:r w:rsidRPr="003F3146">
        <w:rPr>
          <w:rFonts w:ascii="David" w:hAnsi="David" w:cs="David"/>
          <w:sz w:val="24"/>
          <w:szCs w:val="24"/>
          <w:rtl/>
        </w:rPr>
        <w:t xml:space="preserve"> </w:t>
      </w:r>
      <w:r w:rsidRPr="003F3146">
        <w:rPr>
          <w:rFonts w:ascii="David" w:hAnsi="David" w:cs="David" w:hint="cs"/>
          <w:sz w:val="24"/>
          <w:szCs w:val="24"/>
          <w:rtl/>
        </w:rPr>
        <w:t>ההתפתחותי</w:t>
      </w:r>
      <w:r w:rsidRPr="003F3146">
        <w:rPr>
          <w:rFonts w:ascii="David" w:hAnsi="David" w:cs="David"/>
          <w:sz w:val="24"/>
          <w:szCs w:val="24"/>
          <w:rtl/>
        </w:rPr>
        <w:t xml:space="preserve">?  </w:t>
      </w:r>
      <w:r w:rsidRPr="003F3146">
        <w:rPr>
          <w:rFonts w:ascii="David" w:hAnsi="David" w:cs="David"/>
          <w:sz w:val="24"/>
          <w:szCs w:val="24"/>
          <w:rtl/>
        </w:rPr>
        <w:br/>
        <w:t>(</w:t>
      </w:r>
      <w:r w:rsidRPr="003F3146">
        <w:rPr>
          <w:rFonts w:ascii="David" w:hAnsi="David" w:cs="David" w:hint="cs"/>
          <w:sz w:val="24"/>
          <w:szCs w:val="24"/>
          <w:rtl/>
        </w:rPr>
        <w:t>תן</w:t>
      </w:r>
      <w:r w:rsidRPr="003F3146">
        <w:rPr>
          <w:rFonts w:ascii="David" w:hAnsi="David" w:cs="David"/>
          <w:sz w:val="24"/>
          <w:szCs w:val="24"/>
          <w:rtl/>
        </w:rPr>
        <w:t xml:space="preserve"> </w:t>
      </w:r>
      <w:r w:rsidRPr="003F3146">
        <w:rPr>
          <w:rFonts w:ascii="David" w:hAnsi="David" w:cs="David" w:hint="cs"/>
          <w:sz w:val="24"/>
          <w:szCs w:val="24"/>
          <w:rtl/>
        </w:rPr>
        <w:t>דוגמאות</w:t>
      </w:r>
      <w:r w:rsidRPr="003F3146">
        <w:rPr>
          <w:rFonts w:ascii="David" w:hAnsi="David" w:cs="David"/>
          <w:sz w:val="24"/>
          <w:szCs w:val="24"/>
          <w:rtl/>
        </w:rPr>
        <w:t xml:space="preserve">, </w:t>
      </w:r>
      <w:r w:rsidRPr="003F3146">
        <w:rPr>
          <w:rFonts w:ascii="David" w:hAnsi="David" w:cs="David" w:hint="cs"/>
          <w:sz w:val="24"/>
          <w:szCs w:val="24"/>
          <w:rtl/>
        </w:rPr>
        <w:t>בין</w:t>
      </w:r>
      <w:r w:rsidRPr="003F3146">
        <w:rPr>
          <w:rFonts w:ascii="David" w:hAnsi="David" w:cs="David"/>
          <w:sz w:val="24"/>
          <w:szCs w:val="24"/>
          <w:rtl/>
        </w:rPr>
        <w:t xml:space="preserve"> </w:t>
      </w:r>
      <w:r w:rsidRPr="003F3146">
        <w:rPr>
          <w:rFonts w:ascii="David" w:hAnsi="David" w:cs="David" w:hint="cs"/>
          <w:sz w:val="24"/>
          <w:szCs w:val="24"/>
          <w:rtl/>
        </w:rPr>
        <w:t>השאר</w:t>
      </w:r>
      <w:r w:rsidRPr="003F3146">
        <w:rPr>
          <w:rFonts w:ascii="David" w:hAnsi="David" w:cs="David"/>
          <w:sz w:val="24"/>
          <w:szCs w:val="24"/>
          <w:rtl/>
        </w:rPr>
        <w:t xml:space="preserve"> </w:t>
      </w:r>
      <w:r w:rsidRPr="003F3146">
        <w:rPr>
          <w:rFonts w:ascii="David" w:hAnsi="David" w:cs="David" w:hint="cs"/>
          <w:sz w:val="24"/>
          <w:szCs w:val="24"/>
          <w:rtl/>
        </w:rPr>
        <w:t>לאלמנטים</w:t>
      </w:r>
      <w:r w:rsidRPr="003F3146">
        <w:rPr>
          <w:rFonts w:ascii="David" w:hAnsi="David" w:cs="David"/>
          <w:sz w:val="24"/>
          <w:szCs w:val="24"/>
          <w:rtl/>
        </w:rPr>
        <w:t xml:space="preserve"> </w:t>
      </w:r>
      <w:r w:rsidRPr="003F3146">
        <w:rPr>
          <w:rFonts w:ascii="David" w:hAnsi="David" w:cs="David" w:hint="cs"/>
          <w:sz w:val="24"/>
          <w:szCs w:val="24"/>
          <w:rtl/>
        </w:rPr>
        <w:t>של</w:t>
      </w:r>
      <w:r w:rsidRPr="003F3146">
        <w:rPr>
          <w:rFonts w:ascii="David" w:hAnsi="David" w:cs="David"/>
          <w:sz w:val="24"/>
          <w:szCs w:val="24"/>
          <w:rtl/>
        </w:rPr>
        <w:t xml:space="preserve"> </w:t>
      </w:r>
      <w:r w:rsidRPr="003F3146">
        <w:rPr>
          <w:rFonts w:ascii="David" w:hAnsi="David" w:cs="David" w:hint="cs"/>
          <w:sz w:val="24"/>
          <w:szCs w:val="24"/>
          <w:rtl/>
        </w:rPr>
        <w:t>תחרות</w:t>
      </w:r>
      <w:r w:rsidRPr="003F3146">
        <w:rPr>
          <w:rFonts w:ascii="David" w:hAnsi="David" w:cs="David"/>
          <w:sz w:val="24"/>
          <w:szCs w:val="24"/>
          <w:rtl/>
        </w:rPr>
        <w:t xml:space="preserve">, </w:t>
      </w:r>
      <w:r w:rsidRPr="003F3146">
        <w:rPr>
          <w:rFonts w:ascii="David" w:hAnsi="David" w:cs="David" w:hint="cs"/>
          <w:sz w:val="24"/>
          <w:szCs w:val="24"/>
          <w:rtl/>
        </w:rPr>
        <w:t>יחד</w:t>
      </w:r>
      <w:r w:rsidRPr="003F3146">
        <w:rPr>
          <w:rFonts w:ascii="David" w:hAnsi="David" w:cs="David"/>
          <w:sz w:val="24"/>
          <w:szCs w:val="24"/>
          <w:rtl/>
        </w:rPr>
        <w:t xml:space="preserve"> </w:t>
      </w:r>
      <w:r w:rsidRPr="003F3146">
        <w:rPr>
          <w:rFonts w:ascii="David" w:hAnsi="David" w:cs="David" w:hint="cs"/>
          <w:sz w:val="24"/>
          <w:szCs w:val="24"/>
          <w:rtl/>
        </w:rPr>
        <w:t>מול</w:t>
      </w:r>
      <w:r w:rsidRPr="003F3146">
        <w:rPr>
          <w:rFonts w:ascii="David" w:hAnsi="David" w:cs="David"/>
          <w:sz w:val="24"/>
          <w:szCs w:val="24"/>
          <w:rtl/>
        </w:rPr>
        <w:t xml:space="preserve"> </w:t>
      </w:r>
      <w:r w:rsidRPr="003F3146">
        <w:rPr>
          <w:rFonts w:ascii="David" w:hAnsi="David" w:cs="David" w:hint="cs"/>
          <w:sz w:val="24"/>
          <w:szCs w:val="24"/>
          <w:rtl/>
        </w:rPr>
        <w:t>קבוצה</w:t>
      </w:r>
      <w:r w:rsidRPr="003F3146">
        <w:rPr>
          <w:rFonts w:ascii="David" w:hAnsi="David" w:cs="David"/>
          <w:sz w:val="24"/>
          <w:szCs w:val="24"/>
          <w:rtl/>
        </w:rPr>
        <w:t xml:space="preserve">, </w:t>
      </w:r>
      <w:r w:rsidRPr="003F3146">
        <w:rPr>
          <w:rFonts w:ascii="David" w:hAnsi="David" w:cs="David" w:hint="cs"/>
          <w:sz w:val="24"/>
          <w:szCs w:val="24"/>
          <w:rtl/>
        </w:rPr>
        <w:t>מאמץ</w:t>
      </w:r>
      <w:r w:rsidRPr="003F3146">
        <w:rPr>
          <w:rFonts w:ascii="David" w:hAnsi="David" w:cs="David"/>
          <w:sz w:val="24"/>
          <w:szCs w:val="24"/>
          <w:rtl/>
        </w:rPr>
        <w:t xml:space="preserve"> </w:t>
      </w:r>
      <w:r w:rsidRPr="003F3146">
        <w:rPr>
          <w:rFonts w:ascii="David" w:hAnsi="David" w:cs="David" w:hint="cs"/>
          <w:sz w:val="24"/>
          <w:szCs w:val="24"/>
          <w:rtl/>
        </w:rPr>
        <w:t>ומתח</w:t>
      </w:r>
      <w:r w:rsidRPr="003F3146">
        <w:rPr>
          <w:rFonts w:ascii="David" w:hAnsi="David" w:cs="David"/>
          <w:sz w:val="24"/>
          <w:szCs w:val="24"/>
          <w:rtl/>
        </w:rPr>
        <w:t>)</w:t>
      </w:r>
    </w:p>
    <w:p w14:paraId="6C5D5147" w14:textId="77777777" w:rsidR="003F3146" w:rsidRPr="003F3146" w:rsidRDefault="003F3146" w:rsidP="003F3146">
      <w:pPr>
        <w:spacing w:line="276" w:lineRule="auto"/>
        <w:rPr>
          <w:rFonts w:ascii="David" w:hAnsi="David" w:cs="David"/>
          <w:sz w:val="24"/>
          <w:szCs w:val="24"/>
          <w:rtl/>
        </w:rPr>
      </w:pPr>
    </w:p>
    <w:p w14:paraId="53040827" w14:textId="6179064F" w:rsidR="003F3146" w:rsidRPr="003F3146" w:rsidRDefault="003F3146" w:rsidP="003F3146">
      <w:pPr>
        <w:pStyle w:val="a7"/>
        <w:numPr>
          <w:ilvl w:val="1"/>
          <w:numId w:val="34"/>
        </w:numPr>
        <w:spacing w:line="276" w:lineRule="auto"/>
        <w:ind w:left="435"/>
        <w:rPr>
          <w:rFonts w:ascii="David" w:hAnsi="David" w:cs="David"/>
          <w:sz w:val="24"/>
          <w:szCs w:val="24"/>
          <w:rtl/>
        </w:rPr>
      </w:pPr>
      <w:r w:rsidRPr="003F3146">
        <w:rPr>
          <w:rFonts w:ascii="David" w:hAnsi="David" w:cs="David" w:hint="cs"/>
          <w:sz w:val="24"/>
          <w:szCs w:val="24"/>
          <w:rtl/>
        </w:rPr>
        <w:t>מהו</w:t>
      </w:r>
      <w:r w:rsidRPr="003F3146">
        <w:rPr>
          <w:rFonts w:ascii="David" w:hAnsi="David" w:cs="David"/>
          <w:sz w:val="24"/>
          <w:szCs w:val="24"/>
          <w:rtl/>
        </w:rPr>
        <w:t xml:space="preserve"> </w:t>
      </w:r>
      <w:r w:rsidRPr="003F3146">
        <w:rPr>
          <w:rFonts w:ascii="David" w:hAnsi="David" w:cs="David" w:hint="cs"/>
          <w:sz w:val="24"/>
          <w:szCs w:val="24"/>
          <w:rtl/>
        </w:rPr>
        <w:t>האיזון</w:t>
      </w:r>
      <w:r w:rsidRPr="003F3146">
        <w:rPr>
          <w:rFonts w:ascii="David" w:hAnsi="David" w:cs="David"/>
          <w:sz w:val="24"/>
          <w:szCs w:val="24"/>
          <w:rtl/>
        </w:rPr>
        <w:t xml:space="preserve"> </w:t>
      </w:r>
      <w:r w:rsidRPr="003F3146">
        <w:rPr>
          <w:rFonts w:ascii="David" w:hAnsi="David" w:cs="David" w:hint="cs"/>
          <w:sz w:val="24"/>
          <w:szCs w:val="24"/>
          <w:rtl/>
        </w:rPr>
        <w:t>הנכון</w:t>
      </w:r>
      <w:r w:rsidRPr="003F3146">
        <w:rPr>
          <w:rFonts w:ascii="David" w:hAnsi="David" w:cs="David"/>
          <w:sz w:val="24"/>
          <w:szCs w:val="24"/>
          <w:rtl/>
        </w:rPr>
        <w:t xml:space="preserve"> </w:t>
      </w:r>
      <w:r w:rsidRPr="003F3146">
        <w:rPr>
          <w:rFonts w:ascii="David" w:hAnsi="David" w:cs="David" w:hint="cs"/>
          <w:sz w:val="24"/>
          <w:szCs w:val="24"/>
          <w:rtl/>
        </w:rPr>
        <w:t>בעינייך</w:t>
      </w:r>
      <w:r w:rsidRPr="003F3146">
        <w:rPr>
          <w:rFonts w:ascii="David" w:hAnsi="David" w:cs="David"/>
          <w:sz w:val="24"/>
          <w:szCs w:val="24"/>
          <w:rtl/>
        </w:rPr>
        <w:t xml:space="preserve"> </w:t>
      </w:r>
      <w:r w:rsidRPr="003F3146">
        <w:rPr>
          <w:rFonts w:ascii="David" w:hAnsi="David" w:cs="David" w:hint="cs"/>
          <w:sz w:val="24"/>
          <w:szCs w:val="24"/>
          <w:rtl/>
        </w:rPr>
        <w:t>בין</w:t>
      </w:r>
      <w:r w:rsidRPr="003F3146">
        <w:rPr>
          <w:rFonts w:ascii="David" w:hAnsi="David" w:cs="David"/>
          <w:sz w:val="24"/>
          <w:szCs w:val="24"/>
          <w:rtl/>
        </w:rPr>
        <w:t xml:space="preserve"> </w:t>
      </w:r>
      <w:r w:rsidRPr="003F3146">
        <w:rPr>
          <w:rFonts w:ascii="David" w:hAnsi="David" w:cs="David" w:hint="cs"/>
          <w:sz w:val="24"/>
          <w:szCs w:val="24"/>
          <w:rtl/>
        </w:rPr>
        <w:t>משחק</w:t>
      </w:r>
      <w:r w:rsidRPr="003F3146">
        <w:rPr>
          <w:rFonts w:ascii="David" w:hAnsi="David" w:cs="David"/>
          <w:sz w:val="24"/>
          <w:szCs w:val="24"/>
          <w:rtl/>
        </w:rPr>
        <w:t xml:space="preserve"> </w:t>
      </w:r>
      <w:r w:rsidRPr="003F3146">
        <w:rPr>
          <w:rFonts w:ascii="David" w:hAnsi="David" w:cs="David" w:hint="cs"/>
          <w:sz w:val="24"/>
          <w:szCs w:val="24"/>
          <w:rtl/>
        </w:rPr>
        <w:t>חופשי</w:t>
      </w:r>
      <w:r w:rsidRPr="003F3146">
        <w:rPr>
          <w:rFonts w:ascii="David" w:hAnsi="David" w:cs="David"/>
          <w:sz w:val="24"/>
          <w:szCs w:val="24"/>
          <w:rtl/>
        </w:rPr>
        <w:t xml:space="preserve"> </w:t>
      </w:r>
      <w:r w:rsidRPr="003F3146">
        <w:rPr>
          <w:rFonts w:ascii="David" w:hAnsi="David" w:cs="David" w:hint="cs"/>
          <w:sz w:val="24"/>
          <w:szCs w:val="24"/>
          <w:rtl/>
        </w:rPr>
        <w:t>ואוטונומי</w:t>
      </w:r>
      <w:r w:rsidRPr="003F3146">
        <w:rPr>
          <w:rFonts w:ascii="David" w:hAnsi="David" w:cs="David"/>
          <w:sz w:val="24"/>
          <w:szCs w:val="24"/>
          <w:rtl/>
        </w:rPr>
        <w:t xml:space="preserve"> </w:t>
      </w:r>
      <w:r w:rsidRPr="003F3146">
        <w:rPr>
          <w:rFonts w:ascii="David" w:hAnsi="David" w:cs="David" w:hint="cs"/>
          <w:sz w:val="24"/>
          <w:szCs w:val="24"/>
          <w:rtl/>
        </w:rPr>
        <w:t>של</w:t>
      </w:r>
      <w:r w:rsidRPr="003F3146">
        <w:rPr>
          <w:rFonts w:ascii="David" w:hAnsi="David" w:cs="David"/>
          <w:sz w:val="24"/>
          <w:szCs w:val="24"/>
          <w:rtl/>
        </w:rPr>
        <w:t xml:space="preserve"> </w:t>
      </w:r>
      <w:r w:rsidRPr="003F3146">
        <w:rPr>
          <w:rFonts w:ascii="David" w:hAnsi="David" w:cs="David" w:hint="cs"/>
          <w:sz w:val="24"/>
          <w:szCs w:val="24"/>
          <w:rtl/>
        </w:rPr>
        <w:t>הילדים</w:t>
      </w:r>
      <w:r w:rsidRPr="003F3146">
        <w:rPr>
          <w:rFonts w:ascii="David" w:hAnsi="David" w:cs="David"/>
          <w:sz w:val="24"/>
          <w:szCs w:val="24"/>
          <w:rtl/>
        </w:rPr>
        <w:t xml:space="preserve"> </w:t>
      </w:r>
      <w:r w:rsidRPr="003F3146">
        <w:rPr>
          <w:rFonts w:ascii="David" w:hAnsi="David" w:cs="David" w:hint="cs"/>
          <w:sz w:val="24"/>
          <w:szCs w:val="24"/>
          <w:rtl/>
        </w:rPr>
        <w:t>לבין</w:t>
      </w:r>
      <w:r w:rsidRPr="003F3146">
        <w:rPr>
          <w:rFonts w:ascii="David" w:hAnsi="David" w:cs="David"/>
          <w:sz w:val="24"/>
          <w:szCs w:val="24"/>
          <w:rtl/>
        </w:rPr>
        <w:t xml:space="preserve"> </w:t>
      </w:r>
      <w:r w:rsidRPr="003F3146">
        <w:rPr>
          <w:rFonts w:ascii="David" w:hAnsi="David" w:cs="David" w:hint="cs"/>
          <w:sz w:val="24"/>
          <w:szCs w:val="24"/>
          <w:rtl/>
        </w:rPr>
        <w:t>פעילויות</w:t>
      </w:r>
      <w:r w:rsidRPr="003F3146">
        <w:rPr>
          <w:rFonts w:ascii="David" w:hAnsi="David" w:cs="David"/>
          <w:sz w:val="24"/>
          <w:szCs w:val="24"/>
          <w:rtl/>
        </w:rPr>
        <w:t xml:space="preserve"> </w:t>
      </w:r>
      <w:r w:rsidRPr="003F3146">
        <w:rPr>
          <w:rFonts w:ascii="David" w:hAnsi="David" w:cs="David" w:hint="cs"/>
          <w:sz w:val="24"/>
          <w:szCs w:val="24"/>
          <w:rtl/>
        </w:rPr>
        <w:t>משחקיות</w:t>
      </w:r>
      <w:r w:rsidRPr="003F3146">
        <w:rPr>
          <w:rFonts w:ascii="David" w:hAnsi="David" w:cs="David"/>
          <w:sz w:val="24"/>
          <w:szCs w:val="24"/>
          <w:rtl/>
        </w:rPr>
        <w:t xml:space="preserve"> </w:t>
      </w:r>
      <w:r w:rsidRPr="003F3146">
        <w:rPr>
          <w:rFonts w:ascii="David" w:hAnsi="David" w:cs="David" w:hint="cs"/>
          <w:sz w:val="24"/>
          <w:szCs w:val="24"/>
          <w:rtl/>
        </w:rPr>
        <w:t>המונחות</w:t>
      </w:r>
      <w:r w:rsidRPr="003F3146">
        <w:rPr>
          <w:rFonts w:ascii="David" w:hAnsi="David" w:cs="David"/>
          <w:sz w:val="24"/>
          <w:szCs w:val="24"/>
          <w:rtl/>
        </w:rPr>
        <w:t xml:space="preserve"> </w:t>
      </w:r>
      <w:r w:rsidRPr="003F3146">
        <w:rPr>
          <w:rFonts w:ascii="David" w:hAnsi="David" w:cs="David" w:hint="cs"/>
          <w:sz w:val="24"/>
          <w:szCs w:val="24"/>
          <w:rtl/>
        </w:rPr>
        <w:t>על</w:t>
      </w:r>
      <w:r w:rsidRPr="003F3146">
        <w:rPr>
          <w:rFonts w:ascii="David" w:hAnsi="David" w:cs="David"/>
          <w:sz w:val="24"/>
          <w:szCs w:val="24"/>
          <w:rtl/>
        </w:rPr>
        <w:t xml:space="preserve"> </w:t>
      </w:r>
      <w:r w:rsidRPr="003F3146">
        <w:rPr>
          <w:rFonts w:ascii="David" w:hAnsi="David" w:cs="David" w:hint="cs"/>
          <w:sz w:val="24"/>
          <w:szCs w:val="24"/>
          <w:rtl/>
        </w:rPr>
        <w:t>ידי</w:t>
      </w:r>
      <w:r w:rsidRPr="003F3146">
        <w:rPr>
          <w:rFonts w:ascii="David" w:hAnsi="David" w:cs="David"/>
          <w:sz w:val="24"/>
          <w:szCs w:val="24"/>
          <w:rtl/>
        </w:rPr>
        <w:t xml:space="preserve"> </w:t>
      </w:r>
      <w:r w:rsidRPr="003F3146">
        <w:rPr>
          <w:rFonts w:ascii="David" w:hAnsi="David" w:cs="David" w:hint="cs"/>
          <w:sz w:val="24"/>
          <w:szCs w:val="24"/>
          <w:rtl/>
        </w:rPr>
        <w:t>המורה</w:t>
      </w:r>
      <w:r w:rsidRPr="003F3146">
        <w:rPr>
          <w:rFonts w:ascii="David" w:hAnsi="David" w:cs="David"/>
          <w:sz w:val="24"/>
          <w:szCs w:val="24"/>
          <w:rtl/>
        </w:rPr>
        <w:t xml:space="preserve"> (</w:t>
      </w:r>
      <w:r w:rsidRPr="003F3146">
        <w:rPr>
          <w:rFonts w:ascii="David" w:hAnsi="David" w:cs="David" w:hint="cs"/>
          <w:sz w:val="24"/>
          <w:szCs w:val="24"/>
          <w:rtl/>
        </w:rPr>
        <w:t>התייחסי</w:t>
      </w:r>
      <w:r w:rsidRPr="003F3146">
        <w:rPr>
          <w:rFonts w:ascii="David" w:hAnsi="David" w:cs="David"/>
          <w:sz w:val="24"/>
          <w:szCs w:val="24"/>
          <w:rtl/>
        </w:rPr>
        <w:t xml:space="preserve"> </w:t>
      </w:r>
      <w:r w:rsidRPr="003F3146">
        <w:rPr>
          <w:rFonts w:ascii="David" w:hAnsi="David" w:cs="David" w:hint="cs"/>
          <w:sz w:val="24"/>
          <w:szCs w:val="24"/>
          <w:rtl/>
        </w:rPr>
        <w:t>לשלבי</w:t>
      </w:r>
      <w:r w:rsidRPr="003F3146">
        <w:rPr>
          <w:rFonts w:ascii="David" w:hAnsi="David" w:cs="David"/>
          <w:sz w:val="24"/>
          <w:szCs w:val="24"/>
          <w:rtl/>
        </w:rPr>
        <w:t xml:space="preserve"> </w:t>
      </w:r>
      <w:r w:rsidRPr="003F3146">
        <w:rPr>
          <w:rFonts w:ascii="David" w:hAnsi="David" w:cs="David" w:hint="cs"/>
          <w:sz w:val="24"/>
          <w:szCs w:val="24"/>
          <w:rtl/>
        </w:rPr>
        <w:t>התפתחות</w:t>
      </w:r>
      <w:r w:rsidRPr="003F3146">
        <w:rPr>
          <w:rFonts w:ascii="David" w:hAnsi="David" w:cs="David"/>
          <w:sz w:val="24"/>
          <w:szCs w:val="24"/>
          <w:rtl/>
        </w:rPr>
        <w:t xml:space="preserve"> </w:t>
      </w:r>
      <w:r w:rsidRPr="003F3146">
        <w:rPr>
          <w:rFonts w:ascii="David" w:hAnsi="David" w:cs="David" w:hint="cs"/>
          <w:sz w:val="24"/>
          <w:szCs w:val="24"/>
          <w:rtl/>
        </w:rPr>
        <w:t>שונים</w:t>
      </w:r>
      <w:r w:rsidRPr="003F3146">
        <w:rPr>
          <w:rFonts w:ascii="David" w:hAnsi="David" w:cs="David"/>
          <w:sz w:val="24"/>
          <w:szCs w:val="24"/>
          <w:rtl/>
        </w:rPr>
        <w:t xml:space="preserve"> </w:t>
      </w:r>
      <w:r w:rsidRPr="003F3146">
        <w:rPr>
          <w:rFonts w:ascii="David" w:hAnsi="David" w:cs="David" w:hint="cs"/>
          <w:sz w:val="24"/>
          <w:szCs w:val="24"/>
          <w:rtl/>
        </w:rPr>
        <w:t>לאורך</w:t>
      </w:r>
      <w:r w:rsidRPr="003F3146">
        <w:rPr>
          <w:rFonts w:ascii="David" w:hAnsi="David" w:cs="David"/>
          <w:sz w:val="24"/>
          <w:szCs w:val="24"/>
          <w:rtl/>
        </w:rPr>
        <w:t xml:space="preserve"> </w:t>
      </w:r>
      <w:r w:rsidRPr="003F3146">
        <w:rPr>
          <w:rFonts w:ascii="David" w:hAnsi="David" w:cs="David" w:hint="cs"/>
          <w:sz w:val="24"/>
          <w:szCs w:val="24"/>
          <w:rtl/>
        </w:rPr>
        <w:t>השב</w:t>
      </w:r>
      <w:r>
        <w:rPr>
          <w:rFonts w:ascii="David" w:hAnsi="David" w:cs="David" w:hint="cs"/>
          <w:sz w:val="24"/>
          <w:szCs w:val="24"/>
          <w:rtl/>
        </w:rPr>
        <w:t>יעו</w:t>
      </w:r>
      <w:r w:rsidRPr="003F3146">
        <w:rPr>
          <w:rFonts w:ascii="David" w:hAnsi="David" w:cs="David" w:hint="cs"/>
          <w:sz w:val="24"/>
          <w:szCs w:val="24"/>
          <w:rtl/>
        </w:rPr>
        <w:t>ן</w:t>
      </w:r>
      <w:r w:rsidRPr="003F3146">
        <w:rPr>
          <w:rFonts w:ascii="David" w:hAnsi="David" w:cs="David"/>
          <w:sz w:val="24"/>
          <w:szCs w:val="24"/>
          <w:rtl/>
        </w:rPr>
        <w:t>)?</w:t>
      </w:r>
    </w:p>
    <w:p w14:paraId="5CB9A7A4" w14:textId="77777777" w:rsidR="003F3146" w:rsidRPr="003F3146" w:rsidRDefault="003F3146" w:rsidP="003F3146">
      <w:pPr>
        <w:spacing w:line="276" w:lineRule="auto"/>
        <w:rPr>
          <w:rFonts w:ascii="David" w:hAnsi="David" w:cs="David"/>
          <w:sz w:val="24"/>
          <w:szCs w:val="24"/>
          <w:rtl/>
        </w:rPr>
      </w:pPr>
    </w:p>
    <w:p w14:paraId="596138DC" w14:textId="1D925220" w:rsidR="003F3146" w:rsidRPr="003F3146" w:rsidRDefault="003F3146" w:rsidP="003F3146">
      <w:pPr>
        <w:pStyle w:val="a7"/>
        <w:numPr>
          <w:ilvl w:val="1"/>
          <w:numId w:val="34"/>
        </w:numPr>
        <w:spacing w:line="276" w:lineRule="auto"/>
        <w:ind w:left="435"/>
        <w:rPr>
          <w:rFonts w:ascii="David" w:hAnsi="David" w:cs="David"/>
          <w:sz w:val="24"/>
          <w:szCs w:val="24"/>
          <w:rtl/>
        </w:rPr>
      </w:pPr>
      <w:r w:rsidRPr="003F3146">
        <w:rPr>
          <w:rFonts w:ascii="David" w:hAnsi="David" w:cs="David" w:hint="cs"/>
          <w:sz w:val="24"/>
          <w:szCs w:val="24"/>
          <w:rtl/>
        </w:rPr>
        <w:t>עד</w:t>
      </w:r>
      <w:r w:rsidRPr="003F3146">
        <w:rPr>
          <w:rFonts w:ascii="David" w:hAnsi="David" w:cs="David"/>
          <w:sz w:val="24"/>
          <w:szCs w:val="24"/>
          <w:rtl/>
        </w:rPr>
        <w:t xml:space="preserve"> </w:t>
      </w:r>
      <w:r w:rsidRPr="003F3146">
        <w:rPr>
          <w:rFonts w:ascii="David" w:hAnsi="David" w:cs="David" w:hint="cs"/>
          <w:sz w:val="24"/>
          <w:szCs w:val="24"/>
          <w:rtl/>
        </w:rPr>
        <w:t>כמה</w:t>
      </w:r>
      <w:r w:rsidRPr="003F3146">
        <w:rPr>
          <w:rFonts w:ascii="David" w:hAnsi="David" w:cs="David"/>
          <w:sz w:val="24"/>
          <w:szCs w:val="24"/>
          <w:rtl/>
        </w:rPr>
        <w:t xml:space="preserve"> </w:t>
      </w:r>
      <w:r w:rsidRPr="003F3146">
        <w:rPr>
          <w:rFonts w:ascii="David" w:hAnsi="David" w:cs="David" w:hint="cs"/>
          <w:sz w:val="24"/>
          <w:szCs w:val="24"/>
          <w:rtl/>
        </w:rPr>
        <w:t>אתה</w:t>
      </w:r>
      <w:r w:rsidRPr="003F3146">
        <w:rPr>
          <w:rFonts w:ascii="David" w:hAnsi="David" w:cs="David"/>
          <w:sz w:val="24"/>
          <w:szCs w:val="24"/>
          <w:rtl/>
        </w:rPr>
        <w:t xml:space="preserve"> </w:t>
      </w:r>
      <w:r w:rsidRPr="003F3146">
        <w:rPr>
          <w:rFonts w:ascii="David" w:hAnsi="David" w:cs="David" w:hint="cs"/>
          <w:sz w:val="24"/>
          <w:szCs w:val="24"/>
          <w:rtl/>
        </w:rPr>
        <w:t>מאפשר</w:t>
      </w:r>
      <w:r w:rsidRPr="003F3146">
        <w:rPr>
          <w:rFonts w:ascii="David" w:hAnsi="David" w:cs="David"/>
          <w:sz w:val="24"/>
          <w:szCs w:val="24"/>
          <w:rtl/>
        </w:rPr>
        <w:t xml:space="preserve"> </w:t>
      </w:r>
      <w:r w:rsidRPr="003F3146">
        <w:rPr>
          <w:rFonts w:ascii="David" w:hAnsi="David" w:cs="David" w:hint="cs"/>
          <w:sz w:val="24"/>
          <w:szCs w:val="24"/>
          <w:rtl/>
        </w:rPr>
        <w:t>לילדים</w:t>
      </w:r>
      <w:r w:rsidRPr="003F3146">
        <w:rPr>
          <w:rFonts w:ascii="David" w:hAnsi="David" w:cs="David"/>
          <w:sz w:val="24"/>
          <w:szCs w:val="24"/>
          <w:rtl/>
        </w:rPr>
        <w:t xml:space="preserve"> </w:t>
      </w:r>
      <w:r w:rsidRPr="003F3146">
        <w:rPr>
          <w:rFonts w:ascii="David" w:hAnsi="David" w:cs="David" w:hint="cs"/>
          <w:sz w:val="24"/>
          <w:szCs w:val="24"/>
          <w:rtl/>
        </w:rPr>
        <w:t>להתמודד</w:t>
      </w:r>
      <w:r w:rsidRPr="003F3146">
        <w:rPr>
          <w:rFonts w:ascii="David" w:hAnsi="David" w:cs="David"/>
          <w:sz w:val="24"/>
          <w:szCs w:val="24"/>
          <w:rtl/>
        </w:rPr>
        <w:t xml:space="preserve"> </w:t>
      </w:r>
      <w:r w:rsidRPr="003F3146">
        <w:rPr>
          <w:rFonts w:ascii="David" w:hAnsi="David" w:cs="David" w:hint="cs"/>
          <w:sz w:val="24"/>
          <w:szCs w:val="24"/>
          <w:rtl/>
        </w:rPr>
        <w:t>לבד</w:t>
      </w:r>
      <w:r w:rsidRPr="003F3146">
        <w:rPr>
          <w:rFonts w:ascii="David" w:hAnsi="David" w:cs="David"/>
          <w:sz w:val="24"/>
          <w:szCs w:val="24"/>
          <w:rtl/>
        </w:rPr>
        <w:t xml:space="preserve"> </w:t>
      </w:r>
      <w:r w:rsidRPr="003F3146">
        <w:rPr>
          <w:rFonts w:ascii="David" w:hAnsi="David" w:cs="David" w:hint="cs"/>
          <w:sz w:val="24"/>
          <w:szCs w:val="24"/>
          <w:rtl/>
        </w:rPr>
        <w:t>עם</w:t>
      </w:r>
      <w:r w:rsidRPr="003F3146">
        <w:rPr>
          <w:rFonts w:ascii="David" w:hAnsi="David" w:cs="David"/>
          <w:sz w:val="24"/>
          <w:szCs w:val="24"/>
          <w:rtl/>
        </w:rPr>
        <w:t xml:space="preserve"> </w:t>
      </w:r>
      <w:r w:rsidRPr="003F3146">
        <w:rPr>
          <w:rFonts w:ascii="David" w:hAnsi="David" w:cs="David" w:hint="cs"/>
          <w:sz w:val="24"/>
          <w:szCs w:val="24"/>
          <w:rtl/>
        </w:rPr>
        <w:t>מורכבויות</w:t>
      </w:r>
      <w:r w:rsidRPr="003F3146">
        <w:rPr>
          <w:rFonts w:ascii="David" w:hAnsi="David" w:cs="David"/>
          <w:sz w:val="24"/>
          <w:szCs w:val="24"/>
          <w:rtl/>
        </w:rPr>
        <w:t xml:space="preserve"> </w:t>
      </w:r>
      <w:r w:rsidRPr="003F3146">
        <w:rPr>
          <w:rFonts w:ascii="David" w:hAnsi="David" w:cs="David" w:hint="cs"/>
          <w:sz w:val="24"/>
          <w:szCs w:val="24"/>
          <w:rtl/>
        </w:rPr>
        <w:t>העולות</w:t>
      </w:r>
      <w:r w:rsidRPr="003F3146">
        <w:rPr>
          <w:rFonts w:ascii="David" w:hAnsi="David" w:cs="David"/>
          <w:sz w:val="24"/>
          <w:szCs w:val="24"/>
          <w:rtl/>
        </w:rPr>
        <w:t xml:space="preserve"> </w:t>
      </w:r>
      <w:r w:rsidRPr="003F3146">
        <w:rPr>
          <w:rFonts w:ascii="David" w:hAnsi="David" w:cs="David" w:hint="cs"/>
          <w:sz w:val="24"/>
          <w:szCs w:val="24"/>
          <w:rtl/>
        </w:rPr>
        <w:t>במהלך</w:t>
      </w:r>
      <w:r w:rsidRPr="003F3146">
        <w:rPr>
          <w:rFonts w:ascii="David" w:hAnsi="David" w:cs="David"/>
          <w:sz w:val="24"/>
          <w:szCs w:val="24"/>
          <w:rtl/>
        </w:rPr>
        <w:t xml:space="preserve"> </w:t>
      </w:r>
      <w:r w:rsidRPr="003F3146">
        <w:rPr>
          <w:rFonts w:ascii="David" w:hAnsi="David" w:cs="David" w:hint="cs"/>
          <w:sz w:val="24"/>
          <w:szCs w:val="24"/>
          <w:rtl/>
        </w:rPr>
        <w:t>המשחק</w:t>
      </w:r>
      <w:r w:rsidRPr="003F3146">
        <w:rPr>
          <w:rFonts w:ascii="David" w:hAnsi="David" w:cs="David"/>
          <w:sz w:val="24"/>
          <w:szCs w:val="24"/>
          <w:rtl/>
        </w:rPr>
        <w:t xml:space="preserve">? </w:t>
      </w:r>
      <w:r>
        <w:rPr>
          <w:rFonts w:ascii="David" w:hAnsi="David" w:cs="David"/>
          <w:sz w:val="24"/>
          <w:szCs w:val="24"/>
          <w:rtl/>
        </w:rPr>
        <w:br/>
      </w:r>
      <w:r w:rsidRPr="003F3146">
        <w:rPr>
          <w:rFonts w:ascii="David" w:hAnsi="David" w:cs="David" w:hint="cs"/>
          <w:sz w:val="24"/>
          <w:szCs w:val="24"/>
          <w:rtl/>
        </w:rPr>
        <w:t>מתי</w:t>
      </w:r>
      <w:r w:rsidRPr="003F3146">
        <w:rPr>
          <w:rFonts w:ascii="David" w:hAnsi="David" w:cs="David"/>
          <w:sz w:val="24"/>
          <w:szCs w:val="24"/>
          <w:rtl/>
        </w:rPr>
        <w:t xml:space="preserve"> </w:t>
      </w:r>
      <w:r w:rsidRPr="003F3146">
        <w:rPr>
          <w:rFonts w:ascii="David" w:hAnsi="David" w:cs="David" w:hint="cs"/>
          <w:sz w:val="24"/>
          <w:szCs w:val="24"/>
          <w:rtl/>
        </w:rPr>
        <w:t>ובאילו</w:t>
      </w:r>
      <w:r w:rsidRPr="003F3146">
        <w:rPr>
          <w:rFonts w:ascii="David" w:hAnsi="David" w:cs="David"/>
          <w:sz w:val="24"/>
          <w:szCs w:val="24"/>
          <w:rtl/>
        </w:rPr>
        <w:t xml:space="preserve"> </w:t>
      </w:r>
      <w:r w:rsidRPr="003F3146">
        <w:rPr>
          <w:rFonts w:ascii="David" w:hAnsi="David" w:cs="David" w:hint="cs"/>
          <w:sz w:val="24"/>
          <w:szCs w:val="24"/>
          <w:rtl/>
        </w:rPr>
        <w:t>דרכים</w:t>
      </w:r>
      <w:r w:rsidRPr="003F3146">
        <w:rPr>
          <w:rFonts w:ascii="David" w:hAnsi="David" w:cs="David"/>
          <w:sz w:val="24"/>
          <w:szCs w:val="24"/>
          <w:rtl/>
        </w:rPr>
        <w:t xml:space="preserve"> </w:t>
      </w:r>
      <w:r w:rsidRPr="003F3146">
        <w:rPr>
          <w:rFonts w:ascii="David" w:hAnsi="David" w:cs="David" w:hint="cs"/>
          <w:sz w:val="24"/>
          <w:szCs w:val="24"/>
          <w:rtl/>
        </w:rPr>
        <w:t>אתה</w:t>
      </w:r>
      <w:r w:rsidRPr="003F3146">
        <w:rPr>
          <w:rFonts w:ascii="David" w:hAnsi="David" w:cs="David"/>
          <w:sz w:val="24"/>
          <w:szCs w:val="24"/>
          <w:rtl/>
        </w:rPr>
        <w:t xml:space="preserve"> </w:t>
      </w:r>
      <w:r w:rsidRPr="003F3146">
        <w:rPr>
          <w:rFonts w:ascii="David" w:hAnsi="David" w:cs="David" w:hint="cs"/>
          <w:sz w:val="24"/>
          <w:szCs w:val="24"/>
          <w:rtl/>
        </w:rPr>
        <w:t>כמחנך</w:t>
      </w:r>
      <w:r w:rsidRPr="003F3146">
        <w:rPr>
          <w:rFonts w:ascii="David" w:hAnsi="David" w:cs="David"/>
          <w:sz w:val="24"/>
          <w:szCs w:val="24"/>
          <w:rtl/>
        </w:rPr>
        <w:t xml:space="preserve"> </w:t>
      </w:r>
      <w:r w:rsidRPr="003F3146">
        <w:rPr>
          <w:rFonts w:ascii="David" w:hAnsi="David" w:cs="David" w:hint="cs"/>
          <w:sz w:val="24"/>
          <w:szCs w:val="24"/>
          <w:rtl/>
        </w:rPr>
        <w:t>מתערב</w:t>
      </w:r>
      <w:r w:rsidRPr="003F3146">
        <w:rPr>
          <w:rFonts w:ascii="David" w:hAnsi="David" w:cs="David"/>
          <w:sz w:val="24"/>
          <w:szCs w:val="24"/>
          <w:rtl/>
        </w:rPr>
        <w:t xml:space="preserve"> </w:t>
      </w:r>
      <w:r w:rsidRPr="003F3146">
        <w:rPr>
          <w:rFonts w:ascii="David" w:hAnsi="David" w:cs="David" w:hint="cs"/>
          <w:sz w:val="24"/>
          <w:szCs w:val="24"/>
          <w:rtl/>
        </w:rPr>
        <w:t>במשחק</w:t>
      </w:r>
      <w:r w:rsidRPr="003F3146">
        <w:rPr>
          <w:rFonts w:ascii="David" w:hAnsi="David" w:cs="David"/>
          <w:sz w:val="24"/>
          <w:szCs w:val="24"/>
          <w:rtl/>
        </w:rPr>
        <w:t xml:space="preserve"> </w:t>
      </w:r>
      <w:r w:rsidRPr="003F3146">
        <w:rPr>
          <w:rFonts w:ascii="David" w:hAnsi="David" w:cs="David" w:hint="cs"/>
          <w:sz w:val="24"/>
          <w:szCs w:val="24"/>
          <w:rtl/>
        </w:rPr>
        <w:t>הילדים</w:t>
      </w:r>
      <w:r w:rsidRPr="003F3146">
        <w:rPr>
          <w:rFonts w:ascii="David" w:hAnsi="David" w:cs="David"/>
          <w:sz w:val="24"/>
          <w:szCs w:val="24"/>
          <w:rtl/>
        </w:rPr>
        <w:t xml:space="preserve"> </w:t>
      </w:r>
      <w:r w:rsidRPr="003F3146">
        <w:rPr>
          <w:rFonts w:ascii="David" w:hAnsi="David" w:cs="David" w:hint="cs"/>
          <w:sz w:val="24"/>
          <w:szCs w:val="24"/>
          <w:rtl/>
        </w:rPr>
        <w:t>ובאיזה</w:t>
      </w:r>
      <w:r w:rsidRPr="003F3146">
        <w:rPr>
          <w:rFonts w:ascii="David" w:hAnsi="David" w:cs="David"/>
          <w:sz w:val="24"/>
          <w:szCs w:val="24"/>
          <w:rtl/>
        </w:rPr>
        <w:t xml:space="preserve"> </w:t>
      </w:r>
      <w:r w:rsidRPr="003F3146">
        <w:rPr>
          <w:rFonts w:ascii="David" w:hAnsi="David" w:cs="David" w:hint="cs"/>
          <w:sz w:val="24"/>
          <w:szCs w:val="24"/>
          <w:rtl/>
        </w:rPr>
        <w:t>אופן</w:t>
      </w:r>
      <w:r w:rsidRPr="003F3146">
        <w:rPr>
          <w:rFonts w:ascii="David" w:hAnsi="David" w:cs="David"/>
          <w:sz w:val="24"/>
          <w:szCs w:val="24"/>
          <w:rtl/>
        </w:rPr>
        <w:t>?</w:t>
      </w:r>
    </w:p>
    <w:p w14:paraId="01CF3A8D" w14:textId="77777777" w:rsidR="003F3146" w:rsidRPr="003F3146" w:rsidRDefault="003F3146" w:rsidP="003F3146">
      <w:pPr>
        <w:spacing w:line="276" w:lineRule="auto"/>
        <w:rPr>
          <w:rFonts w:ascii="David" w:hAnsi="David" w:cs="David"/>
          <w:sz w:val="24"/>
          <w:szCs w:val="24"/>
          <w:rtl/>
        </w:rPr>
      </w:pPr>
    </w:p>
    <w:p w14:paraId="0605D28C" w14:textId="6CAC8868" w:rsidR="003F3146" w:rsidRPr="003F3146" w:rsidRDefault="003F3146" w:rsidP="003F3146">
      <w:pPr>
        <w:pStyle w:val="a7"/>
        <w:numPr>
          <w:ilvl w:val="1"/>
          <w:numId w:val="34"/>
        </w:numPr>
        <w:spacing w:line="276" w:lineRule="auto"/>
        <w:ind w:left="435"/>
        <w:rPr>
          <w:rFonts w:ascii="David" w:hAnsi="David" w:cs="David"/>
          <w:sz w:val="24"/>
          <w:szCs w:val="24"/>
          <w:rtl/>
        </w:rPr>
      </w:pPr>
      <w:r w:rsidRPr="003F3146">
        <w:rPr>
          <w:rFonts w:ascii="David" w:hAnsi="David" w:cs="David" w:hint="cs"/>
          <w:sz w:val="24"/>
          <w:szCs w:val="24"/>
          <w:rtl/>
        </w:rPr>
        <w:t>האם</w:t>
      </w:r>
      <w:r w:rsidRPr="003F3146">
        <w:rPr>
          <w:rFonts w:ascii="David" w:hAnsi="David" w:cs="David"/>
          <w:sz w:val="24"/>
          <w:szCs w:val="24"/>
          <w:rtl/>
        </w:rPr>
        <w:t xml:space="preserve"> </w:t>
      </w:r>
      <w:r w:rsidRPr="003F3146">
        <w:rPr>
          <w:rFonts w:ascii="David" w:hAnsi="David" w:cs="David" w:hint="cs"/>
          <w:sz w:val="24"/>
          <w:szCs w:val="24"/>
          <w:rtl/>
        </w:rPr>
        <w:t>את</w:t>
      </w:r>
      <w:r w:rsidRPr="003F3146">
        <w:rPr>
          <w:rFonts w:ascii="David" w:hAnsi="David" w:cs="David"/>
          <w:sz w:val="24"/>
          <w:szCs w:val="24"/>
          <w:rtl/>
        </w:rPr>
        <w:t xml:space="preserve"> </w:t>
      </w:r>
      <w:r w:rsidRPr="003F3146">
        <w:rPr>
          <w:rFonts w:ascii="David" w:hAnsi="David" w:cs="David" w:hint="cs"/>
          <w:sz w:val="24"/>
          <w:szCs w:val="24"/>
          <w:rtl/>
        </w:rPr>
        <w:t>מזהה</w:t>
      </w:r>
      <w:r w:rsidRPr="003F3146">
        <w:rPr>
          <w:rFonts w:ascii="David" w:hAnsi="David" w:cs="David"/>
          <w:sz w:val="24"/>
          <w:szCs w:val="24"/>
          <w:rtl/>
        </w:rPr>
        <w:t xml:space="preserve"> </w:t>
      </w:r>
      <w:r w:rsidRPr="003F3146">
        <w:rPr>
          <w:rFonts w:ascii="David" w:hAnsi="David" w:cs="David" w:hint="cs"/>
          <w:sz w:val="24"/>
          <w:szCs w:val="24"/>
          <w:rtl/>
        </w:rPr>
        <w:t>הבדל</w:t>
      </w:r>
      <w:r w:rsidRPr="003F3146">
        <w:rPr>
          <w:rFonts w:ascii="David" w:hAnsi="David" w:cs="David"/>
          <w:sz w:val="24"/>
          <w:szCs w:val="24"/>
          <w:rtl/>
        </w:rPr>
        <w:t xml:space="preserve"> </w:t>
      </w:r>
      <w:r w:rsidRPr="003F3146">
        <w:rPr>
          <w:rFonts w:ascii="David" w:hAnsi="David" w:cs="David" w:hint="cs"/>
          <w:sz w:val="24"/>
          <w:szCs w:val="24"/>
          <w:rtl/>
        </w:rPr>
        <w:t>איכותי</w:t>
      </w:r>
      <w:r w:rsidRPr="003F3146">
        <w:rPr>
          <w:rFonts w:ascii="David" w:hAnsi="David" w:cs="David"/>
          <w:sz w:val="24"/>
          <w:szCs w:val="24"/>
          <w:rtl/>
        </w:rPr>
        <w:t xml:space="preserve"> </w:t>
      </w:r>
      <w:r w:rsidRPr="003F3146">
        <w:rPr>
          <w:rFonts w:ascii="David" w:hAnsi="David" w:cs="David" w:hint="cs"/>
          <w:sz w:val="24"/>
          <w:szCs w:val="24"/>
          <w:rtl/>
        </w:rPr>
        <w:t>בין</w:t>
      </w:r>
      <w:r w:rsidRPr="003F3146">
        <w:rPr>
          <w:rFonts w:ascii="David" w:hAnsi="David" w:cs="David"/>
          <w:sz w:val="24"/>
          <w:szCs w:val="24"/>
          <w:rtl/>
        </w:rPr>
        <w:t xml:space="preserve"> </w:t>
      </w:r>
      <w:r w:rsidRPr="003F3146">
        <w:rPr>
          <w:rFonts w:ascii="David" w:hAnsi="David" w:cs="David" w:hint="cs"/>
          <w:sz w:val="24"/>
          <w:szCs w:val="24"/>
          <w:rtl/>
        </w:rPr>
        <w:t>משחק</w:t>
      </w:r>
      <w:r w:rsidRPr="003F3146">
        <w:rPr>
          <w:rFonts w:ascii="David" w:hAnsi="David" w:cs="David"/>
          <w:sz w:val="24"/>
          <w:szCs w:val="24"/>
          <w:rtl/>
        </w:rPr>
        <w:t xml:space="preserve"> </w:t>
      </w:r>
      <w:r w:rsidRPr="003F3146">
        <w:rPr>
          <w:rFonts w:ascii="David" w:hAnsi="David" w:cs="David" w:hint="cs"/>
          <w:sz w:val="24"/>
          <w:szCs w:val="24"/>
          <w:rtl/>
        </w:rPr>
        <w:t>לשם</w:t>
      </w:r>
      <w:r w:rsidRPr="003F3146">
        <w:rPr>
          <w:rFonts w:ascii="David" w:hAnsi="David" w:cs="David"/>
          <w:sz w:val="24"/>
          <w:szCs w:val="24"/>
          <w:rtl/>
        </w:rPr>
        <w:t xml:space="preserve"> </w:t>
      </w:r>
      <w:r w:rsidRPr="003F3146">
        <w:rPr>
          <w:rFonts w:ascii="David" w:hAnsi="David" w:cs="David" w:hint="cs"/>
          <w:sz w:val="24"/>
          <w:szCs w:val="24"/>
          <w:rtl/>
        </w:rPr>
        <w:t>עצמו</w:t>
      </w:r>
      <w:r w:rsidRPr="003F3146">
        <w:rPr>
          <w:rFonts w:ascii="David" w:hAnsi="David" w:cs="David"/>
          <w:sz w:val="24"/>
          <w:szCs w:val="24"/>
          <w:rtl/>
        </w:rPr>
        <w:t xml:space="preserve"> </w:t>
      </w:r>
      <w:r w:rsidRPr="003F3146">
        <w:rPr>
          <w:rFonts w:ascii="David" w:hAnsi="David" w:cs="David" w:hint="cs"/>
          <w:sz w:val="24"/>
          <w:szCs w:val="24"/>
          <w:rtl/>
        </w:rPr>
        <w:t>לבין</w:t>
      </w:r>
      <w:r w:rsidRPr="003F3146">
        <w:rPr>
          <w:rFonts w:ascii="David" w:hAnsi="David" w:cs="David"/>
          <w:sz w:val="24"/>
          <w:szCs w:val="24"/>
          <w:rtl/>
        </w:rPr>
        <w:t xml:space="preserve"> </w:t>
      </w:r>
      <w:r w:rsidRPr="003F3146">
        <w:rPr>
          <w:rFonts w:ascii="David" w:hAnsi="David" w:cs="David" w:hint="cs"/>
          <w:sz w:val="24"/>
          <w:szCs w:val="24"/>
          <w:rtl/>
        </w:rPr>
        <w:t>משחק</w:t>
      </w:r>
      <w:r w:rsidRPr="003F3146">
        <w:rPr>
          <w:rFonts w:ascii="David" w:hAnsi="David" w:cs="David"/>
          <w:sz w:val="24"/>
          <w:szCs w:val="24"/>
          <w:rtl/>
        </w:rPr>
        <w:t xml:space="preserve"> </w:t>
      </w:r>
      <w:r w:rsidRPr="003F3146">
        <w:rPr>
          <w:rFonts w:ascii="David" w:hAnsi="David" w:cs="David" w:hint="cs"/>
          <w:sz w:val="24"/>
          <w:szCs w:val="24"/>
          <w:rtl/>
        </w:rPr>
        <w:t>שמטרתו</w:t>
      </w:r>
      <w:r w:rsidRPr="003F3146">
        <w:rPr>
          <w:rFonts w:ascii="David" w:hAnsi="David" w:cs="David"/>
          <w:sz w:val="24"/>
          <w:szCs w:val="24"/>
          <w:rtl/>
        </w:rPr>
        <w:t xml:space="preserve"> </w:t>
      </w:r>
      <w:r w:rsidRPr="003F3146">
        <w:rPr>
          <w:rFonts w:ascii="David" w:hAnsi="David" w:cs="David" w:hint="cs"/>
          <w:sz w:val="24"/>
          <w:szCs w:val="24"/>
          <w:rtl/>
        </w:rPr>
        <w:t>ללמד</w:t>
      </w:r>
      <w:r w:rsidRPr="003F3146">
        <w:rPr>
          <w:rFonts w:ascii="David" w:hAnsi="David" w:cs="David"/>
          <w:sz w:val="24"/>
          <w:szCs w:val="24"/>
          <w:rtl/>
        </w:rPr>
        <w:t xml:space="preserve"> </w:t>
      </w:r>
      <w:r w:rsidRPr="003F3146">
        <w:rPr>
          <w:rFonts w:ascii="David" w:hAnsi="David" w:cs="David" w:hint="cs"/>
          <w:sz w:val="24"/>
          <w:szCs w:val="24"/>
          <w:rtl/>
        </w:rPr>
        <w:t>תוכל</w:t>
      </w:r>
      <w:r w:rsidRPr="003F3146">
        <w:rPr>
          <w:rFonts w:ascii="David" w:hAnsi="David" w:cs="David"/>
          <w:sz w:val="24"/>
          <w:szCs w:val="24"/>
          <w:rtl/>
        </w:rPr>
        <w:t xml:space="preserve"> </w:t>
      </w:r>
      <w:r w:rsidRPr="003F3146">
        <w:rPr>
          <w:rFonts w:ascii="David" w:hAnsi="David" w:cs="David" w:hint="cs"/>
          <w:sz w:val="24"/>
          <w:szCs w:val="24"/>
          <w:rtl/>
        </w:rPr>
        <w:t>מסוים</w:t>
      </w:r>
      <w:r w:rsidRPr="003F3146">
        <w:rPr>
          <w:rFonts w:ascii="David" w:hAnsi="David" w:cs="David"/>
          <w:sz w:val="24"/>
          <w:szCs w:val="24"/>
          <w:rtl/>
        </w:rPr>
        <w:t xml:space="preserve">? </w:t>
      </w:r>
      <w:r w:rsidRPr="003F3146">
        <w:rPr>
          <w:rFonts w:ascii="David" w:hAnsi="David" w:cs="David" w:hint="cs"/>
          <w:sz w:val="24"/>
          <w:szCs w:val="24"/>
          <w:rtl/>
        </w:rPr>
        <w:t>אם</w:t>
      </w:r>
      <w:r w:rsidRPr="003F3146">
        <w:rPr>
          <w:rFonts w:ascii="David" w:hAnsi="David" w:cs="David"/>
          <w:sz w:val="24"/>
          <w:szCs w:val="24"/>
          <w:rtl/>
        </w:rPr>
        <w:t xml:space="preserve"> </w:t>
      </w:r>
      <w:r w:rsidRPr="003F3146">
        <w:rPr>
          <w:rFonts w:ascii="David" w:hAnsi="David" w:cs="David" w:hint="cs"/>
          <w:sz w:val="24"/>
          <w:szCs w:val="24"/>
          <w:rtl/>
        </w:rPr>
        <w:t>כן</w:t>
      </w:r>
      <w:r w:rsidRPr="003F3146">
        <w:rPr>
          <w:rFonts w:ascii="David" w:hAnsi="David" w:cs="David"/>
          <w:sz w:val="24"/>
          <w:szCs w:val="24"/>
          <w:rtl/>
        </w:rPr>
        <w:t xml:space="preserve">, </w:t>
      </w:r>
      <w:r w:rsidRPr="003F3146">
        <w:rPr>
          <w:rFonts w:ascii="David" w:hAnsi="David" w:cs="David" w:hint="cs"/>
          <w:sz w:val="24"/>
          <w:szCs w:val="24"/>
          <w:rtl/>
        </w:rPr>
        <w:t>אפיי</w:t>
      </w:r>
      <w:r>
        <w:rPr>
          <w:rFonts w:ascii="David" w:hAnsi="David" w:cs="David" w:hint="cs"/>
          <w:sz w:val="24"/>
          <w:szCs w:val="24"/>
          <w:rtl/>
        </w:rPr>
        <w:t>ני</w:t>
      </w:r>
      <w:r w:rsidRPr="003F3146">
        <w:rPr>
          <w:rFonts w:ascii="David" w:hAnsi="David" w:cs="David"/>
          <w:sz w:val="24"/>
          <w:szCs w:val="24"/>
          <w:rtl/>
        </w:rPr>
        <w:t xml:space="preserve"> </w:t>
      </w:r>
      <w:r w:rsidRPr="003F3146">
        <w:rPr>
          <w:rFonts w:ascii="David" w:hAnsi="David" w:cs="David" w:hint="cs"/>
          <w:sz w:val="24"/>
          <w:szCs w:val="24"/>
          <w:rtl/>
        </w:rPr>
        <w:t>את</w:t>
      </w:r>
      <w:r w:rsidRPr="003F3146">
        <w:rPr>
          <w:rFonts w:ascii="David" w:hAnsi="David" w:cs="David"/>
          <w:sz w:val="24"/>
          <w:szCs w:val="24"/>
          <w:rtl/>
        </w:rPr>
        <w:t xml:space="preserve"> </w:t>
      </w:r>
      <w:r w:rsidRPr="003F3146">
        <w:rPr>
          <w:rFonts w:ascii="David" w:hAnsi="David" w:cs="David" w:hint="cs"/>
          <w:sz w:val="24"/>
          <w:szCs w:val="24"/>
          <w:rtl/>
        </w:rPr>
        <w:t>ההבדלים</w:t>
      </w:r>
      <w:r>
        <w:rPr>
          <w:rFonts w:ascii="David" w:hAnsi="David" w:cs="David" w:hint="cs"/>
          <w:sz w:val="24"/>
          <w:szCs w:val="24"/>
          <w:rtl/>
        </w:rPr>
        <w:t>.</w:t>
      </w:r>
    </w:p>
    <w:p w14:paraId="286AF57E" w14:textId="77777777" w:rsidR="003F3146" w:rsidRPr="003F3146" w:rsidRDefault="003F3146" w:rsidP="003F3146">
      <w:pPr>
        <w:spacing w:line="276" w:lineRule="auto"/>
        <w:rPr>
          <w:rFonts w:ascii="David" w:hAnsi="David" w:cs="David"/>
          <w:sz w:val="24"/>
          <w:szCs w:val="24"/>
          <w:rtl/>
        </w:rPr>
      </w:pPr>
    </w:p>
    <w:p w14:paraId="2A58A8D3" w14:textId="31F9FF09" w:rsidR="003F3146" w:rsidRPr="003F3146" w:rsidRDefault="003F3146" w:rsidP="003F3146">
      <w:pPr>
        <w:pStyle w:val="a7"/>
        <w:numPr>
          <w:ilvl w:val="1"/>
          <w:numId w:val="34"/>
        </w:numPr>
        <w:spacing w:line="276" w:lineRule="auto"/>
        <w:ind w:left="435"/>
        <w:rPr>
          <w:rFonts w:ascii="David" w:hAnsi="David" w:cs="David"/>
          <w:sz w:val="24"/>
          <w:szCs w:val="24"/>
          <w:rtl/>
        </w:rPr>
      </w:pPr>
      <w:r w:rsidRPr="003F3146">
        <w:rPr>
          <w:rFonts w:ascii="David" w:hAnsi="David" w:cs="David" w:hint="cs"/>
          <w:sz w:val="24"/>
          <w:szCs w:val="24"/>
          <w:rtl/>
        </w:rPr>
        <w:t>האם</w:t>
      </w:r>
      <w:r w:rsidRPr="003F3146">
        <w:rPr>
          <w:rFonts w:ascii="David" w:hAnsi="David" w:cs="David"/>
          <w:sz w:val="24"/>
          <w:szCs w:val="24"/>
          <w:rtl/>
        </w:rPr>
        <w:t xml:space="preserve">, </w:t>
      </w:r>
      <w:r w:rsidRPr="003F3146">
        <w:rPr>
          <w:rFonts w:ascii="David" w:hAnsi="David" w:cs="David" w:hint="cs"/>
          <w:sz w:val="24"/>
          <w:szCs w:val="24"/>
          <w:rtl/>
        </w:rPr>
        <w:t>כיצד</w:t>
      </w:r>
      <w:r w:rsidRPr="003F3146">
        <w:rPr>
          <w:rFonts w:ascii="David" w:hAnsi="David" w:cs="David"/>
          <w:sz w:val="24"/>
          <w:szCs w:val="24"/>
          <w:rtl/>
        </w:rPr>
        <w:t xml:space="preserve"> </w:t>
      </w:r>
      <w:r w:rsidRPr="003F3146">
        <w:rPr>
          <w:rFonts w:ascii="David" w:hAnsi="David" w:cs="David" w:hint="cs"/>
          <w:sz w:val="24"/>
          <w:szCs w:val="24"/>
          <w:rtl/>
        </w:rPr>
        <w:t>ומתי</w:t>
      </w:r>
      <w:r w:rsidRPr="003F3146">
        <w:rPr>
          <w:rFonts w:ascii="David" w:hAnsi="David" w:cs="David"/>
          <w:sz w:val="24"/>
          <w:szCs w:val="24"/>
          <w:rtl/>
        </w:rPr>
        <w:t xml:space="preserve"> </w:t>
      </w:r>
      <w:r w:rsidRPr="003F3146">
        <w:rPr>
          <w:rFonts w:ascii="David" w:hAnsi="David" w:cs="David" w:hint="cs"/>
          <w:sz w:val="24"/>
          <w:szCs w:val="24"/>
          <w:rtl/>
        </w:rPr>
        <w:t>אתה</w:t>
      </w:r>
      <w:r w:rsidRPr="003F3146">
        <w:rPr>
          <w:rFonts w:ascii="David" w:hAnsi="David" w:cs="David"/>
          <w:sz w:val="24"/>
          <w:szCs w:val="24"/>
          <w:rtl/>
        </w:rPr>
        <w:t xml:space="preserve"> </w:t>
      </w:r>
      <w:r w:rsidRPr="003F3146">
        <w:rPr>
          <w:rFonts w:ascii="David" w:hAnsi="David" w:cs="David" w:hint="cs"/>
          <w:sz w:val="24"/>
          <w:szCs w:val="24"/>
          <w:rtl/>
        </w:rPr>
        <w:t>כמחנך</w:t>
      </w:r>
      <w:r w:rsidRPr="003F3146">
        <w:rPr>
          <w:rFonts w:ascii="David" w:hAnsi="David" w:cs="David"/>
          <w:sz w:val="24"/>
          <w:szCs w:val="24"/>
          <w:rtl/>
        </w:rPr>
        <w:t xml:space="preserve"> </w:t>
      </w:r>
      <w:r w:rsidRPr="003F3146">
        <w:rPr>
          <w:rFonts w:ascii="David" w:hAnsi="David" w:cs="David" w:hint="cs"/>
          <w:sz w:val="24"/>
          <w:szCs w:val="24"/>
          <w:rtl/>
        </w:rPr>
        <w:t>מחייב</w:t>
      </w:r>
      <w:r w:rsidRPr="003F3146">
        <w:rPr>
          <w:rFonts w:ascii="David" w:hAnsi="David" w:cs="David"/>
          <w:sz w:val="24"/>
          <w:szCs w:val="24"/>
          <w:rtl/>
        </w:rPr>
        <w:t xml:space="preserve"> </w:t>
      </w:r>
      <w:r w:rsidRPr="003F3146">
        <w:rPr>
          <w:rFonts w:ascii="David" w:hAnsi="David" w:cs="David" w:hint="cs"/>
          <w:sz w:val="24"/>
          <w:szCs w:val="24"/>
          <w:rtl/>
        </w:rPr>
        <w:t>ילדים</w:t>
      </w:r>
      <w:r w:rsidRPr="003F3146">
        <w:rPr>
          <w:rFonts w:ascii="David" w:hAnsi="David" w:cs="David"/>
          <w:sz w:val="24"/>
          <w:szCs w:val="24"/>
          <w:rtl/>
        </w:rPr>
        <w:t xml:space="preserve"> </w:t>
      </w:r>
      <w:r w:rsidRPr="003F3146">
        <w:rPr>
          <w:rFonts w:ascii="David" w:hAnsi="David" w:cs="David" w:hint="cs"/>
          <w:sz w:val="24"/>
          <w:szCs w:val="24"/>
          <w:rtl/>
        </w:rPr>
        <w:t>להשתתף</w:t>
      </w:r>
      <w:r w:rsidRPr="003F3146">
        <w:rPr>
          <w:rFonts w:ascii="David" w:hAnsi="David" w:cs="David"/>
          <w:sz w:val="24"/>
          <w:szCs w:val="24"/>
          <w:rtl/>
        </w:rPr>
        <w:t xml:space="preserve"> </w:t>
      </w:r>
      <w:r w:rsidRPr="003F3146">
        <w:rPr>
          <w:rFonts w:ascii="David" w:hAnsi="David" w:cs="David" w:hint="cs"/>
          <w:sz w:val="24"/>
          <w:szCs w:val="24"/>
          <w:rtl/>
        </w:rPr>
        <w:t>במשחק</w:t>
      </w:r>
      <w:r w:rsidRPr="003F3146">
        <w:rPr>
          <w:rFonts w:ascii="David" w:hAnsi="David" w:cs="David"/>
          <w:sz w:val="24"/>
          <w:szCs w:val="24"/>
          <w:rtl/>
        </w:rPr>
        <w:t xml:space="preserve">? </w:t>
      </w:r>
      <w:r w:rsidRPr="003F3146">
        <w:rPr>
          <w:rFonts w:ascii="David" w:hAnsi="David" w:cs="David" w:hint="cs"/>
          <w:sz w:val="24"/>
          <w:szCs w:val="24"/>
          <w:rtl/>
        </w:rPr>
        <w:t>האם</w:t>
      </w:r>
      <w:r w:rsidRPr="003F3146">
        <w:rPr>
          <w:rFonts w:ascii="David" w:hAnsi="David" w:cs="David"/>
          <w:sz w:val="24"/>
          <w:szCs w:val="24"/>
          <w:rtl/>
        </w:rPr>
        <w:t xml:space="preserve"> </w:t>
      </w:r>
      <w:r w:rsidRPr="003F3146">
        <w:rPr>
          <w:rFonts w:ascii="David" w:hAnsi="David" w:cs="David" w:hint="cs"/>
          <w:sz w:val="24"/>
          <w:szCs w:val="24"/>
          <w:rtl/>
        </w:rPr>
        <w:t>יש</w:t>
      </w:r>
      <w:r w:rsidRPr="003F3146">
        <w:rPr>
          <w:rFonts w:ascii="David" w:hAnsi="David" w:cs="David"/>
          <w:sz w:val="24"/>
          <w:szCs w:val="24"/>
          <w:rtl/>
        </w:rPr>
        <w:t xml:space="preserve"> </w:t>
      </w:r>
      <w:r w:rsidRPr="003F3146">
        <w:rPr>
          <w:rFonts w:ascii="David" w:hAnsi="David" w:cs="David" w:hint="cs"/>
          <w:sz w:val="24"/>
          <w:szCs w:val="24"/>
          <w:rtl/>
        </w:rPr>
        <w:t>שוני</w:t>
      </w:r>
      <w:r w:rsidRPr="003F3146">
        <w:rPr>
          <w:rFonts w:ascii="David" w:hAnsi="David" w:cs="David"/>
          <w:sz w:val="24"/>
          <w:szCs w:val="24"/>
          <w:rtl/>
        </w:rPr>
        <w:t xml:space="preserve"> </w:t>
      </w:r>
      <w:r w:rsidRPr="003F3146">
        <w:rPr>
          <w:rFonts w:ascii="David" w:hAnsi="David" w:cs="David" w:hint="cs"/>
          <w:sz w:val="24"/>
          <w:szCs w:val="24"/>
          <w:rtl/>
        </w:rPr>
        <w:t>בין</w:t>
      </w:r>
      <w:r w:rsidRPr="003F3146">
        <w:rPr>
          <w:rFonts w:ascii="David" w:hAnsi="David" w:cs="David"/>
          <w:sz w:val="24"/>
          <w:szCs w:val="24"/>
          <w:rtl/>
        </w:rPr>
        <w:t xml:space="preserve"> </w:t>
      </w:r>
      <w:r w:rsidRPr="003F3146">
        <w:rPr>
          <w:rFonts w:ascii="David" w:hAnsi="David" w:cs="David" w:hint="cs"/>
          <w:sz w:val="24"/>
          <w:szCs w:val="24"/>
          <w:rtl/>
        </w:rPr>
        <w:t>פעילות</w:t>
      </w:r>
      <w:r w:rsidRPr="003F3146">
        <w:rPr>
          <w:rFonts w:ascii="David" w:hAnsi="David" w:cs="David"/>
          <w:sz w:val="24"/>
          <w:szCs w:val="24"/>
          <w:rtl/>
        </w:rPr>
        <w:t xml:space="preserve"> </w:t>
      </w:r>
      <w:r w:rsidRPr="003F3146">
        <w:rPr>
          <w:rFonts w:ascii="David" w:hAnsi="David" w:cs="David" w:hint="cs"/>
          <w:sz w:val="24"/>
          <w:szCs w:val="24"/>
          <w:rtl/>
        </w:rPr>
        <w:t>זו</w:t>
      </w:r>
      <w:r w:rsidRPr="003F3146">
        <w:rPr>
          <w:rFonts w:ascii="David" w:hAnsi="David" w:cs="David"/>
          <w:sz w:val="24"/>
          <w:szCs w:val="24"/>
          <w:rtl/>
        </w:rPr>
        <w:t xml:space="preserve"> </w:t>
      </w:r>
      <w:r w:rsidRPr="003F3146">
        <w:rPr>
          <w:rFonts w:ascii="David" w:hAnsi="David" w:cs="David" w:hint="cs"/>
          <w:sz w:val="24"/>
          <w:szCs w:val="24"/>
          <w:rtl/>
        </w:rPr>
        <w:t>לבין</w:t>
      </w:r>
      <w:r w:rsidRPr="003F3146">
        <w:rPr>
          <w:rFonts w:ascii="David" w:hAnsi="David" w:cs="David"/>
          <w:sz w:val="24"/>
          <w:szCs w:val="24"/>
          <w:rtl/>
        </w:rPr>
        <w:t xml:space="preserve"> </w:t>
      </w:r>
      <w:r w:rsidRPr="003F3146">
        <w:rPr>
          <w:rFonts w:ascii="David" w:hAnsi="David" w:cs="David" w:hint="cs"/>
          <w:sz w:val="24"/>
          <w:szCs w:val="24"/>
          <w:rtl/>
        </w:rPr>
        <w:t>פעילויות</w:t>
      </w:r>
      <w:r w:rsidRPr="003F3146">
        <w:rPr>
          <w:rFonts w:ascii="David" w:hAnsi="David" w:cs="David"/>
          <w:sz w:val="24"/>
          <w:szCs w:val="24"/>
          <w:rtl/>
        </w:rPr>
        <w:t xml:space="preserve"> </w:t>
      </w:r>
      <w:r w:rsidRPr="003F3146">
        <w:rPr>
          <w:rFonts w:ascii="David" w:hAnsi="David" w:cs="David" w:hint="cs"/>
          <w:sz w:val="24"/>
          <w:szCs w:val="24"/>
          <w:rtl/>
        </w:rPr>
        <w:t>אחרות</w:t>
      </w:r>
      <w:r w:rsidRPr="003F3146">
        <w:rPr>
          <w:rFonts w:ascii="David" w:hAnsi="David" w:cs="David"/>
          <w:sz w:val="24"/>
          <w:szCs w:val="24"/>
          <w:rtl/>
        </w:rPr>
        <w:t xml:space="preserve"> </w:t>
      </w:r>
      <w:r w:rsidRPr="003F3146">
        <w:rPr>
          <w:rFonts w:ascii="David" w:hAnsi="David" w:cs="David" w:hint="cs"/>
          <w:sz w:val="24"/>
          <w:szCs w:val="24"/>
          <w:rtl/>
        </w:rPr>
        <w:t>בשיעור</w:t>
      </w:r>
      <w:r w:rsidRPr="003F3146">
        <w:rPr>
          <w:rFonts w:ascii="David" w:hAnsi="David" w:cs="David"/>
          <w:sz w:val="24"/>
          <w:szCs w:val="24"/>
          <w:rtl/>
        </w:rPr>
        <w:t xml:space="preserve"> </w:t>
      </w:r>
      <w:r w:rsidRPr="003F3146">
        <w:rPr>
          <w:rFonts w:ascii="David" w:hAnsi="David" w:cs="David" w:hint="cs"/>
          <w:sz w:val="24"/>
          <w:szCs w:val="24"/>
          <w:rtl/>
        </w:rPr>
        <w:t>מבחינת</w:t>
      </w:r>
      <w:r w:rsidRPr="003F3146">
        <w:rPr>
          <w:rFonts w:ascii="David" w:hAnsi="David" w:cs="David"/>
          <w:sz w:val="24"/>
          <w:szCs w:val="24"/>
          <w:rtl/>
        </w:rPr>
        <w:t xml:space="preserve"> </w:t>
      </w:r>
      <w:r w:rsidRPr="003F3146">
        <w:rPr>
          <w:rFonts w:ascii="David" w:hAnsi="David" w:cs="David" w:hint="cs"/>
          <w:sz w:val="24"/>
          <w:szCs w:val="24"/>
          <w:rtl/>
        </w:rPr>
        <w:t>כללי</w:t>
      </w:r>
      <w:r w:rsidRPr="003F3146">
        <w:rPr>
          <w:rFonts w:ascii="David" w:hAnsi="David" w:cs="David"/>
          <w:sz w:val="24"/>
          <w:szCs w:val="24"/>
          <w:rtl/>
        </w:rPr>
        <w:t xml:space="preserve"> </w:t>
      </w:r>
      <w:r w:rsidRPr="003F3146">
        <w:rPr>
          <w:rFonts w:ascii="David" w:hAnsi="David" w:cs="David" w:hint="cs"/>
          <w:sz w:val="24"/>
          <w:szCs w:val="24"/>
          <w:rtl/>
        </w:rPr>
        <w:t>השיעור</w:t>
      </w:r>
      <w:r w:rsidRPr="003F3146">
        <w:rPr>
          <w:rFonts w:ascii="David" w:hAnsi="David" w:cs="David"/>
          <w:sz w:val="24"/>
          <w:szCs w:val="24"/>
          <w:rtl/>
        </w:rPr>
        <w:t xml:space="preserve"> </w:t>
      </w:r>
      <w:r w:rsidRPr="003F3146">
        <w:rPr>
          <w:rFonts w:ascii="David" w:hAnsi="David" w:cs="David" w:hint="cs"/>
          <w:sz w:val="24"/>
          <w:szCs w:val="24"/>
          <w:rtl/>
        </w:rPr>
        <w:t>וחובת</w:t>
      </w:r>
      <w:r w:rsidRPr="003F3146">
        <w:rPr>
          <w:rFonts w:ascii="David" w:hAnsi="David" w:cs="David"/>
          <w:sz w:val="24"/>
          <w:szCs w:val="24"/>
          <w:rtl/>
        </w:rPr>
        <w:t xml:space="preserve"> </w:t>
      </w:r>
      <w:r w:rsidRPr="003F3146">
        <w:rPr>
          <w:rFonts w:ascii="David" w:hAnsi="David" w:cs="David" w:hint="cs"/>
          <w:sz w:val="24"/>
          <w:szCs w:val="24"/>
          <w:rtl/>
        </w:rPr>
        <w:t>ההשתתפות</w:t>
      </w:r>
      <w:r w:rsidRPr="003F3146">
        <w:rPr>
          <w:rFonts w:ascii="David" w:hAnsi="David" w:cs="David"/>
          <w:sz w:val="24"/>
          <w:szCs w:val="24"/>
          <w:rtl/>
        </w:rPr>
        <w:t>?</w:t>
      </w:r>
    </w:p>
    <w:p w14:paraId="26516AE0" w14:textId="77777777" w:rsidR="003F3146" w:rsidRPr="003F3146" w:rsidRDefault="003F3146" w:rsidP="003F3146">
      <w:pPr>
        <w:spacing w:line="276" w:lineRule="auto"/>
        <w:rPr>
          <w:rFonts w:ascii="David" w:hAnsi="David" w:cs="David"/>
          <w:sz w:val="24"/>
          <w:szCs w:val="24"/>
          <w:rtl/>
        </w:rPr>
      </w:pPr>
    </w:p>
    <w:p w14:paraId="25572059" w14:textId="730E5AEC" w:rsidR="003F3146" w:rsidRDefault="003F3146" w:rsidP="003F3146">
      <w:pPr>
        <w:pStyle w:val="a7"/>
        <w:numPr>
          <w:ilvl w:val="1"/>
          <w:numId w:val="34"/>
        </w:numPr>
        <w:spacing w:line="276" w:lineRule="auto"/>
        <w:ind w:left="435"/>
        <w:rPr>
          <w:rFonts w:ascii="David" w:hAnsi="David" w:cs="David"/>
          <w:sz w:val="24"/>
          <w:szCs w:val="24"/>
        </w:rPr>
      </w:pPr>
      <w:r w:rsidRPr="003F3146">
        <w:rPr>
          <w:rFonts w:ascii="David" w:hAnsi="David" w:cs="David" w:hint="cs"/>
          <w:sz w:val="24"/>
          <w:szCs w:val="24"/>
          <w:rtl/>
        </w:rPr>
        <w:t>איך</w:t>
      </w:r>
      <w:r w:rsidRPr="003F3146">
        <w:rPr>
          <w:rFonts w:ascii="David" w:hAnsi="David" w:cs="David"/>
          <w:sz w:val="24"/>
          <w:szCs w:val="24"/>
          <w:rtl/>
        </w:rPr>
        <w:t xml:space="preserve"> </w:t>
      </w:r>
      <w:r w:rsidRPr="003F3146">
        <w:rPr>
          <w:rFonts w:ascii="David" w:hAnsi="David" w:cs="David" w:hint="cs"/>
          <w:sz w:val="24"/>
          <w:szCs w:val="24"/>
          <w:rtl/>
        </w:rPr>
        <w:t>המציאות</w:t>
      </w:r>
      <w:r w:rsidRPr="003F3146">
        <w:rPr>
          <w:rFonts w:ascii="David" w:hAnsi="David" w:cs="David"/>
          <w:sz w:val="24"/>
          <w:szCs w:val="24"/>
          <w:rtl/>
        </w:rPr>
        <w:t xml:space="preserve"> </w:t>
      </w:r>
      <w:r w:rsidRPr="003F3146">
        <w:rPr>
          <w:rFonts w:ascii="David" w:hAnsi="David" w:cs="David" w:hint="cs"/>
          <w:sz w:val="24"/>
          <w:szCs w:val="24"/>
          <w:rtl/>
        </w:rPr>
        <w:t>הנוכחית</w:t>
      </w:r>
      <w:r w:rsidRPr="003F3146">
        <w:rPr>
          <w:rFonts w:ascii="David" w:hAnsi="David" w:cs="David"/>
          <w:sz w:val="24"/>
          <w:szCs w:val="24"/>
          <w:rtl/>
        </w:rPr>
        <w:t xml:space="preserve"> </w:t>
      </w:r>
      <w:r w:rsidRPr="003F3146">
        <w:rPr>
          <w:rFonts w:ascii="David" w:hAnsi="David" w:cs="David" w:hint="cs"/>
          <w:sz w:val="24"/>
          <w:szCs w:val="24"/>
          <w:rtl/>
        </w:rPr>
        <w:t>משפיעה</w:t>
      </w:r>
      <w:r w:rsidRPr="003F3146">
        <w:rPr>
          <w:rFonts w:ascii="David" w:hAnsi="David" w:cs="David"/>
          <w:sz w:val="24"/>
          <w:szCs w:val="24"/>
          <w:rtl/>
        </w:rPr>
        <w:t xml:space="preserve"> </w:t>
      </w:r>
      <w:r w:rsidRPr="003F3146">
        <w:rPr>
          <w:rFonts w:ascii="David" w:hAnsi="David" w:cs="David" w:hint="cs"/>
          <w:sz w:val="24"/>
          <w:szCs w:val="24"/>
          <w:rtl/>
        </w:rPr>
        <w:t>על</w:t>
      </w:r>
      <w:r w:rsidRPr="003F3146">
        <w:rPr>
          <w:rFonts w:ascii="David" w:hAnsi="David" w:cs="David"/>
          <w:sz w:val="24"/>
          <w:szCs w:val="24"/>
          <w:rtl/>
        </w:rPr>
        <w:t xml:space="preserve"> </w:t>
      </w:r>
      <w:r w:rsidRPr="003F3146">
        <w:rPr>
          <w:rFonts w:ascii="David" w:hAnsi="David" w:cs="David" w:hint="cs"/>
          <w:sz w:val="24"/>
          <w:szCs w:val="24"/>
          <w:rtl/>
        </w:rPr>
        <w:t>עולם</w:t>
      </w:r>
      <w:r w:rsidRPr="003F3146">
        <w:rPr>
          <w:rFonts w:ascii="David" w:hAnsi="David" w:cs="David"/>
          <w:sz w:val="24"/>
          <w:szCs w:val="24"/>
          <w:rtl/>
        </w:rPr>
        <w:t xml:space="preserve"> </w:t>
      </w:r>
      <w:r w:rsidRPr="003F3146">
        <w:rPr>
          <w:rFonts w:ascii="David" w:hAnsi="David" w:cs="David" w:hint="cs"/>
          <w:sz w:val="24"/>
          <w:szCs w:val="24"/>
          <w:rtl/>
        </w:rPr>
        <w:t>המשחק</w:t>
      </w:r>
      <w:r w:rsidRPr="003F3146">
        <w:rPr>
          <w:rFonts w:ascii="David" w:hAnsi="David" w:cs="David"/>
          <w:sz w:val="24"/>
          <w:szCs w:val="24"/>
          <w:rtl/>
        </w:rPr>
        <w:t xml:space="preserve"> </w:t>
      </w:r>
      <w:r w:rsidRPr="003F3146">
        <w:rPr>
          <w:rFonts w:ascii="David" w:hAnsi="David" w:cs="David" w:hint="cs"/>
          <w:sz w:val="24"/>
          <w:szCs w:val="24"/>
          <w:rtl/>
        </w:rPr>
        <w:t>של</w:t>
      </w:r>
      <w:r w:rsidRPr="003F3146">
        <w:rPr>
          <w:rFonts w:ascii="David" w:hAnsi="David" w:cs="David"/>
          <w:sz w:val="24"/>
          <w:szCs w:val="24"/>
          <w:rtl/>
        </w:rPr>
        <w:t xml:space="preserve"> </w:t>
      </w:r>
      <w:r w:rsidRPr="003F3146">
        <w:rPr>
          <w:rFonts w:ascii="David" w:hAnsi="David" w:cs="David" w:hint="cs"/>
          <w:sz w:val="24"/>
          <w:szCs w:val="24"/>
          <w:rtl/>
        </w:rPr>
        <w:t>הילד</w:t>
      </w:r>
      <w:r w:rsidRPr="003F3146">
        <w:rPr>
          <w:rFonts w:ascii="David" w:hAnsi="David" w:cs="David"/>
          <w:sz w:val="24"/>
          <w:szCs w:val="24"/>
          <w:rtl/>
        </w:rPr>
        <w:t>?</w:t>
      </w:r>
      <w:r>
        <w:rPr>
          <w:rFonts w:ascii="David" w:hAnsi="David" w:cs="David"/>
          <w:sz w:val="24"/>
          <w:szCs w:val="24"/>
          <w:rtl/>
        </w:rPr>
        <w:br/>
      </w:r>
      <w:r w:rsidRPr="003F3146">
        <w:rPr>
          <w:rFonts w:ascii="David" w:hAnsi="David" w:cs="David" w:hint="cs"/>
          <w:sz w:val="24"/>
          <w:szCs w:val="24"/>
          <w:rtl/>
        </w:rPr>
        <w:t>האם</w:t>
      </w:r>
      <w:r w:rsidRPr="003F3146">
        <w:rPr>
          <w:rFonts w:ascii="David" w:hAnsi="David" w:cs="David"/>
          <w:sz w:val="24"/>
          <w:szCs w:val="24"/>
          <w:rtl/>
        </w:rPr>
        <w:t xml:space="preserve"> </w:t>
      </w:r>
      <w:r w:rsidRPr="003F3146">
        <w:rPr>
          <w:rFonts w:ascii="David" w:hAnsi="David" w:cs="David" w:hint="cs"/>
          <w:sz w:val="24"/>
          <w:szCs w:val="24"/>
          <w:rtl/>
        </w:rPr>
        <w:t>את</w:t>
      </w:r>
      <w:r w:rsidRPr="003F3146">
        <w:rPr>
          <w:rFonts w:ascii="David" w:hAnsi="David" w:cs="David"/>
          <w:sz w:val="24"/>
          <w:szCs w:val="24"/>
          <w:rtl/>
        </w:rPr>
        <w:t xml:space="preserve"> </w:t>
      </w:r>
      <w:r w:rsidRPr="003F3146">
        <w:rPr>
          <w:rFonts w:ascii="David" w:hAnsi="David" w:cs="David" w:hint="cs"/>
          <w:sz w:val="24"/>
          <w:szCs w:val="24"/>
          <w:rtl/>
        </w:rPr>
        <w:t>מזהה</w:t>
      </w:r>
      <w:r w:rsidRPr="003F3146">
        <w:rPr>
          <w:rFonts w:ascii="David" w:hAnsi="David" w:cs="David"/>
          <w:sz w:val="24"/>
          <w:szCs w:val="24"/>
          <w:rtl/>
        </w:rPr>
        <w:t xml:space="preserve"> </w:t>
      </w:r>
      <w:r w:rsidRPr="003F3146">
        <w:rPr>
          <w:rFonts w:ascii="David" w:hAnsi="David" w:cs="David" w:hint="cs"/>
          <w:sz w:val="24"/>
          <w:szCs w:val="24"/>
          <w:rtl/>
        </w:rPr>
        <w:t>ביטויים</w:t>
      </w:r>
      <w:r w:rsidRPr="003F3146">
        <w:rPr>
          <w:rFonts w:ascii="David" w:hAnsi="David" w:cs="David"/>
          <w:sz w:val="24"/>
          <w:szCs w:val="24"/>
          <w:rtl/>
        </w:rPr>
        <w:t xml:space="preserve"> </w:t>
      </w:r>
      <w:r w:rsidRPr="003F3146">
        <w:rPr>
          <w:rFonts w:ascii="David" w:hAnsi="David" w:cs="David" w:hint="cs"/>
          <w:sz w:val="24"/>
          <w:szCs w:val="24"/>
          <w:rtl/>
        </w:rPr>
        <w:t>למצב</w:t>
      </w:r>
      <w:r w:rsidRPr="003F3146">
        <w:rPr>
          <w:rFonts w:ascii="David" w:hAnsi="David" w:cs="David"/>
          <w:sz w:val="24"/>
          <w:szCs w:val="24"/>
          <w:rtl/>
        </w:rPr>
        <w:t xml:space="preserve"> </w:t>
      </w:r>
      <w:r w:rsidRPr="003F3146">
        <w:rPr>
          <w:rFonts w:ascii="David" w:hAnsi="David" w:cs="David" w:hint="cs"/>
          <w:sz w:val="24"/>
          <w:szCs w:val="24"/>
          <w:rtl/>
        </w:rPr>
        <w:t>המלחמה</w:t>
      </w:r>
      <w:r w:rsidRPr="003F3146">
        <w:rPr>
          <w:rFonts w:ascii="David" w:hAnsi="David" w:cs="David"/>
          <w:sz w:val="24"/>
          <w:szCs w:val="24"/>
          <w:rtl/>
        </w:rPr>
        <w:t xml:space="preserve"> </w:t>
      </w:r>
      <w:r w:rsidRPr="003F3146">
        <w:rPr>
          <w:rFonts w:ascii="David" w:hAnsi="David" w:cs="David" w:hint="cs"/>
          <w:sz w:val="24"/>
          <w:szCs w:val="24"/>
          <w:rtl/>
        </w:rPr>
        <w:t>המתמשך</w:t>
      </w:r>
      <w:r w:rsidRPr="003F3146">
        <w:rPr>
          <w:rFonts w:ascii="David" w:hAnsi="David" w:cs="David"/>
          <w:sz w:val="24"/>
          <w:szCs w:val="24"/>
          <w:rtl/>
        </w:rPr>
        <w:t xml:space="preserve"> (</w:t>
      </w:r>
      <w:r w:rsidRPr="003F3146">
        <w:rPr>
          <w:rFonts w:ascii="David" w:hAnsi="David" w:cs="David" w:hint="cs"/>
          <w:sz w:val="24"/>
          <w:szCs w:val="24"/>
          <w:rtl/>
        </w:rPr>
        <w:t>ושאר</w:t>
      </w:r>
      <w:r w:rsidRPr="003F3146">
        <w:rPr>
          <w:rFonts w:ascii="David" w:hAnsi="David" w:cs="David"/>
          <w:sz w:val="24"/>
          <w:szCs w:val="24"/>
          <w:rtl/>
        </w:rPr>
        <w:t xml:space="preserve"> </w:t>
      </w:r>
      <w:r w:rsidRPr="003F3146">
        <w:rPr>
          <w:rFonts w:ascii="David" w:hAnsi="David" w:cs="David" w:hint="cs"/>
          <w:sz w:val="24"/>
          <w:szCs w:val="24"/>
          <w:rtl/>
        </w:rPr>
        <w:t>א</w:t>
      </w:r>
      <w:r w:rsidR="00A24034">
        <w:rPr>
          <w:rFonts w:ascii="David" w:hAnsi="David" w:cs="David" w:hint="cs"/>
          <w:sz w:val="24"/>
          <w:szCs w:val="24"/>
          <w:rtl/>
        </w:rPr>
        <w:t>י</w:t>
      </w:r>
      <w:r w:rsidRPr="003F3146">
        <w:rPr>
          <w:rFonts w:ascii="David" w:hAnsi="David" w:cs="David" w:hint="cs"/>
          <w:sz w:val="24"/>
          <w:szCs w:val="24"/>
          <w:rtl/>
        </w:rPr>
        <w:t>רועי</w:t>
      </w:r>
      <w:r w:rsidRPr="003F3146">
        <w:rPr>
          <w:rFonts w:ascii="David" w:hAnsi="David" w:cs="David"/>
          <w:sz w:val="24"/>
          <w:szCs w:val="24"/>
          <w:rtl/>
        </w:rPr>
        <w:t xml:space="preserve"> </w:t>
      </w:r>
      <w:r w:rsidRPr="003F3146">
        <w:rPr>
          <w:rFonts w:ascii="David" w:hAnsi="David" w:cs="David" w:hint="cs"/>
          <w:sz w:val="24"/>
          <w:szCs w:val="24"/>
          <w:rtl/>
        </w:rPr>
        <w:t>השנים</w:t>
      </w:r>
      <w:r w:rsidRPr="003F3146">
        <w:rPr>
          <w:rFonts w:ascii="David" w:hAnsi="David" w:cs="David"/>
          <w:sz w:val="24"/>
          <w:szCs w:val="24"/>
          <w:rtl/>
        </w:rPr>
        <w:t xml:space="preserve"> </w:t>
      </w:r>
      <w:r w:rsidRPr="003F3146">
        <w:rPr>
          <w:rFonts w:ascii="David" w:hAnsi="David" w:cs="David" w:hint="cs"/>
          <w:sz w:val="24"/>
          <w:szCs w:val="24"/>
          <w:rtl/>
        </w:rPr>
        <w:t>האחרונות</w:t>
      </w:r>
      <w:r w:rsidRPr="003F3146">
        <w:rPr>
          <w:rFonts w:ascii="David" w:hAnsi="David" w:cs="David"/>
          <w:sz w:val="24"/>
          <w:szCs w:val="24"/>
          <w:rtl/>
        </w:rPr>
        <w:t xml:space="preserve"> - </w:t>
      </w:r>
      <w:r w:rsidRPr="003F3146">
        <w:rPr>
          <w:rFonts w:ascii="David" w:hAnsi="David" w:cs="David" w:hint="cs"/>
          <w:sz w:val="24"/>
          <w:szCs w:val="24"/>
          <w:rtl/>
        </w:rPr>
        <w:t>קורונה</w:t>
      </w:r>
      <w:r w:rsidRPr="003F3146">
        <w:rPr>
          <w:rFonts w:ascii="David" w:hAnsi="David" w:cs="David"/>
          <w:sz w:val="24"/>
          <w:szCs w:val="24"/>
          <w:rtl/>
        </w:rPr>
        <w:t xml:space="preserve">, </w:t>
      </w:r>
      <w:r w:rsidRPr="003F3146">
        <w:rPr>
          <w:rFonts w:ascii="David" w:hAnsi="David" w:cs="David" w:hint="cs"/>
          <w:sz w:val="24"/>
          <w:szCs w:val="24"/>
          <w:rtl/>
        </w:rPr>
        <w:t>הפיכה</w:t>
      </w:r>
      <w:r w:rsidRPr="003F3146">
        <w:rPr>
          <w:rFonts w:ascii="David" w:hAnsi="David" w:cs="David"/>
          <w:sz w:val="24"/>
          <w:szCs w:val="24"/>
          <w:rtl/>
        </w:rPr>
        <w:t xml:space="preserve"> </w:t>
      </w:r>
      <w:r w:rsidRPr="003F3146">
        <w:rPr>
          <w:rFonts w:ascii="David" w:hAnsi="David" w:cs="David" w:hint="cs"/>
          <w:sz w:val="24"/>
          <w:szCs w:val="24"/>
          <w:rtl/>
        </w:rPr>
        <w:t>משטרית</w:t>
      </w:r>
      <w:r w:rsidRPr="003F3146">
        <w:rPr>
          <w:rFonts w:ascii="David" w:hAnsi="David" w:cs="David"/>
          <w:sz w:val="24"/>
          <w:szCs w:val="24"/>
          <w:rtl/>
        </w:rPr>
        <w:t xml:space="preserve">) </w:t>
      </w:r>
      <w:r w:rsidRPr="003F3146">
        <w:rPr>
          <w:rFonts w:ascii="David" w:hAnsi="David" w:cs="David" w:hint="cs"/>
          <w:sz w:val="24"/>
          <w:szCs w:val="24"/>
          <w:rtl/>
        </w:rPr>
        <w:t>במשחקם</w:t>
      </w:r>
      <w:r w:rsidRPr="003F3146">
        <w:rPr>
          <w:rFonts w:ascii="David" w:hAnsi="David" w:cs="David"/>
          <w:sz w:val="24"/>
          <w:szCs w:val="24"/>
          <w:rtl/>
        </w:rPr>
        <w:t xml:space="preserve"> </w:t>
      </w:r>
      <w:r w:rsidRPr="003F3146">
        <w:rPr>
          <w:rFonts w:ascii="David" w:hAnsi="David" w:cs="David" w:hint="cs"/>
          <w:sz w:val="24"/>
          <w:szCs w:val="24"/>
          <w:rtl/>
        </w:rPr>
        <w:t>של</w:t>
      </w:r>
      <w:r w:rsidRPr="003F3146">
        <w:rPr>
          <w:rFonts w:ascii="David" w:hAnsi="David" w:cs="David"/>
          <w:sz w:val="24"/>
          <w:szCs w:val="24"/>
          <w:rtl/>
        </w:rPr>
        <w:t xml:space="preserve"> </w:t>
      </w:r>
      <w:r w:rsidRPr="003F3146">
        <w:rPr>
          <w:rFonts w:ascii="David" w:hAnsi="David" w:cs="David" w:hint="cs"/>
          <w:sz w:val="24"/>
          <w:szCs w:val="24"/>
          <w:rtl/>
        </w:rPr>
        <w:t>הילדים</w:t>
      </w:r>
      <w:r w:rsidRPr="003F3146">
        <w:rPr>
          <w:rFonts w:ascii="David" w:hAnsi="David" w:cs="David"/>
          <w:sz w:val="24"/>
          <w:szCs w:val="24"/>
          <w:rtl/>
        </w:rPr>
        <w:t xml:space="preserve">? </w:t>
      </w:r>
      <w:r w:rsidRPr="003F3146">
        <w:rPr>
          <w:rFonts w:ascii="David" w:hAnsi="David" w:cs="David" w:hint="cs"/>
          <w:sz w:val="24"/>
          <w:szCs w:val="24"/>
          <w:rtl/>
        </w:rPr>
        <w:t>האם</w:t>
      </w:r>
      <w:r w:rsidRPr="003F3146">
        <w:rPr>
          <w:rFonts w:ascii="David" w:hAnsi="David" w:cs="David"/>
          <w:sz w:val="24"/>
          <w:szCs w:val="24"/>
          <w:rtl/>
        </w:rPr>
        <w:t xml:space="preserve"> </w:t>
      </w:r>
      <w:r w:rsidRPr="003F3146">
        <w:rPr>
          <w:rFonts w:ascii="David" w:hAnsi="David" w:cs="David" w:hint="cs"/>
          <w:sz w:val="24"/>
          <w:szCs w:val="24"/>
          <w:rtl/>
        </w:rPr>
        <w:t>יש</w:t>
      </w:r>
      <w:r w:rsidRPr="003F3146">
        <w:rPr>
          <w:rFonts w:ascii="David" w:hAnsi="David" w:cs="David"/>
          <w:sz w:val="24"/>
          <w:szCs w:val="24"/>
          <w:rtl/>
        </w:rPr>
        <w:t xml:space="preserve"> </w:t>
      </w:r>
      <w:r w:rsidRPr="003F3146">
        <w:rPr>
          <w:rFonts w:ascii="David" w:hAnsi="David" w:cs="David" w:hint="cs"/>
          <w:sz w:val="24"/>
          <w:szCs w:val="24"/>
          <w:rtl/>
        </w:rPr>
        <w:t>לכך</w:t>
      </w:r>
      <w:r w:rsidRPr="003F3146">
        <w:rPr>
          <w:rFonts w:ascii="David" w:hAnsi="David" w:cs="David"/>
          <w:sz w:val="24"/>
          <w:szCs w:val="24"/>
          <w:rtl/>
        </w:rPr>
        <w:t xml:space="preserve"> </w:t>
      </w:r>
      <w:r w:rsidRPr="003F3146">
        <w:rPr>
          <w:rFonts w:ascii="David" w:hAnsi="David" w:cs="David" w:hint="cs"/>
          <w:sz w:val="24"/>
          <w:szCs w:val="24"/>
          <w:rtl/>
        </w:rPr>
        <w:t>השפעה</w:t>
      </w:r>
      <w:r w:rsidRPr="003F3146">
        <w:rPr>
          <w:rFonts w:ascii="David" w:hAnsi="David" w:cs="David"/>
          <w:sz w:val="24"/>
          <w:szCs w:val="24"/>
          <w:rtl/>
        </w:rPr>
        <w:t xml:space="preserve"> </w:t>
      </w:r>
      <w:r w:rsidRPr="003F3146">
        <w:rPr>
          <w:rFonts w:ascii="David" w:hAnsi="David" w:cs="David" w:hint="cs"/>
          <w:sz w:val="24"/>
          <w:szCs w:val="24"/>
          <w:rtl/>
        </w:rPr>
        <w:t>על</w:t>
      </w:r>
      <w:r w:rsidRPr="003F3146">
        <w:rPr>
          <w:rFonts w:ascii="David" w:hAnsi="David" w:cs="David"/>
          <w:sz w:val="24"/>
          <w:szCs w:val="24"/>
          <w:rtl/>
        </w:rPr>
        <w:t xml:space="preserve"> </w:t>
      </w:r>
      <w:r w:rsidRPr="003F3146">
        <w:rPr>
          <w:rFonts w:ascii="David" w:hAnsi="David" w:cs="David" w:hint="cs"/>
          <w:sz w:val="24"/>
          <w:szCs w:val="24"/>
          <w:rtl/>
        </w:rPr>
        <w:t>תפקידך</w:t>
      </w:r>
      <w:r w:rsidRPr="003F3146">
        <w:rPr>
          <w:rFonts w:ascii="David" w:hAnsi="David" w:cs="David"/>
          <w:sz w:val="24"/>
          <w:szCs w:val="24"/>
          <w:rtl/>
        </w:rPr>
        <w:t xml:space="preserve"> </w:t>
      </w:r>
      <w:r w:rsidRPr="003F3146">
        <w:rPr>
          <w:rFonts w:ascii="David" w:hAnsi="David" w:cs="David" w:hint="cs"/>
          <w:sz w:val="24"/>
          <w:szCs w:val="24"/>
          <w:rtl/>
        </w:rPr>
        <w:t>החינוכי</w:t>
      </w:r>
      <w:r w:rsidRPr="003F3146">
        <w:rPr>
          <w:rFonts w:ascii="David" w:hAnsi="David" w:cs="David"/>
          <w:sz w:val="24"/>
          <w:szCs w:val="24"/>
          <w:rtl/>
        </w:rPr>
        <w:t xml:space="preserve">? </w:t>
      </w:r>
    </w:p>
    <w:p w14:paraId="3064BB0E" w14:textId="77777777" w:rsidR="003F3146" w:rsidRPr="003F3146" w:rsidRDefault="003F3146" w:rsidP="003F3146">
      <w:pPr>
        <w:pStyle w:val="a7"/>
        <w:spacing w:line="276" w:lineRule="auto"/>
        <w:rPr>
          <w:rFonts w:ascii="David" w:hAnsi="David" w:cs="David"/>
          <w:sz w:val="24"/>
          <w:szCs w:val="24"/>
          <w:rtl/>
        </w:rPr>
      </w:pPr>
    </w:p>
    <w:p w14:paraId="0464F702" w14:textId="77777777" w:rsidR="003F3146" w:rsidRPr="003F3146" w:rsidRDefault="003F3146" w:rsidP="003F3146">
      <w:pPr>
        <w:pStyle w:val="a7"/>
        <w:spacing w:line="276" w:lineRule="auto"/>
        <w:ind w:left="435"/>
        <w:rPr>
          <w:rFonts w:ascii="David" w:hAnsi="David" w:cs="David"/>
          <w:sz w:val="24"/>
          <w:szCs w:val="24"/>
          <w:rtl/>
        </w:rPr>
      </w:pPr>
    </w:p>
    <w:p w14:paraId="52725849" w14:textId="08C2FC29" w:rsidR="003F3146" w:rsidRPr="003F3146" w:rsidRDefault="003F3146" w:rsidP="003F3146">
      <w:pPr>
        <w:pStyle w:val="a7"/>
        <w:numPr>
          <w:ilvl w:val="1"/>
          <w:numId w:val="34"/>
        </w:numPr>
        <w:spacing w:line="276" w:lineRule="auto"/>
        <w:ind w:left="435"/>
        <w:rPr>
          <w:rFonts w:ascii="David" w:hAnsi="David" w:cs="David"/>
          <w:sz w:val="24"/>
          <w:szCs w:val="24"/>
        </w:rPr>
      </w:pPr>
      <w:r w:rsidRPr="003F3146">
        <w:rPr>
          <w:rFonts w:ascii="David" w:hAnsi="David" w:cs="David" w:hint="cs"/>
          <w:sz w:val="24"/>
          <w:szCs w:val="24"/>
          <w:rtl/>
        </w:rPr>
        <w:t>לסיכום</w:t>
      </w:r>
      <w:r w:rsidRPr="003F3146">
        <w:rPr>
          <w:rFonts w:ascii="David" w:hAnsi="David" w:cs="David"/>
          <w:sz w:val="24"/>
          <w:szCs w:val="24"/>
          <w:rtl/>
        </w:rPr>
        <w:t xml:space="preserve">, </w:t>
      </w:r>
      <w:r w:rsidRPr="003F3146">
        <w:rPr>
          <w:rFonts w:ascii="David" w:hAnsi="David" w:cs="David" w:hint="cs"/>
          <w:sz w:val="24"/>
          <w:szCs w:val="24"/>
          <w:rtl/>
        </w:rPr>
        <w:t>כיצד</w:t>
      </w:r>
      <w:r w:rsidRPr="003F3146">
        <w:rPr>
          <w:rFonts w:ascii="David" w:hAnsi="David" w:cs="David"/>
          <w:sz w:val="24"/>
          <w:szCs w:val="24"/>
          <w:rtl/>
        </w:rPr>
        <w:t xml:space="preserve"> </w:t>
      </w:r>
      <w:r w:rsidRPr="003F3146">
        <w:rPr>
          <w:rFonts w:ascii="David" w:hAnsi="David" w:cs="David" w:hint="cs"/>
          <w:sz w:val="24"/>
          <w:szCs w:val="24"/>
          <w:rtl/>
        </w:rPr>
        <w:t>היית</w:t>
      </w:r>
      <w:r w:rsidRPr="003F3146">
        <w:rPr>
          <w:rFonts w:ascii="David" w:hAnsi="David" w:cs="David"/>
          <w:sz w:val="24"/>
          <w:szCs w:val="24"/>
          <w:rtl/>
        </w:rPr>
        <w:t xml:space="preserve"> </w:t>
      </w:r>
      <w:r w:rsidRPr="003F3146">
        <w:rPr>
          <w:rFonts w:ascii="David" w:hAnsi="David" w:cs="David" w:hint="cs"/>
          <w:sz w:val="24"/>
          <w:szCs w:val="24"/>
          <w:rtl/>
        </w:rPr>
        <w:t>מגדיר</w:t>
      </w:r>
      <w:r w:rsidRPr="003F3146">
        <w:rPr>
          <w:rFonts w:ascii="David" w:hAnsi="David" w:cs="David"/>
          <w:sz w:val="24"/>
          <w:szCs w:val="24"/>
          <w:rtl/>
        </w:rPr>
        <w:t xml:space="preserve"> </w:t>
      </w:r>
      <w:r w:rsidRPr="003F3146">
        <w:rPr>
          <w:rFonts w:ascii="David" w:hAnsi="David" w:cs="David" w:hint="cs"/>
          <w:sz w:val="24"/>
          <w:szCs w:val="24"/>
          <w:rtl/>
        </w:rPr>
        <w:t>את</w:t>
      </w:r>
      <w:r w:rsidRPr="003F3146">
        <w:rPr>
          <w:rFonts w:ascii="David" w:hAnsi="David" w:cs="David"/>
          <w:sz w:val="24"/>
          <w:szCs w:val="24"/>
          <w:rtl/>
        </w:rPr>
        <w:t xml:space="preserve"> </w:t>
      </w:r>
      <w:r w:rsidRPr="003F3146">
        <w:rPr>
          <w:rFonts w:ascii="David" w:hAnsi="David" w:cs="David" w:hint="cs"/>
          <w:sz w:val="24"/>
          <w:szCs w:val="24"/>
          <w:rtl/>
        </w:rPr>
        <w:t>פעילות</w:t>
      </w:r>
      <w:r w:rsidRPr="003F3146">
        <w:rPr>
          <w:rFonts w:ascii="David" w:hAnsi="David" w:cs="David"/>
          <w:sz w:val="24"/>
          <w:szCs w:val="24"/>
          <w:rtl/>
        </w:rPr>
        <w:t xml:space="preserve"> </w:t>
      </w:r>
      <w:r w:rsidRPr="003F3146">
        <w:rPr>
          <w:rFonts w:ascii="David" w:hAnsi="David" w:cs="David" w:hint="cs"/>
          <w:sz w:val="24"/>
          <w:szCs w:val="24"/>
          <w:rtl/>
        </w:rPr>
        <w:t>המשחק</w:t>
      </w:r>
      <w:r w:rsidRPr="003F3146">
        <w:rPr>
          <w:rFonts w:ascii="David" w:hAnsi="David" w:cs="David"/>
          <w:sz w:val="24"/>
          <w:szCs w:val="24"/>
          <w:rtl/>
        </w:rPr>
        <w:t xml:space="preserve"> </w:t>
      </w:r>
      <w:r w:rsidRPr="003F3146">
        <w:rPr>
          <w:rFonts w:ascii="David" w:hAnsi="David" w:cs="David" w:hint="cs"/>
          <w:sz w:val="24"/>
          <w:szCs w:val="24"/>
          <w:rtl/>
        </w:rPr>
        <w:t>בחינוך</w:t>
      </w:r>
      <w:r w:rsidRPr="003F3146">
        <w:rPr>
          <w:rFonts w:ascii="David" w:hAnsi="David" w:cs="David"/>
          <w:sz w:val="24"/>
          <w:szCs w:val="24"/>
          <w:rtl/>
        </w:rPr>
        <w:t xml:space="preserve"> </w:t>
      </w:r>
      <w:r w:rsidRPr="003F3146">
        <w:rPr>
          <w:rFonts w:ascii="David" w:hAnsi="David" w:cs="David" w:hint="cs"/>
          <w:sz w:val="24"/>
          <w:szCs w:val="24"/>
          <w:rtl/>
        </w:rPr>
        <w:t>ולדורף</w:t>
      </w:r>
      <w:r w:rsidRPr="003F3146">
        <w:rPr>
          <w:rFonts w:ascii="David" w:hAnsi="David" w:cs="David"/>
          <w:sz w:val="24"/>
          <w:szCs w:val="24"/>
          <w:rtl/>
        </w:rPr>
        <w:t xml:space="preserve">, </w:t>
      </w:r>
      <w:r w:rsidRPr="003F3146">
        <w:rPr>
          <w:rFonts w:ascii="David" w:hAnsi="David" w:cs="David" w:hint="cs"/>
          <w:sz w:val="24"/>
          <w:szCs w:val="24"/>
          <w:rtl/>
        </w:rPr>
        <w:t>והאם</w:t>
      </w:r>
      <w:r w:rsidRPr="003F3146">
        <w:rPr>
          <w:rFonts w:ascii="David" w:hAnsi="David" w:cs="David"/>
          <w:sz w:val="24"/>
          <w:szCs w:val="24"/>
          <w:rtl/>
        </w:rPr>
        <w:t xml:space="preserve"> </w:t>
      </w:r>
      <w:r w:rsidRPr="003F3146">
        <w:rPr>
          <w:rFonts w:ascii="David" w:hAnsi="David" w:cs="David" w:hint="cs"/>
          <w:sz w:val="24"/>
          <w:szCs w:val="24"/>
          <w:rtl/>
        </w:rPr>
        <w:t>ובמה</w:t>
      </w:r>
      <w:r w:rsidRPr="003F3146">
        <w:rPr>
          <w:rFonts w:ascii="David" w:hAnsi="David" w:cs="David"/>
          <w:sz w:val="24"/>
          <w:szCs w:val="24"/>
          <w:rtl/>
        </w:rPr>
        <w:t xml:space="preserve"> </w:t>
      </w:r>
      <w:r w:rsidRPr="003F3146">
        <w:rPr>
          <w:rFonts w:ascii="David" w:hAnsi="David" w:cs="David" w:hint="cs"/>
          <w:sz w:val="24"/>
          <w:szCs w:val="24"/>
          <w:rtl/>
        </w:rPr>
        <w:t>היא</w:t>
      </w:r>
      <w:r w:rsidRPr="003F3146">
        <w:rPr>
          <w:rFonts w:ascii="David" w:hAnsi="David" w:cs="David"/>
          <w:sz w:val="24"/>
          <w:szCs w:val="24"/>
          <w:rtl/>
        </w:rPr>
        <w:t xml:space="preserve"> </w:t>
      </w:r>
      <w:r w:rsidRPr="003F3146">
        <w:rPr>
          <w:rFonts w:ascii="David" w:hAnsi="David" w:cs="David" w:hint="cs"/>
          <w:sz w:val="24"/>
          <w:szCs w:val="24"/>
          <w:rtl/>
        </w:rPr>
        <w:t>ייחודית</w:t>
      </w:r>
      <w:r w:rsidRPr="003F3146">
        <w:rPr>
          <w:rFonts w:ascii="David" w:hAnsi="David" w:cs="David"/>
          <w:sz w:val="24"/>
          <w:szCs w:val="24"/>
          <w:rtl/>
        </w:rPr>
        <w:t xml:space="preserve"> </w:t>
      </w:r>
      <w:r w:rsidRPr="003F3146">
        <w:rPr>
          <w:rFonts w:ascii="David" w:hAnsi="David" w:cs="David" w:hint="cs"/>
          <w:sz w:val="24"/>
          <w:szCs w:val="24"/>
          <w:rtl/>
        </w:rPr>
        <w:t>ביחס</w:t>
      </w:r>
      <w:r w:rsidRPr="003F3146">
        <w:rPr>
          <w:rFonts w:ascii="David" w:hAnsi="David" w:cs="David"/>
          <w:sz w:val="24"/>
          <w:szCs w:val="24"/>
          <w:rtl/>
        </w:rPr>
        <w:t xml:space="preserve"> </w:t>
      </w:r>
      <w:r w:rsidRPr="003F3146">
        <w:rPr>
          <w:rFonts w:ascii="David" w:hAnsi="David" w:cs="David" w:hint="cs"/>
          <w:sz w:val="24"/>
          <w:szCs w:val="24"/>
          <w:rtl/>
        </w:rPr>
        <w:t>לגישות</w:t>
      </w:r>
      <w:r w:rsidRPr="003F3146">
        <w:rPr>
          <w:rFonts w:ascii="David" w:hAnsi="David" w:cs="David"/>
          <w:sz w:val="24"/>
          <w:szCs w:val="24"/>
          <w:rtl/>
        </w:rPr>
        <w:t xml:space="preserve"> </w:t>
      </w:r>
      <w:r w:rsidRPr="003F3146">
        <w:rPr>
          <w:rFonts w:ascii="David" w:hAnsi="David" w:cs="David" w:hint="cs"/>
          <w:sz w:val="24"/>
          <w:szCs w:val="24"/>
          <w:rtl/>
        </w:rPr>
        <w:t>חינוכיות</w:t>
      </w:r>
      <w:r w:rsidRPr="003F3146">
        <w:rPr>
          <w:rFonts w:ascii="David" w:hAnsi="David" w:cs="David"/>
          <w:sz w:val="24"/>
          <w:szCs w:val="24"/>
          <w:rtl/>
        </w:rPr>
        <w:t xml:space="preserve"> </w:t>
      </w:r>
      <w:r w:rsidRPr="003F3146">
        <w:rPr>
          <w:rFonts w:ascii="David" w:hAnsi="David" w:cs="David" w:hint="cs"/>
          <w:sz w:val="24"/>
          <w:szCs w:val="24"/>
          <w:rtl/>
        </w:rPr>
        <w:t>אחרות</w:t>
      </w:r>
      <w:r w:rsidRPr="003F3146">
        <w:rPr>
          <w:rFonts w:ascii="David" w:hAnsi="David" w:cs="David"/>
          <w:sz w:val="24"/>
          <w:szCs w:val="24"/>
          <w:rtl/>
        </w:rPr>
        <w:t>?</w:t>
      </w:r>
    </w:p>
    <w:sectPr w:rsidR="003F3146" w:rsidRPr="003F3146" w:rsidSect="00437544">
      <w:headerReference w:type="default" r:id="rId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A2B4C6" w14:textId="77777777" w:rsidR="005B5189" w:rsidRDefault="005B5189" w:rsidP="003D6E90">
      <w:pPr>
        <w:spacing w:after="0" w:line="240" w:lineRule="auto"/>
      </w:pPr>
      <w:r>
        <w:separator/>
      </w:r>
    </w:p>
  </w:endnote>
  <w:endnote w:type="continuationSeparator" w:id="0">
    <w:p w14:paraId="4D7D5019" w14:textId="77777777" w:rsidR="005B5189" w:rsidRDefault="005B5189" w:rsidP="003D6E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192662" w14:textId="77777777" w:rsidR="005B5189" w:rsidRDefault="005B5189" w:rsidP="003D6E90">
      <w:pPr>
        <w:spacing w:after="0" w:line="240" w:lineRule="auto"/>
      </w:pPr>
      <w:r>
        <w:separator/>
      </w:r>
    </w:p>
  </w:footnote>
  <w:footnote w:type="continuationSeparator" w:id="0">
    <w:p w14:paraId="6DEAF417" w14:textId="77777777" w:rsidR="005B5189" w:rsidRDefault="005B5189" w:rsidP="003D6E9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70632720"/>
      <w:docPartObj>
        <w:docPartGallery w:val="Page Numbers (Top of Page)"/>
        <w:docPartUnique/>
      </w:docPartObj>
    </w:sdtPr>
    <w:sdtEndPr>
      <w:rPr>
        <w:cs/>
      </w:rPr>
    </w:sdtEndPr>
    <w:sdtContent>
      <w:p w14:paraId="436E9818" w14:textId="77777777" w:rsidR="00DB36F7" w:rsidRDefault="00DB36F7">
        <w:pPr>
          <w:pStyle w:val="a3"/>
          <w:rPr>
            <w:rtl/>
            <w:cs/>
          </w:rPr>
        </w:pPr>
        <w:r>
          <w:fldChar w:fldCharType="begin"/>
        </w:r>
        <w:r>
          <w:rPr>
            <w:rtl/>
            <w:cs/>
          </w:rPr>
          <w:instrText>PAGE   \* MERGEFORMAT</w:instrText>
        </w:r>
        <w:r>
          <w:fldChar w:fldCharType="separate"/>
        </w:r>
        <w:r w:rsidR="00F57DEB" w:rsidRPr="00F57DEB">
          <w:rPr>
            <w:noProof/>
            <w:rtl/>
            <w:lang w:val="he-IL"/>
          </w:rPr>
          <w:t>66</w:t>
        </w:r>
        <w:r>
          <w:fldChar w:fldCharType="end"/>
        </w:r>
      </w:p>
    </w:sdtContent>
  </w:sdt>
  <w:p w14:paraId="04CDA4B8" w14:textId="77777777" w:rsidR="00DB36F7" w:rsidRDefault="00DB36F7">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223249"/>
    <w:multiLevelType w:val="multilevel"/>
    <w:tmpl w:val="D378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304C3"/>
    <w:multiLevelType w:val="multilevel"/>
    <w:tmpl w:val="DC3A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360ED"/>
    <w:multiLevelType w:val="multilevel"/>
    <w:tmpl w:val="40DE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95ACB"/>
    <w:multiLevelType w:val="multilevel"/>
    <w:tmpl w:val="BB0C48CE"/>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E481B36"/>
    <w:multiLevelType w:val="multilevel"/>
    <w:tmpl w:val="592AF996"/>
    <w:lvl w:ilvl="0">
      <w:start w:val="1"/>
      <w:numFmt w:val="decimal"/>
      <w:lvlText w:val="%1."/>
      <w:lvlJc w:val="left"/>
      <w:pPr>
        <w:ind w:left="720" w:hanging="360"/>
      </w:pPr>
      <w:rPr>
        <w:rFonts w:hint="default"/>
      </w:rPr>
    </w:lvl>
    <w:lvl w:ilvl="1">
      <w:start w:val="7"/>
      <w:numFmt w:val="decimal"/>
      <w:isLgl/>
      <w:lvlText w:val="%1.%2"/>
      <w:lvlJc w:val="left"/>
      <w:pPr>
        <w:ind w:left="1040" w:hanging="360"/>
      </w:pPr>
      <w:rPr>
        <w:rFonts w:hint="default"/>
      </w:rPr>
    </w:lvl>
    <w:lvl w:ilvl="2">
      <w:start w:val="1"/>
      <w:numFmt w:val="decimal"/>
      <w:isLgl/>
      <w:lvlText w:val="%1.%2.%3"/>
      <w:lvlJc w:val="left"/>
      <w:pPr>
        <w:ind w:left="1720" w:hanging="720"/>
      </w:pPr>
      <w:rPr>
        <w:rFonts w:hint="default"/>
      </w:rPr>
    </w:lvl>
    <w:lvl w:ilvl="3">
      <w:start w:val="1"/>
      <w:numFmt w:val="decimal"/>
      <w:isLgl/>
      <w:lvlText w:val="%1.%2.%3.%4"/>
      <w:lvlJc w:val="left"/>
      <w:pPr>
        <w:ind w:left="2040" w:hanging="720"/>
      </w:pPr>
      <w:rPr>
        <w:rFonts w:hint="default"/>
      </w:rPr>
    </w:lvl>
    <w:lvl w:ilvl="4">
      <w:start w:val="1"/>
      <w:numFmt w:val="decimal"/>
      <w:isLgl/>
      <w:lvlText w:val="%1.%2.%3.%4.%5"/>
      <w:lvlJc w:val="left"/>
      <w:pPr>
        <w:ind w:left="2720" w:hanging="1080"/>
      </w:pPr>
      <w:rPr>
        <w:rFonts w:hint="default"/>
      </w:rPr>
    </w:lvl>
    <w:lvl w:ilvl="5">
      <w:start w:val="1"/>
      <w:numFmt w:val="decimal"/>
      <w:isLgl/>
      <w:lvlText w:val="%1.%2.%3.%4.%5.%6"/>
      <w:lvlJc w:val="left"/>
      <w:pPr>
        <w:ind w:left="3040" w:hanging="1080"/>
      </w:pPr>
      <w:rPr>
        <w:rFonts w:hint="default"/>
      </w:rPr>
    </w:lvl>
    <w:lvl w:ilvl="6">
      <w:start w:val="1"/>
      <w:numFmt w:val="decimal"/>
      <w:isLgl/>
      <w:lvlText w:val="%1.%2.%3.%4.%5.%6.%7"/>
      <w:lvlJc w:val="left"/>
      <w:pPr>
        <w:ind w:left="3360" w:hanging="1080"/>
      </w:pPr>
      <w:rPr>
        <w:rFonts w:hint="default"/>
      </w:rPr>
    </w:lvl>
    <w:lvl w:ilvl="7">
      <w:start w:val="1"/>
      <w:numFmt w:val="decimal"/>
      <w:isLgl/>
      <w:lvlText w:val="%1.%2.%3.%4.%5.%6.%7.%8"/>
      <w:lvlJc w:val="left"/>
      <w:pPr>
        <w:ind w:left="4040" w:hanging="1440"/>
      </w:pPr>
      <w:rPr>
        <w:rFonts w:hint="default"/>
      </w:rPr>
    </w:lvl>
    <w:lvl w:ilvl="8">
      <w:start w:val="1"/>
      <w:numFmt w:val="decimal"/>
      <w:isLgl/>
      <w:lvlText w:val="%1.%2.%3.%4.%5.%6.%7.%8.%9"/>
      <w:lvlJc w:val="left"/>
      <w:pPr>
        <w:ind w:left="4360" w:hanging="1440"/>
      </w:pPr>
      <w:rPr>
        <w:rFonts w:hint="default"/>
      </w:rPr>
    </w:lvl>
  </w:abstractNum>
  <w:abstractNum w:abstractNumId="5" w15:restartNumberingAfterBreak="0">
    <w:nsid w:val="107E6848"/>
    <w:multiLevelType w:val="multilevel"/>
    <w:tmpl w:val="B172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15C7D"/>
    <w:multiLevelType w:val="multilevel"/>
    <w:tmpl w:val="CAA2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6290E"/>
    <w:multiLevelType w:val="multilevel"/>
    <w:tmpl w:val="529E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83437"/>
    <w:multiLevelType w:val="multilevel"/>
    <w:tmpl w:val="C4E4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86DF2"/>
    <w:multiLevelType w:val="multilevel"/>
    <w:tmpl w:val="F894EA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15" w:hanging="43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840C2"/>
    <w:multiLevelType w:val="multilevel"/>
    <w:tmpl w:val="07CA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C7EDC"/>
    <w:multiLevelType w:val="hybridMultilevel"/>
    <w:tmpl w:val="E21251EC"/>
    <w:lvl w:ilvl="0" w:tplc="48823198">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2" w15:restartNumberingAfterBreak="0">
    <w:nsid w:val="23BF074A"/>
    <w:multiLevelType w:val="hybridMultilevel"/>
    <w:tmpl w:val="C73AAE6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3" w15:restartNumberingAfterBreak="0">
    <w:nsid w:val="23EF3D5E"/>
    <w:multiLevelType w:val="multilevel"/>
    <w:tmpl w:val="E8CE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185E9B"/>
    <w:multiLevelType w:val="multilevel"/>
    <w:tmpl w:val="6498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966B00"/>
    <w:multiLevelType w:val="multilevel"/>
    <w:tmpl w:val="5978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25DBD"/>
    <w:multiLevelType w:val="multilevel"/>
    <w:tmpl w:val="CDE0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221ABF"/>
    <w:multiLevelType w:val="multilevel"/>
    <w:tmpl w:val="7B34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A351E5"/>
    <w:multiLevelType w:val="multilevel"/>
    <w:tmpl w:val="08DE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436F4"/>
    <w:multiLevelType w:val="multilevel"/>
    <w:tmpl w:val="FCB0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8D52AA"/>
    <w:multiLevelType w:val="multilevel"/>
    <w:tmpl w:val="2102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0D16D7"/>
    <w:multiLevelType w:val="multilevel"/>
    <w:tmpl w:val="D57A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F76DD0"/>
    <w:multiLevelType w:val="multilevel"/>
    <w:tmpl w:val="2208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AB6B42"/>
    <w:multiLevelType w:val="hybridMultilevel"/>
    <w:tmpl w:val="4828939E"/>
    <w:lvl w:ilvl="0" w:tplc="A84A97BA">
      <w:start w:val="1"/>
      <w:numFmt w:val="decimal"/>
      <w:lvlText w:val="%1."/>
      <w:lvlJc w:val="left"/>
      <w:pPr>
        <w:ind w:left="670" w:hanging="360"/>
      </w:pPr>
      <w:rPr>
        <w:rFonts w:hint="default"/>
        <w:b/>
        <w:color w:val="303030"/>
      </w:rPr>
    </w:lvl>
    <w:lvl w:ilvl="1" w:tplc="04090019" w:tentative="1">
      <w:start w:val="1"/>
      <w:numFmt w:val="lowerLetter"/>
      <w:lvlText w:val="%2."/>
      <w:lvlJc w:val="left"/>
      <w:pPr>
        <w:ind w:left="1390" w:hanging="360"/>
      </w:pPr>
    </w:lvl>
    <w:lvl w:ilvl="2" w:tplc="0409001B" w:tentative="1">
      <w:start w:val="1"/>
      <w:numFmt w:val="lowerRoman"/>
      <w:lvlText w:val="%3."/>
      <w:lvlJc w:val="right"/>
      <w:pPr>
        <w:ind w:left="2110" w:hanging="180"/>
      </w:pPr>
    </w:lvl>
    <w:lvl w:ilvl="3" w:tplc="0409000F" w:tentative="1">
      <w:start w:val="1"/>
      <w:numFmt w:val="decimal"/>
      <w:lvlText w:val="%4."/>
      <w:lvlJc w:val="left"/>
      <w:pPr>
        <w:ind w:left="2830" w:hanging="360"/>
      </w:pPr>
    </w:lvl>
    <w:lvl w:ilvl="4" w:tplc="04090019" w:tentative="1">
      <w:start w:val="1"/>
      <w:numFmt w:val="lowerLetter"/>
      <w:lvlText w:val="%5."/>
      <w:lvlJc w:val="left"/>
      <w:pPr>
        <w:ind w:left="3550" w:hanging="360"/>
      </w:pPr>
    </w:lvl>
    <w:lvl w:ilvl="5" w:tplc="0409001B" w:tentative="1">
      <w:start w:val="1"/>
      <w:numFmt w:val="lowerRoman"/>
      <w:lvlText w:val="%6."/>
      <w:lvlJc w:val="right"/>
      <w:pPr>
        <w:ind w:left="4270" w:hanging="180"/>
      </w:pPr>
    </w:lvl>
    <w:lvl w:ilvl="6" w:tplc="0409000F" w:tentative="1">
      <w:start w:val="1"/>
      <w:numFmt w:val="decimal"/>
      <w:lvlText w:val="%7."/>
      <w:lvlJc w:val="left"/>
      <w:pPr>
        <w:ind w:left="4990" w:hanging="360"/>
      </w:pPr>
    </w:lvl>
    <w:lvl w:ilvl="7" w:tplc="04090019" w:tentative="1">
      <w:start w:val="1"/>
      <w:numFmt w:val="lowerLetter"/>
      <w:lvlText w:val="%8."/>
      <w:lvlJc w:val="left"/>
      <w:pPr>
        <w:ind w:left="5710" w:hanging="360"/>
      </w:pPr>
    </w:lvl>
    <w:lvl w:ilvl="8" w:tplc="0409001B" w:tentative="1">
      <w:start w:val="1"/>
      <w:numFmt w:val="lowerRoman"/>
      <w:lvlText w:val="%9."/>
      <w:lvlJc w:val="right"/>
      <w:pPr>
        <w:ind w:left="6430" w:hanging="180"/>
      </w:pPr>
    </w:lvl>
  </w:abstractNum>
  <w:abstractNum w:abstractNumId="24" w15:restartNumberingAfterBreak="0">
    <w:nsid w:val="3D371BB8"/>
    <w:multiLevelType w:val="hybridMultilevel"/>
    <w:tmpl w:val="E68AC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D5589A"/>
    <w:multiLevelType w:val="multilevel"/>
    <w:tmpl w:val="B68A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4B5A3D"/>
    <w:multiLevelType w:val="hybridMultilevel"/>
    <w:tmpl w:val="A98E42C6"/>
    <w:lvl w:ilvl="0" w:tplc="D4AECBB6">
      <w:start w:val="1"/>
      <w:numFmt w:val="decimal"/>
      <w:lvlText w:val="%1."/>
      <w:lvlJc w:val="left"/>
      <w:pPr>
        <w:ind w:left="720" w:hanging="360"/>
      </w:pPr>
      <w:rPr>
        <w:rFonts w:hint="default"/>
        <w:b/>
        <w:color w:val="1919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C33A6A"/>
    <w:multiLevelType w:val="multilevel"/>
    <w:tmpl w:val="638E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3D48CA"/>
    <w:multiLevelType w:val="multilevel"/>
    <w:tmpl w:val="51FE17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180665"/>
    <w:multiLevelType w:val="multilevel"/>
    <w:tmpl w:val="1C9C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0758A6"/>
    <w:multiLevelType w:val="multilevel"/>
    <w:tmpl w:val="5890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F16BC"/>
    <w:multiLevelType w:val="multilevel"/>
    <w:tmpl w:val="9CFE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A54153"/>
    <w:multiLevelType w:val="multilevel"/>
    <w:tmpl w:val="BAE8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3C2BC8"/>
    <w:multiLevelType w:val="multilevel"/>
    <w:tmpl w:val="9434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EC5F7B"/>
    <w:multiLevelType w:val="multilevel"/>
    <w:tmpl w:val="5968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C569C3"/>
    <w:multiLevelType w:val="multilevel"/>
    <w:tmpl w:val="7228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C079A9"/>
    <w:multiLevelType w:val="hybridMultilevel"/>
    <w:tmpl w:val="F43A2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4F4798"/>
    <w:multiLevelType w:val="multilevel"/>
    <w:tmpl w:val="C3CE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556227"/>
    <w:multiLevelType w:val="multilevel"/>
    <w:tmpl w:val="7FE4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547BF7"/>
    <w:multiLevelType w:val="multilevel"/>
    <w:tmpl w:val="1AA8F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9"/>
  </w:num>
  <w:num w:numId="2">
    <w:abstractNumId w:val="23"/>
  </w:num>
  <w:num w:numId="3">
    <w:abstractNumId w:val="11"/>
  </w:num>
  <w:num w:numId="4">
    <w:abstractNumId w:val="3"/>
  </w:num>
  <w:num w:numId="5">
    <w:abstractNumId w:val="4"/>
  </w:num>
  <w:num w:numId="6">
    <w:abstractNumId w:val="39"/>
  </w:num>
  <w:num w:numId="7">
    <w:abstractNumId w:val="1"/>
  </w:num>
  <w:num w:numId="8">
    <w:abstractNumId w:val="20"/>
  </w:num>
  <w:num w:numId="9">
    <w:abstractNumId w:val="7"/>
  </w:num>
  <w:num w:numId="10">
    <w:abstractNumId w:val="8"/>
  </w:num>
  <w:num w:numId="11">
    <w:abstractNumId w:val="21"/>
  </w:num>
  <w:num w:numId="12">
    <w:abstractNumId w:val="19"/>
  </w:num>
  <w:num w:numId="13">
    <w:abstractNumId w:val="13"/>
  </w:num>
  <w:num w:numId="14">
    <w:abstractNumId w:val="17"/>
  </w:num>
  <w:num w:numId="15">
    <w:abstractNumId w:val="38"/>
  </w:num>
  <w:num w:numId="16">
    <w:abstractNumId w:val="25"/>
  </w:num>
  <w:num w:numId="17">
    <w:abstractNumId w:val="18"/>
  </w:num>
  <w:num w:numId="18">
    <w:abstractNumId w:val="10"/>
  </w:num>
  <w:num w:numId="19">
    <w:abstractNumId w:val="32"/>
  </w:num>
  <w:num w:numId="20">
    <w:abstractNumId w:val="5"/>
  </w:num>
  <w:num w:numId="21">
    <w:abstractNumId w:val="31"/>
  </w:num>
  <w:num w:numId="22">
    <w:abstractNumId w:val="22"/>
  </w:num>
  <w:num w:numId="23">
    <w:abstractNumId w:val="2"/>
  </w:num>
  <w:num w:numId="24">
    <w:abstractNumId w:val="27"/>
  </w:num>
  <w:num w:numId="25">
    <w:abstractNumId w:val="37"/>
  </w:num>
  <w:num w:numId="26">
    <w:abstractNumId w:val="35"/>
  </w:num>
  <w:num w:numId="27">
    <w:abstractNumId w:val="34"/>
  </w:num>
  <w:num w:numId="28">
    <w:abstractNumId w:val="33"/>
  </w:num>
  <w:num w:numId="29">
    <w:abstractNumId w:val="30"/>
  </w:num>
  <w:num w:numId="30">
    <w:abstractNumId w:val="16"/>
  </w:num>
  <w:num w:numId="31">
    <w:abstractNumId w:val="6"/>
  </w:num>
  <w:num w:numId="32">
    <w:abstractNumId w:val="0"/>
  </w:num>
  <w:num w:numId="33">
    <w:abstractNumId w:val="14"/>
  </w:num>
  <w:num w:numId="34">
    <w:abstractNumId w:val="9"/>
  </w:num>
  <w:num w:numId="35">
    <w:abstractNumId w:val="15"/>
  </w:num>
  <w:num w:numId="36">
    <w:abstractNumId w:val="28"/>
  </w:num>
  <w:num w:numId="37">
    <w:abstractNumId w:val="26"/>
  </w:num>
  <w:num w:numId="38">
    <w:abstractNumId w:val="12"/>
  </w:num>
  <w:num w:numId="39">
    <w:abstractNumId w:val="36"/>
  </w:num>
  <w:num w:numId="40">
    <w:abstractNumId w:val="2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559A"/>
    <w:rsid w:val="000000CC"/>
    <w:rsid w:val="0003507C"/>
    <w:rsid w:val="0003745C"/>
    <w:rsid w:val="0006272D"/>
    <w:rsid w:val="00063C6C"/>
    <w:rsid w:val="000C0868"/>
    <w:rsid w:val="000E37C6"/>
    <w:rsid w:val="000F5BF8"/>
    <w:rsid w:val="00116BB1"/>
    <w:rsid w:val="00120EEC"/>
    <w:rsid w:val="00126129"/>
    <w:rsid w:val="001279E8"/>
    <w:rsid w:val="00140473"/>
    <w:rsid w:val="001455E0"/>
    <w:rsid w:val="00176BF6"/>
    <w:rsid w:val="001918BD"/>
    <w:rsid w:val="00195ED4"/>
    <w:rsid w:val="001D5D50"/>
    <w:rsid w:val="001F3CBD"/>
    <w:rsid w:val="001F6E6F"/>
    <w:rsid w:val="00200711"/>
    <w:rsid w:val="002431EF"/>
    <w:rsid w:val="00260F56"/>
    <w:rsid w:val="00262829"/>
    <w:rsid w:val="00264118"/>
    <w:rsid w:val="002741D1"/>
    <w:rsid w:val="00274FD1"/>
    <w:rsid w:val="002A7A1A"/>
    <w:rsid w:val="002B1972"/>
    <w:rsid w:val="002D2580"/>
    <w:rsid w:val="0033013E"/>
    <w:rsid w:val="00365A96"/>
    <w:rsid w:val="00383D53"/>
    <w:rsid w:val="00384EEC"/>
    <w:rsid w:val="003858D2"/>
    <w:rsid w:val="00386697"/>
    <w:rsid w:val="003B3A8B"/>
    <w:rsid w:val="003C111A"/>
    <w:rsid w:val="003D6E90"/>
    <w:rsid w:val="003E067B"/>
    <w:rsid w:val="003E4F00"/>
    <w:rsid w:val="003E5B36"/>
    <w:rsid w:val="003E5FEC"/>
    <w:rsid w:val="003F3146"/>
    <w:rsid w:val="00405DC3"/>
    <w:rsid w:val="00416C17"/>
    <w:rsid w:val="00437544"/>
    <w:rsid w:val="00444E26"/>
    <w:rsid w:val="004723DA"/>
    <w:rsid w:val="004B5DA8"/>
    <w:rsid w:val="004D2180"/>
    <w:rsid w:val="004D7136"/>
    <w:rsid w:val="004E19E1"/>
    <w:rsid w:val="00513F40"/>
    <w:rsid w:val="00517BF1"/>
    <w:rsid w:val="00526C3E"/>
    <w:rsid w:val="005320BA"/>
    <w:rsid w:val="005433D0"/>
    <w:rsid w:val="005538A9"/>
    <w:rsid w:val="005644C5"/>
    <w:rsid w:val="005673D0"/>
    <w:rsid w:val="00581384"/>
    <w:rsid w:val="00585D30"/>
    <w:rsid w:val="00587841"/>
    <w:rsid w:val="0059179C"/>
    <w:rsid w:val="00593576"/>
    <w:rsid w:val="005B5189"/>
    <w:rsid w:val="005E141B"/>
    <w:rsid w:val="005E79B1"/>
    <w:rsid w:val="006304FA"/>
    <w:rsid w:val="006350C8"/>
    <w:rsid w:val="00664BFC"/>
    <w:rsid w:val="00671D56"/>
    <w:rsid w:val="00683C7D"/>
    <w:rsid w:val="006A1EFF"/>
    <w:rsid w:val="006A7B2C"/>
    <w:rsid w:val="006B686C"/>
    <w:rsid w:val="006D0F2B"/>
    <w:rsid w:val="006D79AB"/>
    <w:rsid w:val="00700104"/>
    <w:rsid w:val="007126E7"/>
    <w:rsid w:val="007145A0"/>
    <w:rsid w:val="00735ECE"/>
    <w:rsid w:val="00742E83"/>
    <w:rsid w:val="00764D7E"/>
    <w:rsid w:val="0077191C"/>
    <w:rsid w:val="0077317B"/>
    <w:rsid w:val="00774B16"/>
    <w:rsid w:val="00786229"/>
    <w:rsid w:val="00786274"/>
    <w:rsid w:val="007B105C"/>
    <w:rsid w:val="007B7DFA"/>
    <w:rsid w:val="007C64D9"/>
    <w:rsid w:val="007F31BE"/>
    <w:rsid w:val="007F493F"/>
    <w:rsid w:val="00833858"/>
    <w:rsid w:val="00842999"/>
    <w:rsid w:val="008500BE"/>
    <w:rsid w:val="008878DF"/>
    <w:rsid w:val="00887E48"/>
    <w:rsid w:val="008A0E5C"/>
    <w:rsid w:val="008A0F72"/>
    <w:rsid w:val="008A372B"/>
    <w:rsid w:val="008B43AD"/>
    <w:rsid w:val="008C012D"/>
    <w:rsid w:val="008C2D95"/>
    <w:rsid w:val="008E0FA2"/>
    <w:rsid w:val="008E6096"/>
    <w:rsid w:val="008F7410"/>
    <w:rsid w:val="00910B7E"/>
    <w:rsid w:val="00936A16"/>
    <w:rsid w:val="009617E3"/>
    <w:rsid w:val="00965538"/>
    <w:rsid w:val="00985959"/>
    <w:rsid w:val="009D3C48"/>
    <w:rsid w:val="00A004CA"/>
    <w:rsid w:val="00A24034"/>
    <w:rsid w:val="00A35463"/>
    <w:rsid w:val="00A37E6A"/>
    <w:rsid w:val="00A472CF"/>
    <w:rsid w:val="00A52D31"/>
    <w:rsid w:val="00AB194A"/>
    <w:rsid w:val="00AB6FC1"/>
    <w:rsid w:val="00AC0260"/>
    <w:rsid w:val="00AF07E4"/>
    <w:rsid w:val="00AF14DB"/>
    <w:rsid w:val="00AF71A3"/>
    <w:rsid w:val="00B017D7"/>
    <w:rsid w:val="00B10138"/>
    <w:rsid w:val="00B2110A"/>
    <w:rsid w:val="00B455CE"/>
    <w:rsid w:val="00B45903"/>
    <w:rsid w:val="00B62ECA"/>
    <w:rsid w:val="00B6478D"/>
    <w:rsid w:val="00B76CB2"/>
    <w:rsid w:val="00BA7D56"/>
    <w:rsid w:val="00BF5D06"/>
    <w:rsid w:val="00BF6FD2"/>
    <w:rsid w:val="00C1686A"/>
    <w:rsid w:val="00C270B0"/>
    <w:rsid w:val="00C37ECC"/>
    <w:rsid w:val="00C401DA"/>
    <w:rsid w:val="00C54BDC"/>
    <w:rsid w:val="00C61757"/>
    <w:rsid w:val="00C705C0"/>
    <w:rsid w:val="00C7082F"/>
    <w:rsid w:val="00C80634"/>
    <w:rsid w:val="00C91E49"/>
    <w:rsid w:val="00CC13B7"/>
    <w:rsid w:val="00CC5222"/>
    <w:rsid w:val="00CC68CE"/>
    <w:rsid w:val="00CD187A"/>
    <w:rsid w:val="00D01E80"/>
    <w:rsid w:val="00D07AB9"/>
    <w:rsid w:val="00D17F72"/>
    <w:rsid w:val="00D26DC8"/>
    <w:rsid w:val="00D33223"/>
    <w:rsid w:val="00D45E52"/>
    <w:rsid w:val="00D463E3"/>
    <w:rsid w:val="00D51A14"/>
    <w:rsid w:val="00D631A8"/>
    <w:rsid w:val="00D636DB"/>
    <w:rsid w:val="00D6506D"/>
    <w:rsid w:val="00D77D8F"/>
    <w:rsid w:val="00D9722A"/>
    <w:rsid w:val="00DB36F7"/>
    <w:rsid w:val="00E03D25"/>
    <w:rsid w:val="00E116D5"/>
    <w:rsid w:val="00E216A6"/>
    <w:rsid w:val="00E535D2"/>
    <w:rsid w:val="00E565AE"/>
    <w:rsid w:val="00EA1287"/>
    <w:rsid w:val="00EB409F"/>
    <w:rsid w:val="00EC2D43"/>
    <w:rsid w:val="00ED559A"/>
    <w:rsid w:val="00EE03AC"/>
    <w:rsid w:val="00EE074A"/>
    <w:rsid w:val="00EE7774"/>
    <w:rsid w:val="00EF325F"/>
    <w:rsid w:val="00F0478A"/>
    <w:rsid w:val="00F12DE8"/>
    <w:rsid w:val="00F32F4B"/>
    <w:rsid w:val="00F3307B"/>
    <w:rsid w:val="00F50292"/>
    <w:rsid w:val="00F57DEB"/>
    <w:rsid w:val="00F73C57"/>
    <w:rsid w:val="00F761BE"/>
    <w:rsid w:val="00F93167"/>
    <w:rsid w:val="00F939A4"/>
    <w:rsid w:val="00F96DEE"/>
    <w:rsid w:val="00FB023B"/>
    <w:rsid w:val="00FB0A36"/>
    <w:rsid w:val="00FC1170"/>
    <w:rsid w:val="00FD2A5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A77A9"/>
  <w15:chartTrackingRefBased/>
  <w15:docId w15:val="{78BD594F-3623-4A22-BBA4-CB5309F06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aliases w:val="כותרת 2 סמינריון"/>
    <w:basedOn w:val="a"/>
    <w:next w:val="a"/>
    <w:link w:val="10"/>
    <w:uiPriority w:val="9"/>
    <w:qFormat/>
    <w:rsid w:val="007B7DFA"/>
    <w:pPr>
      <w:keepNext/>
      <w:keepLines/>
      <w:spacing w:before="240" w:after="0"/>
      <w:outlineLvl w:val="0"/>
    </w:pPr>
    <w:rPr>
      <w:rFonts w:asciiTheme="majorHAnsi" w:eastAsiaTheme="majorEastAsia" w:hAnsiTheme="majorHAnsi" w:cs="David"/>
      <w:bCs/>
      <w:sz w:val="32"/>
      <w:szCs w:val="24"/>
    </w:rPr>
  </w:style>
  <w:style w:type="paragraph" w:styleId="2">
    <w:name w:val="heading 2"/>
    <w:aliases w:val="כותרת  3 סמינריון"/>
    <w:basedOn w:val="a"/>
    <w:next w:val="a"/>
    <w:link w:val="20"/>
    <w:uiPriority w:val="9"/>
    <w:unhideWhenUsed/>
    <w:qFormat/>
    <w:rsid w:val="00F73C57"/>
    <w:pPr>
      <w:keepNext/>
      <w:keepLines/>
      <w:spacing w:before="40" w:after="0"/>
      <w:outlineLvl w:val="1"/>
    </w:pPr>
    <w:rPr>
      <w:rFonts w:asciiTheme="majorHAnsi" w:eastAsiaTheme="majorEastAsia" w:hAnsiTheme="majorHAnsi" w:cs="David"/>
      <w:bCs/>
      <w:iCs/>
      <w:sz w:val="26"/>
      <w:szCs w:val="24"/>
    </w:rPr>
  </w:style>
  <w:style w:type="paragraph" w:styleId="3">
    <w:name w:val="heading 3"/>
    <w:aliases w:val="כותרת פרק סמינריון"/>
    <w:basedOn w:val="a"/>
    <w:next w:val="a"/>
    <w:link w:val="30"/>
    <w:uiPriority w:val="9"/>
    <w:unhideWhenUsed/>
    <w:qFormat/>
    <w:rsid w:val="00EC2D43"/>
    <w:pPr>
      <w:keepNext/>
      <w:keepLines/>
      <w:spacing w:before="40" w:after="0"/>
      <w:jc w:val="center"/>
      <w:outlineLvl w:val="2"/>
    </w:pPr>
    <w:rPr>
      <w:rFonts w:asciiTheme="majorHAnsi" w:eastAsiaTheme="majorEastAsia" w:hAnsiTheme="majorHAnsi" w:cs="David"/>
      <w:bCs/>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semiHidden/>
    <w:unhideWhenUsed/>
    <w:rsid w:val="00ED559A"/>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unhideWhenUsed/>
    <w:rsid w:val="003D6E90"/>
    <w:rPr>
      <w:color w:val="0563C1" w:themeColor="hyperlink"/>
      <w:u w:val="single"/>
    </w:rPr>
  </w:style>
  <w:style w:type="paragraph" w:styleId="a3">
    <w:name w:val="header"/>
    <w:basedOn w:val="a"/>
    <w:link w:val="a4"/>
    <w:uiPriority w:val="99"/>
    <w:unhideWhenUsed/>
    <w:rsid w:val="003D6E90"/>
    <w:pPr>
      <w:tabs>
        <w:tab w:val="center" w:pos="4153"/>
        <w:tab w:val="right" w:pos="8306"/>
      </w:tabs>
      <w:spacing w:after="0" w:line="240" w:lineRule="auto"/>
    </w:pPr>
  </w:style>
  <w:style w:type="character" w:customStyle="1" w:styleId="a4">
    <w:name w:val="כותרת עליונה תו"/>
    <w:basedOn w:val="a0"/>
    <w:link w:val="a3"/>
    <w:uiPriority w:val="99"/>
    <w:rsid w:val="003D6E90"/>
  </w:style>
  <w:style w:type="paragraph" w:styleId="a5">
    <w:name w:val="footer"/>
    <w:basedOn w:val="a"/>
    <w:link w:val="a6"/>
    <w:uiPriority w:val="99"/>
    <w:unhideWhenUsed/>
    <w:rsid w:val="003D6E90"/>
    <w:pPr>
      <w:tabs>
        <w:tab w:val="center" w:pos="4153"/>
        <w:tab w:val="right" w:pos="8306"/>
      </w:tabs>
      <w:spacing w:after="0" w:line="240" w:lineRule="auto"/>
    </w:pPr>
  </w:style>
  <w:style w:type="character" w:customStyle="1" w:styleId="a6">
    <w:name w:val="כותרת תחתונה תו"/>
    <w:basedOn w:val="a0"/>
    <w:link w:val="a5"/>
    <w:uiPriority w:val="99"/>
    <w:rsid w:val="003D6E90"/>
  </w:style>
  <w:style w:type="paragraph" w:styleId="a7">
    <w:name w:val="List Paragraph"/>
    <w:basedOn w:val="a"/>
    <w:uiPriority w:val="34"/>
    <w:qFormat/>
    <w:rsid w:val="007B105C"/>
    <w:pPr>
      <w:ind w:left="720"/>
      <w:contextualSpacing/>
    </w:pPr>
  </w:style>
  <w:style w:type="paragraph" w:styleId="a8">
    <w:name w:val="No Spacing"/>
    <w:aliases w:val="סמיריון"/>
    <w:basedOn w:val="a"/>
    <w:next w:val="a"/>
    <w:uiPriority w:val="1"/>
    <w:qFormat/>
    <w:rsid w:val="003E5FEC"/>
    <w:pPr>
      <w:spacing w:before="360" w:after="360" w:line="360" w:lineRule="auto"/>
      <w:ind w:firstLine="680"/>
    </w:pPr>
    <w:rPr>
      <w:rFonts w:asciiTheme="majorBidi" w:hAnsiTheme="majorBidi" w:cs="David"/>
      <w:sz w:val="24"/>
      <w:szCs w:val="24"/>
    </w:rPr>
  </w:style>
  <w:style w:type="character" w:customStyle="1" w:styleId="10">
    <w:name w:val="כותרת 1 תו"/>
    <w:aliases w:val="כותרת 2 סמינריון תו"/>
    <w:basedOn w:val="a0"/>
    <w:link w:val="1"/>
    <w:uiPriority w:val="9"/>
    <w:rsid w:val="007B7DFA"/>
    <w:rPr>
      <w:rFonts w:asciiTheme="majorHAnsi" w:eastAsiaTheme="majorEastAsia" w:hAnsiTheme="majorHAnsi" w:cs="David"/>
      <w:bCs/>
      <w:sz w:val="32"/>
      <w:szCs w:val="24"/>
    </w:rPr>
  </w:style>
  <w:style w:type="character" w:customStyle="1" w:styleId="20">
    <w:name w:val="כותרת 2 תו"/>
    <w:aliases w:val="כותרת  3 סמינריון תו"/>
    <w:basedOn w:val="a0"/>
    <w:link w:val="2"/>
    <w:uiPriority w:val="9"/>
    <w:rsid w:val="00F73C57"/>
    <w:rPr>
      <w:rFonts w:asciiTheme="majorHAnsi" w:eastAsiaTheme="majorEastAsia" w:hAnsiTheme="majorHAnsi" w:cs="David"/>
      <w:bCs/>
      <w:iCs/>
      <w:sz w:val="26"/>
      <w:szCs w:val="24"/>
    </w:rPr>
  </w:style>
  <w:style w:type="character" w:customStyle="1" w:styleId="30">
    <w:name w:val="כותרת 3 תו"/>
    <w:aliases w:val="כותרת פרק סמינריון תו"/>
    <w:basedOn w:val="a0"/>
    <w:link w:val="3"/>
    <w:uiPriority w:val="9"/>
    <w:rsid w:val="00EC2D43"/>
    <w:rPr>
      <w:rFonts w:asciiTheme="majorHAnsi" w:eastAsiaTheme="majorEastAsia" w:hAnsiTheme="majorHAnsi" w:cs="David"/>
      <w:bCs/>
      <w:sz w:val="24"/>
      <w:szCs w:val="28"/>
    </w:rPr>
  </w:style>
  <w:style w:type="character" w:styleId="a9">
    <w:name w:val="Emphasis"/>
    <w:basedOn w:val="a0"/>
    <w:uiPriority w:val="20"/>
    <w:qFormat/>
    <w:rsid w:val="00FB023B"/>
    <w:rPr>
      <w:i/>
      <w:iCs/>
    </w:rPr>
  </w:style>
  <w:style w:type="paragraph" w:customStyle="1" w:styleId="x-scope">
    <w:name w:val="x-scope"/>
    <w:basedOn w:val="a"/>
    <w:rsid w:val="00140473"/>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owt-li-110">
    <w:name w:val="qowt-li-11_0"/>
    <w:basedOn w:val="a"/>
    <w:rsid w:val="00140473"/>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a">
    <w:name w:val="Strong"/>
    <w:basedOn w:val="a0"/>
    <w:uiPriority w:val="22"/>
    <w:qFormat/>
    <w:rsid w:val="00405DC3"/>
    <w:rPr>
      <w:b/>
      <w:bCs/>
    </w:rPr>
  </w:style>
  <w:style w:type="character" w:styleId="ab">
    <w:name w:val="annotation reference"/>
    <w:basedOn w:val="a0"/>
    <w:uiPriority w:val="99"/>
    <w:semiHidden/>
    <w:unhideWhenUsed/>
    <w:rsid w:val="00262829"/>
    <w:rPr>
      <w:sz w:val="16"/>
      <w:szCs w:val="16"/>
    </w:rPr>
  </w:style>
  <w:style w:type="paragraph" w:styleId="ac">
    <w:name w:val="annotation text"/>
    <w:basedOn w:val="a"/>
    <w:link w:val="ad"/>
    <w:uiPriority w:val="99"/>
    <w:unhideWhenUsed/>
    <w:rsid w:val="00262829"/>
    <w:pPr>
      <w:spacing w:line="240" w:lineRule="auto"/>
    </w:pPr>
    <w:rPr>
      <w:sz w:val="20"/>
      <w:szCs w:val="20"/>
    </w:rPr>
  </w:style>
  <w:style w:type="character" w:customStyle="1" w:styleId="ad">
    <w:name w:val="טקסט הערה תו"/>
    <w:basedOn w:val="a0"/>
    <w:link w:val="ac"/>
    <w:uiPriority w:val="99"/>
    <w:rsid w:val="00262829"/>
    <w:rPr>
      <w:sz w:val="20"/>
      <w:szCs w:val="20"/>
    </w:rPr>
  </w:style>
  <w:style w:type="paragraph" w:styleId="ae">
    <w:name w:val="Balloon Text"/>
    <w:basedOn w:val="a"/>
    <w:link w:val="af"/>
    <w:uiPriority w:val="99"/>
    <w:semiHidden/>
    <w:unhideWhenUsed/>
    <w:rsid w:val="00262829"/>
    <w:pPr>
      <w:spacing w:after="0" w:line="240" w:lineRule="auto"/>
    </w:pPr>
    <w:rPr>
      <w:rFonts w:ascii="Tahoma" w:hAnsi="Tahoma" w:cs="Tahoma"/>
      <w:sz w:val="18"/>
      <w:szCs w:val="18"/>
    </w:rPr>
  </w:style>
  <w:style w:type="character" w:customStyle="1" w:styleId="af">
    <w:name w:val="טקסט בלונים תו"/>
    <w:basedOn w:val="a0"/>
    <w:link w:val="ae"/>
    <w:uiPriority w:val="99"/>
    <w:semiHidden/>
    <w:rsid w:val="00262829"/>
    <w:rPr>
      <w:rFonts w:ascii="Tahoma" w:hAnsi="Tahoma" w:cs="Tahoma"/>
      <w:sz w:val="18"/>
      <w:szCs w:val="18"/>
    </w:rPr>
  </w:style>
  <w:style w:type="paragraph" w:styleId="af0">
    <w:name w:val="annotation subject"/>
    <w:basedOn w:val="ac"/>
    <w:next w:val="ac"/>
    <w:link w:val="af1"/>
    <w:uiPriority w:val="99"/>
    <w:semiHidden/>
    <w:unhideWhenUsed/>
    <w:rsid w:val="00EB409F"/>
    <w:rPr>
      <w:b/>
      <w:bCs/>
    </w:rPr>
  </w:style>
  <w:style w:type="character" w:customStyle="1" w:styleId="af1">
    <w:name w:val="נושא הערה תו"/>
    <w:basedOn w:val="ad"/>
    <w:link w:val="af0"/>
    <w:uiPriority w:val="99"/>
    <w:semiHidden/>
    <w:rsid w:val="00EB409F"/>
    <w:rPr>
      <w:b/>
      <w:bCs/>
      <w:sz w:val="20"/>
      <w:szCs w:val="20"/>
    </w:rPr>
  </w:style>
  <w:style w:type="paragraph" w:styleId="af2">
    <w:name w:val="TOC Heading"/>
    <w:basedOn w:val="1"/>
    <w:next w:val="a"/>
    <w:uiPriority w:val="39"/>
    <w:unhideWhenUsed/>
    <w:qFormat/>
    <w:rsid w:val="008C012D"/>
    <w:pPr>
      <w:outlineLvl w:val="9"/>
    </w:pPr>
    <w:rPr>
      <w:rFonts w:cstheme="majorBidi"/>
      <w:bCs w:val="0"/>
      <w:color w:val="2E74B5" w:themeColor="accent1" w:themeShade="BF"/>
      <w:szCs w:val="32"/>
      <w:rtl/>
      <w:cs/>
    </w:rPr>
  </w:style>
  <w:style w:type="paragraph" w:styleId="TOC2">
    <w:name w:val="toc 2"/>
    <w:basedOn w:val="a"/>
    <w:next w:val="a"/>
    <w:autoRedefine/>
    <w:uiPriority w:val="39"/>
    <w:unhideWhenUsed/>
    <w:rsid w:val="008C012D"/>
    <w:pPr>
      <w:spacing w:after="100"/>
      <w:ind w:left="220"/>
    </w:pPr>
    <w:rPr>
      <w:rFonts w:eastAsiaTheme="minorEastAsia" w:cs="Times New Roman"/>
      <w:rtl/>
      <w:cs/>
    </w:rPr>
  </w:style>
  <w:style w:type="paragraph" w:styleId="TOC1">
    <w:name w:val="toc 1"/>
    <w:basedOn w:val="a"/>
    <w:next w:val="a"/>
    <w:autoRedefine/>
    <w:uiPriority w:val="39"/>
    <w:unhideWhenUsed/>
    <w:rsid w:val="008C012D"/>
    <w:pPr>
      <w:spacing w:after="100"/>
    </w:pPr>
    <w:rPr>
      <w:rFonts w:eastAsiaTheme="minorEastAsia" w:cs="Times New Roman"/>
      <w:rtl/>
      <w:cs/>
    </w:rPr>
  </w:style>
  <w:style w:type="paragraph" w:styleId="TOC3">
    <w:name w:val="toc 3"/>
    <w:basedOn w:val="a"/>
    <w:next w:val="a"/>
    <w:autoRedefine/>
    <w:uiPriority w:val="39"/>
    <w:unhideWhenUsed/>
    <w:rsid w:val="008C012D"/>
    <w:pPr>
      <w:spacing w:after="100"/>
      <w:ind w:left="440"/>
    </w:pPr>
    <w:rPr>
      <w:rFonts w:eastAsiaTheme="minorEastAsia" w:cs="Times New Roman"/>
      <w:rtl/>
      <w:cs/>
    </w:rPr>
  </w:style>
  <w:style w:type="paragraph" w:styleId="TOC4">
    <w:name w:val="toc 4"/>
    <w:basedOn w:val="a"/>
    <w:next w:val="a"/>
    <w:autoRedefine/>
    <w:uiPriority w:val="39"/>
    <w:unhideWhenUsed/>
    <w:rsid w:val="009617E3"/>
    <w:pPr>
      <w:bidi w:val="0"/>
      <w:spacing w:after="100"/>
      <w:ind w:left="660"/>
    </w:pPr>
    <w:rPr>
      <w:rFonts w:eastAsiaTheme="minorEastAsia"/>
    </w:rPr>
  </w:style>
  <w:style w:type="paragraph" w:styleId="TOC5">
    <w:name w:val="toc 5"/>
    <w:basedOn w:val="a"/>
    <w:next w:val="a"/>
    <w:autoRedefine/>
    <w:uiPriority w:val="39"/>
    <w:unhideWhenUsed/>
    <w:rsid w:val="009617E3"/>
    <w:pPr>
      <w:bidi w:val="0"/>
      <w:spacing w:after="100"/>
      <w:ind w:left="880"/>
    </w:pPr>
    <w:rPr>
      <w:rFonts w:eastAsiaTheme="minorEastAsia"/>
    </w:rPr>
  </w:style>
  <w:style w:type="paragraph" w:styleId="TOC6">
    <w:name w:val="toc 6"/>
    <w:basedOn w:val="a"/>
    <w:next w:val="a"/>
    <w:autoRedefine/>
    <w:uiPriority w:val="39"/>
    <w:unhideWhenUsed/>
    <w:rsid w:val="009617E3"/>
    <w:pPr>
      <w:bidi w:val="0"/>
      <w:spacing w:after="100"/>
      <w:ind w:left="1100"/>
    </w:pPr>
    <w:rPr>
      <w:rFonts w:eastAsiaTheme="minorEastAsia"/>
    </w:rPr>
  </w:style>
  <w:style w:type="paragraph" w:styleId="TOC7">
    <w:name w:val="toc 7"/>
    <w:basedOn w:val="a"/>
    <w:next w:val="a"/>
    <w:autoRedefine/>
    <w:uiPriority w:val="39"/>
    <w:unhideWhenUsed/>
    <w:rsid w:val="009617E3"/>
    <w:pPr>
      <w:bidi w:val="0"/>
      <w:spacing w:after="100"/>
      <w:ind w:left="1320"/>
    </w:pPr>
    <w:rPr>
      <w:rFonts w:eastAsiaTheme="minorEastAsia"/>
    </w:rPr>
  </w:style>
  <w:style w:type="paragraph" w:styleId="TOC8">
    <w:name w:val="toc 8"/>
    <w:basedOn w:val="a"/>
    <w:next w:val="a"/>
    <w:autoRedefine/>
    <w:uiPriority w:val="39"/>
    <w:unhideWhenUsed/>
    <w:rsid w:val="009617E3"/>
    <w:pPr>
      <w:bidi w:val="0"/>
      <w:spacing w:after="100"/>
      <w:ind w:left="1540"/>
    </w:pPr>
    <w:rPr>
      <w:rFonts w:eastAsiaTheme="minorEastAsia"/>
    </w:rPr>
  </w:style>
  <w:style w:type="paragraph" w:styleId="TOC9">
    <w:name w:val="toc 9"/>
    <w:basedOn w:val="a"/>
    <w:next w:val="a"/>
    <w:autoRedefine/>
    <w:uiPriority w:val="39"/>
    <w:unhideWhenUsed/>
    <w:rsid w:val="009617E3"/>
    <w:pPr>
      <w:bidi w:val="0"/>
      <w:spacing w:after="100"/>
      <w:ind w:left="1760"/>
    </w:pPr>
    <w:rPr>
      <w:rFonts w:eastAsiaTheme="minorEastAsia"/>
    </w:rPr>
  </w:style>
  <w:style w:type="character" w:customStyle="1" w:styleId="UnresolvedMention">
    <w:name w:val="Unresolved Mention"/>
    <w:basedOn w:val="a0"/>
    <w:uiPriority w:val="99"/>
    <w:semiHidden/>
    <w:unhideWhenUsed/>
    <w:rsid w:val="009617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956742">
      <w:bodyDiv w:val="1"/>
      <w:marLeft w:val="0"/>
      <w:marRight w:val="0"/>
      <w:marTop w:val="0"/>
      <w:marBottom w:val="0"/>
      <w:divBdr>
        <w:top w:val="none" w:sz="0" w:space="0" w:color="auto"/>
        <w:left w:val="none" w:sz="0" w:space="0" w:color="auto"/>
        <w:bottom w:val="none" w:sz="0" w:space="0" w:color="auto"/>
        <w:right w:val="none" w:sz="0" w:space="0" w:color="auto"/>
      </w:divBdr>
    </w:div>
    <w:div w:id="84038381">
      <w:bodyDiv w:val="1"/>
      <w:marLeft w:val="0"/>
      <w:marRight w:val="0"/>
      <w:marTop w:val="0"/>
      <w:marBottom w:val="0"/>
      <w:divBdr>
        <w:top w:val="none" w:sz="0" w:space="0" w:color="auto"/>
        <w:left w:val="none" w:sz="0" w:space="0" w:color="auto"/>
        <w:bottom w:val="none" w:sz="0" w:space="0" w:color="auto"/>
        <w:right w:val="none" w:sz="0" w:space="0" w:color="auto"/>
      </w:divBdr>
      <w:divsChild>
        <w:div w:id="325478057">
          <w:marLeft w:val="0"/>
          <w:marRight w:val="0"/>
          <w:marTop w:val="0"/>
          <w:marBottom w:val="0"/>
          <w:divBdr>
            <w:top w:val="none" w:sz="0" w:space="0" w:color="auto"/>
            <w:left w:val="none" w:sz="0" w:space="0" w:color="auto"/>
            <w:bottom w:val="none" w:sz="0" w:space="0" w:color="auto"/>
            <w:right w:val="none" w:sz="0" w:space="0" w:color="auto"/>
          </w:divBdr>
          <w:divsChild>
            <w:div w:id="1920752336">
              <w:marLeft w:val="0"/>
              <w:marRight w:val="0"/>
              <w:marTop w:val="0"/>
              <w:marBottom w:val="0"/>
              <w:divBdr>
                <w:top w:val="none" w:sz="0" w:space="0" w:color="auto"/>
                <w:left w:val="none" w:sz="0" w:space="0" w:color="auto"/>
                <w:bottom w:val="none" w:sz="0" w:space="0" w:color="auto"/>
                <w:right w:val="none" w:sz="0" w:space="0" w:color="auto"/>
              </w:divBdr>
              <w:divsChild>
                <w:div w:id="1524778892">
                  <w:marLeft w:val="0"/>
                  <w:marRight w:val="0"/>
                  <w:marTop w:val="0"/>
                  <w:marBottom w:val="0"/>
                  <w:divBdr>
                    <w:top w:val="none" w:sz="0" w:space="0" w:color="auto"/>
                    <w:left w:val="none" w:sz="0" w:space="0" w:color="auto"/>
                    <w:bottom w:val="none" w:sz="0" w:space="0" w:color="auto"/>
                    <w:right w:val="none" w:sz="0" w:space="0" w:color="auto"/>
                  </w:divBdr>
                  <w:divsChild>
                    <w:div w:id="594485156">
                      <w:marLeft w:val="0"/>
                      <w:marRight w:val="0"/>
                      <w:marTop w:val="0"/>
                      <w:marBottom w:val="0"/>
                      <w:divBdr>
                        <w:top w:val="none" w:sz="0" w:space="0" w:color="auto"/>
                        <w:left w:val="none" w:sz="0" w:space="0" w:color="auto"/>
                        <w:bottom w:val="none" w:sz="0" w:space="0" w:color="auto"/>
                        <w:right w:val="none" w:sz="0" w:space="0" w:color="auto"/>
                      </w:divBdr>
                      <w:divsChild>
                        <w:div w:id="1921712709">
                          <w:marLeft w:val="0"/>
                          <w:marRight w:val="0"/>
                          <w:marTop w:val="0"/>
                          <w:marBottom w:val="0"/>
                          <w:divBdr>
                            <w:top w:val="none" w:sz="0" w:space="0" w:color="auto"/>
                            <w:left w:val="none" w:sz="0" w:space="0" w:color="auto"/>
                            <w:bottom w:val="none" w:sz="0" w:space="0" w:color="auto"/>
                            <w:right w:val="none" w:sz="0" w:space="0" w:color="auto"/>
                          </w:divBdr>
                          <w:divsChild>
                            <w:div w:id="1956525479">
                              <w:marLeft w:val="0"/>
                              <w:marRight w:val="0"/>
                              <w:marTop w:val="0"/>
                              <w:marBottom w:val="0"/>
                              <w:divBdr>
                                <w:top w:val="none" w:sz="0" w:space="0" w:color="auto"/>
                                <w:left w:val="none" w:sz="0" w:space="0" w:color="auto"/>
                                <w:bottom w:val="none" w:sz="0" w:space="0" w:color="auto"/>
                                <w:right w:val="none" w:sz="0" w:space="0" w:color="auto"/>
                              </w:divBdr>
                              <w:divsChild>
                                <w:div w:id="11147759">
                                  <w:marLeft w:val="0"/>
                                  <w:marRight w:val="0"/>
                                  <w:marTop w:val="0"/>
                                  <w:marBottom w:val="0"/>
                                  <w:divBdr>
                                    <w:top w:val="none" w:sz="0" w:space="0" w:color="auto"/>
                                    <w:left w:val="none" w:sz="0" w:space="0" w:color="auto"/>
                                    <w:bottom w:val="none" w:sz="0" w:space="0" w:color="auto"/>
                                    <w:right w:val="none" w:sz="0" w:space="0" w:color="auto"/>
                                  </w:divBdr>
                                  <w:divsChild>
                                    <w:div w:id="2309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425574">
                      <w:marLeft w:val="0"/>
                      <w:marRight w:val="0"/>
                      <w:marTop w:val="0"/>
                      <w:marBottom w:val="0"/>
                      <w:divBdr>
                        <w:top w:val="none" w:sz="0" w:space="0" w:color="auto"/>
                        <w:left w:val="none" w:sz="0" w:space="0" w:color="auto"/>
                        <w:bottom w:val="none" w:sz="0" w:space="0" w:color="auto"/>
                        <w:right w:val="none" w:sz="0" w:space="0" w:color="auto"/>
                      </w:divBdr>
                      <w:divsChild>
                        <w:div w:id="1319380023">
                          <w:marLeft w:val="0"/>
                          <w:marRight w:val="0"/>
                          <w:marTop w:val="0"/>
                          <w:marBottom w:val="0"/>
                          <w:divBdr>
                            <w:top w:val="none" w:sz="0" w:space="0" w:color="auto"/>
                            <w:left w:val="none" w:sz="0" w:space="0" w:color="auto"/>
                            <w:bottom w:val="none" w:sz="0" w:space="0" w:color="auto"/>
                            <w:right w:val="none" w:sz="0" w:space="0" w:color="auto"/>
                          </w:divBdr>
                          <w:divsChild>
                            <w:div w:id="913318833">
                              <w:marLeft w:val="0"/>
                              <w:marRight w:val="0"/>
                              <w:marTop w:val="0"/>
                              <w:marBottom w:val="0"/>
                              <w:divBdr>
                                <w:top w:val="none" w:sz="0" w:space="0" w:color="auto"/>
                                <w:left w:val="none" w:sz="0" w:space="0" w:color="auto"/>
                                <w:bottom w:val="none" w:sz="0" w:space="0" w:color="auto"/>
                                <w:right w:val="none" w:sz="0" w:space="0" w:color="auto"/>
                              </w:divBdr>
                              <w:divsChild>
                                <w:div w:id="194098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6191579">
      <w:bodyDiv w:val="1"/>
      <w:marLeft w:val="0"/>
      <w:marRight w:val="0"/>
      <w:marTop w:val="0"/>
      <w:marBottom w:val="0"/>
      <w:divBdr>
        <w:top w:val="none" w:sz="0" w:space="0" w:color="auto"/>
        <w:left w:val="none" w:sz="0" w:space="0" w:color="auto"/>
        <w:bottom w:val="none" w:sz="0" w:space="0" w:color="auto"/>
        <w:right w:val="none" w:sz="0" w:space="0" w:color="auto"/>
      </w:divBdr>
    </w:div>
    <w:div w:id="545528776">
      <w:bodyDiv w:val="1"/>
      <w:marLeft w:val="0"/>
      <w:marRight w:val="0"/>
      <w:marTop w:val="0"/>
      <w:marBottom w:val="0"/>
      <w:divBdr>
        <w:top w:val="none" w:sz="0" w:space="0" w:color="auto"/>
        <w:left w:val="none" w:sz="0" w:space="0" w:color="auto"/>
        <w:bottom w:val="none" w:sz="0" w:space="0" w:color="auto"/>
        <w:right w:val="none" w:sz="0" w:space="0" w:color="auto"/>
      </w:divBdr>
    </w:div>
    <w:div w:id="594553510">
      <w:bodyDiv w:val="1"/>
      <w:marLeft w:val="0"/>
      <w:marRight w:val="0"/>
      <w:marTop w:val="0"/>
      <w:marBottom w:val="0"/>
      <w:divBdr>
        <w:top w:val="none" w:sz="0" w:space="0" w:color="auto"/>
        <w:left w:val="none" w:sz="0" w:space="0" w:color="auto"/>
        <w:bottom w:val="none" w:sz="0" w:space="0" w:color="auto"/>
        <w:right w:val="none" w:sz="0" w:space="0" w:color="auto"/>
      </w:divBdr>
      <w:divsChild>
        <w:div w:id="137307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3598326">
      <w:bodyDiv w:val="1"/>
      <w:marLeft w:val="0"/>
      <w:marRight w:val="0"/>
      <w:marTop w:val="0"/>
      <w:marBottom w:val="0"/>
      <w:divBdr>
        <w:top w:val="none" w:sz="0" w:space="0" w:color="auto"/>
        <w:left w:val="none" w:sz="0" w:space="0" w:color="auto"/>
        <w:bottom w:val="none" w:sz="0" w:space="0" w:color="auto"/>
        <w:right w:val="none" w:sz="0" w:space="0" w:color="auto"/>
      </w:divBdr>
    </w:div>
    <w:div w:id="749429942">
      <w:bodyDiv w:val="1"/>
      <w:marLeft w:val="0"/>
      <w:marRight w:val="0"/>
      <w:marTop w:val="0"/>
      <w:marBottom w:val="0"/>
      <w:divBdr>
        <w:top w:val="none" w:sz="0" w:space="0" w:color="auto"/>
        <w:left w:val="none" w:sz="0" w:space="0" w:color="auto"/>
        <w:bottom w:val="none" w:sz="0" w:space="0" w:color="auto"/>
        <w:right w:val="none" w:sz="0" w:space="0" w:color="auto"/>
      </w:divBdr>
    </w:div>
    <w:div w:id="791173095">
      <w:bodyDiv w:val="1"/>
      <w:marLeft w:val="0"/>
      <w:marRight w:val="0"/>
      <w:marTop w:val="0"/>
      <w:marBottom w:val="0"/>
      <w:divBdr>
        <w:top w:val="none" w:sz="0" w:space="0" w:color="auto"/>
        <w:left w:val="none" w:sz="0" w:space="0" w:color="auto"/>
        <w:bottom w:val="none" w:sz="0" w:space="0" w:color="auto"/>
        <w:right w:val="none" w:sz="0" w:space="0" w:color="auto"/>
      </w:divBdr>
    </w:div>
    <w:div w:id="830832583">
      <w:bodyDiv w:val="1"/>
      <w:marLeft w:val="0"/>
      <w:marRight w:val="0"/>
      <w:marTop w:val="0"/>
      <w:marBottom w:val="0"/>
      <w:divBdr>
        <w:top w:val="none" w:sz="0" w:space="0" w:color="auto"/>
        <w:left w:val="none" w:sz="0" w:space="0" w:color="auto"/>
        <w:bottom w:val="none" w:sz="0" w:space="0" w:color="auto"/>
        <w:right w:val="none" w:sz="0" w:space="0" w:color="auto"/>
      </w:divBdr>
      <w:divsChild>
        <w:div w:id="719017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596795">
      <w:bodyDiv w:val="1"/>
      <w:marLeft w:val="0"/>
      <w:marRight w:val="0"/>
      <w:marTop w:val="0"/>
      <w:marBottom w:val="0"/>
      <w:divBdr>
        <w:top w:val="none" w:sz="0" w:space="0" w:color="auto"/>
        <w:left w:val="none" w:sz="0" w:space="0" w:color="auto"/>
        <w:bottom w:val="none" w:sz="0" w:space="0" w:color="auto"/>
        <w:right w:val="none" w:sz="0" w:space="0" w:color="auto"/>
      </w:divBdr>
    </w:div>
    <w:div w:id="901255916">
      <w:bodyDiv w:val="1"/>
      <w:marLeft w:val="0"/>
      <w:marRight w:val="0"/>
      <w:marTop w:val="0"/>
      <w:marBottom w:val="0"/>
      <w:divBdr>
        <w:top w:val="none" w:sz="0" w:space="0" w:color="auto"/>
        <w:left w:val="none" w:sz="0" w:space="0" w:color="auto"/>
        <w:bottom w:val="none" w:sz="0" w:space="0" w:color="auto"/>
        <w:right w:val="none" w:sz="0" w:space="0" w:color="auto"/>
      </w:divBdr>
    </w:div>
    <w:div w:id="904608336">
      <w:bodyDiv w:val="1"/>
      <w:marLeft w:val="0"/>
      <w:marRight w:val="0"/>
      <w:marTop w:val="0"/>
      <w:marBottom w:val="0"/>
      <w:divBdr>
        <w:top w:val="none" w:sz="0" w:space="0" w:color="auto"/>
        <w:left w:val="none" w:sz="0" w:space="0" w:color="auto"/>
        <w:bottom w:val="none" w:sz="0" w:space="0" w:color="auto"/>
        <w:right w:val="none" w:sz="0" w:space="0" w:color="auto"/>
      </w:divBdr>
    </w:div>
    <w:div w:id="1111314711">
      <w:bodyDiv w:val="1"/>
      <w:marLeft w:val="0"/>
      <w:marRight w:val="0"/>
      <w:marTop w:val="0"/>
      <w:marBottom w:val="0"/>
      <w:divBdr>
        <w:top w:val="none" w:sz="0" w:space="0" w:color="auto"/>
        <w:left w:val="none" w:sz="0" w:space="0" w:color="auto"/>
        <w:bottom w:val="none" w:sz="0" w:space="0" w:color="auto"/>
        <w:right w:val="none" w:sz="0" w:space="0" w:color="auto"/>
      </w:divBdr>
    </w:div>
    <w:div w:id="1147629362">
      <w:bodyDiv w:val="1"/>
      <w:marLeft w:val="0"/>
      <w:marRight w:val="0"/>
      <w:marTop w:val="0"/>
      <w:marBottom w:val="0"/>
      <w:divBdr>
        <w:top w:val="none" w:sz="0" w:space="0" w:color="auto"/>
        <w:left w:val="none" w:sz="0" w:space="0" w:color="auto"/>
        <w:bottom w:val="none" w:sz="0" w:space="0" w:color="auto"/>
        <w:right w:val="none" w:sz="0" w:space="0" w:color="auto"/>
      </w:divBdr>
    </w:div>
    <w:div w:id="1251890881">
      <w:bodyDiv w:val="1"/>
      <w:marLeft w:val="0"/>
      <w:marRight w:val="0"/>
      <w:marTop w:val="0"/>
      <w:marBottom w:val="0"/>
      <w:divBdr>
        <w:top w:val="none" w:sz="0" w:space="0" w:color="auto"/>
        <w:left w:val="none" w:sz="0" w:space="0" w:color="auto"/>
        <w:bottom w:val="none" w:sz="0" w:space="0" w:color="auto"/>
        <w:right w:val="none" w:sz="0" w:space="0" w:color="auto"/>
      </w:divBdr>
    </w:div>
    <w:div w:id="1398094436">
      <w:bodyDiv w:val="1"/>
      <w:marLeft w:val="0"/>
      <w:marRight w:val="0"/>
      <w:marTop w:val="0"/>
      <w:marBottom w:val="0"/>
      <w:divBdr>
        <w:top w:val="none" w:sz="0" w:space="0" w:color="auto"/>
        <w:left w:val="none" w:sz="0" w:space="0" w:color="auto"/>
        <w:bottom w:val="none" w:sz="0" w:space="0" w:color="auto"/>
        <w:right w:val="none" w:sz="0" w:space="0" w:color="auto"/>
      </w:divBdr>
    </w:div>
    <w:div w:id="1503743624">
      <w:bodyDiv w:val="1"/>
      <w:marLeft w:val="0"/>
      <w:marRight w:val="0"/>
      <w:marTop w:val="0"/>
      <w:marBottom w:val="0"/>
      <w:divBdr>
        <w:top w:val="none" w:sz="0" w:space="0" w:color="auto"/>
        <w:left w:val="none" w:sz="0" w:space="0" w:color="auto"/>
        <w:bottom w:val="none" w:sz="0" w:space="0" w:color="auto"/>
        <w:right w:val="none" w:sz="0" w:space="0" w:color="auto"/>
      </w:divBdr>
    </w:div>
    <w:div w:id="1529021503">
      <w:bodyDiv w:val="1"/>
      <w:marLeft w:val="0"/>
      <w:marRight w:val="0"/>
      <w:marTop w:val="0"/>
      <w:marBottom w:val="0"/>
      <w:divBdr>
        <w:top w:val="none" w:sz="0" w:space="0" w:color="auto"/>
        <w:left w:val="none" w:sz="0" w:space="0" w:color="auto"/>
        <w:bottom w:val="none" w:sz="0" w:space="0" w:color="auto"/>
        <w:right w:val="none" w:sz="0" w:space="0" w:color="auto"/>
      </w:divBdr>
    </w:div>
    <w:div w:id="1546091859">
      <w:bodyDiv w:val="1"/>
      <w:marLeft w:val="0"/>
      <w:marRight w:val="0"/>
      <w:marTop w:val="0"/>
      <w:marBottom w:val="0"/>
      <w:divBdr>
        <w:top w:val="none" w:sz="0" w:space="0" w:color="auto"/>
        <w:left w:val="none" w:sz="0" w:space="0" w:color="auto"/>
        <w:bottom w:val="none" w:sz="0" w:space="0" w:color="auto"/>
        <w:right w:val="none" w:sz="0" w:space="0" w:color="auto"/>
      </w:divBdr>
      <w:divsChild>
        <w:div w:id="1327712750">
          <w:marLeft w:val="0"/>
          <w:marRight w:val="0"/>
          <w:marTop w:val="0"/>
          <w:marBottom w:val="0"/>
          <w:divBdr>
            <w:top w:val="none" w:sz="0" w:space="0" w:color="auto"/>
            <w:left w:val="none" w:sz="0" w:space="0" w:color="auto"/>
            <w:bottom w:val="none" w:sz="0" w:space="0" w:color="auto"/>
            <w:right w:val="none" w:sz="0" w:space="0" w:color="auto"/>
          </w:divBdr>
          <w:divsChild>
            <w:div w:id="662438153">
              <w:marLeft w:val="0"/>
              <w:marRight w:val="0"/>
              <w:marTop w:val="0"/>
              <w:marBottom w:val="0"/>
              <w:divBdr>
                <w:top w:val="none" w:sz="0" w:space="0" w:color="auto"/>
                <w:left w:val="none" w:sz="0" w:space="0" w:color="auto"/>
                <w:bottom w:val="none" w:sz="0" w:space="0" w:color="auto"/>
                <w:right w:val="none" w:sz="0" w:space="0" w:color="auto"/>
              </w:divBdr>
            </w:div>
          </w:divsChild>
        </w:div>
        <w:div w:id="1293443771">
          <w:marLeft w:val="0"/>
          <w:marRight w:val="0"/>
          <w:marTop w:val="0"/>
          <w:marBottom w:val="0"/>
          <w:divBdr>
            <w:top w:val="none" w:sz="0" w:space="0" w:color="auto"/>
            <w:left w:val="none" w:sz="0" w:space="0" w:color="auto"/>
            <w:bottom w:val="none" w:sz="0" w:space="0" w:color="auto"/>
            <w:right w:val="none" w:sz="0" w:space="0" w:color="auto"/>
          </w:divBdr>
        </w:div>
        <w:div w:id="1027870930">
          <w:marLeft w:val="0"/>
          <w:marRight w:val="0"/>
          <w:marTop w:val="0"/>
          <w:marBottom w:val="0"/>
          <w:divBdr>
            <w:top w:val="none" w:sz="0" w:space="0" w:color="auto"/>
            <w:left w:val="none" w:sz="0" w:space="0" w:color="auto"/>
            <w:bottom w:val="none" w:sz="0" w:space="0" w:color="auto"/>
            <w:right w:val="none" w:sz="0" w:space="0" w:color="auto"/>
          </w:divBdr>
          <w:divsChild>
            <w:div w:id="118405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612308">
      <w:bodyDiv w:val="1"/>
      <w:marLeft w:val="0"/>
      <w:marRight w:val="0"/>
      <w:marTop w:val="0"/>
      <w:marBottom w:val="0"/>
      <w:divBdr>
        <w:top w:val="none" w:sz="0" w:space="0" w:color="auto"/>
        <w:left w:val="none" w:sz="0" w:space="0" w:color="auto"/>
        <w:bottom w:val="none" w:sz="0" w:space="0" w:color="auto"/>
        <w:right w:val="none" w:sz="0" w:space="0" w:color="auto"/>
      </w:divBdr>
    </w:div>
    <w:div w:id="1698770660">
      <w:bodyDiv w:val="1"/>
      <w:marLeft w:val="0"/>
      <w:marRight w:val="0"/>
      <w:marTop w:val="0"/>
      <w:marBottom w:val="0"/>
      <w:divBdr>
        <w:top w:val="none" w:sz="0" w:space="0" w:color="auto"/>
        <w:left w:val="none" w:sz="0" w:space="0" w:color="auto"/>
        <w:bottom w:val="none" w:sz="0" w:space="0" w:color="auto"/>
        <w:right w:val="none" w:sz="0" w:space="0" w:color="auto"/>
      </w:divBdr>
    </w:div>
    <w:div w:id="1808276119">
      <w:bodyDiv w:val="1"/>
      <w:marLeft w:val="0"/>
      <w:marRight w:val="0"/>
      <w:marTop w:val="0"/>
      <w:marBottom w:val="0"/>
      <w:divBdr>
        <w:top w:val="none" w:sz="0" w:space="0" w:color="auto"/>
        <w:left w:val="none" w:sz="0" w:space="0" w:color="auto"/>
        <w:bottom w:val="none" w:sz="0" w:space="0" w:color="auto"/>
        <w:right w:val="none" w:sz="0" w:space="0" w:color="auto"/>
      </w:divBdr>
    </w:div>
    <w:div w:id="1813675895">
      <w:bodyDiv w:val="1"/>
      <w:marLeft w:val="0"/>
      <w:marRight w:val="0"/>
      <w:marTop w:val="0"/>
      <w:marBottom w:val="0"/>
      <w:divBdr>
        <w:top w:val="none" w:sz="0" w:space="0" w:color="auto"/>
        <w:left w:val="none" w:sz="0" w:space="0" w:color="auto"/>
        <w:bottom w:val="none" w:sz="0" w:space="0" w:color="auto"/>
        <w:right w:val="none" w:sz="0" w:space="0" w:color="auto"/>
      </w:divBdr>
      <w:divsChild>
        <w:div w:id="1623226017">
          <w:marLeft w:val="0"/>
          <w:marRight w:val="0"/>
          <w:marTop w:val="0"/>
          <w:marBottom w:val="0"/>
          <w:divBdr>
            <w:top w:val="none" w:sz="0" w:space="0" w:color="auto"/>
            <w:left w:val="none" w:sz="0" w:space="0" w:color="auto"/>
            <w:bottom w:val="none" w:sz="0" w:space="0" w:color="auto"/>
            <w:right w:val="none" w:sz="0" w:space="0" w:color="auto"/>
          </w:divBdr>
          <w:divsChild>
            <w:div w:id="1532496178">
              <w:marLeft w:val="0"/>
              <w:marRight w:val="0"/>
              <w:marTop w:val="0"/>
              <w:marBottom w:val="0"/>
              <w:divBdr>
                <w:top w:val="none" w:sz="0" w:space="0" w:color="auto"/>
                <w:left w:val="none" w:sz="0" w:space="0" w:color="auto"/>
                <w:bottom w:val="none" w:sz="0" w:space="0" w:color="auto"/>
                <w:right w:val="none" w:sz="0" w:space="0" w:color="auto"/>
              </w:divBdr>
            </w:div>
          </w:divsChild>
        </w:div>
        <w:div w:id="682711035">
          <w:marLeft w:val="0"/>
          <w:marRight w:val="0"/>
          <w:marTop w:val="0"/>
          <w:marBottom w:val="0"/>
          <w:divBdr>
            <w:top w:val="none" w:sz="0" w:space="0" w:color="auto"/>
            <w:left w:val="none" w:sz="0" w:space="0" w:color="auto"/>
            <w:bottom w:val="none" w:sz="0" w:space="0" w:color="auto"/>
            <w:right w:val="none" w:sz="0" w:space="0" w:color="auto"/>
          </w:divBdr>
        </w:div>
        <w:div w:id="303658021">
          <w:marLeft w:val="0"/>
          <w:marRight w:val="0"/>
          <w:marTop w:val="0"/>
          <w:marBottom w:val="0"/>
          <w:divBdr>
            <w:top w:val="none" w:sz="0" w:space="0" w:color="auto"/>
            <w:left w:val="none" w:sz="0" w:space="0" w:color="auto"/>
            <w:bottom w:val="none" w:sz="0" w:space="0" w:color="auto"/>
            <w:right w:val="none" w:sz="0" w:space="0" w:color="auto"/>
          </w:divBdr>
          <w:divsChild>
            <w:div w:id="172117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770436">
      <w:bodyDiv w:val="1"/>
      <w:marLeft w:val="0"/>
      <w:marRight w:val="0"/>
      <w:marTop w:val="0"/>
      <w:marBottom w:val="0"/>
      <w:divBdr>
        <w:top w:val="none" w:sz="0" w:space="0" w:color="auto"/>
        <w:left w:val="none" w:sz="0" w:space="0" w:color="auto"/>
        <w:bottom w:val="none" w:sz="0" w:space="0" w:color="auto"/>
        <w:right w:val="none" w:sz="0" w:space="0" w:color="auto"/>
      </w:divBdr>
    </w:div>
    <w:div w:id="2117287069">
      <w:bodyDiv w:val="1"/>
      <w:marLeft w:val="0"/>
      <w:marRight w:val="0"/>
      <w:marTop w:val="0"/>
      <w:marBottom w:val="0"/>
      <w:divBdr>
        <w:top w:val="none" w:sz="0" w:space="0" w:color="auto"/>
        <w:left w:val="none" w:sz="0" w:space="0" w:color="auto"/>
        <w:bottom w:val="none" w:sz="0" w:space="0" w:color="auto"/>
        <w:right w:val="none" w:sz="0" w:space="0" w:color="auto"/>
      </w:divBdr>
    </w:div>
    <w:div w:id="2118133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FD4E90-CDDE-4A4E-AFF4-640386899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68</Pages>
  <Words>21919</Words>
  <Characters>109600</Characters>
  <Application>Microsoft Office Word</Application>
  <DocSecurity>0</DocSecurity>
  <Lines>913</Lines>
  <Paragraphs>262</Paragraphs>
  <ScaleCrop>false</ScaleCrop>
  <HeadingPairs>
    <vt:vector size="6" baseType="variant">
      <vt:variant>
        <vt:lpstr>שם</vt:lpstr>
      </vt:variant>
      <vt:variant>
        <vt:i4>1</vt:i4>
      </vt:variant>
      <vt:variant>
        <vt:lpstr>Title</vt:lpstr>
      </vt:variant>
      <vt:variant>
        <vt:i4>1</vt:i4>
      </vt:variant>
      <vt:variant>
        <vt:lpstr>Titre</vt:lpstr>
      </vt:variant>
      <vt:variant>
        <vt:i4>1</vt:i4>
      </vt:variant>
    </vt:vector>
  </HeadingPairs>
  <TitlesOfParts>
    <vt:vector size="3" baseType="lpstr">
      <vt:lpstr/>
      <vt:lpstr/>
      <vt:lpstr/>
    </vt:vector>
  </TitlesOfParts>
  <Company>Microsoft</Company>
  <LinksUpToDate>false</LinksUpToDate>
  <CharactersWithSpaces>131257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חשבון Microsoft</dc:creator>
  <cp:keywords/>
  <dc:description/>
  <cp:lastModifiedBy>גלעד גולדשמידט</cp:lastModifiedBy>
  <cp:revision>2</cp:revision>
  <cp:lastPrinted>2026-06-02T19:28:00Z</cp:lastPrinted>
  <dcterms:created xsi:type="dcterms:W3CDTF">2026-06-15T07:40:00Z</dcterms:created>
  <dcterms:modified xsi:type="dcterms:W3CDTF">2026-06-15T07:40:00Z</dcterms:modified>
</cp:coreProperties>
</file>