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989D" w14:textId="77777777" w:rsidR="00FA3567" w:rsidRDefault="00FA3567" w:rsidP="002A72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Итоговое тестирование по  основам</w:t>
      </w:r>
      <w:r w:rsidR="00DD1EA6">
        <w:rPr>
          <w:rFonts w:ascii="Times New Roman" w:hAnsi="Times New Roman" w:cs="Times New Roman"/>
          <w:sz w:val="28"/>
          <w:szCs w:val="28"/>
        </w:rPr>
        <w:t xml:space="preserve"> лингвистического анализа те</w:t>
      </w:r>
      <w:r w:rsidR="00DB6A6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ста за курс 10 класса</w:t>
      </w:r>
    </w:p>
    <w:p w14:paraId="042A84F2" w14:textId="77777777" w:rsidR="00923D4D" w:rsidRDefault="00923D4D" w:rsidP="00DD1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14:paraId="6E3AFD72" w14:textId="77777777" w:rsidR="007F6225" w:rsidRPr="00DD1EA6" w:rsidRDefault="007F6225" w:rsidP="00DD1EA6">
      <w:pPr>
        <w:shd w:val="clear" w:color="auto" w:fill="FFFFFF"/>
        <w:spacing w:after="135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6819EDD5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u w:val="single"/>
        </w:rPr>
      </w:pPr>
      <w:r w:rsidRPr="002276EF">
        <w:rPr>
          <w:rFonts w:ascii="Arial" w:hAnsi="Arial" w:cs="Arial"/>
          <w:b/>
          <w:bCs/>
          <w:color w:val="000000"/>
          <w:sz w:val="21"/>
          <w:szCs w:val="21"/>
          <w:u w:val="single"/>
          <w:lang w:val="en-US"/>
        </w:rPr>
        <w:t>I</w:t>
      </w:r>
      <w:r w:rsidRPr="002276EF">
        <w:rPr>
          <w:rFonts w:ascii="Arial" w:hAnsi="Arial" w:cs="Arial"/>
          <w:b/>
          <w:bCs/>
          <w:color w:val="000000"/>
          <w:sz w:val="21"/>
          <w:szCs w:val="21"/>
          <w:u w:val="single"/>
        </w:rPr>
        <w:t xml:space="preserve"> Теория текста</w:t>
      </w:r>
    </w:p>
    <w:p w14:paraId="45C5E21D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1. Текст – это:</w:t>
      </w:r>
    </w:p>
    <w:p w14:paraId="5380554A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высказывание, состоящее из предложений, объединенных по смыслу;</w:t>
      </w:r>
    </w:p>
    <w:p w14:paraId="7D54E127" w14:textId="77777777" w:rsidR="002276EF" w:rsidRPr="008E15AB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8E15AB">
        <w:rPr>
          <w:rFonts w:ascii="Arial" w:hAnsi="Arial" w:cs="Arial"/>
          <w:color w:val="00B050"/>
          <w:sz w:val="21"/>
          <w:szCs w:val="21"/>
        </w:rPr>
        <w:t>б) высказывание из нескольких предложений, которое имеет смысловую и структурную завершенность.</w:t>
      </w:r>
    </w:p>
    <w:p w14:paraId="3C4E9D3D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2. Часть текста, в котором предложения объединены одной микротемой называется…</w:t>
      </w:r>
    </w:p>
    <w:p w14:paraId="2EF3019B" w14:textId="77777777" w:rsidR="002276EF" w:rsidRPr="008E15AB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8E15AB">
        <w:rPr>
          <w:rFonts w:ascii="Arial" w:hAnsi="Arial" w:cs="Arial"/>
          <w:color w:val="000000" w:themeColor="text1"/>
          <w:sz w:val="21"/>
          <w:szCs w:val="21"/>
        </w:rPr>
        <w:t>а) подтемой;</w:t>
      </w:r>
    </w:p>
    <w:p w14:paraId="3B9165FC" w14:textId="77777777" w:rsidR="002276EF" w:rsidRPr="00B918C4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B918C4">
        <w:rPr>
          <w:rFonts w:ascii="Arial" w:hAnsi="Arial" w:cs="Arial"/>
          <w:color w:val="00B050"/>
          <w:sz w:val="21"/>
          <w:szCs w:val="21"/>
        </w:rPr>
        <w:t>б) абзацем;</w:t>
      </w:r>
    </w:p>
    <w:p w14:paraId="540243BF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абзацным зачином.</w:t>
      </w:r>
    </w:p>
    <w:p w14:paraId="75EDCFFF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3. Как называется способ связи предложений в тексте, где новое в первом предложении становится данным во втором, новое во втором – данным в третьем и т.д.?</w:t>
      </w:r>
    </w:p>
    <w:p w14:paraId="3F517321" w14:textId="77777777" w:rsidR="002276EF" w:rsidRPr="008E15AB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8E15AB">
        <w:rPr>
          <w:rFonts w:ascii="Arial" w:hAnsi="Arial" w:cs="Arial"/>
          <w:color w:val="00B050"/>
          <w:sz w:val="21"/>
          <w:szCs w:val="21"/>
        </w:rPr>
        <w:t>а) цепная связь;</w:t>
      </w:r>
    </w:p>
    <w:p w14:paraId="32BA9ED1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параллельная;</w:t>
      </w:r>
    </w:p>
    <w:p w14:paraId="3C6B8BFF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смешанная.</w:t>
      </w:r>
    </w:p>
    <w:p w14:paraId="04E687D6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4. Как называется связь предложений в тексте, при которой все последующие предложения развивают мысль, выраженную в первом предложении?</w:t>
      </w:r>
    </w:p>
    <w:p w14:paraId="1AF5DA30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цепная связь;</w:t>
      </w:r>
    </w:p>
    <w:p w14:paraId="64C014D0" w14:textId="77777777" w:rsidR="002276EF" w:rsidRPr="008E15AB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8E15AB">
        <w:rPr>
          <w:rFonts w:ascii="Arial" w:hAnsi="Arial" w:cs="Arial"/>
          <w:color w:val="00B050"/>
          <w:sz w:val="21"/>
          <w:szCs w:val="21"/>
        </w:rPr>
        <w:t>б) параллельная;</w:t>
      </w:r>
    </w:p>
    <w:p w14:paraId="37EB644D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смешанная.</w:t>
      </w:r>
    </w:p>
    <w:p w14:paraId="5C73B7A9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5. В каком типе речи говорится о признаках предмета, лица; передается общее впечатление и отдельные признаки?</w:t>
      </w:r>
    </w:p>
    <w:p w14:paraId="5E59B87E" w14:textId="77777777" w:rsidR="002276EF" w:rsidRPr="008E15AB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8E15AB">
        <w:rPr>
          <w:rFonts w:ascii="Arial" w:hAnsi="Arial" w:cs="Arial"/>
          <w:color w:val="00B050"/>
          <w:sz w:val="21"/>
          <w:szCs w:val="21"/>
        </w:rPr>
        <w:t>а) описание;</w:t>
      </w:r>
    </w:p>
    <w:p w14:paraId="33079B68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повествование;</w:t>
      </w:r>
    </w:p>
    <w:p w14:paraId="45E1B242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рассуждение.</w:t>
      </w:r>
    </w:p>
    <w:p w14:paraId="7E8060C5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6. Составными частями какого типа речи являются тезис, аргументы, вывод?</w:t>
      </w:r>
    </w:p>
    <w:p w14:paraId="1E0D5AC2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описание;</w:t>
      </w:r>
    </w:p>
    <w:p w14:paraId="015F7B41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повествование;</w:t>
      </w:r>
    </w:p>
    <w:p w14:paraId="4708179F" w14:textId="77777777" w:rsidR="00DD1EA6" w:rsidRPr="008E15AB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8E15AB">
        <w:rPr>
          <w:rFonts w:ascii="Arial" w:hAnsi="Arial" w:cs="Arial"/>
          <w:color w:val="00B050"/>
          <w:sz w:val="21"/>
          <w:szCs w:val="21"/>
        </w:rPr>
        <w:t>в) рассуждение.</w:t>
      </w:r>
    </w:p>
    <w:p w14:paraId="1C7F12A5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7. Для какого типа речи характерны такие составные части: начало действия, его развитие и завершенность?</w:t>
      </w:r>
    </w:p>
    <w:p w14:paraId="51FB07C0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описание;</w:t>
      </w:r>
    </w:p>
    <w:p w14:paraId="2665395A" w14:textId="77777777" w:rsidR="002276EF" w:rsidRPr="008E15AB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8E15AB">
        <w:rPr>
          <w:rFonts w:ascii="Arial" w:hAnsi="Arial" w:cs="Arial"/>
          <w:color w:val="00B050"/>
          <w:sz w:val="21"/>
          <w:szCs w:val="21"/>
        </w:rPr>
        <w:t>б) повествование;</w:t>
      </w:r>
    </w:p>
    <w:p w14:paraId="1455FB0E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рассуждение.</w:t>
      </w:r>
    </w:p>
    <w:p w14:paraId="418CF4E5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8.Определите стиль речи, основными видами высказывания которого являются беседы, записки, письма близким людям.</w:t>
      </w:r>
    </w:p>
    <w:p w14:paraId="579BC07E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художественный;</w:t>
      </w:r>
    </w:p>
    <w:p w14:paraId="0D3490AC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научный;</w:t>
      </w:r>
    </w:p>
    <w:p w14:paraId="349EC35E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публицистический;</w:t>
      </w:r>
    </w:p>
    <w:p w14:paraId="49B9BF6B" w14:textId="77777777" w:rsidR="002276EF" w:rsidRPr="00D26871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D26871">
        <w:rPr>
          <w:rFonts w:ascii="Arial" w:hAnsi="Arial" w:cs="Arial"/>
          <w:color w:val="00B050"/>
          <w:sz w:val="21"/>
          <w:szCs w:val="21"/>
        </w:rPr>
        <w:lastRenderedPageBreak/>
        <w:t>г) разговорный;</w:t>
      </w:r>
    </w:p>
    <w:p w14:paraId="75F156A4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д) официально-деловой.</w:t>
      </w:r>
    </w:p>
    <w:p w14:paraId="4695CB90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9. Определите стиль речи, официальными чертами которого являются точность, логичность, доказательность, отвлеченность, некоторая сухость речи.</w:t>
      </w:r>
    </w:p>
    <w:p w14:paraId="7BAF220F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художественный;</w:t>
      </w:r>
    </w:p>
    <w:p w14:paraId="08BA95FC" w14:textId="77777777" w:rsidR="002276EF" w:rsidRPr="00D26871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D26871">
        <w:rPr>
          <w:rFonts w:ascii="Arial" w:hAnsi="Arial" w:cs="Arial"/>
          <w:color w:val="00B050"/>
          <w:sz w:val="21"/>
          <w:szCs w:val="21"/>
        </w:rPr>
        <w:t>б) научный;</w:t>
      </w:r>
    </w:p>
    <w:p w14:paraId="791893D3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публицистический;</w:t>
      </w:r>
    </w:p>
    <w:p w14:paraId="3EEBF718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г) разговорный;</w:t>
      </w:r>
    </w:p>
    <w:p w14:paraId="7D732DDB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д) официально-деловой.</w:t>
      </w:r>
    </w:p>
    <w:p w14:paraId="46B3181B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10. Определите, к какому стилю относится текст. Назовите его характерные признаки.</w:t>
      </w:r>
    </w:p>
    <w:p w14:paraId="5FB08CDD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Ярко выраженные свойства лития сменяются менее «металлическим» бериллием. Следующий в порядке увеличения атомного веса бор проявляет металлические свойства совсем в малой степени.</w:t>
      </w:r>
    </w:p>
    <w:p w14:paraId="1318D7F3" w14:textId="24408575" w:rsidR="00DB6A6B" w:rsidRDefault="00DB6A6B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Ответ:</w:t>
      </w:r>
      <w:r w:rsidR="00D26871">
        <w:rPr>
          <w:rFonts w:ascii="Arial" w:hAnsi="Arial" w:cs="Arial"/>
          <w:color w:val="000000"/>
          <w:sz w:val="21"/>
          <w:szCs w:val="21"/>
        </w:rPr>
        <w:t xml:space="preserve"> Этот текст относится к </w:t>
      </w:r>
      <w:r w:rsidR="00212307">
        <w:rPr>
          <w:rFonts w:ascii="Arial" w:hAnsi="Arial" w:cs="Arial"/>
          <w:color w:val="000000"/>
          <w:sz w:val="21"/>
          <w:szCs w:val="21"/>
        </w:rPr>
        <w:t>научн</w:t>
      </w:r>
      <w:r w:rsidR="00DE6D43">
        <w:rPr>
          <w:rFonts w:ascii="Arial" w:hAnsi="Arial" w:cs="Arial"/>
          <w:color w:val="000000"/>
          <w:sz w:val="21"/>
          <w:szCs w:val="21"/>
        </w:rPr>
        <w:t>ому</w:t>
      </w:r>
      <w:r w:rsidR="00212307">
        <w:rPr>
          <w:rFonts w:ascii="Arial" w:hAnsi="Arial" w:cs="Arial"/>
          <w:color w:val="000000"/>
          <w:sz w:val="21"/>
          <w:szCs w:val="21"/>
        </w:rPr>
        <w:t>(?)</w:t>
      </w:r>
      <w:r w:rsidR="00D26871">
        <w:rPr>
          <w:rFonts w:ascii="Arial" w:hAnsi="Arial" w:cs="Arial"/>
          <w:color w:val="000000"/>
          <w:sz w:val="21"/>
          <w:szCs w:val="21"/>
        </w:rPr>
        <w:t xml:space="preserve"> стилю</w:t>
      </w:r>
      <w:r w:rsidR="00212307">
        <w:rPr>
          <w:rFonts w:ascii="Arial" w:hAnsi="Arial" w:cs="Arial"/>
          <w:color w:val="000000"/>
          <w:sz w:val="21"/>
          <w:szCs w:val="21"/>
        </w:rPr>
        <w:t>. ...</w:t>
      </w:r>
      <w:r w:rsidR="00D26871">
        <w:rPr>
          <w:rFonts w:ascii="Arial" w:hAnsi="Arial" w:cs="Arial"/>
          <w:color w:val="000000"/>
          <w:sz w:val="21"/>
          <w:szCs w:val="21"/>
        </w:rPr>
        <w:t xml:space="preserve"> </w:t>
      </w:r>
      <w:r w:rsidR="00923D4D">
        <w:rPr>
          <w:rFonts w:ascii="Arial" w:hAnsi="Arial" w:cs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213AB4" w14:textId="77777777" w:rsidR="007F6225" w:rsidRPr="00FA3567" w:rsidRDefault="002276EF" w:rsidP="00FA356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2276EF">
        <w:rPr>
          <w:rFonts w:ascii="Arial" w:hAnsi="Arial" w:cs="Arial"/>
          <w:b/>
          <w:color w:val="000000"/>
          <w:sz w:val="21"/>
          <w:szCs w:val="21"/>
          <w:u w:val="single"/>
          <w:lang w:val="en-US"/>
        </w:rPr>
        <w:t>II</w:t>
      </w:r>
      <w:r>
        <w:rPr>
          <w:rFonts w:ascii="Arial" w:hAnsi="Arial" w:cs="Arial"/>
          <w:b/>
          <w:color w:val="000000"/>
          <w:sz w:val="21"/>
          <w:szCs w:val="21"/>
          <w:u w:val="single"/>
        </w:rPr>
        <w:t xml:space="preserve"> Лингвистический анализ текст</w:t>
      </w:r>
      <w:r w:rsidR="00CD40C4">
        <w:rPr>
          <w:rFonts w:ascii="Arial" w:hAnsi="Arial" w:cs="Arial"/>
          <w:b/>
          <w:color w:val="000000"/>
          <w:sz w:val="21"/>
          <w:szCs w:val="21"/>
          <w:u w:val="single"/>
        </w:rPr>
        <w:t>а</w:t>
      </w:r>
    </w:p>
    <w:p w14:paraId="04D5D26D" w14:textId="77777777" w:rsidR="00B91232" w:rsidRPr="00B91232" w:rsidRDefault="00B91232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не только государство… Она – сверхгосударство, океан, стихия, которая ещё не оформилась, не влегла в свои, предназначенные ей берега. Не засверкала ещё в отточенных и огранённых понятиях, в своём своеобразии, как начинает в бриллианте сверкать сырой алмаз. Она вся ещё в предчувствиях, в брожениях, в бесконечных желаниях и бесконечных органических возможностях.</w:t>
      </w:r>
    </w:p>
    <w:p w14:paraId="19F65A92" w14:textId="77777777" w:rsidR="00B91232" w:rsidRPr="00B91232" w:rsidRDefault="00B91232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– это океан земель, размахнувшийся на целую шестую часть света и держащий в касаниях своих раскрытых крыльев Запад и Восток.</w:t>
      </w:r>
    </w:p>
    <w:p w14:paraId="1AFD44A5" w14:textId="77777777" w:rsidR="00B91232" w:rsidRPr="00B91232" w:rsidRDefault="00B91232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– это семь синих морей; горы, увенчанные белыми льдами; Россия – меховая щетина бесконечных лесов, ковры лугов, ветреных и цветущих.</w:t>
      </w:r>
    </w:p>
    <w:p w14:paraId="013F2ADD" w14:textId="77777777" w:rsidR="00B91232" w:rsidRPr="00B91232" w:rsidRDefault="00B91232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– это бесконечные снега, над которыми поют мёртвые серебряные метели, но на которых так ярки платки русских женщин, снега, из-под которых нежными вёснами выходят тёмные фиалки, синие подснежники. &lt;…&gt;</w:t>
      </w:r>
    </w:p>
    <w:p w14:paraId="6F5C073F" w14:textId="77777777" w:rsidR="00B91232" w:rsidRPr="00B91232" w:rsidRDefault="00B91232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– страна неслыханных, богатейших сокровищ, которые… таятся в её глухих недрах.</w:t>
      </w:r>
    </w:p>
    <w:p w14:paraId="388EE71C" w14:textId="77777777" w:rsidR="00B91232" w:rsidRPr="00923D4D" w:rsidRDefault="00B91232" w:rsidP="00B91232">
      <w:pPr>
        <w:shd w:val="clear" w:color="auto" w:fill="FFFFFF"/>
        <w:spacing w:after="135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есть страна византийских куполов, звона и синего ладана, которые несутся из великой и угасшей наследницы Рима – Византии, Второго Рима. И придают России неслыханную красоту, запечатлённую в русском искусстве. (Н. Рерих.)</w:t>
      </w:r>
    </w:p>
    <w:p w14:paraId="5D44FFDA" w14:textId="77777777" w:rsidR="00B91232" w:rsidRDefault="00B91232" w:rsidP="00B9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Какого типа речи текст перед вами? </w:t>
      </w:r>
    </w:p>
    <w:p w14:paraId="3B183080" w14:textId="70229070" w:rsidR="00DD1EA6" w:rsidRPr="00923D4D" w:rsidRDefault="00DD1EA6" w:rsidP="00DD1EA6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</w:t>
      </w:r>
      <w:r w:rsidR="00250D26" w:rsidRPr="009E26D5">
        <w:rPr>
          <w:rFonts w:eastAsia="Times New Roman" w:cs="Helvetica"/>
          <w:color w:val="0070C0"/>
          <w:sz w:val="21"/>
          <w:szCs w:val="21"/>
          <w:lang w:eastAsia="ru-RU"/>
        </w:rPr>
        <w:t>Описание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_______________________________________________________________</w:t>
      </w:r>
    </w:p>
    <w:p w14:paraId="2A098454" w14:textId="77777777" w:rsidR="00B91232" w:rsidRDefault="002276EF" w:rsidP="00B9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Какова композиция текста (количество смысловых частей, микротемы этих частей)?</w:t>
      </w:r>
    </w:p>
    <w:p w14:paraId="796CFD06" w14:textId="62CDCE63" w:rsidR="009E26D5" w:rsidRPr="009E26D5" w:rsidRDefault="00DD1EA6" w:rsidP="009E26D5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</w:t>
      </w:r>
      <w:r w:rsidR="009E26D5">
        <w:rPr>
          <w:rFonts w:eastAsia="Times New Roman" w:cs="Helvetica"/>
          <w:color w:val="333333"/>
          <w:sz w:val="21"/>
          <w:szCs w:val="21"/>
          <w:lang w:val="en-US" w:eastAsia="ru-RU"/>
        </w:rPr>
        <w:t>I</w:t>
      </w:r>
      <w:r w:rsidR="009E26D5" w:rsidRPr="009E26D5">
        <w:rPr>
          <w:rFonts w:eastAsia="Times New Roman" w:cs="Helvetica"/>
          <w:color w:val="333333"/>
          <w:sz w:val="21"/>
          <w:szCs w:val="21"/>
          <w:lang w:eastAsia="ru-RU"/>
        </w:rPr>
        <w:t xml:space="preserve">. </w:t>
      </w:r>
      <w:r w:rsidR="009E26D5">
        <w:rPr>
          <w:rFonts w:eastAsia="Times New Roman" w:cs="Helvetica"/>
          <w:color w:val="333333"/>
          <w:sz w:val="21"/>
          <w:szCs w:val="21"/>
          <w:lang w:eastAsia="ru-RU"/>
        </w:rPr>
        <w:t xml:space="preserve">Россия – сверхгосударство </w:t>
      </w:r>
      <w:r w:rsidR="009E26D5">
        <w:rPr>
          <w:rFonts w:eastAsia="Times New Roman" w:cs="Helvetica"/>
          <w:color w:val="333333"/>
          <w:sz w:val="21"/>
          <w:szCs w:val="21"/>
          <w:lang w:eastAsia="ru-RU"/>
        </w:rPr>
        <w:br/>
      </w:r>
      <w:r w:rsidR="009E26D5">
        <w:rPr>
          <w:rFonts w:eastAsia="Times New Roman" w:cs="Helvetica"/>
          <w:color w:val="333333"/>
          <w:sz w:val="21"/>
          <w:szCs w:val="21"/>
          <w:lang w:val="en-US" w:eastAsia="ru-RU"/>
        </w:rPr>
        <w:t>II</w:t>
      </w:r>
      <w:r w:rsidR="009E26D5" w:rsidRPr="009E26D5">
        <w:rPr>
          <w:rFonts w:eastAsia="Times New Roman" w:cs="Helvetica"/>
          <w:color w:val="333333"/>
          <w:sz w:val="21"/>
          <w:szCs w:val="21"/>
          <w:lang w:eastAsia="ru-RU"/>
        </w:rPr>
        <w:t>.</w:t>
      </w:r>
      <w:r w:rsidR="009E26D5">
        <w:rPr>
          <w:rFonts w:eastAsia="Times New Roman" w:cs="Helvetica"/>
          <w:color w:val="333333"/>
          <w:sz w:val="21"/>
          <w:szCs w:val="21"/>
          <w:lang w:eastAsia="ru-RU"/>
        </w:rPr>
        <w:t xml:space="preserve"> Россия – страна сокровищ</w:t>
      </w:r>
      <w:r w:rsidR="009E26D5">
        <w:rPr>
          <w:rFonts w:eastAsia="Times New Roman" w:cs="Helvetica"/>
          <w:color w:val="333333"/>
          <w:sz w:val="21"/>
          <w:szCs w:val="21"/>
          <w:lang w:eastAsia="ru-RU"/>
        </w:rPr>
        <w:br/>
      </w:r>
      <w:r w:rsidR="009E26D5">
        <w:rPr>
          <w:rFonts w:eastAsia="Times New Roman" w:cs="Helvetica"/>
          <w:color w:val="333333"/>
          <w:sz w:val="21"/>
          <w:szCs w:val="21"/>
          <w:lang w:val="en-US" w:eastAsia="ru-RU"/>
        </w:rPr>
        <w:t>III</w:t>
      </w:r>
      <w:r w:rsidR="009E26D5">
        <w:rPr>
          <w:rFonts w:eastAsia="Times New Roman" w:cs="Helvetica"/>
          <w:color w:val="333333"/>
          <w:sz w:val="21"/>
          <w:szCs w:val="21"/>
          <w:lang w:eastAsia="ru-RU"/>
        </w:rPr>
        <w:t xml:space="preserve">. - </w:t>
      </w:r>
    </w:p>
    <w:p w14:paraId="3D0772B0" w14:textId="5D436573" w:rsidR="00B91232" w:rsidRDefault="00B91232" w:rsidP="009E26D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Каков характер связи предложений текста (цепная или параллельная)? </w:t>
      </w:r>
    </w:p>
    <w:p w14:paraId="61C7ADBE" w14:textId="131618BD" w:rsidR="00DD1EA6" w:rsidRPr="00923D4D" w:rsidRDefault="00DD1EA6" w:rsidP="00DD1EA6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</w:t>
      </w:r>
      <w:r w:rsidR="002A235A" w:rsidRPr="002A235A">
        <w:rPr>
          <w:rFonts w:eastAsia="Times New Roman" w:cs="Helvetica"/>
          <w:color w:val="0070C0"/>
          <w:sz w:val="21"/>
          <w:szCs w:val="21"/>
          <w:lang w:eastAsia="ru-RU"/>
        </w:rPr>
        <w:t>параллельная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_______________________________________________________________</w:t>
      </w:r>
    </w:p>
    <w:p w14:paraId="446129C4" w14:textId="77777777" w:rsidR="00B91232" w:rsidRDefault="00923D4D" w:rsidP="00B9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 помощ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ь</w:t>
      </w:r>
      <w:r w:rsidR="00B91232"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ю каких средств осуществляется связь между предложениями в тексте (лексических и грамматических)? </w:t>
      </w:r>
      <w:r w:rsidR="007F622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Докажите. </w:t>
      </w:r>
    </w:p>
    <w:p w14:paraId="5E8C1294" w14:textId="77777777" w:rsidR="00DB6A6B" w:rsidRPr="00FA3567" w:rsidRDefault="00DD1EA6" w:rsidP="00FA3567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B19175" w14:textId="77777777" w:rsidR="007F6225" w:rsidRPr="00DD1EA6" w:rsidRDefault="00B91232" w:rsidP="007F62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 какому стилю речи относится текст?</w:t>
      </w:r>
      <w:r w:rsidRPr="00B9123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</w:t>
      </w:r>
    </w:p>
    <w:p w14:paraId="3D25F93D" w14:textId="4018B768" w:rsidR="00DB6A6B" w:rsidRPr="00923D4D" w:rsidRDefault="00923D4D" w:rsidP="00923D4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</w:t>
      </w:r>
      <w:r>
        <w:rPr>
          <w:rFonts w:eastAsia="Times New Roman" w:cs="Helvetica"/>
          <w:color w:val="333333"/>
          <w:sz w:val="21"/>
          <w:szCs w:val="21"/>
          <w:lang w:eastAsia="ru-RU"/>
        </w:rPr>
        <w:t>:_____</w:t>
      </w:r>
      <w:r w:rsidR="007B04DC" w:rsidRPr="007B04DC">
        <w:rPr>
          <w:rFonts w:eastAsia="Times New Roman" w:cs="Helvetica"/>
          <w:color w:val="0070C0"/>
          <w:sz w:val="21"/>
          <w:szCs w:val="21"/>
          <w:lang w:eastAsia="ru-RU"/>
        </w:rPr>
        <w:t>Х</w:t>
      </w:r>
      <w:r w:rsidR="007B04DC">
        <w:rPr>
          <w:rFonts w:eastAsia="Times New Roman" w:cs="Helvetica"/>
          <w:color w:val="0070C0"/>
          <w:sz w:val="21"/>
          <w:szCs w:val="21"/>
          <w:lang w:eastAsia="ru-RU"/>
        </w:rPr>
        <w:t>у</w:t>
      </w:r>
      <w:r w:rsidR="007B04DC" w:rsidRPr="007B04DC">
        <w:rPr>
          <w:rFonts w:eastAsia="Times New Roman" w:cs="Helvetica"/>
          <w:color w:val="0070C0"/>
          <w:sz w:val="21"/>
          <w:szCs w:val="21"/>
          <w:lang w:eastAsia="ru-RU"/>
        </w:rPr>
        <w:t>дожественный</w:t>
      </w:r>
      <w:r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</w:t>
      </w:r>
    </w:p>
    <w:p w14:paraId="74D77ACA" w14:textId="77777777" w:rsidR="00B91232" w:rsidRDefault="00B91232" w:rsidP="00DD1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D1EA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Какова тема текста? За счёт каких средств </w:t>
      </w:r>
      <w:r w:rsidR="007F6225" w:rsidRPr="00DD1EA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языка передаётся единство темы?</w:t>
      </w:r>
    </w:p>
    <w:p w14:paraId="098E8B3A" w14:textId="76CD8EE5" w:rsidR="00DB6A6B" w:rsidRPr="00FA3567" w:rsidRDefault="00DB6A6B" w:rsidP="00FA356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</w:t>
      </w:r>
      <w:r w:rsidR="00C76912" w:rsidRPr="00C76912">
        <w:rPr>
          <w:rFonts w:eastAsia="Times New Roman" w:cs="Helvetica"/>
          <w:color w:val="0070C0"/>
          <w:sz w:val="21"/>
          <w:szCs w:val="21"/>
          <w:lang w:eastAsia="ru-RU"/>
        </w:rPr>
        <w:t>Богатс</w:t>
      </w:r>
      <w:r w:rsidR="00C76912">
        <w:rPr>
          <w:rFonts w:eastAsia="Times New Roman" w:cs="Helvetica"/>
          <w:color w:val="0070C0"/>
          <w:sz w:val="21"/>
          <w:szCs w:val="21"/>
          <w:lang w:eastAsia="ru-RU"/>
        </w:rPr>
        <w:t>т</w:t>
      </w:r>
      <w:r w:rsidR="00C76912" w:rsidRPr="00C76912">
        <w:rPr>
          <w:rFonts w:eastAsia="Times New Roman" w:cs="Helvetica"/>
          <w:color w:val="0070C0"/>
          <w:sz w:val="21"/>
          <w:szCs w:val="21"/>
          <w:lang w:eastAsia="ru-RU"/>
        </w:rPr>
        <w:t>во России. Единство темы в тексте пердаётся с помощью повторений.</w:t>
      </w:r>
      <w:r w:rsidR="00C76912">
        <w:rPr>
          <w:rFonts w:eastAsia="Times New Roman" w:cs="Helvetica"/>
          <w:color w:val="333333"/>
          <w:sz w:val="21"/>
          <w:szCs w:val="21"/>
          <w:lang w:eastAsia="ru-RU"/>
        </w:rPr>
        <w:t xml:space="preserve"> 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________________________________________________________________________________________________</w:t>
      </w:r>
    </w:p>
    <w:p w14:paraId="3C7FDCA7" w14:textId="77777777" w:rsidR="00B91232" w:rsidRDefault="00B91232" w:rsidP="007F6225">
      <w:pPr>
        <w:pStyle w:val="ListParagraph"/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F622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Какова идея текста (основная мысль)? </w:t>
      </w:r>
    </w:p>
    <w:p w14:paraId="1040CF6F" w14:textId="6CA47D5C" w:rsidR="00DB6A6B" w:rsidRPr="00923D4D" w:rsidRDefault="00DB6A6B" w:rsidP="00FA3567">
      <w:pPr>
        <w:pStyle w:val="ListParagraph"/>
        <w:shd w:val="clear" w:color="auto" w:fill="FFFFFF"/>
        <w:spacing w:after="135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</w:t>
      </w:r>
      <w:r w:rsidR="00961E9E" w:rsidRPr="00961E9E">
        <w:rPr>
          <w:rFonts w:eastAsia="Times New Roman" w:cs="Helvetica"/>
          <w:color w:val="0070C0"/>
          <w:sz w:val="21"/>
          <w:szCs w:val="21"/>
          <w:lang w:eastAsia="ru-RU"/>
        </w:rPr>
        <w:t xml:space="preserve">Показать богатство страны. 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6283DB" w14:textId="77777777" w:rsidR="007F6225" w:rsidRPr="00757805" w:rsidRDefault="00757805" w:rsidP="007F6225">
      <w:pPr>
        <w:pStyle w:val="ListParagraph"/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Прочитайте текст. Выполните тест.</w:t>
      </w:r>
    </w:p>
    <w:p w14:paraId="5B693AAE" w14:textId="77777777" w:rsidR="007F6225" w:rsidRPr="00B91232" w:rsidRDefault="007F6225" w:rsidP="007F6225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Довелось мне как-то побывать на Бородинском поле вместе с замечательным человеком – реставратором Николаем Ивановичем Ивановым. Он уже и позабыл, когда уходил в отпуск: не может ни дня прожить без Бородинского поля!.. Мы с Николаем Ивановичем обнажили головы перед памятниками, что были воздвигнуты на Бородинском поле благодарными потомками.</w:t>
      </w:r>
    </w:p>
    <w:p w14:paraId="6EFD020B" w14:textId="77777777" w:rsidR="007F6225" w:rsidRDefault="007F6225" w:rsidP="007F6225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 это здесь, на поле нашей славы, в 1932 году произошло невиданное поругание народной святыни: был взорван чугунный памятник на могиле Багратиона. (Д. Лихачёв.)</w:t>
      </w:r>
    </w:p>
    <w:p w14:paraId="7B446238" w14:textId="77777777" w:rsidR="00FA3567" w:rsidRDefault="00FA3567" w:rsidP="007F6225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0978F2DC" w14:textId="77777777" w:rsidR="00FA3567" w:rsidRPr="00B91232" w:rsidRDefault="00FA3567" w:rsidP="007F6225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0009A6C9" w14:textId="77777777" w:rsidR="000A21F3" w:rsidRPr="00C51489" w:rsidRDefault="00923D4D" w:rsidP="000A21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Определите стиль речи</w:t>
      </w:r>
      <w:r w:rsidR="007F6225" w:rsidRPr="00C51489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</w:p>
    <w:p w14:paraId="0D501DBA" w14:textId="77777777" w:rsidR="000A21F3" w:rsidRPr="000A21F3" w:rsidRDefault="007F6225" w:rsidP="00DB6A6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A21F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а) публицистический;</w:t>
      </w:r>
      <w:r w:rsidRPr="000A21F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б) научно-популярный;</w:t>
      </w:r>
      <w:r w:rsidRPr="000A21F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C592C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в) художественный.</w:t>
      </w:r>
    </w:p>
    <w:p w14:paraId="55911E98" w14:textId="77777777" w:rsidR="007F6225" w:rsidRPr="00FA3567" w:rsidRDefault="00923D4D" w:rsidP="00FA35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Укажите вид связи  предложений в тексте</w:t>
      </w:r>
      <w:r w:rsidR="007F6225" w:rsidRPr="00C51489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  <w:r w:rsidR="007F6225" w:rsidRPr="00FA356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а) цепная связь;</w:t>
      </w:r>
      <w:r w:rsidR="007F6225" w:rsidRPr="00FA356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б) параллельная;</w:t>
      </w:r>
      <w:r w:rsidR="007F6225" w:rsidRPr="00FA356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="007F6225" w:rsidRPr="008C592C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в) цепная и параллельная.</w:t>
      </w:r>
    </w:p>
    <w:p w14:paraId="3B4F934A" w14:textId="77777777" w:rsidR="000A21F3" w:rsidRPr="008C592C" w:rsidRDefault="00757805" w:rsidP="00FA3567">
      <w:pPr>
        <w:shd w:val="clear" w:color="auto" w:fill="FFFFFF"/>
        <w:spacing w:after="135" w:line="240" w:lineRule="auto"/>
        <w:ind w:left="360"/>
        <w:rPr>
          <w:rFonts w:ascii="Helvetica" w:eastAsia="Times New Roman" w:hAnsi="Helvetica" w:cs="Helvetica"/>
          <w:b/>
          <w:color w:val="00B050"/>
          <w:sz w:val="21"/>
          <w:szCs w:val="21"/>
          <w:lang w:eastAsia="ru-RU"/>
        </w:rPr>
      </w:pPr>
      <w:r w:rsidRPr="00C51489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3.</w:t>
      </w:r>
      <w:r w:rsidR="00923D4D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Укажите средства связи предложений в тексте</w:t>
      </w:r>
      <w:r w:rsidR="007F6225" w:rsidRPr="00C51489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  <w:r w:rsidR="007F6225" w:rsidRPr="0075780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а) местоимение;</w:t>
      </w:r>
      <w:r w:rsidR="007F6225" w:rsidRPr="0075780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="007F6225" w:rsidRPr="008C592C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б) союз, указательное местоимение, наречие</w:t>
      </w:r>
      <w:r w:rsidR="000A21F3" w:rsidRPr="008C592C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;</w:t>
      </w:r>
    </w:p>
    <w:p w14:paraId="76D25EFD" w14:textId="77777777" w:rsidR="000A21F3" w:rsidRPr="00B91232" w:rsidRDefault="000A21F3" w:rsidP="000A21F3">
      <w:pPr>
        <w:shd w:val="clear" w:color="auto" w:fill="FFFFFF"/>
        <w:spacing w:after="135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в) лексический повтор</w:t>
      </w:r>
    </w:p>
    <w:p w14:paraId="7F92F955" w14:textId="77777777" w:rsidR="00757805" w:rsidRDefault="00757805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</w:p>
    <w:sectPr w:rsidR="00757805" w:rsidSect="002A72CD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37FAA"/>
    <w:multiLevelType w:val="multilevel"/>
    <w:tmpl w:val="FD06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A0ADE"/>
    <w:multiLevelType w:val="multilevel"/>
    <w:tmpl w:val="34CA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30943"/>
    <w:multiLevelType w:val="multilevel"/>
    <w:tmpl w:val="1EA4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C7848"/>
    <w:multiLevelType w:val="multilevel"/>
    <w:tmpl w:val="7CD8F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232"/>
    <w:rsid w:val="000646EC"/>
    <w:rsid w:val="000A21F3"/>
    <w:rsid w:val="00212307"/>
    <w:rsid w:val="002276EF"/>
    <w:rsid w:val="00250D26"/>
    <w:rsid w:val="002A235A"/>
    <w:rsid w:val="002A72CD"/>
    <w:rsid w:val="00757805"/>
    <w:rsid w:val="007B04DC"/>
    <w:rsid w:val="007F6225"/>
    <w:rsid w:val="008666E7"/>
    <w:rsid w:val="008C592C"/>
    <w:rsid w:val="008D5C1E"/>
    <w:rsid w:val="008E15AB"/>
    <w:rsid w:val="00923D4D"/>
    <w:rsid w:val="00961E9E"/>
    <w:rsid w:val="009E26D5"/>
    <w:rsid w:val="00AD35CF"/>
    <w:rsid w:val="00B91232"/>
    <w:rsid w:val="00B918C4"/>
    <w:rsid w:val="00C51489"/>
    <w:rsid w:val="00C76912"/>
    <w:rsid w:val="00CD40C4"/>
    <w:rsid w:val="00D26871"/>
    <w:rsid w:val="00DB6A6B"/>
    <w:rsid w:val="00DD1EA6"/>
    <w:rsid w:val="00DE6D43"/>
    <w:rsid w:val="00F07868"/>
    <w:rsid w:val="00FA3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BDD4"/>
  <w15:docId w15:val="{5E1FEAEC-AC3A-4BEC-AEA7-F5053630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F6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AAB4C-CF96-4274-8548-0C616914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980</Words>
  <Characters>5588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Suleyman Oren</cp:lastModifiedBy>
  <cp:revision>14</cp:revision>
  <cp:lastPrinted>2023-02-22T13:20:00Z</cp:lastPrinted>
  <dcterms:created xsi:type="dcterms:W3CDTF">2022-03-02T13:44:00Z</dcterms:created>
  <dcterms:modified xsi:type="dcterms:W3CDTF">2023-08-15T12:21:00Z</dcterms:modified>
</cp:coreProperties>
</file>