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FA31" w14:textId="4B376401" w:rsidR="00431BE1" w:rsidRDefault="00091CFF">
      <w:pPr>
        <w:rPr>
          <w:b/>
          <w:bCs/>
        </w:rPr>
      </w:pPr>
      <w:r>
        <w:rPr>
          <w:b/>
          <w:bCs/>
        </w:rPr>
        <w:t>Problem 1:</w:t>
      </w:r>
    </w:p>
    <w:p w14:paraId="6A3C3649" w14:textId="5F32D8F4" w:rsidR="00091CFF" w:rsidRDefault="00AF1670" w:rsidP="007110EC">
      <w:pPr>
        <w:rPr>
          <w:rFonts w:eastAsiaTheme="minorEastAsia"/>
        </w:rPr>
      </w:pPr>
      <w:r>
        <w:t xml:space="preserve">We’ll show that </w:t>
      </w:r>
      <m:oMath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sub>
        </m:sSub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  <w:r w:rsidR="00EE06EF">
        <w:rPr>
          <w:rFonts w:eastAsiaTheme="minorEastAsia"/>
        </w:rPr>
        <w:t xml:space="preserve"> s.t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A41AC8">
        <w:rPr>
          <w:rFonts w:eastAsiaTheme="minorEastAsia"/>
        </w:rPr>
        <w:t xml:space="preserve"> </w:t>
      </w:r>
      <w:r w:rsidR="002F6897">
        <w:rPr>
          <w:rFonts w:eastAsiaTheme="minorEastAsia"/>
        </w:rPr>
        <w:t xml:space="preserve">. </w:t>
      </w:r>
      <w:r w:rsidR="002F6897">
        <w:rPr>
          <w:rFonts w:eastAsiaTheme="minorEastAsia"/>
        </w:rPr>
        <w:br/>
      </w:r>
      <w:r w:rsidR="00607DF2">
        <w:t>As we saw in class we know that:</w:t>
      </w:r>
      <w:r w:rsidR="008C2B08">
        <w:br/>
      </w:r>
      <w:r w:rsidR="00607DF2">
        <w:t xml:space="preserve">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nary>
              </m:e>
            </m:nary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func>
          </m:e>
        </m:d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nary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>)</m:t>
        </m:r>
      </m:oMath>
      <w:r w:rsidR="008C2B08">
        <w:rPr>
          <w:rFonts w:eastAsiaTheme="minorEastAsia"/>
        </w:rPr>
        <w:br/>
      </w:r>
      <w:r w:rsidR="008C2B08">
        <w:t>Let’s denote a LaGrange multiplier function</w:t>
      </w:r>
      <w:r w:rsidR="00C53AC6">
        <w:t>, with the constraints:</w:t>
      </w:r>
      <w:r w:rsidR="00C53AC6">
        <w:br/>
      </w: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,λ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nary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+λ</m:t>
          </m:r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  <m:r>
            <w:br/>
          </m:r>
        </m:oMath>
      </m:oMathPara>
      <w:r w:rsidR="0086573B">
        <w:t xml:space="preserve">So we’ll partially </w:t>
      </w:r>
      <w:r w:rsidR="00202E29">
        <w:t>derive:</w:t>
      </w:r>
      <w:r w:rsidR="00E61EAF">
        <w:br/>
      </w:r>
      <w:r w:rsidR="00202E29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,λ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</w:rPr>
          <m:t>)+λ</m:t>
        </m:r>
        <m:r>
          <w:rPr>
            <w:rFonts w:ascii="Cambria Math" w:eastAsiaTheme="minorEastAsia" w:hAnsi="Cambria Math"/>
          </w:rPr>
          <m:t xml:space="preserve"> </m:t>
        </m:r>
      </m:oMath>
      <w:r w:rsidR="00991D3A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,λ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-1</m:t>
        </m:r>
      </m:oMath>
      <w:r w:rsidR="0078235A">
        <w:rPr>
          <w:rFonts w:eastAsiaTheme="minorEastAsia"/>
        </w:rPr>
        <w:br/>
        <w:t>So</w:t>
      </w:r>
      <w:r w:rsidR="00B44313">
        <w:rPr>
          <w:rFonts w:eastAsiaTheme="minorEastAsia"/>
        </w:rPr>
        <w:t>:</w:t>
      </w:r>
      <w:r w:rsidR="007823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</w:rPr>
          <m:t>)+λ</m:t>
        </m:r>
        <m:r>
          <w:rPr>
            <w:rFonts w:ascii="Cambria Math" w:eastAsiaTheme="minorEastAsia" w:hAnsi="Cambria Math"/>
          </w:rPr>
          <m:t>=0</m:t>
        </m:r>
      </m:oMath>
      <w:r w:rsidR="00CA1D8A">
        <w:rPr>
          <w:rFonts w:eastAsiaTheme="minorEastAsia"/>
        </w:rPr>
        <w:br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</w:rPr>
          <m:t>= -λ</m:t>
        </m:r>
        <m:r>
          <w:rPr>
            <w:rFonts w:ascii="Cambria Math" w:eastAsiaTheme="minorEastAsia" w:hAnsi="Cambria Math"/>
          </w:rPr>
          <m:t xml:space="preserve"> 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i,k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eastAsiaTheme="minorEastAsia" w:hAnsi="Cambria Math"/>
          </w:rPr>
          <m:t>=-λ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 </m:t>
        </m:r>
      </m:oMath>
      <w:r w:rsidR="00CA1D8A">
        <w:rPr>
          <w:rFonts w:eastAsiaTheme="minorEastAsia"/>
        </w:rPr>
        <w:t xml:space="preserve"> </w:t>
      </w:r>
      <w:r w:rsidR="00C81130">
        <w:rPr>
          <w:rFonts w:eastAsiaTheme="minorEastAsia"/>
        </w:rPr>
        <w:br/>
        <w:t>And</w:t>
      </w:r>
      <w:r w:rsidR="00CF0CED">
        <w:rPr>
          <w:rFonts w:eastAsiaTheme="minorEastAsia"/>
        </w:rPr>
        <w:t>:</w:t>
      </w:r>
      <w:r w:rsidR="00C81130"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 xml:space="preserve">→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33206C">
        <w:rPr>
          <w:rFonts w:eastAsiaTheme="minorEastAsia"/>
        </w:rPr>
        <w:t xml:space="preserve"> </w:t>
      </w:r>
      <w:r w:rsidR="0033206C">
        <w:rPr>
          <w:rFonts w:eastAsiaTheme="minorEastAsia"/>
        </w:rPr>
        <w:br/>
      </w:r>
      <w:r w:rsidR="002D1B4F">
        <w:rPr>
          <w:rFonts w:eastAsiaTheme="minorEastAsia"/>
        </w:rPr>
        <w:t>together:</w:t>
      </w:r>
      <w:r w:rsidR="002D1B4F">
        <w:rPr>
          <w:rFonts w:eastAsiaTheme="minorEastAsia"/>
        </w:rPr>
        <w:br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num>
              <m:den>
                <m:r>
                  <w:rPr>
                    <w:rFonts w:ascii="Cambria Math" w:hAnsi="Cambria Math"/>
                  </w:rPr>
                  <m:t>λ</m:t>
                </m:r>
              </m:den>
            </m:f>
          </m:e>
        </m:nary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λ=</m:t>
        </m:r>
        <m: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</m:nary>
      </m:oMath>
      <w:r w:rsidR="00926BAB">
        <w:rPr>
          <w:rFonts w:eastAsiaTheme="minorEastAsia"/>
        </w:rPr>
        <w:t xml:space="preserve"> </w:t>
      </w:r>
      <w:r w:rsidR="005C669F">
        <w:rPr>
          <w:rFonts w:eastAsiaTheme="minorEastAsia"/>
        </w:rPr>
        <w:br/>
        <w:t>We’ll recall,</w:t>
      </w:r>
      <w:r w:rsidR="005C669F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nary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nary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i,k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∎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</m:oMathPara>
      <w:r w:rsidR="0078235A">
        <w:rPr>
          <w:rFonts w:eastAsiaTheme="minorEastAsia"/>
        </w:rPr>
        <w:t xml:space="preserve"> </w:t>
      </w:r>
    </w:p>
    <w:p w14:paraId="6BAF3227" w14:textId="769659CB" w:rsidR="00E05795" w:rsidRDefault="00EB78D2" w:rsidP="007110EC">
      <w:pPr>
        <w:rPr>
          <w:rFonts w:eastAsiaTheme="minorEastAsia"/>
        </w:rPr>
      </w:pPr>
      <w:r>
        <w:rPr>
          <w:rFonts w:eastAsiaTheme="minorEastAsia"/>
          <w:b/>
          <w:bCs/>
        </w:rPr>
        <w:t>Problem 2:</w:t>
      </w:r>
      <w:r>
        <w:rPr>
          <w:rFonts w:eastAsiaTheme="minorEastAsia"/>
          <w:b/>
          <w:bCs/>
        </w:rPr>
        <w:br/>
      </w:r>
      <w:r w:rsidR="001C2B97">
        <w:rPr>
          <w:rFonts w:eastAsiaTheme="minorEastAsia"/>
          <w:b/>
          <w:bCs/>
        </w:rPr>
        <w:t xml:space="preserve">(i) </w:t>
      </w:r>
      <w:r w:rsidR="00EC1999">
        <w:rPr>
          <w:rFonts w:eastAsiaTheme="minorEastAsia"/>
        </w:rPr>
        <w:t xml:space="preserve">We’ll notice that if we choose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7000A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k</m:t>
        </m:r>
      </m:oMath>
      <w:r w:rsidR="00C61E47">
        <w:rPr>
          <w:rFonts w:eastAsiaTheme="minorEastAsia"/>
        </w:rPr>
        <w:t xml:space="preserve"> we’ll get:</w:t>
      </w:r>
      <w:r w:rsidR="00C61E47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Dir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π</m:t>
              </m:r>
            </m:e>
            <m:e>
              <m:r>
                <w:rPr>
                  <w:rFonts w:ascii="Cambria Math" w:hAnsi="Cambria Math"/>
                </w:rPr>
                <m:t>α=1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k=1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1)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r>
            <w:rPr>
              <w:rFonts w:eastAsiaTheme="minorEastAsia"/>
            </w:rPr>
            <w:br/>
          </m:r>
        </m:oMath>
      </m:oMathPara>
      <w:r w:rsidR="00BA2F38">
        <w:rPr>
          <w:rFonts w:eastAsiaTheme="minorEastAsia"/>
        </w:rPr>
        <w:t>Because we get a</w:t>
      </w:r>
      <w:r w:rsidR="00DA6E5C">
        <w:rPr>
          <w:rFonts w:eastAsiaTheme="minorEastAsia"/>
        </w:rPr>
        <w:t xml:space="preserve">n expression which doesn’t involve </w:t>
      </w:r>
      <m:oMath>
        <m:r>
          <w:rPr>
            <w:rFonts w:ascii="Cambria Math" w:eastAsiaTheme="minorEastAsia" w:hAnsi="Cambria Math"/>
          </w:rPr>
          <m:t>π</m:t>
        </m:r>
      </m:oMath>
      <w:r w:rsidR="00D84660">
        <w:rPr>
          <w:rFonts w:eastAsiaTheme="minorEastAsia"/>
        </w:rPr>
        <w:t xml:space="preserve">, </w:t>
      </w:r>
      <w:r w:rsidR="004870DC">
        <w:rPr>
          <w:rFonts w:eastAsiaTheme="minorEastAsia"/>
        </w:rPr>
        <w:t>and</w:t>
      </w:r>
      <w:r w:rsidR="00D84660">
        <w:rPr>
          <w:rFonts w:eastAsiaTheme="minorEastAsia"/>
        </w:rPr>
        <w:t xml:space="preserve"> is a </w:t>
      </w:r>
      <w:r w:rsidR="00E33D1A">
        <w:rPr>
          <w:rFonts w:eastAsiaTheme="minorEastAsia"/>
        </w:rPr>
        <w:t>close expression</w:t>
      </w:r>
      <w:r w:rsidR="004870DC">
        <w:rPr>
          <w:rFonts w:eastAsiaTheme="minorEastAsia"/>
        </w:rPr>
        <w:t xml:space="preserve">, we can say 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 w:rsidR="00903057">
        <w:rPr>
          <w:rFonts w:eastAsiaTheme="minorEastAsia"/>
        </w:rPr>
        <w:t xml:space="preserve"> </w:t>
      </w:r>
      <w:r w:rsidR="003C27DF">
        <w:rPr>
          <w:rFonts w:eastAsiaTheme="minorEastAsia"/>
        </w:rPr>
        <w:t xml:space="preserve">is </w:t>
      </w:r>
      <w:r w:rsidR="00903057">
        <w:rPr>
          <w:rFonts w:eastAsiaTheme="minorEastAsia"/>
        </w:rPr>
        <w:t xml:space="preserve">sampled from </w:t>
      </w:r>
      <w:r w:rsidR="003C27DF">
        <w:rPr>
          <w:rFonts w:eastAsiaTheme="minorEastAsia"/>
        </w:rPr>
        <w:t xml:space="preserve">a </w:t>
      </w:r>
      <w:r w:rsidR="004870DC">
        <w:rPr>
          <w:rFonts w:eastAsiaTheme="minorEastAsia"/>
        </w:rPr>
        <w:t>uniform</w:t>
      </w:r>
      <w:r w:rsidR="003C27DF">
        <w:rPr>
          <w:rFonts w:eastAsiaTheme="minorEastAsia"/>
        </w:rPr>
        <w:t xml:space="preserve"> distribution</w:t>
      </w:r>
      <w:r w:rsidR="00E05795">
        <w:rPr>
          <w:rFonts w:eastAsiaTheme="minorEastAsia"/>
        </w:rPr>
        <w:t>.</w:t>
      </w:r>
    </w:p>
    <w:p w14:paraId="26F6D9B8" w14:textId="3B0BB370" w:rsidR="00EB78D2" w:rsidRDefault="00E05795" w:rsidP="007110EC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(ii) </w:t>
      </w:r>
      <w:r w:rsidR="004870DC">
        <w:rPr>
          <w:rFonts w:eastAsiaTheme="minorEastAsia"/>
        </w:rPr>
        <w:t xml:space="preserve"> </w:t>
      </w:r>
      <w:r w:rsidR="00ED06A8">
        <w:rPr>
          <w:rFonts w:eastAsiaTheme="minorEastAsia"/>
        </w:rPr>
        <w:t xml:space="preserve">Uniform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:π=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, … , 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147DC3">
        <w:rPr>
          <w:rFonts w:eastAsiaTheme="minorEastAsia"/>
          <w:b/>
          <w:bCs/>
        </w:rPr>
        <w:br/>
      </w:r>
      <w:r w:rsidR="00ED06A8">
        <w:rPr>
          <w:rFonts w:eastAsiaTheme="minorEastAsia"/>
          <w:b/>
          <w:bCs/>
        </w:rPr>
        <w:t xml:space="preserve"> </w:t>
      </w:r>
      <w:r w:rsidR="00147DC3">
        <w:rPr>
          <w:rFonts w:eastAsiaTheme="minorEastAsia"/>
        </w:rPr>
        <w:t>On the other hand</w:t>
      </w:r>
      <w:r w:rsidR="009E26E0">
        <w:rPr>
          <w:rFonts w:eastAsiaTheme="minorEastAsia"/>
        </w:rPr>
        <w:t xml:space="preserve"> ,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="009E26E0">
        <w:rPr>
          <w:rFonts w:eastAsiaTheme="minorEastAsia"/>
          <w:b/>
          <w:bCs/>
        </w:rPr>
        <w:t xml:space="preserve"> </w:t>
      </w:r>
      <w:r w:rsidR="009E26E0">
        <w:rPr>
          <w:rFonts w:eastAsiaTheme="minorEastAsia"/>
        </w:rPr>
        <w:t xml:space="preserve">that is sampled from uniform distribution is (as proven above):  </w:t>
      </w:r>
      <w:r w:rsidR="009E26E0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Dir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π</m:t>
              </m:r>
            </m:e>
            <m:e>
              <m:r>
                <w:rPr>
                  <w:rFonts w:ascii="Cambria Math" w:hAnsi="Cambria Math"/>
                </w:rPr>
                <m:t>α=1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k=1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1)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(K)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r>
            <w:rPr>
              <w:rFonts w:eastAsiaTheme="minorEastAsia"/>
            </w:rPr>
            <w:br/>
          </m:r>
        </m:oMath>
      </m:oMathPara>
      <w:r w:rsidR="009779A5">
        <w:rPr>
          <w:rFonts w:eastAsiaTheme="minorEastAsia"/>
        </w:rPr>
        <w:t xml:space="preserve">Meaning, a uniform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="009779A5">
        <w:rPr>
          <w:rFonts w:eastAsiaTheme="minorEastAsia"/>
          <w:b/>
          <w:bCs/>
        </w:rPr>
        <w:t xml:space="preserve"> </w:t>
      </w:r>
      <w:r w:rsidR="009779A5">
        <w:rPr>
          <w:rFonts w:eastAsiaTheme="minorEastAsia"/>
        </w:rPr>
        <w:t xml:space="preserve">is a vector where entry is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den>
        </m:f>
      </m:oMath>
      <w:r w:rsidR="00C12D84">
        <w:rPr>
          <w:rFonts w:eastAsiaTheme="minorEastAsia"/>
          <w:b/>
          <w:bCs/>
        </w:rPr>
        <w:t xml:space="preserve"> </w:t>
      </w:r>
      <w:r w:rsidR="00C12D84">
        <w:rPr>
          <w:rFonts w:eastAsiaTheme="minorEastAsia"/>
        </w:rPr>
        <w:t xml:space="preserve">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π</m:t>
            </m:r>
          </m:e>
        </m:d>
        <m:r>
          <w:rPr>
            <w:rFonts w:ascii="Cambria Math" w:eastAsiaTheme="minorEastAsia" w:hAnsi="Cambria Math"/>
          </w:rPr>
          <m:t>=k</m:t>
        </m:r>
      </m:oMath>
      <w:r w:rsidR="00CA5C42">
        <w:rPr>
          <w:rFonts w:eastAsiaTheme="minorEastAsia"/>
        </w:rPr>
        <w:t xml:space="preserve"> , while a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="00CA5C42">
        <w:rPr>
          <w:rFonts w:eastAsiaTheme="minorEastAsia"/>
          <w:b/>
          <w:bCs/>
        </w:rPr>
        <w:t xml:space="preserve"> </w:t>
      </w:r>
      <w:r w:rsidR="00CA5C42">
        <w:rPr>
          <w:rFonts w:eastAsiaTheme="minorEastAsia"/>
        </w:rPr>
        <w:t>that is sampled from uniform distribution is</w:t>
      </w:r>
      <w:r w:rsidR="00CA5C42">
        <w:rPr>
          <w:rFonts w:eastAsiaTheme="minorEastAsia"/>
        </w:rPr>
        <w:t xml:space="preserve"> a </w:t>
      </w:r>
      <w:r w:rsidR="00B42538">
        <w:rPr>
          <w:rFonts w:eastAsiaTheme="minorEastAsia"/>
        </w:rPr>
        <w:t>vector that can receive any value with equal probability.</w:t>
      </w:r>
    </w:p>
    <w:p w14:paraId="1055DB95" w14:textId="5B49E288" w:rsidR="0038052C" w:rsidRDefault="00F91CE9" w:rsidP="0038052C">
      <w:pPr>
        <w:rPr>
          <w:rFonts w:eastAsiaTheme="minorEastAsia"/>
        </w:rPr>
      </w:pPr>
      <w:r>
        <w:rPr>
          <w:rFonts w:eastAsiaTheme="minorEastAsia"/>
          <w:b/>
          <w:bCs/>
        </w:rPr>
        <w:t>(iii)</w:t>
      </w:r>
      <w:r w:rsidR="00605A2A">
        <w:rPr>
          <w:rFonts w:eastAsiaTheme="minorEastAsia"/>
          <w:b/>
          <w:bCs/>
        </w:rPr>
        <w:t xml:space="preserve"> </w:t>
      </w:r>
      <w:r w:rsidR="00C05D41">
        <w:t>In the context of mixture models and estimating π</w:t>
      </w:r>
      <w:r w:rsidR="00C05D41" w:rsidRPr="0038052C">
        <w:rPr>
          <w:rFonts w:eastAsiaTheme="minorEastAsia"/>
        </w:rPr>
        <w:t xml:space="preserve"> </w:t>
      </w:r>
      <w:r w:rsidR="00C05D41">
        <w:rPr>
          <w:rFonts w:eastAsiaTheme="minorEastAsia"/>
        </w:rPr>
        <w:t>, u</w:t>
      </w:r>
      <w:r w:rsidR="0038052C" w:rsidRPr="0038052C">
        <w:rPr>
          <w:rFonts w:eastAsiaTheme="minorEastAsia"/>
        </w:rPr>
        <w:t xml:space="preserve">sing </w:t>
      </w:r>
      <w:r w:rsidR="0038052C">
        <w:rPr>
          <w:rFonts w:eastAsiaTheme="minorEastAsia"/>
        </w:rPr>
        <w:t>the</w:t>
      </w:r>
      <w:r w:rsidR="0038052C" w:rsidRPr="0038052C">
        <w:rPr>
          <w:rFonts w:eastAsiaTheme="minorEastAsia"/>
        </w:rPr>
        <w:t xml:space="preserve"> prior </w:t>
      </w:r>
      <w:r w:rsidR="0038052C">
        <w:rPr>
          <w:rFonts w:eastAsiaTheme="minorEastAsia"/>
        </w:rPr>
        <w:t xml:space="preserve">instead of </w:t>
      </w:r>
      <w:r w:rsidR="002A4142">
        <w:t>a pure likelihood-based approach</w:t>
      </w:r>
      <w:r w:rsidR="00D84280">
        <w:rPr>
          <w:rFonts w:eastAsiaTheme="minorEastAsia"/>
        </w:rPr>
        <w:t xml:space="preserve"> </w:t>
      </w:r>
      <w:r w:rsidR="0038052C" w:rsidRPr="0038052C">
        <w:rPr>
          <w:rFonts w:eastAsiaTheme="minorEastAsia"/>
        </w:rPr>
        <w:t>can prevent overfitting</w:t>
      </w:r>
      <w:r w:rsidR="00D84280">
        <w:rPr>
          <w:rFonts w:eastAsiaTheme="minorEastAsia"/>
        </w:rPr>
        <w:t xml:space="preserve"> or misleading results</w:t>
      </w:r>
      <w:r w:rsidR="0038052C" w:rsidRPr="0038052C">
        <w:rPr>
          <w:rFonts w:eastAsiaTheme="minorEastAsia"/>
        </w:rPr>
        <w:t>. In particular, if the data</w:t>
      </w:r>
      <w:r w:rsidR="0047633D">
        <w:rPr>
          <w:rFonts w:eastAsiaTheme="minorEastAsia"/>
        </w:rPr>
        <w:t xml:space="preserve"> set is too small or</w:t>
      </w:r>
      <w:r w:rsidR="0038052C" w:rsidRPr="0038052C">
        <w:rPr>
          <w:rFonts w:eastAsiaTheme="minorEastAsia"/>
        </w:rPr>
        <w:t xml:space="preserve"> noisy, the prior can provide a useful source of information about the </w:t>
      </w:r>
      <w:r w:rsidR="00C236E1">
        <w:rPr>
          <w:rFonts w:eastAsiaTheme="minorEastAsia"/>
        </w:rPr>
        <w:t>distribution</w:t>
      </w:r>
      <w:r w:rsidR="0038052C" w:rsidRPr="0038052C">
        <w:rPr>
          <w:rFonts w:eastAsiaTheme="minorEastAsia"/>
        </w:rPr>
        <w:t xml:space="preserve">, which can help </w:t>
      </w:r>
      <w:r w:rsidR="00573E19">
        <w:rPr>
          <w:rFonts w:eastAsiaTheme="minorEastAsia"/>
        </w:rPr>
        <w:t xml:space="preserve">better </w:t>
      </w:r>
      <w:r w:rsidR="0038052C" w:rsidRPr="0038052C">
        <w:rPr>
          <w:rFonts w:eastAsiaTheme="minorEastAsia"/>
        </w:rPr>
        <w:t>generalize new data.</w:t>
      </w:r>
    </w:p>
    <w:p w14:paraId="37EF0241" w14:textId="1FA48F0F" w:rsidR="0048298F" w:rsidRPr="0038052C" w:rsidRDefault="0048298F" w:rsidP="00604330">
      <w:pPr>
        <w:rPr>
          <w:rFonts w:eastAsiaTheme="minorEastAsia"/>
        </w:rPr>
      </w:pPr>
      <w:r w:rsidRPr="0048298F">
        <w:rPr>
          <w:rFonts w:eastAsiaTheme="minorEastAsia"/>
        </w:rPr>
        <w:t xml:space="preserve">For example, if we sampled </w:t>
      </w:r>
      <w:r w:rsidRPr="0048298F">
        <w:rPr>
          <w:rFonts w:ascii="Cambria Math" w:eastAsiaTheme="minorEastAsia" w:hAnsi="Cambria Math" w:cs="Cambria Math"/>
        </w:rPr>
        <w:t>𝑁</w:t>
      </w:r>
      <w:r w:rsidRPr="0048298F">
        <w:rPr>
          <w:rFonts w:eastAsiaTheme="minorEastAsia"/>
        </w:rPr>
        <w:t xml:space="preserve"> (a relatively small number) samples from a mixture model and received data in which no sample comes from the </w:t>
      </w:r>
      <w:r w:rsidR="00DB6E39">
        <w:rPr>
          <w:rFonts w:eastAsiaTheme="minorEastAsia"/>
        </w:rPr>
        <w:t>entry</w:t>
      </w:r>
      <w:r w:rsidRPr="0048298F">
        <w:rPr>
          <w:rFonts w:eastAsiaTheme="minorEastAsia"/>
        </w:rPr>
        <w:t xml:space="preserve"> with the largest weight </w:t>
      </w:r>
      <w:r w:rsidR="00DB6E39">
        <w:rPr>
          <w:rFonts w:eastAsiaTheme="minorEastAsia"/>
        </w:rPr>
        <w:t>–</w:t>
      </w:r>
      <w:r w:rsidRPr="0048298F">
        <w:rPr>
          <w:rFonts w:eastAsiaTheme="minorEastAsia"/>
        </w:rPr>
        <w:t xml:space="preserve"> </w:t>
      </w:r>
      <w:r w:rsidR="00DB6E39">
        <w:rPr>
          <w:rFonts w:eastAsiaTheme="minorEastAsia"/>
        </w:rPr>
        <w:t>we’ll denote as</w:t>
      </w:r>
      <w:r w:rsidRPr="0048298F">
        <w:rPr>
          <w:rFonts w:eastAsiaTheme="minorEastAsia"/>
        </w:rPr>
        <w:t xml:space="preserve"> </w:t>
      </w:r>
      <w:r w:rsidR="00DB6E39">
        <w:rPr>
          <w:rFonts w:ascii="Cambria Math" w:eastAsiaTheme="minorEastAsia" w:hAnsi="Cambria Math" w:cs="Cambria Math"/>
        </w:rPr>
        <w:t>c</w:t>
      </w:r>
      <w:r w:rsidRPr="0048298F">
        <w:rPr>
          <w:rFonts w:eastAsiaTheme="minorEastAsia"/>
        </w:rPr>
        <w:t>, then a likelihood-based calculation will give</w:t>
      </w:r>
      <w:r w:rsidR="0016161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48298F">
        <w:rPr>
          <w:rFonts w:eastAsiaTheme="minorEastAsia"/>
        </w:rPr>
        <w:t xml:space="preserve">. On the other hand, if we </w:t>
      </w:r>
      <w:r w:rsidR="00472BA4">
        <w:rPr>
          <w:rFonts w:eastAsiaTheme="minorEastAsia"/>
        </w:rPr>
        <w:t>can</w:t>
      </w:r>
      <w:r w:rsidRPr="0048298F">
        <w:rPr>
          <w:rFonts w:eastAsiaTheme="minorEastAsia"/>
        </w:rPr>
        <w:t xml:space="preserve"> assume in advance </w:t>
      </w:r>
      <w:r w:rsidR="00604330">
        <w:rPr>
          <w:rFonts w:eastAsiaTheme="minorEastAsia"/>
        </w:rPr>
        <w:t xml:space="preserve">that the data </w:t>
      </w:r>
      <w:r w:rsidR="00472BA4">
        <w:rPr>
          <w:rFonts w:eastAsiaTheme="minorEastAsia"/>
        </w:rPr>
        <w:t>is sampled</w:t>
      </w:r>
      <w:r w:rsidRPr="0048298F">
        <w:rPr>
          <w:rFonts w:eastAsiaTheme="minorEastAsia"/>
        </w:rPr>
        <w:t xml:space="preserve"> from some distribution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48298F">
        <w:rPr>
          <w:rFonts w:eastAsiaTheme="minorEastAsia"/>
        </w:rPr>
        <w:t xml:space="preserve"> gets a relatively high value with a high probability, then the model will give</w:t>
      </w:r>
      <w:r w:rsidR="00604330">
        <w:rPr>
          <w:rFonts w:eastAsiaTheme="minorEastAsia"/>
        </w:rPr>
        <w:t xml:space="preserve"> a</w:t>
      </w:r>
      <w:r w:rsidRPr="0048298F">
        <w:rPr>
          <w:rFonts w:eastAsiaTheme="minorEastAsia"/>
        </w:rPr>
        <w:t xml:space="preserve"> more </w:t>
      </w:r>
      <w:r w:rsidR="00604330">
        <w:rPr>
          <w:rFonts w:eastAsiaTheme="minorEastAsia"/>
        </w:rPr>
        <w:t>accurate</w:t>
      </w:r>
      <w:r w:rsidRPr="0048298F">
        <w:rPr>
          <w:rFonts w:eastAsiaTheme="minorEastAsia"/>
        </w:rPr>
        <w:t xml:space="preserve"> value for</w:t>
      </w:r>
      <w:r w:rsidR="0060433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604330">
        <w:rPr>
          <w:rFonts w:eastAsiaTheme="minorEastAsia"/>
        </w:rPr>
        <w:t>.</w:t>
      </w:r>
    </w:p>
    <w:p w14:paraId="532911B1" w14:textId="712E7DFF" w:rsidR="00F91CE9" w:rsidRPr="0038052C" w:rsidRDefault="00F91CE9" w:rsidP="0038052C">
      <w:pPr>
        <w:rPr>
          <w:rFonts w:eastAsiaTheme="minorEastAsia"/>
        </w:rPr>
      </w:pPr>
    </w:p>
    <w:sectPr w:rsidR="00F91CE9" w:rsidRPr="00380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E38"/>
    <w:rsid w:val="00082902"/>
    <w:rsid w:val="00091CFF"/>
    <w:rsid w:val="000D7D13"/>
    <w:rsid w:val="000E02E2"/>
    <w:rsid w:val="00112227"/>
    <w:rsid w:val="00147DC3"/>
    <w:rsid w:val="00161618"/>
    <w:rsid w:val="001A4A22"/>
    <w:rsid w:val="001B71E8"/>
    <w:rsid w:val="001C2B97"/>
    <w:rsid w:val="00202E29"/>
    <w:rsid w:val="002315BE"/>
    <w:rsid w:val="0026352D"/>
    <w:rsid w:val="002A4142"/>
    <w:rsid w:val="002B5690"/>
    <w:rsid w:val="002D1B4F"/>
    <w:rsid w:val="002F6897"/>
    <w:rsid w:val="003015EE"/>
    <w:rsid w:val="00325904"/>
    <w:rsid w:val="0033206C"/>
    <w:rsid w:val="00342CB6"/>
    <w:rsid w:val="0038052C"/>
    <w:rsid w:val="003C27DF"/>
    <w:rsid w:val="003C4A6D"/>
    <w:rsid w:val="003E15D9"/>
    <w:rsid w:val="003F7D53"/>
    <w:rsid w:val="00415970"/>
    <w:rsid w:val="00416093"/>
    <w:rsid w:val="00431BE1"/>
    <w:rsid w:val="00472BA4"/>
    <w:rsid w:val="0047633D"/>
    <w:rsid w:val="0048298F"/>
    <w:rsid w:val="004870DC"/>
    <w:rsid w:val="004D57AB"/>
    <w:rsid w:val="004F3970"/>
    <w:rsid w:val="00572FB3"/>
    <w:rsid w:val="00573E19"/>
    <w:rsid w:val="0057446F"/>
    <w:rsid w:val="0059120C"/>
    <w:rsid w:val="005A38DC"/>
    <w:rsid w:val="005C669F"/>
    <w:rsid w:val="00604330"/>
    <w:rsid w:val="00605A2A"/>
    <w:rsid w:val="00607DF2"/>
    <w:rsid w:val="00656593"/>
    <w:rsid w:val="006571FA"/>
    <w:rsid w:val="006C6629"/>
    <w:rsid w:val="006C7874"/>
    <w:rsid w:val="007000A7"/>
    <w:rsid w:val="007035DA"/>
    <w:rsid w:val="007110EC"/>
    <w:rsid w:val="00723478"/>
    <w:rsid w:val="00763E78"/>
    <w:rsid w:val="0078235A"/>
    <w:rsid w:val="007D5C10"/>
    <w:rsid w:val="00864D86"/>
    <w:rsid w:val="0086573B"/>
    <w:rsid w:val="008710B9"/>
    <w:rsid w:val="00887D1E"/>
    <w:rsid w:val="008C2188"/>
    <w:rsid w:val="008C2B08"/>
    <w:rsid w:val="00903057"/>
    <w:rsid w:val="00926BAB"/>
    <w:rsid w:val="00931F4F"/>
    <w:rsid w:val="00952907"/>
    <w:rsid w:val="00971B87"/>
    <w:rsid w:val="009779A5"/>
    <w:rsid w:val="0098240A"/>
    <w:rsid w:val="00991D3A"/>
    <w:rsid w:val="009A095C"/>
    <w:rsid w:val="009A787E"/>
    <w:rsid w:val="009D27F0"/>
    <w:rsid w:val="009D7C41"/>
    <w:rsid w:val="009E26E0"/>
    <w:rsid w:val="009E6CB3"/>
    <w:rsid w:val="00A00093"/>
    <w:rsid w:val="00A354DB"/>
    <w:rsid w:val="00A41AC8"/>
    <w:rsid w:val="00AF1670"/>
    <w:rsid w:val="00B42538"/>
    <w:rsid w:val="00B44313"/>
    <w:rsid w:val="00BA2F38"/>
    <w:rsid w:val="00BD4D5C"/>
    <w:rsid w:val="00C0285A"/>
    <w:rsid w:val="00C05D41"/>
    <w:rsid w:val="00C12D84"/>
    <w:rsid w:val="00C236E1"/>
    <w:rsid w:val="00C37BE8"/>
    <w:rsid w:val="00C53AC6"/>
    <w:rsid w:val="00C61E47"/>
    <w:rsid w:val="00C81130"/>
    <w:rsid w:val="00CA1D8A"/>
    <w:rsid w:val="00CA5C42"/>
    <w:rsid w:val="00CF0CED"/>
    <w:rsid w:val="00CF5A0D"/>
    <w:rsid w:val="00D4726F"/>
    <w:rsid w:val="00D84280"/>
    <w:rsid w:val="00D84660"/>
    <w:rsid w:val="00DA6E5C"/>
    <w:rsid w:val="00DB6E39"/>
    <w:rsid w:val="00DC2F69"/>
    <w:rsid w:val="00DC3D91"/>
    <w:rsid w:val="00E034B9"/>
    <w:rsid w:val="00E05795"/>
    <w:rsid w:val="00E27EC7"/>
    <w:rsid w:val="00E33D1A"/>
    <w:rsid w:val="00E61EAF"/>
    <w:rsid w:val="00E75E8B"/>
    <w:rsid w:val="00EB78D2"/>
    <w:rsid w:val="00EC1999"/>
    <w:rsid w:val="00ED06A8"/>
    <w:rsid w:val="00EE06EF"/>
    <w:rsid w:val="00EE5F69"/>
    <w:rsid w:val="00F175B2"/>
    <w:rsid w:val="00F55E6A"/>
    <w:rsid w:val="00F70E38"/>
    <w:rsid w:val="00F91CE9"/>
    <w:rsid w:val="00F9537D"/>
    <w:rsid w:val="00F96883"/>
    <w:rsid w:val="00FC5DAF"/>
    <w:rsid w:val="00FC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0249"/>
  <w15:chartTrackingRefBased/>
  <w15:docId w15:val="{86A5CD5B-8C57-4D3C-A863-6B0CCDC6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34B9"/>
    <w:rPr>
      <w:color w:val="808080"/>
    </w:rPr>
  </w:style>
  <w:style w:type="paragraph" w:styleId="ListParagraph">
    <w:name w:val="List Paragraph"/>
    <w:basedOn w:val="Normal"/>
    <w:uiPriority w:val="34"/>
    <w:qFormat/>
    <w:rsid w:val="00147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oren.yacouel@gmail.com</dc:creator>
  <cp:keywords/>
  <dc:description/>
  <cp:lastModifiedBy>oren.yacouel@gmail.com</cp:lastModifiedBy>
  <cp:revision>119</cp:revision>
  <dcterms:created xsi:type="dcterms:W3CDTF">2023-05-09T09:02:00Z</dcterms:created>
  <dcterms:modified xsi:type="dcterms:W3CDTF">2023-05-09T14:35:00Z</dcterms:modified>
</cp:coreProperties>
</file>