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EB9" w14:textId="333A4265" w:rsidR="00D63EA7" w:rsidRDefault="00F87E79">
      <w:pPr>
        <w:rPr>
          <w:lang w:val="en-US"/>
        </w:rPr>
      </w:pPr>
      <w:r w:rsidRPr="00E07E1E">
        <w:rPr>
          <w:b/>
          <w:bCs/>
          <w:lang w:val="en-US"/>
        </w:rPr>
        <w:t>Visibility modifiles</w:t>
      </w:r>
      <w:r>
        <w:rPr>
          <w:lang w:val="en-US"/>
        </w:rPr>
        <w:t>( chỉ định truy cập) (em gọi tắt là VM nhé)</w:t>
      </w:r>
    </w:p>
    <w:p w14:paraId="565E11FD" w14:textId="19DCFEF9" w:rsidR="00F87E79" w:rsidRDefault="00F87E79" w:rsidP="00F87E79">
      <w:pPr>
        <w:pStyle w:val="ListParagraph"/>
        <w:numPr>
          <w:ilvl w:val="0"/>
          <w:numId w:val="1"/>
        </w:numPr>
        <w:rPr>
          <w:lang w:val="en-US"/>
        </w:rPr>
      </w:pPr>
      <w:r w:rsidRPr="00E07E1E">
        <w:rPr>
          <w:b/>
          <w:bCs/>
          <w:lang w:val="en-US"/>
        </w:rPr>
        <w:t>Khái niệm</w:t>
      </w:r>
      <w:r>
        <w:rPr>
          <w:lang w:val="en-US"/>
        </w:rPr>
        <w:t>: V</w:t>
      </w:r>
      <w:r w:rsidR="00E07E1E">
        <w:rPr>
          <w:lang w:val="en-US"/>
        </w:rPr>
        <w:t>M</w:t>
      </w:r>
      <w:r>
        <w:rPr>
          <w:lang w:val="en-US"/>
        </w:rPr>
        <w:t xml:space="preserve"> nó không gắn với bất kì ngôn ngữ cụ thể nào, nó là 1 từ khóa đi theo với 1 khai báo để xác định phạm vi truy cập được phép. </w:t>
      </w:r>
      <w:r>
        <w:rPr>
          <w:lang w:val="en-US"/>
        </w:rPr>
        <w:br/>
      </w:r>
      <w:r>
        <w:rPr>
          <w:lang w:val="en-US"/>
        </w:rPr>
        <w:br/>
        <w:t>( VM đại diện cho tính đóng gói trong lập trình hướng đối tượng</w:t>
      </w:r>
      <w:r w:rsidR="00E07E1E">
        <w:rPr>
          <w:lang w:val="en-US"/>
        </w:rPr>
        <w:t>.</w:t>
      </w:r>
      <w:r>
        <w:rPr>
          <w:lang w:val="en-US"/>
        </w:rPr>
        <w:t>)</w:t>
      </w:r>
      <w:r>
        <w:rPr>
          <w:lang w:val="en-US"/>
        </w:rPr>
        <w:br/>
      </w:r>
    </w:p>
    <w:p w14:paraId="619B6563" w14:textId="77777777" w:rsidR="00E07E1E" w:rsidRDefault="00F87E79" w:rsidP="00F87E79">
      <w:pPr>
        <w:pStyle w:val="ListParagraph"/>
        <w:numPr>
          <w:ilvl w:val="0"/>
          <w:numId w:val="1"/>
        </w:numPr>
        <w:rPr>
          <w:lang w:val="en-US"/>
        </w:rPr>
      </w:pPr>
      <w:r w:rsidRPr="00E07E1E">
        <w:rPr>
          <w:b/>
          <w:bCs/>
          <w:lang w:val="en-US"/>
        </w:rPr>
        <w:t>Phân loại</w:t>
      </w:r>
      <w:r>
        <w:rPr>
          <w:lang w:val="en-US"/>
        </w:rPr>
        <w:t>: có 4 loại VM trong Kotlin:</w:t>
      </w:r>
      <w:r>
        <w:rPr>
          <w:lang w:val="en-US"/>
        </w:rPr>
        <w:br/>
      </w:r>
      <w:r>
        <w:rPr>
          <w:lang w:val="en-US"/>
        </w:rPr>
        <w:br/>
        <w:t xml:space="preserve">1- </w:t>
      </w:r>
      <w:r w:rsidRPr="00AA29D8">
        <w:rPr>
          <w:b/>
          <w:bCs/>
          <w:lang w:val="en-US"/>
        </w:rPr>
        <w:t>Private</w:t>
      </w:r>
    </w:p>
    <w:p w14:paraId="4EB987DF" w14:textId="394F4F9D" w:rsidR="00E07E1E" w:rsidRDefault="00E07E1E" w:rsidP="00E07E1E">
      <w:pPr>
        <w:pStyle w:val="ListParagraph"/>
        <w:ind w:left="1440"/>
        <w:rPr>
          <w:lang w:val="en-US"/>
        </w:rPr>
      </w:pPr>
      <w:r>
        <w:rPr>
          <w:lang w:val="en-US"/>
        </w:rPr>
        <w:t>Khai báo được đánh dấu chỉ định private chỉ có thể được truy cập trong class, file đó.</w:t>
      </w:r>
      <w:r w:rsidR="00B940D0">
        <w:rPr>
          <w:lang w:val="en-US"/>
        </w:rPr>
        <w:br/>
      </w:r>
      <w:r w:rsidR="00B940D0">
        <w:rPr>
          <w:noProof/>
        </w:rPr>
        <w:drawing>
          <wp:inline distT="0" distB="0" distL="0" distR="0" wp14:anchorId="32AE09D6" wp14:editId="7E40ED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B7CD" w14:textId="77777777" w:rsidR="00E07E1E" w:rsidRDefault="00E07E1E" w:rsidP="00E07E1E">
      <w:pPr>
        <w:rPr>
          <w:lang w:val="en-US"/>
        </w:rPr>
      </w:pPr>
    </w:p>
    <w:p w14:paraId="77260505" w14:textId="77777777" w:rsidR="00FA3809" w:rsidRDefault="00FA3809" w:rsidP="00AA29D8">
      <w:pPr>
        <w:ind w:left="720"/>
        <w:rPr>
          <w:lang w:val="en-US"/>
        </w:rPr>
      </w:pPr>
    </w:p>
    <w:p w14:paraId="4F430ABD" w14:textId="77777777" w:rsidR="00FA3809" w:rsidRDefault="00FA3809" w:rsidP="00AA29D8">
      <w:pPr>
        <w:ind w:left="720"/>
        <w:rPr>
          <w:lang w:val="en-US"/>
        </w:rPr>
      </w:pPr>
    </w:p>
    <w:p w14:paraId="4587F756" w14:textId="77777777" w:rsidR="00FA3809" w:rsidRDefault="00FA3809" w:rsidP="00AA29D8">
      <w:pPr>
        <w:ind w:left="720"/>
        <w:rPr>
          <w:lang w:val="en-US"/>
        </w:rPr>
      </w:pPr>
    </w:p>
    <w:p w14:paraId="07517247" w14:textId="77777777" w:rsidR="00FA3809" w:rsidRDefault="00FA3809" w:rsidP="00AA29D8">
      <w:pPr>
        <w:ind w:left="720"/>
        <w:rPr>
          <w:lang w:val="en-US"/>
        </w:rPr>
      </w:pPr>
    </w:p>
    <w:p w14:paraId="5A3BC758" w14:textId="77777777" w:rsidR="00FA3809" w:rsidRDefault="00FA3809" w:rsidP="00AA29D8">
      <w:pPr>
        <w:ind w:left="720"/>
        <w:rPr>
          <w:lang w:val="en-US"/>
        </w:rPr>
      </w:pPr>
    </w:p>
    <w:p w14:paraId="49188999" w14:textId="77777777" w:rsidR="00FA3809" w:rsidRDefault="00FA3809" w:rsidP="00AA29D8">
      <w:pPr>
        <w:ind w:left="720"/>
        <w:rPr>
          <w:lang w:val="en-US"/>
        </w:rPr>
      </w:pPr>
    </w:p>
    <w:p w14:paraId="7F67F8E5" w14:textId="77777777" w:rsidR="00FA3809" w:rsidRDefault="00FA3809" w:rsidP="00AA29D8">
      <w:pPr>
        <w:ind w:left="720"/>
        <w:rPr>
          <w:lang w:val="en-US"/>
        </w:rPr>
      </w:pPr>
    </w:p>
    <w:p w14:paraId="52150FFF" w14:textId="77777777" w:rsidR="00FA3809" w:rsidRDefault="00FA3809" w:rsidP="00AA29D8">
      <w:pPr>
        <w:ind w:left="720"/>
        <w:rPr>
          <w:lang w:val="en-US"/>
        </w:rPr>
      </w:pPr>
    </w:p>
    <w:p w14:paraId="3F6E5F17" w14:textId="77777777" w:rsidR="00FA3809" w:rsidRDefault="00FA3809" w:rsidP="00AA29D8">
      <w:pPr>
        <w:ind w:left="720"/>
        <w:rPr>
          <w:lang w:val="en-US"/>
        </w:rPr>
      </w:pPr>
    </w:p>
    <w:p w14:paraId="0455F6E3" w14:textId="77777777" w:rsidR="00FA3809" w:rsidRDefault="00FA3809" w:rsidP="00AA29D8">
      <w:pPr>
        <w:ind w:left="720"/>
        <w:rPr>
          <w:lang w:val="en-US"/>
        </w:rPr>
      </w:pPr>
    </w:p>
    <w:p w14:paraId="512A37A1" w14:textId="77777777" w:rsidR="00FA3809" w:rsidRDefault="00FA3809" w:rsidP="00AA29D8">
      <w:pPr>
        <w:ind w:left="720"/>
        <w:rPr>
          <w:lang w:val="en-US"/>
        </w:rPr>
      </w:pPr>
    </w:p>
    <w:p w14:paraId="757F445E" w14:textId="2861F614" w:rsidR="00B940D0" w:rsidRDefault="00AA29D8" w:rsidP="00AA29D8">
      <w:pPr>
        <w:ind w:left="720"/>
        <w:rPr>
          <w:lang w:val="en-US"/>
        </w:rPr>
      </w:pPr>
      <w:r>
        <w:rPr>
          <w:lang w:val="en-US"/>
        </w:rPr>
        <w:lastRenderedPageBreak/>
        <w:t>2-</w:t>
      </w:r>
      <w:r w:rsidRPr="00AA29D8">
        <w:rPr>
          <w:b/>
          <w:bCs/>
          <w:lang w:val="en-US"/>
        </w:rPr>
        <w:t>Protected</w:t>
      </w:r>
      <w:r>
        <w:rPr>
          <w:b/>
          <w:bCs/>
          <w:lang w:val="en-US"/>
        </w:rPr>
        <w:br/>
        <w:t xml:space="preserve"> </w:t>
      </w:r>
      <w:r>
        <w:rPr>
          <w:b/>
          <w:bCs/>
          <w:lang w:val="en-US"/>
        </w:rPr>
        <w:tab/>
      </w:r>
      <w:r>
        <w:rPr>
          <w:lang w:val="en-US"/>
        </w:rPr>
        <w:t xml:space="preserve">Phạm vi truy cập = </w:t>
      </w:r>
      <w:r w:rsidRPr="00AA29D8">
        <w:rPr>
          <w:b/>
          <w:bCs/>
          <w:lang w:val="en-US"/>
        </w:rPr>
        <w:t>private</w:t>
      </w:r>
      <w:r>
        <w:rPr>
          <w:lang w:val="en-US"/>
        </w:rPr>
        <w:t xml:space="preserve"> + class con.</w:t>
      </w:r>
    </w:p>
    <w:p w14:paraId="7CC03955" w14:textId="2229EC6B" w:rsidR="00F87E79" w:rsidRDefault="00B940D0" w:rsidP="00AA29D8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FA3809">
        <w:rPr>
          <w:noProof/>
        </w:rPr>
        <w:drawing>
          <wp:inline distT="0" distB="0" distL="0" distR="0" wp14:anchorId="7B4B5905" wp14:editId="5FCC0A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F87E79" w:rsidRPr="00E07E1E">
        <w:rPr>
          <w:lang w:val="en-US"/>
        </w:rPr>
        <w:br/>
      </w:r>
      <w:r w:rsidR="00F87E79" w:rsidRPr="00E07E1E">
        <w:rPr>
          <w:lang w:val="en-US"/>
        </w:rPr>
        <w:br/>
      </w:r>
      <w:r w:rsidR="00FA3809">
        <w:rPr>
          <w:lang w:val="en-US"/>
        </w:rPr>
        <w:t xml:space="preserve">3- </w:t>
      </w:r>
      <w:r w:rsidR="00FA3809" w:rsidRPr="00FA3809">
        <w:rPr>
          <w:b/>
          <w:bCs/>
          <w:lang w:val="en-US"/>
        </w:rPr>
        <w:t>Internal</w:t>
      </w:r>
      <w:r w:rsidR="00F87E79" w:rsidRPr="00E07E1E">
        <w:rPr>
          <w:lang w:val="en-US"/>
        </w:rPr>
        <w:t xml:space="preserve">  </w:t>
      </w:r>
      <w:r w:rsidR="00AA29D8">
        <w:rPr>
          <w:lang w:val="en-US"/>
        </w:rPr>
        <w:tab/>
      </w:r>
    </w:p>
    <w:p w14:paraId="3D5F8071" w14:textId="05E846D7" w:rsidR="00FA3809" w:rsidRDefault="00FA3809" w:rsidP="00AA29D8">
      <w:pPr>
        <w:ind w:left="720"/>
        <w:rPr>
          <w:rFonts w:cstheme="minorHAnsi"/>
          <w:color w:val="1B1B1B"/>
          <w:spacing w:val="-1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en-US"/>
        </w:rPr>
        <w:tab/>
      </w:r>
      <w:r>
        <w:rPr>
          <w:rFonts w:cstheme="minorHAnsi"/>
          <w:color w:val="1B1B1B"/>
          <w:spacing w:val="-1"/>
          <w:shd w:val="clear" w:color="auto" w:fill="FFFFFF"/>
          <w:lang w:val="en-US"/>
        </w:rPr>
        <w:t>Các khai báo đánh dấu với chỉ định Internal có thể được truy cập mọi nơi trong cùng 1 module.</w:t>
      </w:r>
    </w:p>
    <w:p w14:paraId="3AF257A2" w14:textId="5ADBEB09" w:rsidR="00E710CF" w:rsidRDefault="00E710CF" w:rsidP="00AA29D8">
      <w:pPr>
        <w:ind w:left="720"/>
        <w:rPr>
          <w:rFonts w:cstheme="minorHAnsi"/>
          <w:color w:val="1B1B1B"/>
          <w:spacing w:val="-1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hd w:val="clear" w:color="auto" w:fill="FFFFFF"/>
          <w:lang w:val="en-US"/>
        </w:rPr>
        <w:br/>
        <w:t xml:space="preserve">4- </w:t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>Public</w:t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br/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ab/>
        <w:t xml:space="preserve"> </w:t>
      </w:r>
      <w:r>
        <w:rPr>
          <w:rFonts w:cstheme="minorHAnsi"/>
          <w:color w:val="1B1B1B"/>
          <w:spacing w:val="-1"/>
          <w:shd w:val="clear" w:color="auto" w:fill="FFFFFF"/>
          <w:lang w:val="en-US"/>
        </w:rPr>
        <w:t xml:space="preserve">Các khai báo cới chỉ định </w:t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 xml:space="preserve">public </w:t>
      </w:r>
      <w:r>
        <w:rPr>
          <w:rFonts w:cstheme="minorHAnsi"/>
          <w:color w:val="1B1B1B"/>
          <w:spacing w:val="-1"/>
          <w:shd w:val="clear" w:color="auto" w:fill="FFFFFF"/>
          <w:lang w:val="en-US"/>
        </w:rPr>
        <w:t xml:space="preserve">có thể được truy cập ở mọi nơi. </w:t>
      </w:r>
    </w:p>
    <w:p w14:paraId="41D4B0AE" w14:textId="05BA257D" w:rsidR="00E710CF" w:rsidRDefault="00E710CF" w:rsidP="00AA29D8">
      <w:pPr>
        <w:ind w:left="720"/>
        <w:rPr>
          <w:rFonts w:cstheme="minorHAnsi"/>
          <w:color w:val="1B1B1B"/>
          <w:spacing w:val="-1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hd w:val="clear" w:color="auto" w:fill="FFFFFF"/>
          <w:lang w:val="en-US"/>
        </w:rPr>
        <w:t xml:space="preserve"> </w:t>
      </w:r>
      <w:r>
        <w:rPr>
          <w:rFonts w:cstheme="minorHAnsi"/>
          <w:color w:val="1B1B1B"/>
          <w:spacing w:val="-1"/>
          <w:shd w:val="clear" w:color="auto" w:fill="FFFFFF"/>
          <w:lang w:val="en-US"/>
        </w:rPr>
        <w:tab/>
        <w:t xml:space="preserve"> </w:t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 xml:space="preserve">Public </w:t>
      </w:r>
      <w:r>
        <w:rPr>
          <w:rFonts w:cstheme="minorHAnsi"/>
          <w:color w:val="1B1B1B"/>
          <w:spacing w:val="-1"/>
          <w:shd w:val="clear" w:color="auto" w:fill="FFFFFF"/>
          <w:lang w:val="en-US"/>
        </w:rPr>
        <w:t>là kiểu truy cập mặc định nếu ta không chỉ định truy cập.</w:t>
      </w:r>
    </w:p>
    <w:p w14:paraId="58081003" w14:textId="6ED4E21F" w:rsidR="00E710CF" w:rsidRPr="00E710CF" w:rsidRDefault="00E710CF" w:rsidP="00E710C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VM cho Contructor</w:t>
      </w:r>
    </w:p>
    <w:p w14:paraId="77F3A756" w14:textId="4303BF55" w:rsidR="00E710CF" w:rsidRPr="004D4D9E" w:rsidRDefault="004D4D9E" w:rsidP="00E710CF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Contructor chính của 1 class có VM mặc định là </w:t>
      </w:r>
      <w:r w:rsidRPr="004D4D9E"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>public</w:t>
      </w:r>
      <w:r>
        <w:rPr>
          <w:rFonts w:cstheme="minorHAnsi"/>
          <w:b/>
          <w:bCs/>
          <w:color w:val="1B1B1B"/>
          <w:spacing w:val="-1"/>
          <w:shd w:val="clear" w:color="auto" w:fill="FFFFFF"/>
          <w:lang w:val="en-US"/>
        </w:rPr>
        <w:t>.</w:t>
      </w:r>
    </w:p>
    <w:p w14:paraId="65A91AFD" w14:textId="5DC26D98" w:rsidR="00E04B92" w:rsidRPr="00E04B92" w:rsidRDefault="004D4D9E" w:rsidP="00E04B92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1B1B1B"/>
          <w:spacing w:val="-1"/>
          <w:shd w:val="clear" w:color="auto" w:fill="FFFFFF"/>
          <w:lang w:val="en-US"/>
        </w:rPr>
        <w:t>Contructor không bao giờ có VM yếu hơn class của nó</w:t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</w:p>
    <w:p w14:paraId="410CE09E" w14:textId="016ACEAA" w:rsidR="00E04B92" w:rsidRPr="00E04B92" w:rsidRDefault="004D4D9E" w:rsidP="00E04B92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 w:rsidRPr="00E04B92">
        <w:rPr>
          <w:rFonts w:cstheme="minorHAnsi"/>
          <w:color w:val="1B1B1B"/>
          <w:spacing w:val="-1"/>
          <w:shd w:val="clear" w:color="auto" w:fill="FFFFFF"/>
          <w:lang w:val="en-US"/>
        </w:rPr>
        <w:lastRenderedPageBreak/>
        <w:t xml:space="preserve">Ta có thể khai báo rõ </w:t>
      </w:r>
      <w:r w:rsidR="00644D18">
        <w:rPr>
          <w:rFonts w:cstheme="minorHAnsi"/>
          <w:color w:val="1B1B1B"/>
          <w:spacing w:val="-1"/>
          <w:shd w:val="clear" w:color="auto" w:fill="FFFFFF"/>
          <w:lang w:val="en-US"/>
        </w:rPr>
        <w:t>ràng</w:t>
      </w:r>
      <w:bookmarkStart w:id="0" w:name="_GoBack"/>
      <w:bookmarkEnd w:id="0"/>
      <w:r w:rsidRPr="00E04B92">
        <w:rPr>
          <w:rFonts w:cstheme="minorHAnsi"/>
          <w:color w:val="1B1B1B"/>
          <w:spacing w:val="-1"/>
          <w:shd w:val="clear" w:color="auto" w:fill="FFFFFF"/>
          <w:lang w:val="en-US"/>
        </w:rPr>
        <w:t xml:space="preserve"> VM cho contructor</w:t>
      </w:r>
      <w:r w:rsidR="00E04B92">
        <w:rPr>
          <w:rFonts w:cstheme="minorHAnsi"/>
          <w:color w:val="1B1B1B"/>
          <w:spacing w:val="-1"/>
          <w:shd w:val="clear" w:color="auto" w:fill="FFFFFF"/>
          <w:lang w:val="en-US"/>
        </w:rPr>
        <w:br/>
      </w:r>
    </w:p>
    <w:p w14:paraId="3479709D" w14:textId="7664B205" w:rsidR="00E04B92" w:rsidRPr="00E710CF" w:rsidRDefault="00E04B92" w:rsidP="00E710CF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100E532B" wp14:editId="64D8E8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B92" w:rsidRPr="00E7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3DCE"/>
    <w:multiLevelType w:val="hybridMultilevel"/>
    <w:tmpl w:val="374A701E"/>
    <w:lvl w:ilvl="0" w:tplc="45182A4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674F3"/>
    <w:multiLevelType w:val="hybridMultilevel"/>
    <w:tmpl w:val="73B6A976"/>
    <w:lvl w:ilvl="0" w:tplc="BF580D1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EA5E23"/>
    <w:multiLevelType w:val="hybridMultilevel"/>
    <w:tmpl w:val="433EF2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A6943"/>
    <w:multiLevelType w:val="hybridMultilevel"/>
    <w:tmpl w:val="D4D228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79"/>
    <w:rsid w:val="00133BCC"/>
    <w:rsid w:val="00385BB4"/>
    <w:rsid w:val="003A11FD"/>
    <w:rsid w:val="003B10F7"/>
    <w:rsid w:val="004D4D9E"/>
    <w:rsid w:val="00644D18"/>
    <w:rsid w:val="00AA29D8"/>
    <w:rsid w:val="00B940D0"/>
    <w:rsid w:val="00BE00A7"/>
    <w:rsid w:val="00D63EA7"/>
    <w:rsid w:val="00E04B92"/>
    <w:rsid w:val="00E07E1E"/>
    <w:rsid w:val="00E710CF"/>
    <w:rsid w:val="00F87E79"/>
    <w:rsid w:val="00FA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1D9DD"/>
  <w15:chartTrackingRefBased/>
  <w15:docId w15:val="{99ED25A8-EE59-40F4-927B-8CA7A3D5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VIET 20184673</dc:creator>
  <cp:keywords/>
  <dc:description/>
  <cp:lastModifiedBy>NGUYEN TRUNG VIET 20184673</cp:lastModifiedBy>
  <cp:revision>2</cp:revision>
  <dcterms:created xsi:type="dcterms:W3CDTF">2020-03-26T18:34:00Z</dcterms:created>
  <dcterms:modified xsi:type="dcterms:W3CDTF">2020-03-26T20:24:00Z</dcterms:modified>
</cp:coreProperties>
</file>