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9C11" w14:textId="77777777" w:rsidR="003F2258" w:rsidRPr="003F2258" w:rsidRDefault="003F2258" w:rsidP="003F2258">
      <w:pPr>
        <w:spacing w:before="240" w:after="240" w:line="252" w:lineRule="auto"/>
        <w:rPr>
          <w:rFonts w:ascii="Times New Roman" w:hAnsi="Times New Roman" w:cs="Times New Roman"/>
          <w:sz w:val="20"/>
          <w:szCs w:val="20"/>
        </w:rPr>
      </w:pPr>
      <w:r w:rsidRPr="003F2258">
        <w:rPr>
          <w:rFonts w:ascii="Times New Roman" w:hAnsi="Times New Roman" w:cs="Times New Roman"/>
          <w:sz w:val="20"/>
          <w:szCs w:val="20"/>
        </w:rPr>
        <w:t xml:space="preserve">The update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>function</w:t>
      </w:r>
      <w:r w:rsidRPr="003F2258">
        <w:rPr>
          <w:rFonts w:ascii="Times New Roman" w:hAnsi="Times New Roman" w:cs="Times New Roman"/>
          <w:sz w:val="20"/>
          <w:szCs w:val="20"/>
        </w:rPr>
        <w:t xml:space="preserve"> for the neurons is defined as: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  <w:gridCol w:w="450"/>
      </w:tblGrid>
      <w:tr w:rsidR="003F2258" w:rsidRPr="003F2258" w14:paraId="7AB6A0A0" w14:textId="77777777" w:rsidTr="003F2258">
        <w:tc>
          <w:tcPr>
            <w:tcW w:w="9450" w:type="dxa"/>
          </w:tcPr>
          <w:p w14:paraId="709D160F" w14:textId="2DB0386B" w:rsidR="003F2258" w:rsidRPr="003F2258" w:rsidRDefault="003F2258" w:rsidP="003F2258">
            <w:pPr>
              <w:spacing w:line="252" w:lineRule="auto"/>
              <w:ind w:right="-104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                                            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 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 i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450" w:type="dxa"/>
          </w:tcPr>
          <w:p w14:paraId="55642E24" w14:textId="77777777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F2258">
              <w:rPr>
                <w:rFonts w:ascii="Times New Roman" w:eastAsiaTheme="minorEastAsia" w:hAnsi="Times New Roman" w:cs="Times New Roman"/>
                <w:sz w:val="20"/>
                <w:szCs w:val="20"/>
              </w:rPr>
              <w:t>(1)</w:t>
            </w:r>
          </w:p>
          <w:p w14:paraId="7F4AFC1B" w14:textId="77777777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4B3D0E0A" w14:textId="77777777" w:rsidR="003F2258" w:rsidRPr="003F2258" w:rsidRDefault="003F2258" w:rsidP="005665EE">
      <w:pPr>
        <w:spacing w:before="240" w:after="240" w:line="25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2258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i+1</m:t>
            </m:r>
          </m:e>
        </m:d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is the matrix of neuron with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at time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i+1</m:t>
            </m:r>
          </m:e>
        </m:d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, with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being the current iteration,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18"/>
          </w:rPr>
          <m:t>X</m:t>
        </m:r>
      </m:oMath>
      <w:r w:rsidRPr="003F2258">
        <w:rPr>
          <w:rFonts w:ascii="Times New Roman" w:eastAsiaTheme="minorEastAsia" w:hAnsi="Times New Roman" w:cs="Times New Roman"/>
          <w:b/>
          <w:bCs/>
          <w:i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iCs/>
          <w:sz w:val="20"/>
          <w:szCs w:val="20"/>
        </w:rPr>
        <w:t xml:space="preserve">is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the matrix of the input sample,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q</m:t>
            </m:r>
          </m:sub>
        </m:sSub>
      </m:oMath>
      <w:r w:rsidRPr="003F225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is the BMU, and </w:t>
      </w:r>
      <m:oMath>
        <m:r>
          <w:rPr>
            <w:rFonts w:ascii="Cambria Math" w:hAnsi="Cambria Math" w:cstheme="minorHAnsi"/>
            <w:sz w:val="20"/>
            <w:szCs w:val="20"/>
          </w:rPr>
          <m:t>y</m:t>
        </m:r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is the learning rate, which follows an exponential reduction: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450"/>
      </w:tblGrid>
      <w:tr w:rsidR="003F2258" w:rsidRPr="003F2258" w14:paraId="7F8F67E0" w14:textId="77777777" w:rsidTr="003F2258">
        <w:tc>
          <w:tcPr>
            <w:tcW w:w="9450" w:type="dxa"/>
          </w:tcPr>
          <w:p w14:paraId="00506F7A" w14:textId="64CA0465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          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-i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450" w:type="dxa"/>
          </w:tcPr>
          <w:p w14:paraId="28D146A1" w14:textId="77777777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F2258">
              <w:rPr>
                <w:rFonts w:ascii="Times New Roman" w:eastAsiaTheme="minorEastAsia" w:hAnsi="Times New Roman" w:cs="Times New Roman"/>
                <w:sz w:val="20"/>
                <w:szCs w:val="20"/>
              </w:rPr>
              <w:t>(2)</w:t>
            </w:r>
          </w:p>
        </w:tc>
      </w:tr>
    </w:tbl>
    <w:p w14:paraId="3B90FF5A" w14:textId="20551E8D" w:rsidR="003F2258" w:rsidRPr="003F2258" w:rsidRDefault="003F2258" w:rsidP="005665EE">
      <w:pPr>
        <w:spacing w:before="240" w:after="240" w:line="252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o</m:t>
            </m:r>
          </m:sub>
        </m:sSub>
      </m:oMath>
      <w:r w:rsidRPr="003F2258">
        <w:rPr>
          <w:rFonts w:ascii="Times New Roman" w:eastAsiaTheme="minorEastAsia" w:hAnsi="Times New Roman" w:cs="Times New Roman"/>
          <w:iCs/>
          <w:sz w:val="20"/>
          <w:szCs w:val="20"/>
        </w:rPr>
        <w:t xml:space="preserve"> is the initial learning rate,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is a user defined constant which controls the </w:t>
      </w:r>
      <w:r w:rsidRPr="003F2258">
        <w:rPr>
          <w:rFonts w:ascii="Times New Roman" w:hAnsi="Times New Roman" w:cs="Times New Roman"/>
          <w:sz w:val="20"/>
          <w:szCs w:val="20"/>
        </w:rPr>
        <w:t>exponential decrease of the learning rate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i</m:t>
            </m:r>
          </m:e>
        </m:d>
      </m:oMath>
      <w:r w:rsidRPr="003F2258">
        <w:rPr>
          <w:rFonts w:ascii="Cambria Math" w:eastAsiaTheme="minorEastAsia" w:hAnsi="Cambria Math" w:cs="Times New Roman"/>
          <w:b/>
          <w:bCs/>
          <w:sz w:val="20"/>
          <w:szCs w:val="20"/>
        </w:rPr>
        <w:t xml:space="preserve"> </w:t>
      </w:r>
      <w:r w:rsidRPr="003F2258">
        <w:rPr>
          <w:rFonts w:asciiTheme="majorBidi" w:eastAsiaTheme="minorEastAsia" w:hAnsiTheme="majorBidi" w:cstheme="majorBidi"/>
          <w:sz w:val="20"/>
          <w:szCs w:val="20"/>
        </w:rPr>
        <w:t>is</w:t>
      </w:r>
      <w:r w:rsidRPr="003F225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Pr="003F2258">
        <w:rPr>
          <w:rFonts w:ascii="Times New Roman" w:eastAsiaTheme="minorEastAsia" w:hAnsi="Times New Roman" w:cs="Times New Roman"/>
          <w:iCs/>
          <w:sz w:val="20"/>
          <w:szCs w:val="20"/>
        </w:rPr>
        <w:t>neighborhood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 function, which dictates the cooperation between neurons. It decreases exponentially and includes a reducing Gaussian distance function</w:t>
      </w:r>
      <w:r w:rsidR="005665EE"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450"/>
      </w:tblGrid>
      <w:tr w:rsidR="003F2258" w:rsidRPr="003F2258" w14:paraId="5D5961FE" w14:textId="77777777" w:rsidTr="003F2258">
        <w:tc>
          <w:tcPr>
            <w:tcW w:w="9535" w:type="dxa"/>
          </w:tcPr>
          <w:p w14:paraId="44A0E6A7" w14:textId="3D665596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                                      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   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= 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jq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 xml:space="preserve">2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  <w:lang w:val="el-G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0 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0"/>
                                  <w:szCs w:val="20"/>
                                  <w:lang w:val="el-G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0"/>
                                      <w:szCs w:val="20"/>
                                      <w:lang w:val="el-G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-i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iCs/>
                                                  <w:sz w:val="20"/>
                                                  <w:szCs w:val="20"/>
                                                  <w:lang w:val="el-GR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  <w:lang w:val="el-GR"/>
                                                </w:rPr>
                                                <m:t>σ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3F2258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,</w:t>
            </w:r>
          </w:p>
        </w:tc>
        <w:tc>
          <w:tcPr>
            <w:tcW w:w="365" w:type="dxa"/>
          </w:tcPr>
          <w:p w14:paraId="6BBD6F07" w14:textId="77777777" w:rsidR="003F2258" w:rsidRPr="003F2258" w:rsidRDefault="003F2258" w:rsidP="003F2258">
            <w:pPr>
              <w:spacing w:before="120"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F2258">
              <w:rPr>
                <w:rFonts w:ascii="Times New Roman" w:eastAsiaTheme="minorEastAsia" w:hAnsi="Times New Roman" w:cs="Times New Roman"/>
                <w:sz w:val="20"/>
                <w:szCs w:val="20"/>
              </w:rPr>
              <w:t>(3)</w:t>
            </w:r>
          </w:p>
        </w:tc>
      </w:tr>
    </w:tbl>
    <w:p w14:paraId="49113041" w14:textId="77777777" w:rsidR="003F2258" w:rsidRPr="003F2258" w:rsidRDefault="003F2258" w:rsidP="005665EE">
      <w:pPr>
        <w:spacing w:before="240" w:after="240" w:line="252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F2258">
        <w:rPr>
          <w:rFonts w:ascii="Times New Roman" w:eastAsiaTheme="minorEastAsia" w:hAnsi="Times New Roman" w:cs="Times New Roman"/>
          <w:iCs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l-GR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</m:oMath>
      <w:r w:rsidRPr="003F225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is the standard deviation of the initial Euclidean distances of the randomly initiated neurons,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is a user defined constant which controls the </w:t>
      </w:r>
      <w:r w:rsidRPr="003F2258">
        <w:rPr>
          <w:rFonts w:ascii="Times New Roman" w:hAnsi="Times New Roman" w:cs="Times New Roman"/>
          <w:sz w:val="20"/>
          <w:szCs w:val="20"/>
        </w:rPr>
        <w:t xml:space="preserve">exponential decrease of the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 xml:space="preserve">neighborhood function and lastly,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jq</m:t>
            </m:r>
          </m:sub>
        </m:sSub>
      </m:oMath>
      <w:r w:rsidRPr="003F225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>is</w:t>
      </w:r>
      <w:r w:rsidRPr="003F2258"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</w:t>
      </w:r>
      <w:r w:rsidRPr="003F2258">
        <w:rPr>
          <w:rFonts w:ascii="Times New Roman" w:eastAsiaTheme="minorEastAsia" w:hAnsi="Times New Roman" w:cs="Times New Roman"/>
          <w:sz w:val="20"/>
          <w:szCs w:val="20"/>
        </w:rPr>
        <w:t>the Euclidean distance between a neighbor neuron and the BMU, which is calculated using the Frobenius norm of the neuron matrices difference: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0"/>
        <w:gridCol w:w="450"/>
      </w:tblGrid>
      <w:tr w:rsidR="003F2258" w:rsidRPr="003F2258" w14:paraId="5556DFE7" w14:textId="77777777" w:rsidTr="003F2258">
        <w:tc>
          <w:tcPr>
            <w:tcW w:w="9450" w:type="dxa"/>
          </w:tcPr>
          <w:p w14:paraId="3375056E" w14:textId="613BFE2A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    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m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kl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rad>
              </m:oMath>
            </m:oMathPara>
          </w:p>
        </w:tc>
        <w:tc>
          <w:tcPr>
            <w:tcW w:w="450" w:type="dxa"/>
          </w:tcPr>
          <w:p w14:paraId="6D971930" w14:textId="77777777" w:rsidR="00FF646B" w:rsidRDefault="00FF646B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B5E224E" w14:textId="2C0C43F0" w:rsidR="003F2258" w:rsidRPr="003F2258" w:rsidRDefault="003F2258" w:rsidP="003F2258">
            <w:pPr>
              <w:spacing w:line="252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F2258">
              <w:rPr>
                <w:rFonts w:ascii="Times New Roman" w:eastAsiaTheme="minorEastAsia" w:hAnsi="Times New Roman" w:cs="Times New Roman"/>
                <w:sz w:val="20"/>
                <w:szCs w:val="20"/>
              </w:rPr>
              <w:t>(4)</w:t>
            </w:r>
          </w:p>
        </w:tc>
      </w:tr>
    </w:tbl>
    <w:p w14:paraId="319FF865" w14:textId="1B0553AE" w:rsidR="00D01E29" w:rsidRPr="003F2258" w:rsidRDefault="00D01E29" w:rsidP="003F2258"/>
    <w:sectPr w:rsidR="00D01E29" w:rsidRPr="003F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C4"/>
    <w:rsid w:val="000834C4"/>
    <w:rsid w:val="003F2258"/>
    <w:rsid w:val="005665EE"/>
    <w:rsid w:val="00D01E29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256E"/>
  <w15:chartTrackingRefBased/>
  <w15:docId w15:val="{F15FE8CC-23C8-446F-AE61-0AA5A3A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58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58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ORESTIS PAPAGIANNOPOULOS</dc:creator>
  <cp:keywords/>
  <dc:description/>
  <cp:lastModifiedBy>ORESTIS PAPAGIANNOPOULOS</cp:lastModifiedBy>
  <cp:revision>6</cp:revision>
  <dcterms:created xsi:type="dcterms:W3CDTF">2023-06-28T10:21:00Z</dcterms:created>
  <dcterms:modified xsi:type="dcterms:W3CDTF">2023-06-28T10:27:00Z</dcterms:modified>
</cp:coreProperties>
</file>