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3DBF" w14:textId="0830ED2E" w:rsidR="00A642AE" w:rsidRPr="00D02CDE" w:rsidRDefault="00C519A1" w:rsidP="00D02CDE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0198C6FA" w14:textId="77777777" w:rsidR="003C10EB" w:rsidRDefault="00A642AE" w:rsidP="003C10EB">
      <w:pPr>
        <w:pStyle w:val="a6"/>
      </w:pPr>
      <w:r w:rsidRPr="00A642AE">
        <w:t>[</w:t>
      </w:r>
      <w:r w:rsidR="003C10EB">
        <w:t>ΤΡΑΠΕΖΕΣ</w:t>
      </w:r>
      <w:r w:rsidR="00E127C6">
        <w:t>]</w:t>
      </w:r>
    </w:p>
    <w:p w14:paraId="48C7DC2B" w14:textId="71C66D2F" w:rsidR="00C519A1" w:rsidRPr="00515616" w:rsidRDefault="00A15A39" w:rsidP="003C10EB">
      <w:pPr>
        <w:pStyle w:val="a6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5E4E6EBF" w14:textId="72353B24" w:rsidR="00A81DFF" w:rsidRDefault="00A81DFF" w:rsidP="00A81DFF">
      <w:r>
        <w:t xml:space="preserve">Στόχος αυτού του εγχειρήματος είναι η δημιουργία ενός ηλεκτρονικού συστήματος </w:t>
      </w:r>
      <w:proofErr w:type="spellStart"/>
      <w:r>
        <w:t>διαλειτουργικότητας</w:t>
      </w:r>
      <w:proofErr w:type="spellEnd"/>
      <w:r w:rsidR="001F0A46">
        <w:t>,</w:t>
      </w:r>
      <w:r>
        <w:t xml:space="preserve"> ώστε να</w:t>
      </w:r>
      <w:r w:rsidRPr="00F66798">
        <w:t xml:space="preserve"> </w:t>
      </w:r>
      <w:r>
        <w:t>καθίσταται δυνατή η διέλευση οχημάτων από σταθμούς διοδίων που δεν ανήκουν στην εταιρ</w:t>
      </w:r>
      <w:r w:rsidR="00EE1468">
        <w:t>ε</w:t>
      </w:r>
      <w:r>
        <w:t xml:space="preserve">ία που ανήκει το </w:t>
      </w:r>
      <w:r>
        <w:rPr>
          <w:lang w:val="en-US"/>
        </w:rPr>
        <w:t>e</w:t>
      </w:r>
      <w:r>
        <w:t>-</w:t>
      </w:r>
      <w:r>
        <w:rPr>
          <w:lang w:val="en-US"/>
        </w:rPr>
        <w:t>pass</w:t>
      </w:r>
      <w:r w:rsidRPr="009B1566">
        <w:t xml:space="preserve"> </w:t>
      </w:r>
      <w:r>
        <w:t>τους, χρεώνοντας τους κατάλληλα.</w:t>
      </w:r>
    </w:p>
    <w:p w14:paraId="41C6B01F" w14:textId="66F67507" w:rsidR="00A24711" w:rsidRPr="005738CC" w:rsidRDefault="00F04E63" w:rsidP="00A15A39">
      <w:r>
        <w:t>Στόχος των τραπεζών είναι η διαχείριση των πληρωμών μεταξύ των εταιρ</w:t>
      </w:r>
      <w:r w:rsidR="001F0A46">
        <w:t>ε</w:t>
      </w:r>
      <w:r>
        <w:t>ιών διοδίων</w:t>
      </w:r>
      <w:r w:rsidR="002D5311">
        <w:t xml:space="preserve"> καθώς και η έκδοση και η παράδοση αποδείξεων στις αντίστοιχες εταιρ</w:t>
      </w:r>
      <w:r w:rsidR="00EE1468">
        <w:t>ε</w:t>
      </w:r>
      <w:r w:rsidR="002D5311">
        <w:t>ίες. Συγκεκριμένα, οι τράπεζες πρέπει να</w:t>
      </w:r>
      <w:r w:rsidR="00A5179B">
        <w:t xml:space="preserve"> δέχονται πληρωμές</w:t>
      </w:r>
      <w:r w:rsidR="00224F74">
        <w:t xml:space="preserve"> από μια εταιρ</w:t>
      </w:r>
      <w:r w:rsidR="00EE1468">
        <w:t>ε</w:t>
      </w:r>
      <w:r w:rsidR="00224F74">
        <w:t>ία προς μια άλλ</w:t>
      </w:r>
      <w:r w:rsidR="00F966FC">
        <w:t>η</w:t>
      </w:r>
      <w:r w:rsidR="00224F74">
        <w:t>.</w:t>
      </w:r>
      <w:r w:rsidR="00B938B7">
        <w:t xml:space="preserve"> Έπειτα στέλν</w:t>
      </w:r>
      <w:r w:rsidR="00670B21">
        <w:t>ουν</w:t>
      </w:r>
      <w:r w:rsidR="00B938B7">
        <w:t xml:space="preserve"> την απόδειξη της πληρωμής </w:t>
      </w:r>
      <w:r w:rsidR="00F01F82">
        <w:t>στην εταιρ</w:t>
      </w:r>
      <w:r w:rsidR="00EE1468">
        <w:t>ε</w:t>
      </w:r>
      <w:r w:rsidR="00F01F82">
        <w:t>ία που</w:t>
      </w:r>
      <w:r w:rsidR="00FD651D">
        <w:t xml:space="preserve"> πραγματοποίησε την πληρωμή</w:t>
      </w:r>
      <w:r w:rsidR="00F01F82">
        <w:t>.</w:t>
      </w:r>
      <w:r w:rsidR="008D44F3">
        <w:t xml:space="preserve"> Με αυτό τον τρόπο οι εταιρ</w:t>
      </w:r>
      <w:r w:rsidR="001F0A46">
        <w:t>ε</w:t>
      </w:r>
      <w:r w:rsidR="008D44F3">
        <w:t>ίες μπορούν να καταχωρήσουν στη βάση μας τις συναλλαγές</w:t>
      </w:r>
      <w:r w:rsidR="001F0A46">
        <w:t xml:space="preserve"> μετά την επίδειξη του σχετικού πιστοποιητικού που εξέδωσε η τράπεζα, με στόχο την επιβεβαίωση της εγκυρότητας των συναλλαγών πριν την ενημέρωση</w:t>
      </w:r>
      <w:r w:rsidR="008D44F3">
        <w:t xml:space="preserve"> ο πίνακας οφειλών.</w:t>
      </w:r>
    </w:p>
    <w:p w14:paraId="1A753A70" w14:textId="1A684D4C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078C9121" w14:textId="6F79ED9B" w:rsidR="00A15A39" w:rsidRPr="008D44F3" w:rsidRDefault="00670B21" w:rsidP="00A15A39">
      <w:r w:rsidRPr="00670B21">
        <w:rPr>
          <w:rFonts w:ascii="Calibri" w:hAnsi="Calibri" w:cs="Calibri"/>
        </w:rPr>
        <w:t>Οι τράπεζες</w:t>
      </w:r>
      <w:r w:rsidR="007B580F">
        <w:rPr>
          <w:rFonts w:ascii="Calibri" w:hAnsi="Calibri" w:cs="Calibri"/>
        </w:rPr>
        <w:t xml:space="preserve"> δε</w:t>
      </w:r>
      <w:r w:rsidRPr="00670B21">
        <w:t xml:space="preserve"> συμμετέχουν στην πλατφόρμα όσον αφορά την πρόσβαση σε </w:t>
      </w:r>
      <w:r>
        <w:t>δεδομένα</w:t>
      </w:r>
      <w:r w:rsidR="007B580F">
        <w:t xml:space="preserve">. </w:t>
      </w:r>
      <w:r w:rsidR="00006D10">
        <w:t xml:space="preserve">Επομένως δεν απαιτείται κάποιο είδος χρήστη. </w:t>
      </w:r>
      <w:r w:rsidR="001F0A46">
        <w:t>Η μοναδική</w:t>
      </w:r>
      <w:r w:rsidR="00006D10">
        <w:t xml:space="preserve"> λειτουργία που πρέπει να εκτελέσει η τράπεζα είναι η </w:t>
      </w:r>
      <w:r w:rsidR="00DC0366">
        <w:t>λήψη</w:t>
      </w:r>
      <w:r w:rsidR="002B15D3">
        <w:t xml:space="preserve"> </w:t>
      </w:r>
      <w:r w:rsidR="00DC0366">
        <w:t>αποδείξεων</w:t>
      </w:r>
      <w:r w:rsidR="002B15D3">
        <w:t xml:space="preserve"> από το σύστημά μας και </w:t>
      </w:r>
      <w:r w:rsidR="00DC0366">
        <w:t>ο έλεγχος της εγκυρότητας αυτών</w:t>
      </w:r>
      <w:r w:rsidR="002B15D3">
        <w:t>, ώστε να</w:t>
      </w:r>
      <w:r w:rsidR="00D91EE6">
        <w:t xml:space="preserve"> διασφαλίζεται η </w:t>
      </w:r>
      <w:r w:rsidR="00DC0366">
        <w:t>ορθότητα</w:t>
      </w:r>
      <w:r w:rsidR="00D91EE6">
        <w:t xml:space="preserve"> των πληρωμών.</w:t>
      </w:r>
    </w:p>
    <w:p w14:paraId="24AB8692" w14:textId="7D321A98" w:rsidR="00D02CDE" w:rsidRPr="00DC0366" w:rsidRDefault="00DC0366" w:rsidP="00B26376">
      <w:pPr>
        <w:jc w:val="center"/>
      </w:pPr>
      <w:r>
        <w:rPr>
          <w:noProof/>
        </w:rPr>
        <w:drawing>
          <wp:inline distT="0" distB="0" distL="0" distR="0" wp14:anchorId="06332B1D" wp14:editId="1A24D157">
            <wp:extent cx="2251075" cy="362502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52" cy="36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030" w14:textId="79EA181A" w:rsidR="00A15A39" w:rsidRDefault="00A15A39" w:rsidP="00A15A39">
      <w:pPr>
        <w:pStyle w:val="2"/>
      </w:pPr>
      <w:r>
        <w:lastRenderedPageBreak/>
        <w:t>1.3</w:t>
      </w:r>
      <w:r>
        <w:tab/>
      </w:r>
      <w:r>
        <w:tab/>
        <w:t>Δείκτες ποιότητας</w:t>
      </w:r>
    </w:p>
    <w:p w14:paraId="36998649" w14:textId="314FE336" w:rsidR="00917B22" w:rsidRDefault="006A2A6F" w:rsidP="00917B22">
      <w:pPr>
        <w:pStyle w:val="a7"/>
        <w:numPr>
          <w:ilvl w:val="0"/>
          <w:numId w:val="17"/>
        </w:numPr>
      </w:pPr>
      <w:r>
        <w:t>Ασφάλεια μεταφοράς δεδομένων</w:t>
      </w:r>
    </w:p>
    <w:p w14:paraId="110A2D5C" w14:textId="55A59D99" w:rsidR="00917B22" w:rsidRDefault="004A5B8C" w:rsidP="00917B22">
      <w:pPr>
        <w:pStyle w:val="a7"/>
        <w:numPr>
          <w:ilvl w:val="0"/>
          <w:numId w:val="17"/>
        </w:numPr>
      </w:pPr>
      <w:r>
        <w:t>Ορθή επαλήθευση δεδομένων</w:t>
      </w:r>
    </w:p>
    <w:p w14:paraId="4D0550E6" w14:textId="1E2B1988" w:rsidR="004A5B8C" w:rsidRPr="003830D0" w:rsidRDefault="004A5B8C" w:rsidP="004A5B8C">
      <w:pPr>
        <w:pStyle w:val="a7"/>
        <w:numPr>
          <w:ilvl w:val="0"/>
          <w:numId w:val="17"/>
        </w:numPr>
      </w:pPr>
      <w:r>
        <w:t>Ταχύτητα συναλλαγής</w:t>
      </w:r>
    </w:p>
    <w:p w14:paraId="3D14E382" w14:textId="0B34F6FD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600CBA18" w14:textId="3EE0C218" w:rsidR="00607F6C" w:rsidRPr="00607F6C" w:rsidRDefault="00607F6C" w:rsidP="00607F6C">
      <w:r>
        <w:t>Ν/Α</w:t>
      </w:r>
    </w:p>
    <w:p w14:paraId="6A6D3DE3" w14:textId="15535B7C"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14:paraId="15B0EB5B" w14:textId="57A2392B" w:rsidR="00900848" w:rsidRPr="00900848" w:rsidRDefault="00900848" w:rsidP="00FE7A3C">
      <w:pPr>
        <w:pStyle w:val="Description"/>
        <w:rPr>
          <w:i w:val="0"/>
          <w:iCs/>
          <w:color w:val="auto"/>
          <w:sz w:val="24"/>
          <w:szCs w:val="28"/>
        </w:rPr>
      </w:pPr>
      <w:r>
        <w:rPr>
          <w:i w:val="0"/>
          <w:iCs/>
          <w:color w:val="auto"/>
          <w:sz w:val="24"/>
          <w:szCs w:val="28"/>
        </w:rPr>
        <w:t>Δεν υπάρχει κάποια απαίτηση από τις τράπεζες, αφού ενεργούν ανεξάρτητα από τη διεπαφή μας.</w:t>
      </w:r>
    </w:p>
    <w:p w14:paraId="3975471A" w14:textId="245985BE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34742C53" w14:textId="3691ACB0" w:rsidR="00F560B9" w:rsidRPr="00221171" w:rsidRDefault="00F560B9" w:rsidP="00F560B9">
      <w:r>
        <w:t>Ένας περιορισμός είναι η προστασία των προσωπικών δεδομένων της κάθε εταιρ</w:t>
      </w:r>
      <w:r w:rsidR="00EE1468">
        <w:t>ε</w:t>
      </w:r>
      <w:r>
        <w:t>ίας. Γι</w:t>
      </w:r>
      <w:r w:rsidR="001F0A46">
        <w:t>α τον</w:t>
      </w:r>
      <w:r>
        <w:t xml:space="preserve"> λόγο</w:t>
      </w:r>
      <w:r w:rsidR="001F0A46">
        <w:t xml:space="preserve"> αυτό,</w:t>
      </w:r>
      <w:r>
        <w:t xml:space="preserve"> οι τράπεζες δεν έχουν πρόσβαση στα δεδομένα του συστήματός μας. Η μόνη υποχρέωσή τους είναι η αποδοχή πληρωμών και η έκδοση αποδείξεων.</w:t>
      </w:r>
    </w:p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701A9EAC" w14:textId="6BBC4D64" w:rsidR="00FE7A3C" w:rsidRPr="00C87106" w:rsidRDefault="008B0D72" w:rsidP="00C87106">
      <w:r>
        <w:t>Δεν υπάρχουν.</w:t>
      </w:r>
    </w:p>
    <w:sectPr w:rsidR="00FE7A3C" w:rsidRPr="00C87106" w:rsidSect="00383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7E36" w14:textId="77777777" w:rsidR="00EA5055" w:rsidRDefault="00EA5055" w:rsidP="00651715">
      <w:pPr>
        <w:spacing w:before="0"/>
      </w:pPr>
      <w:r>
        <w:separator/>
      </w:r>
    </w:p>
  </w:endnote>
  <w:endnote w:type="continuationSeparator" w:id="0">
    <w:p w14:paraId="3DEDD454" w14:textId="77777777" w:rsidR="00EA5055" w:rsidRDefault="00EA505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8A" w14:textId="77777777" w:rsidR="00A15A39" w:rsidRDefault="00A15A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827" w14:textId="77777777" w:rsidR="00A15A39" w:rsidRDefault="00A15A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F10E" w14:textId="77777777" w:rsidR="00EA5055" w:rsidRDefault="00EA5055" w:rsidP="00651715">
      <w:pPr>
        <w:spacing w:before="0"/>
      </w:pPr>
      <w:r>
        <w:separator/>
      </w:r>
    </w:p>
  </w:footnote>
  <w:footnote w:type="continuationSeparator" w:id="0">
    <w:p w14:paraId="553C6617" w14:textId="77777777" w:rsidR="00EA5055" w:rsidRDefault="00EA5055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974" w14:textId="77777777" w:rsidR="00A15A39" w:rsidRDefault="00A15A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0F4E" w14:textId="77777777" w:rsidR="00A15A39" w:rsidRDefault="00A15A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2BB9"/>
    <w:multiLevelType w:val="hybridMultilevel"/>
    <w:tmpl w:val="287C8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6"/>
  </w:num>
  <w:num w:numId="7">
    <w:abstractNumId w:val="9"/>
  </w:num>
  <w:num w:numId="8">
    <w:abstractNumId w:val="13"/>
  </w:num>
  <w:num w:numId="9">
    <w:abstractNumId w:val="2"/>
  </w:num>
  <w:num w:numId="10">
    <w:abstractNumId w:val="14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10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6D10"/>
    <w:rsid w:val="000523EE"/>
    <w:rsid w:val="00081782"/>
    <w:rsid w:val="000818FE"/>
    <w:rsid w:val="000D2A93"/>
    <w:rsid w:val="00111202"/>
    <w:rsid w:val="00147AA7"/>
    <w:rsid w:val="001966DA"/>
    <w:rsid w:val="001C3555"/>
    <w:rsid w:val="001D16EF"/>
    <w:rsid w:val="001E6AA0"/>
    <w:rsid w:val="001F0A46"/>
    <w:rsid w:val="00221171"/>
    <w:rsid w:val="00224F74"/>
    <w:rsid w:val="00252015"/>
    <w:rsid w:val="002856B1"/>
    <w:rsid w:val="00292F84"/>
    <w:rsid w:val="002B15D3"/>
    <w:rsid w:val="002D5311"/>
    <w:rsid w:val="00304AFA"/>
    <w:rsid w:val="003830D0"/>
    <w:rsid w:val="00383D14"/>
    <w:rsid w:val="003C10EB"/>
    <w:rsid w:val="004276A5"/>
    <w:rsid w:val="00486BEA"/>
    <w:rsid w:val="004A5B8C"/>
    <w:rsid w:val="004B1A74"/>
    <w:rsid w:val="004C0615"/>
    <w:rsid w:val="00502D10"/>
    <w:rsid w:val="0051233D"/>
    <w:rsid w:val="00515616"/>
    <w:rsid w:val="00556544"/>
    <w:rsid w:val="005738CC"/>
    <w:rsid w:val="00580A8C"/>
    <w:rsid w:val="00582B46"/>
    <w:rsid w:val="00596973"/>
    <w:rsid w:val="005A5692"/>
    <w:rsid w:val="00607C0B"/>
    <w:rsid w:val="00607F6C"/>
    <w:rsid w:val="006324B1"/>
    <w:rsid w:val="006500BA"/>
    <w:rsid w:val="00651715"/>
    <w:rsid w:val="00670B21"/>
    <w:rsid w:val="00686E19"/>
    <w:rsid w:val="006A2A6F"/>
    <w:rsid w:val="00726945"/>
    <w:rsid w:val="007725E5"/>
    <w:rsid w:val="00772CA3"/>
    <w:rsid w:val="0078083D"/>
    <w:rsid w:val="007B580F"/>
    <w:rsid w:val="007D5A11"/>
    <w:rsid w:val="008B0D72"/>
    <w:rsid w:val="008D39FF"/>
    <w:rsid w:val="008D44F3"/>
    <w:rsid w:val="008E5581"/>
    <w:rsid w:val="00900848"/>
    <w:rsid w:val="00912552"/>
    <w:rsid w:val="00917B22"/>
    <w:rsid w:val="00931BFE"/>
    <w:rsid w:val="009474EB"/>
    <w:rsid w:val="00947848"/>
    <w:rsid w:val="00976DEA"/>
    <w:rsid w:val="009A1B09"/>
    <w:rsid w:val="009E195F"/>
    <w:rsid w:val="00A10F7D"/>
    <w:rsid w:val="00A15A39"/>
    <w:rsid w:val="00A203A1"/>
    <w:rsid w:val="00A23289"/>
    <w:rsid w:val="00A24711"/>
    <w:rsid w:val="00A5179B"/>
    <w:rsid w:val="00A642AE"/>
    <w:rsid w:val="00A72D4E"/>
    <w:rsid w:val="00A81DFF"/>
    <w:rsid w:val="00AD544B"/>
    <w:rsid w:val="00AE1A3E"/>
    <w:rsid w:val="00B1103F"/>
    <w:rsid w:val="00B26376"/>
    <w:rsid w:val="00B50E4E"/>
    <w:rsid w:val="00B5446B"/>
    <w:rsid w:val="00B700EF"/>
    <w:rsid w:val="00B938B7"/>
    <w:rsid w:val="00BA5660"/>
    <w:rsid w:val="00BE4961"/>
    <w:rsid w:val="00BF22DA"/>
    <w:rsid w:val="00C47C78"/>
    <w:rsid w:val="00C519A1"/>
    <w:rsid w:val="00C60E95"/>
    <w:rsid w:val="00C87106"/>
    <w:rsid w:val="00CD383C"/>
    <w:rsid w:val="00D02CDE"/>
    <w:rsid w:val="00D274E4"/>
    <w:rsid w:val="00D91EE6"/>
    <w:rsid w:val="00DA2CF2"/>
    <w:rsid w:val="00DC0366"/>
    <w:rsid w:val="00E127C6"/>
    <w:rsid w:val="00E4060C"/>
    <w:rsid w:val="00E43B38"/>
    <w:rsid w:val="00E60C6A"/>
    <w:rsid w:val="00EA5055"/>
    <w:rsid w:val="00EB771A"/>
    <w:rsid w:val="00EE1468"/>
    <w:rsid w:val="00F01F82"/>
    <w:rsid w:val="00F04E63"/>
    <w:rsid w:val="00F560B9"/>
    <w:rsid w:val="00F72D95"/>
    <w:rsid w:val="00F966FC"/>
    <w:rsid w:val="00FA3931"/>
    <w:rsid w:val="00FB199F"/>
    <w:rsid w:val="00FD651D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6A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DF2E-E0FB-4841-A88B-7E954A94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ΓΙΑΝΝΗΣ ΠΑΝΑΓΙΩΤΟΠΟΥΛΟΣ</cp:lastModifiedBy>
  <cp:revision>57</cp:revision>
  <dcterms:created xsi:type="dcterms:W3CDTF">2020-01-22T08:51:00Z</dcterms:created>
  <dcterms:modified xsi:type="dcterms:W3CDTF">2022-02-23T23:12:00Z</dcterms:modified>
</cp:coreProperties>
</file>