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ACB0" w14:textId="5D66B31B" w:rsidR="006574DB" w:rsidRDefault="00197F17">
      <w:pPr>
        <w:rPr>
          <w:lang w:val="en-US"/>
        </w:rPr>
      </w:pPr>
      <w:r>
        <w:rPr>
          <w:lang w:val="en-US"/>
        </w:rPr>
        <w:t>Sources:</w:t>
      </w:r>
    </w:p>
    <w:p w14:paraId="29A8701B" w14:textId="77777777" w:rsidR="00197F17" w:rsidRDefault="00197F17">
      <w:pPr>
        <w:rPr>
          <w:lang w:val="en-US"/>
        </w:rPr>
      </w:pPr>
    </w:p>
    <w:p w14:paraId="0D76E9AF" w14:textId="2A0DC5C0" w:rsidR="00197F17" w:rsidRDefault="00197F17">
      <w:pPr>
        <w:rPr>
          <w:lang w:val="en-US"/>
        </w:rPr>
      </w:pPr>
      <w:r>
        <w:rPr>
          <w:lang w:val="en-US"/>
        </w:rPr>
        <w:t xml:space="preserve">Keyworker definition (ONS): </w:t>
      </w:r>
      <w:hyperlink r:id="rId4" w:history="1">
        <w:r w:rsidRPr="00D17791">
          <w:rPr>
            <w:rStyle w:val="Hyperlink"/>
            <w:lang w:val="en-US"/>
          </w:rPr>
          <w:t>https://www.ons.gov.uk/employmentandlabourmarket/peopleinwork/earningsandworkinghours/datasets/keyworkersreferencetables</w:t>
        </w:r>
      </w:hyperlink>
    </w:p>
    <w:p w14:paraId="23AF1BFE" w14:textId="3E0F1116" w:rsidR="00197F17" w:rsidRDefault="00197F17">
      <w:pPr>
        <w:rPr>
          <w:lang w:val="en-US"/>
        </w:rPr>
      </w:pPr>
      <w:r>
        <w:rPr>
          <w:lang w:val="en-US"/>
        </w:rPr>
        <w:t>IFS about key workers and their spouses:</w:t>
      </w:r>
      <w:r>
        <w:rPr>
          <w:lang w:val="en-US"/>
        </w:rPr>
        <w:br/>
      </w:r>
      <w:hyperlink r:id="rId5" w:history="1">
        <w:r w:rsidRPr="00D17791">
          <w:rPr>
            <w:rStyle w:val="Hyperlink"/>
            <w:lang w:val="en-US"/>
          </w:rPr>
          <w:t>https://ifs.org.uk/articles/key-workers-key-facts-and-questions</w:t>
        </w:r>
      </w:hyperlink>
    </w:p>
    <w:p w14:paraId="716949E7" w14:textId="77777777" w:rsidR="00197F17" w:rsidRPr="00197F17" w:rsidRDefault="00197F17">
      <w:pPr>
        <w:rPr>
          <w:lang w:val="en-US"/>
        </w:rPr>
      </w:pPr>
    </w:p>
    <w:sectPr w:rsidR="00197F17" w:rsidRPr="0019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17"/>
    <w:rsid w:val="00151CF9"/>
    <w:rsid w:val="00197F17"/>
    <w:rsid w:val="002924EF"/>
    <w:rsid w:val="004E0BAC"/>
    <w:rsid w:val="0051110A"/>
    <w:rsid w:val="0065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D806"/>
  <w15:chartTrackingRefBased/>
  <w15:docId w15:val="{51524FDE-9092-45DF-8939-33C28533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fs.org.uk/articles/key-workers-key-facts-and-questions" TargetMode="External"/><Relationship Id="rId4" Type="http://schemas.openxmlformats.org/officeDocument/2006/relationships/hyperlink" Target="https://www.ons.gov.uk/employmentandlabourmarket/peopleinwork/earningsandworkinghours/datasets/keyworkersreference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Shoham</dc:creator>
  <cp:keywords/>
  <dc:description/>
  <cp:lastModifiedBy>Ori Shoham</cp:lastModifiedBy>
  <cp:revision>1</cp:revision>
  <dcterms:created xsi:type="dcterms:W3CDTF">2026-03-02T08:15:00Z</dcterms:created>
  <dcterms:modified xsi:type="dcterms:W3CDTF">2026-03-02T11:46:00Z</dcterms:modified>
</cp:coreProperties>
</file>