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D623" w14:textId="6BEADA0E" w:rsidR="002575E1" w:rsidRDefault="002575E1" w:rsidP="006A2E36">
      <w:r w:rsidRPr="002575E1">
        <w:t xml:space="preserve">A22 Ex01 </w:t>
      </w:r>
      <w:proofErr w:type="spellStart"/>
      <w:r w:rsidRPr="002575E1">
        <w:t>AssafGorovici</w:t>
      </w:r>
      <w:proofErr w:type="spellEnd"/>
      <w:r w:rsidRPr="002575E1">
        <w:t xml:space="preserve"> 313547358 OriBlanka 208994764</w:t>
      </w:r>
    </w:p>
    <w:p w14:paraId="5AEF47A7" w14:textId="1438AF76" w:rsidR="002575E1" w:rsidRPr="006A2E36" w:rsidRDefault="002575E1" w:rsidP="002575E1">
      <w:pPr>
        <w:rPr>
          <w:b/>
          <w:bCs/>
        </w:rPr>
      </w:pPr>
      <w:r w:rsidRPr="006A2E36">
        <w:rPr>
          <w:b/>
          <w:bCs/>
        </w:rPr>
        <w:t>Feature 1: My Events</w:t>
      </w:r>
    </w:p>
    <w:p w14:paraId="6F6E108B" w14:textId="5D5EE6EE" w:rsidR="002575E1" w:rsidRDefault="002575E1" w:rsidP="002575E1">
      <w:r>
        <w:t xml:space="preserve">Our First Feature is first accessed on the </w:t>
      </w:r>
      <w:proofErr w:type="spellStart"/>
      <w:r>
        <w:t>Form</w:t>
      </w:r>
      <w:r w:rsidR="00C779A8">
        <w:t>Main</w:t>
      </w:r>
      <w:proofErr w:type="spellEnd"/>
      <w:r>
        <w:t xml:space="preserve">. Under the Login Button there are 3 tabs, the second tab called </w:t>
      </w:r>
      <w:r w:rsidR="0093571C">
        <w:t>“</w:t>
      </w:r>
      <w:r>
        <w:t>My Events</w:t>
      </w:r>
      <w:r w:rsidR="0093571C">
        <w:t>”</w:t>
      </w:r>
      <w:r>
        <w:t xml:space="preserve"> is where this feature is located. After clicking the “My Events” tab, the user will notice a </w:t>
      </w:r>
      <w:proofErr w:type="spellStart"/>
      <w:r>
        <w:t>comboBox</w:t>
      </w:r>
      <w:proofErr w:type="spellEnd"/>
      <w:r w:rsidR="00425B30">
        <w:t>,</w:t>
      </w:r>
      <w:r>
        <w:t xml:space="preserve"> a “Fetch Events” button</w:t>
      </w:r>
      <w:r w:rsidR="00425B30">
        <w:t xml:space="preserve">, and a currently empty </w:t>
      </w:r>
      <w:proofErr w:type="spellStart"/>
      <w:r w:rsidR="00425B30">
        <w:t>dataGrid</w:t>
      </w:r>
      <w:proofErr w:type="spellEnd"/>
      <w:r>
        <w:t xml:space="preserve">. With this feature the User will be able to retrieve all </w:t>
      </w:r>
      <w:r w:rsidR="00425B30">
        <w:t>the events</w:t>
      </w:r>
      <w:r w:rsidR="00F22817">
        <w:t xml:space="preserve"> from the User’s </w:t>
      </w:r>
      <w:proofErr w:type="spellStart"/>
      <w:r w:rsidR="00F22817">
        <w:t>facebook</w:t>
      </w:r>
      <w:proofErr w:type="spellEnd"/>
      <w:r w:rsidR="00F22817">
        <w:t xml:space="preserve"> profile</w:t>
      </w:r>
      <w:r w:rsidR="00425B30">
        <w:t xml:space="preserve"> and</w:t>
      </w:r>
      <w:r w:rsidR="00F22817">
        <w:t xml:space="preserve"> display</w:t>
      </w:r>
      <w:r w:rsidR="00425B30">
        <w:t xml:space="preserve"> each event</w:t>
      </w:r>
      <w:r w:rsidR="00F22817">
        <w:t>’</w:t>
      </w:r>
      <w:r w:rsidR="00425B30">
        <w:t>s relevant information in in the</w:t>
      </w:r>
      <w:r w:rsidR="00F22817">
        <w:t xml:space="preserve"> </w:t>
      </w:r>
      <w:proofErr w:type="spellStart"/>
      <w:r w:rsidR="00F22817">
        <w:t>dataGrid</w:t>
      </w:r>
      <w:proofErr w:type="spellEnd"/>
      <w:r w:rsidR="00425B30">
        <w:t>. What is unique to our feature is that we</w:t>
      </w:r>
      <w:r w:rsidR="00F22817">
        <w:t xml:space="preserve"> will</w:t>
      </w:r>
      <w:r w:rsidR="00425B30">
        <w:t xml:space="preserve"> give the user three options to filter the User’s events and display</w:t>
      </w:r>
      <w:r w:rsidR="00F22817">
        <w:t xml:space="preserve"> </w:t>
      </w:r>
      <w:r w:rsidR="00425B30">
        <w:t xml:space="preserve">the filtered events in the </w:t>
      </w:r>
      <w:proofErr w:type="spellStart"/>
      <w:r w:rsidR="00425B30">
        <w:t>dataGrid</w:t>
      </w:r>
      <w:proofErr w:type="spellEnd"/>
      <w:r w:rsidR="00425B30">
        <w:t xml:space="preserve">. The User has to </w:t>
      </w:r>
      <w:proofErr w:type="spellStart"/>
      <w:r w:rsidR="00425B30">
        <w:t>chose</w:t>
      </w:r>
      <w:proofErr w:type="spellEnd"/>
      <w:r w:rsidR="00425B30">
        <w:t xml:space="preserve"> one option in the </w:t>
      </w:r>
      <w:proofErr w:type="spellStart"/>
      <w:r w:rsidR="00425B30">
        <w:t>comboBox</w:t>
      </w:r>
      <w:proofErr w:type="spellEnd"/>
      <w:r w:rsidR="00425B30">
        <w:t xml:space="preserve"> and then click “Fetch Events” to display the </w:t>
      </w:r>
      <w:proofErr w:type="gramStart"/>
      <w:r w:rsidR="00425B30">
        <w:t>filtered  results</w:t>
      </w:r>
      <w:proofErr w:type="gramEnd"/>
      <w:r w:rsidR="00425B30">
        <w:t xml:space="preserve">. One option is to display </w:t>
      </w:r>
      <w:r w:rsidR="00F22817">
        <w:t xml:space="preserve">all events, second option is to display only online events (for example webinars), and the third option is to display not online events (at physical location). Each option will be displayed in the </w:t>
      </w:r>
      <w:proofErr w:type="spellStart"/>
      <w:r w:rsidR="00F22817">
        <w:t>dataGrid</w:t>
      </w:r>
      <w:proofErr w:type="spellEnd"/>
      <w:r w:rsidR="00F22817">
        <w:t>.</w:t>
      </w:r>
    </w:p>
    <w:p w14:paraId="217F0A8C" w14:textId="567D43A6" w:rsidR="00F22817" w:rsidRDefault="00F22817" w:rsidP="002575E1">
      <w:r>
        <w:t xml:space="preserve">Feature location in code: </w:t>
      </w:r>
    </w:p>
    <w:p w14:paraId="1E9911AC" w14:textId="702AEA51" w:rsidR="00C779A8" w:rsidRPr="00C779A8" w:rsidRDefault="00C779A8" w:rsidP="00C779A8">
      <w:proofErr w:type="spellStart"/>
      <w:r>
        <w:t>FormMain</w:t>
      </w:r>
      <w:proofErr w:type="spellEnd"/>
      <w:r>
        <w:t xml:space="preserve">: </w:t>
      </w:r>
      <w:proofErr w:type="spellStart"/>
      <w:r>
        <w:rPr>
          <w:rFonts w:ascii="Consolas" w:hAnsi="Consolas" w:cs="Consolas"/>
          <w:color w:val="000000"/>
          <w:sz w:val="19"/>
          <w:szCs w:val="19"/>
        </w:rPr>
        <w:t>buttonFetchEvents_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C30069" w14:textId="0F0421FE" w:rsidR="00C779A8" w:rsidRDefault="00C779A8" w:rsidP="002575E1">
      <w:pPr>
        <w:rPr>
          <w:rFonts w:ascii="Consolas" w:hAnsi="Consolas" w:cs="Consolas"/>
          <w:color w:val="000000"/>
          <w:sz w:val="19"/>
          <w:szCs w:val="19"/>
        </w:rPr>
      </w:pPr>
      <w:proofErr w:type="spellStart"/>
      <w:r>
        <w:t>AppLogic</w:t>
      </w:r>
      <w:proofErr w:type="spellEnd"/>
      <w:r>
        <w:t xml:space="preserve">: </w:t>
      </w:r>
      <w:proofErr w:type="spellStart"/>
      <w:proofErr w:type="gramStart"/>
      <w:r>
        <w:rPr>
          <w:rFonts w:ascii="Consolas" w:hAnsi="Consolas" w:cs="Consolas"/>
          <w:color w:val="000000"/>
          <w:sz w:val="19"/>
          <w:szCs w:val="19"/>
        </w:rPr>
        <w:t>FetchEvents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98BA3B" w14:textId="7A2D42AC" w:rsidR="004F3624" w:rsidRDefault="004F3624" w:rsidP="002575E1">
      <w:pPr>
        <w:rPr>
          <w:rFonts w:ascii="Consolas" w:hAnsi="Consolas" w:cs="Consolas"/>
          <w:color w:val="000000"/>
          <w:sz w:val="19"/>
          <w:szCs w:val="19"/>
        </w:rPr>
      </w:pPr>
    </w:p>
    <w:p w14:paraId="3563A723" w14:textId="1738CBC3" w:rsidR="004F3624" w:rsidRPr="006A2E36" w:rsidRDefault="004F3624" w:rsidP="002575E1">
      <w:pPr>
        <w:rPr>
          <w:b/>
          <w:bCs/>
        </w:rPr>
      </w:pPr>
      <w:r w:rsidRPr="006A2E36">
        <w:rPr>
          <w:b/>
          <w:bCs/>
        </w:rPr>
        <w:t>Feature 2: Mutual Liked Pages</w:t>
      </w:r>
    </w:p>
    <w:p w14:paraId="78EDC8D6" w14:textId="78453FD9" w:rsidR="004F3624" w:rsidRDefault="0093571C" w:rsidP="002575E1">
      <w:r>
        <w:t xml:space="preserve">Our Second Feature is also first accessed on the </w:t>
      </w:r>
      <w:proofErr w:type="spellStart"/>
      <w:r>
        <w:t>FormMain</w:t>
      </w:r>
      <w:proofErr w:type="spellEnd"/>
      <w:r>
        <w:t xml:space="preserve">. Under the Login Button there are 3 tabs, the third tab called “Mutual Liked Pages” is where this feature is located. After clicking the “Mutual Liked Pages” tab, the user will notice a button and an empty </w:t>
      </w:r>
      <w:proofErr w:type="spellStart"/>
      <w:r>
        <w:t>listBox</w:t>
      </w:r>
      <w:proofErr w:type="spellEnd"/>
      <w:r>
        <w:t xml:space="preserve">. With this feature the User will be able to retrieve a list of </w:t>
      </w:r>
      <w:proofErr w:type="gramStart"/>
      <w:r>
        <w:t>all of</w:t>
      </w:r>
      <w:proofErr w:type="gramEnd"/>
      <w:r>
        <w:t xml:space="preserve"> their friends that have liked the same pages as them. All they need to do is click on the button called “</w:t>
      </w:r>
      <w:r w:rsidRPr="0093571C">
        <w:t>Click here to see your friends that like similar pages</w:t>
      </w:r>
      <w:r>
        <w:t xml:space="preserve">” and the list of the friends will be displayed in the </w:t>
      </w:r>
      <w:proofErr w:type="spellStart"/>
      <w:r>
        <w:t>listBox</w:t>
      </w:r>
      <w:proofErr w:type="spellEnd"/>
      <w:r>
        <w:t>.</w:t>
      </w:r>
    </w:p>
    <w:p w14:paraId="13AF4DF6" w14:textId="50F5CAFB" w:rsidR="00D26E30" w:rsidRDefault="00D26E30" w:rsidP="002575E1">
      <w:r>
        <w:t>Feature location in code:</w:t>
      </w:r>
    </w:p>
    <w:p w14:paraId="0078EE9B" w14:textId="35E931AB" w:rsidR="00D26E30" w:rsidRDefault="00D26E30" w:rsidP="00D26E30">
      <w:pPr>
        <w:rPr>
          <w:rFonts w:ascii="Consolas" w:hAnsi="Consolas" w:cs="Consolas"/>
          <w:color w:val="000000"/>
          <w:sz w:val="19"/>
          <w:szCs w:val="19"/>
        </w:rPr>
      </w:pPr>
      <w:proofErr w:type="spellStart"/>
      <w:r>
        <w:t>FormMain</w:t>
      </w:r>
      <w:proofErr w:type="spellEnd"/>
      <w:r>
        <w:t xml:space="preserve">: </w:t>
      </w:r>
      <w:proofErr w:type="spellStart"/>
      <w:r w:rsidR="006A2E36">
        <w:rPr>
          <w:rFonts w:ascii="Consolas" w:hAnsi="Consolas" w:cs="Consolas"/>
          <w:color w:val="000000"/>
          <w:sz w:val="19"/>
          <w:szCs w:val="19"/>
        </w:rPr>
        <w:t>buttonFetchEvents_Click</w:t>
      </w:r>
      <w:proofErr w:type="spellEnd"/>
    </w:p>
    <w:p w14:paraId="4B0D6CAD" w14:textId="63DE8D98" w:rsidR="00D26E30" w:rsidRDefault="00D26E30" w:rsidP="002575E1">
      <w:proofErr w:type="spellStart"/>
      <w:r>
        <w:rPr>
          <w:rFonts w:ascii="Consolas" w:hAnsi="Consolas" w:cs="Consolas"/>
          <w:color w:val="000000"/>
          <w:sz w:val="19"/>
          <w:szCs w:val="19"/>
        </w:rPr>
        <w:t>AppLogic</w:t>
      </w:r>
      <w:proofErr w:type="spellEnd"/>
      <w:r>
        <w:rPr>
          <w:rFonts w:ascii="Consolas" w:hAnsi="Consolas" w:cs="Consolas"/>
          <w:color w:val="000000"/>
          <w:sz w:val="19"/>
          <w:szCs w:val="19"/>
        </w:rPr>
        <w:t>:</w:t>
      </w:r>
      <w:r w:rsidR="006A2E36">
        <w:rPr>
          <w:rFonts w:ascii="Consolas" w:hAnsi="Consolas" w:cs="Consolas"/>
          <w:color w:val="000000"/>
          <w:sz w:val="19"/>
          <w:szCs w:val="19"/>
        </w:rPr>
        <w:t xml:space="preserve"> </w:t>
      </w:r>
      <w:proofErr w:type="spellStart"/>
      <w:r w:rsidR="006A2E36">
        <w:rPr>
          <w:rFonts w:ascii="Consolas" w:hAnsi="Consolas" w:cs="Consolas"/>
          <w:color w:val="000000"/>
          <w:sz w:val="19"/>
          <w:szCs w:val="19"/>
        </w:rPr>
        <w:t>FetchEvents</w:t>
      </w:r>
      <w:proofErr w:type="spellEnd"/>
    </w:p>
    <w:p w14:paraId="60DDD716" w14:textId="39916373" w:rsidR="00660285" w:rsidRDefault="00660285" w:rsidP="002575E1"/>
    <w:p w14:paraId="19A1014E" w14:textId="50BBCE99" w:rsidR="00660285" w:rsidRDefault="00660285" w:rsidP="002575E1"/>
    <w:p w14:paraId="22C424F9" w14:textId="59CB3467" w:rsidR="00660285" w:rsidRDefault="00660285" w:rsidP="002575E1"/>
    <w:p w14:paraId="63A64C5A" w14:textId="7DCBF8FA" w:rsidR="00660285" w:rsidRDefault="00660285" w:rsidP="002575E1"/>
    <w:p w14:paraId="151B7853" w14:textId="59E3B209" w:rsidR="00660285" w:rsidRDefault="00660285" w:rsidP="002575E1"/>
    <w:p w14:paraId="0F31F1B8" w14:textId="0A12C948" w:rsidR="00660285" w:rsidRDefault="00660285" w:rsidP="002575E1"/>
    <w:p w14:paraId="0DC093CB" w14:textId="2FF294E9" w:rsidR="00660285" w:rsidRDefault="00660285" w:rsidP="002575E1"/>
    <w:p w14:paraId="08477109" w14:textId="37C81733" w:rsidR="00660285" w:rsidRDefault="00660285" w:rsidP="002575E1"/>
    <w:p w14:paraId="122ECA75" w14:textId="2819B68F" w:rsidR="00660285" w:rsidRDefault="00660285" w:rsidP="002575E1"/>
    <w:p w14:paraId="009A5238" w14:textId="10231723" w:rsidR="00660285" w:rsidRDefault="00A21CFF" w:rsidP="002575E1">
      <w:r>
        <w:rPr>
          <w:noProof/>
        </w:rPr>
        <w:lastRenderedPageBreak/>
        <w:drawing>
          <wp:anchor distT="0" distB="0" distL="114300" distR="114300" simplePos="0" relativeHeight="251659264" behindDoc="1" locked="0" layoutInCell="1" allowOverlap="1" wp14:anchorId="04DCCDD3" wp14:editId="2D3B65C5">
            <wp:simplePos x="0" y="0"/>
            <wp:positionH relativeFrom="margin">
              <wp:align>left</wp:align>
            </wp:positionH>
            <wp:positionV relativeFrom="paragraph">
              <wp:posOffset>228600</wp:posOffset>
            </wp:positionV>
            <wp:extent cx="4137660" cy="3171825"/>
            <wp:effectExtent l="0" t="0" r="0" b="9525"/>
            <wp:wrapTight wrapText="bothSides">
              <wp:wrapPolygon edited="0">
                <wp:start x="0" y="0"/>
                <wp:lineTo x="0" y="21535"/>
                <wp:lineTo x="21481" y="21535"/>
                <wp:lineTo x="21481"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37660" cy="3171825"/>
                    </a:xfrm>
                    <a:prstGeom prst="rect">
                      <a:avLst/>
                    </a:prstGeom>
                  </pic:spPr>
                </pic:pic>
              </a:graphicData>
            </a:graphic>
            <wp14:sizeRelH relativeFrom="margin">
              <wp14:pctWidth>0</wp14:pctWidth>
            </wp14:sizeRelH>
            <wp14:sizeRelV relativeFrom="margin">
              <wp14:pctHeight>0</wp14:pctHeight>
            </wp14:sizeRelV>
          </wp:anchor>
        </w:drawing>
      </w:r>
      <w:r w:rsidR="00660285" w:rsidRPr="006A2E36">
        <w:rPr>
          <w:b/>
          <w:bCs/>
        </w:rPr>
        <w:t>Use Case Diagram</w:t>
      </w:r>
      <w:r w:rsidR="00660285">
        <w:t>:</w:t>
      </w:r>
    </w:p>
    <w:p w14:paraId="6231B55C" w14:textId="77B5AFB8" w:rsidR="00660285" w:rsidRDefault="00660285" w:rsidP="002575E1"/>
    <w:p w14:paraId="3797DF41" w14:textId="4C41F8E0" w:rsidR="006A2E36" w:rsidRDefault="006A2E36" w:rsidP="002575E1"/>
    <w:p w14:paraId="19F5750E" w14:textId="78985F17" w:rsidR="00A21CFF" w:rsidRDefault="00A21CFF" w:rsidP="002575E1"/>
    <w:p w14:paraId="088500BA" w14:textId="71798D59" w:rsidR="00A21CFF" w:rsidRDefault="00A21CFF" w:rsidP="002575E1"/>
    <w:p w14:paraId="5F308EDC" w14:textId="64E56DC1" w:rsidR="00A21CFF" w:rsidRDefault="00A21CFF" w:rsidP="002575E1"/>
    <w:p w14:paraId="50B06B2A" w14:textId="1B0C133C" w:rsidR="00A21CFF" w:rsidRDefault="00A21CFF" w:rsidP="002575E1"/>
    <w:p w14:paraId="394AAAA1" w14:textId="0080C76C" w:rsidR="00A21CFF" w:rsidRDefault="00A21CFF" w:rsidP="002575E1"/>
    <w:p w14:paraId="676F210C" w14:textId="2D53A6A6" w:rsidR="00A21CFF" w:rsidRDefault="00A21CFF" w:rsidP="002575E1"/>
    <w:p w14:paraId="7D2CF2B6" w14:textId="40682A1A" w:rsidR="00A21CFF" w:rsidRDefault="00A21CFF" w:rsidP="002575E1"/>
    <w:p w14:paraId="7723F631" w14:textId="39A8B255" w:rsidR="00A21CFF" w:rsidRDefault="00A21CFF" w:rsidP="002575E1"/>
    <w:p w14:paraId="17CE3C86" w14:textId="5DF4ABC2" w:rsidR="00A21CFF" w:rsidRDefault="00A21CFF" w:rsidP="002575E1"/>
    <w:p w14:paraId="0E6E0B78" w14:textId="77777777" w:rsidR="00A21CFF" w:rsidRDefault="00A21CFF" w:rsidP="002575E1"/>
    <w:p w14:paraId="2B18D37C" w14:textId="5BC1DF14" w:rsidR="00A1254C" w:rsidRPr="006A2E36" w:rsidRDefault="00493881" w:rsidP="002575E1">
      <w:pPr>
        <w:rPr>
          <w:b/>
          <w:bCs/>
        </w:rPr>
      </w:pPr>
      <w:r w:rsidRPr="006A2E36">
        <w:rPr>
          <w:b/>
          <w:bCs/>
        </w:rPr>
        <w:t>Sequence Diagram: Feature 1: My Events</w:t>
      </w:r>
      <w:r w:rsidR="006A2E36" w:rsidRPr="006A2E36">
        <w:rPr>
          <w:b/>
          <w:bCs/>
          <w:noProof/>
        </w:rPr>
        <w:drawing>
          <wp:anchor distT="0" distB="0" distL="114300" distR="114300" simplePos="0" relativeHeight="251658240" behindDoc="1" locked="0" layoutInCell="1" allowOverlap="1" wp14:anchorId="0AF4E182" wp14:editId="7CC7FA3B">
            <wp:simplePos x="0" y="0"/>
            <wp:positionH relativeFrom="column">
              <wp:posOffset>0</wp:posOffset>
            </wp:positionH>
            <wp:positionV relativeFrom="paragraph">
              <wp:posOffset>182880</wp:posOffset>
            </wp:positionV>
            <wp:extent cx="5398770" cy="3039745"/>
            <wp:effectExtent l="0" t="0" r="0" b="8255"/>
            <wp:wrapTight wrapText="bothSides">
              <wp:wrapPolygon edited="0">
                <wp:start x="0" y="0"/>
                <wp:lineTo x="0" y="21523"/>
                <wp:lineTo x="21493" y="21523"/>
                <wp:lineTo x="21493" y="0"/>
                <wp:lineTo x="0" y="0"/>
              </wp:wrapPolygon>
            </wp:wrapTight>
            <wp:docPr id="2" name="Picture 2"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 indo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8770" cy="3039745"/>
                    </a:xfrm>
                    <a:prstGeom prst="rect">
                      <a:avLst/>
                    </a:prstGeom>
                  </pic:spPr>
                </pic:pic>
              </a:graphicData>
            </a:graphic>
          </wp:anchor>
        </w:drawing>
      </w:r>
    </w:p>
    <w:p w14:paraId="25608717" w14:textId="63B29858" w:rsidR="00493881" w:rsidRDefault="00493881" w:rsidP="002575E1"/>
    <w:p w14:paraId="35C5F75F" w14:textId="585C840C" w:rsidR="00493881" w:rsidRDefault="00493881" w:rsidP="002575E1"/>
    <w:p w14:paraId="7042AC7A" w14:textId="30BD47D0" w:rsidR="006A2E36" w:rsidRDefault="006A2E36" w:rsidP="002575E1"/>
    <w:p w14:paraId="6878D126" w14:textId="7DFC8FCB" w:rsidR="006A2E36" w:rsidRDefault="006A2E36" w:rsidP="002575E1"/>
    <w:p w14:paraId="5D255BA6" w14:textId="7D39E7B6" w:rsidR="006A2E36" w:rsidRDefault="006A2E36" w:rsidP="002575E1"/>
    <w:p w14:paraId="317B2D59" w14:textId="77777777" w:rsidR="006A2E36" w:rsidRDefault="006A2E36" w:rsidP="002575E1"/>
    <w:p w14:paraId="7828017B" w14:textId="77777777" w:rsidR="00A21CFF" w:rsidRDefault="00A21CFF" w:rsidP="002575E1">
      <w:pPr>
        <w:rPr>
          <w:b/>
          <w:bCs/>
        </w:rPr>
      </w:pPr>
    </w:p>
    <w:p w14:paraId="3E80FBBC" w14:textId="77777777" w:rsidR="00A21CFF" w:rsidRDefault="00A21CFF" w:rsidP="002575E1">
      <w:pPr>
        <w:rPr>
          <w:b/>
          <w:bCs/>
        </w:rPr>
      </w:pPr>
    </w:p>
    <w:p w14:paraId="1E6094B2" w14:textId="77777777" w:rsidR="00A21CFF" w:rsidRDefault="00A21CFF" w:rsidP="002575E1">
      <w:pPr>
        <w:rPr>
          <w:b/>
          <w:bCs/>
        </w:rPr>
      </w:pPr>
    </w:p>
    <w:p w14:paraId="6589F5CC" w14:textId="78A7836C" w:rsidR="00A21CFF" w:rsidRDefault="00A21CFF" w:rsidP="002575E1">
      <w:pPr>
        <w:rPr>
          <w:b/>
          <w:bCs/>
        </w:rPr>
      </w:pPr>
    </w:p>
    <w:p w14:paraId="4D69D127" w14:textId="22FD0E0D" w:rsidR="00A21CFF" w:rsidRDefault="00A21CFF" w:rsidP="002575E1">
      <w:pPr>
        <w:rPr>
          <w:b/>
          <w:bCs/>
        </w:rPr>
      </w:pPr>
    </w:p>
    <w:p w14:paraId="6110CCFB" w14:textId="5C94A53B" w:rsidR="00A21CFF" w:rsidRDefault="00A21CFF" w:rsidP="002575E1">
      <w:pPr>
        <w:rPr>
          <w:b/>
          <w:bCs/>
        </w:rPr>
      </w:pPr>
    </w:p>
    <w:p w14:paraId="4D939F6D" w14:textId="3357EE04" w:rsidR="00A21CFF" w:rsidRDefault="00A21CFF" w:rsidP="002575E1">
      <w:pPr>
        <w:rPr>
          <w:b/>
          <w:bCs/>
        </w:rPr>
      </w:pPr>
    </w:p>
    <w:p w14:paraId="4F52EBFD" w14:textId="3B342F43" w:rsidR="00A21CFF" w:rsidRDefault="00A21CFF" w:rsidP="002575E1">
      <w:pPr>
        <w:rPr>
          <w:b/>
          <w:bCs/>
        </w:rPr>
      </w:pPr>
    </w:p>
    <w:p w14:paraId="5C05FBD3" w14:textId="77777777" w:rsidR="00A21CFF" w:rsidRDefault="00A21CFF" w:rsidP="002575E1">
      <w:pPr>
        <w:rPr>
          <w:b/>
          <w:bCs/>
        </w:rPr>
      </w:pPr>
    </w:p>
    <w:p w14:paraId="18D89FC9" w14:textId="3CDCC870" w:rsidR="00493881" w:rsidRPr="006A2E36" w:rsidRDefault="00493881" w:rsidP="002575E1">
      <w:pPr>
        <w:rPr>
          <w:rFonts w:ascii="Consolas" w:hAnsi="Consolas" w:cs="Consolas"/>
          <w:b/>
          <w:bCs/>
          <w:color w:val="000000"/>
          <w:sz w:val="19"/>
          <w:szCs w:val="19"/>
        </w:rPr>
      </w:pPr>
      <w:r w:rsidRPr="006A2E36">
        <w:rPr>
          <w:b/>
          <w:bCs/>
        </w:rPr>
        <w:lastRenderedPageBreak/>
        <w:t xml:space="preserve">Sequence Diagram: Feature 2: </w:t>
      </w:r>
      <w:r w:rsidRPr="006A2E36">
        <w:rPr>
          <w:rFonts w:ascii="Consolas" w:hAnsi="Consolas" w:cs="Consolas"/>
          <w:b/>
          <w:bCs/>
          <w:color w:val="000000"/>
          <w:sz w:val="19"/>
          <w:szCs w:val="19"/>
        </w:rPr>
        <w:t>Mutual Liked Pages</w:t>
      </w:r>
    </w:p>
    <w:p w14:paraId="7D3CF921" w14:textId="18145EF9" w:rsidR="00493881" w:rsidRDefault="00E5347B" w:rsidP="002575E1">
      <w:r>
        <w:rPr>
          <w:noProof/>
        </w:rPr>
        <w:drawing>
          <wp:inline distT="0" distB="0" distL="0" distR="0" wp14:anchorId="47096870" wp14:editId="7E64EE25">
            <wp:extent cx="6175468" cy="3365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7363" cy="3388332"/>
                    </a:xfrm>
                    <a:prstGeom prst="rect">
                      <a:avLst/>
                    </a:prstGeom>
                  </pic:spPr>
                </pic:pic>
              </a:graphicData>
            </a:graphic>
          </wp:inline>
        </w:drawing>
      </w:r>
    </w:p>
    <w:p w14:paraId="0F5DA601" w14:textId="351F4504" w:rsidR="00A21CFF" w:rsidRDefault="00A21CFF" w:rsidP="002575E1">
      <w:pPr>
        <w:rPr>
          <w:b/>
          <w:bCs/>
        </w:rPr>
      </w:pPr>
    </w:p>
    <w:p w14:paraId="07C9B581" w14:textId="0F2471B6" w:rsidR="005934DA" w:rsidRDefault="00A21CFF" w:rsidP="002575E1">
      <w:r>
        <w:rPr>
          <w:noProof/>
        </w:rPr>
        <w:drawing>
          <wp:anchor distT="0" distB="0" distL="114300" distR="114300" simplePos="0" relativeHeight="251660288" behindDoc="1" locked="0" layoutInCell="1" allowOverlap="1" wp14:anchorId="64D5F65A" wp14:editId="189B0552">
            <wp:simplePos x="0" y="0"/>
            <wp:positionH relativeFrom="column">
              <wp:posOffset>7620</wp:posOffset>
            </wp:positionH>
            <wp:positionV relativeFrom="paragraph">
              <wp:posOffset>285750</wp:posOffset>
            </wp:positionV>
            <wp:extent cx="4347210" cy="3804920"/>
            <wp:effectExtent l="0" t="0" r="0" b="5080"/>
            <wp:wrapTight wrapText="bothSides">
              <wp:wrapPolygon edited="0">
                <wp:start x="0" y="0"/>
                <wp:lineTo x="0" y="21521"/>
                <wp:lineTo x="21486" y="21521"/>
                <wp:lineTo x="21486" y="0"/>
                <wp:lineTo x="0" y="0"/>
              </wp:wrapPolygon>
            </wp:wrapTight>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7210" cy="3804920"/>
                    </a:xfrm>
                    <a:prstGeom prst="rect">
                      <a:avLst/>
                    </a:prstGeom>
                  </pic:spPr>
                </pic:pic>
              </a:graphicData>
            </a:graphic>
            <wp14:sizeRelH relativeFrom="margin">
              <wp14:pctWidth>0</wp14:pctWidth>
            </wp14:sizeRelH>
            <wp14:sizeRelV relativeFrom="margin">
              <wp14:pctHeight>0</wp14:pctHeight>
            </wp14:sizeRelV>
          </wp:anchor>
        </w:drawing>
      </w:r>
      <w:r w:rsidR="005934DA" w:rsidRPr="006A2E36">
        <w:rPr>
          <w:b/>
          <w:bCs/>
        </w:rPr>
        <w:t>Class Diagram</w:t>
      </w:r>
      <w:r w:rsidR="005934DA">
        <w:t>:</w:t>
      </w:r>
    </w:p>
    <w:p w14:paraId="4E5815A3" w14:textId="5FF683A0" w:rsidR="005934DA" w:rsidRPr="002575E1" w:rsidRDefault="005934DA" w:rsidP="002575E1"/>
    <w:sectPr w:rsidR="005934DA" w:rsidRPr="00257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E1"/>
    <w:rsid w:val="001E1980"/>
    <w:rsid w:val="002575E1"/>
    <w:rsid w:val="0032488B"/>
    <w:rsid w:val="00425B30"/>
    <w:rsid w:val="00493881"/>
    <w:rsid w:val="004F3624"/>
    <w:rsid w:val="005934DA"/>
    <w:rsid w:val="00660285"/>
    <w:rsid w:val="006A2E36"/>
    <w:rsid w:val="0093571C"/>
    <w:rsid w:val="009D26A1"/>
    <w:rsid w:val="00A1254C"/>
    <w:rsid w:val="00A21CFF"/>
    <w:rsid w:val="00C779A8"/>
    <w:rsid w:val="00CC28C1"/>
    <w:rsid w:val="00D26E30"/>
    <w:rsid w:val="00E5347B"/>
    <w:rsid w:val="00F228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BC15"/>
  <w15:chartTrackingRefBased/>
  <w15:docId w15:val="{4A19D78A-D8CB-460F-8036-51B5D2DB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 Gorovici</dc:creator>
  <cp:keywords/>
  <dc:description/>
  <cp:lastModifiedBy>Ori Blanka</cp:lastModifiedBy>
  <cp:revision>9</cp:revision>
  <dcterms:created xsi:type="dcterms:W3CDTF">2021-11-12T16:33:00Z</dcterms:created>
  <dcterms:modified xsi:type="dcterms:W3CDTF">2021-11-13T11:40:00Z</dcterms:modified>
</cp:coreProperties>
</file>