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81235" w14:textId="58504767" w:rsidR="006B06CD" w:rsidRPr="006B06CD" w:rsidRDefault="006B06CD" w:rsidP="006B06CD">
      <w:pPr>
        <w:rPr>
          <w:b/>
          <w:bCs/>
          <w:lang w:val="en-GB"/>
        </w:rPr>
      </w:pPr>
      <w:r w:rsidRPr="006B06CD">
        <w:rPr>
          <w:b/>
          <w:bCs/>
          <w:lang w:val="en-GB"/>
        </w:rPr>
        <w:t>·Model/Architecture:</w:t>
      </w:r>
    </w:p>
    <w:p w14:paraId="1ED26153" w14:textId="01F3EE73" w:rsidR="006B06CD" w:rsidRDefault="006B06CD" w:rsidP="006B06CD">
      <w:pPr>
        <w:rPr>
          <w:lang w:val="en-GB"/>
        </w:rPr>
      </w:pPr>
      <w:r>
        <w:rPr>
          <w:lang w:val="en-GB"/>
        </w:rPr>
        <w:t>GANs are generative models that consists in two different networks: the Generator and the Discriminator. T</w:t>
      </w:r>
      <w:r w:rsidRPr="006B06CD">
        <w:rPr>
          <w:lang w:val="en-GB"/>
        </w:rPr>
        <w:t xml:space="preserve">he generator is trained to produce outputs that cannot be distinguished from “real” images by an </w:t>
      </w:r>
      <w:proofErr w:type="spellStart"/>
      <w:r w:rsidRPr="006B06CD">
        <w:rPr>
          <w:lang w:val="en-GB"/>
        </w:rPr>
        <w:t>adversarially</w:t>
      </w:r>
      <w:proofErr w:type="spellEnd"/>
      <w:r w:rsidRPr="006B06CD">
        <w:rPr>
          <w:lang w:val="en-GB"/>
        </w:rPr>
        <w:t xml:space="preserve"> trained discriminator, which is trained to do as well as possible at detecting the generator’s “fakes”.</w:t>
      </w:r>
    </w:p>
    <w:p w14:paraId="13D08051" w14:textId="77777777" w:rsidR="006B06CD" w:rsidRDefault="006B06CD" w:rsidP="006B06CD">
      <w:pPr>
        <w:rPr>
          <w:lang w:val="en-GB"/>
        </w:rPr>
      </w:pPr>
    </w:p>
    <w:p w14:paraId="17E4C723" w14:textId="029D2D34" w:rsidR="006B06CD" w:rsidRDefault="006B06CD" w:rsidP="006B06CD">
      <w:pPr>
        <w:rPr>
          <w:lang w:val="en-GB"/>
        </w:rPr>
      </w:pPr>
      <w:r>
        <w:rPr>
          <w:lang w:val="en-GB"/>
        </w:rPr>
        <w:t xml:space="preserve">We implemented a pix2pix GAN type model for our colorization model. </w:t>
      </w:r>
      <w:r>
        <w:rPr>
          <w:lang w:val="en-GB"/>
        </w:rPr>
        <w:t xml:space="preserve">In this image-to-image translation model, we introduce our input images only using the Lightness L channel following the CIELAB </w:t>
      </w:r>
      <w:proofErr w:type="spellStart"/>
      <w:r>
        <w:rPr>
          <w:lang w:val="en-GB"/>
        </w:rPr>
        <w:t>color</w:t>
      </w:r>
      <w:proofErr w:type="spellEnd"/>
      <w:r>
        <w:rPr>
          <w:lang w:val="en-GB"/>
        </w:rPr>
        <w:t xml:space="preserve"> space and we receive as output the a and b channels from the image.</w:t>
      </w:r>
    </w:p>
    <w:p w14:paraId="0F886EC0" w14:textId="70906902" w:rsidR="006B06CD" w:rsidRDefault="006B06CD" w:rsidP="006B06CD">
      <w:pPr>
        <w:rPr>
          <w:lang w:val="en-GB"/>
        </w:rPr>
      </w:pPr>
      <w:r>
        <w:rPr>
          <w:lang w:val="en-GB"/>
        </w:rPr>
        <w:t>Afterwards we condition our discriminator with the concatenation of both the input and output image. This, in essence, is the same as passing through the output LAB image with the real LAB image.</w:t>
      </w:r>
    </w:p>
    <w:p w14:paraId="284FAB85" w14:textId="5DAF5E99" w:rsidR="006B06CD" w:rsidRDefault="006B06CD" w:rsidP="006B06CD">
      <w:pPr>
        <w:rPr>
          <w:lang w:val="en-GB"/>
        </w:rPr>
      </w:pPr>
      <w:r w:rsidRPr="006B06CD">
        <w:rPr>
          <w:lang w:val="en-GB"/>
        </w:rPr>
        <w:t>In the original pix2pix</w:t>
      </w:r>
      <w:r>
        <w:rPr>
          <w:lang w:val="en-GB"/>
        </w:rPr>
        <w:t xml:space="preserve"> paper</w:t>
      </w:r>
      <w:r w:rsidRPr="006B06CD">
        <w:rPr>
          <w:lang w:val="en-GB"/>
        </w:rPr>
        <w:t xml:space="preserve"> the </w:t>
      </w:r>
      <w:r w:rsidRPr="006B06CD">
        <w:rPr>
          <w:lang w:val="en-GB"/>
        </w:rPr>
        <w:t>authors</w:t>
      </w:r>
      <w:r w:rsidRPr="006B06CD">
        <w:rPr>
          <w:lang w:val="en-GB"/>
        </w:rPr>
        <w:t xml:space="preserve"> used dropout to create some stochasticity and have a variety of outputs for a given input. We didn't </w:t>
      </w:r>
      <w:r w:rsidRPr="006B06CD">
        <w:rPr>
          <w:lang w:val="en-GB"/>
        </w:rPr>
        <w:t>implement</w:t>
      </w:r>
      <w:r w:rsidRPr="006B06CD">
        <w:rPr>
          <w:lang w:val="en-GB"/>
        </w:rPr>
        <w:t xml:space="preserve"> the GAN as such</w:t>
      </w:r>
      <w:r>
        <w:rPr>
          <w:lang w:val="en-GB"/>
        </w:rPr>
        <w:t>, and therefore our model is deterministic in nature.</w:t>
      </w:r>
    </w:p>
    <w:p w14:paraId="59C0798A" w14:textId="77777777" w:rsidR="006B06CD" w:rsidRDefault="006B06CD" w:rsidP="006B06CD">
      <w:pPr>
        <w:rPr>
          <w:lang w:val="en-GB"/>
        </w:rPr>
      </w:pPr>
    </w:p>
    <w:p w14:paraId="4BCF4C3F" w14:textId="5BFDE219" w:rsidR="006B06CD" w:rsidRDefault="006B06CD" w:rsidP="006B06CD">
      <w:pPr>
        <w:rPr>
          <w:lang w:val="en-GB"/>
        </w:rPr>
      </w:pPr>
      <w:r>
        <w:rPr>
          <w:lang w:val="en-GB"/>
        </w:rPr>
        <w:t xml:space="preserve">We tried a variety of different parameters during our training. We used two different generators: an </w:t>
      </w:r>
      <w:proofErr w:type="spellStart"/>
      <w:r>
        <w:rPr>
          <w:lang w:val="en-GB"/>
        </w:rPr>
        <w:t>Unet</w:t>
      </w:r>
      <w:proofErr w:type="spellEnd"/>
      <w:r>
        <w:rPr>
          <w:lang w:val="en-GB"/>
        </w:rPr>
        <w:t xml:space="preserve"> and a Resnet. In addition, we have used three different discriminators: A “Critic”, a “Patch Discriminator” and a “Pixel Discriminator”.</w:t>
      </w:r>
    </w:p>
    <w:p w14:paraId="2E20431B" w14:textId="77777777" w:rsidR="006B06CD" w:rsidRDefault="006B06CD" w:rsidP="006B06CD">
      <w:pPr>
        <w:rPr>
          <w:lang w:val="en-GB"/>
        </w:rPr>
      </w:pPr>
    </w:p>
    <w:p w14:paraId="78549B00" w14:textId="354BB82B" w:rsidR="006B06CD" w:rsidRDefault="006B06CD" w:rsidP="006B06CD">
      <w:pPr>
        <w:rPr>
          <w:lang w:val="en-GB"/>
        </w:rPr>
      </w:pPr>
      <w:r>
        <w:rPr>
          <w:lang w:val="en-GB"/>
        </w:rPr>
        <w:t xml:space="preserve">The Critic discriminator consists of several convolutional layers that </w:t>
      </w:r>
      <w:proofErr w:type="spellStart"/>
      <w:r>
        <w:rPr>
          <w:lang w:val="en-GB"/>
        </w:rPr>
        <w:t>downsample</w:t>
      </w:r>
      <w:proofErr w:type="spellEnd"/>
      <w:r>
        <w:rPr>
          <w:lang w:val="en-GB"/>
        </w:rPr>
        <w:t xml:space="preserve"> the input images, and on the latest layer we add a fully connected layer. Is important to notice that this discriminator doesn’t have a </w:t>
      </w:r>
      <w:proofErr w:type="spellStart"/>
      <w:r>
        <w:rPr>
          <w:lang w:val="en-GB"/>
        </w:rPr>
        <w:t>softmax</w:t>
      </w:r>
      <w:proofErr w:type="spellEnd"/>
      <w:r>
        <w:rPr>
          <w:lang w:val="en-GB"/>
        </w:rPr>
        <w:t xml:space="preserve"> as we prefer working with the output logits.</w:t>
      </w:r>
    </w:p>
    <w:p w14:paraId="3C9E243B" w14:textId="09FBFCDE" w:rsidR="006B06CD" w:rsidRDefault="006B06CD" w:rsidP="006B06CD">
      <w:pPr>
        <w:rPr>
          <w:lang w:val="en-GB"/>
        </w:rPr>
      </w:pPr>
      <w:r w:rsidRPr="006B06CD">
        <w:rPr>
          <w:lang w:val="en-GB"/>
        </w:rPr>
        <w:t xml:space="preserve">The Patch discriminator, or </w:t>
      </w:r>
      <w:proofErr w:type="spellStart"/>
      <w:r w:rsidRPr="006B06CD">
        <w:rPr>
          <w:lang w:val="en-GB"/>
        </w:rPr>
        <w:t>PatchGan</w:t>
      </w:r>
      <w:proofErr w:type="spellEnd"/>
      <w:r w:rsidRPr="006B06CD">
        <w:rPr>
          <w:lang w:val="en-GB"/>
        </w:rPr>
        <w:t xml:space="preserve">, </w:t>
      </w:r>
      <w:r>
        <w:rPr>
          <w:lang w:val="en-GB"/>
        </w:rPr>
        <w:t xml:space="preserve">consists </w:t>
      </w:r>
      <w:proofErr w:type="gramStart"/>
      <w:r>
        <w:rPr>
          <w:lang w:val="en-GB"/>
        </w:rPr>
        <w:t>on</w:t>
      </w:r>
      <w:proofErr w:type="gramEnd"/>
      <w:r>
        <w:rPr>
          <w:lang w:val="en-GB"/>
        </w:rPr>
        <w:t xml:space="preserve"> a </w:t>
      </w:r>
      <w:proofErr w:type="spellStart"/>
      <w:r>
        <w:rPr>
          <w:lang w:val="en-GB"/>
        </w:rPr>
        <w:t>serie</w:t>
      </w:r>
      <w:proofErr w:type="spellEnd"/>
      <w:r>
        <w:rPr>
          <w:lang w:val="en-GB"/>
        </w:rPr>
        <w:t xml:space="preserve"> of convolutional layers. It </w:t>
      </w:r>
      <w:r w:rsidRPr="006B06CD">
        <w:rPr>
          <w:lang w:val="en-GB"/>
        </w:rPr>
        <w:t>only penalizes structure at the scale of patches. This discriminator tries to classify if each N ×M patch in an image is real or fake.</w:t>
      </w:r>
      <w:r>
        <w:rPr>
          <w:lang w:val="en-GB"/>
        </w:rPr>
        <w:t xml:space="preserve"> T</w:t>
      </w:r>
      <w:r w:rsidRPr="006B06CD">
        <w:rPr>
          <w:lang w:val="en-GB"/>
        </w:rPr>
        <w:t xml:space="preserve">his is advantageous because a smaller </w:t>
      </w:r>
      <w:proofErr w:type="spellStart"/>
      <w:r w:rsidRPr="006B06CD">
        <w:rPr>
          <w:lang w:val="en-GB"/>
        </w:rPr>
        <w:t>PatchGAN</w:t>
      </w:r>
      <w:proofErr w:type="spellEnd"/>
      <w:r w:rsidRPr="006B06CD">
        <w:rPr>
          <w:lang w:val="en-GB"/>
        </w:rPr>
        <w:t xml:space="preserve"> has fewer parameters, runs faster, and can be applied to arbitrarily large images.</w:t>
      </w:r>
      <w:r>
        <w:rPr>
          <w:lang w:val="en-GB"/>
        </w:rPr>
        <w:t xml:space="preserve"> </w:t>
      </w:r>
      <w:r w:rsidRPr="006B06CD">
        <w:rPr>
          <w:lang w:val="en-GB"/>
        </w:rPr>
        <w:t>The area of the patch can be very small, and still produce high quality results.</w:t>
      </w:r>
    </w:p>
    <w:p w14:paraId="5C52025E" w14:textId="1A064141" w:rsidR="006B06CD" w:rsidRDefault="006B06CD" w:rsidP="006B06CD">
      <w:pPr>
        <w:rPr>
          <w:lang w:val="en-GB"/>
        </w:rPr>
      </w:pPr>
      <w:r w:rsidRPr="006B06CD">
        <w:rPr>
          <w:lang w:val="en-GB"/>
        </w:rPr>
        <w:t xml:space="preserve">The Pixel Discriminator is a </w:t>
      </w:r>
      <w:proofErr w:type="spellStart"/>
      <w:r w:rsidRPr="006B06CD">
        <w:rPr>
          <w:lang w:val="en-GB"/>
        </w:rPr>
        <w:t>PatchGan</w:t>
      </w:r>
      <w:proofErr w:type="spellEnd"/>
      <w:r w:rsidRPr="006B06CD">
        <w:rPr>
          <w:lang w:val="en-GB"/>
        </w:rPr>
        <w:t xml:space="preserve"> of size 1x1</w:t>
      </w:r>
      <w:r>
        <w:rPr>
          <w:lang w:val="en-GB"/>
        </w:rPr>
        <w:t xml:space="preserve">, with each convolution having a stride of 1. The prediction is only on pixel </w:t>
      </w:r>
      <w:proofErr w:type="gramStart"/>
      <w:r>
        <w:rPr>
          <w:lang w:val="en-GB"/>
        </w:rPr>
        <w:t>level</w:t>
      </w:r>
      <w:proofErr w:type="gramEnd"/>
      <w:r>
        <w:rPr>
          <w:lang w:val="en-GB"/>
        </w:rPr>
        <w:t xml:space="preserve"> and it works surprisingly well on our case. </w:t>
      </w:r>
    </w:p>
    <w:p w14:paraId="1231AFC9" w14:textId="391F52EA" w:rsidR="006B06CD" w:rsidRPr="006B06CD" w:rsidRDefault="006B06CD" w:rsidP="006B06CD">
      <w:pPr>
        <w:rPr>
          <w:b/>
          <w:bCs/>
          <w:lang w:val="en-GB"/>
        </w:rPr>
      </w:pPr>
      <w:r w:rsidRPr="006B06CD">
        <w:rPr>
          <w:b/>
          <w:bCs/>
          <w:lang w:val="en-GB"/>
        </w:rPr>
        <w:t>·</w:t>
      </w:r>
      <w:r w:rsidRPr="006B06CD">
        <w:rPr>
          <w:b/>
          <w:bCs/>
          <w:lang w:val="en-GB"/>
        </w:rPr>
        <w:t>Losses</w:t>
      </w:r>
      <w:r w:rsidRPr="006B06CD">
        <w:rPr>
          <w:b/>
          <w:bCs/>
          <w:lang w:val="en-GB"/>
        </w:rPr>
        <w:t>:</w:t>
      </w:r>
    </w:p>
    <w:p w14:paraId="1FE4D95C" w14:textId="11933289" w:rsidR="006B06CD" w:rsidRDefault="006B06CD" w:rsidP="006B06CD">
      <w:pPr>
        <w:rPr>
          <w:lang w:val="en-GB"/>
        </w:rPr>
      </w:pPr>
      <w:r>
        <w:rPr>
          <w:lang w:val="en-GB"/>
        </w:rPr>
        <w:t xml:space="preserve">The main advantage of using GAN over other more traditional approaches is that </w:t>
      </w:r>
      <w:r w:rsidRPr="006B06CD">
        <w:rPr>
          <w:lang w:val="en-GB"/>
        </w:rPr>
        <w:t>it</w:t>
      </w:r>
      <w:r>
        <w:rPr>
          <w:lang w:val="en-GB"/>
        </w:rPr>
        <w:t xml:space="preserve"> </w:t>
      </w:r>
      <w:r w:rsidRPr="006B06CD">
        <w:rPr>
          <w:lang w:val="en-GB"/>
        </w:rPr>
        <w:t>learns</w:t>
      </w:r>
      <w:r w:rsidRPr="006B06CD">
        <w:rPr>
          <w:lang w:val="en-GB"/>
        </w:rPr>
        <w:t xml:space="preserve"> a loss</w:t>
      </w:r>
      <w:r>
        <w:rPr>
          <w:lang w:val="en-GB"/>
        </w:rPr>
        <w:t xml:space="preserve"> </w:t>
      </w:r>
      <w:r w:rsidRPr="006B06CD">
        <w:rPr>
          <w:lang w:val="en-GB"/>
        </w:rPr>
        <w:t>that adapts to the data, they can be applied to a multitude of tasks that traditionally would require very different kinds of loss functions.</w:t>
      </w:r>
      <w:r>
        <w:rPr>
          <w:lang w:val="en-GB"/>
        </w:rPr>
        <w:t xml:space="preserve"> We have proven that a distance-based loss function (such as L1, L2, Hubber, etc…) is not well suited for a colorization task, as the output is averaging all the plausible and realistic cases.</w:t>
      </w:r>
    </w:p>
    <w:p w14:paraId="157F1C84" w14:textId="08AD4B9E" w:rsidR="006B06CD" w:rsidRDefault="006B06CD" w:rsidP="006B06CD">
      <w:pPr>
        <w:rPr>
          <w:lang w:val="en-GB"/>
        </w:rPr>
      </w:pPr>
      <w:r>
        <w:rPr>
          <w:lang w:val="en-GB"/>
        </w:rPr>
        <w:t>In our model, we tried three different losses: “Vanilla”, “LSGAN” and “WGAN-GP”.</w:t>
      </w:r>
    </w:p>
    <w:p w14:paraId="1FE6A28A" w14:textId="77777777" w:rsidR="006B06CD" w:rsidRDefault="006B06CD" w:rsidP="006B06CD">
      <w:pPr>
        <w:rPr>
          <w:lang w:val="en-GB"/>
        </w:rPr>
      </w:pPr>
    </w:p>
    <w:p w14:paraId="205F7A14" w14:textId="7E6ACD4D" w:rsidR="006B06CD" w:rsidRPr="006B06CD" w:rsidRDefault="006B06CD" w:rsidP="006B06CD">
      <w:pPr>
        <w:rPr>
          <w:b/>
          <w:bCs/>
        </w:rPr>
      </w:pPr>
      <w:r w:rsidRPr="006B06CD">
        <w:rPr>
          <w:b/>
          <w:bCs/>
          <w:lang w:val="en-GB"/>
        </w:rPr>
        <w:t>·</w:t>
      </w:r>
      <w:r w:rsidRPr="006B06CD">
        <w:rPr>
          <w:b/>
          <w:bCs/>
          <w:lang w:val="en-GB"/>
        </w:rPr>
        <w:t>Results</w:t>
      </w:r>
      <w:r w:rsidRPr="006B06CD">
        <w:rPr>
          <w:b/>
          <w:bCs/>
          <w:lang w:val="en-GB"/>
        </w:rPr>
        <w:t>:</w:t>
      </w:r>
    </w:p>
    <w:p w14:paraId="32184148" w14:textId="2D82D0A8" w:rsidR="006B06CD" w:rsidRPr="006B06CD" w:rsidRDefault="006B06CD" w:rsidP="006B06CD">
      <w:r w:rsidRPr="006B06CD">
        <w:t xml:space="preserve">Using Vanilla Loss, an </w:t>
      </w:r>
      <w:proofErr w:type="spellStart"/>
      <w:r w:rsidRPr="006B06CD">
        <w:t>Unet</w:t>
      </w:r>
      <w:proofErr w:type="spellEnd"/>
      <w:r w:rsidRPr="006B06CD">
        <w:t xml:space="preserve"> generator and a Pixel Discriminator we have trained our GAN for 30 epochs. We have used a small dataset of Celebrities faces</w:t>
      </w:r>
      <w:r>
        <w:t xml:space="preserve"> on our colorization problem</w:t>
      </w:r>
      <w:r w:rsidRPr="006B06CD">
        <w:t xml:space="preserve">. </w:t>
      </w:r>
    </w:p>
    <w:p w14:paraId="46CF46B4" w14:textId="18D83ACA" w:rsidR="006B06CD" w:rsidRPr="006B06CD" w:rsidRDefault="006B06CD" w:rsidP="006B06CD">
      <w:r w:rsidRPr="006B06CD">
        <w:t xml:space="preserve">The results on the image below show the losses from the discriminator and from the generator. We have split further the discriminator loss between the fake Discriminator loss and the real Discriminator loss. </w:t>
      </w:r>
    </w:p>
    <w:p w14:paraId="753773D4" w14:textId="04DC6293" w:rsidR="006B06CD" w:rsidRDefault="006B06CD" w:rsidP="006B06CD">
      <w:pPr>
        <w:rPr>
          <w:lang w:val="en-GB"/>
        </w:rPr>
      </w:pPr>
      <w:r>
        <w:rPr>
          <w:noProof/>
        </w:rPr>
        <w:drawing>
          <wp:inline distT="0" distB="0" distL="0" distR="0" wp14:anchorId="32254C40" wp14:editId="5F0F3F78">
            <wp:extent cx="2044065" cy="1525905"/>
            <wp:effectExtent l="0" t="0" r="0" b="0"/>
            <wp:docPr id="904806338"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806338" name="Picture 1" descr="A graph of different colored lin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4065" cy="1525905"/>
                    </a:xfrm>
                    <a:prstGeom prst="rect">
                      <a:avLst/>
                    </a:prstGeom>
                    <a:noFill/>
                    <a:ln>
                      <a:noFill/>
                    </a:ln>
                  </pic:spPr>
                </pic:pic>
              </a:graphicData>
            </a:graphic>
          </wp:inline>
        </w:drawing>
      </w:r>
    </w:p>
    <w:p w14:paraId="420D2A70" w14:textId="048000C6" w:rsidR="006B06CD" w:rsidRDefault="006B06CD" w:rsidP="006B06CD">
      <w:r>
        <w:t>We can see from the image above that a</w:t>
      </w:r>
      <w:r w:rsidRPr="006B06CD">
        <w:t>s soon as</w:t>
      </w:r>
      <w:r>
        <w:t xml:space="preserve"> the</w:t>
      </w:r>
      <w:r w:rsidRPr="006B06CD">
        <w:t xml:space="preserve"> D</w:t>
      </w:r>
      <w:r>
        <w:t>iscriminator</w:t>
      </w:r>
      <w:r w:rsidRPr="006B06CD">
        <w:t xml:space="preserve"> becomes better, </w:t>
      </w:r>
      <w:r>
        <w:t xml:space="preserve">the </w:t>
      </w:r>
      <w:r w:rsidRPr="006B06CD">
        <w:t>G</w:t>
      </w:r>
      <w:r>
        <w:t>enerator</w:t>
      </w:r>
      <w:r w:rsidRPr="006B06CD">
        <w:t xml:space="preserve"> becomes </w:t>
      </w:r>
      <w:r w:rsidRPr="006B06CD">
        <w:t>better also</w:t>
      </w:r>
      <w:r w:rsidRPr="006B06CD">
        <w:t>.</w:t>
      </w:r>
      <w:r>
        <w:t xml:space="preserve"> This is typically the case with a well-designed minimax optimization problem. Additionally, the lack of a proper evaluation metric makes GANs harder to train and know when we should stop. The images below show the different values of the L2 loss, the Peak-To-Noise-Ratio and the Structural Similarity Index our model is likely to be overfit. </w:t>
      </w:r>
    </w:p>
    <w:p w14:paraId="177C30A2" w14:textId="77777777" w:rsidR="006B06CD" w:rsidRDefault="006B06CD" w:rsidP="006B06CD"/>
    <w:p w14:paraId="1803C828" w14:textId="38F0EE6D" w:rsidR="006B06CD" w:rsidRDefault="006B06CD" w:rsidP="006B06CD">
      <w:r>
        <w:rPr>
          <w:noProof/>
        </w:rPr>
        <w:drawing>
          <wp:inline distT="0" distB="0" distL="0" distR="0" wp14:anchorId="16A71C19" wp14:editId="05DD3D17">
            <wp:extent cx="2332438" cy="1735856"/>
            <wp:effectExtent l="0" t="0" r="0" b="0"/>
            <wp:docPr id="1926740814" name="Picture 5" descr="A graph of a graph showing the loss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740814" name="Picture 5" descr="A graph of a graph showing the loss of a pers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6912" cy="1739186"/>
                    </a:xfrm>
                    <a:prstGeom prst="rect">
                      <a:avLst/>
                    </a:prstGeom>
                    <a:noFill/>
                    <a:ln>
                      <a:noFill/>
                    </a:ln>
                  </pic:spPr>
                </pic:pic>
              </a:graphicData>
            </a:graphic>
          </wp:inline>
        </w:drawing>
      </w:r>
      <w:r>
        <w:rPr>
          <w:noProof/>
        </w:rPr>
        <w:drawing>
          <wp:inline distT="0" distB="0" distL="0" distR="0" wp14:anchorId="7E6A4C89" wp14:editId="4F07229F">
            <wp:extent cx="2123383" cy="1736606"/>
            <wp:effectExtent l="0" t="0" r="0" b="0"/>
            <wp:docPr id="1805678725" name="Picture 4"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678725" name="Picture 4" descr="A graph with blue and orange lin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8813" cy="1741047"/>
                    </a:xfrm>
                    <a:prstGeom prst="rect">
                      <a:avLst/>
                    </a:prstGeom>
                    <a:noFill/>
                    <a:ln>
                      <a:noFill/>
                    </a:ln>
                  </pic:spPr>
                </pic:pic>
              </a:graphicData>
            </a:graphic>
          </wp:inline>
        </w:drawing>
      </w:r>
      <w:r>
        <w:rPr>
          <w:noProof/>
        </w:rPr>
        <w:drawing>
          <wp:inline distT="0" distB="0" distL="0" distR="0" wp14:anchorId="0DF79E8C" wp14:editId="1FC4CEC3">
            <wp:extent cx="2400135" cy="1715780"/>
            <wp:effectExtent l="0" t="0" r="0" b="0"/>
            <wp:docPr id="1444565052" name="Picture 3"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565052" name="Picture 3" descr="A graph with blue and orange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7517" cy="1721057"/>
                    </a:xfrm>
                    <a:prstGeom prst="rect">
                      <a:avLst/>
                    </a:prstGeom>
                    <a:noFill/>
                    <a:ln>
                      <a:noFill/>
                    </a:ln>
                  </pic:spPr>
                </pic:pic>
              </a:graphicData>
            </a:graphic>
          </wp:inline>
        </w:drawing>
      </w:r>
    </w:p>
    <w:p w14:paraId="04AF8C00" w14:textId="545B8EA3" w:rsidR="006B06CD" w:rsidRDefault="006B06CD" w:rsidP="006B06CD">
      <w:r>
        <w:t xml:space="preserve">We believe the cause is that even if our GAN losses are oscillating, the GAN loss has plateaued, while the other losses might become more important. We believe that we should fine-tune the lambda parameter in our model to handle the relative importance of each loss. We might be able to vary the learning rate of our model to reach a different result. </w:t>
      </w:r>
    </w:p>
    <w:p w14:paraId="00D91573" w14:textId="45427793" w:rsidR="006B06CD" w:rsidRDefault="006B06CD" w:rsidP="006B06CD">
      <w:r>
        <w:t>Additionally, increasing the dataset size will likely not solve the weighting loss problem, but it will likely solve the overfitting part.</w:t>
      </w:r>
    </w:p>
    <w:p w14:paraId="2E5EBC4E" w14:textId="77777777" w:rsidR="006B06CD" w:rsidRDefault="006B06CD" w:rsidP="006B06CD"/>
    <w:p w14:paraId="48915F20" w14:textId="77777777" w:rsidR="006B06CD" w:rsidRDefault="006B06CD" w:rsidP="006B06CD"/>
    <w:p w14:paraId="35B5ADCC" w14:textId="6290F2FA" w:rsidR="006B06CD" w:rsidRDefault="006B06CD" w:rsidP="006B06CD"/>
    <w:p w14:paraId="1B43629E" w14:textId="19A37C5E" w:rsidR="006B06CD" w:rsidRDefault="006B06CD" w:rsidP="006B06CD">
      <w:r>
        <w:br/>
      </w:r>
      <w:r>
        <w:br/>
      </w:r>
      <w:r>
        <w:br/>
      </w:r>
      <w:r>
        <w:br/>
      </w:r>
      <w:r>
        <w:br/>
      </w:r>
      <w:r>
        <w:br/>
      </w:r>
      <w:r>
        <w:br/>
      </w:r>
      <w:r>
        <w:br/>
      </w:r>
      <w:r>
        <w:br/>
      </w:r>
      <w:r>
        <w:br/>
      </w:r>
      <w:r>
        <w:br/>
      </w:r>
      <w:r>
        <w:br/>
      </w:r>
      <w:r>
        <w:br/>
      </w:r>
    </w:p>
    <w:p w14:paraId="4A3B97A5" w14:textId="77777777" w:rsidR="006B06CD" w:rsidRDefault="006B06CD" w:rsidP="006B06CD"/>
    <w:p w14:paraId="7AF92B0F" w14:textId="77777777" w:rsidR="006B06CD" w:rsidRDefault="006B06CD" w:rsidP="006B06CD"/>
    <w:p w14:paraId="49E1849F" w14:textId="77777777" w:rsidR="006B06CD" w:rsidRDefault="006B06CD" w:rsidP="006B06CD"/>
    <w:p w14:paraId="67896D05" w14:textId="77777777" w:rsidR="006B06CD" w:rsidRDefault="006B06CD" w:rsidP="006B06CD"/>
    <w:p w14:paraId="0776E558" w14:textId="77777777" w:rsidR="006B06CD" w:rsidRDefault="006B06CD" w:rsidP="006B06CD"/>
    <w:p w14:paraId="4AC19E27" w14:textId="77777777" w:rsidR="006B06CD" w:rsidRDefault="006B06CD" w:rsidP="006B06CD"/>
    <w:p w14:paraId="3E5EC5D8" w14:textId="77777777" w:rsidR="006B06CD" w:rsidRDefault="006B06CD" w:rsidP="006B06CD"/>
    <w:p w14:paraId="1D0E690F" w14:textId="77777777" w:rsidR="006B06CD" w:rsidRDefault="006B06CD" w:rsidP="006B06CD"/>
    <w:p w14:paraId="763F6426" w14:textId="77777777" w:rsidR="006B06CD" w:rsidRDefault="006B06CD" w:rsidP="006B06CD"/>
    <w:p w14:paraId="7772F155" w14:textId="77777777" w:rsidR="006B06CD" w:rsidRDefault="006B06CD" w:rsidP="006B06CD"/>
    <w:p w14:paraId="651ED332" w14:textId="686C3BEA" w:rsidR="006B06CD" w:rsidRPr="006B06CD" w:rsidRDefault="006B06CD" w:rsidP="006B06CD">
      <w:r>
        <w:t xml:space="preserve"> </w:t>
      </w:r>
      <w:r>
        <w:rPr>
          <w:noProof/>
        </w:rPr>
        <w:drawing>
          <wp:inline distT="0" distB="0" distL="0" distR="0" wp14:anchorId="1450FDAE" wp14:editId="59563FF7">
            <wp:extent cx="2635885" cy="1168400"/>
            <wp:effectExtent l="0" t="0" r="0" b="0"/>
            <wp:docPr id="665612241" name="Picture 2" descr="A collag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12241" name="Picture 2" descr="A collage of a pers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5885" cy="1168400"/>
                    </a:xfrm>
                    <a:prstGeom prst="rect">
                      <a:avLst/>
                    </a:prstGeom>
                    <a:noFill/>
                    <a:ln>
                      <a:noFill/>
                    </a:ln>
                  </pic:spPr>
                </pic:pic>
              </a:graphicData>
            </a:graphic>
          </wp:inline>
        </w:drawing>
      </w:r>
    </w:p>
    <w:p w14:paraId="7DF7F321" w14:textId="77777777" w:rsidR="006B06CD" w:rsidRPr="006B06CD" w:rsidRDefault="006B06CD" w:rsidP="006B06CD"/>
    <w:p w14:paraId="1E7B71C1" w14:textId="77777777" w:rsidR="006B06CD" w:rsidRDefault="006B06CD" w:rsidP="006B06CD">
      <w:pPr>
        <w:rPr>
          <w:lang w:val="en-GB"/>
        </w:rPr>
      </w:pPr>
    </w:p>
    <w:p w14:paraId="03233E55" w14:textId="11D55965" w:rsidR="006B06CD" w:rsidRPr="006B06CD" w:rsidRDefault="006B06CD" w:rsidP="006B06CD">
      <w:r>
        <w:rPr>
          <w:lang w:val="en-GB"/>
        </w:rPr>
        <w:t xml:space="preserve">  </w:t>
      </w:r>
    </w:p>
    <w:sectPr w:rsidR="006B06CD" w:rsidRPr="006B0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5925EF"/>
    <w:multiLevelType w:val="hybridMultilevel"/>
    <w:tmpl w:val="98BCF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3997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B06CD"/>
    <w:rsid w:val="0029275E"/>
    <w:rsid w:val="00474048"/>
    <w:rsid w:val="006B0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27B17"/>
  <w15:chartTrackingRefBased/>
  <w15:docId w15:val="{2CA93938-4D6C-4B1D-BED9-E46A89E16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6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6CD"/>
    <w:pPr>
      <w:ind w:left="720"/>
      <w:contextualSpacing/>
    </w:pPr>
  </w:style>
  <w:style w:type="paragraph" w:styleId="NormalWeb">
    <w:name w:val="Normal (Web)"/>
    <w:basedOn w:val="Normal"/>
    <w:uiPriority w:val="99"/>
    <w:semiHidden/>
    <w:unhideWhenUsed/>
    <w:rsid w:val="006B06CD"/>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64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608</Words>
  <Characters>3467</Characters>
  <Application>Microsoft Office Word</Application>
  <DocSecurity>0</DocSecurity>
  <Lines>28</Lines>
  <Paragraphs>8</Paragraphs>
  <ScaleCrop>false</ScaleCrop>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Oriol Jorba Ferro</dc:creator>
  <cp:keywords/>
  <dc:description/>
  <cp:lastModifiedBy>Oriol Jorba Ferro</cp:lastModifiedBy>
  <cp:revision>1</cp:revision>
  <dcterms:created xsi:type="dcterms:W3CDTF">2023-07-19T10:12:00Z</dcterms:created>
  <dcterms:modified xsi:type="dcterms:W3CDTF">2023-07-19T11:15:00Z</dcterms:modified>
</cp:coreProperties>
</file>