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Custom Actions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All the power to you.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Instead of using pins and tweens, you can use the events of every ScrollMagic.Scene to implement custom actions.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 find out more about events, 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direction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outside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hit nothing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progress 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o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