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Removing &amp; Destroying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Free up some resources.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you're done using ScrollMagic you might want to disrecard it to free up some resources. For this purpose both the ScrollMagic Controller and Scene posess a destroy method.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to set all handlers to "null" so they are collected by the garbage collector.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 please refer to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destroy Controller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destroy Scene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Kill me now!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oc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