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41F" w:rsidRPr="00F51BED" w:rsidRDefault="00B3641F" w:rsidP="00F51BE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F51BE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>La PIF</w:t>
      </w:r>
      <w:r w:rsidR="00F51BE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 xml:space="preserve"> ou Péritonite Infectieuse Féline</w:t>
      </w:r>
    </w:p>
    <w:p w:rsidR="00B3641F" w:rsidRDefault="00B3641F" w:rsidP="00F51BED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Cette maladie est provoquée par un virus de la famille des </w:t>
      </w:r>
      <w:r w:rsidRPr="00B3641F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coronavirus</w:t>
      </w:r>
      <w:r w:rsidR="00F51BED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. </w:t>
      </w: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Il existe deux formes de PIF: la PIF sèche et la PIF humide.</w:t>
      </w:r>
    </w:p>
    <w:p w:rsidR="00F51BED" w:rsidRDefault="00F51BED" w:rsidP="00B3641F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fr-FR"/>
        </w:rPr>
      </w:pPr>
    </w:p>
    <w:p w:rsidR="00B3641F" w:rsidRPr="00F51BED" w:rsidRDefault="00F51BED" w:rsidP="00B3641F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fr-FR"/>
        </w:rPr>
      </w:pPr>
      <w:r w:rsidRPr="00F51BED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fr-FR"/>
        </w:rPr>
        <w:t>Les symptômes :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51BE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Dans le cas d'une PIF humide: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- fièvre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- perte d'appétit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- diarrhée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- anémie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- vomissement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- jaunisse possible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- difficultés respiratoires dues aux liquides s'accumulant dans la poitrine, lorsque les poumons ne peuvent plus se dilater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- abdomen se gonfle et devient douloureux (toujours à cause des liquides s'accumulant)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51BED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Dans le cas d'une PIF sèche: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- dysfonctionnement du foie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- des reins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- du pancréas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- atteinte neurologique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- atteintes rétiniennes et cécité</w:t>
      </w:r>
    </w:p>
    <w:p w:rsidR="00B3641F" w:rsidRP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51BED" w:rsidRPr="00F51BED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fr-FR"/>
        </w:rPr>
        <w:t>Traitement :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51BED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vétérinaire réalisera des examens sanguins qui décèleront le coronavirus, et une biopsie ainsi que les symptômes physiques confirmeront la suspicion de PIF.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Il n'y a malheureusement pas de traitement à donner, si ce n'est de soulager la douleur avec des antibiotiques et anti-inflammatoires prescrits par votre vétérinaire.</w:t>
      </w:r>
    </w:p>
    <w:p w:rsidR="00F51BED" w:rsidRDefault="00B3641F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existe un vaccin très </w:t>
      </w:r>
      <w:r w:rsidR="00F51BED"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controversé</w:t>
      </w:r>
      <w:r w:rsidR="00F51B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aux USA</w:t>
      </w: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, les recherches continuent à ce sujet.</w:t>
      </w:r>
      <w:r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F51BED" w:rsidRDefault="00F51BED" w:rsidP="00F51B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="00B3641F"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maladie est malheureusement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fatale dans la plupart des cas. </w:t>
      </w:r>
      <w:r w:rsidR="00B3641F"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cas d'une PIF humide, le délai de survie n'est que de deux mois. Pour la PIF sèche, il est de plusieurs mois.</w:t>
      </w:r>
      <w:r w:rsidR="00B3641F"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DE5344" w:rsidRDefault="00F51BED" w:rsidP="00F51BED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51BED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fr-FR"/>
        </w:rPr>
        <w:t>Contamination </w:t>
      </w:r>
      <w:proofErr w:type="gramStart"/>
      <w:r w:rsidRPr="00F51BED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  <w:lang w:eastAsia="fr-FR"/>
        </w:rPr>
        <w:t>:</w:t>
      </w:r>
      <w:proofErr w:type="gramEnd"/>
      <w:r w:rsidR="00B3641F"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B3641F"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PIF</w:t>
      </w:r>
      <w:r w:rsidR="00B3641F" w:rsidRPr="00B364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transmise par contact direct avec les sécrétions (salive, selles, urine).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 n’est pas parce que l’un de vos chats va déclencher la maladie, que tous vos chats vont eux aussi l’attraper.</w:t>
      </w:r>
    </w:p>
    <w:p w:rsidR="00F51BED" w:rsidRDefault="00F51BED" w:rsidP="00F51BED">
      <w:pPr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sont souvent les chats de moins de 3ans (souvent les chatons avant leur 6mois) et de plus de 10ans qui déclenchent la PIF. </w:t>
      </w:r>
    </w:p>
    <w:p w:rsidR="00F51BED" w:rsidRDefault="00F51BED" w:rsidP="00F51BE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causes de cette maladie sont encore mal connues, toutefois beaucoup d’études montrent que la maladie se déclenche suite à un stress important (traumatique ou non).  </w:t>
      </w:r>
    </w:p>
    <w:sectPr w:rsidR="00F51BED" w:rsidSect="00DE5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641F"/>
    <w:rsid w:val="004A2188"/>
    <w:rsid w:val="00B3641F"/>
    <w:rsid w:val="00DE5344"/>
    <w:rsid w:val="00F51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5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Diablesse</dc:creator>
  <cp:keywords/>
  <dc:description/>
  <cp:lastModifiedBy>Diablesse</cp:lastModifiedBy>
  <cp:revision>3</cp:revision>
  <dcterms:created xsi:type="dcterms:W3CDTF">2012-02-12T18:36:00Z</dcterms:created>
  <dcterms:modified xsi:type="dcterms:W3CDTF">2012-02-12T21:31:00Z</dcterms:modified>
</cp:coreProperties>
</file>