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ind w:left="0" w:firstLine="0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MARTES 14/5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sector Farmacia de un importante Hospital cuenta con un archivo secuencial con datos de todos los medicamentos que posee: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STOCK_MEDICAMENTOS (ordenado por Categoría, NroLote,  IdMedicamento)</w:t>
      </w:r>
    </w:p>
    <w:tbl>
      <w:tblPr>
        <w:tblStyle w:val="Table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590"/>
        <w:gridCol w:w="2370"/>
        <w:gridCol w:w="1410"/>
        <w:gridCol w:w="2205"/>
        <w:tblGridChange w:id="0">
          <w:tblGrid>
            <w:gridCol w:w="1590"/>
            <w:gridCol w:w="1590"/>
            <w:gridCol w:w="2370"/>
            <w:gridCol w:w="1410"/>
            <w:gridCol w:w="2205"/>
          </w:tblGrid>
        </w:tblGridChange>
      </w:tblGrid>
      <w:tr>
        <w:trPr>
          <w:cantSplit w:val="0"/>
          <w:trHeight w:val="343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NroLote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IdMedicamento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FechaVencimiento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En donde el campo categoría indica: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“I”: Presumiblemente seguro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“II”: Produce efectos adversos, leves o moderados.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“III”: Produce efectos adversos, graves o potencialmente peligrosos.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desea mostrar un reporte con las estadísticas de cantidad de medicamentos próximos a vencer por categorías de la siguiente manera: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CATEGORÍA I PROXIMOS A VENCER: xxxxxxx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CATEGORÍA I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NO PRÓXIMOS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VENCER: xxxxxxx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CATEGORÍA II PROXIMOS A VENCER: xxxxxxx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CATEGORÍA II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NO PRÓXIMOS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VENCER: xxxxxxx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CATEGORÍA III PRÓXIMOS A VENCER: xxxxxxx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CATEGORÍA III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NO PROXIMOS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VENCER: xxxxxxx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MEDICAMENTOS PRÓXIMOS A VENCER: xxxxxxx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MEDICAMENTOS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 NO PRÓXIMOS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VENCER: xxxxxxx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DE MEDICAMENTOS: xxxxxxx</w:t>
      </w:r>
    </w:p>
    <w:p w:rsidR="00000000" w:rsidDel="00000000" w:rsidP="00000000" w:rsidRDefault="00000000" w:rsidRPr="00000000" w14:paraId="0000001C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determinar los medicamentos próximos a vencer , existe una función proximoAVencer() que recibe como parámetro un número de Lote, e indica Verdadero o Falso si es que el mismo se encuentra próximo a vencer.</w:t>
      </w:r>
    </w:p>
    <w:p w:rsidR="00000000" w:rsidDel="00000000" w:rsidP="00000000" w:rsidRDefault="00000000" w:rsidRPr="00000000" w14:paraId="0000001D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Accion FarmaciaMedicamentos es</w:t>
      </w:r>
    </w:p>
    <w:p w:rsidR="00000000" w:rsidDel="00000000" w:rsidP="00000000" w:rsidRDefault="00000000" w:rsidRPr="00000000" w14:paraId="0000001E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Ambiente</w:t>
      </w:r>
    </w:p>
    <w:p w:rsidR="00000000" w:rsidDel="00000000" w:rsidP="00000000" w:rsidRDefault="00000000" w:rsidRPr="00000000" w14:paraId="0000001F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medicamento = Registro</w:t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clave = Registro</w:t>
      </w:r>
    </w:p>
    <w:p w:rsidR="00000000" w:rsidDel="00000000" w:rsidP="00000000" w:rsidRDefault="00000000" w:rsidRPr="00000000" w14:paraId="00000021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categoria: ("I","II","III")</w:t>
      </w:r>
    </w:p>
    <w:p w:rsidR="00000000" w:rsidDel="00000000" w:rsidP="00000000" w:rsidRDefault="00000000" w:rsidRPr="00000000" w14:paraId="00000022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NroLote: N(3)</w:t>
      </w:r>
    </w:p>
    <w:p w:rsidR="00000000" w:rsidDel="00000000" w:rsidP="00000000" w:rsidRDefault="00000000" w:rsidRPr="00000000" w14:paraId="00000023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IdMedicamento: N(8)</w:t>
      </w:r>
    </w:p>
    <w:p w:rsidR="00000000" w:rsidDel="00000000" w:rsidP="00000000" w:rsidRDefault="00000000" w:rsidRPr="00000000" w14:paraId="00000024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FinRegistro </w:t>
      </w:r>
    </w:p>
    <w:p w:rsidR="00000000" w:rsidDel="00000000" w:rsidP="00000000" w:rsidRDefault="00000000" w:rsidRPr="00000000" w14:paraId="00000025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stock: N(3)</w:t>
      </w:r>
    </w:p>
    <w:p w:rsidR="00000000" w:rsidDel="00000000" w:rsidP="00000000" w:rsidRDefault="00000000" w:rsidRPr="00000000" w14:paraId="00000026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fecha = Registro </w:t>
      </w:r>
    </w:p>
    <w:p w:rsidR="00000000" w:rsidDel="00000000" w:rsidP="00000000" w:rsidRDefault="00000000" w:rsidRPr="00000000" w14:paraId="00000027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dd: N(2)</w:t>
      </w:r>
    </w:p>
    <w:p w:rsidR="00000000" w:rsidDel="00000000" w:rsidP="00000000" w:rsidRDefault="00000000" w:rsidRPr="00000000" w14:paraId="00000028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mm: N(2)</w:t>
      </w:r>
    </w:p>
    <w:p w:rsidR="00000000" w:rsidDel="00000000" w:rsidP="00000000" w:rsidRDefault="00000000" w:rsidRPr="00000000" w14:paraId="00000029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aaaa: N(4)</w:t>
      </w:r>
    </w:p>
    <w:p w:rsidR="00000000" w:rsidDel="00000000" w:rsidP="00000000" w:rsidRDefault="00000000" w:rsidRPr="00000000" w14:paraId="0000002A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FinRegistros</w:t>
      </w:r>
    </w:p>
    <w:p w:rsidR="00000000" w:rsidDel="00000000" w:rsidP="00000000" w:rsidRDefault="00000000" w:rsidRPr="00000000" w14:paraId="0000002B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FinRegistro</w:t>
      </w:r>
    </w:p>
    <w:p w:rsidR="00000000" w:rsidDel="00000000" w:rsidP="00000000" w:rsidRDefault="00000000" w:rsidRPr="00000000" w14:paraId="0000002C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stock_medicamentos: archivo de medicamento ordenado por Clave </w:t>
      </w:r>
    </w:p>
    <w:p w:rsidR="00000000" w:rsidDel="00000000" w:rsidP="00000000" w:rsidRDefault="00000000" w:rsidRPr="00000000" w14:paraId="0000002E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reg_medicamento: medicamento </w:t>
      </w:r>
    </w:p>
    <w:p w:rsidR="00000000" w:rsidDel="00000000" w:rsidP="00000000" w:rsidRDefault="00000000" w:rsidRPr="00000000" w14:paraId="0000002F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resg_categoria: ("I","II","III")</w:t>
      </w:r>
    </w:p>
    <w:p w:rsidR="00000000" w:rsidDel="00000000" w:rsidP="00000000" w:rsidRDefault="00000000" w:rsidRPr="00000000" w14:paraId="00000031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x_vencer, x_no_vencer, tot_meds_x_vencer, tod_meds_x_no_vencer: entero </w:t>
      </w:r>
    </w:p>
    <w:p w:rsidR="00000000" w:rsidDel="00000000" w:rsidP="00000000" w:rsidRDefault="00000000" w:rsidRPr="00000000" w14:paraId="00000032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Procedimiento corte_categoria() es </w:t>
      </w:r>
    </w:p>
    <w:p w:rsidR="00000000" w:rsidDel="00000000" w:rsidP="00000000" w:rsidRDefault="00000000" w:rsidRPr="00000000" w14:paraId="00000034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Escribir("TOTAL CATEGORIA", resg_categoria, "/ PROXIMOS A VENCER:", x_vencer)</w:t>
      </w:r>
    </w:p>
    <w:p w:rsidR="00000000" w:rsidDel="00000000" w:rsidP="00000000" w:rsidRDefault="00000000" w:rsidRPr="00000000" w14:paraId="00000035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Escribir("TOTAL CATEGORIA", resg_categoria, "/ NO PROXIMOS A VENCER:", x_no_vencer)</w:t>
      </w:r>
    </w:p>
    <w:p w:rsidR="00000000" w:rsidDel="00000000" w:rsidP="00000000" w:rsidRDefault="00000000" w:rsidRPr="00000000" w14:paraId="00000036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tot_meds_x_vencer := tot_meds_x_vencer + x_vencer</w:t>
      </w:r>
    </w:p>
    <w:p w:rsidR="00000000" w:rsidDel="00000000" w:rsidP="00000000" w:rsidRDefault="00000000" w:rsidRPr="00000000" w14:paraId="00000037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tot_meds_x_no_vencer := tot_meds_x_no_vencer + x_no_vencer </w:t>
      </w:r>
    </w:p>
    <w:p w:rsidR="00000000" w:rsidDel="00000000" w:rsidP="00000000" w:rsidRDefault="00000000" w:rsidRPr="00000000" w14:paraId="00000038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x_vencer := 0</w:t>
      </w:r>
    </w:p>
    <w:p w:rsidR="00000000" w:rsidDel="00000000" w:rsidP="00000000" w:rsidRDefault="00000000" w:rsidRPr="00000000" w14:paraId="00000039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x_no_vencer := 0</w:t>
      </w:r>
    </w:p>
    <w:p w:rsidR="00000000" w:rsidDel="00000000" w:rsidP="00000000" w:rsidRDefault="00000000" w:rsidRPr="00000000" w14:paraId="0000003A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resg_categoria := reg_medicamento.Clave.categoria</w:t>
      </w:r>
    </w:p>
    <w:p w:rsidR="00000000" w:rsidDel="00000000" w:rsidP="00000000" w:rsidRDefault="00000000" w:rsidRPr="00000000" w14:paraId="0000003B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FinProcedimiento</w:t>
      </w:r>
    </w:p>
    <w:p w:rsidR="00000000" w:rsidDel="00000000" w:rsidP="00000000" w:rsidRDefault="00000000" w:rsidRPr="00000000" w14:paraId="0000003C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Proceso</w:t>
      </w:r>
    </w:p>
    <w:p w:rsidR="00000000" w:rsidDel="00000000" w:rsidP="00000000" w:rsidRDefault="00000000" w:rsidRPr="00000000" w14:paraId="0000003D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Abrir/E(stock_medicamentos)</w:t>
      </w:r>
    </w:p>
    <w:p w:rsidR="00000000" w:rsidDel="00000000" w:rsidP="00000000" w:rsidRDefault="00000000" w:rsidRPr="00000000" w14:paraId="0000003E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Leer(stock_medicamentos, reg_medicamento)</w:t>
      </w:r>
    </w:p>
    <w:p w:rsidR="00000000" w:rsidDel="00000000" w:rsidP="00000000" w:rsidRDefault="00000000" w:rsidRPr="00000000" w14:paraId="0000003F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resg_categoria: reg_medicamento.Clave.categoria </w:t>
      </w:r>
    </w:p>
    <w:p w:rsidR="00000000" w:rsidDel="00000000" w:rsidP="00000000" w:rsidRDefault="00000000" w:rsidRPr="00000000" w14:paraId="00000041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x_vencer := 0 </w:t>
      </w:r>
    </w:p>
    <w:p w:rsidR="00000000" w:rsidDel="00000000" w:rsidP="00000000" w:rsidRDefault="00000000" w:rsidRPr="00000000" w14:paraId="00000042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x_no_vencer := 0</w:t>
      </w:r>
    </w:p>
    <w:p w:rsidR="00000000" w:rsidDel="00000000" w:rsidP="00000000" w:rsidRDefault="00000000" w:rsidRPr="00000000" w14:paraId="00000043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tot_meds_x_vencer := 0</w:t>
      </w:r>
    </w:p>
    <w:p w:rsidR="00000000" w:rsidDel="00000000" w:rsidP="00000000" w:rsidRDefault="00000000" w:rsidRPr="00000000" w14:paraId="00000044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tot_catego_x_no_vencer := 0 </w:t>
      </w:r>
    </w:p>
    <w:p w:rsidR="00000000" w:rsidDel="00000000" w:rsidP="00000000" w:rsidRDefault="00000000" w:rsidRPr="00000000" w14:paraId="00000045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Mientras No FDA(stock_medicamentos) hacer </w:t>
      </w:r>
    </w:p>
    <w:p w:rsidR="00000000" w:rsidDel="00000000" w:rsidP="00000000" w:rsidRDefault="00000000" w:rsidRPr="00000000" w14:paraId="00000047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Si (reg_medicamento.Clave.categoria &lt;&gt; resg_categoria) entonces </w:t>
      </w:r>
    </w:p>
    <w:p w:rsidR="00000000" w:rsidDel="00000000" w:rsidP="00000000" w:rsidRDefault="00000000" w:rsidRPr="00000000" w14:paraId="00000048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corte_categoria()</w:t>
      </w:r>
    </w:p>
    <w:p w:rsidR="00000000" w:rsidDel="00000000" w:rsidP="00000000" w:rsidRDefault="00000000" w:rsidRPr="00000000" w14:paraId="00000049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FInSi </w:t>
      </w:r>
    </w:p>
    <w:p w:rsidR="00000000" w:rsidDel="00000000" w:rsidP="00000000" w:rsidRDefault="00000000" w:rsidRPr="00000000" w14:paraId="0000004A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// Tratar Registro </w:t>
      </w:r>
    </w:p>
    <w:p w:rsidR="00000000" w:rsidDel="00000000" w:rsidP="00000000" w:rsidRDefault="00000000" w:rsidRPr="00000000" w14:paraId="0000004B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Si proximoAVencer(reg_medicamento.Clave.NroLote) entonces</w:t>
      </w:r>
    </w:p>
    <w:p w:rsidR="00000000" w:rsidDel="00000000" w:rsidP="00000000" w:rsidRDefault="00000000" w:rsidRPr="00000000" w14:paraId="0000004C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x_vencer := x_vencer + reg_medicamento.stock</w:t>
      </w:r>
    </w:p>
    <w:p w:rsidR="00000000" w:rsidDel="00000000" w:rsidP="00000000" w:rsidRDefault="00000000" w:rsidRPr="00000000" w14:paraId="0000004D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Sino</w:t>
      </w:r>
    </w:p>
    <w:p w:rsidR="00000000" w:rsidDel="00000000" w:rsidP="00000000" w:rsidRDefault="00000000" w:rsidRPr="00000000" w14:paraId="0000004E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x_no_vencer := x_no_vencer + reg_medicamento.stock</w:t>
      </w:r>
    </w:p>
    <w:p w:rsidR="00000000" w:rsidDel="00000000" w:rsidP="00000000" w:rsidRDefault="00000000" w:rsidRPr="00000000" w14:paraId="0000004F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FinSi</w:t>
      </w:r>
    </w:p>
    <w:p w:rsidR="00000000" w:rsidDel="00000000" w:rsidP="00000000" w:rsidRDefault="00000000" w:rsidRPr="00000000" w14:paraId="00000050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LEER()</w:t>
      </w:r>
    </w:p>
    <w:p w:rsidR="00000000" w:rsidDel="00000000" w:rsidP="00000000" w:rsidRDefault="00000000" w:rsidRPr="00000000" w14:paraId="00000051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FinMientras</w:t>
      </w:r>
    </w:p>
    <w:p w:rsidR="00000000" w:rsidDel="00000000" w:rsidP="00000000" w:rsidRDefault="00000000" w:rsidRPr="00000000" w14:paraId="00000052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corte_categoria()</w:t>
      </w:r>
    </w:p>
    <w:p w:rsidR="00000000" w:rsidDel="00000000" w:rsidP="00000000" w:rsidRDefault="00000000" w:rsidRPr="00000000" w14:paraId="00000054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Escribir("TOTAL MEDICAMENTOS PROXIMOS A VENCER: ", tod_meds_x_vencer)</w:t>
      </w:r>
    </w:p>
    <w:p w:rsidR="00000000" w:rsidDel="00000000" w:rsidP="00000000" w:rsidRDefault="00000000" w:rsidRPr="00000000" w14:paraId="00000055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Escribir("TOTAL MEDICAMENTOS NO PROXIMOS A VENCER: ", tot_meds_x_no_vencer)</w:t>
      </w:r>
    </w:p>
    <w:p w:rsidR="00000000" w:rsidDel="00000000" w:rsidP="00000000" w:rsidRDefault="00000000" w:rsidRPr="00000000" w14:paraId="00000056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Escribir("TOTAL DE MEDICAMENTOS: ", tot_meds_x_vencer + tod_meds_x_no_vencer)</w:t>
      </w:r>
    </w:p>
    <w:p w:rsidR="00000000" w:rsidDel="00000000" w:rsidP="00000000" w:rsidRDefault="00000000" w:rsidRPr="00000000" w14:paraId="00000057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Cerrar(stock_medicamentos)</w:t>
      </w:r>
    </w:p>
    <w:p w:rsidR="00000000" w:rsidDel="00000000" w:rsidP="00000000" w:rsidRDefault="00000000" w:rsidRPr="00000000" w14:paraId="00000058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FinAccion</w:t>
      </w:r>
    </w:p>
    <w:p w:rsidR="00000000" w:rsidDel="00000000" w:rsidP="00000000" w:rsidRDefault="00000000" w:rsidRPr="00000000" w14:paraId="00000059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40" w:lineRule="auto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Nuevo Banco del Chaco necesita liquidar los plazos fijos que vencen el día de hoy, esto significa, calcular el monto que debe pagar a sus clientes.</w:t>
      </w:r>
    </w:p>
    <w:p w:rsidR="00000000" w:rsidDel="00000000" w:rsidP="00000000" w:rsidRDefault="00000000" w:rsidRPr="00000000" w14:paraId="0000005C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Para realizar esta operación dispone de un archivo secuencial con los siguientes datos de plazos fijos, ordenado por nro. cliente, nro. de cuenta y nro. de depósito (que identifica a cada plazo fijo):</w:t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tbl>
      <w:tblPr>
        <w:tblStyle w:val="Table2"/>
        <w:tblW w:w="10452.0" w:type="dxa"/>
        <w:jc w:val="left"/>
        <w:tblLayout w:type="fixed"/>
        <w:tblLook w:val="0400"/>
      </w:tblPr>
      <w:tblGrid>
        <w:gridCol w:w="1212"/>
        <w:gridCol w:w="1234"/>
        <w:gridCol w:w="1390"/>
        <w:gridCol w:w="2980"/>
        <w:gridCol w:w="1579"/>
        <w:gridCol w:w="2057"/>
        <w:tblGridChange w:id="0">
          <w:tblGrid>
            <w:gridCol w:w="1212"/>
            <w:gridCol w:w="1234"/>
            <w:gridCol w:w="1390"/>
            <w:gridCol w:w="2980"/>
            <w:gridCol w:w="1579"/>
            <w:gridCol w:w="205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Nro.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Nro.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Nro. depósito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 vencimiento aaaa/mm/dd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capital inicial($)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capital con interés($)</w:t>
            </w:r>
          </w:p>
        </w:tc>
      </w:tr>
    </w:tbl>
    <w:p w:rsidR="00000000" w:rsidDel="00000000" w:rsidP="00000000" w:rsidRDefault="00000000" w:rsidRPr="00000000" w14:paraId="00000065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Tener en cuenta que un cliente puede tener varias cuentas y varios plazos fijos (identificados por el Nro. de Deposito)</w:t>
      </w:r>
    </w:p>
    <w:p w:rsidR="00000000" w:rsidDel="00000000" w:rsidP="00000000" w:rsidRDefault="00000000" w:rsidRPr="00000000" w14:paraId="00000067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Nota: De ser necesario puede utilizar la función fecha_actual(), que retorna la fecha actual en un formato de registro.</w:t>
      </w:r>
    </w:p>
    <w:p w:rsidR="00000000" w:rsidDel="00000000" w:rsidP="00000000" w:rsidRDefault="00000000" w:rsidRPr="00000000" w14:paraId="00000068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Se solicita:</w:t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a) Generar un archivo de salida que contenga, para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los plazos fijos que vencen hoy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</w:p>
    <w:tbl>
      <w:tblPr>
        <w:tblStyle w:val="Table3"/>
        <w:tblW w:w="6782.0" w:type="dxa"/>
        <w:jc w:val="left"/>
        <w:tblLayout w:type="fixed"/>
        <w:tblLook w:val="0400"/>
      </w:tblPr>
      <w:tblGrid>
        <w:gridCol w:w="1434"/>
        <w:gridCol w:w="1512"/>
        <w:gridCol w:w="1668"/>
        <w:gridCol w:w="2168"/>
        <w:tblGridChange w:id="0">
          <w:tblGrid>
            <w:gridCol w:w="1434"/>
            <w:gridCol w:w="1512"/>
            <w:gridCol w:w="1668"/>
            <w:gridCol w:w="216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Nro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Nro de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Nro. de depósito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capital con interés ($)</w:t>
            </w:r>
          </w:p>
        </w:tc>
      </w:tr>
    </w:tbl>
    <w:p w:rsidR="00000000" w:rsidDel="00000000" w:rsidP="00000000" w:rsidRDefault="00000000" w:rsidRPr="00000000" w14:paraId="00000070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b) Mostrar por pantalla por nro. de cuenta, por cliente y general, cuantos plazos fijos tiene y total de capital SIN interés.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c) Para cada cliente informar el promedio de capital inicial depositado en cada plazo fijo.</w:t>
      </w:r>
    </w:p>
    <w:p w:rsidR="00000000" w:rsidDel="00000000" w:rsidP="00000000" w:rsidRDefault="00000000" w:rsidRPr="00000000" w14:paraId="00000073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76" w:lineRule="auto"/>
        <w:ind w:left="0" w:firstLine="0"/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2143125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>
        <w:i w:val="1"/>
        <w:color w:val="999999"/>
        <w:rtl w:val="0"/>
      </w:rPr>
      <w:t xml:space="preserve">Comisiones k1.5 y k1.6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