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Hace unos años atrás, se llevó a cabo el censo poblacional en el país, la información censada, fue cargada en una secuencia de caracteres, con el siguiente formato:</w:t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Censo: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Fira Code" w:cs="Fira Code" w:eastAsia="Fira Code" w:hAnsi="Fira Code"/>
          <w:color w:val="000000"/>
          <w:shd w:fill="f4cccc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00000"/>
          <w:shd w:fill="fff2cc" w:val="clear"/>
          <w:rtl w:val="0"/>
        </w:rPr>
        <w:t xml:space="preserve">NombreCiudad</w:t>
      </w:r>
      <w:r w:rsidDel="00000000" w:rsidR="00000000" w:rsidRPr="00000000">
        <w:rPr>
          <w:rFonts w:ascii="Fira Code" w:cs="Fira Code" w:eastAsia="Fira Code" w:hAnsi="Fira Code"/>
          <w:color w:val="000000"/>
          <w:rtl w:val="0"/>
        </w:rPr>
        <w:t xml:space="preserve"> |</w:t>
      </w:r>
      <w:r w:rsidDel="00000000" w:rsidR="00000000" w:rsidRPr="00000000">
        <w:rPr>
          <w:rFonts w:ascii="Fira Code" w:cs="Fira Code" w:eastAsia="Fira Code" w:hAnsi="Fira Code"/>
          <w:b w:val="1"/>
          <w:color w:val="000000"/>
          <w:rtl w:val="0"/>
        </w:rPr>
        <w:t xml:space="preserve">#</w:t>
      </w:r>
      <w:r w:rsidDel="00000000" w:rsidR="00000000" w:rsidRPr="00000000">
        <w:rPr>
          <w:rFonts w:ascii="Fira Code" w:cs="Fira Code" w:eastAsia="Fira Code" w:hAnsi="Fira Code"/>
          <w:color w:val="000000"/>
          <w:rtl w:val="0"/>
        </w:rPr>
        <w:t xml:space="preserve">| </w:t>
      </w:r>
      <w:r w:rsidDel="00000000" w:rsidR="00000000" w:rsidRPr="00000000">
        <w:rPr>
          <w:rFonts w:ascii="Fira Code" w:cs="Fira Code" w:eastAsia="Fira Code" w:hAnsi="Fira Code"/>
          <w:b w:val="1"/>
          <w:color w:val="000000"/>
          <w:shd w:fill="d9ead3" w:val="clear"/>
          <w:rtl w:val="0"/>
        </w:rPr>
        <w:t xml:space="preserve">identificadorHogar</w:t>
      </w:r>
      <w:r w:rsidDel="00000000" w:rsidR="00000000" w:rsidRPr="00000000">
        <w:rPr>
          <w:rFonts w:ascii="Fira Code" w:cs="Fira Code" w:eastAsia="Fira Code" w:hAnsi="Fira Code"/>
          <w:color w:val="000000"/>
          <w:rtl w:val="0"/>
        </w:rPr>
        <w:t xml:space="preserve"> | </w:t>
      </w:r>
      <w:r w:rsidDel="00000000" w:rsidR="00000000" w:rsidRPr="00000000">
        <w:rPr>
          <w:rFonts w:ascii="Fira Code" w:cs="Fira Code" w:eastAsia="Fira Code" w:hAnsi="Fira Code"/>
          <w:color w:val="000000"/>
          <w:shd w:fill="cfe2f3" w:val="clear"/>
          <w:rtl w:val="0"/>
        </w:rPr>
        <w:t xml:space="preserve">tipoHogar</w:t>
      </w:r>
      <w:r w:rsidDel="00000000" w:rsidR="00000000" w:rsidRPr="00000000">
        <w:rPr>
          <w:rFonts w:ascii="Fira Code" w:cs="Fira Code" w:eastAsia="Fira Code" w:hAnsi="Fira Code"/>
          <w:color w:val="000000"/>
          <w:rtl w:val="0"/>
        </w:rPr>
        <w:t xml:space="preserve"> (D: Departamento, C: Casa)| </w:t>
      </w:r>
      <w:r w:rsidDel="00000000" w:rsidR="00000000" w:rsidRPr="00000000">
        <w:rPr>
          <w:rFonts w:ascii="Fira Code" w:cs="Fira Code" w:eastAsia="Fira Code" w:hAnsi="Fira Code"/>
          <w:color w:val="000000"/>
          <w:shd w:fill="d9d2e9" w:val="clear"/>
          <w:rtl w:val="0"/>
        </w:rPr>
        <w:t xml:space="preserve">tipoPropietario</w:t>
      </w:r>
      <w:r w:rsidDel="00000000" w:rsidR="00000000" w:rsidRPr="00000000">
        <w:rPr>
          <w:rFonts w:ascii="Fira Code" w:cs="Fira Code" w:eastAsia="Fira Code" w:hAnsi="Fira Code"/>
          <w:color w:val="000000"/>
          <w:rtl w:val="0"/>
        </w:rPr>
        <w:t xml:space="preserve"> (alquilado, propio) | </w:t>
      </w:r>
      <w:r w:rsidDel="00000000" w:rsidR="00000000" w:rsidRPr="00000000">
        <w:rPr>
          <w:rFonts w:ascii="Fira Code" w:cs="Fira Code" w:eastAsia="Fira Code" w:hAnsi="Fira Code"/>
          <w:color w:val="000000"/>
          <w:shd w:fill="f4cccc" w:val="clear"/>
          <w:rtl w:val="0"/>
        </w:rPr>
        <w:t xml:space="preserve">cantidadResidentes</w:t>
      </w:r>
    </w:p>
    <w:p w:rsidR="00000000" w:rsidDel="00000000" w:rsidP="00000000" w:rsidRDefault="00000000" w:rsidRPr="00000000" w14:paraId="00000007">
      <w:pPr>
        <w:spacing w:before="0" w:line="276" w:lineRule="auto"/>
        <w:ind w:left="72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shd w:fill="d9ead3" w:val="clear"/>
          <w:rtl w:val="0"/>
        </w:rPr>
        <w:t xml:space="preserve">identificadorHogar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: 4 caracteres         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shd w:fill="cfe2f3" w:val="clear"/>
          <w:rtl w:val="0"/>
        </w:rPr>
        <w:t xml:space="preserve">tipoHogar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 1 carácter                       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shd w:fill="d9d2e9" w:val="clear"/>
          <w:rtl w:val="0"/>
        </w:rPr>
        <w:t xml:space="preserve">tipoPropietario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 1 carácter                     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shd w:fill="f4cccc" w:val="clear"/>
          <w:rtl w:val="0"/>
        </w:rPr>
        <w:t xml:space="preserve">cantidadResidentes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 2 caracteres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Roboto" w:cs="Roboto" w:eastAsia="Roboto" w:hAnsi="Roboto"/>
          <w:color w:val="000000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="276" w:lineRule="auto"/>
              <w:rPr>
                <w:rFonts w:ascii="Fira Code" w:cs="Fira Code" w:eastAsia="Fira Code" w:hAnsi="Fira Code"/>
                <w:color w:val="000000"/>
                <w:shd w:fill="fff2cc" w:val="clear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fff2cc" w:val="clear"/>
                <w:rtl w:val="0"/>
              </w:rPr>
              <w:t xml:space="preserve">Resistencia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d9ead3" w:val="clear"/>
                <w:rtl w:val="0"/>
              </w:rPr>
              <w:t xml:space="preserve">0001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cfe2f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d9d2e9" w:val="clear"/>
                <w:rtl w:val="0"/>
              </w:rPr>
              <w:t xml:space="preserve">A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f4cccc" w:val="clear"/>
                <w:rtl w:val="0"/>
              </w:rPr>
              <w:t xml:space="preserve">03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d9ead3" w:val="clear"/>
                <w:rtl w:val="0"/>
              </w:rPr>
              <w:t xml:space="preserve">0002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cfe2f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d9d2e9" w:val="clear"/>
                <w:rtl w:val="0"/>
              </w:rPr>
              <w:t xml:space="preserve">A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f4cccc" w:val="clear"/>
                <w:rtl w:val="0"/>
              </w:rPr>
              <w:t xml:space="preserve">02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d9ead3" w:val="clear"/>
                <w:rtl w:val="0"/>
              </w:rPr>
              <w:t xml:space="preserve">0003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cfe2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d9d2e9" w:val="clear"/>
                <w:rtl w:val="0"/>
              </w:rPr>
              <w:t xml:space="preserve">A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f4cccc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d9ead3" w:val="clear"/>
                <w:rtl w:val="0"/>
              </w:rPr>
              <w:t xml:space="preserve">0013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cfe2f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d9d2e9" w:val="clear"/>
                <w:rtl w:val="0"/>
              </w:rPr>
              <w:t xml:space="preserve">P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f4cccc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shd w:fill="fff2cc" w:val="clear"/>
                <w:rtl w:val="0"/>
              </w:rPr>
              <w:t xml:space="preserve">Corrientes</w:t>
            </w:r>
            <w:r w:rsidDel="00000000" w:rsidR="00000000" w:rsidRPr="00000000">
              <w:rPr>
                <w:rFonts w:ascii="Fira Code" w:cs="Fira Code" w:eastAsia="Fira Code" w:hAnsi="Fira Code"/>
                <w:color w:val="000000"/>
                <w:rtl w:val="0"/>
              </w:rPr>
              <w:t xml:space="preserve">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before="0" w:line="276" w:lineRule="auto"/>
        <w:rPr>
          <w:rFonts w:ascii="Roboto" w:cs="Roboto" w:eastAsia="Roboto" w:hAnsi="Roboto"/>
          <w:color w:val="00000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Roboto" w:cs="Roboto" w:eastAsia="Roboto" w:hAnsi="Roboto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Las subsecuencias enlazadas todas serán de Resistencia hasta que llegue el signo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La información de la siguiente ciudad viene separada por el carácter $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Además se tiene de forma separada, información de los habitantes de cada hogar en una secuencia de caracteres con el siguiente formato 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Fira Code" w:cs="Fira Code" w:eastAsia="Fira Code" w:hAnsi="Fira Code"/>
          <w:color w:val="000000"/>
          <w:rtl w:val="0"/>
        </w:rPr>
        <w:t xml:space="preserve">Edad (2caracteres) | Genero (1caracter) |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Se desea conocer para cada ciudad:</w:t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a) La cantidad de habitantes</w:t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b) Cantidad de cada tipo de hogar </w:t>
      </w:r>
    </w:p>
    <w:p w:rsidR="00000000" w:rsidDel="00000000" w:rsidP="00000000" w:rsidRDefault="00000000" w:rsidRPr="00000000" w14:paraId="00000019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c) Promedio de edad de las personas</w:t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Para toda la población:</w:t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a) Total de habitantes</w:t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b) Porcentaje de tipos de propietarios</w:t>
      </w:r>
    </w:p>
    <w:p w:rsidR="00000000" w:rsidDel="00000000" w:rsidP="00000000" w:rsidRDefault="00000000" w:rsidRPr="00000000" w14:paraId="0000001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ciudades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1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AMBIENTE</w:t>
      </w:r>
    </w:p>
    <w:p w:rsidR="00000000" w:rsidDel="00000000" w:rsidP="00000000" w:rsidRDefault="00000000" w:rsidRPr="00000000" w14:paraId="0000002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secuencia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caracteres</w:t>
      </w:r>
    </w:p>
    <w:p w:rsidR="00000000" w:rsidDel="00000000" w:rsidP="00000000" w:rsidRDefault="00000000" w:rsidRPr="00000000" w14:paraId="0000002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caracter</w:t>
      </w:r>
    </w:p>
    <w:p w:rsidR="00000000" w:rsidDel="00000000" w:rsidP="00000000" w:rsidRDefault="00000000" w:rsidRPr="00000000" w14:paraId="0000002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edades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hab_entero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02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cant_propietarios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cont_hab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02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PROCESO</w:t>
      </w:r>
    </w:p>
    <w:p w:rsidR="00000000" w:rsidDel="00000000" w:rsidP="00000000" w:rsidRDefault="00000000" w:rsidRPr="00000000" w14:paraId="0000002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cont_hab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cant_propietarios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NFDS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02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&gt; “#”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//nombre ciudad</w:t>
      </w:r>
    </w:p>
    <w:p w:rsidR="00000000" w:rsidDel="00000000" w:rsidP="00000000" w:rsidRDefault="00000000" w:rsidRPr="00000000" w14:paraId="0000002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02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edades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//cant habitantes y prom edades</w:t>
      </w:r>
    </w:p>
    <w:p w:rsidR="00000000" w:rsidDel="00000000" w:rsidP="00000000" w:rsidRDefault="00000000" w:rsidRPr="00000000" w14:paraId="0000003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//cant x tipo hogar</w:t>
      </w:r>
    </w:p>
    <w:p w:rsidR="00000000" w:rsidDel="00000000" w:rsidP="00000000" w:rsidRDefault="00000000" w:rsidRPr="00000000" w14:paraId="0000003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&gt; “$”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03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hasta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03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finpara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//avz cod ciudad</w:t>
      </w:r>
    </w:p>
    <w:p w:rsidR="00000000" w:rsidDel="00000000" w:rsidP="00000000" w:rsidRDefault="00000000" w:rsidRPr="00000000" w14:paraId="0000003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3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3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3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3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3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//estoy en propietarios</w:t>
      </w:r>
    </w:p>
    <w:p w:rsidR="00000000" w:rsidDel="00000000" w:rsidP="00000000" w:rsidRDefault="00000000" w:rsidRPr="00000000" w14:paraId="0000003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propietarios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propietarios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3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4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4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4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4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//habitantes</w:t>
      </w:r>
    </w:p>
    <w:p w:rsidR="00000000" w:rsidDel="00000000" w:rsidP="00000000" w:rsidRDefault="00000000" w:rsidRPr="00000000" w14:paraId="0000004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hab_entero</w:t>
      </w:r>
    </w:p>
    <w:p w:rsidR="00000000" w:rsidDel="00000000" w:rsidP="00000000" w:rsidRDefault="00000000" w:rsidRPr="00000000" w14:paraId="0000004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//estoy al comienzo de otro hogar o en la marca $</w:t>
      </w:r>
    </w:p>
    <w:p w:rsidR="00000000" w:rsidDel="00000000" w:rsidP="00000000" w:rsidRDefault="00000000" w:rsidRPr="00000000" w14:paraId="0000004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//recorremos sec habitantes</w:t>
      </w:r>
    </w:p>
    <w:p w:rsidR="00000000" w:rsidDel="00000000" w:rsidP="00000000" w:rsidRDefault="00000000" w:rsidRPr="00000000" w14:paraId="0000004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hasta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04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edades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edades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edades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edades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//avz el genero estoy al comienzo de la prox persona</w:t>
      </w:r>
    </w:p>
    <w:p w:rsidR="00000000" w:rsidDel="00000000" w:rsidP="00000000" w:rsidRDefault="00000000" w:rsidRPr="00000000" w14:paraId="0000005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finpara</w:t>
      </w:r>
    </w:p>
    <w:p w:rsidR="00000000" w:rsidDel="00000000" w:rsidP="00000000" w:rsidRDefault="00000000" w:rsidRPr="00000000" w14:paraId="0000005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//lo uso de limite del para, debo reiniciarlo</w:t>
      </w:r>
    </w:p>
    <w:p w:rsidR="00000000" w:rsidDel="00000000" w:rsidP="00000000" w:rsidRDefault="00000000" w:rsidRPr="00000000" w14:paraId="0000005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//termina una ciudad - mostrar consignas x ciudad</w:t>
      </w:r>
    </w:p>
    <w:p w:rsidR="00000000" w:rsidDel="00000000" w:rsidP="00000000" w:rsidRDefault="00000000" w:rsidRPr="00000000" w14:paraId="0000005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cont_hab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cont_hab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hab_ciudad</w:t>
      </w:r>
    </w:p>
    <w:p w:rsidR="00000000" w:rsidDel="00000000" w:rsidP="00000000" w:rsidRDefault="00000000" w:rsidRPr="00000000" w14:paraId="0000005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//a) La cantidad de habitantes</w:t>
      </w:r>
    </w:p>
    <w:p w:rsidR="00000000" w:rsidDel="00000000" w:rsidP="00000000" w:rsidRDefault="00000000" w:rsidRPr="00000000" w14:paraId="0000005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 cantidad de habitantes es: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//b) Cantidad de cada tipo de hogar</w:t>
      </w:r>
    </w:p>
    <w:p w:rsidR="00000000" w:rsidDel="00000000" w:rsidP="00000000" w:rsidRDefault="00000000" w:rsidRPr="00000000" w14:paraId="0000005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"Cantidad de hogares tipo DEPARTAMENTO: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"tipo CASA: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hogar_C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//c) Promedio de edad de las personas</w:t>
      </w:r>
    </w:p>
    <w:p w:rsidR="00000000" w:rsidDel="00000000" w:rsidP="00000000" w:rsidRDefault="00000000" w:rsidRPr="00000000" w14:paraId="0000005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"Promedio de edades: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edades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//avz la marca $ o llego al fin</w:t>
      </w:r>
    </w:p>
    <w:p w:rsidR="00000000" w:rsidDel="00000000" w:rsidP="00000000" w:rsidRDefault="00000000" w:rsidRPr="00000000" w14:paraId="0000005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 //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NFDS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//a) Total de habitantes</w:t>
      </w:r>
    </w:p>
    <w:p w:rsidR="00000000" w:rsidDel="00000000" w:rsidP="00000000" w:rsidRDefault="00000000" w:rsidRPr="00000000" w14:paraId="0000005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de habitantes: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cont_hab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//b) Porcentaje de tipos de propietarios</w:t>
      </w:r>
    </w:p>
    <w:p w:rsidR="00000000" w:rsidDel="00000000" w:rsidP="00000000" w:rsidRDefault="00000000" w:rsidRPr="00000000" w14:paraId="0000006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propietarios</w:t>
      </w:r>
    </w:p>
    <w:p w:rsidR="00000000" w:rsidDel="00000000" w:rsidP="00000000" w:rsidRDefault="00000000" w:rsidRPr="00000000" w14:paraId="0000006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propietarios</w:t>
      </w:r>
    </w:p>
    <w:p w:rsidR="00000000" w:rsidDel="00000000" w:rsidP="00000000" w:rsidRDefault="00000000" w:rsidRPr="00000000" w14:paraId="0000006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"Porcentaje de propietarios: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"Porcentaje de alquilados: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06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Fira Code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INGENIERÍA EN SISTEMAS DE INFORMACIÓN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-295246</wp:posOffset>
          </wp:positionV>
          <wp:extent cx="1081088" cy="10810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088" cy="1081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ALGORITMOS Y ESTRUCTURAS DE DATOS - CICLO 2024</w:t>
    </w:r>
  </w:p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>
        <w:i w:val="1"/>
        <w:color w:val="999999"/>
        <w:rtl w:val="0"/>
      </w:rPr>
      <w:t xml:space="preserve">Comisiones k1.1 y k1.2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FiraCode-bold.ttf"/><Relationship Id="rId9" Type="http://schemas.openxmlformats.org/officeDocument/2006/relationships/font" Target="fonts/FiraCode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