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D">
      <w:pPr>
        <w:spacing w:line="36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Digital Behavior: The Effect of Technology on Everyday Life</w:t>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Orianny Medina Jimenez </w:t>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25, 2025</w:t>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CSIT-07</w:t>
      </w:r>
    </w:p>
    <w:p w:rsidR="00000000" w:rsidDel="00000000" w:rsidP="00000000" w:rsidRDefault="00000000" w:rsidRPr="00000000" w14:paraId="0000001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Montclair State University</w:t>
      </w:r>
    </w:p>
    <w:p w:rsidR="00000000" w:rsidDel="00000000" w:rsidP="00000000" w:rsidRDefault="00000000" w:rsidRPr="00000000" w14:paraId="0000001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Digital Behavior? </w:t>
      </w:r>
    </w:p>
    <w:p w:rsidR="00000000" w:rsidDel="00000000" w:rsidP="00000000" w:rsidRDefault="00000000" w:rsidRPr="00000000" w14:paraId="00000020">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our everyday lives all individuals in society own many things and objects that are used as tools and keep us occupied. Many of these objects and tools are digital or can be digitalitized like our phones, tablets, computers, gaming devices, lights, fridges, speakers, and more. Over the past few years a strong trend of implementing updated digital products into our lives has been seen in society. Many may ask themselves why this is the case? At the root all these devices and mechanisms are tools which were designed to make the consumers life easier. Although these devices started off as simple tools that can aid with everyday tasks that would have either taken too long in the past or took too much effort, they have evolved into much more. With the latest technological advancements like new Apple and Samsung devices you can communicate with others much easier and quicker, society has all access to the internet at your fingertips, and individuals can multitask greatly on these devices because they were built for many functions. On new and improved fridges people now have access to cool and attractive features like controlling the temperature, controlling ice machines, and even being able to watch shows or access the internet. Having all these features and access can be of great use but it can also be harmful if not used correctly.</w:t>
      </w:r>
    </w:p>
    <w:p w:rsidR="00000000" w:rsidDel="00000000" w:rsidP="00000000" w:rsidRDefault="00000000" w:rsidRPr="00000000" w14:paraId="00000021">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Types of Online Behaviors </w:t>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 what is digital or online behavior? According to Kaye (2022) explains online behavior is commonly referred to any action people take online or on digital devices. They describe how individuals interact with them including scrolling, clicking, searching, communicating, etc. When individuals interact with digital devices or online through digital devices they exhibit behaviors that can be categorized as positive or negative depending on how harmful they can potentially be to an individual’s mental and physical well being. Positive behaviors are behaviors that individuals take to protect themselves from online harm. In contrast to positive behaviors, negative behaviors are behaviors that can harm the wellbeing of an individual. Both of these behaviors can be practiced everyday by different individuals so it is important to be aware of them.  Additionally in a paper published by (Kaye et al., 2022) they identified three types of online behaviors. These behaviors included online-exclusive behavior, online-mediated behavior, and online record behavior. Starting with online-exclusive behaviors, these are behaviors that only take place online (Kaye et. al, 2022). Examples of positive online exclusive behaviors liking posts or sending positive messages. Examples of negative online exclusive behaviors include hacking or posting hateful messages and content. Additionally some neutral behaviors can be included within this behavior such as searching and online purchasing. Although these behaviors are not inherently bad they can hurt a person’s wellbeing if they turn into addictions or when they lead to financial challenges and mental health challenges for individuals. The second type of behavior is online-mediated behavior which refers to behaviors that take place digitally on internet-enabled platforms but offline. These behaviors include live streams and video calls on tiktok, instragram, facebook, or another app. These behaviors are also not inherently negative or positive but depending on how they are done they can be harmful. For example if an individual is live streaming they are receiving many hateful comments that can be harmful to their wellbeing but on the other hand if they are receiving nice comments that can help their self esteem. The third and final type of behavior recognized is online-recorded behaviors, these behaviors are done offline but are recorded online. Examples of these behaviors include fitness app metrics, sleep metrics, and app time metrics. These behaviors tend to lean on the more positive side of behavior because they are informative and raise awareness. When individuals know these metrics and analytics they become aware of any changes they need to make. </w:t>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Social Media Use </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Social media use is the most popular  mechanism in which many individuals showcase their online presence and behaviors. Since the beginning of social media platforms in the late 1990s and early 2000s, social media has increasingly become more popular over the years across many different platforms. According to the Pew Research Center </w:t>
      </w:r>
      <w:r w:rsidDel="00000000" w:rsidR="00000000" w:rsidRPr="00000000">
        <w:rPr>
          <w:rFonts w:ascii="Times New Roman" w:cs="Times New Roman" w:eastAsia="Times New Roman" w:hAnsi="Times New Roman"/>
          <w:sz w:val="24"/>
          <w:szCs w:val="24"/>
          <w:rtl w:val="0"/>
        </w:rPr>
        <w:t xml:space="preserve">in 2024 96% which is nearly all teens reported to use social media every day. Consequently, nearly half of teens reported to be on social media constantly. This percentage was up 24% from a decade ago (Pew Research Center, 2024). Of these individuals that are constantly on social media, they spend more time on some apps rather than others. According to the Pew Research Center in 2024 9 in 10 teenagers reported using Youtube in a survey.  6 in 10 teenagers reported to use TikTok, Instagram, and Snapchat. Only 32% of teens reported to use Facebook and 17% reported to use X, previously known as twitter (Pew Research Center, 2024). This research social media platforms like youtube, instagram, and tiktok appeal to younger users while Facebook and X appeal to the older generation. Over the past few years social media and social media behavior has become increasingly more harmful for teenagers and younger children. Many of these children grew up with social media and advanced technology so they have not experienced a time when things were offline. As they were growing up on the internet and social media they were given access to so much content both good and bad and were constantly faced with the overstimulation and cognitive overload that social media brings. At this age many of the minds of the social media users are not fully developed so they are more susceptible to be influenced by things they see online. They can fall victim to the uncontrolled trend cycle that is continuously evolving. They can fall victim to overconsumption through marketing presented online. Kids and teenagers can also become victims of peer pressure and cyberbullying. Many teenagers experience cyber bullying online by people they might or might not know. In this age of media, it is very easy to hide behind a profile and not face the consequences for hateful comments that you share. Additionally, many social media platforms do not do a good job of addressing cyberbullying. </w:t>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Algorithms and Personalization</w:t>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Social media applications have become adaptable and personalized to increase the usage of individuals and keep them hooked. </w:t>
      </w:r>
      <w:r w:rsidDel="00000000" w:rsidR="00000000" w:rsidRPr="00000000">
        <w:rPr>
          <w:rFonts w:ascii="Times New Roman" w:cs="Times New Roman" w:eastAsia="Times New Roman" w:hAnsi="Times New Roman"/>
          <w:sz w:val="24"/>
          <w:szCs w:val="24"/>
          <w:rtl w:val="0"/>
        </w:rPr>
        <w:t xml:space="preserve">In social media algorithms are used as rules or signals that impact the operation of each platform. Algorithms determine what content is filtered, recommended, and selected for each user. Algorithms also influence what users see on their social media and possibly their choices both online and offline. Algorithms were built to help engagement on social media platforms by keeping people hooked on content that interests them. Algorithms can be fun when individuals want access to likeable quick content but they can also be harmful when they create scrolling loops for certain individuals that can be hard to break out of. </w:t>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Behavior Across Screens</w:t>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Digital behaviors vary across the type of screens and devices that individuals use. Different types of devices allow for different levels of comfortability and accessibility to the internet. Another factor to consider is the different types of devices allow for varying levels of security risks. Smart phones are the main type of device that all individuals use and spend the most time on generally. Smartphones are great multitasking devices that individuals can use for basically anything so they use all digital behaviors on this device. Tablets and laptops are very similar to smartphones but the screen time can vary more with these devices because they can be used for school, work, or recreational purposes depending on the individuals. On gaming devices and consoles individuals  showcase more online-mediated behaviors. These devices are not as portable as smartphones, tablets, and laptops and are more single purpose then the other devices so the screen time on them can be lower. Depending on the gaming console used individuals have access to messages and voice chatting options with people across the world which could affect the individual's security if they are not careful. Other types of devices are smart home devices. These devices are helpful to automate things in your home and create a more simple and technological home. Similarly to smartphones, tablets, and laptops, smart home devices can be harmful to an individual's security. Nowadays people keep all types of personal information and biometrics on their phone like fingerprints, face identification, card information, and more. Security leaks on these devices can cause many people to have their identity stolen and personal information used without their knowledge. </w:t>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Effect on Mental Health  </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Digital behavioral online can have multiple effects on an individual's mental health in many ways. How individuals interact with social media and digital technologies can impact an individual's psychological factors, neurological mechanisms, and technological elements like the algorithm.  According to a peer review journal published in 2025, certain symptoms and disorders can be related to social media misuse including sleep disorders, eating disorders, and ADHD like symptoms (Ciobanu, 2025). Within social media and online communities individuals can find a sense of self belonging that can keep them hooked to the applications. Constantly interacting online can also affect an individual's neurobiological mechanisms when the different types of media like short form content, posts, and interactive features activate reward systems in the brain (Ciobanu, 2025). These reward systems keep individuals in a constant look of seeking rewards and can allow individuals to be conditioned to interact with platforms online and possibly create an addiction. These types of behaviors can be associated with salience which is when social media dominates an individual’s life including their thoughts, feelings, and ultimately their behavior. Alongside causing interdependence on social media digital behavior can also impact the information an individual views on these platforms. With the adoption of algorithms on social media individuals are faced with content that is more desirable to them even if it is not exactly healthy. Social media is not worried about what can protect the individual but what will have the most views and engagement with the platform. Additionally misinformation can spread within these algorithms and misinformation can be spread quickly though friends, groups, and pages which can have harmful effects on the mental health of individuals. On the contrary if a person applies positive digital behaviors the opposite outcome can occur where individuals interact with positive content and algorithms that show positive media. In the end this all demonstrates that sometimes the user can play a big role in the content that they see but it starts with proper information, safety, and awareness that promotes positive behaviors. </w:t>
      </w: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conclusion, digital behaviors affect all aspects of everyday life in society. It is important for individuals to be aware of their behavior online and on digital devices to be able to protect themselves. Additionally, positive behaviors should be promoted in society and online platforms should implement features that also promote those positive behaviors. In a digital world being online is impossible because it has seemed into every part of our lives from our homes to our workplaces so safety should be first priority now and in the future. </w:t>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Works Cited</w:t>
      </w:r>
    </w:p>
    <w:p w:rsidR="00000000" w:rsidDel="00000000" w:rsidP="00000000" w:rsidRDefault="00000000" w:rsidRPr="00000000" w14:paraId="0000003C">
      <w:pPr>
        <w:spacing w:after="240" w:before="240" w:line="3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Adisa, D. (2025, October 28). </w:t>
      </w:r>
      <w:r w:rsidDel="00000000" w:rsidR="00000000" w:rsidRPr="00000000">
        <w:rPr>
          <w:rFonts w:ascii="Times New Roman" w:cs="Times New Roman" w:eastAsia="Times New Roman" w:hAnsi="Times New Roman"/>
          <w:i w:val="1"/>
          <w:iCs w:val="1"/>
          <w:sz w:val="24"/>
          <w:szCs w:val="24"/>
          <w:rtl w:val="0"/>
        </w:rPr>
        <w:t xml:space="preserve">How to rise above social media algorithms</w:t>
      </w:r>
      <w:r w:rsidDel="00000000" w:rsidR="00000000" w:rsidRPr="00000000">
        <w:rPr>
          <w:rFonts w:ascii="Times New Roman" w:cs="Times New Roman" w:eastAsia="Times New Roman" w:hAnsi="Times New Roman"/>
          <w:sz w:val="24"/>
          <w:szCs w:val="24"/>
          <w:rtl w:val="0"/>
        </w:rPr>
        <w:t xml:space="preserve">. Sprout Social. </w:t>
      </w:r>
      <w:r w:rsidDel="00000000" w:rsidR="00000000" w:rsidRPr="00000000">
        <w:rPr>
          <w:rFonts w:ascii="Times New Roman" w:cs="Times New Roman" w:eastAsia="Times New Roman" w:hAnsi="Times New Roman"/>
          <w:sz w:val="24"/>
          <w:szCs w:val="24"/>
          <w:rtl w:val="0"/>
        </w:rPr>
        <w:t xml:space="preserve">https://sproutsocial.com/insights/social-media-algorithms/</w:t>
      </w:r>
      <w:r w:rsidDel="00000000" w:rsidR="00000000" w:rsidRPr="00000000">
        <w:rPr>
          <w:rtl w:val="0"/>
        </w:rPr>
      </w:r>
    </w:p>
    <w:p w:rsidR="00000000" w:rsidDel="00000000" w:rsidP="00000000" w:rsidRDefault="00000000" w:rsidRPr="00000000" w14:paraId="0000003D">
      <w:pPr>
        <w:spacing w:after="240" w:before="240" w:line="3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Ciobanu, E.-M., Nicolai, D., Stanciu, R., Voicu, A.-M., Moraru, C.-I., Vlădulescu, V., Popîrda, A.-M., Diaconu, C.-M., Bondar, A.-C., Focșeneanu, B.-E., &amp; Marian, G. (2025). The impact of social media on mental health. </w:t>
      </w:r>
      <w:r w:rsidDel="00000000" w:rsidR="00000000" w:rsidRPr="00000000">
        <w:rPr>
          <w:rFonts w:ascii="Times New Roman" w:cs="Times New Roman" w:eastAsia="Times New Roman" w:hAnsi="Times New Roman"/>
          <w:i w:val="1"/>
          <w:iCs w:val="1"/>
          <w:sz w:val="24"/>
          <w:szCs w:val="24"/>
          <w:rtl w:val="0"/>
        </w:rPr>
        <w:t xml:space="preserve">Psihiatru.Ro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82</w:t>
      </w:r>
      <w:r w:rsidDel="00000000" w:rsidR="00000000" w:rsidRPr="00000000">
        <w:rPr>
          <w:rFonts w:ascii="Times New Roman" w:cs="Times New Roman" w:eastAsia="Times New Roman" w:hAnsi="Times New Roman"/>
          <w:sz w:val="24"/>
          <w:szCs w:val="24"/>
          <w:rtl w:val="0"/>
        </w:rPr>
        <w:t xml:space="preserve">(3), 5–7. </w:t>
      </w:r>
    </w:p>
    <w:p w:rsidR="00000000" w:rsidDel="00000000" w:rsidP="00000000" w:rsidRDefault="00000000" w:rsidRPr="00000000" w14:paraId="0000003E">
      <w:pPr>
        <w:spacing w:after="240" w:before="240" w:line="3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Faverio, M. (2024, December 12). </w:t>
      </w:r>
      <w:r w:rsidDel="00000000" w:rsidR="00000000" w:rsidRPr="00000000">
        <w:rPr>
          <w:rFonts w:ascii="Times New Roman" w:cs="Times New Roman" w:eastAsia="Times New Roman" w:hAnsi="Times New Roman"/>
          <w:i w:val="1"/>
          <w:iCs w:val="1"/>
          <w:sz w:val="24"/>
          <w:szCs w:val="24"/>
          <w:rtl w:val="0"/>
        </w:rPr>
        <w:t xml:space="preserve">Teens, social media and technology 2024</w:t>
      </w:r>
      <w:r w:rsidDel="00000000" w:rsidR="00000000" w:rsidRPr="00000000">
        <w:rPr>
          <w:rFonts w:ascii="Times New Roman" w:cs="Times New Roman" w:eastAsia="Times New Roman" w:hAnsi="Times New Roman"/>
          <w:sz w:val="24"/>
          <w:szCs w:val="24"/>
          <w:rtl w:val="0"/>
        </w:rPr>
        <w:t xml:space="preserve">. Pew Research Center. https://www.pewresearch.org/internet/2024/12/12/teens-social-media-and-technology-2024/</w:t>
      </w:r>
    </w:p>
    <w:p w:rsidR="00000000" w:rsidDel="00000000" w:rsidP="00000000" w:rsidRDefault="00000000" w:rsidRPr="00000000" w14:paraId="0000003F">
      <w:pPr>
        <w:spacing w:after="240" w:before="240" w:line="3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Kaye, L. K., Rousaki, A., Joyner, L. C., Barrett, L. A. F., &amp; Orchard, L. J. (2022). The online behaviour taxonomy: A conceptual framework to understand behaviour in computer-mediated communication. </w:t>
      </w:r>
      <w:r w:rsidDel="00000000" w:rsidR="00000000" w:rsidRPr="00000000">
        <w:rPr>
          <w:rFonts w:ascii="Times New Roman" w:cs="Times New Roman" w:eastAsia="Times New Roman" w:hAnsi="Times New Roman"/>
          <w:i w:val="1"/>
          <w:iCs w:val="1"/>
          <w:sz w:val="24"/>
          <w:szCs w:val="24"/>
          <w:rtl w:val="0"/>
        </w:rPr>
        <w:t xml:space="preserve">Computers in Human Behavior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137</w:t>
      </w:r>
      <w:r w:rsidDel="00000000" w:rsidR="00000000" w:rsidRPr="00000000">
        <w:rPr>
          <w:rFonts w:ascii="Times New Roman" w:cs="Times New Roman" w:eastAsia="Times New Roman" w:hAnsi="Times New Roman"/>
          <w:sz w:val="24"/>
          <w:szCs w:val="24"/>
          <w:rtl w:val="0"/>
        </w:rPr>
        <w:t xml:space="preserve">, 107443. https://doi.org/10.1016/j.chb.2022.107443</w:t>
      </w:r>
    </w:p>
    <w:p w:rsidR="00000000" w:rsidDel="00000000" w:rsidP="00000000" w:rsidRDefault="00000000" w:rsidRPr="00000000" w14:paraId="00000040">
      <w:pPr>
        <w:spacing w:after="240" w:before="240" w:line="3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Opoku, D., Donkor, C., Yeboah, J. N., &amp; Quagraine, L. (2025). Navigating the relationship between social media use and mental health in the Digital age. </w:t>
      </w:r>
      <w:r w:rsidDel="00000000" w:rsidR="00000000" w:rsidRPr="00000000">
        <w:rPr>
          <w:rFonts w:ascii="Times New Roman" w:cs="Times New Roman" w:eastAsia="Times New Roman" w:hAnsi="Times New Roman"/>
          <w:i w:val="1"/>
          <w:iCs w:val="1"/>
          <w:sz w:val="24"/>
          <w:szCs w:val="24"/>
          <w:rtl w:val="0"/>
        </w:rPr>
        <w:t xml:space="preserve">Discover Mental Health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(1). https://doi.org/10.1007/s44192-025-00285-4</w:t>
      </w:r>
    </w:p>
    <w:p w:rsidR="00000000" w:rsidDel="00000000" w:rsidP="00000000" w:rsidRDefault="00000000" w:rsidRPr="00000000" w14:paraId="00000041">
      <w:pPr>
        <w:spacing w:after="240" w:before="240" w:line="3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Sullivan, S. (2025, June 25). </w:t>
      </w:r>
      <w:r w:rsidDel="00000000" w:rsidR="00000000" w:rsidRPr="00000000">
        <w:rPr>
          <w:rFonts w:ascii="Times New Roman" w:cs="Times New Roman" w:eastAsia="Times New Roman" w:hAnsi="Times New Roman"/>
          <w:i w:val="1"/>
          <w:iCs w:val="1"/>
          <w:sz w:val="24"/>
          <w:szCs w:val="24"/>
          <w:rtl w:val="0"/>
        </w:rPr>
        <w:t xml:space="preserve">Teenage cyberbullying statistics 2025 - brightpath</w:t>
      </w:r>
      <w:r w:rsidDel="00000000" w:rsidR="00000000" w:rsidRPr="00000000">
        <w:rPr>
          <w:rFonts w:ascii="Times New Roman" w:cs="Times New Roman" w:eastAsia="Times New Roman" w:hAnsi="Times New Roman"/>
          <w:sz w:val="24"/>
          <w:szCs w:val="24"/>
          <w:rtl w:val="0"/>
        </w:rPr>
        <w:t xml:space="preserve">. Bright Path Adolescent Mental Health. https://www.brightpathbh.com/teenage-cyberbullying-statistics/ </w:t>
      </w:r>
    </w:p>
    <w:p w:rsidR="00000000" w:rsidDel="00000000" w:rsidP="00000000" w:rsidRDefault="00000000" w:rsidRPr="00000000" w14:paraId="00000042">
      <w:pPr>
        <w:spacing w:line="360" w:lineRule="auto"/>
        <w:ind w:left="720" w:hanging="720"/>
        <w:jc w:val="left"/>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080" w:top="1080" w:left="1440" w:right="1080" w:header="1440" w:footer="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Medina Jimenez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4">
    <w:pPr>
      <w:jc w:val="right"/>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