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CB0" w:rsidRDefault="004A7CB0"/>
    <w:p w:rsidR="00610C7E" w:rsidRPr="002E5A77" w:rsidRDefault="001E1177" w:rsidP="004A7CB0">
      <w:pPr>
        <w:pStyle w:val="Title"/>
        <w:rPr>
          <w:rFonts w:asciiTheme="minorHAnsi" w:hAnsiTheme="minorHAnsi"/>
          <w:b/>
          <w:sz w:val="48"/>
        </w:rPr>
      </w:pPr>
      <w:r>
        <w:rPr>
          <w:rFonts w:asciiTheme="minorHAnsi" w:hAnsiTheme="minorHAnsi"/>
          <w:b/>
        </w:rPr>
        <w:t xml:space="preserve">Lab </w:t>
      </w:r>
      <w:r w:rsidR="001A05EC">
        <w:rPr>
          <w:rFonts w:asciiTheme="minorHAnsi" w:hAnsiTheme="minorHAnsi"/>
          <w:b/>
        </w:rPr>
        <w:t>8</w:t>
      </w:r>
      <w:r w:rsidR="002E5A77">
        <w:rPr>
          <w:rFonts w:asciiTheme="minorHAnsi" w:hAnsiTheme="minorHAnsi"/>
          <w:b/>
        </w:rPr>
        <w:t xml:space="preserve"> </w:t>
      </w:r>
      <w:r w:rsidR="002E5A77">
        <w:rPr>
          <w:rFonts w:asciiTheme="minorHAnsi" w:hAnsiTheme="minorHAnsi"/>
          <w:b/>
        </w:rPr>
        <w:br/>
      </w:r>
      <w:r w:rsidR="001A05EC">
        <w:rPr>
          <w:rFonts w:asciiTheme="minorHAnsi" w:hAnsiTheme="minorHAnsi"/>
          <w:b/>
          <w:sz w:val="48"/>
        </w:rPr>
        <w:t xml:space="preserve">Deploying to and Running </w:t>
      </w:r>
      <w:proofErr w:type="spellStart"/>
      <w:r w:rsidR="001A05EC">
        <w:rPr>
          <w:rFonts w:asciiTheme="minorHAnsi" w:hAnsiTheme="minorHAnsi"/>
          <w:b/>
          <w:sz w:val="48"/>
        </w:rPr>
        <w:t>SpringBoot</w:t>
      </w:r>
      <w:proofErr w:type="spellEnd"/>
      <w:r w:rsidR="001A05EC">
        <w:rPr>
          <w:rFonts w:asciiTheme="minorHAnsi" w:hAnsiTheme="minorHAnsi"/>
          <w:b/>
          <w:sz w:val="48"/>
        </w:rPr>
        <w:t xml:space="preserve"> Applications on Oracle Cloud</w:t>
      </w:r>
    </w:p>
    <w:p w:rsidR="001A05EC" w:rsidRDefault="001E1177" w:rsidP="001A05EC">
      <w:r w:rsidRPr="002E5A77">
        <w:t xml:space="preserve">This lab will show you how you can </w:t>
      </w:r>
      <w:r w:rsidR="001A05EC">
        <w:t xml:space="preserve">deploy your </w:t>
      </w:r>
      <w:proofErr w:type="spellStart"/>
      <w:r w:rsidR="001A05EC">
        <w:t>SpringBoot</w:t>
      </w:r>
      <w:proofErr w:type="spellEnd"/>
      <w:r w:rsidR="001A05EC">
        <w:t xml:space="preserve"> application to and run it on the Oracle Cloud. </w:t>
      </w:r>
      <w:r w:rsidR="00CE083C">
        <w:t xml:space="preserve">There are several cloud services that we can leverage for running a </w:t>
      </w:r>
      <w:proofErr w:type="spellStart"/>
      <w:r w:rsidR="00CE083C">
        <w:t>SpringBoot</w:t>
      </w:r>
      <w:proofErr w:type="spellEnd"/>
      <w:r w:rsidR="00CE083C">
        <w:t xml:space="preserve"> application:</w:t>
      </w:r>
    </w:p>
    <w:p w:rsidR="00CE083C" w:rsidRDefault="00CE083C" w:rsidP="00CE083C">
      <w:pPr>
        <w:pStyle w:val="ListParagraph"/>
        <w:numPr>
          <w:ilvl w:val="0"/>
          <w:numId w:val="17"/>
        </w:numPr>
      </w:pPr>
      <w:r>
        <w:t xml:space="preserve">Container Cloud Service – for running anything in a Docker Container, including a </w:t>
      </w:r>
      <w:proofErr w:type="spellStart"/>
      <w:r>
        <w:t>SpringBoot</w:t>
      </w:r>
      <w:proofErr w:type="spellEnd"/>
      <w:r>
        <w:t xml:space="preserve"> application (as discussed in lab 4)</w:t>
      </w:r>
    </w:p>
    <w:p w:rsidR="00CE083C" w:rsidRDefault="00CE083C" w:rsidP="00CE083C">
      <w:pPr>
        <w:pStyle w:val="ListParagraph"/>
        <w:numPr>
          <w:ilvl w:val="0"/>
          <w:numId w:val="17"/>
        </w:numPr>
      </w:pPr>
      <w:r>
        <w:t>Application Container Cloud – for running an application in a prepared runtime (in our case Java; other runtimes available for ACC include Node, Ruby, Python, Go and PHP)</w:t>
      </w:r>
    </w:p>
    <w:p w:rsidR="00CE083C" w:rsidRDefault="00CE083C" w:rsidP="00CE083C">
      <w:pPr>
        <w:pStyle w:val="ListParagraph"/>
        <w:numPr>
          <w:ilvl w:val="0"/>
          <w:numId w:val="17"/>
        </w:numPr>
      </w:pPr>
      <w:r>
        <w:t xml:space="preserve">Other options include IaaS Compute, Java Cloud Service (based on WebLogic) and the upcoming Container Engine Cloud (Kubernetes); the </w:t>
      </w:r>
      <w:proofErr w:type="spellStart"/>
      <w:r>
        <w:t>Fn</w:t>
      </w:r>
      <w:proofErr w:type="spellEnd"/>
      <w:r>
        <w:t xml:space="preserve"> Platform for </w:t>
      </w:r>
      <w:proofErr w:type="spellStart"/>
      <w:r>
        <w:t>serverless</w:t>
      </w:r>
      <w:proofErr w:type="spellEnd"/>
      <w:r>
        <w:t xml:space="preserve"> functions could provide another deployment target – which could be either cloud based or running on premises</w:t>
      </w:r>
    </w:p>
    <w:p w:rsidR="00CE083C" w:rsidRDefault="005C5BB4" w:rsidP="00CE083C">
      <w:r>
        <w:t>In this lab we will focus on Application Container Cloud.</w:t>
      </w:r>
    </w:p>
    <w:p w:rsidR="005C5BB4" w:rsidRDefault="005C5BB4" w:rsidP="00CE083C">
      <w:r>
        <w:t xml:space="preserve">Note: you can either make use of your own cloud environment – for example acquired through the $300 trial program at </w:t>
      </w:r>
      <w:hyperlink r:id="rId7" w:history="1">
        <w:r w:rsidRPr="005C5BB4">
          <w:rPr>
            <w:rStyle w:val="Hyperlink"/>
          </w:rPr>
          <w:t>cloud.oracle.com</w:t>
        </w:r>
      </w:hyperlink>
      <w:r>
        <w:t xml:space="preserve"> – or one that has been prepared for this workshop. In the latter case, ask the instructor for the credentials for the cloud environment.</w:t>
      </w:r>
    </w:p>
    <w:p w:rsidR="005C5BB4" w:rsidRDefault="005C5BB4" w:rsidP="00CE083C">
      <w:r>
        <w:t>You will need these details:</w:t>
      </w:r>
    </w:p>
    <w:p w:rsidR="005C5BB4" w:rsidRDefault="005C5BB4" w:rsidP="005C5BB4">
      <w:pPr>
        <w:pStyle w:val="ListParagraph"/>
        <w:numPr>
          <w:ilvl w:val="0"/>
          <w:numId w:val="18"/>
        </w:numPr>
      </w:pPr>
      <w:r>
        <w:t>Cloud Identity Domain</w:t>
      </w:r>
    </w:p>
    <w:p w:rsidR="005C5BB4" w:rsidRDefault="005C5BB4" w:rsidP="005C5BB4">
      <w:pPr>
        <w:pStyle w:val="ListParagraph"/>
        <w:numPr>
          <w:ilvl w:val="0"/>
          <w:numId w:val="18"/>
        </w:numPr>
      </w:pPr>
      <w:r>
        <w:t>Region</w:t>
      </w:r>
    </w:p>
    <w:p w:rsidR="005C5BB4" w:rsidRDefault="005C5BB4" w:rsidP="005C5BB4">
      <w:pPr>
        <w:pStyle w:val="ListParagraph"/>
        <w:numPr>
          <w:ilvl w:val="0"/>
          <w:numId w:val="18"/>
        </w:numPr>
      </w:pPr>
      <w:r>
        <w:t>Username</w:t>
      </w:r>
    </w:p>
    <w:p w:rsidR="005C5BB4" w:rsidRDefault="005C5BB4" w:rsidP="005C5BB4">
      <w:pPr>
        <w:pStyle w:val="ListParagraph"/>
        <w:numPr>
          <w:ilvl w:val="0"/>
          <w:numId w:val="18"/>
        </w:numPr>
      </w:pPr>
      <w:r>
        <w:t>Password</w:t>
      </w:r>
    </w:p>
    <w:p w:rsidR="005C5BB4" w:rsidRDefault="005C5BB4" w:rsidP="00CE083C"/>
    <w:p w:rsidR="004A7CB0" w:rsidRDefault="002F656E" w:rsidP="004A7CB0">
      <w:pPr>
        <w:pStyle w:val="Heading1"/>
        <w:numPr>
          <w:ilvl w:val="0"/>
          <w:numId w:val="1"/>
        </w:numPr>
        <w:rPr>
          <w:rFonts w:asciiTheme="minorHAnsi" w:hAnsiTheme="minorHAnsi"/>
        </w:rPr>
      </w:pPr>
      <w:r>
        <w:rPr>
          <w:rFonts w:asciiTheme="minorHAnsi" w:hAnsiTheme="minorHAnsi"/>
        </w:rPr>
        <w:t>Starting point</w:t>
      </w:r>
    </w:p>
    <w:p w:rsidR="002F656E" w:rsidRDefault="002F656E" w:rsidP="002F656E"/>
    <w:p w:rsidR="002F656E" w:rsidRDefault="002F656E" w:rsidP="002F656E">
      <w:r>
        <w:t xml:space="preserve">The starting point for this lab is the service that </w:t>
      </w:r>
      <w:r w:rsidR="00C34079">
        <w:t xml:space="preserve">created </w:t>
      </w:r>
      <w:r>
        <w:t>made in Lab 1</w:t>
      </w:r>
      <w:r w:rsidR="00C34079">
        <w:t xml:space="preserve"> – the </w:t>
      </w:r>
      <w:proofErr w:type="spellStart"/>
      <w:r w:rsidR="00C34079">
        <w:t>DroneBuzzers</w:t>
      </w:r>
      <w:proofErr w:type="spellEnd"/>
      <w:r w:rsidR="00C34079">
        <w:t xml:space="preserve"> API</w:t>
      </w:r>
      <w:r>
        <w:t xml:space="preserve">. </w:t>
      </w:r>
      <w:r w:rsidR="00092D42">
        <w:t xml:space="preserve">The code of this service </w:t>
      </w:r>
      <w:r>
        <w:t xml:space="preserve">is </w:t>
      </w:r>
      <w:r w:rsidR="00C34079">
        <w:t xml:space="preserve">located </w:t>
      </w:r>
      <w:r>
        <w:t xml:space="preserve">in directory </w:t>
      </w:r>
      <w:r w:rsidR="00C34079">
        <w:rPr>
          <w:rFonts w:ascii="Courier New" w:hAnsi="Courier New" w:cs="Courier New"/>
          <w:sz w:val="20"/>
        </w:rPr>
        <w:t>lab 8</w:t>
      </w:r>
      <w:r w:rsidRPr="002F656E">
        <w:rPr>
          <w:rFonts w:ascii="Courier New" w:hAnsi="Courier New" w:cs="Courier New"/>
          <w:sz w:val="20"/>
        </w:rPr>
        <w:t>/</w:t>
      </w:r>
      <w:proofErr w:type="spellStart"/>
      <w:r w:rsidRPr="002F656E">
        <w:rPr>
          <w:rFonts w:ascii="Courier New" w:hAnsi="Courier New" w:cs="Courier New"/>
          <w:sz w:val="20"/>
        </w:rPr>
        <w:t>dronebuzzers</w:t>
      </w:r>
      <w:proofErr w:type="spellEnd"/>
      <w:r w:rsidR="009131B8">
        <w:t>.</w:t>
      </w:r>
    </w:p>
    <w:p w:rsidR="009131B8" w:rsidRDefault="009131B8" w:rsidP="002F656E">
      <w:r>
        <w:lastRenderedPageBreak/>
        <w:t xml:space="preserve">The </w:t>
      </w:r>
      <w:r w:rsidRPr="009131B8">
        <w:rPr>
          <w:i/>
        </w:rPr>
        <w:t>lab 8/input</w:t>
      </w:r>
      <w:r>
        <w:t xml:space="preserve"> directory contains supporting files that are required for the deployment to ACCS.</w:t>
      </w:r>
    </w:p>
    <w:p w:rsidR="00CE09F7" w:rsidRDefault="00CE09F7" w:rsidP="00CE09F7">
      <w:pPr>
        <w:pStyle w:val="Heading1"/>
        <w:numPr>
          <w:ilvl w:val="0"/>
          <w:numId w:val="22"/>
        </w:numPr>
        <w:rPr>
          <w:rFonts w:asciiTheme="minorHAnsi" w:hAnsiTheme="minorHAnsi"/>
        </w:rPr>
      </w:pPr>
      <w:r>
        <w:rPr>
          <w:rFonts w:asciiTheme="minorHAnsi" w:hAnsiTheme="minorHAnsi"/>
        </w:rPr>
        <w:t>Create the ACC deployment package</w:t>
      </w:r>
    </w:p>
    <w:p w:rsidR="00CE09F7" w:rsidRDefault="00CE09F7" w:rsidP="00CE09F7">
      <w:r>
        <w:t>The package that we deploy to the Application Container Cloud is an archive (zip or tar) that contains the application’s jar file and one or two meta-data files that describe the application, how it should be deployed and started and how it should be scaled.</w:t>
      </w:r>
    </w:p>
    <w:p w:rsidR="00CE09F7" w:rsidRDefault="00CE09F7" w:rsidP="00CE09F7">
      <w:r>
        <w:t xml:space="preserve">The file </w:t>
      </w:r>
      <w:proofErr w:type="spellStart"/>
      <w:r>
        <w:t>manifest.json</w:t>
      </w:r>
      <w:proofErr w:type="spellEnd"/>
      <w:r>
        <w:t xml:space="preserve"> in the lab 8/input directory is one such meta-data file. It specifies the runtime for the application – Java 8 – and the command used to run the application. </w:t>
      </w:r>
    </w:p>
    <w:p w:rsidR="00CE09F7" w:rsidRPr="00DC6E73" w:rsidRDefault="00CE09F7" w:rsidP="00CE09F7">
      <w:r w:rsidRPr="00DC6E73">
        <w:t>From the Spring documentation:</w:t>
      </w:r>
    </w:p>
    <w:p w:rsidR="00CE09F7" w:rsidRPr="00DC6E73" w:rsidRDefault="00CE09F7" w:rsidP="00CE09F7">
      <w:pPr>
        <w:ind w:left="720"/>
      </w:pPr>
      <w:r w:rsidRPr="00DC6E73">
        <w:t>By default, </w:t>
      </w:r>
      <w:proofErr w:type="spellStart"/>
      <w:r w:rsidRPr="00DC6E73">
        <w:t>SpringApplication</w:t>
      </w:r>
      <w:proofErr w:type="spellEnd"/>
      <w:r w:rsidRPr="00DC6E73">
        <w:t> converts any command line option arguments (that is, arguments starting with --, such as --</w:t>
      </w:r>
      <w:proofErr w:type="spellStart"/>
      <w:r w:rsidRPr="00DC6E73">
        <w:t>server.port</w:t>
      </w:r>
      <w:proofErr w:type="spellEnd"/>
      <w:r w:rsidRPr="00DC6E73">
        <w:t>=9000) to a </w:t>
      </w:r>
      <w:proofErr w:type="spellStart"/>
      <w:r w:rsidRPr="00DC6E73">
        <w:t>propertyand</w:t>
      </w:r>
      <w:proofErr w:type="spellEnd"/>
      <w:r w:rsidRPr="00DC6E73">
        <w:t xml:space="preserve"> adds them to the Spring Environment. As mentioned previously, command line properties always take precedence over other property sources.</w:t>
      </w:r>
    </w:p>
    <w:p w:rsidR="00CE09F7" w:rsidRDefault="00CE09F7" w:rsidP="00CE09F7">
      <w:r>
        <w:t>In order to have Spring listen at the port that is available (for example through the Application Container Cloud runtime environment) we have to make sure we define that port at the command line through the argument –</w:t>
      </w:r>
      <w:proofErr w:type="spellStart"/>
      <w:r>
        <w:t>server.port</w:t>
      </w:r>
      <w:proofErr w:type="spellEnd"/>
      <w:r>
        <w:t xml:space="preserve">. This corresponds with the content of the command entry in the </w:t>
      </w:r>
      <w:proofErr w:type="spellStart"/>
      <w:r>
        <w:t>manifest.json</w:t>
      </w:r>
      <w:proofErr w:type="spellEnd"/>
      <w:r>
        <w:t xml:space="preserve"> file:</w:t>
      </w:r>
      <w:r>
        <w:br/>
      </w:r>
      <w:r w:rsidR="00C96CB2">
        <w:rPr>
          <w:noProof/>
          <w:lang w:val="nl-NL" w:eastAsia="nl-NL"/>
        </w:rPr>
        <w:drawing>
          <wp:inline distT="0" distB="0" distL="0" distR="0" wp14:anchorId="30C72697" wp14:editId="5364293B">
            <wp:extent cx="5972810" cy="2169795"/>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2169795"/>
                    </a:xfrm>
                    <a:prstGeom prst="rect">
                      <a:avLst/>
                    </a:prstGeom>
                  </pic:spPr>
                </pic:pic>
              </a:graphicData>
            </a:graphic>
          </wp:inline>
        </w:drawing>
      </w:r>
    </w:p>
    <w:p w:rsidR="00CE09F7" w:rsidRDefault="00CE09F7" w:rsidP="00CE09F7">
      <w:r>
        <w:t>The reference $PORT is to an environment variable that ACCS sets at runtime.</w:t>
      </w:r>
    </w:p>
    <w:p w:rsidR="00CE09F7" w:rsidRDefault="00CE09F7" w:rsidP="00CE09F7">
      <w:r>
        <w:t xml:space="preserve">The </w:t>
      </w:r>
      <w:proofErr w:type="spellStart"/>
      <w:r>
        <w:t>server.address</w:t>
      </w:r>
      <w:proofErr w:type="spellEnd"/>
      <w:r>
        <w:t xml:space="preserve"> command line parameter that takes its value from another runtime environment variable $HOSTNAME is passed to Spring as well at startup time. </w:t>
      </w:r>
    </w:p>
    <w:p w:rsidR="00CE09F7" w:rsidRPr="001E1057" w:rsidRDefault="00CE09F7" w:rsidP="00CE09F7">
      <w:pPr>
        <w:pStyle w:val="NormalWeb"/>
        <w:shd w:val="clear" w:color="auto" w:fill="FFFFFF"/>
        <w:spacing w:before="210" w:beforeAutospacing="0" w:after="210" w:afterAutospacing="0"/>
        <w:rPr>
          <w:rFonts w:asciiTheme="minorHAnsi" w:eastAsiaTheme="minorHAnsi" w:hAnsiTheme="minorHAnsi" w:cstheme="minorBidi"/>
          <w:sz w:val="22"/>
          <w:szCs w:val="22"/>
          <w:lang w:val="en-US" w:eastAsia="en-US"/>
        </w:rPr>
      </w:pPr>
      <w:r w:rsidRPr="001E1057">
        <w:rPr>
          <w:rFonts w:asciiTheme="minorHAnsi" w:eastAsiaTheme="minorHAnsi" w:hAnsiTheme="minorHAnsi" w:cstheme="minorBidi"/>
          <w:sz w:val="22"/>
          <w:szCs w:val="22"/>
          <w:lang w:val="en-US" w:eastAsia="en-US"/>
        </w:rPr>
        <w:t xml:space="preserve">The second meta-data file is called </w:t>
      </w:r>
      <w:proofErr w:type="spellStart"/>
      <w:r w:rsidRPr="001E1057">
        <w:rPr>
          <w:rFonts w:asciiTheme="minorHAnsi" w:eastAsiaTheme="minorHAnsi" w:hAnsiTheme="minorHAnsi" w:cstheme="minorBidi"/>
          <w:sz w:val="22"/>
          <w:szCs w:val="22"/>
          <w:lang w:val="en-US" w:eastAsia="en-US"/>
        </w:rPr>
        <w:t>deployment.json</w:t>
      </w:r>
      <w:proofErr w:type="spellEnd"/>
      <w:r w:rsidRPr="001E1057">
        <w:rPr>
          <w:rFonts w:asciiTheme="minorHAnsi" w:eastAsiaTheme="minorHAnsi" w:hAnsiTheme="minorHAnsi" w:cstheme="minorBidi"/>
          <w:sz w:val="22"/>
          <w:szCs w:val="22"/>
          <w:lang w:val="en-US" w:eastAsia="en-US"/>
        </w:rPr>
        <w:t>. This file is optional</w:t>
      </w:r>
      <w:r>
        <w:rPr>
          <w:rFonts w:asciiTheme="minorHAnsi" w:eastAsiaTheme="minorHAnsi" w:hAnsiTheme="minorHAnsi" w:cstheme="minorBidi"/>
          <w:sz w:val="22"/>
          <w:szCs w:val="22"/>
          <w:lang w:val="en-US" w:eastAsia="en-US"/>
        </w:rPr>
        <w:t xml:space="preserve"> – we will omit it here</w:t>
      </w:r>
      <w:r w:rsidRPr="001E1057">
        <w:rPr>
          <w:rFonts w:asciiTheme="minorHAnsi" w:eastAsiaTheme="minorHAnsi" w:hAnsiTheme="minorHAnsi" w:cstheme="minorBidi"/>
          <w:sz w:val="22"/>
          <w:szCs w:val="22"/>
          <w:lang w:val="en-US" w:eastAsia="en-US"/>
        </w:rPr>
        <w:t>.</w:t>
      </w:r>
      <w:r>
        <w:rPr>
          <w:rFonts w:asciiTheme="minorHAnsi" w:eastAsiaTheme="minorHAnsi" w:hAnsiTheme="minorHAnsi" w:cstheme="minorBidi"/>
          <w:sz w:val="22"/>
          <w:szCs w:val="22"/>
          <w:lang w:val="en-US" w:eastAsia="en-US"/>
        </w:rPr>
        <w:t xml:space="preserve"> </w:t>
      </w:r>
      <w:r w:rsidRPr="001E1057">
        <w:rPr>
          <w:rFonts w:asciiTheme="minorHAnsi" w:eastAsiaTheme="minorHAnsi" w:hAnsiTheme="minorHAnsi" w:cstheme="minorBidi"/>
          <w:sz w:val="22"/>
          <w:szCs w:val="22"/>
          <w:lang w:val="en-US" w:eastAsia="en-US"/>
        </w:rPr>
        <w:t>The </w:t>
      </w:r>
      <w:proofErr w:type="spellStart"/>
      <w:r w:rsidRPr="001E1057">
        <w:rPr>
          <w:rFonts w:asciiTheme="minorHAnsi" w:eastAsiaTheme="minorHAnsi" w:hAnsiTheme="minorHAnsi" w:cstheme="minorBidi"/>
          <w:sz w:val="22"/>
          <w:szCs w:val="22"/>
          <w:lang w:val="en-US" w:eastAsia="en-US"/>
        </w:rPr>
        <w:t>deployment.json</w:t>
      </w:r>
      <w:proofErr w:type="spellEnd"/>
      <w:r w:rsidRPr="001E1057">
        <w:rPr>
          <w:rFonts w:asciiTheme="minorHAnsi" w:eastAsiaTheme="minorHAnsi" w:hAnsiTheme="minorHAnsi" w:cstheme="minorBidi"/>
          <w:sz w:val="22"/>
          <w:szCs w:val="22"/>
          <w:lang w:val="en-US" w:eastAsia="en-US"/>
        </w:rPr>
        <w:t xml:space="preserve"> file specifies how much memory to allocate to the application, how many application instances to create initially, additional environment variables, and service bindings to other </w:t>
      </w:r>
      <w:r w:rsidRPr="001E1057">
        <w:rPr>
          <w:rFonts w:asciiTheme="minorHAnsi" w:eastAsiaTheme="minorHAnsi" w:hAnsiTheme="minorHAnsi" w:cstheme="minorBidi"/>
          <w:sz w:val="22"/>
          <w:szCs w:val="22"/>
          <w:lang w:val="en-US" w:eastAsia="en-US"/>
        </w:rPr>
        <w:lastRenderedPageBreak/>
        <w:t>Oracle Cloud services. You can specify these same options from the user interface, or you can upload this file using the REST API. If no values are specified or the file is omitted, memory and instance defaults are used.</w:t>
      </w:r>
    </w:p>
    <w:p w:rsidR="00CE09F7" w:rsidRPr="002B3297" w:rsidRDefault="00CE09F7" w:rsidP="00CE09F7">
      <w:pPr>
        <w:rPr>
          <w:rFonts w:ascii="Courier New" w:hAnsi="Courier New" w:cs="Courier New"/>
          <w:sz w:val="18"/>
        </w:rPr>
      </w:pPr>
      <w:r>
        <w:t xml:space="preserve">Copy the </w:t>
      </w:r>
      <w:proofErr w:type="spellStart"/>
      <w:r>
        <w:t>manifest.json</w:t>
      </w:r>
      <w:proofErr w:type="spellEnd"/>
      <w:r>
        <w:t xml:space="preserve"> from directory lab 8/input to lab 8/</w:t>
      </w:r>
      <w:proofErr w:type="spellStart"/>
      <w:r w:rsidRPr="00414592">
        <w:t>dronebuzzers</w:t>
      </w:r>
      <w:proofErr w:type="spellEnd"/>
      <w:r w:rsidR="00C96CB2">
        <w:t>/</w:t>
      </w:r>
      <w:proofErr w:type="spellStart"/>
      <w:r w:rsidR="00C96CB2">
        <w:t>src</w:t>
      </w:r>
      <w:proofErr w:type="spellEnd"/>
      <w:r w:rsidR="00C96CB2">
        <w:t xml:space="preserve">/main/resources – the directory that also contains the </w:t>
      </w:r>
      <w:proofErr w:type="spellStart"/>
      <w:r w:rsidR="00C96CB2">
        <w:t>application.properties</w:t>
      </w:r>
      <w:proofErr w:type="spellEnd"/>
      <w:r w:rsidR="00C96CB2">
        <w:t xml:space="preserve"> file</w:t>
      </w:r>
      <w:r>
        <w:t>.</w:t>
      </w:r>
    </w:p>
    <w:p w:rsidR="00DC6E73" w:rsidRDefault="00DC6E73" w:rsidP="00CE09F7">
      <w:pPr>
        <w:pStyle w:val="Heading1"/>
        <w:numPr>
          <w:ilvl w:val="0"/>
          <w:numId w:val="22"/>
        </w:numPr>
        <w:rPr>
          <w:rFonts w:asciiTheme="minorHAnsi" w:hAnsiTheme="minorHAnsi"/>
        </w:rPr>
      </w:pPr>
      <w:r>
        <w:rPr>
          <w:rFonts w:asciiTheme="minorHAnsi" w:hAnsiTheme="minorHAnsi"/>
        </w:rPr>
        <w:t xml:space="preserve">Create a </w:t>
      </w:r>
      <w:r w:rsidR="00CE09F7">
        <w:rPr>
          <w:rFonts w:asciiTheme="minorHAnsi" w:hAnsiTheme="minorHAnsi"/>
        </w:rPr>
        <w:t xml:space="preserve">Deployable Distribution </w:t>
      </w:r>
      <w:r>
        <w:rPr>
          <w:rFonts w:asciiTheme="minorHAnsi" w:hAnsiTheme="minorHAnsi"/>
        </w:rPr>
        <w:t>for the Spring Boot Application</w:t>
      </w:r>
    </w:p>
    <w:p w:rsidR="00CE09F7" w:rsidRDefault="00CE09F7" w:rsidP="00DC6E73">
      <w:r>
        <w:t xml:space="preserve">The package we will deploy to the Application Container Cloud contains the </w:t>
      </w:r>
      <w:proofErr w:type="spellStart"/>
      <w:r>
        <w:t>manifest.json</w:t>
      </w:r>
      <w:proofErr w:type="spellEnd"/>
      <w:r>
        <w:t xml:space="preserve"> file as well as the JAR file for the Spring Boot application – that must contain all its dependencies!</w:t>
      </w:r>
    </w:p>
    <w:p w:rsidR="009131B8" w:rsidRDefault="00DC6E73" w:rsidP="00CE09F7">
      <w:pPr>
        <w:rPr>
          <w:rFonts w:ascii="Courier New" w:hAnsi="Courier New" w:cs="Courier New"/>
          <w:sz w:val="20"/>
        </w:rPr>
      </w:pPr>
      <w:r>
        <w:t xml:space="preserve">To create </w:t>
      </w:r>
      <w:r w:rsidR="00CE09F7">
        <w:t xml:space="preserve">that distribution package – and the JAR file with all dependencies for </w:t>
      </w:r>
      <w:r>
        <w:t>the Spring Boot application</w:t>
      </w:r>
      <w:r w:rsidR="00CE09F7">
        <w:t xml:space="preserve"> - </w:t>
      </w:r>
      <w:r>
        <w:t xml:space="preserve">we make use of Maven. </w:t>
      </w:r>
      <w:r w:rsidR="00CE09F7">
        <w:t xml:space="preserve">The pom.xml file in </w:t>
      </w:r>
      <w:r w:rsidR="000B12E5">
        <w:t xml:space="preserve">directory </w:t>
      </w:r>
      <w:r w:rsidR="000B12E5">
        <w:rPr>
          <w:rFonts w:ascii="Courier New" w:hAnsi="Courier New" w:cs="Courier New"/>
          <w:sz w:val="20"/>
        </w:rPr>
        <w:t>lab 8</w:t>
      </w:r>
      <w:r w:rsidR="000B12E5" w:rsidRPr="002F656E">
        <w:rPr>
          <w:rFonts w:ascii="Courier New" w:hAnsi="Courier New" w:cs="Courier New"/>
          <w:sz w:val="20"/>
        </w:rPr>
        <w:t>/</w:t>
      </w:r>
      <w:proofErr w:type="spellStart"/>
      <w:r w:rsidR="000B12E5" w:rsidRPr="002F656E">
        <w:rPr>
          <w:rFonts w:ascii="Courier New" w:hAnsi="Courier New" w:cs="Courier New"/>
          <w:sz w:val="20"/>
        </w:rPr>
        <w:t>dronebuzzers</w:t>
      </w:r>
      <w:proofErr w:type="spellEnd"/>
      <w:r w:rsidR="000B12E5">
        <w:rPr>
          <w:rFonts w:ascii="Courier New" w:hAnsi="Courier New" w:cs="Courier New"/>
          <w:sz w:val="20"/>
        </w:rPr>
        <w:t xml:space="preserve"> </w:t>
      </w:r>
      <w:r w:rsidR="00CE09F7" w:rsidRPr="00CB35D7">
        <w:t>describes the application and can be run to build a simple JAR file, using:</w:t>
      </w:r>
    </w:p>
    <w:p w:rsidR="000B12E5" w:rsidRDefault="000B12E5" w:rsidP="00DC6E73">
      <w:pPr>
        <w:rPr>
          <w:rFonts w:ascii="Courier New" w:hAnsi="Courier New" w:cs="Courier New"/>
          <w:sz w:val="20"/>
        </w:rPr>
      </w:pPr>
      <w:proofErr w:type="spellStart"/>
      <w:r>
        <w:rPr>
          <w:rFonts w:ascii="Courier New" w:hAnsi="Courier New" w:cs="Courier New"/>
          <w:sz w:val="20"/>
        </w:rPr>
        <w:t>mvn</w:t>
      </w:r>
      <w:proofErr w:type="spellEnd"/>
      <w:r>
        <w:rPr>
          <w:rFonts w:ascii="Courier New" w:hAnsi="Courier New" w:cs="Courier New"/>
          <w:sz w:val="20"/>
        </w:rPr>
        <w:t xml:space="preserve"> package</w:t>
      </w:r>
    </w:p>
    <w:p w:rsidR="000B12E5" w:rsidRDefault="000B12E5" w:rsidP="00DC6E73">
      <w:pPr>
        <w:rPr>
          <w:rFonts w:ascii="inherit" w:eastAsia="Times New Roman" w:hAnsi="inherit" w:cs="Courier New"/>
          <w:color w:val="000000"/>
          <w:sz w:val="18"/>
          <w:szCs w:val="18"/>
          <w:lang w:eastAsia="nl-NL"/>
        </w:rPr>
      </w:pPr>
      <w:r>
        <w:rPr>
          <w:noProof/>
          <w:lang w:val="nl-NL" w:eastAsia="nl-NL"/>
        </w:rPr>
        <w:drawing>
          <wp:inline distT="0" distB="0" distL="0" distR="0">
            <wp:extent cx="5972810" cy="1944122"/>
            <wp:effectExtent l="0" t="0" r="0" b="0"/>
            <wp:docPr id="3" name="Picture 3" descr="C:\Users\lucas_j\AppData\Local\Temp\SNAGHTML1b2fcc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1b2fcc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1944122"/>
                    </a:xfrm>
                    <a:prstGeom prst="rect">
                      <a:avLst/>
                    </a:prstGeom>
                    <a:noFill/>
                    <a:ln>
                      <a:noFill/>
                    </a:ln>
                  </pic:spPr>
                </pic:pic>
              </a:graphicData>
            </a:graphic>
          </wp:inline>
        </w:drawing>
      </w:r>
    </w:p>
    <w:p w:rsidR="000B12E5" w:rsidRPr="000B12E5" w:rsidRDefault="000B12E5" w:rsidP="000B12E5">
      <w:r w:rsidRPr="000B12E5">
        <w:t xml:space="preserve">This will run for a little while before completing with the BUILD SUCCESS message. </w:t>
      </w:r>
      <w:r>
        <w:t xml:space="preserve">A few lines earlier, Maven will have reported the creation of a jar file. This files I located in directory </w:t>
      </w:r>
      <w:r w:rsidRPr="000B12E5">
        <w:t>lab 8/</w:t>
      </w:r>
      <w:proofErr w:type="spellStart"/>
      <w:r w:rsidRPr="000B12E5">
        <w:t>dronebuzzers</w:t>
      </w:r>
      <w:proofErr w:type="spellEnd"/>
      <w:r w:rsidRPr="000B12E5">
        <w:t xml:space="preserve">/target and is called (after the </w:t>
      </w:r>
      <w:proofErr w:type="spellStart"/>
      <w:r w:rsidRPr="000B12E5">
        <w:t>artifactId</w:t>
      </w:r>
      <w:proofErr w:type="spellEnd"/>
      <w:r w:rsidRPr="000B12E5">
        <w:t xml:space="preserve"> and version specified in the pom.xml file) dronebuzzers-rest-service</w:t>
      </w:r>
      <w:r>
        <w:t>-1.0.0.jar.</w:t>
      </w:r>
    </w:p>
    <w:p w:rsidR="009131B8" w:rsidRPr="00CB35D7" w:rsidRDefault="00CE09F7" w:rsidP="004A7CB0">
      <w:r w:rsidRPr="00CB35D7">
        <w:t xml:space="preserve">However: </w:t>
      </w:r>
      <w:r w:rsidRPr="00CB35D7">
        <w:rPr>
          <w:b/>
          <w:i/>
        </w:rPr>
        <w:t>this file does not contain all dependencies</w:t>
      </w:r>
      <w:r w:rsidRPr="00CB35D7">
        <w:t xml:space="preserve">. </w:t>
      </w:r>
    </w:p>
    <w:p w:rsidR="00CE09F7" w:rsidRPr="00CB35D7" w:rsidRDefault="00CB35D7" w:rsidP="004A7CB0">
      <w:r>
        <w:t>So instead, w</w:t>
      </w:r>
      <w:r w:rsidR="00CE09F7" w:rsidRPr="00CB35D7">
        <w:t xml:space="preserve">e will make use of a special Maven plugin to create the fully independent </w:t>
      </w:r>
      <w:proofErr w:type="spellStart"/>
      <w:r w:rsidR="00CE09F7" w:rsidRPr="00CB35D7">
        <w:t>self contained</w:t>
      </w:r>
      <w:proofErr w:type="spellEnd"/>
      <w:r w:rsidR="00CE09F7" w:rsidRPr="00CB35D7">
        <w:t xml:space="preserve"> JAR that we are looking for.</w:t>
      </w:r>
    </w:p>
    <w:p w:rsidR="00CE09F7" w:rsidRPr="00CB35D7" w:rsidRDefault="00CE09F7" w:rsidP="004A7CB0">
      <w:r w:rsidRPr="00CB35D7">
        <w:t>Add the contents of the file lab 8/input/add-to-pom.xml to the plugins sections of the pom.xml file in lab 8/</w:t>
      </w:r>
      <w:proofErr w:type="spellStart"/>
      <w:r w:rsidRPr="00CB35D7">
        <w:t>dronebuzzers</w:t>
      </w:r>
      <w:proofErr w:type="spellEnd"/>
      <w:r w:rsidRPr="00CB35D7">
        <w:t>.</w:t>
      </w:r>
    </w:p>
    <w:p w:rsidR="00CE09F7" w:rsidRPr="00CB35D7" w:rsidRDefault="00CB35D7" w:rsidP="004A7CB0">
      <w:r w:rsidRPr="00CB35D7">
        <w:lastRenderedPageBreak/>
        <w:t xml:space="preserve">Look at the plugin you have added: it refers to a file called deploy.xml. This file in turn determines what kind of end result Maven should bake. In this case, we want a final zip-file that contains the </w:t>
      </w:r>
      <w:proofErr w:type="spellStart"/>
      <w:r w:rsidRPr="00CB35D7">
        <w:t>self contained</w:t>
      </w:r>
      <w:proofErr w:type="spellEnd"/>
      <w:r w:rsidRPr="00CB35D7">
        <w:t xml:space="preserve"> JAR file as well as the </w:t>
      </w:r>
      <w:proofErr w:type="spellStart"/>
      <w:r w:rsidRPr="00CB35D7">
        <w:t>manifest.json</w:t>
      </w:r>
      <w:proofErr w:type="spellEnd"/>
      <w:r w:rsidRPr="00CB35D7">
        <w:t xml:space="preserve"> file. Copy file deploy.xml from lab 8/input to lab 8/</w:t>
      </w:r>
      <w:proofErr w:type="spellStart"/>
      <w:r w:rsidRPr="00CB35D7">
        <w:t>dronebuzzers</w:t>
      </w:r>
      <w:proofErr w:type="spellEnd"/>
      <w:r w:rsidRPr="00CB35D7">
        <w:t>. Check the contents of this file:</w:t>
      </w:r>
    </w:p>
    <w:p w:rsidR="00CB35D7" w:rsidRDefault="00C96CB2" w:rsidP="004A7CB0">
      <w:pPr>
        <w:rPr>
          <w:rFonts w:ascii="Courier New" w:hAnsi="Courier New" w:cs="Courier New"/>
          <w:sz w:val="18"/>
        </w:rPr>
      </w:pPr>
      <w:r>
        <w:rPr>
          <w:noProof/>
          <w:lang w:val="nl-NL" w:eastAsia="nl-NL"/>
        </w:rPr>
        <w:drawing>
          <wp:inline distT="0" distB="0" distL="0" distR="0" wp14:anchorId="5F580C76" wp14:editId="07C94950">
            <wp:extent cx="5972810" cy="40608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4060825"/>
                    </a:xfrm>
                    <a:prstGeom prst="rect">
                      <a:avLst/>
                    </a:prstGeom>
                  </pic:spPr>
                </pic:pic>
              </a:graphicData>
            </a:graphic>
          </wp:inline>
        </w:drawing>
      </w:r>
    </w:p>
    <w:p w:rsidR="00473745" w:rsidRDefault="00CB35D7" w:rsidP="004A7CB0">
      <w:r w:rsidRPr="00CB35D7">
        <w:t xml:space="preserve">Deploy.xml instructs the Maven Assembly plugin to produce two files </w:t>
      </w:r>
      <w:r w:rsidR="00C96CB2">
        <w:t>in the target directory (lab 8/</w:t>
      </w:r>
      <w:proofErr w:type="spellStart"/>
      <w:r w:rsidR="00C96CB2">
        <w:t>dronebuzzers</w:t>
      </w:r>
      <w:proofErr w:type="spellEnd"/>
      <w:r w:rsidR="00C96CB2">
        <w:t xml:space="preserve">/target </w:t>
      </w:r>
      <w:r w:rsidRPr="00CB35D7">
        <w:t xml:space="preserve">-  </w:t>
      </w:r>
      <w:r w:rsidR="00C96CB2">
        <w:t>a tar.gz</w:t>
      </w:r>
      <w:r w:rsidRPr="00CB35D7">
        <w:t xml:space="preserve"> and a zip file </w:t>
      </w:r>
      <w:r w:rsidR="00C96CB2">
        <w:t>(</w:t>
      </w:r>
      <w:r w:rsidR="00C96CB2" w:rsidRPr="00C96CB2">
        <w:t>dronebuzzersAPI.zip</w:t>
      </w:r>
      <w:r w:rsidR="00C96CB2">
        <w:t xml:space="preserve"> and </w:t>
      </w:r>
      <w:r w:rsidR="00C96CB2" w:rsidRPr="00C96CB2">
        <w:t>dronebuzzersAPI.tar.gz</w:t>
      </w:r>
      <w:r w:rsidR="00C96CB2">
        <w:t xml:space="preserve">) </w:t>
      </w:r>
      <w:r w:rsidRPr="00CB35D7">
        <w:t>– that both contain the self-contained jar-file (</w:t>
      </w:r>
      <w:r w:rsidR="00C96CB2">
        <w:t>app</w:t>
      </w:r>
      <w:r w:rsidRPr="00CB35D7">
        <w:t xml:space="preserve">.jar) and the </w:t>
      </w:r>
      <w:proofErr w:type="spellStart"/>
      <w:r w:rsidRPr="00CB35D7">
        <w:t>manifest.json</w:t>
      </w:r>
      <w:proofErr w:type="spellEnd"/>
      <w:r w:rsidRPr="00CB35D7">
        <w:t xml:space="preserve"> </w:t>
      </w:r>
      <w:r w:rsidR="00C96CB2">
        <w:t xml:space="preserve">and </w:t>
      </w:r>
      <w:proofErr w:type="spellStart"/>
      <w:r w:rsidR="00C96CB2">
        <w:t>application.properties</w:t>
      </w:r>
      <w:proofErr w:type="spellEnd"/>
      <w:r w:rsidR="00C96CB2">
        <w:t xml:space="preserve"> </w:t>
      </w:r>
      <w:r w:rsidRPr="00CB35D7">
        <w:t>file.</w:t>
      </w:r>
    </w:p>
    <w:p w:rsidR="00CB35D7" w:rsidRDefault="00CB35D7" w:rsidP="004A7CB0">
      <w:r>
        <w:t xml:space="preserve">After making these changes, run again </w:t>
      </w:r>
    </w:p>
    <w:p w:rsidR="00CB35D7" w:rsidRDefault="00CB35D7" w:rsidP="004A7CB0">
      <w:proofErr w:type="spellStart"/>
      <w:r>
        <w:t>mvn</w:t>
      </w:r>
      <w:proofErr w:type="spellEnd"/>
      <w:r>
        <w:t xml:space="preserve"> package</w:t>
      </w:r>
    </w:p>
    <w:p w:rsidR="00CB35D7" w:rsidRDefault="00CB35D7" w:rsidP="004A7CB0">
      <w:r>
        <w:t>It will now run a for a little bit longer and create the two distribution packages in zip and tar.gz format:</w:t>
      </w:r>
    </w:p>
    <w:p w:rsidR="00CB35D7" w:rsidRDefault="00C96CB2" w:rsidP="004A7CB0">
      <w:r>
        <w:rPr>
          <w:noProof/>
          <w:lang w:val="nl-NL" w:eastAsia="nl-NL"/>
        </w:rPr>
        <w:lastRenderedPageBreak/>
        <w:drawing>
          <wp:inline distT="0" distB="0" distL="0" distR="0">
            <wp:extent cx="5972810" cy="2418414"/>
            <wp:effectExtent l="0" t="0" r="0" b="1270"/>
            <wp:docPr id="20" name="Picture 20" descr="C:\Users\lucas_j\AppData\Local\Temp\SNAGHTML1bbd30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1bbd30a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2418414"/>
                    </a:xfrm>
                    <a:prstGeom prst="rect">
                      <a:avLst/>
                    </a:prstGeom>
                    <a:noFill/>
                    <a:ln>
                      <a:noFill/>
                    </a:ln>
                  </pic:spPr>
                </pic:pic>
              </a:graphicData>
            </a:graphic>
          </wp:inline>
        </w:drawing>
      </w:r>
    </w:p>
    <w:p w:rsidR="00CB35D7" w:rsidRPr="00CB35D7" w:rsidRDefault="00CB35D7" w:rsidP="004A7CB0">
      <w:r>
        <w:t>Note: these distribution packages are substantially bigger than the earlier outcome of the Maven build.</w:t>
      </w:r>
    </w:p>
    <w:p w:rsidR="00473745" w:rsidRDefault="00473745" w:rsidP="00CB35D7">
      <w:pPr>
        <w:pStyle w:val="Heading1"/>
        <w:numPr>
          <w:ilvl w:val="0"/>
          <w:numId w:val="22"/>
        </w:numPr>
        <w:rPr>
          <w:rFonts w:asciiTheme="minorHAnsi" w:hAnsiTheme="minorHAnsi"/>
        </w:rPr>
      </w:pPr>
      <w:r>
        <w:rPr>
          <w:rFonts w:asciiTheme="minorHAnsi" w:hAnsiTheme="minorHAnsi"/>
        </w:rPr>
        <w:t xml:space="preserve">Deploy the Application Archive </w:t>
      </w:r>
      <w:r w:rsidR="002B3297">
        <w:rPr>
          <w:rFonts w:asciiTheme="minorHAnsi" w:hAnsiTheme="minorHAnsi"/>
        </w:rPr>
        <w:t xml:space="preserve">to ACC </w:t>
      </w:r>
      <w:r>
        <w:rPr>
          <w:rFonts w:asciiTheme="minorHAnsi" w:hAnsiTheme="minorHAnsi"/>
        </w:rPr>
        <w:t>through the Service Console</w:t>
      </w:r>
    </w:p>
    <w:p w:rsidR="002B3297" w:rsidRDefault="00473745" w:rsidP="002B3297">
      <w:r>
        <w:t xml:space="preserve">The </w:t>
      </w:r>
      <w:r w:rsidR="002B3297">
        <w:t>application can be deployed to ACC through the PSM command line tool or through the browser based console. You would use PSM in any automated scenario. For now we will just use the user interface to upload and deploy the application to its runtime container on ACCS.</w:t>
      </w:r>
    </w:p>
    <w:p w:rsidR="00AD1335" w:rsidRDefault="00AD1335" w:rsidP="002B3297">
      <w:r>
        <w:t>Login to the Oracle Cloud environment and open the Service Console for Application Container Cloud (</w:t>
      </w:r>
      <w:hyperlink r:id="rId12" w:history="1">
        <w:r w:rsidRPr="00707A29">
          <w:rPr>
            <w:rStyle w:val="Hyperlink"/>
          </w:rPr>
          <w:t>https://apaas.us.oraclecloud.com/apaas/faces/aPaaSRunner.jspx</w:t>
        </w:r>
      </w:hyperlink>
      <w:r>
        <w:t xml:space="preserve"> for Region US).  </w:t>
      </w:r>
    </w:p>
    <w:p w:rsidR="00AD1335" w:rsidRDefault="00AD1335" w:rsidP="002B3297">
      <w:r>
        <w:t>Click on Create Application. Then click on Java SE as the runtime of choice:</w:t>
      </w:r>
    </w:p>
    <w:p w:rsidR="002B3297" w:rsidRDefault="00AD1335" w:rsidP="002B3297">
      <w:r>
        <w:rPr>
          <w:noProof/>
          <w:lang w:val="nl-NL" w:eastAsia="nl-NL"/>
        </w:rPr>
        <w:lastRenderedPageBreak/>
        <w:drawing>
          <wp:inline distT="0" distB="0" distL="0" distR="0" wp14:anchorId="12753DEF" wp14:editId="0A942905">
            <wp:extent cx="5972810" cy="34201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3420110"/>
                    </a:xfrm>
                    <a:prstGeom prst="rect">
                      <a:avLst/>
                    </a:prstGeom>
                  </pic:spPr>
                </pic:pic>
              </a:graphicData>
            </a:graphic>
          </wp:inline>
        </w:drawing>
      </w:r>
    </w:p>
    <w:p w:rsidR="00473745" w:rsidRDefault="00473745" w:rsidP="00473745"/>
    <w:p w:rsidR="00AD1335" w:rsidRDefault="00AD1335" w:rsidP="00473745">
      <w:r>
        <w:t xml:space="preserve">A popup window is presented. Here you need to specify the name of the application and upload the zip (or tar) file that contains the application (and the </w:t>
      </w:r>
      <w:proofErr w:type="spellStart"/>
      <w:r>
        <w:t>manifest.json</w:t>
      </w:r>
      <w:proofErr w:type="spellEnd"/>
      <w:r>
        <w:t xml:space="preserve"> file). You can change the settings for number of instances and the allocated memory. Let’s start small.</w:t>
      </w:r>
    </w:p>
    <w:p w:rsidR="00AD1335" w:rsidRDefault="00AD1335" w:rsidP="00473745">
      <w:r>
        <w:rPr>
          <w:noProof/>
          <w:lang w:val="nl-NL" w:eastAsia="nl-NL"/>
        </w:rPr>
        <w:lastRenderedPageBreak/>
        <w:drawing>
          <wp:inline distT="0" distB="0" distL="0" distR="0" wp14:anchorId="07A7105A" wp14:editId="26B03272">
            <wp:extent cx="5288738" cy="4602879"/>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738" cy="4602879"/>
                    </a:xfrm>
                    <a:prstGeom prst="rect">
                      <a:avLst/>
                    </a:prstGeom>
                  </pic:spPr>
                </pic:pic>
              </a:graphicData>
            </a:graphic>
          </wp:inline>
        </w:drawing>
      </w:r>
    </w:p>
    <w:p w:rsidR="00AD1335" w:rsidRDefault="00AD1335" w:rsidP="00473745">
      <w:r>
        <w:t>Click on Create to start the deployment process.</w:t>
      </w:r>
    </w:p>
    <w:p w:rsidR="00AD1335" w:rsidRDefault="00AD1335" w:rsidP="00473745">
      <w:r>
        <w:t>Let’s wait a little until the uploaded archive is processed and validated:</w:t>
      </w:r>
    </w:p>
    <w:p w:rsidR="00AD1335" w:rsidRDefault="00AD1335" w:rsidP="00473745">
      <w:r>
        <w:rPr>
          <w:noProof/>
          <w:lang w:val="nl-NL" w:eastAsia="nl-NL"/>
        </w:rPr>
        <w:lastRenderedPageBreak/>
        <w:drawing>
          <wp:inline distT="0" distB="0" distL="0" distR="0" wp14:anchorId="35EB31AB" wp14:editId="4DB68F70">
            <wp:extent cx="5121084" cy="441998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1084" cy="4419983"/>
                    </a:xfrm>
                    <a:prstGeom prst="rect">
                      <a:avLst/>
                    </a:prstGeom>
                  </pic:spPr>
                </pic:pic>
              </a:graphicData>
            </a:graphic>
          </wp:inline>
        </w:drawing>
      </w:r>
    </w:p>
    <w:p w:rsidR="00AD1335" w:rsidRDefault="00AD1335" w:rsidP="00473745">
      <w:r>
        <w:t>And wait a little longer for the actual deployment:</w:t>
      </w:r>
    </w:p>
    <w:p w:rsidR="00AD1335" w:rsidRDefault="00AD1335" w:rsidP="00473745">
      <w:r>
        <w:rPr>
          <w:noProof/>
          <w:lang w:val="nl-NL" w:eastAsia="nl-NL"/>
        </w:rPr>
        <w:drawing>
          <wp:inline distT="0" distB="0" distL="0" distR="0" wp14:anchorId="307CC03C" wp14:editId="06901A80">
            <wp:extent cx="5044877" cy="188230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4877" cy="1882303"/>
                    </a:xfrm>
                    <a:prstGeom prst="rect">
                      <a:avLst/>
                    </a:prstGeom>
                  </pic:spPr>
                </pic:pic>
              </a:graphicData>
            </a:graphic>
          </wp:inline>
        </w:drawing>
      </w:r>
    </w:p>
    <w:p w:rsidR="00AD1335" w:rsidRDefault="00AD1335" w:rsidP="00473745">
      <w:r>
        <w:t>After a little while, the application creation request is being processed for real:</w:t>
      </w:r>
    </w:p>
    <w:p w:rsidR="00AD1335" w:rsidRDefault="00AD1335" w:rsidP="00473745">
      <w:r>
        <w:rPr>
          <w:noProof/>
          <w:lang w:val="nl-NL" w:eastAsia="nl-NL"/>
        </w:rPr>
        <w:lastRenderedPageBreak/>
        <w:drawing>
          <wp:inline distT="0" distB="0" distL="0" distR="0" wp14:anchorId="38E794D0" wp14:editId="4EF4DDB0">
            <wp:extent cx="5972810" cy="23882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388235"/>
                    </a:xfrm>
                    <a:prstGeom prst="rect">
                      <a:avLst/>
                    </a:prstGeom>
                  </pic:spPr>
                </pic:pic>
              </a:graphicData>
            </a:graphic>
          </wp:inline>
        </w:drawing>
      </w:r>
    </w:p>
    <w:p w:rsidR="00AD1335" w:rsidRDefault="00AD1335" w:rsidP="00473745">
      <w:r>
        <w:t>After 1-3 minutes, the application will be up and running. Unless it is not, and we have to inspect log files to find out what failed and why.</w:t>
      </w:r>
    </w:p>
    <w:p w:rsidR="00AD1335" w:rsidRDefault="00AD1335" w:rsidP="00473745">
      <w:r>
        <w:t xml:space="preserve">When the application container is fully prepared, the public URL is provided: </w:t>
      </w:r>
    </w:p>
    <w:p w:rsidR="00AD1335" w:rsidRDefault="00AD1335" w:rsidP="00473745">
      <w:r>
        <w:rPr>
          <w:noProof/>
          <w:lang w:val="nl-NL" w:eastAsia="nl-NL"/>
        </w:rPr>
        <w:drawing>
          <wp:inline distT="0" distB="0" distL="0" distR="0" wp14:anchorId="78402EEC" wp14:editId="3D0DD036">
            <wp:extent cx="5972810" cy="24441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444115"/>
                    </a:xfrm>
                    <a:prstGeom prst="rect">
                      <a:avLst/>
                    </a:prstGeom>
                  </pic:spPr>
                </pic:pic>
              </a:graphicData>
            </a:graphic>
          </wp:inline>
        </w:drawing>
      </w:r>
    </w:p>
    <w:p w:rsidR="00BD06FA" w:rsidRDefault="00BD06FA" w:rsidP="00473745">
      <w:r>
        <w:t>After creation is complete, you can check details of the application by clicking on the name. You will information such as this:</w:t>
      </w:r>
    </w:p>
    <w:p w:rsidR="00BD06FA" w:rsidRDefault="00BD06FA" w:rsidP="00473745">
      <w:bookmarkStart w:id="0" w:name="_GoBack"/>
      <w:r>
        <w:rPr>
          <w:noProof/>
          <w:lang w:val="nl-NL" w:eastAsia="nl-NL"/>
        </w:rPr>
        <w:lastRenderedPageBreak/>
        <w:drawing>
          <wp:inline distT="0" distB="0" distL="0" distR="0" wp14:anchorId="759089DB" wp14:editId="53CA777C">
            <wp:extent cx="5437910" cy="33762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4653" cy="3380478"/>
                    </a:xfrm>
                    <a:prstGeom prst="rect">
                      <a:avLst/>
                    </a:prstGeom>
                  </pic:spPr>
                </pic:pic>
              </a:graphicData>
            </a:graphic>
          </wp:inline>
        </w:drawing>
      </w:r>
      <w:bookmarkEnd w:id="0"/>
    </w:p>
    <w:p w:rsidR="00907471" w:rsidRDefault="00907471" w:rsidP="00907471">
      <w:pPr>
        <w:pStyle w:val="Heading1"/>
        <w:numPr>
          <w:ilvl w:val="0"/>
          <w:numId w:val="22"/>
        </w:numPr>
        <w:rPr>
          <w:rFonts w:asciiTheme="minorHAnsi" w:hAnsiTheme="minorHAnsi"/>
        </w:rPr>
      </w:pPr>
      <w:r>
        <w:rPr>
          <w:rFonts w:asciiTheme="minorHAnsi" w:hAnsiTheme="minorHAnsi"/>
        </w:rPr>
        <w:t xml:space="preserve">Testing the </w:t>
      </w:r>
      <w:proofErr w:type="spellStart"/>
      <w:r>
        <w:rPr>
          <w:rFonts w:asciiTheme="minorHAnsi" w:hAnsiTheme="minorHAnsi"/>
        </w:rPr>
        <w:t>DroneBuzzersAPI</w:t>
      </w:r>
      <w:proofErr w:type="spellEnd"/>
      <w:r>
        <w:rPr>
          <w:rFonts w:asciiTheme="minorHAnsi" w:hAnsiTheme="minorHAnsi"/>
        </w:rPr>
        <w:t xml:space="preserve"> on the Cloud</w:t>
      </w:r>
    </w:p>
    <w:p w:rsidR="00AD1335" w:rsidRDefault="00AD1335" w:rsidP="00473745">
      <w:r>
        <w:t xml:space="preserve">Now we can try to access the </w:t>
      </w:r>
      <w:proofErr w:type="spellStart"/>
      <w:r>
        <w:t>DroneBuzzersAPI</w:t>
      </w:r>
      <w:proofErr w:type="spellEnd"/>
      <w:r>
        <w:t xml:space="preserve"> as it is running on the Public Cloud.</w:t>
      </w:r>
    </w:p>
    <w:p w:rsidR="00907471" w:rsidRDefault="00907471" w:rsidP="00473745">
      <w:r>
        <w:t>If you just click on the URL – or copy and paste it into your browser – you will get a response like this:</w:t>
      </w:r>
    </w:p>
    <w:p w:rsidR="00907471" w:rsidRDefault="00907471" w:rsidP="00473745">
      <w:r>
        <w:rPr>
          <w:noProof/>
          <w:lang w:val="nl-NL" w:eastAsia="nl-NL"/>
        </w:rPr>
        <w:drawing>
          <wp:inline distT="0" distB="0" distL="0" distR="0" wp14:anchorId="667B5777" wp14:editId="062ED87C">
            <wp:extent cx="3588328" cy="155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428" cy="1560271"/>
                    </a:xfrm>
                    <a:prstGeom prst="rect">
                      <a:avLst/>
                    </a:prstGeom>
                  </pic:spPr>
                </pic:pic>
              </a:graphicData>
            </a:graphic>
          </wp:inline>
        </w:drawing>
      </w:r>
    </w:p>
    <w:p w:rsidR="00907471" w:rsidRDefault="00907471" w:rsidP="00473745">
      <w:r>
        <w:t xml:space="preserve">However, just by adding </w:t>
      </w:r>
      <w:r w:rsidRPr="00907471">
        <w:t>/</w:t>
      </w:r>
      <w:proofErr w:type="spellStart"/>
      <w:r w:rsidRPr="00907471">
        <w:t>dronebuzzers</w:t>
      </w:r>
      <w:proofErr w:type="spellEnd"/>
      <w:r w:rsidRPr="00907471">
        <w:t>/part</w:t>
      </w:r>
      <w:r>
        <w:t xml:space="preserve"> to the URL, you will get a list of all parts:</w:t>
      </w:r>
    </w:p>
    <w:p w:rsidR="00907471" w:rsidRDefault="00907471" w:rsidP="00473745">
      <w:r>
        <w:rPr>
          <w:noProof/>
          <w:lang w:val="nl-NL" w:eastAsia="nl-NL"/>
        </w:rPr>
        <w:drawing>
          <wp:inline distT="0" distB="0" distL="0" distR="0" wp14:anchorId="4FE751A4" wp14:editId="2815BDA1">
            <wp:extent cx="5972810" cy="1082675"/>
            <wp:effectExtent l="0" t="0" r="889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082675"/>
                    </a:xfrm>
                    <a:prstGeom prst="rect">
                      <a:avLst/>
                    </a:prstGeom>
                  </pic:spPr>
                </pic:pic>
              </a:graphicData>
            </a:graphic>
          </wp:inline>
        </w:drawing>
      </w:r>
    </w:p>
    <w:p w:rsidR="00907471" w:rsidRDefault="00907471" w:rsidP="00473745">
      <w:r>
        <w:lastRenderedPageBreak/>
        <w:t xml:space="preserve">Now would be a good time to return to the Postman collection we have used for testing the </w:t>
      </w:r>
      <w:proofErr w:type="spellStart"/>
      <w:r>
        <w:t>DroneBuzzers</w:t>
      </w:r>
      <w:proofErr w:type="spellEnd"/>
      <w:r>
        <w:t xml:space="preserve"> API in lab 1. Change the endpoint of the API to the URL defined in the Oracle Container Cloud service, and you should be able to run through all requests.</w:t>
      </w:r>
    </w:p>
    <w:p w:rsidR="00907471" w:rsidRDefault="00907471" w:rsidP="00473745">
      <w:r>
        <w:t>Open Postman and import the file SigSpringBoot101 - lab 8</w:t>
      </w:r>
      <w:r w:rsidRPr="00907471">
        <w:t>.postman_collection.json</w:t>
      </w:r>
      <w:r>
        <w:t xml:space="preserve"> from directory lab 8/postman.</w:t>
      </w:r>
    </w:p>
    <w:p w:rsidR="00907471" w:rsidRDefault="00907471" w:rsidP="00473745">
      <w:r>
        <w:t>You will see five requests – that you cannot actually execute, because they all depend on an environment variable called DRONEBUZZER_API_ENDPOINT.</w:t>
      </w:r>
    </w:p>
    <w:p w:rsidR="00907471" w:rsidRDefault="00907471" w:rsidP="00473745">
      <w:r>
        <w:rPr>
          <w:noProof/>
          <w:lang w:val="nl-NL" w:eastAsia="nl-NL"/>
        </w:rPr>
        <w:drawing>
          <wp:inline distT="0" distB="0" distL="0" distR="0" wp14:anchorId="5A1DF54B" wp14:editId="341BED93">
            <wp:extent cx="2865368" cy="21414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368" cy="2141406"/>
                    </a:xfrm>
                    <a:prstGeom prst="rect">
                      <a:avLst/>
                    </a:prstGeom>
                  </pic:spPr>
                </pic:pic>
              </a:graphicData>
            </a:graphic>
          </wp:inline>
        </w:drawing>
      </w:r>
    </w:p>
    <w:p w:rsidR="00907471" w:rsidRDefault="00907471" w:rsidP="00473745">
      <w:r>
        <w:t>Create a new environment in Postman and define a key DRONEBUZZER_API_ENDPOINT that should be set to the value of your Application’s URL on Application Container Cloud:</w:t>
      </w:r>
    </w:p>
    <w:p w:rsidR="00907471" w:rsidRDefault="00907471" w:rsidP="00473745">
      <w:r>
        <w:rPr>
          <w:noProof/>
          <w:lang w:val="nl-NL" w:eastAsia="nl-NL"/>
        </w:rPr>
        <w:lastRenderedPageBreak/>
        <w:drawing>
          <wp:inline distT="0" distB="0" distL="0" distR="0" wp14:anchorId="06DAC144" wp14:editId="392D490A">
            <wp:extent cx="5972810" cy="40690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4069080"/>
                    </a:xfrm>
                    <a:prstGeom prst="rect">
                      <a:avLst/>
                    </a:prstGeom>
                  </pic:spPr>
                </pic:pic>
              </a:graphicData>
            </a:graphic>
          </wp:inline>
        </w:drawing>
      </w:r>
    </w:p>
    <w:p w:rsidR="00907471" w:rsidRDefault="00907471" w:rsidP="00473745">
      <w:r>
        <w:t xml:space="preserve">Now you can execute the requests and in doing so test the </w:t>
      </w:r>
      <w:proofErr w:type="spellStart"/>
      <w:r>
        <w:t>DroneBuzzerAPI</w:t>
      </w:r>
      <w:proofErr w:type="spellEnd"/>
      <w:r>
        <w:t>, running on ACC:</w:t>
      </w:r>
    </w:p>
    <w:p w:rsidR="00907471" w:rsidRDefault="00907471" w:rsidP="00473745">
      <w:r>
        <w:rPr>
          <w:noProof/>
          <w:lang w:val="nl-NL" w:eastAsia="nl-NL"/>
        </w:rPr>
        <w:drawing>
          <wp:inline distT="0" distB="0" distL="0" distR="0" wp14:anchorId="4097302F" wp14:editId="0135A111">
            <wp:extent cx="5972810" cy="31051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105150"/>
                    </a:xfrm>
                    <a:prstGeom prst="rect">
                      <a:avLst/>
                    </a:prstGeom>
                  </pic:spPr>
                </pic:pic>
              </a:graphicData>
            </a:graphic>
          </wp:inline>
        </w:drawing>
      </w:r>
    </w:p>
    <w:p w:rsidR="00907471" w:rsidRDefault="00907471" w:rsidP="00473745">
      <w:r>
        <w:lastRenderedPageBreak/>
        <w:t xml:space="preserve">You have managed to take the vanilla Spring Boot application created in Lab 1 and deployed it successfully on Application Container Cloud. Crucial are the correct packaging of the Spring Boot application in a self-contained JAR file and the appropriate configuration of the </w:t>
      </w:r>
      <w:proofErr w:type="spellStart"/>
      <w:r>
        <w:t>manifest.json</w:t>
      </w:r>
      <w:proofErr w:type="spellEnd"/>
      <w:r>
        <w:t xml:space="preserve"> file that is the instruction for ACC.</w:t>
      </w:r>
    </w:p>
    <w:p w:rsidR="00891576" w:rsidRDefault="00891576" w:rsidP="00907471">
      <w:pPr>
        <w:pStyle w:val="Heading1"/>
        <w:numPr>
          <w:ilvl w:val="0"/>
          <w:numId w:val="22"/>
        </w:numPr>
        <w:rPr>
          <w:rFonts w:asciiTheme="minorHAnsi" w:hAnsiTheme="minorHAnsi"/>
        </w:rPr>
      </w:pPr>
      <w:r w:rsidRPr="00891576">
        <w:rPr>
          <w:rFonts w:asciiTheme="minorHAnsi" w:hAnsiTheme="minorHAnsi"/>
        </w:rPr>
        <w:t>Additional pointers</w:t>
      </w:r>
    </w:p>
    <w:p w:rsidR="00891576" w:rsidRDefault="00473745" w:rsidP="00891576">
      <w:r>
        <w:t xml:space="preserve">Some resources that may be helpful when looking into combination of </w:t>
      </w:r>
      <w:proofErr w:type="spellStart"/>
      <w:r>
        <w:t>SpringBoot</w:t>
      </w:r>
      <w:proofErr w:type="spellEnd"/>
      <w:r>
        <w:t xml:space="preserve"> and Oracle Application Container Cloud:</w:t>
      </w:r>
    </w:p>
    <w:p w:rsidR="00C34079" w:rsidRDefault="00C34079" w:rsidP="00C34079">
      <w:pPr>
        <w:pStyle w:val="ListParagraph"/>
        <w:numPr>
          <w:ilvl w:val="0"/>
          <w:numId w:val="5"/>
        </w:numPr>
        <w:shd w:val="clear" w:color="auto" w:fill="FFFFFF"/>
      </w:pPr>
      <w:r>
        <w:t xml:space="preserve">Blog: Carsten </w:t>
      </w:r>
      <w:proofErr w:type="spellStart"/>
      <w:r>
        <w:t>Wiesbaum</w:t>
      </w:r>
      <w:proofErr w:type="spellEnd"/>
      <w:r>
        <w:t xml:space="preserve">: </w:t>
      </w:r>
      <w:r w:rsidRPr="00C34079">
        <w:t>Spring-Boot and Oracle Application Container Cloud</w:t>
      </w:r>
      <w:r>
        <w:t xml:space="preserve"> - </w:t>
      </w:r>
      <w:hyperlink r:id="rId25" w:history="1">
        <w:r w:rsidRPr="00707A29">
          <w:rPr>
            <w:rStyle w:val="Hyperlink"/>
          </w:rPr>
          <w:t>http://www.esentri.com/blog/2017/04/12/spring-boot-and-oracle-application-container-cloud/</w:t>
        </w:r>
      </w:hyperlink>
      <w:r>
        <w:t xml:space="preserve"> </w:t>
      </w:r>
    </w:p>
    <w:p w:rsidR="00272767" w:rsidRDefault="00272767" w:rsidP="00272767">
      <w:pPr>
        <w:pStyle w:val="ListParagraph"/>
        <w:numPr>
          <w:ilvl w:val="0"/>
          <w:numId w:val="5"/>
        </w:numPr>
        <w:shd w:val="clear" w:color="auto" w:fill="FFFFFF"/>
      </w:pPr>
      <w:r>
        <w:t xml:space="preserve">Blog: Carsten </w:t>
      </w:r>
      <w:proofErr w:type="spellStart"/>
      <w:r>
        <w:t>Wiesbaum</w:t>
      </w:r>
      <w:proofErr w:type="spellEnd"/>
      <w:r>
        <w:t xml:space="preserve">: Deploy to ACC with Maven - </w:t>
      </w:r>
      <w:hyperlink r:id="rId26" w:history="1">
        <w:r w:rsidRPr="00707A29">
          <w:rPr>
            <w:rStyle w:val="Hyperlink"/>
          </w:rPr>
          <w:t>https://www.esentri.com/blog/2017/06/28/deploy-to-oracle-application-container-cloud-using-maven/</w:t>
        </w:r>
      </w:hyperlink>
      <w:r>
        <w:t xml:space="preserve"> </w:t>
      </w:r>
    </w:p>
    <w:p w:rsidR="00DC6E73" w:rsidRDefault="00DC6E73" w:rsidP="00DC6E73">
      <w:pPr>
        <w:pStyle w:val="ListParagraph"/>
        <w:numPr>
          <w:ilvl w:val="0"/>
          <w:numId w:val="5"/>
        </w:numPr>
        <w:shd w:val="clear" w:color="auto" w:fill="FFFFFF"/>
      </w:pPr>
      <w:r>
        <w:t xml:space="preserve">Spring Boot Documentation - How to Externalize </w:t>
      </w:r>
      <w:proofErr w:type="spellStart"/>
      <w:r>
        <w:t>SpringBoot</w:t>
      </w:r>
      <w:proofErr w:type="spellEnd"/>
      <w:r>
        <w:t xml:space="preserve"> properties (such as port): </w:t>
      </w:r>
      <w:hyperlink r:id="rId27" w:history="1">
        <w:r w:rsidRPr="00707A29">
          <w:rPr>
            <w:rStyle w:val="Hyperlink"/>
          </w:rPr>
          <w:t>https://docs.spring.io/spring-boot/docs/current/reference/html/boot-features-external-config.html</w:t>
        </w:r>
      </w:hyperlink>
      <w:r>
        <w:t xml:space="preserve"> </w:t>
      </w:r>
    </w:p>
    <w:p w:rsidR="00C34079" w:rsidRDefault="00C34079" w:rsidP="00C34079">
      <w:pPr>
        <w:pStyle w:val="ListParagraph"/>
        <w:numPr>
          <w:ilvl w:val="0"/>
          <w:numId w:val="5"/>
        </w:numPr>
        <w:shd w:val="clear" w:color="auto" w:fill="FFFFFF"/>
      </w:pPr>
      <w:r>
        <w:t>Medium Article: Vinay Kumar -</w:t>
      </w:r>
      <w:r w:rsidRPr="00C34079">
        <w:t xml:space="preserve">Deploying a Spring Boot </w:t>
      </w:r>
      <w:proofErr w:type="spellStart"/>
      <w:r w:rsidRPr="00C34079">
        <w:t>Microser</w:t>
      </w:r>
      <w:r>
        <w:t>vice</w:t>
      </w:r>
      <w:proofErr w:type="spellEnd"/>
      <w:r>
        <w:t xml:space="preserve"> to Application Container —</w:t>
      </w:r>
      <w:r w:rsidRPr="00C34079">
        <w:t>Oracle Cloud</w:t>
      </w:r>
      <w:r>
        <w:t xml:space="preserve"> (</w:t>
      </w:r>
      <w:hyperlink r:id="rId28" w:history="1">
        <w:r w:rsidRPr="00707A29">
          <w:rPr>
            <w:rStyle w:val="Hyperlink"/>
          </w:rPr>
          <w:t>https://medium.com/oracledevs/deploying-a-spring-boot-micro-services-application-to-oracle-application-container-cloud-95238f1b7ab7</w:t>
        </w:r>
      </w:hyperlink>
      <w:r>
        <w:t xml:space="preserve"> )</w:t>
      </w:r>
    </w:p>
    <w:p w:rsidR="00C34079" w:rsidRDefault="00C34079" w:rsidP="00C34079">
      <w:pPr>
        <w:pStyle w:val="ListParagraph"/>
        <w:numPr>
          <w:ilvl w:val="0"/>
          <w:numId w:val="5"/>
        </w:numPr>
        <w:shd w:val="clear" w:color="auto" w:fill="FFFFFF"/>
      </w:pPr>
      <w:r>
        <w:t xml:space="preserve">Blog: Maarten Smeets: </w:t>
      </w:r>
      <w:r w:rsidRPr="00C34079">
        <w:t>Application Container Cloud Service (ACCS): Using the Application Cache from a Spring Boot application</w:t>
      </w:r>
      <w:r>
        <w:t xml:space="preserve"> (</w:t>
      </w:r>
      <w:hyperlink r:id="rId29" w:history="1">
        <w:r w:rsidRPr="00707A29">
          <w:rPr>
            <w:rStyle w:val="Hyperlink"/>
          </w:rPr>
          <w:t>http://javaoraclesoa.blogspot.nl/2018/03/application-container-cloud-service.html</w:t>
        </w:r>
      </w:hyperlink>
      <w:r>
        <w:t xml:space="preserve"> )</w:t>
      </w:r>
    </w:p>
    <w:p w:rsidR="00C34079" w:rsidRDefault="00C34079" w:rsidP="00C34079">
      <w:pPr>
        <w:pStyle w:val="ListParagraph"/>
        <w:numPr>
          <w:ilvl w:val="0"/>
          <w:numId w:val="5"/>
        </w:numPr>
        <w:shd w:val="clear" w:color="auto" w:fill="FFFFFF"/>
      </w:pPr>
      <w:r>
        <w:t xml:space="preserve">Medium Article: Abhishek Gupta - </w:t>
      </w:r>
      <w:r w:rsidRPr="00C34079">
        <w:t xml:space="preserve">Using Prometheus to monitor </w:t>
      </w:r>
      <w:r w:rsidR="009131B8">
        <w:t xml:space="preserve">[Spring Boot] </w:t>
      </w:r>
      <w:r w:rsidRPr="00C34079">
        <w:t>apps on Oracle Application Container Cloud</w:t>
      </w:r>
      <w:r>
        <w:t xml:space="preserve"> (</w:t>
      </w:r>
      <w:hyperlink r:id="rId30" w:history="1">
        <w:r w:rsidRPr="00707A29">
          <w:rPr>
            <w:rStyle w:val="Hyperlink"/>
          </w:rPr>
          <w:t>https://medium.com/oracledevs/using-prometheus-to-monitor-apps-on-oracle-cloud-7b75dea9f2f3</w:t>
        </w:r>
      </w:hyperlink>
      <w:r>
        <w:t xml:space="preserve"> )</w:t>
      </w:r>
    </w:p>
    <w:p w:rsidR="00C34079" w:rsidRDefault="00C34079" w:rsidP="00C34079">
      <w:pPr>
        <w:pStyle w:val="ListParagraph"/>
        <w:numPr>
          <w:ilvl w:val="0"/>
          <w:numId w:val="5"/>
        </w:numPr>
        <w:shd w:val="clear" w:color="auto" w:fill="FFFFFF"/>
      </w:pPr>
      <w:r>
        <w:t xml:space="preserve">Documentation Oracle Application Container Cloud Service and Java SE applications: </w:t>
      </w:r>
      <w:hyperlink r:id="rId31" w:history="1">
        <w:r w:rsidRPr="00707A29">
          <w:rPr>
            <w:rStyle w:val="Hyperlink"/>
          </w:rPr>
          <w:t>https://docs.oracle.com/en/cloud/paas/app-container-cloud/create-sample-java-se-applications.html</w:t>
        </w:r>
      </w:hyperlink>
      <w:r>
        <w:t xml:space="preserve"> </w:t>
      </w:r>
    </w:p>
    <w:p w:rsidR="000B12E5" w:rsidRPr="00C34079" w:rsidRDefault="000B12E5" w:rsidP="000B12E5">
      <w:pPr>
        <w:pStyle w:val="ListParagraph"/>
        <w:numPr>
          <w:ilvl w:val="0"/>
          <w:numId w:val="5"/>
        </w:numPr>
        <w:shd w:val="clear" w:color="auto" w:fill="FFFFFF"/>
      </w:pPr>
      <w:r>
        <w:t xml:space="preserve">Documentation on Meta Data Files for Applications deployed to Application Container Cloud - </w:t>
      </w:r>
      <w:hyperlink r:id="rId32" w:history="1">
        <w:r w:rsidRPr="00707A29">
          <w:rPr>
            <w:rStyle w:val="Hyperlink"/>
          </w:rPr>
          <w:t>https://docs.oracle.com/en/cloud/paas/app-container-cloud/dvcjv/creating-meta-data-files.html</w:t>
        </w:r>
      </w:hyperlink>
      <w:r>
        <w:t xml:space="preserve"> </w:t>
      </w:r>
    </w:p>
    <w:p w:rsidR="00891576" w:rsidRPr="00891576" w:rsidRDefault="00891576" w:rsidP="00C34079">
      <w:r>
        <w:t xml:space="preserve"> </w:t>
      </w:r>
    </w:p>
    <w:sectPr w:rsidR="00891576" w:rsidRPr="00891576">
      <w:headerReference w:type="default" r:id="rId3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EB6" w:rsidRDefault="00562EB6" w:rsidP="004A7CB0">
      <w:pPr>
        <w:spacing w:after="0" w:line="240" w:lineRule="auto"/>
      </w:pPr>
      <w:r>
        <w:separator/>
      </w:r>
    </w:p>
  </w:endnote>
  <w:endnote w:type="continuationSeparator" w:id="0">
    <w:p w:rsidR="00562EB6" w:rsidRDefault="00562EB6" w:rsidP="004A7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EB6" w:rsidRDefault="00562EB6" w:rsidP="004A7CB0">
      <w:pPr>
        <w:spacing w:after="0" w:line="240" w:lineRule="auto"/>
      </w:pPr>
      <w:r>
        <w:separator/>
      </w:r>
    </w:p>
  </w:footnote>
  <w:footnote w:type="continuationSeparator" w:id="0">
    <w:p w:rsidR="00562EB6" w:rsidRDefault="00562EB6" w:rsidP="004A7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CB0" w:rsidRPr="004A7CB0" w:rsidRDefault="004A7CB0" w:rsidP="004A7CB0">
    <w:pPr>
      <w:pBdr>
        <w:bottom w:val="single" w:sz="4" w:space="1" w:color="auto"/>
      </w:pBdr>
      <w:shd w:val="clear" w:color="auto" w:fill="FFFFFF"/>
      <w:spacing w:after="120"/>
    </w:pPr>
    <w:r w:rsidRPr="004A7CB0">
      <w:rPr>
        <w:rFonts w:cs="Arial"/>
        <w:b/>
        <w:bCs/>
        <w:color w:val="000000"/>
      </w:rPr>
      <w:t xml:space="preserve">Spring Boot 101 - intro, demo &amp; </w:t>
    </w:r>
    <w:proofErr w:type="spellStart"/>
    <w:r w:rsidRPr="004A7CB0">
      <w:rPr>
        <w:rFonts w:cs="Arial"/>
        <w:b/>
        <w:bCs/>
        <w:color w:val="000000"/>
      </w:rPr>
      <w:t>handson</w:t>
    </w:r>
    <w:proofErr w:type="spellEnd"/>
    <w:r w:rsidRPr="004A7CB0">
      <w:rPr>
        <w:rFonts w:cs="Arial"/>
        <w:b/>
        <w:bCs/>
        <w:color w:val="000000"/>
      </w:rPr>
      <w:t xml:space="preserve"> with Java, REST APIs, Containers &amp; Cloud </w:t>
    </w:r>
    <w:r w:rsidRPr="004A7CB0">
      <w:rPr>
        <w:noProof/>
        <w:lang w:val="nl-NL" w:eastAsia="nl-NL"/>
      </w:rPr>
      <w:drawing>
        <wp:inline distT="0" distB="0" distL="0" distR="0" wp14:anchorId="41906DBA" wp14:editId="5CCE47B1">
          <wp:extent cx="774700" cy="774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b.png"/>
                  <pic:cNvPicPr/>
                </pic:nvPicPr>
                <pic:blipFill>
                  <a:blip r:embed="rId1">
                    <a:extLst>
                      <a:ext uri="{28A0092B-C50C-407E-A947-70E740481C1C}">
                        <a14:useLocalDpi xmlns:a14="http://schemas.microsoft.com/office/drawing/2010/main" val="0"/>
                      </a:ext>
                    </a:extLst>
                  </a:blip>
                  <a:stretch>
                    <a:fillRect/>
                  </a:stretch>
                </pic:blipFill>
                <pic:spPr>
                  <a:xfrm>
                    <a:off x="0" y="0"/>
                    <a:ext cx="774603" cy="77460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46E"/>
    <w:multiLevelType w:val="hybridMultilevel"/>
    <w:tmpl w:val="93BAE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F5A8F"/>
    <w:multiLevelType w:val="hybridMultilevel"/>
    <w:tmpl w:val="E2E4C6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A8B3476"/>
    <w:multiLevelType w:val="hybridMultilevel"/>
    <w:tmpl w:val="20A6C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46824"/>
    <w:multiLevelType w:val="hybridMultilevel"/>
    <w:tmpl w:val="0270EB08"/>
    <w:lvl w:ilvl="0" w:tplc="DCD467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92501"/>
    <w:multiLevelType w:val="hybridMultilevel"/>
    <w:tmpl w:val="6450E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D08D9"/>
    <w:multiLevelType w:val="hybridMultilevel"/>
    <w:tmpl w:val="7D3C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343CB"/>
    <w:multiLevelType w:val="hybridMultilevel"/>
    <w:tmpl w:val="441C5D5E"/>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B013A"/>
    <w:multiLevelType w:val="hybridMultilevel"/>
    <w:tmpl w:val="7ED42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C2461"/>
    <w:multiLevelType w:val="hybridMultilevel"/>
    <w:tmpl w:val="178A5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402E5"/>
    <w:multiLevelType w:val="hybridMultilevel"/>
    <w:tmpl w:val="5A889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E2F32"/>
    <w:multiLevelType w:val="hybridMultilevel"/>
    <w:tmpl w:val="0B924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7F6EA5"/>
    <w:multiLevelType w:val="hybridMultilevel"/>
    <w:tmpl w:val="F0E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C74EB"/>
    <w:multiLevelType w:val="hybridMultilevel"/>
    <w:tmpl w:val="21B69A58"/>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EC1596"/>
    <w:multiLevelType w:val="hybridMultilevel"/>
    <w:tmpl w:val="A8821B72"/>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A3C83"/>
    <w:multiLevelType w:val="hybridMultilevel"/>
    <w:tmpl w:val="439E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74DBF"/>
    <w:multiLevelType w:val="hybridMultilevel"/>
    <w:tmpl w:val="81E6F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9F0A11"/>
    <w:multiLevelType w:val="hybridMultilevel"/>
    <w:tmpl w:val="8550D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2E1C17"/>
    <w:multiLevelType w:val="hybridMultilevel"/>
    <w:tmpl w:val="C890BB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C554DFE"/>
    <w:multiLevelType w:val="hybridMultilevel"/>
    <w:tmpl w:val="9DDED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D0601B"/>
    <w:multiLevelType w:val="hybridMultilevel"/>
    <w:tmpl w:val="86FCE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26632B"/>
    <w:multiLevelType w:val="hybridMultilevel"/>
    <w:tmpl w:val="08564AD2"/>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D5215E"/>
    <w:multiLevelType w:val="hybridMultilevel"/>
    <w:tmpl w:val="CFDA5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DA7A44"/>
    <w:multiLevelType w:val="hybridMultilevel"/>
    <w:tmpl w:val="BF3A8396"/>
    <w:lvl w:ilvl="0" w:tplc="A86A8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1"/>
  </w:num>
  <w:num w:numId="3">
    <w:abstractNumId w:val="2"/>
  </w:num>
  <w:num w:numId="4">
    <w:abstractNumId w:val="7"/>
  </w:num>
  <w:num w:numId="5">
    <w:abstractNumId w:val="3"/>
  </w:num>
  <w:num w:numId="6">
    <w:abstractNumId w:val="9"/>
  </w:num>
  <w:num w:numId="7">
    <w:abstractNumId w:val="18"/>
  </w:num>
  <w:num w:numId="8">
    <w:abstractNumId w:val="16"/>
  </w:num>
  <w:num w:numId="9">
    <w:abstractNumId w:val="0"/>
  </w:num>
  <w:num w:numId="10">
    <w:abstractNumId w:val="8"/>
  </w:num>
  <w:num w:numId="11">
    <w:abstractNumId w:val="15"/>
  </w:num>
  <w:num w:numId="12">
    <w:abstractNumId w:val="19"/>
  </w:num>
  <w:num w:numId="13">
    <w:abstractNumId w:val="11"/>
  </w:num>
  <w:num w:numId="14">
    <w:abstractNumId w:val="4"/>
  </w:num>
  <w:num w:numId="15">
    <w:abstractNumId w:val="14"/>
  </w:num>
  <w:num w:numId="16">
    <w:abstractNumId w:val="10"/>
  </w:num>
  <w:num w:numId="17">
    <w:abstractNumId w:val="1"/>
  </w:num>
  <w:num w:numId="18">
    <w:abstractNumId w:val="17"/>
  </w:num>
  <w:num w:numId="19">
    <w:abstractNumId w:val="5"/>
  </w:num>
  <w:num w:numId="20">
    <w:abstractNumId w:val="12"/>
  </w:num>
  <w:num w:numId="21">
    <w:abstractNumId w:val="20"/>
  </w:num>
  <w:num w:numId="22">
    <w:abstractNumId w:val="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885"/>
    <w:rsid w:val="00092D42"/>
    <w:rsid w:val="000B12E5"/>
    <w:rsid w:val="000D326F"/>
    <w:rsid w:val="00114860"/>
    <w:rsid w:val="00115667"/>
    <w:rsid w:val="00122A99"/>
    <w:rsid w:val="00125D61"/>
    <w:rsid w:val="00174241"/>
    <w:rsid w:val="00187950"/>
    <w:rsid w:val="0019250A"/>
    <w:rsid w:val="001959B0"/>
    <w:rsid w:val="001A05EC"/>
    <w:rsid w:val="001E1057"/>
    <w:rsid w:val="001E1177"/>
    <w:rsid w:val="00230801"/>
    <w:rsid w:val="00272767"/>
    <w:rsid w:val="002B3297"/>
    <w:rsid w:val="002E2885"/>
    <w:rsid w:val="002E5A77"/>
    <w:rsid w:val="002F656E"/>
    <w:rsid w:val="002F675B"/>
    <w:rsid w:val="0032016A"/>
    <w:rsid w:val="00324CDD"/>
    <w:rsid w:val="003735EA"/>
    <w:rsid w:val="0038589A"/>
    <w:rsid w:val="003C4A4B"/>
    <w:rsid w:val="00411014"/>
    <w:rsid w:val="00414592"/>
    <w:rsid w:val="004176EF"/>
    <w:rsid w:val="004271AB"/>
    <w:rsid w:val="004647DD"/>
    <w:rsid w:val="00466590"/>
    <w:rsid w:val="00473745"/>
    <w:rsid w:val="004A7CB0"/>
    <w:rsid w:val="004D6AA1"/>
    <w:rsid w:val="0054098C"/>
    <w:rsid w:val="00562EB6"/>
    <w:rsid w:val="00575D98"/>
    <w:rsid w:val="005C08B2"/>
    <w:rsid w:val="005C5BB4"/>
    <w:rsid w:val="005C7826"/>
    <w:rsid w:val="005D055E"/>
    <w:rsid w:val="005E2183"/>
    <w:rsid w:val="006374C3"/>
    <w:rsid w:val="00652D0B"/>
    <w:rsid w:val="006C317A"/>
    <w:rsid w:val="00705D7E"/>
    <w:rsid w:val="00742A9B"/>
    <w:rsid w:val="00791AD6"/>
    <w:rsid w:val="00792901"/>
    <w:rsid w:val="007B716E"/>
    <w:rsid w:val="007E4BD2"/>
    <w:rsid w:val="00814266"/>
    <w:rsid w:val="008704B8"/>
    <w:rsid w:val="00891576"/>
    <w:rsid w:val="008F715B"/>
    <w:rsid w:val="008F78E3"/>
    <w:rsid w:val="00907471"/>
    <w:rsid w:val="009131B8"/>
    <w:rsid w:val="00931518"/>
    <w:rsid w:val="00955BFC"/>
    <w:rsid w:val="00971301"/>
    <w:rsid w:val="009860E8"/>
    <w:rsid w:val="009A4853"/>
    <w:rsid w:val="00A40701"/>
    <w:rsid w:val="00A45778"/>
    <w:rsid w:val="00A4636B"/>
    <w:rsid w:val="00A838CB"/>
    <w:rsid w:val="00AC2CEB"/>
    <w:rsid w:val="00AD1335"/>
    <w:rsid w:val="00AF597F"/>
    <w:rsid w:val="00B0560B"/>
    <w:rsid w:val="00B20ED3"/>
    <w:rsid w:val="00B747E9"/>
    <w:rsid w:val="00B930BC"/>
    <w:rsid w:val="00BA6256"/>
    <w:rsid w:val="00BB63DB"/>
    <w:rsid w:val="00BC7C35"/>
    <w:rsid w:val="00BD06FA"/>
    <w:rsid w:val="00BD6685"/>
    <w:rsid w:val="00C34079"/>
    <w:rsid w:val="00C434CE"/>
    <w:rsid w:val="00C45201"/>
    <w:rsid w:val="00C654B9"/>
    <w:rsid w:val="00C96CB2"/>
    <w:rsid w:val="00CA3E5B"/>
    <w:rsid w:val="00CB35D7"/>
    <w:rsid w:val="00CC41B8"/>
    <w:rsid w:val="00CC6E5D"/>
    <w:rsid w:val="00CE083C"/>
    <w:rsid w:val="00CE09F7"/>
    <w:rsid w:val="00D62020"/>
    <w:rsid w:val="00DC6E73"/>
    <w:rsid w:val="00E44C1F"/>
    <w:rsid w:val="00E5484D"/>
    <w:rsid w:val="00E72D0F"/>
    <w:rsid w:val="00EB59DA"/>
    <w:rsid w:val="00EC4356"/>
    <w:rsid w:val="00EF4702"/>
    <w:rsid w:val="00F0017F"/>
    <w:rsid w:val="00F15178"/>
    <w:rsid w:val="00F2197F"/>
    <w:rsid w:val="00F549A2"/>
    <w:rsid w:val="00F71C8C"/>
    <w:rsid w:val="00FB4B97"/>
    <w:rsid w:val="00FC0212"/>
    <w:rsid w:val="00FD6AD5"/>
    <w:rsid w:val="00FF0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B3199"/>
  <w15:docId w15:val="{7569A9A1-4F3F-4FCD-A18A-C3D0EB5C1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7C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7C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40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CB0"/>
    <w:pPr>
      <w:tabs>
        <w:tab w:val="center" w:pos="4703"/>
        <w:tab w:val="right" w:pos="9406"/>
      </w:tabs>
      <w:spacing w:after="0" w:line="240" w:lineRule="auto"/>
    </w:pPr>
  </w:style>
  <w:style w:type="character" w:customStyle="1" w:styleId="HeaderChar">
    <w:name w:val="Header Char"/>
    <w:basedOn w:val="DefaultParagraphFont"/>
    <w:link w:val="Header"/>
    <w:uiPriority w:val="99"/>
    <w:rsid w:val="004A7CB0"/>
  </w:style>
  <w:style w:type="paragraph" w:styleId="Footer">
    <w:name w:val="footer"/>
    <w:basedOn w:val="Normal"/>
    <w:link w:val="FooterChar"/>
    <w:uiPriority w:val="99"/>
    <w:unhideWhenUsed/>
    <w:rsid w:val="004A7CB0"/>
    <w:pPr>
      <w:tabs>
        <w:tab w:val="center" w:pos="4703"/>
        <w:tab w:val="right" w:pos="9406"/>
      </w:tabs>
      <w:spacing w:after="0" w:line="240" w:lineRule="auto"/>
    </w:pPr>
  </w:style>
  <w:style w:type="character" w:customStyle="1" w:styleId="FooterChar">
    <w:name w:val="Footer Char"/>
    <w:basedOn w:val="DefaultParagraphFont"/>
    <w:link w:val="Footer"/>
    <w:uiPriority w:val="99"/>
    <w:rsid w:val="004A7CB0"/>
  </w:style>
  <w:style w:type="paragraph" w:styleId="BalloonText">
    <w:name w:val="Balloon Text"/>
    <w:basedOn w:val="Normal"/>
    <w:link w:val="BalloonTextChar"/>
    <w:uiPriority w:val="99"/>
    <w:semiHidden/>
    <w:unhideWhenUsed/>
    <w:rsid w:val="004A7C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CB0"/>
    <w:rPr>
      <w:rFonts w:ascii="Tahoma" w:hAnsi="Tahoma" w:cs="Tahoma"/>
      <w:sz w:val="16"/>
      <w:szCs w:val="16"/>
    </w:rPr>
  </w:style>
  <w:style w:type="character" w:customStyle="1" w:styleId="Heading1Char">
    <w:name w:val="Heading 1 Char"/>
    <w:basedOn w:val="DefaultParagraphFont"/>
    <w:link w:val="Heading1"/>
    <w:uiPriority w:val="9"/>
    <w:rsid w:val="004A7C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7CB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A7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C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4356"/>
    <w:pPr>
      <w:ind w:left="720"/>
      <w:contextualSpacing/>
    </w:pPr>
  </w:style>
  <w:style w:type="character" w:styleId="Hyperlink">
    <w:name w:val="Hyperlink"/>
    <w:basedOn w:val="DefaultParagraphFont"/>
    <w:uiPriority w:val="99"/>
    <w:unhideWhenUsed/>
    <w:rsid w:val="00575D98"/>
    <w:rPr>
      <w:color w:val="0000FF" w:themeColor="hyperlink"/>
      <w:u w:val="single"/>
    </w:rPr>
  </w:style>
  <w:style w:type="character" w:styleId="FollowedHyperlink">
    <w:name w:val="FollowedHyperlink"/>
    <w:basedOn w:val="DefaultParagraphFont"/>
    <w:uiPriority w:val="99"/>
    <w:semiHidden/>
    <w:unhideWhenUsed/>
    <w:rsid w:val="00791AD6"/>
    <w:rPr>
      <w:color w:val="800080" w:themeColor="followedHyperlink"/>
      <w:u w:val="single"/>
    </w:rPr>
  </w:style>
  <w:style w:type="table" w:styleId="TableGrid">
    <w:name w:val="Table Grid"/>
    <w:basedOn w:val="TableNormal"/>
    <w:uiPriority w:val="59"/>
    <w:rsid w:val="00AC2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4070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5">
    <w:name w:val="Medium Shading 1 Accent 5"/>
    <w:basedOn w:val="TableNormal"/>
    <w:uiPriority w:val="63"/>
    <w:rsid w:val="00652D0B"/>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semiHidden/>
    <w:rsid w:val="00C34079"/>
    <w:rPr>
      <w:rFonts w:asciiTheme="majorHAnsi" w:eastAsiaTheme="majorEastAsia" w:hAnsiTheme="majorHAnsi" w:cstheme="majorBidi"/>
      <w:color w:val="243F60" w:themeColor="accent1" w:themeShade="7F"/>
      <w:sz w:val="24"/>
      <w:szCs w:val="24"/>
    </w:rPr>
  </w:style>
  <w:style w:type="character" w:customStyle="1" w:styleId="crayon-e">
    <w:name w:val="crayon-e"/>
    <w:basedOn w:val="DefaultParagraphFont"/>
    <w:rsid w:val="009131B8"/>
  </w:style>
  <w:style w:type="character" w:customStyle="1" w:styleId="crayon-v">
    <w:name w:val="crayon-v"/>
    <w:basedOn w:val="DefaultParagraphFont"/>
    <w:rsid w:val="009131B8"/>
  </w:style>
  <w:style w:type="character" w:customStyle="1" w:styleId="crayon-sy">
    <w:name w:val="crayon-sy"/>
    <w:basedOn w:val="DefaultParagraphFont"/>
    <w:rsid w:val="009131B8"/>
  </w:style>
  <w:style w:type="character" w:styleId="HTMLCode">
    <w:name w:val="HTML Code"/>
    <w:basedOn w:val="DefaultParagraphFont"/>
    <w:uiPriority w:val="99"/>
    <w:semiHidden/>
    <w:unhideWhenUsed/>
    <w:rsid w:val="00DC6E73"/>
    <w:rPr>
      <w:rFonts w:ascii="Courier New" w:eastAsia="Times New Roman" w:hAnsi="Courier New" w:cs="Courier New"/>
      <w:sz w:val="20"/>
      <w:szCs w:val="20"/>
    </w:rPr>
  </w:style>
  <w:style w:type="paragraph" w:styleId="NormalWeb">
    <w:name w:val="Normal (Web)"/>
    <w:basedOn w:val="Normal"/>
    <w:uiPriority w:val="99"/>
    <w:semiHidden/>
    <w:unhideWhenUsed/>
    <w:rsid w:val="001E1057"/>
    <w:pPr>
      <w:spacing w:before="100" w:beforeAutospacing="1" w:after="100" w:afterAutospacing="1" w:line="240" w:lineRule="auto"/>
    </w:pPr>
    <w:rPr>
      <w:rFonts w:ascii="Times New Roman" w:eastAsia="Times New Roman" w:hAnsi="Times New Roman" w:cs="Times New Roman"/>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3197">
      <w:bodyDiv w:val="1"/>
      <w:marLeft w:val="0"/>
      <w:marRight w:val="0"/>
      <w:marTop w:val="0"/>
      <w:marBottom w:val="0"/>
      <w:divBdr>
        <w:top w:val="none" w:sz="0" w:space="0" w:color="auto"/>
        <w:left w:val="none" w:sz="0" w:space="0" w:color="auto"/>
        <w:bottom w:val="none" w:sz="0" w:space="0" w:color="auto"/>
        <w:right w:val="none" w:sz="0" w:space="0" w:color="auto"/>
      </w:divBdr>
      <w:divsChild>
        <w:div w:id="1022978823">
          <w:marLeft w:val="0"/>
          <w:marRight w:val="0"/>
          <w:marTop w:val="0"/>
          <w:marBottom w:val="0"/>
          <w:divBdr>
            <w:top w:val="none" w:sz="0" w:space="0" w:color="auto"/>
            <w:left w:val="none" w:sz="0" w:space="0" w:color="auto"/>
            <w:bottom w:val="none" w:sz="0" w:space="0" w:color="auto"/>
            <w:right w:val="none" w:sz="0" w:space="0" w:color="auto"/>
          </w:divBdr>
          <w:divsChild>
            <w:div w:id="19930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62">
      <w:bodyDiv w:val="1"/>
      <w:marLeft w:val="0"/>
      <w:marRight w:val="0"/>
      <w:marTop w:val="0"/>
      <w:marBottom w:val="0"/>
      <w:divBdr>
        <w:top w:val="none" w:sz="0" w:space="0" w:color="auto"/>
        <w:left w:val="none" w:sz="0" w:space="0" w:color="auto"/>
        <w:bottom w:val="none" w:sz="0" w:space="0" w:color="auto"/>
        <w:right w:val="none" w:sz="0" w:space="0" w:color="auto"/>
      </w:divBdr>
      <w:divsChild>
        <w:div w:id="419184612">
          <w:marLeft w:val="0"/>
          <w:marRight w:val="0"/>
          <w:marTop w:val="0"/>
          <w:marBottom w:val="0"/>
          <w:divBdr>
            <w:top w:val="none" w:sz="0" w:space="0" w:color="auto"/>
            <w:left w:val="none" w:sz="0" w:space="0" w:color="auto"/>
            <w:bottom w:val="none" w:sz="0" w:space="0" w:color="auto"/>
            <w:right w:val="none" w:sz="0" w:space="0" w:color="auto"/>
          </w:divBdr>
        </w:div>
      </w:divsChild>
    </w:div>
    <w:div w:id="308439013">
      <w:bodyDiv w:val="1"/>
      <w:marLeft w:val="0"/>
      <w:marRight w:val="0"/>
      <w:marTop w:val="0"/>
      <w:marBottom w:val="0"/>
      <w:divBdr>
        <w:top w:val="none" w:sz="0" w:space="0" w:color="auto"/>
        <w:left w:val="none" w:sz="0" w:space="0" w:color="auto"/>
        <w:bottom w:val="none" w:sz="0" w:space="0" w:color="auto"/>
        <w:right w:val="none" w:sz="0" w:space="0" w:color="auto"/>
      </w:divBdr>
    </w:div>
    <w:div w:id="616134264">
      <w:bodyDiv w:val="1"/>
      <w:marLeft w:val="0"/>
      <w:marRight w:val="0"/>
      <w:marTop w:val="0"/>
      <w:marBottom w:val="0"/>
      <w:divBdr>
        <w:top w:val="none" w:sz="0" w:space="0" w:color="auto"/>
        <w:left w:val="none" w:sz="0" w:space="0" w:color="auto"/>
        <w:bottom w:val="none" w:sz="0" w:space="0" w:color="auto"/>
        <w:right w:val="none" w:sz="0" w:space="0" w:color="auto"/>
      </w:divBdr>
    </w:div>
    <w:div w:id="1067995399">
      <w:bodyDiv w:val="1"/>
      <w:marLeft w:val="0"/>
      <w:marRight w:val="0"/>
      <w:marTop w:val="0"/>
      <w:marBottom w:val="0"/>
      <w:divBdr>
        <w:top w:val="none" w:sz="0" w:space="0" w:color="auto"/>
        <w:left w:val="none" w:sz="0" w:space="0" w:color="auto"/>
        <w:bottom w:val="none" w:sz="0" w:space="0" w:color="auto"/>
        <w:right w:val="none" w:sz="0" w:space="0" w:color="auto"/>
      </w:divBdr>
    </w:div>
    <w:div w:id="1299383118">
      <w:bodyDiv w:val="1"/>
      <w:marLeft w:val="0"/>
      <w:marRight w:val="0"/>
      <w:marTop w:val="0"/>
      <w:marBottom w:val="0"/>
      <w:divBdr>
        <w:top w:val="none" w:sz="0" w:space="0" w:color="auto"/>
        <w:left w:val="none" w:sz="0" w:space="0" w:color="auto"/>
        <w:bottom w:val="none" w:sz="0" w:space="0" w:color="auto"/>
        <w:right w:val="none" w:sz="0" w:space="0" w:color="auto"/>
      </w:divBdr>
      <w:divsChild>
        <w:div w:id="366873349">
          <w:marLeft w:val="0"/>
          <w:marRight w:val="0"/>
          <w:marTop w:val="0"/>
          <w:marBottom w:val="0"/>
          <w:divBdr>
            <w:top w:val="none" w:sz="0" w:space="0" w:color="auto"/>
            <w:left w:val="none" w:sz="0" w:space="0" w:color="auto"/>
            <w:bottom w:val="none" w:sz="0" w:space="0" w:color="auto"/>
            <w:right w:val="none" w:sz="0" w:space="0" w:color="auto"/>
          </w:divBdr>
          <w:divsChild>
            <w:div w:id="7821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5697">
      <w:bodyDiv w:val="1"/>
      <w:marLeft w:val="0"/>
      <w:marRight w:val="0"/>
      <w:marTop w:val="0"/>
      <w:marBottom w:val="0"/>
      <w:divBdr>
        <w:top w:val="none" w:sz="0" w:space="0" w:color="auto"/>
        <w:left w:val="none" w:sz="0" w:space="0" w:color="auto"/>
        <w:bottom w:val="none" w:sz="0" w:space="0" w:color="auto"/>
        <w:right w:val="none" w:sz="0" w:space="0" w:color="auto"/>
      </w:divBdr>
    </w:div>
    <w:div w:id="1487935951">
      <w:bodyDiv w:val="1"/>
      <w:marLeft w:val="0"/>
      <w:marRight w:val="0"/>
      <w:marTop w:val="0"/>
      <w:marBottom w:val="0"/>
      <w:divBdr>
        <w:top w:val="none" w:sz="0" w:space="0" w:color="auto"/>
        <w:left w:val="none" w:sz="0" w:space="0" w:color="auto"/>
        <w:bottom w:val="none" w:sz="0" w:space="0" w:color="auto"/>
        <w:right w:val="none" w:sz="0" w:space="0" w:color="auto"/>
      </w:divBdr>
    </w:div>
    <w:div w:id="1748455818">
      <w:bodyDiv w:val="1"/>
      <w:marLeft w:val="0"/>
      <w:marRight w:val="0"/>
      <w:marTop w:val="0"/>
      <w:marBottom w:val="0"/>
      <w:divBdr>
        <w:top w:val="none" w:sz="0" w:space="0" w:color="auto"/>
        <w:left w:val="none" w:sz="0" w:space="0" w:color="auto"/>
        <w:bottom w:val="none" w:sz="0" w:space="0" w:color="auto"/>
        <w:right w:val="none" w:sz="0" w:space="0" w:color="auto"/>
      </w:divBdr>
      <w:divsChild>
        <w:div w:id="1118064231">
          <w:marLeft w:val="0"/>
          <w:marRight w:val="0"/>
          <w:marTop w:val="0"/>
          <w:marBottom w:val="0"/>
          <w:divBdr>
            <w:top w:val="none" w:sz="0" w:space="0" w:color="auto"/>
            <w:left w:val="none" w:sz="0" w:space="0" w:color="auto"/>
            <w:bottom w:val="none" w:sz="0" w:space="0" w:color="auto"/>
            <w:right w:val="none" w:sz="0" w:space="0" w:color="auto"/>
          </w:divBdr>
          <w:divsChild>
            <w:div w:id="12132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sentri.com/blog/2017/06/28/deploy-to-oracle-application-container-cloud-using-maven/"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cloud.oracle.com/en_US/tryit" TargetMode="External"/><Relationship Id="rId12" Type="http://schemas.openxmlformats.org/officeDocument/2006/relationships/hyperlink" Target="https://apaas.us.oraclecloud.com/apaas/faces/aPaaSRunner.jspx" TargetMode="External"/><Relationship Id="rId17" Type="http://schemas.openxmlformats.org/officeDocument/2006/relationships/image" Target="media/image9.png"/><Relationship Id="rId25" Type="http://schemas.openxmlformats.org/officeDocument/2006/relationships/hyperlink" Target="http://www.esentri.com/blog/2017/04/12/spring-boot-and-oracle-application-container-cloud/"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javaoraclesoa.blogspot.nl/2018/03/application-container-cloud-servic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oracle.com/en/cloud/paas/app-container-cloud/dvcjv/creating-meta-data-files.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edium.com/oracledevs/deploying-a-spring-boot-micro-services-application-to-oracle-application-container-cloud-95238f1b7ab7"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oracle.com/en/cloud/paas/app-container-cloud/create-sample-java-se-application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spring.io/spring-boot/docs/current/reference/html/boot-features-external-config.html" TargetMode="External"/><Relationship Id="rId30" Type="http://schemas.openxmlformats.org/officeDocument/2006/relationships/hyperlink" Target="https://medium.com/oracledevs/using-prometheus-to-monitor-apps-on-oracle-cloud-7b75dea9f2f3"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13</Pages>
  <Words>1738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 Gorissen</dc:creator>
  <cp:lastModifiedBy>Lucas Jellema</cp:lastModifiedBy>
  <cp:revision>14</cp:revision>
  <dcterms:created xsi:type="dcterms:W3CDTF">2018-03-11T11:07:00Z</dcterms:created>
  <dcterms:modified xsi:type="dcterms:W3CDTF">2018-03-27T15:58:00Z</dcterms:modified>
</cp:coreProperties>
</file>