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val="false"/>
          <w:b w:val="false"/>
          <w:bCs w:val="false"/>
          <w:sz w:val="32"/>
        </w:rPr>
      </w:pPr>
      <w:r>
        <w:rPr>
          <w:rFonts w:ascii="arial" w:hAnsi="arial"/>
          <w:b w:val="false"/>
          <w:bCs w:val="false"/>
          <w:sz w:val="32"/>
        </w:rPr>
        <w:t>NAME: Adejoh Joshua</w:t>
      </w:r>
    </w:p>
    <w:p>
      <w:pPr>
        <w:pStyle w:val="Normal"/>
        <w:rPr>
          <w:rFonts w:ascii="arial" w:hAnsi="arial"/>
          <w:b w:val="false"/>
          <w:b w:val="false"/>
          <w:bCs w:val="false"/>
          <w:sz w:val="32"/>
        </w:rPr>
      </w:pPr>
      <w:r>
        <w:rPr>
          <w:rFonts w:ascii="arial" w:hAnsi="arial"/>
          <w:b w:val="false"/>
          <w:bCs w:val="false"/>
          <w:sz w:val="32"/>
        </w:rPr>
      </w:r>
    </w:p>
    <w:p>
      <w:pPr>
        <w:pStyle w:val="Normal"/>
        <w:rPr>
          <w:rFonts w:ascii="arial" w:hAnsi="arial"/>
          <w:b w:val="false"/>
          <w:b w:val="false"/>
          <w:bCs w:val="false"/>
          <w:sz w:val="32"/>
        </w:rPr>
      </w:pPr>
      <w:r>
        <w:rPr>
          <w:rFonts w:ascii="arial" w:hAnsi="arial"/>
          <w:b w:val="false"/>
          <w:bCs w:val="false"/>
          <w:sz w:val="32"/>
        </w:rPr>
        <w:t>DEPARTMENT: Computer Science</w:t>
      </w:r>
    </w:p>
    <w:p>
      <w:pPr>
        <w:pStyle w:val="Normal"/>
        <w:rPr>
          <w:rFonts w:ascii="arial" w:hAnsi="arial"/>
          <w:b w:val="false"/>
          <w:b w:val="false"/>
          <w:bCs w:val="false"/>
          <w:sz w:val="32"/>
        </w:rPr>
      </w:pPr>
      <w:r>
        <w:rPr>
          <w:rFonts w:ascii="arial" w:hAnsi="arial"/>
          <w:b w:val="false"/>
          <w:bCs w:val="false"/>
          <w:sz w:val="32"/>
        </w:rPr>
      </w:r>
    </w:p>
    <w:p>
      <w:pPr>
        <w:pStyle w:val="Normal"/>
        <w:rPr>
          <w:rFonts w:ascii="arial" w:hAnsi="arial"/>
          <w:b w:val="false"/>
          <w:b w:val="false"/>
          <w:bCs w:val="false"/>
          <w:sz w:val="32"/>
        </w:rPr>
      </w:pPr>
      <w:r>
        <w:rPr>
          <w:rFonts w:ascii="arial" w:hAnsi="arial"/>
          <w:b w:val="false"/>
          <w:bCs w:val="false"/>
          <w:sz w:val="32"/>
        </w:rPr>
        <w:t>METRIC NUMBER: Edu1812151</w:t>
      </w:r>
    </w:p>
    <w:p>
      <w:pPr>
        <w:pStyle w:val="Normal"/>
        <w:rPr>
          <w:rFonts w:ascii="arial" w:hAnsi="arial"/>
          <w:b/>
          <w:b/>
          <w:bCs/>
        </w:rPr>
      </w:pPr>
      <w:r>
        <w:rPr>
          <w:rFonts w:ascii="arial" w:hAnsi="arial"/>
          <w:b/>
          <w:bCs/>
        </w:rPr>
      </w:r>
    </w:p>
    <w:p>
      <w:pPr>
        <w:pStyle w:val="Normal"/>
        <w:spacing w:lineRule="auto" w:line="276" w:before="0" w:after="0"/>
        <w:rPr>
          <w:rFonts w:ascii="arial" w:hAnsi="arial"/>
          <w:b/>
          <w:b/>
          <w:bCs/>
          <w:sz w:val="28"/>
        </w:rPr>
      </w:pPr>
      <w:r>
        <w:rPr>
          <w:rFonts w:cs="Poppins" w:ascii="arial" w:hAnsi="arial"/>
          <w:b/>
          <w:bCs/>
          <w:sz w:val="28"/>
          <w:u w:val="none"/>
        </w:rPr>
        <w:t>COMPILER CONSTRUCTION</w:t>
      </w:r>
      <w:r>
        <w:rPr>
          <w:rFonts w:cs="Poppins" w:ascii="arial" w:hAnsi="arial"/>
          <w:b/>
          <w:bCs/>
          <w:sz w:val="28"/>
        </w:rPr>
        <w:t xml:space="preserve"> </w:t>
      </w:r>
    </w:p>
    <w:p>
      <w:pPr>
        <w:pStyle w:val="Normal"/>
        <w:spacing w:lineRule="auto" w:line="276" w:before="0" w:after="0"/>
        <w:rPr>
          <w:rFonts w:cs="Poppins"/>
          <w:sz w:val="36"/>
        </w:rPr>
      </w:pPr>
      <w:r>
        <w:rPr>
          <w:rFonts w:ascii="arial" w:hAnsi="arial"/>
          <w:b/>
          <w:bCs/>
          <w:sz w:val="28"/>
        </w:rPr>
      </w:r>
    </w:p>
    <w:p>
      <w:pPr>
        <w:pStyle w:val="Normal"/>
        <w:rPr>
          <w:rFonts w:ascii="arial" w:hAnsi="arial"/>
          <w:b w:val="false"/>
          <w:b w:val="false"/>
          <w:bCs w:val="false"/>
          <w:sz w:val="16"/>
        </w:rPr>
      </w:pPr>
      <w:r>
        <w:rPr>
          <w:rFonts w:ascii="arial" w:hAnsi="arial"/>
          <w:b w:val="false"/>
          <w:bCs w:val="false"/>
          <w:sz w:val="16"/>
        </w:rPr>
      </w:r>
    </w:p>
    <w:p>
      <w:pPr>
        <w:pStyle w:val="Normal"/>
        <w:rPr>
          <w:rFonts w:ascii="arial" w:hAnsi="arial"/>
          <w:b w:val="false"/>
          <w:b w:val="false"/>
          <w:bCs w:val="false"/>
        </w:rPr>
      </w:pPr>
      <w:r>
        <w:rPr>
          <w:rFonts w:ascii="arial" w:hAnsi="arial"/>
          <w:b w:val="false"/>
          <w:bCs w:val="false"/>
        </w:rPr>
        <w:t>Discuss extensively,  the following:</w:t>
      </w:r>
    </w:p>
    <w:p>
      <w:pPr>
        <w:pStyle w:val="Normal"/>
        <w:rPr>
          <w:rFonts w:ascii="arial" w:hAnsi="arial"/>
          <w:b w:val="false"/>
          <w:b w:val="false"/>
          <w:bCs w:val="false"/>
        </w:rPr>
      </w:pPr>
      <w:r>
        <w:rPr>
          <w:rFonts w:ascii="arial" w:hAnsi="arial"/>
          <w:b w:val="false"/>
          <w:bCs w:val="false"/>
        </w:rPr>
        <w:t>1. Top down and Bottom up parsing.</w:t>
      </w:r>
    </w:p>
    <w:p>
      <w:pPr>
        <w:pStyle w:val="Normal"/>
        <w:rPr>
          <w:rFonts w:ascii="arial" w:hAnsi="arial"/>
          <w:b w:val="false"/>
          <w:b w:val="false"/>
          <w:bCs w:val="false"/>
        </w:rPr>
      </w:pPr>
      <w:r>
        <w:rPr>
          <w:rFonts w:ascii="arial" w:hAnsi="arial"/>
          <w:b w:val="false"/>
          <w:bCs w:val="false"/>
        </w:rPr>
        <w:t>2. Translation Writing System</w:t>
      </w:r>
    </w:p>
    <w:p>
      <w:pPr>
        <w:pStyle w:val="Normal"/>
        <w:rPr>
          <w:rFonts w:ascii="arial" w:hAnsi="arial"/>
          <w:b w:val="false"/>
          <w:b w:val="false"/>
          <w:bCs w:val="false"/>
        </w:rPr>
      </w:pPr>
      <w:r>
        <w:rPr>
          <w:rFonts w:ascii="arial" w:hAnsi="arial"/>
          <w:b w:val="false"/>
          <w:bCs w:val="false"/>
        </w:rPr>
        <w:t>3.  An operator precedence grammar.</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Heading2"/>
        <w:rPr>
          <w:rFonts w:ascii="arial" w:hAnsi="arial"/>
          <w:b/>
          <w:b w:val="false"/>
          <w:bCs w:val="false"/>
          <w:i w:val="false"/>
          <w:caps w:val="false"/>
          <w:smallCaps w:val="false"/>
          <w:color w:val="424242"/>
          <w:spacing w:val="0"/>
        </w:rPr>
      </w:pPr>
      <w:bookmarkStart w:id="0" w:name="what-does-parser-mean"/>
      <w:bookmarkEnd w:id="0"/>
      <w:r>
        <w:rPr>
          <w:rFonts w:ascii="arial" w:hAnsi="arial"/>
          <w:b/>
          <w:bCs w:val="false"/>
          <w:i w:val="false"/>
          <w:caps w:val="false"/>
          <w:smallCaps w:val="false"/>
          <w:color w:val="424242"/>
          <w:spacing w:val="0"/>
        </w:rPr>
        <w:t>Parser</w:t>
      </w:r>
    </w:p>
    <w:p>
      <w:pPr>
        <w:pStyle w:val="TextBody"/>
        <w:rPr>
          <w:rFonts w:ascii="arial" w:hAnsi="arial"/>
          <w:b w:val="false"/>
        </w:rPr>
      </w:pPr>
      <w:r>
        <w:rPr>
          <w:rFonts w:ascii="arial" w:hAnsi="arial"/>
          <w:b w:val="false"/>
          <w:bCs w:val="false"/>
          <w:i w:val="false"/>
          <w:caps w:val="false"/>
          <w:smallCaps w:val="false"/>
          <w:color w:val="424242"/>
          <w:spacing w:val="0"/>
          <w:sz w:val="24"/>
        </w:rPr>
        <w:t xml:space="preserve"> </w:t>
      </w:r>
      <w:r>
        <w:rPr>
          <w:rFonts w:ascii="arial" w:hAnsi="arial"/>
          <w:b w:val="false"/>
          <w:bCs w:val="false"/>
          <w:i w:val="false"/>
          <w:caps w:val="false"/>
          <w:smallCaps w:val="false"/>
          <w:color w:val="424242"/>
          <w:spacing w:val="0"/>
          <w:sz w:val="24"/>
        </w:rPr>
        <w:t>A parser takes input in the form of a sequence of tokens, interactive commands, or program instructions and breaks them up into parts that can be used by other components in programming.</w:t>
      </w:r>
    </w:p>
    <w:p>
      <w:pPr>
        <w:pStyle w:val="Normal"/>
        <w:rPr>
          <w:rFonts w:ascii="arial" w:hAnsi="arial"/>
          <w:b w:val="false"/>
          <w:b w:val="false"/>
          <w:bCs w:val="false"/>
          <w:i w:val="false"/>
          <w:caps w:val="false"/>
          <w:smallCaps w:val="false"/>
          <w:color w:val="424242"/>
          <w:spacing w:val="0"/>
          <w:sz w:val="24"/>
        </w:rPr>
      </w:pPr>
      <w:r>
        <w:rPr>
          <w:rFonts w:ascii="arial" w:hAnsi="arial"/>
          <w:b w:val="false"/>
          <w:bCs w:val="false"/>
          <w:i w:val="false"/>
          <w:caps w:val="false"/>
          <w:smallCaps w:val="false"/>
          <w:color w:val="424242"/>
          <w:spacing w:val="0"/>
          <w:sz w:val="24"/>
        </w:rPr>
        <w:t>In order for the code written in human-readable form to be understood by a machine, it must be converted into machine language. This task is usually performed by a translator (interpreter or compiler). The parser is commonly used as a component of the translator that organizes linear text in a structure that can be easily manipulated (parse tree). To do so, it follows a set of defined rules called “grammar”</w:t>
      </w:r>
    </w:p>
    <w:p>
      <w:pPr>
        <w:pStyle w:val="Normal"/>
        <w:rPr>
          <w:rFonts w:ascii="arial" w:hAnsi="arial"/>
          <w:b w:val="false"/>
          <w:b w:val="false"/>
          <w:bCs w:val="false"/>
        </w:rPr>
      </w:pPr>
      <w:r>
        <w:rPr>
          <w:rFonts w:ascii="arial" w:hAnsi="arial"/>
          <w:b w:val="false"/>
          <w:bCs w:val="false"/>
        </w:rPr>
      </w:r>
    </w:p>
    <w:p>
      <w:pPr>
        <w:pStyle w:val="TextBody"/>
        <w:rPr>
          <w:rFonts w:ascii="arial" w:hAnsi="arial"/>
          <w:b w:val="false"/>
          <w:b w:val="false"/>
          <w:bCs w:val="false"/>
          <w:i w:val="false"/>
          <w:caps w:val="false"/>
          <w:smallCaps w:val="false"/>
          <w:color w:val="424242"/>
          <w:spacing w:val="0"/>
          <w:sz w:val="24"/>
        </w:rPr>
      </w:pPr>
      <w:r>
        <w:rPr>
          <w:rFonts w:ascii="arial" w:hAnsi="arial"/>
          <w:b w:val="false"/>
          <w:bCs w:val="false"/>
          <w:i w:val="false"/>
          <w:caps w:val="false"/>
          <w:smallCaps w:val="false"/>
          <w:color w:val="424242"/>
          <w:spacing w:val="0"/>
          <w:sz w:val="24"/>
        </w:rPr>
        <w:t>The overall process of parsing involves three stages:</w:t>
      </w:r>
    </w:p>
    <w:p>
      <w:pPr>
        <w:pStyle w:val="TextBody"/>
        <w:widowControl/>
        <w:numPr>
          <w:ilvl w:val="0"/>
          <w:numId w:val="1"/>
        </w:numPr>
        <w:tabs>
          <w:tab w:val="left" w:pos="0" w:leader="none"/>
        </w:tabs>
        <w:bidi w:val="0"/>
        <w:spacing w:before="0" w:after="140"/>
        <w:ind w:left="707" w:hanging="0"/>
        <w:jc w:val="left"/>
        <w:rPr/>
      </w:pPr>
      <w:r>
        <w:rPr>
          <w:rStyle w:val="StrongEmphasis"/>
          <w:rFonts w:ascii="arial" w:hAnsi="arial"/>
          <w:b/>
          <w:i w:val="false"/>
          <w:caps w:val="false"/>
          <w:smallCaps w:val="false"/>
          <w:color w:val="424242"/>
          <w:spacing w:val="0"/>
          <w:sz w:val="24"/>
        </w:rPr>
        <w:t>Lexical Analysis:</w:t>
      </w:r>
      <w:r>
        <w:rPr>
          <w:rFonts w:ascii="arial" w:hAnsi="arial"/>
          <w:b w:val="false"/>
          <w:i w:val="false"/>
          <w:caps w:val="false"/>
          <w:smallCaps w:val="false"/>
          <w:color w:val="424242"/>
          <w:spacing w:val="0"/>
          <w:sz w:val="24"/>
        </w:rPr>
        <w:t> A lexical analyzer is used to produce tokens from a stream of input string characters, which are broken into small components to form meaningful expressions. A token is the smallest unit in a programming language that possesses some meaning (such as +, -, *, “function”, or “new” in JavaScript).</w:t>
      </w:r>
    </w:p>
    <w:p>
      <w:pPr>
        <w:pStyle w:val="TextBody"/>
        <w:widowControl/>
        <w:numPr>
          <w:ilvl w:val="0"/>
          <w:numId w:val="1"/>
        </w:numPr>
        <w:tabs>
          <w:tab w:val="left" w:pos="0" w:leader="none"/>
        </w:tabs>
        <w:bidi w:val="0"/>
        <w:spacing w:before="0" w:after="140"/>
        <w:ind w:left="707" w:hanging="0"/>
        <w:jc w:val="left"/>
        <w:rPr/>
      </w:pPr>
      <w:r>
        <w:rPr>
          <w:rStyle w:val="StrongEmphasis"/>
          <w:rFonts w:ascii="arial" w:hAnsi="arial"/>
          <w:b/>
          <w:i w:val="false"/>
          <w:caps w:val="false"/>
          <w:smallCaps w:val="false"/>
          <w:color w:val="424242"/>
          <w:spacing w:val="0"/>
          <w:sz w:val="24"/>
        </w:rPr>
        <w:t>Syntactic Analysis:</w:t>
      </w:r>
      <w:r>
        <w:rPr>
          <w:rFonts w:ascii="arial" w:hAnsi="arial"/>
          <w:b w:val="false"/>
          <w:i w:val="false"/>
          <w:caps w:val="false"/>
          <w:smallCaps w:val="false"/>
          <w:color w:val="424242"/>
          <w:spacing w:val="0"/>
          <w:sz w:val="24"/>
        </w:rPr>
        <w:t> Checks whether the generated tokens form a meaningful expression. This makes use of a context-free grammar that defines algorithmic procedures for components. These work to form an expression and define the particular order in which tokens must be placed.</w:t>
      </w:r>
    </w:p>
    <w:p>
      <w:pPr>
        <w:pStyle w:val="TextBody"/>
        <w:widowControl/>
        <w:numPr>
          <w:ilvl w:val="0"/>
          <w:numId w:val="1"/>
        </w:numPr>
        <w:tabs>
          <w:tab w:val="left" w:pos="0" w:leader="none"/>
        </w:tabs>
        <w:bidi w:val="0"/>
        <w:spacing w:before="0" w:after="140"/>
        <w:ind w:left="707" w:hanging="0"/>
        <w:jc w:val="left"/>
        <w:rPr/>
      </w:pPr>
      <w:r>
        <w:rPr>
          <w:rStyle w:val="StrongEmphasis"/>
          <w:rFonts w:ascii="arial" w:hAnsi="arial"/>
          <w:b/>
          <w:i w:val="false"/>
          <w:caps w:val="false"/>
          <w:smallCaps w:val="false"/>
          <w:color w:val="424242"/>
          <w:spacing w:val="0"/>
          <w:sz w:val="24"/>
        </w:rPr>
        <w:t>Semantic Parsing:</w:t>
      </w:r>
      <w:r>
        <w:rPr>
          <w:rFonts w:ascii="arial" w:hAnsi="arial"/>
          <w:b w:val="false"/>
          <w:i w:val="false"/>
          <w:caps w:val="false"/>
          <w:smallCaps w:val="false"/>
          <w:color w:val="424242"/>
          <w:spacing w:val="0"/>
          <w:sz w:val="24"/>
        </w:rPr>
        <w:t> The final parsing stage in which the meaning and implications of the validated expression are determined and necessary actions are taken.</w:t>
      </w:r>
    </w:p>
    <w:p>
      <w:pPr>
        <w:pStyle w:val="TextBody"/>
        <w:rPr>
          <w:b/>
        </w:rPr>
      </w:pPr>
      <w:r>
        <w:rPr>
          <w:rFonts w:ascii="arial" w:hAnsi="arial"/>
          <w:b w:val="false"/>
          <w:bCs w:val="false"/>
          <w:i w:val="false"/>
          <w:caps w:val="false"/>
          <w:smallCaps w:val="false"/>
          <w:color w:val="273239"/>
          <w:spacing w:val="0"/>
          <w:sz w:val="26"/>
        </w:rPr>
      </w:r>
    </w:p>
    <w:p>
      <w:pPr>
        <w:pStyle w:val="TextBody"/>
        <w:rPr>
          <w:rFonts w:ascii="arial" w:hAnsi="arial"/>
          <w:b w:val="false"/>
          <w:b w:val="false"/>
          <w:bCs w:val="false"/>
          <w:i w:val="false"/>
          <w:caps w:val="false"/>
          <w:smallCaps w:val="false"/>
          <w:color w:val="273239"/>
          <w:spacing w:val="0"/>
          <w:sz w:val="26"/>
        </w:rPr>
      </w:pPr>
      <w:r>
        <w:rPr>
          <w:rFonts w:ascii="arial" w:hAnsi="arial"/>
          <w:b/>
          <w:bCs w:val="false"/>
          <w:i w:val="false"/>
          <w:caps w:val="false"/>
          <w:smallCaps w:val="false"/>
          <w:color w:val="273239"/>
          <w:spacing w:val="0"/>
          <w:sz w:val="26"/>
        </w:rPr>
        <w:t>Top-down Parsing:</w:t>
      </w:r>
    </w:p>
    <w:p>
      <w:pPr>
        <w:pStyle w:val="TextBody"/>
        <w:rPr>
          <w:rFonts w:ascii="arial" w:hAnsi="arial"/>
          <w:b w:val="false"/>
          <w:b w:val="false"/>
          <w:bCs w:val="false"/>
          <w:i w:val="false"/>
          <w:caps w:val="false"/>
          <w:smallCaps w:val="false"/>
          <w:color w:val="273239"/>
          <w:spacing w:val="0"/>
          <w:sz w:val="26"/>
        </w:rPr>
      </w:pPr>
      <w:r>
        <w:rPr>
          <w:rFonts w:ascii="arial" w:hAnsi="arial"/>
          <w:b w:val="false"/>
          <w:bCs w:val="false"/>
          <w:i w:val="false"/>
          <w:caps w:val="false"/>
          <w:smallCaps w:val="false"/>
          <w:color w:val="273239"/>
          <w:spacing w:val="0"/>
          <w:sz w:val="26"/>
        </w:rPr>
        <w:t>is a parsing technique that first looks at the highest level of the parse tree and works down the parse tree by using the rules of grammar while.</w:t>
      </w:r>
    </w:p>
    <w:p>
      <w:pPr>
        <w:pStyle w:val="TextBody"/>
        <w:rPr>
          <w:rFonts w:ascii="arial" w:hAnsi="arial"/>
          <w:b w:val="false"/>
          <w:b w:val="false"/>
          <w:bCs w:val="false"/>
          <w:i w:val="false"/>
          <w:caps w:val="false"/>
          <w:smallCaps w:val="false"/>
          <w:color w:val="273239"/>
          <w:spacing w:val="0"/>
          <w:sz w:val="26"/>
        </w:rPr>
      </w:pPr>
      <w:r>
        <w:rPr>
          <w:rFonts w:ascii="arial" w:hAnsi="arial"/>
          <w:b/>
          <w:bCs w:val="false"/>
          <w:i w:val="false"/>
          <w:caps w:val="false"/>
          <w:smallCaps w:val="false"/>
          <w:color w:val="273239"/>
          <w:spacing w:val="0"/>
          <w:sz w:val="26"/>
        </w:rPr>
        <w:t>Bottom-up Parsing:</w:t>
      </w:r>
    </w:p>
    <w:p>
      <w:pPr>
        <w:pStyle w:val="TextBody"/>
        <w:rPr>
          <w:rFonts w:ascii="arial" w:hAnsi="arial"/>
          <w:b w:val="false"/>
          <w:b w:val="false"/>
          <w:bCs w:val="false"/>
          <w:i w:val="false"/>
          <w:caps w:val="false"/>
          <w:smallCaps w:val="false"/>
          <w:color w:val="273239"/>
          <w:spacing w:val="0"/>
          <w:sz w:val="24"/>
          <w:szCs w:val="24"/>
        </w:rPr>
      </w:pPr>
      <w:r>
        <w:rPr>
          <w:rFonts w:ascii="arial" w:hAnsi="arial"/>
          <w:b w:val="false"/>
          <w:bCs w:val="false"/>
          <w:i w:val="false"/>
          <w:caps w:val="false"/>
          <w:smallCaps w:val="false"/>
          <w:color w:val="273239"/>
          <w:spacing w:val="0"/>
          <w:sz w:val="24"/>
          <w:szCs w:val="24"/>
        </w:rPr>
        <w:t>is a parsing technique that first looks at the lowest level of the parse tree and works up the parse tree by using the rules of grammar.</w:t>
      </w:r>
    </w:p>
    <w:p>
      <w:pPr>
        <w:pStyle w:val="TextBody"/>
        <w:widowControl/>
        <w:pBdr/>
        <w:spacing w:before="0" w:after="150"/>
        <w:ind w:left="0" w:right="0" w:hanging="0"/>
        <w:jc w:val="left"/>
        <w:rPr>
          <w:rFonts w:ascii="arial" w:hAnsi="arial"/>
          <w:b w:val="false"/>
          <w:i w:val="false"/>
          <w:caps w:val="false"/>
          <w:smallCaps w:val="false"/>
          <w:color w:val="273239"/>
          <w:spacing w:val="0"/>
          <w:sz w:val="24"/>
          <w:szCs w:val="24"/>
        </w:rPr>
      </w:pPr>
      <w:r>
        <w:rPr>
          <w:rFonts w:ascii="arial" w:hAnsi="arial"/>
          <w:b w:val="false"/>
          <w:i w:val="false"/>
          <w:caps w:val="false"/>
          <w:smallCaps w:val="false"/>
          <w:color w:val="273239"/>
          <w:spacing w:val="0"/>
          <w:sz w:val="24"/>
          <w:szCs w:val="24"/>
        </w:rPr>
        <w:t>There are some differences present to differentiate these two parsing techniques, which are given below:</w:t>
      </w:r>
    </w:p>
    <w:tbl>
      <w:tblPr>
        <w:tblW w:w="9972" w:type="dxa"/>
        <w:jc w:val="center"/>
        <w:tblInd w:w="0" w:type="dxa"/>
        <w:tblBorders/>
        <w:tblCellMar>
          <w:top w:w="0" w:type="dxa"/>
          <w:left w:w="0" w:type="dxa"/>
          <w:bottom w:w="0" w:type="dxa"/>
          <w:right w:w="0" w:type="dxa"/>
        </w:tblCellMar>
      </w:tblPr>
      <w:tblGrid>
        <w:gridCol w:w="639"/>
        <w:gridCol w:w="4621"/>
        <w:gridCol w:w="4712"/>
      </w:tblGrid>
      <w:tr>
        <w:trPr/>
        <w:tc>
          <w:tcPr>
            <w:tcW w:w="639" w:type="dxa"/>
            <w:tcBorders/>
            <w:shd w:fill="auto" w:val="clear"/>
            <w:vAlign w:val="center"/>
          </w:tcPr>
          <w:p>
            <w:pPr>
              <w:pStyle w:val="TableHeading"/>
              <w:spacing w:before="0" w:after="0"/>
              <w:ind w:left="0" w:right="0" w:hanging="0"/>
              <w:jc w:val="left"/>
              <w:rPr>
                <w:rFonts w:ascii="arial" w:hAnsi="arial"/>
                <w:b w:val="false"/>
                <w:sz w:val="24"/>
                <w:szCs w:val="24"/>
              </w:rPr>
            </w:pPr>
            <w:r>
              <w:rPr>
                <w:rFonts w:ascii="arial" w:hAnsi="arial"/>
                <w:b w:val="false"/>
                <w:sz w:val="24"/>
                <w:szCs w:val="24"/>
              </w:rPr>
              <w:t>S.No</w:t>
            </w:r>
          </w:p>
        </w:tc>
        <w:tc>
          <w:tcPr>
            <w:tcW w:w="4621" w:type="dxa"/>
            <w:tcBorders/>
            <w:shd w:fill="auto" w:val="clear"/>
            <w:vAlign w:val="center"/>
          </w:tcPr>
          <w:p>
            <w:pPr>
              <w:pStyle w:val="TableHeading"/>
              <w:spacing w:before="0" w:after="0"/>
              <w:ind w:left="0" w:right="0" w:hanging="0"/>
              <w:jc w:val="left"/>
              <w:rPr>
                <w:rFonts w:ascii="arial" w:hAnsi="arial"/>
                <w:b w:val="false"/>
                <w:sz w:val="24"/>
                <w:szCs w:val="24"/>
              </w:rPr>
            </w:pPr>
            <w:r>
              <w:rPr>
                <w:rFonts w:ascii="arial" w:hAnsi="arial"/>
                <w:b w:val="false"/>
                <w:sz w:val="24"/>
                <w:szCs w:val="24"/>
              </w:rPr>
              <w:t>Top Down Parsing</w:t>
            </w:r>
          </w:p>
        </w:tc>
        <w:tc>
          <w:tcPr>
            <w:tcW w:w="4712" w:type="dxa"/>
            <w:tcBorders/>
            <w:shd w:fill="auto" w:val="clear"/>
            <w:vAlign w:val="center"/>
          </w:tcPr>
          <w:p>
            <w:pPr>
              <w:pStyle w:val="TableHeading"/>
              <w:spacing w:before="0" w:after="0"/>
              <w:ind w:left="0" w:right="0" w:hanging="0"/>
              <w:jc w:val="left"/>
              <w:rPr>
                <w:rFonts w:ascii="arial" w:hAnsi="arial"/>
                <w:b w:val="false"/>
                <w:sz w:val="24"/>
                <w:szCs w:val="24"/>
              </w:rPr>
            </w:pPr>
            <w:r>
              <w:rPr>
                <w:rFonts w:ascii="arial" w:hAnsi="arial"/>
                <w:b w:val="false"/>
                <w:sz w:val="24"/>
                <w:szCs w:val="24"/>
              </w:rPr>
              <w:t>Bottom Up Parsing</w:t>
            </w:r>
          </w:p>
        </w:tc>
      </w:tr>
      <w:tr>
        <w:trPr/>
        <w:tc>
          <w:tcPr>
            <w:tcW w:w="639"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1.</w:t>
            </w:r>
          </w:p>
        </w:tc>
        <w:tc>
          <w:tcPr>
            <w:tcW w:w="4621"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It is a parsing strategy that first looks at the highest level of the parse tree and works down the parse tree by using the rules of grammar.</w:t>
            </w:r>
          </w:p>
        </w:tc>
        <w:tc>
          <w:tcPr>
            <w:tcW w:w="4712"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It is a parsing strategy that first looks at the lowest level of the parse tree and works up the parse tree by using the rules of grammar.</w:t>
            </w:r>
          </w:p>
        </w:tc>
      </w:tr>
      <w:tr>
        <w:trPr/>
        <w:tc>
          <w:tcPr>
            <w:tcW w:w="639"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2.</w:t>
            </w:r>
          </w:p>
        </w:tc>
        <w:tc>
          <w:tcPr>
            <w:tcW w:w="4621"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Top-down parsing attempts to find the left most derivations for an input string.</w:t>
            </w:r>
          </w:p>
        </w:tc>
        <w:tc>
          <w:tcPr>
            <w:tcW w:w="4712"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Bottom-up parsing can be defined as an attempts to reduce the input string to start symbol of a grammar.</w:t>
            </w:r>
          </w:p>
        </w:tc>
      </w:tr>
      <w:tr>
        <w:trPr/>
        <w:tc>
          <w:tcPr>
            <w:tcW w:w="639"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3.</w:t>
            </w:r>
          </w:p>
        </w:tc>
        <w:tc>
          <w:tcPr>
            <w:tcW w:w="4621"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In this parsing technique we start parsing from top (start symbol of parse tree) to down (the leaf node of parse tree) in top-down manner.</w:t>
            </w:r>
          </w:p>
        </w:tc>
        <w:tc>
          <w:tcPr>
            <w:tcW w:w="4712"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In this parsing technique we start parsing from bottom (leaf node of parse tree) to up (the start symbol of parse tree) in bottom-up manner.</w:t>
            </w:r>
          </w:p>
        </w:tc>
      </w:tr>
      <w:tr>
        <w:trPr/>
        <w:tc>
          <w:tcPr>
            <w:tcW w:w="639"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4.</w:t>
            </w:r>
          </w:p>
        </w:tc>
        <w:tc>
          <w:tcPr>
            <w:tcW w:w="4621" w:type="dxa"/>
            <w:tcBorders/>
            <w:shd w:fill="auto" w:val="clear"/>
            <w:vAlign w:val="center"/>
          </w:tcPr>
          <w:p>
            <w:pPr>
              <w:pStyle w:val="TableContents"/>
              <w:spacing w:before="0" w:after="0"/>
              <w:ind w:left="0" w:right="0" w:hanging="0"/>
              <w:jc w:val="left"/>
              <w:rPr>
                <w:rFonts w:ascii="arial" w:hAnsi="arial"/>
                <w:b w:val="false"/>
                <w:sz w:val="24"/>
                <w:szCs w:val="24"/>
              </w:rPr>
            </w:pPr>
            <w:r>
              <w:rPr>
                <w:rFonts w:ascii="arial" w:hAnsi="arial"/>
                <w:b w:val="false"/>
                <w:sz w:val="24"/>
                <w:szCs w:val="24"/>
              </w:rPr>
              <w:t>This parsing technique uses Left Most Derivation.</w:t>
            </w:r>
          </w:p>
        </w:tc>
        <w:tc>
          <w:tcPr>
            <w:tcW w:w="4712" w:type="dxa"/>
            <w:tcBorders/>
            <w:shd w:fill="auto" w:val="clear"/>
            <w:vAlign w:val="center"/>
          </w:tcPr>
          <w:p>
            <w:pPr>
              <w:pStyle w:val="TableContents"/>
              <w:spacing w:before="0" w:after="0"/>
              <w:jc w:val="left"/>
              <w:rPr>
                <w:rFonts w:ascii="arial" w:hAnsi="arial"/>
                <w:b w:val="false"/>
                <w:sz w:val="24"/>
                <w:szCs w:val="24"/>
              </w:rPr>
            </w:pPr>
            <w:r>
              <w:rPr>
                <w:rFonts w:ascii="arial" w:hAnsi="arial"/>
                <w:b w:val="false"/>
                <w:sz w:val="24"/>
                <w:szCs w:val="24"/>
              </w:rPr>
              <w:t>This parsing technique uses Right Most Derivation.</w:t>
            </w:r>
          </w:p>
        </w:tc>
      </w:tr>
    </w:tbl>
    <w:p>
      <w:pPr>
        <w:pStyle w:val="Normal"/>
        <w:rPr>
          <w:rFonts w:ascii="arial" w:hAnsi="arial"/>
          <w:b w:val="false"/>
          <w:b w:val="false"/>
          <w:bCs w:val="false"/>
        </w:rPr>
      </w:pPr>
      <w:r>
        <w:rPr>
          <w:rFonts w:ascii="arial" w:hAnsi="arial"/>
          <w:b w:val="false"/>
          <w:bCs w:val="false"/>
        </w:rPr>
      </w:r>
    </w:p>
    <w:p>
      <w:pPr>
        <w:pStyle w:val="Normal"/>
        <w:rPr>
          <w:rFonts w:ascii="arial" w:hAnsi="arial"/>
          <w:b/>
          <w:b/>
          <w:bCs/>
          <w:sz w:val="32"/>
        </w:rPr>
      </w:pPr>
      <w:r>
        <w:rPr>
          <w:rFonts w:ascii="arial" w:hAnsi="arial"/>
          <w:b/>
          <w:bCs/>
          <w:sz w:val="32"/>
        </w:rPr>
        <w:t xml:space="preserve"> </w:t>
      </w:r>
    </w:p>
    <w:p>
      <w:pPr>
        <w:pStyle w:val="Normal"/>
        <w:rPr>
          <w:rFonts w:ascii="arial" w:hAnsi="arial"/>
          <w:b/>
          <w:b/>
          <w:bCs/>
          <w:sz w:val="32"/>
        </w:rPr>
      </w:pPr>
      <w:r>
        <w:rPr>
          <w:rFonts w:ascii="arial" w:hAnsi="arial"/>
          <w:b/>
          <w:bCs/>
          <w:sz w:val="32"/>
        </w:rPr>
        <w:t>Translation Writing System</w:t>
      </w:r>
    </w:p>
    <w:p>
      <w:pPr>
        <w:pStyle w:val="Normal"/>
        <w:rPr>
          <w:rFonts w:ascii="arial" w:hAnsi="arial"/>
          <w:b/>
          <w:b/>
          <w:bCs/>
          <w:sz w:val="24"/>
          <w:szCs w:val="24"/>
        </w:rPr>
      </w:pPr>
      <w:r>
        <w:rPr>
          <w:rFonts w:ascii="arial" w:hAnsi="arial"/>
          <w:b/>
          <w:bCs/>
          <w:sz w:val="24"/>
          <w:szCs w:val="24"/>
        </w:rPr>
      </w:r>
    </w:p>
    <w:p>
      <w:pPr>
        <w:pStyle w:val="Normal"/>
        <w:rPr>
          <w:rFonts w:ascii="arial" w:hAnsi="arial"/>
          <w:sz w:val="24"/>
          <w:szCs w:val="24"/>
        </w:rPr>
      </w:pPr>
      <w:r>
        <w:rPr>
          <w:rFonts w:ascii="arial" w:hAnsi="arial"/>
          <w:b w:val="false"/>
          <w:bCs w:val="false"/>
          <w:sz w:val="24"/>
          <w:szCs w:val="24"/>
        </w:rPr>
        <w:t>The Translator Writing System (TWS) is a programming language designed to automate programming of tasks involving parsing. TWS can be used advantageously in all text processing problems, from simple investigations of the local characteristics of textual information to writing compilers for general or specialized languages. In the statistical practice it will be suitable for forxnatting-reformatting tasks and text editing purpose. Although TWS is a general programming tool, its use for parsing a language whose grammar is originally in non deterministic form requires much more effort than if the grammar were in deterministic form. Because TWS itself is a compiler the method of self-compilling has been used to implement it. This method also suggested to</w:t>
      </w:r>
      <w:r>
        <w:rPr>
          <w:rFonts w:ascii="arial" w:hAnsi="arial"/>
          <w:b/>
          <w:bCs/>
          <w:sz w:val="24"/>
          <w:szCs w:val="24"/>
        </w:rPr>
        <w:t xml:space="preserve"> </w:t>
      </w:r>
      <w:r>
        <w:rPr>
          <w:rFonts w:ascii="arial" w:hAnsi="arial"/>
          <w:b w:val="false"/>
          <w:bCs w:val="false"/>
          <w:sz w:val="24"/>
          <w:szCs w:val="24"/>
        </w:rPr>
        <w:t>us that the TWS language could be used to des cribe it syntax in this manual. This decision made the manual more instructive,</w:t>
      </w:r>
      <w:r>
        <w:rPr>
          <w:rFonts w:ascii="arial" w:hAnsi="arial"/>
          <w:b w:val="false"/>
          <w:bCs w:val="false"/>
          <w:sz w:val="24"/>
          <w:szCs w:val="24"/>
        </w:rPr>
        <w:t xml:space="preserve">, but on the other hand, it forces the user to read it more carefully and at least twice. </w:t>
      </w:r>
    </w:p>
    <w:p>
      <w:pPr>
        <w:pStyle w:val="Normal"/>
        <w:rPr>
          <w:rFonts w:ascii="arial" w:hAnsi="arial"/>
          <w:b w:val="false"/>
          <w:bCs w:val="false"/>
          <w:color w:val="202122"/>
          <w:sz w:val="21"/>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spacing w:lineRule="auto" w:line="240"/>
        <w:ind w:left="0" w:right="0" w:hanging="0"/>
        <w:rPr>
          <w:b w:val="false"/>
          <w:i w:val="false"/>
          <w:caps w:val="false"/>
          <w:smallCaps w:val="false"/>
          <w:color w:val="202122"/>
          <w:spacing w:val="0"/>
          <w:sz w:val="21"/>
        </w:rPr>
      </w:pPr>
      <w:r>
        <w:rPr>
          <w:rFonts w:ascii="arial" w:hAnsi="arial"/>
        </w:rPr>
      </w:r>
    </w:p>
    <w:p>
      <w:pPr>
        <w:pStyle w:val="Heading1"/>
        <w:widowControl/>
        <w:spacing w:lineRule="auto" w:line="240"/>
        <w:ind w:left="0" w:right="0" w:hanging="0"/>
        <w:rPr>
          <w:rFonts w:ascii="arial" w:hAnsi="arial"/>
          <w:b/>
          <w:b/>
          <w:bCs/>
          <w:i w:val="false"/>
          <w:caps w:val="false"/>
          <w:smallCaps w:val="false"/>
          <w:color w:val="000000"/>
          <w:spacing w:val="0"/>
          <w:sz w:val="29"/>
          <w:szCs w:val="48"/>
        </w:rPr>
      </w:pPr>
      <w:bookmarkStart w:id="1" w:name="firstHeading"/>
      <w:bookmarkEnd w:id="1"/>
      <w:r>
        <w:rPr>
          <w:rFonts w:ascii="arial" w:hAnsi="arial"/>
          <w:b/>
          <w:bCs/>
          <w:i w:val="false"/>
          <w:caps w:val="false"/>
          <w:smallCaps w:val="false"/>
          <w:color w:val="202122"/>
          <w:spacing w:val="0"/>
          <w:sz w:val="29"/>
          <w:szCs w:val="48"/>
        </w:rPr>
        <w:t>Operator-precedence grammar</w:t>
      </w:r>
    </w:p>
    <w:p>
      <w:pPr>
        <w:pStyle w:val="TextBody"/>
        <w:widowControl/>
        <w:spacing w:lineRule="auto" w:line="240"/>
        <w:ind w:left="0" w:right="0" w:hanging="0"/>
        <w:rPr>
          <w:b w:val="false"/>
          <w:i w:val="false"/>
          <w:caps w:val="false"/>
          <w:smallCaps w:val="false"/>
          <w:color w:val="202122"/>
          <w:spacing w:val="0"/>
          <w:sz w:val="21"/>
        </w:rPr>
      </w:pPr>
      <w:r>
        <w:rPr>
          <w:rFonts w:ascii="arial" w:hAnsi="arial"/>
        </w:rPr>
      </w:r>
    </w:p>
    <w:p>
      <w:pPr>
        <w:pStyle w:val="TextBody"/>
        <w:widowControl/>
        <w:spacing w:lineRule="auto" w:line="240"/>
        <w:ind w:left="0" w:right="0" w:hanging="0"/>
        <w:rPr/>
      </w:pPr>
      <w:r>
        <w:rPr>
          <w:rFonts w:ascii="arial" w:hAnsi="arial"/>
          <w:b w:val="false"/>
          <w:i w:val="false"/>
          <w:caps w:val="false"/>
          <w:smallCaps w:val="false"/>
          <w:color w:val="000000"/>
          <w:spacing w:val="0"/>
          <w:sz w:val="26"/>
          <w:szCs w:val="26"/>
        </w:rPr>
        <w:t xml:space="preserve">Technically, an operator precedence grammar is a </w:t>
      </w:r>
      <w:hyperlink r:id="rId2">
        <w:r>
          <w:rPr>
            <w:rStyle w:val="InternetLink"/>
            <w:rFonts w:ascii="arial" w:hAnsi="arial"/>
            <w:b w:val="false"/>
            <w:i w:val="false"/>
            <w:caps w:val="false"/>
            <w:smallCaps w:val="false"/>
            <w:strike w:val="false"/>
            <w:dstrike w:val="false"/>
            <w:color w:val="000000"/>
            <w:spacing w:val="0"/>
            <w:sz w:val="26"/>
            <w:szCs w:val="26"/>
            <w:u w:val="none"/>
            <w:effect w:val="none"/>
          </w:rPr>
          <w:t>context-free grammar</w:t>
        </w:r>
      </w:hyperlink>
      <w:r>
        <w:rPr>
          <w:rFonts w:ascii="arial" w:hAnsi="arial"/>
          <w:b w:val="false"/>
          <w:i w:val="false"/>
          <w:caps w:val="false"/>
          <w:smallCaps w:val="false"/>
          <w:color w:val="000000"/>
          <w:spacing w:val="0"/>
          <w:sz w:val="26"/>
          <w:szCs w:val="26"/>
        </w:rPr>
        <w:t> that has the property (among others</w:t>
      </w:r>
      <w:r>
        <w:fldChar w:fldCharType="begin"/>
      </w:r>
      <w:r>
        <w:rPr>
          <w:rStyle w:val="InternetLink"/>
          <w:smallCaps w:val="false"/>
          <w:caps w:val="false"/>
          <w:dstrike w:val="false"/>
          <w:strike w:val="false"/>
          <w:sz w:val="26"/>
          <w:spacing w:val="0"/>
          <w:i w:val="false"/>
          <w:u w:val="none"/>
          <w:b w:val="false"/>
          <w:effect w:val="none"/>
          <w:szCs w:val="26"/>
          <w:rFonts w:ascii="arial" w:hAnsi="arial"/>
        </w:rPr>
        <w:instrText> HYPERLINK "https://en.wikipedia.org/wiki/Operator-precedence_grammar" \l "cite_note-1"</w:instrText>
      </w:r>
      <w:r>
        <w:rPr>
          <w:rStyle w:val="InternetLink"/>
          <w:smallCaps w:val="false"/>
          <w:caps w:val="false"/>
          <w:dstrike w:val="false"/>
          <w:strike w:val="false"/>
          <w:sz w:val="26"/>
          <w:spacing w:val="0"/>
          <w:i w:val="false"/>
          <w:u w:val="none"/>
          <w:b w:val="false"/>
          <w:effect w:val="none"/>
          <w:szCs w:val="26"/>
          <w:rFonts w:ascii="arial" w:hAnsi="arial"/>
        </w:rPr>
        <w:fldChar w:fldCharType="separate"/>
      </w:r>
      <w:bookmarkStart w:id="2" w:name="cite_ref-1"/>
      <w:bookmarkEnd w:id="2"/>
      <w:r>
        <w:rPr>
          <w:rStyle w:val="InternetLink"/>
          <w:rFonts w:ascii="arial" w:hAnsi="arial"/>
          <w:b w:val="false"/>
          <w:i w:val="false"/>
          <w:caps w:val="false"/>
          <w:smallCaps w:val="false"/>
          <w:strike w:val="false"/>
          <w:dstrike w:val="false"/>
          <w:color w:val="000000"/>
          <w:spacing w:val="0"/>
          <w:sz w:val="26"/>
          <w:szCs w:val="26"/>
          <w:u w:val="none"/>
          <w:effect w:val="none"/>
        </w:rPr>
        <w:t>[1]</w:t>
      </w:r>
      <w:r>
        <w:rPr>
          <w:rStyle w:val="InternetLink"/>
          <w:smallCaps w:val="false"/>
          <w:caps w:val="false"/>
          <w:dstrike w:val="false"/>
          <w:strike w:val="false"/>
          <w:sz w:val="26"/>
          <w:spacing w:val="0"/>
          <w:i w:val="false"/>
          <w:u w:val="none"/>
          <w:b w:val="false"/>
          <w:effect w:val="none"/>
          <w:szCs w:val="26"/>
          <w:rFonts w:ascii="arial" w:hAnsi="arial"/>
        </w:rPr>
        <w:fldChar w:fldCharType="end"/>
      </w:r>
      <w:r>
        <w:rPr>
          <w:rFonts w:ascii="arial" w:hAnsi="arial"/>
          <w:b w:val="false"/>
          <w:i w:val="false"/>
          <w:caps w:val="false"/>
          <w:smallCaps w:val="false"/>
          <w:color w:val="000000"/>
          <w:spacing w:val="0"/>
          <w:sz w:val="26"/>
          <w:szCs w:val="26"/>
        </w:rPr>
        <w:t>) that no production has either an empty right-hand side or two adjacent nonterminals in its right-hand side. These properties allow precedence </w:t>
      </w:r>
      <w:hyperlink r:id="rId3">
        <w:r>
          <w:rPr>
            <w:rStyle w:val="InternetLink"/>
            <w:rFonts w:ascii="arial" w:hAnsi="arial"/>
            <w:b w:val="false"/>
            <w:i w:val="false"/>
            <w:caps w:val="false"/>
            <w:smallCaps w:val="false"/>
            <w:strike w:val="false"/>
            <w:dstrike w:val="false"/>
            <w:color w:val="000000"/>
            <w:spacing w:val="0"/>
            <w:sz w:val="26"/>
            <w:szCs w:val="26"/>
            <w:u w:val="none"/>
            <w:effect w:val="none"/>
          </w:rPr>
          <w:t>relations</w:t>
        </w:r>
      </w:hyperlink>
      <w:r>
        <w:rPr>
          <w:rFonts w:ascii="arial" w:hAnsi="arial"/>
          <w:b w:val="false"/>
          <w:i w:val="false"/>
          <w:caps w:val="false"/>
          <w:smallCaps w:val="false"/>
          <w:color w:val="000000"/>
          <w:spacing w:val="0"/>
          <w:sz w:val="26"/>
          <w:szCs w:val="26"/>
        </w:rPr>
        <w:t> to be defined between the terminals of the grammar. A </w:t>
      </w:r>
      <w:hyperlink r:id="rId4">
        <w:r>
          <w:rPr>
            <w:rStyle w:val="InternetLink"/>
            <w:rFonts w:ascii="arial" w:hAnsi="arial"/>
            <w:b w:val="false"/>
            <w:i w:val="false"/>
            <w:caps w:val="false"/>
            <w:smallCaps w:val="false"/>
            <w:strike w:val="false"/>
            <w:dstrike w:val="false"/>
            <w:color w:val="000000"/>
            <w:spacing w:val="0"/>
            <w:sz w:val="26"/>
            <w:szCs w:val="26"/>
            <w:u w:val="none"/>
            <w:effect w:val="none"/>
          </w:rPr>
          <w:t>parser that exploits these relations</w:t>
        </w:r>
      </w:hyperlink>
      <w:r>
        <w:rPr>
          <w:rFonts w:ascii="arial" w:hAnsi="arial"/>
          <w:b w:val="false"/>
          <w:i w:val="false"/>
          <w:caps w:val="false"/>
          <w:smallCaps w:val="false"/>
          <w:color w:val="000000"/>
          <w:spacing w:val="0"/>
          <w:sz w:val="26"/>
          <w:szCs w:val="26"/>
        </w:rPr>
        <w:t> is considerably simpler than more general-purpose parsers such as </w:t>
      </w:r>
      <w:hyperlink r:id="rId5">
        <w:r>
          <w:rPr>
            <w:rStyle w:val="InternetLink"/>
            <w:rFonts w:ascii="arial" w:hAnsi="arial"/>
            <w:b w:val="false"/>
            <w:i w:val="false"/>
            <w:caps w:val="false"/>
            <w:smallCaps w:val="false"/>
            <w:strike w:val="false"/>
            <w:dstrike w:val="false"/>
            <w:color w:val="000000"/>
            <w:spacing w:val="0"/>
            <w:sz w:val="26"/>
            <w:szCs w:val="26"/>
            <w:u w:val="none"/>
            <w:effect w:val="none"/>
          </w:rPr>
          <w:t>LALR parsers</w:t>
        </w:r>
      </w:hyperlink>
      <w:r>
        <w:rPr>
          <w:rFonts w:ascii="arial" w:hAnsi="arial"/>
          <w:b w:val="false"/>
          <w:i w:val="false"/>
          <w:caps w:val="false"/>
          <w:smallCaps w:val="false"/>
          <w:color w:val="000000"/>
          <w:spacing w:val="0"/>
          <w:sz w:val="26"/>
          <w:szCs w:val="26"/>
        </w:rPr>
        <w:t>. Operator-precedence parsers can be constructed for a large class of context-free grammars.</w:t>
      </w:r>
    </w:p>
    <w:p>
      <w:pPr>
        <w:pStyle w:val="TextBody"/>
        <w:rPr>
          <w:rFonts w:ascii="arial" w:hAnsi="arial"/>
          <w:b w:val="false"/>
          <w:i w:val="false"/>
          <w:caps w:val="false"/>
          <w:smallCaps w:val="false"/>
          <w:color w:val="000000"/>
          <w:spacing w:val="0"/>
          <w:sz w:val="24"/>
          <w:szCs w:val="26"/>
        </w:rPr>
      </w:pPr>
      <w:r>
        <w:rPr>
          <w:rFonts w:ascii="arial" w:hAnsi="arial"/>
          <w:b w:val="false"/>
          <w:bCs w:val="false"/>
          <w:i w:val="false"/>
          <w:caps w:val="false"/>
          <w:smallCaps w:val="false"/>
          <w:color w:val="000000"/>
          <w:spacing w:val="0"/>
          <w:sz w:val="24"/>
          <w:szCs w:val="26"/>
        </w:rPr>
        <w:t>Operator precedence grammar is kinds of shift reduce parsing method. It is applied to a small class of operator grammars.</w:t>
      </w:r>
    </w:p>
    <w:p>
      <w:pPr>
        <w:pStyle w:val="TextBody"/>
        <w:widowControl/>
        <w:ind w:left="0" w:right="0" w:hanging="0"/>
        <w:jc w:val="both"/>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 grammar is said to be operator precedence grammar if it has two properties:</w:t>
      </w:r>
    </w:p>
    <w:p>
      <w:pPr>
        <w:pStyle w:val="TextBody"/>
        <w:widowControl/>
        <w:numPr>
          <w:ilvl w:val="0"/>
          <w:numId w:val="2"/>
        </w:numPr>
        <w:tabs>
          <w:tab w:val="left" w:pos="0" w:leader="none"/>
        </w:tabs>
        <w:spacing w:lineRule="auto" w:line="240" w:before="60" w:after="140"/>
        <w:ind w:left="707" w:hanging="0"/>
        <w:jc w:val="both"/>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No R.H.S. of any production has a∈.</w:t>
      </w:r>
    </w:p>
    <w:p>
      <w:pPr>
        <w:pStyle w:val="TextBody"/>
        <w:widowControl/>
        <w:numPr>
          <w:ilvl w:val="0"/>
          <w:numId w:val="2"/>
        </w:numPr>
        <w:tabs>
          <w:tab w:val="left" w:pos="0" w:leader="none"/>
        </w:tabs>
        <w:spacing w:lineRule="auto" w:line="240" w:before="60" w:after="140"/>
        <w:ind w:left="707" w:hanging="0"/>
        <w:jc w:val="both"/>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No two non-terminals are adjacent.</w:t>
      </w:r>
    </w:p>
    <w:p>
      <w:pPr>
        <w:pStyle w:val="TextBody"/>
        <w:widowControl/>
        <w:ind w:left="0" w:right="0" w:hanging="0"/>
        <w:jc w:val="both"/>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Operator precedence can only established between the terminals of the grammar. It ignores the non-terminal.</w:t>
      </w:r>
    </w:p>
    <w:p>
      <w:pPr>
        <w:pStyle w:val="Heading2"/>
        <w:rPr>
          <w:rFonts w:ascii="arial" w:hAnsi="arial"/>
          <w:b w:val="false"/>
          <w:i w:val="false"/>
          <w:caps w:val="false"/>
          <w:smallCaps w:val="false"/>
          <w:color w:val="000000"/>
          <w:spacing w:val="0"/>
          <w:sz w:val="30"/>
          <w:szCs w:val="26"/>
        </w:rPr>
      </w:pPr>
      <w:r>
        <w:rPr>
          <w:rFonts w:ascii="arial" w:hAnsi="arial"/>
          <w:b w:val="false"/>
          <w:bCs w:val="false"/>
          <w:i w:val="false"/>
          <w:caps w:val="false"/>
          <w:smallCaps w:val="false"/>
          <w:color w:val="000000"/>
          <w:spacing w:val="0"/>
          <w:sz w:val="30"/>
          <w:szCs w:val="26"/>
        </w:rPr>
        <w:t>There are the three operator precedence relations:</w:t>
      </w:r>
    </w:p>
    <w:p>
      <w:pPr>
        <w:pStyle w:val="Normal"/>
        <w:rPr>
          <w:rFonts w:ascii="arial" w:hAnsi="arial"/>
          <w:b w:val="false"/>
          <w:i w:val="false"/>
          <w:caps w:val="false"/>
          <w:smallCaps w:val="false"/>
          <w:color w:val="333333"/>
          <w:spacing w:val="0"/>
          <w:sz w:val="24"/>
        </w:rPr>
      </w:pPr>
      <w:r>
        <w:rPr>
          <w:rFonts w:ascii="arial" w:hAnsi="arial"/>
          <w:b w:val="false"/>
          <w:bCs w:val="false"/>
          <w:i w:val="false"/>
          <w:caps w:val="false"/>
          <w:smallCaps w:val="false"/>
          <w:color w:val="333333"/>
          <w:spacing w:val="0"/>
          <w:sz w:val="24"/>
        </w:rPr>
        <w:t>a ⋗ b means that terminal "a" has the higher precedence than terminal "b".</w:t>
      </w:r>
    </w:p>
    <w:p>
      <w:pPr>
        <w:pStyle w:val="TextBody"/>
        <w:rPr>
          <w:rFonts w:ascii="arial" w:hAnsi="arial"/>
          <w:b w:val="false"/>
          <w:i w:val="false"/>
          <w:caps w:val="false"/>
          <w:smallCaps w:val="false"/>
          <w:color w:val="333333"/>
          <w:spacing w:val="0"/>
          <w:sz w:val="24"/>
        </w:rPr>
      </w:pPr>
      <w:r>
        <w:rPr>
          <w:rFonts w:ascii="arial" w:hAnsi="arial"/>
          <w:b w:val="false"/>
          <w:bCs w:val="false"/>
          <w:i w:val="false"/>
          <w:caps w:val="false"/>
          <w:smallCaps w:val="false"/>
          <w:color w:val="333333"/>
          <w:spacing w:val="0"/>
          <w:sz w:val="24"/>
        </w:rPr>
        <w:t>a ⋖ b means that terminal "a" has the lower precedence than terminal "b".</w:t>
      </w:r>
    </w:p>
    <w:p>
      <w:pPr>
        <w:pStyle w:val="TextBody"/>
        <w:widowControl/>
        <w:ind w:left="0" w:right="0" w:hanging="0"/>
        <w:jc w:val="both"/>
        <w:rPr>
          <w:rFonts w:ascii="arial" w:hAnsi="arial"/>
          <w:b w:val="false"/>
          <w:i w:val="false"/>
          <w:caps w:val="false"/>
          <w:smallCaps w:val="false"/>
          <w:color w:val="333333"/>
          <w:spacing w:val="0"/>
          <w:sz w:val="24"/>
        </w:rPr>
      </w:pPr>
      <w:r>
        <w:rPr>
          <w:rFonts w:ascii="arial" w:hAnsi="arial"/>
          <w:b w:val="false"/>
          <w:i w:val="false"/>
          <w:caps w:val="false"/>
          <w:smallCaps w:val="false"/>
          <w:color w:val="333333"/>
          <w:spacing w:val="0"/>
          <w:sz w:val="24"/>
        </w:rPr>
        <w:t>a ≐ b means that the terminal "a" and "b" both have same precedence.</w:t>
      </w:r>
    </w:p>
    <w:p>
      <w:pPr>
        <w:pStyle w:val="Normal"/>
        <w:rPr>
          <w:rFonts w:ascii="arial" w:hAnsi="arial"/>
          <w:b w:val="false"/>
          <w:i w:val="false"/>
          <w:caps w:val="false"/>
          <w:smallCaps w:val="false"/>
          <w:color w:val="333333"/>
          <w:spacing w:val="0"/>
          <w:sz w:val="24"/>
        </w:rPr>
      </w:pPr>
      <w:r>
        <w:rPr>
          <w:rFonts w:ascii="arial" w:hAnsi="arial"/>
          <w:b w:val="false"/>
          <w:i w:val="false"/>
          <w:caps w:val="false"/>
          <w:smallCaps w:val="false"/>
          <w:color w:val="333333"/>
          <w:spacing w:val="0"/>
          <w:sz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inter-regular">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ntext-free_grammar" TargetMode="External"/><Relationship Id="rId3" Type="http://schemas.openxmlformats.org/officeDocument/2006/relationships/hyperlink" Target="https://en.wikipedia.org/wiki/Relation_(mathematics)" TargetMode="External"/><Relationship Id="rId4" Type="http://schemas.openxmlformats.org/officeDocument/2006/relationships/hyperlink" Target="https://en.wikipedia.org/wiki/Operator-precedence_parser" TargetMode="External"/><Relationship Id="rId5" Type="http://schemas.openxmlformats.org/officeDocument/2006/relationships/hyperlink" Target="https://en.wikipedia.org/wiki/LALR_pars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LibreOffice/6.0.7.3$Linux_X86_64 LibreOffice_project/00m0$Build-3</Application>
  <Pages>3</Pages>
  <Words>844</Words>
  <Characters>4335</Characters>
  <CharactersWithSpaces>5132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2021-08-20T01:47:42Z</dcterms:created>
  <dc:creator/>
  <dc:description/>
  <dc:language>en-US</dc:language>
  <cp:lastModifiedBy/>
  <dcterms:modified xsi:type="dcterms:W3CDTF">2021-08-20T02:44:22Z</dcterms:modified>
  <cp:revision>10</cp:revision>
  <dc:subject/>
  <dc:title/>
</cp:coreProperties>
</file>