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D645C" w14:textId="3E6F9F02" w:rsidR="00350EFF" w:rsidRDefault="00AE05B2" w:rsidP="00350EFF">
      <w:pPr>
        <w:jc w:val="center"/>
        <w:rPr>
          <w:rFonts w:ascii="Times New Roman" w:hAnsi="Times New Roman" w:cs="Times New Roman"/>
          <w:b/>
          <w:i/>
          <w:sz w:val="32"/>
        </w:rPr>
      </w:pPr>
      <w:r>
        <w:rPr>
          <w:rFonts w:ascii="Times New Roman" w:hAnsi="Times New Roman" w:cs="Times New Roman"/>
          <w:b/>
          <w:i/>
          <w:sz w:val="32"/>
        </w:rPr>
        <w:t>2019</w:t>
      </w:r>
      <w:r w:rsidR="000648F6" w:rsidRPr="00350EFF">
        <w:rPr>
          <w:rFonts w:ascii="Times New Roman" w:hAnsi="Times New Roman" w:cs="Times New Roman"/>
          <w:b/>
          <w:i/>
          <w:sz w:val="32"/>
        </w:rPr>
        <w:t xml:space="preserve"> Alliance Board of Directors </w:t>
      </w:r>
    </w:p>
    <w:p w14:paraId="68DD8F51" w14:textId="77777777" w:rsidR="00AE05B2" w:rsidRPr="00350EFF" w:rsidRDefault="00AE05B2" w:rsidP="00350EFF">
      <w:pPr>
        <w:jc w:val="center"/>
        <w:rPr>
          <w:rFonts w:ascii="Times New Roman" w:hAnsi="Times New Roman" w:cs="Times New Roman"/>
          <w:b/>
          <w:i/>
          <w:sz w:val="32"/>
        </w:rPr>
      </w:pPr>
    </w:p>
    <w:p w14:paraId="4E69FAD0" w14:textId="0DEC5CA8" w:rsidR="0000306D" w:rsidRPr="00850F2E" w:rsidRDefault="000648F6" w:rsidP="009258D0">
      <w:pPr>
        <w:rPr>
          <w:rFonts w:ascii="Times New Roman" w:hAnsi="Times New Roman" w:cs="Times New Roman"/>
        </w:rPr>
      </w:pPr>
      <w:r>
        <w:rPr>
          <w:noProof/>
        </w:rPr>
        <w:drawing>
          <wp:anchor distT="0" distB="0" distL="114300" distR="114300" simplePos="0" relativeHeight="251656704" behindDoc="0" locked="0" layoutInCell="1" allowOverlap="1" wp14:anchorId="102C30AC" wp14:editId="07777777">
            <wp:simplePos x="0" y="0"/>
            <wp:positionH relativeFrom="column">
              <wp:posOffset>0</wp:posOffset>
            </wp:positionH>
            <wp:positionV relativeFrom="paragraph">
              <wp:posOffset>0</wp:posOffset>
            </wp:positionV>
            <wp:extent cx="1718310" cy="1828800"/>
            <wp:effectExtent l="0" t="0" r="0" b="0"/>
            <wp:wrapSquare wrapText="bothSides"/>
            <wp:docPr id="1" name="Picture 1" descr="Image result for eileen cavanaugh holy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ileen cavanaugh holyok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833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58D0">
        <w:rPr>
          <w:rFonts w:ascii="Times New Roman" w:hAnsi="Times New Roman" w:cs="Times New Roman"/>
        </w:rPr>
        <w:t xml:space="preserve">Eileen Cavanaugh was appointed as </w:t>
      </w:r>
      <w:proofErr w:type="gramStart"/>
      <w:r w:rsidRPr="009258D0">
        <w:rPr>
          <w:rFonts w:ascii="Times New Roman" w:hAnsi="Times New Roman" w:cs="Times New Roman"/>
        </w:rPr>
        <w:t>President &amp;</w:t>
      </w:r>
      <w:proofErr w:type="gramEnd"/>
      <w:r w:rsidRPr="009258D0">
        <w:rPr>
          <w:rFonts w:ascii="Times New Roman" w:hAnsi="Times New Roman" w:cs="Times New Roman"/>
        </w:rPr>
        <w:t xml:space="preserve"> CEO of the Boys &amp; Girls Club of Greater Holyoke in September 2010. Eileen oversees 5 sites in the City of Holyoke serving over 350 youth daily. She is a MA state certified elementary teacher and has worked in the field of after-school and out-of-school-time for over 20 years having developed extensive experience in the development of programs aimed at children, teens, and families. Eileen is a recent graduate of the Boys &amp; Girls Club of America Leadership Summit. A mastery level program designed and facilitated by Harvard Business School for Boys &amp; Girls Club pr</w:t>
      </w:r>
      <w:r w:rsidR="00AE05B2">
        <w:rPr>
          <w:rFonts w:ascii="Times New Roman" w:hAnsi="Times New Roman" w:cs="Times New Roman"/>
        </w:rPr>
        <w:t>ofessionals. For the last 3</w:t>
      </w:r>
      <w:r w:rsidRPr="009258D0">
        <w:rPr>
          <w:rFonts w:ascii="Times New Roman" w:hAnsi="Times New Roman" w:cs="Times New Roman"/>
        </w:rPr>
        <w:t xml:space="preserve"> years, Eileen has been involved with the MA Alliance of Boys &amp; Girls Club acting as Vice President</w:t>
      </w:r>
      <w:r w:rsidR="00AE05B2">
        <w:rPr>
          <w:rFonts w:ascii="Times New Roman" w:hAnsi="Times New Roman" w:cs="Times New Roman"/>
        </w:rPr>
        <w:t>, interim Treasurer</w:t>
      </w:r>
      <w:r w:rsidRPr="009258D0">
        <w:rPr>
          <w:rFonts w:ascii="Times New Roman" w:hAnsi="Times New Roman" w:cs="Times New Roman"/>
        </w:rPr>
        <w:t xml:space="preserve"> most recently as </w:t>
      </w:r>
      <w:r w:rsidR="00AE05B2">
        <w:rPr>
          <w:rFonts w:ascii="Times New Roman" w:hAnsi="Times New Roman" w:cs="Times New Roman"/>
        </w:rPr>
        <w:t>President.</w:t>
      </w:r>
    </w:p>
    <w:p w14:paraId="0A37501D" w14:textId="77777777" w:rsidR="00850F2E" w:rsidRPr="00850F2E" w:rsidRDefault="008866DB" w:rsidP="009258D0">
      <w:pPr>
        <w:rPr>
          <w:rFonts w:ascii="Times New Roman" w:hAnsi="Times New Roman" w:cs="Times New Roman"/>
        </w:rPr>
      </w:pPr>
    </w:p>
    <w:p w14:paraId="054E41E1" w14:textId="75A946CD" w:rsidR="00850F2E" w:rsidRPr="00AE05B2" w:rsidRDefault="000648F6" w:rsidP="009258D0">
      <w:pPr>
        <w:rPr>
          <w:rFonts w:ascii="Times New Roman" w:hAnsi="Times New Roman" w:cs="Times New Roman"/>
          <w:sz w:val="24"/>
          <w:szCs w:val="24"/>
        </w:rPr>
      </w:pPr>
      <w:r>
        <w:rPr>
          <w:noProof/>
        </w:rPr>
        <w:drawing>
          <wp:anchor distT="0" distB="0" distL="114300" distR="114300" simplePos="0" relativeHeight="251658752" behindDoc="1" locked="0" layoutInCell="1" allowOverlap="1" wp14:anchorId="470D4189" wp14:editId="07777777">
            <wp:simplePos x="0" y="0"/>
            <wp:positionH relativeFrom="column">
              <wp:posOffset>0</wp:posOffset>
            </wp:positionH>
            <wp:positionV relativeFrom="paragraph">
              <wp:posOffset>4445</wp:posOffset>
            </wp:positionV>
            <wp:extent cx="1931035" cy="1828800"/>
            <wp:effectExtent l="0" t="0" r="0" b="0"/>
            <wp:wrapTight wrapText="bothSides">
              <wp:wrapPolygon edited="0">
                <wp:start x="0" y="0"/>
                <wp:lineTo x="0" y="21375"/>
                <wp:lineTo x="21309" y="21375"/>
                <wp:lineTo x="21309" y="0"/>
                <wp:lineTo x="0" y="0"/>
              </wp:wrapPolygon>
            </wp:wrapTight>
            <wp:docPr id="2" name="Picture 2" descr="Image result for derek heim brock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erek heim brockt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1406"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58D0">
        <w:rPr>
          <w:rFonts w:ascii="Times New Roman" w:hAnsi="Times New Roman" w:cs="Times New Roman"/>
        </w:rPr>
        <w:t xml:space="preserve">For the past three years, Derek Heim has been the </w:t>
      </w:r>
      <w:proofErr w:type="gramStart"/>
      <w:r w:rsidRPr="009258D0">
        <w:rPr>
          <w:rFonts w:ascii="Times New Roman" w:hAnsi="Times New Roman" w:cs="Times New Roman"/>
        </w:rPr>
        <w:t>President &amp;</w:t>
      </w:r>
      <w:proofErr w:type="gramEnd"/>
      <w:r w:rsidRPr="009258D0">
        <w:rPr>
          <w:rFonts w:ascii="Times New Roman" w:hAnsi="Times New Roman" w:cs="Times New Roman"/>
        </w:rPr>
        <w:t xml:space="preserve"> CEO of the Boys &amp; Girls Club of Brockton.  In late 2017, he additionally assumed the role of Interim CEO of the Boys &amp; Girls Club of Taunton where the organizations today are sharing best practices, partnerships, and resources.  The Clubs are in joint pursuit of opportunities to broaden the scope and reach of core after-school, weekend, and summer camp programs. Prior to his most recent work with Clubs, Derek spent ten years in the YMCA movement in the South Coast of Massachusetts where his work was nationally recognized by his peers in social responsibility, child protection, and youth initiatives.  Derek is an elected Selectman in his hometown of Swansea and works closely with both local and state political leaders in advancing causes for his community and the Commonwealth. </w:t>
      </w:r>
      <w:r w:rsidRPr="009258D0">
        <w:rPr>
          <w:rFonts w:ascii="Times New Roman" w:hAnsi="Times New Roman" w:cs="Times New Roman"/>
          <w:sz w:val="24"/>
          <w:szCs w:val="24"/>
        </w:rPr>
        <w:t xml:space="preserve"> </w:t>
      </w:r>
      <w:r w:rsidRPr="00AE05B2">
        <w:rPr>
          <w:rFonts w:ascii="Times New Roman"/>
        </w:rPr>
        <w:t>Derek is also the 2018 Northeast Vision Spirit Award recipient, presented at the regional conference of Boys &amp; Girls Clubs of America.</w:t>
      </w:r>
      <w:r w:rsidR="00AE05B2">
        <w:rPr>
          <w:rFonts w:ascii="Times New Roman"/>
        </w:rPr>
        <w:t xml:space="preserve">  Derek has been involved with the MA Alliance of Boys &amp; Girls Clubs acting as Vice President.</w:t>
      </w:r>
    </w:p>
    <w:p w14:paraId="5DAB6C7B" w14:textId="77777777" w:rsidR="00850F2E" w:rsidRPr="00850F2E" w:rsidRDefault="008866DB" w:rsidP="00850F2E">
      <w:pPr>
        <w:rPr>
          <w:rFonts w:ascii="Times New Roman" w:hAnsi="Times New Roman" w:cs="Times New Roman"/>
          <w:sz w:val="24"/>
        </w:rPr>
      </w:pPr>
    </w:p>
    <w:p w14:paraId="10E11BFD" w14:textId="1A1F7DF9" w:rsidR="65D0B72A" w:rsidRDefault="000648F6" w:rsidP="009258D0">
      <w:pPr>
        <w:rPr>
          <w:rFonts w:ascii="Times New Roman" w:eastAsia="Times New Roman" w:hAnsi="Times New Roman" w:cs="Times New Roman"/>
          <w:color w:val="212121"/>
        </w:rPr>
      </w:pPr>
      <w:r>
        <w:rPr>
          <w:noProof/>
        </w:rPr>
        <w:drawing>
          <wp:anchor distT="0" distB="0" distL="114300" distR="114300" simplePos="0" relativeHeight="251657728" behindDoc="0" locked="0" layoutInCell="1" allowOverlap="1" wp14:anchorId="3A45FF9E" wp14:editId="1408624B">
            <wp:simplePos x="0" y="0"/>
            <wp:positionH relativeFrom="column">
              <wp:align>left</wp:align>
            </wp:positionH>
            <wp:positionV relativeFrom="paragraph">
              <wp:posOffset>0</wp:posOffset>
            </wp:positionV>
            <wp:extent cx="1308100" cy="1828800"/>
            <wp:effectExtent l="0" t="0" r="0" b="0"/>
            <wp:wrapSquare wrapText="bothSides"/>
            <wp:docPr id="2056794739" name="picture" descr="https://westendhouse.org/wp-content/uploads/2018/08/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rcRect l="41188" t="20423" r="43105" b="46655"/>
                    <a:stretch>
                      <a:fillRect/>
                    </a:stretch>
                  </pic:blipFill>
                  <pic:spPr>
                    <a:xfrm>
                      <a:off x="0" y="0"/>
                      <a:ext cx="1308193" cy="1828800"/>
                    </a:xfrm>
                    <a:prstGeom prst="rect">
                      <a:avLst/>
                    </a:prstGeom>
                  </pic:spPr>
                </pic:pic>
              </a:graphicData>
            </a:graphic>
            <wp14:sizeRelH relativeFrom="page">
              <wp14:pctWidth>0</wp14:pctWidth>
            </wp14:sizeRelH>
            <wp14:sizeRelV relativeFrom="page">
              <wp14:pctHeight>0</wp14:pctHeight>
            </wp14:sizeRelV>
          </wp:anchor>
        </w:drawing>
      </w:r>
      <w:r w:rsidRPr="009258D0">
        <w:rPr>
          <w:rFonts w:ascii="Times New Roman" w:eastAsia="Times New Roman" w:hAnsi="Times New Roman" w:cs="Times New Roman"/>
          <w:color w:val="212121"/>
        </w:rPr>
        <w:t xml:space="preserve">Andrea began her career in 1988 working at the Boys Club in Mobile, Alabama. Having recently graduated from Boston College, she arrived in Mobile through the Jesuit Volunteer Corps and was assigned to coordinate the “Service to Girls Pilot” – a successful initiative that helped contribute to the organization’s decision to fully welcome girls into the Club.  Andrea worked in various positions at the Club and after being selected as a BGCA Woodruff Fellow, she earned her MPA at the University of South Alabama.  Andrea went on to work at Clubs in Southern California and Vermont, before accepting the role of founding executive director of the Boys &amp; Girls Clubs of St. Lucie County Florida in 1994.  In five years, the organization grew to include 3 neighborhood based sites and 10 school sites in the communities of Port St. Lucie and Fort Pierce.  In addition to her work on the local level, Andrea supported the BGC community through her </w:t>
      </w:r>
      <w:r w:rsidRPr="009258D0">
        <w:rPr>
          <w:rFonts w:ascii="Times New Roman" w:eastAsia="Times New Roman" w:hAnsi="Times New Roman" w:cs="Times New Roman"/>
          <w:color w:val="212121"/>
        </w:rPr>
        <w:lastRenderedPageBreak/>
        <w:t xml:space="preserve">involvement on regional and national conference committees, program design workgroups and also served on the national board of The Professional Association from 1995-1999.  In 1999, Andrea returned home to serve as the executive director of the West End House – an independent Boys &amp; Girls Club in the city of Boston. In the last 19+ years, Andrea has worked in partnership with her board and team of outstanding youth development professionals to revitalize </w:t>
      </w:r>
      <w:r w:rsidR="00AE05B2">
        <w:rPr>
          <w:rFonts w:ascii="Times New Roman" w:eastAsia="Times New Roman" w:hAnsi="Times New Roman" w:cs="Times New Roman"/>
          <w:color w:val="212121"/>
        </w:rPr>
        <w:t>this 111 year old organization</w:t>
      </w:r>
      <w:r w:rsidRPr="009258D0">
        <w:rPr>
          <w:rFonts w:ascii="Times New Roman" w:eastAsia="Times New Roman" w:hAnsi="Times New Roman" w:cs="Times New Roman"/>
          <w:color w:val="212121"/>
        </w:rPr>
        <w:t xml:space="preserve"> that in 1998 was slated to be dissolved.  Going into her 20</w:t>
      </w:r>
      <w:r w:rsidRPr="009258D0">
        <w:rPr>
          <w:rFonts w:ascii="Times New Roman" w:eastAsia="Times New Roman" w:hAnsi="Times New Roman" w:cs="Times New Roman"/>
          <w:color w:val="212121"/>
          <w:vertAlign w:val="superscript"/>
        </w:rPr>
        <w:t>th</w:t>
      </w:r>
      <w:r w:rsidRPr="009258D0">
        <w:rPr>
          <w:rFonts w:ascii="Times New Roman" w:eastAsia="Times New Roman" w:hAnsi="Times New Roman" w:cs="Times New Roman"/>
          <w:color w:val="212121"/>
        </w:rPr>
        <w:t xml:space="preserve"> year of service, Andrea is engaged in the largest fundraising challenge of her career – the Expect More Campaign which has </w:t>
      </w:r>
      <w:proofErr w:type="gramStart"/>
      <w:r w:rsidRPr="009258D0">
        <w:rPr>
          <w:rFonts w:ascii="Times New Roman" w:eastAsia="Times New Roman" w:hAnsi="Times New Roman" w:cs="Times New Roman"/>
          <w:color w:val="212121"/>
        </w:rPr>
        <w:t>raised</w:t>
      </w:r>
      <w:proofErr w:type="gramEnd"/>
      <w:r w:rsidRPr="009258D0">
        <w:rPr>
          <w:rFonts w:ascii="Times New Roman" w:eastAsia="Times New Roman" w:hAnsi="Times New Roman" w:cs="Times New Roman"/>
          <w:color w:val="212121"/>
        </w:rPr>
        <w:t xml:space="preserve"> $22M to date.  This campaign has enabled the organization to extend services through college graduation; become the second largest, year-round employer of teens in the city, renovate and expand the facility and strengthen the capital position for a sustainable future. Andrea </w:t>
      </w:r>
      <w:r w:rsidR="00AE05B2">
        <w:rPr>
          <w:rFonts w:ascii="Times New Roman" w:eastAsia="Times New Roman" w:hAnsi="Times New Roman" w:cs="Times New Roman"/>
          <w:color w:val="212121"/>
        </w:rPr>
        <w:t>serves</w:t>
      </w:r>
      <w:r w:rsidRPr="009258D0">
        <w:rPr>
          <w:rFonts w:ascii="Times New Roman" w:eastAsia="Times New Roman" w:hAnsi="Times New Roman" w:cs="Times New Roman"/>
          <w:color w:val="212121"/>
        </w:rPr>
        <w:t xml:space="preserve"> as board member of the</w:t>
      </w:r>
      <w:r w:rsidR="00AE05B2">
        <w:rPr>
          <w:rFonts w:ascii="Times New Roman" w:eastAsia="Times New Roman" w:hAnsi="Times New Roman" w:cs="Times New Roman"/>
          <w:color w:val="212121"/>
        </w:rPr>
        <w:t xml:space="preserve"> Massachusetts Alliance of Boys &amp; Girls Clubs</w:t>
      </w:r>
      <w:r w:rsidRPr="009258D0">
        <w:rPr>
          <w:rFonts w:ascii="Times New Roman" w:eastAsia="Times New Roman" w:hAnsi="Times New Roman" w:cs="Times New Roman"/>
          <w:color w:val="212121"/>
        </w:rPr>
        <w:t xml:space="preserve"> and currently serves on the National advisory committee for the arts at BGCA.  In addition, Andrea serves on the board of directors at the Music and Youth Initiative and also serves on the board of advisors for the Eliot School of Fine and Applied Arts. </w:t>
      </w:r>
    </w:p>
    <w:p w14:paraId="139B9EC8" w14:textId="77777777" w:rsidR="00AE05B2" w:rsidRDefault="00AE05B2" w:rsidP="00AE05B2">
      <w:pPr>
        <w:rPr>
          <w:rFonts w:ascii="Times New Roman" w:hAnsi="Times New Roman" w:cs="Times New Roman"/>
          <w:sz w:val="24"/>
        </w:rPr>
      </w:pPr>
      <w:r>
        <w:rPr>
          <w:rFonts w:ascii="Times New Roman" w:hAnsi="Times New Roman" w:cs="Times New Roman"/>
          <w:sz w:val="24"/>
        </w:rPr>
        <w:t>The five BGCA appointed positions are currently held by:</w:t>
      </w:r>
      <w:bookmarkStart w:id="0" w:name="_GoBack"/>
      <w:bookmarkEnd w:id="0"/>
    </w:p>
    <w:p w14:paraId="542720E4" w14:textId="77DA7590" w:rsidR="00AE05B2" w:rsidRDefault="00AE05B2" w:rsidP="00AE05B2">
      <w:pPr>
        <w:pStyle w:val="ListParagraph"/>
        <w:numPr>
          <w:ilvl w:val="0"/>
          <w:numId w:val="2"/>
        </w:numPr>
        <w:rPr>
          <w:rFonts w:ascii="Times New Roman" w:hAnsi="Times New Roman" w:cs="Times New Roman"/>
          <w:sz w:val="24"/>
        </w:rPr>
      </w:pPr>
      <w:r w:rsidRPr="00FA76CD">
        <w:rPr>
          <w:rFonts w:ascii="Times New Roman" w:hAnsi="Times New Roman" w:cs="Times New Roman"/>
          <w:sz w:val="24"/>
        </w:rPr>
        <w:t>Ron Hadorn</w:t>
      </w:r>
      <w:r>
        <w:rPr>
          <w:rFonts w:ascii="Times New Roman" w:hAnsi="Times New Roman" w:cs="Times New Roman"/>
          <w:sz w:val="24"/>
        </w:rPr>
        <w:t>, Vice President, Northeast Region</w:t>
      </w:r>
    </w:p>
    <w:p w14:paraId="7C25BA8B" w14:textId="4011FFB8" w:rsidR="00AE05B2" w:rsidRPr="00FA76CD" w:rsidRDefault="00AE05B2" w:rsidP="00AE05B2">
      <w:pPr>
        <w:pStyle w:val="ListParagraph"/>
        <w:numPr>
          <w:ilvl w:val="0"/>
          <w:numId w:val="2"/>
        </w:numPr>
        <w:rPr>
          <w:rFonts w:ascii="Times New Roman" w:hAnsi="Times New Roman" w:cs="Times New Roman"/>
          <w:sz w:val="24"/>
        </w:rPr>
      </w:pPr>
      <w:r w:rsidRPr="00FA76CD">
        <w:rPr>
          <w:rFonts w:ascii="Times New Roman" w:hAnsi="Times New Roman" w:cs="Times New Roman"/>
          <w:sz w:val="24"/>
        </w:rPr>
        <w:t>Dana Benjamin-Allen</w:t>
      </w:r>
      <w:r>
        <w:rPr>
          <w:rFonts w:ascii="Times New Roman" w:hAnsi="Times New Roman" w:cs="Times New Roman"/>
          <w:sz w:val="24"/>
        </w:rPr>
        <w:t>, Director, Product Management</w:t>
      </w:r>
    </w:p>
    <w:p w14:paraId="4E726007" w14:textId="39EA1B63" w:rsidR="00AE05B2" w:rsidRDefault="00AE05B2" w:rsidP="00AE05B2">
      <w:pPr>
        <w:pStyle w:val="ListParagraph"/>
        <w:numPr>
          <w:ilvl w:val="0"/>
          <w:numId w:val="2"/>
        </w:numPr>
        <w:rPr>
          <w:rFonts w:ascii="Times New Roman" w:hAnsi="Times New Roman" w:cs="Times New Roman"/>
          <w:sz w:val="24"/>
        </w:rPr>
      </w:pPr>
      <w:r>
        <w:rPr>
          <w:rFonts w:ascii="Times New Roman" w:hAnsi="Times New Roman" w:cs="Times New Roman"/>
          <w:sz w:val="24"/>
        </w:rPr>
        <w:t>Susan Taylor</w:t>
      </w:r>
      <w:r w:rsidR="008866DB">
        <w:rPr>
          <w:rFonts w:ascii="Times New Roman" w:hAnsi="Times New Roman" w:cs="Times New Roman"/>
          <w:sz w:val="24"/>
        </w:rPr>
        <w:t>, Director or Organization Development, Northeast</w:t>
      </w:r>
    </w:p>
    <w:p w14:paraId="3FAB4264" w14:textId="652972BD" w:rsidR="00AE05B2" w:rsidRDefault="00AE05B2" w:rsidP="00AE05B2">
      <w:pPr>
        <w:pStyle w:val="ListParagraph"/>
        <w:numPr>
          <w:ilvl w:val="0"/>
          <w:numId w:val="2"/>
        </w:numPr>
        <w:rPr>
          <w:rFonts w:ascii="Times New Roman" w:hAnsi="Times New Roman" w:cs="Times New Roman"/>
          <w:sz w:val="24"/>
        </w:rPr>
      </w:pPr>
      <w:r>
        <w:rPr>
          <w:rFonts w:ascii="Times New Roman" w:hAnsi="Times New Roman" w:cs="Times New Roman"/>
          <w:sz w:val="24"/>
        </w:rPr>
        <w:t>Jason Penegar</w:t>
      </w:r>
      <w:r w:rsidR="008866DB">
        <w:rPr>
          <w:rFonts w:ascii="Times New Roman" w:hAnsi="Times New Roman" w:cs="Times New Roman"/>
          <w:sz w:val="24"/>
        </w:rPr>
        <w:t>, Vice President, Controller</w:t>
      </w:r>
    </w:p>
    <w:p w14:paraId="7B00585A" w14:textId="5985AA13" w:rsidR="00AE05B2" w:rsidRPr="00AE05B2" w:rsidRDefault="00AE05B2" w:rsidP="00AE05B2">
      <w:pPr>
        <w:pStyle w:val="ListParagraph"/>
        <w:numPr>
          <w:ilvl w:val="0"/>
          <w:numId w:val="2"/>
        </w:numPr>
        <w:autoSpaceDE w:val="0"/>
        <w:autoSpaceDN w:val="0"/>
        <w:rPr>
          <w:rFonts w:ascii="Times New Roman" w:hAnsi="Times New Roman" w:cs="Times New Roman"/>
          <w:sz w:val="24"/>
          <w:szCs w:val="24"/>
        </w:rPr>
      </w:pPr>
      <w:r w:rsidRPr="00AE05B2">
        <w:rPr>
          <w:rFonts w:ascii="Times New Roman" w:hAnsi="Times New Roman" w:cs="Times New Roman"/>
          <w:sz w:val="24"/>
        </w:rPr>
        <w:t>J.R. Kenny</w:t>
      </w:r>
      <w:r w:rsidRPr="00AE05B2">
        <w:rPr>
          <w:rFonts w:ascii="Times New Roman" w:hAnsi="Times New Roman" w:cs="Times New Roman"/>
          <w:sz w:val="24"/>
        </w:rPr>
        <w:t xml:space="preserve">, </w:t>
      </w:r>
      <w:r w:rsidRPr="00AE05B2">
        <w:rPr>
          <w:rFonts w:ascii="Times New Roman" w:hAnsi="Times New Roman" w:cs="Times New Roman"/>
          <w:sz w:val="24"/>
          <w:szCs w:val="24"/>
        </w:rPr>
        <w:t>Director, Government Relations, NE</w:t>
      </w:r>
      <w:r w:rsidRPr="00AE05B2">
        <w:rPr>
          <w:rFonts w:ascii="Times New Roman" w:hAnsi="Times New Roman" w:cs="Times New Roman"/>
          <w:sz w:val="24"/>
          <w:szCs w:val="24"/>
        </w:rPr>
        <w:t>; J.R. serves as the Treasurer of the MA Alliance of Boys &amp; Girls Clubs</w:t>
      </w:r>
    </w:p>
    <w:p w14:paraId="2B9145E4" w14:textId="42ABC1B4" w:rsidR="00AE05B2" w:rsidRDefault="00AE05B2" w:rsidP="00AE05B2">
      <w:pPr>
        <w:pStyle w:val="ListParagraph"/>
        <w:rPr>
          <w:rFonts w:ascii="Times New Roman" w:hAnsi="Times New Roman" w:cs="Times New Roman"/>
          <w:sz w:val="24"/>
        </w:rPr>
      </w:pPr>
    </w:p>
    <w:p w14:paraId="45308354" w14:textId="77777777" w:rsidR="00AE05B2" w:rsidRPr="00AE05B2" w:rsidRDefault="00AE05B2" w:rsidP="00AE05B2">
      <w:pPr>
        <w:rPr>
          <w:rFonts w:ascii="Times New Roman" w:hAnsi="Times New Roman" w:cs="Times New Roman"/>
          <w:sz w:val="24"/>
        </w:rPr>
      </w:pPr>
    </w:p>
    <w:sectPr w:rsidR="00AE05B2" w:rsidRPr="00AE0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73B8"/>
    <w:multiLevelType w:val="hybridMultilevel"/>
    <w:tmpl w:val="25B8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714B44"/>
    <w:multiLevelType w:val="hybridMultilevel"/>
    <w:tmpl w:val="80084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BB0688"/>
    <w:multiLevelType w:val="hybridMultilevel"/>
    <w:tmpl w:val="9210DA2E"/>
    <w:lvl w:ilvl="0" w:tplc="9F0650CC">
      <w:start w:val="1"/>
      <w:numFmt w:val="decimal"/>
      <w:lvlText w:val="%1."/>
      <w:lvlJc w:val="left"/>
      <w:pPr>
        <w:ind w:left="720" w:hanging="360"/>
      </w:pPr>
    </w:lvl>
    <w:lvl w:ilvl="1" w:tplc="31423F20">
      <w:start w:val="1"/>
      <w:numFmt w:val="decimal"/>
      <w:lvlText w:val="%2."/>
      <w:lvlJc w:val="left"/>
      <w:pPr>
        <w:ind w:left="1440" w:hanging="1080"/>
      </w:pPr>
    </w:lvl>
    <w:lvl w:ilvl="2" w:tplc="13B8DD16">
      <w:start w:val="1"/>
      <w:numFmt w:val="decimal"/>
      <w:lvlText w:val="%3."/>
      <w:lvlJc w:val="left"/>
      <w:pPr>
        <w:ind w:left="2160" w:hanging="1980"/>
      </w:pPr>
    </w:lvl>
    <w:lvl w:ilvl="3" w:tplc="3378C91A">
      <w:start w:val="1"/>
      <w:numFmt w:val="decimal"/>
      <w:lvlText w:val="%4."/>
      <w:lvlJc w:val="left"/>
      <w:pPr>
        <w:ind w:left="2880" w:hanging="2520"/>
      </w:pPr>
    </w:lvl>
    <w:lvl w:ilvl="4" w:tplc="85E8AAB2">
      <w:start w:val="1"/>
      <w:numFmt w:val="decimal"/>
      <w:lvlText w:val="%5."/>
      <w:lvlJc w:val="left"/>
      <w:pPr>
        <w:ind w:left="3600" w:hanging="3240"/>
      </w:pPr>
    </w:lvl>
    <w:lvl w:ilvl="5" w:tplc="1A2C92D8">
      <w:start w:val="1"/>
      <w:numFmt w:val="decimal"/>
      <w:lvlText w:val="%6."/>
      <w:lvlJc w:val="left"/>
      <w:pPr>
        <w:ind w:left="4320" w:hanging="4140"/>
      </w:pPr>
    </w:lvl>
    <w:lvl w:ilvl="6" w:tplc="078E44BC">
      <w:start w:val="1"/>
      <w:numFmt w:val="decimal"/>
      <w:lvlText w:val="%7."/>
      <w:lvlJc w:val="left"/>
      <w:pPr>
        <w:ind w:left="5040" w:hanging="4680"/>
      </w:pPr>
    </w:lvl>
    <w:lvl w:ilvl="7" w:tplc="6032CA2C">
      <w:start w:val="1"/>
      <w:numFmt w:val="decimal"/>
      <w:lvlText w:val="%8."/>
      <w:lvlJc w:val="left"/>
      <w:pPr>
        <w:ind w:left="5760" w:hanging="5400"/>
      </w:pPr>
    </w:lvl>
    <w:lvl w:ilvl="8" w:tplc="7E980E6E">
      <w:start w:val="1"/>
      <w:numFmt w:val="decimal"/>
      <w:lvlText w:val="%9."/>
      <w:lvlJc w:val="left"/>
      <w:pPr>
        <w:ind w:left="6480" w:hanging="63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8F6"/>
    <w:rsid w:val="000648F6"/>
    <w:rsid w:val="008866DB"/>
    <w:rsid w:val="00AE05B2"/>
    <w:rsid w:val="00F51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EFF"/>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EFF"/>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47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Reed</dc:creator>
  <cp:lastModifiedBy>Jennifer Aldworth</cp:lastModifiedBy>
  <cp:revision>3</cp:revision>
  <dcterms:created xsi:type="dcterms:W3CDTF">2019-09-17T19:24:00Z</dcterms:created>
  <dcterms:modified xsi:type="dcterms:W3CDTF">2019-09-17T19:38:00Z</dcterms:modified>
</cp:coreProperties>
</file>