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4277" w14:textId="77777777" w:rsidR="00CC093A" w:rsidRDefault="00CC093A">
      <w:r w:rsidRPr="00CC093A">
        <w:rPr>
          <w:sz w:val="24"/>
          <w:szCs w:val="24"/>
        </w:rPr>
        <w:t>Tasks To Be Performed:</w:t>
      </w:r>
      <w:r>
        <w:t xml:space="preserve"> </w:t>
      </w:r>
    </w:p>
    <w:p w14:paraId="2119C1BB" w14:textId="77777777" w:rsidR="00CC093A" w:rsidRDefault="00CC093A">
      <w:r>
        <w:t xml:space="preserve">1. Save the image created in assignment 1 as a Docker image 2. Launch container from this new image and map the port to 81 </w:t>
      </w:r>
    </w:p>
    <w:p w14:paraId="03AEBEBC" w14:textId="77777777" w:rsidR="00CC093A" w:rsidRDefault="00CC093A">
      <w:r>
        <w:t xml:space="preserve">3. Go inside the container and start the Apache2 service </w:t>
      </w:r>
    </w:p>
    <w:p w14:paraId="39516562" w14:textId="306EC76F" w:rsidR="00FF2553" w:rsidRDefault="00CC093A">
      <w:r>
        <w:t>4. Check if you can access it on the browser</w:t>
      </w:r>
    </w:p>
    <w:p w14:paraId="1BDD418A" w14:textId="47D6953B" w:rsidR="00CC093A" w:rsidRDefault="00CC0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5F38A3DD" w14:textId="6A25DCEE" w:rsidR="00CC093A" w:rsidRPr="00CC093A" w:rsidRDefault="00CC093A" w:rsidP="00CC09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My previous container ubuntu has apache2 service enabled in it.</w:t>
      </w:r>
    </w:p>
    <w:p w14:paraId="1FB23D6C" w14:textId="3AF992E0" w:rsidR="00CC093A" w:rsidRPr="00CC093A" w:rsidRDefault="00CC093A" w:rsidP="00CC09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We can convert it in the image with the following command.</w:t>
      </w:r>
    </w:p>
    <w:p w14:paraId="599A8748" w14:textId="30D3D788" w:rsidR="00CC093A" w:rsidRPr="001127E8" w:rsidRDefault="001127E8" w:rsidP="001127E8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docker </w:t>
      </w:r>
      <w:r>
        <w:rPr>
          <w:rFonts w:ascii="Courier New" w:hAnsi="Courier New" w:cs="Courier New"/>
          <w:b/>
          <w:color w:val="444444"/>
        </w:rPr>
        <w:t>commit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container</w:t>
      </w:r>
      <w:r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 xml:space="preserve"> image-</w:t>
      </w:r>
      <w:r>
        <w:rPr>
          <w:rFonts w:ascii="Courier New" w:hAnsi="Courier New" w:cs="Courier New"/>
          <w:b/>
          <w:color w:val="444444"/>
        </w:rPr>
        <w:t>name</w:t>
      </w:r>
    </w:p>
    <w:p w14:paraId="4D5EC05A" w14:textId="7929767E" w:rsidR="00CC093A" w:rsidRDefault="001127E8" w:rsidP="001127E8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docker tag </w:t>
      </w:r>
      <w:r>
        <w:rPr>
          <w:rFonts w:ascii="Courier New" w:hAnsi="Courier New" w:cs="Courier New"/>
          <w:color w:val="397300"/>
        </w:rPr>
        <w:t>image</w:t>
      </w:r>
      <w:r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397300"/>
        </w:rPr>
        <w:t>name</w:t>
      </w:r>
      <w:r>
        <w:rPr>
          <w:rFonts w:ascii="Courier New" w:hAnsi="Courier New" w:cs="Courier New"/>
          <w:color w:val="444444"/>
        </w:rPr>
        <w:t xml:space="preserve">:latest </w:t>
      </w:r>
      <w:r>
        <w:rPr>
          <w:rFonts w:ascii="Courier New" w:hAnsi="Courier New" w:cs="Courier New"/>
          <w:color w:val="397300"/>
        </w:rPr>
        <w:t>image</w:t>
      </w:r>
      <w:r>
        <w:rPr>
          <w:rFonts w:ascii="Courier New" w:hAnsi="Courier New" w:cs="Courier New"/>
          <w:color w:val="444444"/>
        </w:rPr>
        <w:t>-</w:t>
      </w:r>
      <w:r>
        <w:rPr>
          <w:rFonts w:ascii="Courier New" w:hAnsi="Courier New" w:cs="Courier New"/>
          <w:color w:val="397300"/>
        </w:rPr>
        <w:t>name</w:t>
      </w:r>
      <w:r>
        <w:rPr>
          <w:rFonts w:ascii="Courier New" w:hAnsi="Courier New" w:cs="Courier New"/>
          <w:color w:val="444444"/>
        </w:rPr>
        <w:t>:v1</w:t>
      </w:r>
    </w:p>
    <w:p w14:paraId="77F7F43C" w14:textId="195DBAE2" w:rsidR="00CC093A" w:rsidRDefault="00CC093A" w:rsidP="00CC093A">
      <w:pPr>
        <w:pStyle w:val="ListParagraph"/>
        <w:numPr>
          <w:ilvl w:val="0"/>
          <w:numId w:val="5"/>
        </w:numPr>
      </w:pPr>
      <w:r>
        <w:t>Now we can launch the container from the new image.</w:t>
      </w:r>
    </w:p>
    <w:p w14:paraId="4B342BA1" w14:textId="70800CFF" w:rsidR="00CC093A" w:rsidRDefault="001127E8" w:rsidP="001127E8">
      <w:pPr>
        <w:shd w:val="clear" w:color="auto" w:fill="F0F0F0"/>
      </w:pPr>
      <w:r>
        <w:rPr>
          <w:rFonts w:ascii="Courier New" w:hAnsi="Courier New" w:cs="Courier New"/>
          <w:color w:val="444444"/>
        </w:rPr>
        <w:t>docker run -d -p 81:80 --name</w:t>
      </w:r>
      <w:r>
        <w:rPr>
          <w:rFonts w:ascii="Courier New" w:hAnsi="Courier New" w:cs="Courier New"/>
          <w:color w:val="397300"/>
        </w:rPr>
        <w:t xml:space="preserve"> new-container </w:t>
      </w:r>
      <w:r>
        <w:rPr>
          <w:rFonts w:ascii="Courier New" w:hAnsi="Courier New" w:cs="Courier New"/>
          <w:color w:val="444444"/>
        </w:rPr>
        <w:t>my-ubuntu-image:v1</w:t>
      </w:r>
    </w:p>
    <w:p w14:paraId="38C90057" w14:textId="4AB76F9C" w:rsidR="00F24D01" w:rsidRDefault="00F24D01" w:rsidP="00CC093A">
      <w:pPr>
        <w:pStyle w:val="ListParagraph"/>
        <w:numPr>
          <w:ilvl w:val="0"/>
          <w:numId w:val="6"/>
        </w:numPr>
      </w:pPr>
      <w:r>
        <w:t>This command does the following :</w:t>
      </w:r>
    </w:p>
    <w:p w14:paraId="41E414FC" w14:textId="3C77EB99" w:rsidR="00F24D01" w:rsidRDefault="00F24D01" w:rsidP="00F24D01">
      <w:pPr>
        <w:pStyle w:val="ListParagraph"/>
        <w:numPr>
          <w:ilvl w:val="0"/>
          <w:numId w:val="7"/>
        </w:numPr>
      </w:pPr>
      <w:r>
        <w:t>‘-d’: Runs the container in detached mode.</w:t>
      </w:r>
    </w:p>
    <w:p w14:paraId="197F1C93" w14:textId="7FCFACCE" w:rsidR="00F24D01" w:rsidRDefault="00F24D01" w:rsidP="00F24D01">
      <w:pPr>
        <w:pStyle w:val="ListParagraph"/>
        <w:numPr>
          <w:ilvl w:val="0"/>
          <w:numId w:val="7"/>
        </w:numPr>
      </w:pPr>
      <w:r>
        <w:t>‘-p 81:80’: Maps port 81 on the host to port 80 in the container.</w:t>
      </w:r>
    </w:p>
    <w:p w14:paraId="7D28201E" w14:textId="4D7E76EB" w:rsidR="00F24D01" w:rsidRDefault="00F24D01" w:rsidP="00F24D01">
      <w:pPr>
        <w:pStyle w:val="ListParagraph"/>
        <w:numPr>
          <w:ilvl w:val="0"/>
          <w:numId w:val="7"/>
        </w:numPr>
      </w:pPr>
      <w:r>
        <w:t>‘—name new-container’: Names the container ‘new-container’</w:t>
      </w:r>
    </w:p>
    <w:p w14:paraId="5E9C0F3A" w14:textId="349364DF" w:rsidR="00F24D01" w:rsidRDefault="00F24D01" w:rsidP="00F24D01">
      <w:pPr>
        <w:pStyle w:val="ListParagraph"/>
        <w:numPr>
          <w:ilvl w:val="0"/>
          <w:numId w:val="7"/>
        </w:numPr>
      </w:pPr>
      <w:r>
        <w:t>‘my-images:v1’: Specifies the image you create in step1</w:t>
      </w:r>
    </w:p>
    <w:p w14:paraId="10F1B688" w14:textId="1AF931E9" w:rsidR="00827D9E" w:rsidRDefault="00827D9E" w:rsidP="00827D9E">
      <w:r w:rsidRPr="00827D9E">
        <w:rPr>
          <w:noProof/>
        </w:rPr>
        <w:drawing>
          <wp:inline distT="0" distB="0" distL="0" distR="0" wp14:anchorId="64FC7F80" wp14:editId="07C61061">
            <wp:extent cx="5731510" cy="3044825"/>
            <wp:effectExtent l="0" t="0" r="2540" b="3175"/>
            <wp:docPr id="60758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612" w14:textId="3AF624D4" w:rsidR="00F24D01" w:rsidRDefault="00F24D01" w:rsidP="00F24D01">
      <w:pPr>
        <w:pStyle w:val="ListParagraph"/>
        <w:numPr>
          <w:ilvl w:val="0"/>
          <w:numId w:val="5"/>
        </w:numPr>
      </w:pPr>
      <w:r>
        <w:t>Now we can go inside the container and start apache2</w:t>
      </w:r>
    </w:p>
    <w:p w14:paraId="61CF7CB9" w14:textId="77777777" w:rsidR="001127E8" w:rsidRDefault="001127E8">
      <w:pPr>
        <w:shd w:val="clear" w:color="auto" w:fill="F0F0F0"/>
      </w:pPr>
      <w:r>
        <w:rPr>
          <w:rFonts w:ascii="Courier New" w:hAnsi="Courier New" w:cs="Courier New"/>
          <w:color w:val="444444"/>
        </w:rPr>
        <w:t>sudo docker exec -it new-container bash</w:t>
      </w:r>
      <w:r>
        <w:rPr>
          <w:rFonts w:ascii="Courier New" w:hAnsi="Courier New" w:cs="Courier New"/>
          <w:color w:val="397300"/>
        </w:rPr>
        <w:br/>
        <w:t xml:space="preserve">service </w:t>
      </w:r>
      <w:r>
        <w:rPr>
          <w:rFonts w:ascii="Courier New" w:hAnsi="Courier New" w:cs="Courier New"/>
          <w:color w:val="444444"/>
        </w:rPr>
        <w:t>apache2 start</w:t>
      </w:r>
    </w:p>
    <w:p w14:paraId="1F7CE356" w14:textId="4D8426C0" w:rsidR="00F24D01" w:rsidRDefault="00F24D01" w:rsidP="001127E8"/>
    <w:p w14:paraId="6CE23DA6" w14:textId="4460663B" w:rsidR="00827D9E" w:rsidRDefault="00F24D01" w:rsidP="00827D9E">
      <w:pPr>
        <w:pStyle w:val="ListParagraph"/>
        <w:numPr>
          <w:ilvl w:val="0"/>
          <w:numId w:val="9"/>
        </w:numPr>
      </w:pPr>
      <w:r>
        <w:t>exit</w:t>
      </w:r>
    </w:p>
    <w:p w14:paraId="2175D87F" w14:textId="55E89B3D" w:rsidR="00827D9E" w:rsidRDefault="00827D9E" w:rsidP="00827D9E">
      <w:r w:rsidRPr="00827D9E">
        <w:rPr>
          <w:noProof/>
        </w:rPr>
        <w:lastRenderedPageBreak/>
        <w:drawing>
          <wp:inline distT="0" distB="0" distL="0" distR="0" wp14:anchorId="5798619A" wp14:editId="296D8640">
            <wp:extent cx="5731510" cy="3044825"/>
            <wp:effectExtent l="0" t="0" r="2540" b="3175"/>
            <wp:docPr id="115265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0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2639" w14:textId="014F3EBF" w:rsidR="00F24D01" w:rsidRDefault="00F24D01" w:rsidP="00F24D01">
      <w:pPr>
        <w:pStyle w:val="ListParagraph"/>
        <w:numPr>
          <w:ilvl w:val="0"/>
          <w:numId w:val="9"/>
        </w:numPr>
      </w:pPr>
      <w:r>
        <w:t>These commands enter the running container’s shell, start the Apache2 service, and then exit.</w:t>
      </w:r>
    </w:p>
    <w:p w14:paraId="66E1565E" w14:textId="25DB99D6" w:rsidR="00F24D01" w:rsidRDefault="00F24D01" w:rsidP="00F24D01">
      <w:pPr>
        <w:pStyle w:val="ListParagraph"/>
        <w:numPr>
          <w:ilvl w:val="0"/>
          <w:numId w:val="5"/>
        </w:numPr>
      </w:pPr>
      <w:r>
        <w:t>Now we can check whether the Apche is running on the browser. With the help of the current-Public-IP:81</w:t>
      </w:r>
    </w:p>
    <w:p w14:paraId="22F9455C" w14:textId="220DB934" w:rsidR="00F24D01" w:rsidRDefault="00827D9E" w:rsidP="00827D9E">
      <w:r w:rsidRPr="00827D9E">
        <w:rPr>
          <w:noProof/>
        </w:rPr>
        <w:drawing>
          <wp:inline distT="0" distB="0" distL="0" distR="0" wp14:anchorId="0386D5D6" wp14:editId="073A8E2F">
            <wp:extent cx="5731510" cy="3044825"/>
            <wp:effectExtent l="0" t="0" r="2540" b="3175"/>
            <wp:docPr id="5360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8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337A" w14:textId="77777777" w:rsidR="00827D9E" w:rsidRDefault="00827D9E" w:rsidP="00827D9E"/>
    <w:p w14:paraId="51B6AD6A" w14:textId="650D9CCE" w:rsidR="00827D9E" w:rsidRPr="00CC093A" w:rsidRDefault="00827D9E" w:rsidP="00827D9E">
      <w:r>
        <w:t>---end---</w:t>
      </w:r>
    </w:p>
    <w:p w14:paraId="298F4F88" w14:textId="77777777" w:rsidR="00CC093A" w:rsidRPr="00CC093A" w:rsidRDefault="00CC093A">
      <w:pPr>
        <w:rPr>
          <w:b/>
          <w:bCs/>
          <w:sz w:val="24"/>
          <w:szCs w:val="24"/>
        </w:rPr>
      </w:pPr>
    </w:p>
    <w:sectPr w:rsidR="00CC093A" w:rsidRPr="00CC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857"/>
    <w:multiLevelType w:val="hybridMultilevel"/>
    <w:tmpl w:val="608E9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0A8"/>
    <w:multiLevelType w:val="hybridMultilevel"/>
    <w:tmpl w:val="8E166BD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D44E4"/>
    <w:multiLevelType w:val="hybridMultilevel"/>
    <w:tmpl w:val="5526F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4FEE"/>
    <w:multiLevelType w:val="hybridMultilevel"/>
    <w:tmpl w:val="355EE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2EF2"/>
    <w:multiLevelType w:val="hybridMultilevel"/>
    <w:tmpl w:val="785012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C6827"/>
    <w:multiLevelType w:val="hybridMultilevel"/>
    <w:tmpl w:val="E4BA5E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B6C60"/>
    <w:multiLevelType w:val="hybridMultilevel"/>
    <w:tmpl w:val="0F14E79E"/>
    <w:lvl w:ilvl="0" w:tplc="4009000B">
      <w:start w:val="1"/>
      <w:numFmt w:val="bullet"/>
      <w:lvlText w:val=""/>
      <w:lvlJc w:val="left"/>
      <w:pPr>
        <w:ind w:left="11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7" w15:restartNumberingAfterBreak="0">
    <w:nsid w:val="56D74686"/>
    <w:multiLevelType w:val="hybridMultilevel"/>
    <w:tmpl w:val="7D1651C6"/>
    <w:lvl w:ilvl="0" w:tplc="40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8" w15:restartNumberingAfterBreak="0">
    <w:nsid w:val="68F4152A"/>
    <w:multiLevelType w:val="hybridMultilevel"/>
    <w:tmpl w:val="2F8459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701071">
    <w:abstractNumId w:val="3"/>
  </w:num>
  <w:num w:numId="2" w16cid:durableId="314840794">
    <w:abstractNumId w:val="8"/>
  </w:num>
  <w:num w:numId="3" w16cid:durableId="1427535554">
    <w:abstractNumId w:val="6"/>
  </w:num>
  <w:num w:numId="4" w16cid:durableId="1038091604">
    <w:abstractNumId w:val="2"/>
  </w:num>
  <w:num w:numId="5" w16cid:durableId="2027174448">
    <w:abstractNumId w:val="0"/>
  </w:num>
  <w:num w:numId="6" w16cid:durableId="164248317">
    <w:abstractNumId w:val="4"/>
  </w:num>
  <w:num w:numId="7" w16cid:durableId="721294457">
    <w:abstractNumId w:val="1"/>
  </w:num>
  <w:num w:numId="8" w16cid:durableId="680202579">
    <w:abstractNumId w:val="7"/>
  </w:num>
  <w:num w:numId="9" w16cid:durableId="1371959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D8"/>
    <w:rsid w:val="00077AE4"/>
    <w:rsid w:val="00106F79"/>
    <w:rsid w:val="001127E8"/>
    <w:rsid w:val="00591318"/>
    <w:rsid w:val="00827D9E"/>
    <w:rsid w:val="00AB7DD8"/>
    <w:rsid w:val="00AC5BB3"/>
    <w:rsid w:val="00CC093A"/>
    <w:rsid w:val="00F24D01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421"/>
  <w15:chartTrackingRefBased/>
  <w15:docId w15:val="{370B7ECE-BC43-4DFD-9515-74E2B27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1348FA-4721-4B2B-B799-EABB14958510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9</cp:revision>
  <dcterms:created xsi:type="dcterms:W3CDTF">2023-12-25T00:19:00Z</dcterms:created>
  <dcterms:modified xsi:type="dcterms:W3CDTF">2024-04-13T00:32:00Z</dcterms:modified>
</cp:coreProperties>
</file>