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5C2E"/>
          <w:sz w:val="72"/>
          <w:szCs w:val="72"/>
        </w:rPr>
        <w:t xml:space="preserve">MESPIC</w:t>
      </w:r>
    </w:p>
    <w:p>
      <w:pPr>
        <w:spacing w:after="600" w:before="0"/>
        <w:jc w:val="center"/>
      </w:pPr>
      <w:r>
        <w:rPr>
          <w:rFonts w:ascii="Arial" w:cs="Arial" w:eastAsia="Arial" w:hAnsi="Arial"/>
          <w:color w:val="546E7A"/>
          <w:sz w:val="26"/>
          <w:szCs w:val="26"/>
        </w:rPr>
        <w:t xml:space="preserve">Renta de Mesas Picnic — Ciudad de México</w:t>
      </w:r>
    </w:p>
    <w:p>
      <w:pPr>
        <w:pBdr>
          <w:bottom w:val="single" w:color="1F5C2E" w:sz="6" w:space="1"/>
        </w:pBdr>
        <w:spacing w:after="120" w:before="120"/>
      </w:pPr>
    </w:p>
    <w:p>
      <w:pPr>
        <w:spacing w:after="200" w:before="500"/>
        <w:jc w:val="center"/>
      </w:pPr>
      <w:r>
        <w:rPr>
          <w:rFonts w:ascii="Arial" w:cs="Arial" w:eastAsia="Arial" w:hAnsi="Arial"/>
          <w:b/>
          <w:bCs/>
          <w:color w:val="1F5C2E"/>
          <w:sz w:val="40"/>
          <w:szCs w:val="40"/>
        </w:rPr>
        <w:t xml:space="preserve">ANÁLISIS DE RESEÑAS DE GOOGLE MAPS</w:t>
      </w:r>
    </w:p>
    <w:p>
      <w:pPr>
        <w:spacing w:after="200" w:before="0"/>
        <w:jc w:val="center"/>
      </w:pPr>
      <w:r>
        <w:rPr>
          <w:rFonts w:ascii="Arial" w:cs="Arial" w:eastAsia="Arial" w:hAnsi="Arial"/>
          <w:color w:val="2E7D32"/>
          <w:sz w:val="30"/>
          <w:szCs w:val="30"/>
        </w:rPr>
        <w:t xml:space="preserve">Competidores Directos en CDMX</w:t>
      </w:r>
    </w:p>
    <w:p>
      <w:pPr>
        <w:spacing w:after="800" w:before="0"/>
        <w:jc w:val="center"/>
      </w:pPr>
      <w:r>
        <w:rPr>
          <w:rFonts w:ascii="Arial" w:cs="Arial" w:eastAsia="Arial" w:hAnsi="Arial"/>
          <w:i/>
          <w:iCs/>
          <w:color w:val="546E7A"/>
          <w:sz w:val="22"/>
          <w:szCs w:val="22"/>
        </w:rPr>
        <w:t xml:space="preserve">Preguntas Frecuentes | Quejas Comunes | Ideas de Artículos | Mejoras al Sitio Web</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1F5C2E"/>
                <w:sz w:val="18"/>
                <w:szCs w:val="18"/>
              </w:rPr>
              <w:t xml:space="preserve">Fecha de análisis</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Abril 2026</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1F5C2E"/>
                <w:sz w:val="18"/>
                <w:szCs w:val="18"/>
              </w:rPr>
              <w:t xml:space="preserve">Total de reseñas analizadas</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51 reseñas de texto de 3 competidores directos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1F5C2E"/>
                <w:sz w:val="18"/>
                <w:szCs w:val="18"/>
              </w:rPr>
              <w:t xml:space="preserve">Fuente</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Google Maps — scraped vía herramientas digitales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1F5C2E"/>
                <w:sz w:val="18"/>
                <w:szCs w:val="18"/>
              </w:rPr>
              <w:t xml:space="preserve">Preparado para</w:t>
            </w:r>
          </w:p>
        </w:tc>
        <w:tc>
          <w:tcPr>
            <w:tcW w:type="dxa" w:w="4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MESPIC — Uso interno</w:t>
            </w:r>
          </w:p>
        </w:tc>
      </w:tr>
    </w:tbl>
    <w:p>
      <w:r>
        <w:br w:type="page"/>
      </w:r>
    </w:p>
    <w:p>
      <w:pPr>
        <w:pStyle w:val="Heading1"/>
      </w:pPr>
      <w:r>
        <w:rPr>
          <w:rFonts w:ascii="Arial" w:cs="Arial" w:eastAsia="Arial" w:hAnsi="Arial"/>
        </w:rPr>
        <w:t xml:space="preserve">1. Resumen Ejecutivo</w:t>
      </w:r>
    </w:p>
    <w:p>
      <w:pPr>
        <w:pBdr>
          <w:bottom w:val="single" w:color="1F5C2E" w:sz="6" w:space="1"/>
        </w:pBdr>
        <w:spacing w:after="120" w:before="120"/>
      </w:pPr>
    </w:p>
    <w:p>
      <w:pPr>
        <w:spacing w:after="160" w:before="80"/>
      </w:pPr>
      <w:r>
        <w:rPr>
          <w:rFonts w:ascii="Arial" w:cs="Arial" w:eastAsia="Arial" w:hAnsi="Arial"/>
          <w:sz w:val="22"/>
          <w:szCs w:val="22"/>
        </w:rPr>
        <w:t xml:space="preserve">Se analizaron 51 reseñas de texto de Google Maps correspondientes a 3 competidores directos de MESPIC en Ciudad de México: Renta de Sillas y Mesas CDMX (40 reseñas), Carpas Innovacion (8 reseñas) y Alkila Event (3 reseñas). El análisis revela patrones claros en lo que los clientes valoran, dónde se generan fricciones y qué preguntas surgen antes y después de contratar un servicio de renta de mobiliario para eventos.</w:t>
      </w:r>
    </w:p>
    <w:p>
      <w:pPr>
        <w:spacing w:after="160" w:before="80"/>
      </w:pPr>
      <w:r>
        <w:rPr>
          <w:rFonts w:ascii="Arial" w:cs="Arial" w:eastAsia="Arial" w:hAnsi="Arial"/>
          <w:sz w:val="22"/>
          <w:szCs w:val="22"/>
        </w:rPr>
        <w:t xml:space="preserve">Los hallazgos son directamente aplicables para mejorar la propuesta de valor, el contenido del sitio web, la estrategia de contenidos del blog y la atención al cliente de MESPIC.</w:t>
      </w:r>
    </w:p>
    <w:p>
      <w:pPr>
        <w:spacing w:after="100" w:before="200"/>
      </w:pPr>
      <w:r>
        <w:rPr>
          <w:rFonts w:ascii="Arial" w:cs="Arial" w:eastAsia="Arial" w:hAnsi="Arial"/>
          <w:b/>
          <w:bCs/>
          <w:color w:val="1F5C2E"/>
          <w:sz w:val="22"/>
          <w:szCs w:val="22"/>
        </w:rPr>
        <w:t xml:space="preserve">Hallazgos clave:</w:t>
      </w:r>
    </w:p>
    <w:p>
      <w:pPr>
        <w:pStyle w:val="ListParagraph"/>
        <w:numPr>
          <w:ilvl w:val="0"/>
          <w:numId w:val="2"/>
        </w:numPr>
      </w:pPr>
      <w:r>
        <w:rPr>
          <w:rFonts w:ascii="Arial" w:cs="Arial" w:eastAsia="Arial" w:hAnsi="Arial"/>
          <w:sz w:val="22"/>
          <w:szCs w:val="22"/>
        </w:rPr>
        <w:t xml:space="preserve">La puntualidad es el atributo más valorado por los clientes (mencionada en el 85% de las reseñas positivas). Es la palanca de satisfacción número uno.</w:t>
      </w:r>
    </w:p>
    <w:p>
      <w:pPr>
        <w:pStyle w:val="ListParagraph"/>
        <w:numPr>
          <w:ilvl w:val="0"/>
          <w:numId w:val="2"/>
        </w:numPr>
      </w:pPr>
      <w:r>
        <w:rPr>
          <w:rFonts w:ascii="Arial" w:cs="Arial" w:eastAsia="Arial" w:hAnsi="Arial"/>
          <w:sz w:val="22"/>
          <w:szCs w:val="22"/>
        </w:rPr>
        <w:t xml:space="preserve">El estado del mobiliario (limpio, bien conservado) es el segundo diferenciador más citado — y el más frecuente en los tags de Google Maps (20 menciones directas).</w:t>
      </w:r>
    </w:p>
    <w:p>
      <w:pPr>
        <w:pStyle w:val="ListParagraph"/>
        <w:numPr>
          <w:ilvl w:val="0"/>
          <w:numId w:val="2"/>
        </w:numPr>
      </w:pPr>
      <w:r>
        <w:rPr>
          <w:rFonts w:ascii="Arial" w:cs="Arial" w:eastAsia="Arial" w:hAnsi="Arial"/>
          <w:sz w:val="22"/>
          <w:szCs w:val="22"/>
        </w:rPr>
        <w:t xml:space="preserve">La queja más grave y recurrente entre los competidores es la falta de respuesta por WhatsApp: clientes ignorados que terminaron contratando a otros.</w:t>
      </w:r>
    </w:p>
    <w:p>
      <w:pPr>
        <w:pStyle w:val="ListParagraph"/>
        <w:numPr>
          <w:ilvl w:val="0"/>
          <w:numId w:val="2"/>
        </w:numPr>
      </w:pPr>
      <w:r>
        <w:rPr>
          <w:rFonts w:ascii="Arial" w:cs="Arial" w:eastAsia="Arial" w:hAnsi="Arial"/>
          <w:sz w:val="22"/>
          <w:szCs w:val="22"/>
        </w:rPr>
        <w:t xml:space="preserve">Los competidores que fallaron lo hicieron por: llegar tarde, no entregar el equipo prometido, cancelar sin avisar y cobrar por servicios no prestados.</w:t>
      </w:r>
    </w:p>
    <w:p>
      <w:pPr>
        <w:pStyle w:val="ListParagraph"/>
        <w:numPr>
          <w:ilvl w:val="0"/>
          <w:numId w:val="2"/>
        </w:numPr>
      </w:pPr>
      <w:r>
        <w:rPr>
          <w:rFonts w:ascii="Arial" w:cs="Arial" w:eastAsia="Arial" w:hAnsi="Arial"/>
          <w:sz w:val="22"/>
          <w:szCs w:val="22"/>
        </w:rPr>
        <w:t xml:space="preserve">MESPIC tiene una ventaja competitiva clara si garantiza puntualidad, comunicación ágil y transparencia en el proceso.</w:t>
      </w:r>
    </w:p>
    <w:p>
      <w:r>
        <w:br w:type="page"/>
      </w:r>
    </w:p>
    <w:p>
      <w:pPr>
        <w:pStyle w:val="Heading1"/>
      </w:pPr>
      <w:r>
        <w:rPr>
          <w:rFonts w:ascii="Arial" w:cs="Arial" w:eastAsia="Arial" w:hAnsi="Arial"/>
        </w:rPr>
        <w:t xml:space="preserve">2. Análisis por Empresa Competidora</w:t>
      </w:r>
    </w:p>
    <w:p>
      <w:pPr>
        <w:pBdr>
          <w:bottom w:val="single" w:color="1F5C2E" w:sz="6" w:space="1"/>
        </w:pBdr>
        <w:spacing w:after="120" w:before="120"/>
      </w:pPr>
    </w:p>
    <w:p>
      <w:pPr>
        <w:pStyle w:val="Heading2"/>
      </w:pPr>
      <w:r>
        <w:rPr>
          <w:rFonts w:ascii="Arial" w:cs="Arial" w:eastAsia="Arial" w:hAnsi="Arial"/>
        </w:rPr>
        <w:t xml:space="preserve">2.1 Renta de Sillas y Mesas CDMX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reseñas</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Calificación</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Positivas (4-5★)</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Negativas (1-2★)</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40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4.7 estrellas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35 (87.5%)</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5 (12.5%)</w:t>
            </w:r>
          </w:p>
        </w:tc>
      </w:tr>
    </w:tbl>
    <w:p>
      <w:pPr>
        <w:spacing w:before="160"/>
      </w:pPr>
    </w:p>
    <w:p>
      <w:pPr>
        <w:spacing w:after="160" w:before="80"/>
      </w:pPr>
      <w:r>
        <w:rPr>
          <w:rFonts w:ascii="Arial" w:cs="Arial" w:eastAsia="Arial" w:hAnsi="Arial"/>
          <w:sz w:val="22"/>
          <w:szCs w:val="22"/>
        </w:rPr>
        <w:t xml:space="preserve">Es el competidor más fuerte del mercado con 301 reseñas totales en Google Maps. Las reseñas positivas destacan consistentemente la puntualidad, el buen estado del mobiliario y la amabilidad del personal (se menciona por nombre al Sr. Edgar y a Carlos). Incluyen manteles y caminos de mesa sin cargo adicional, lo que se percibe como valor agregado.</w:t>
      </w:r>
    </w:p>
    <w:p>
      <w:pPr>
        <w:spacing w:after="80" w:before="100"/>
      </w:pPr>
      <w:r>
        <w:rPr>
          <w:rFonts w:ascii="Arial" w:cs="Arial" w:eastAsia="Arial" w:hAnsi="Arial"/>
          <w:b/>
          <w:bCs/>
          <w:sz w:val="22"/>
          <w:szCs w:val="22"/>
        </w:rPr>
        <w:t xml:space="preserve">Fortalezas identificadas:</w:t>
      </w:r>
    </w:p>
    <w:p>
      <w:pPr>
        <w:pStyle w:val="ListParagraph"/>
        <w:numPr>
          <w:ilvl w:val="0"/>
          <w:numId w:val="2"/>
        </w:numPr>
      </w:pPr>
      <w:r>
        <w:rPr>
          <w:rFonts w:ascii="Arial" w:cs="Arial" w:eastAsia="Arial" w:hAnsi="Arial"/>
          <w:sz w:val="22"/>
          <w:szCs w:val="22"/>
        </w:rPr>
        <w:t xml:space="preserve">Puntualidad excepcional — llegan exactamente a la hora acordada</w:t>
      </w:r>
    </w:p>
    <w:p>
      <w:pPr>
        <w:pStyle w:val="ListParagraph"/>
        <w:numPr>
          <w:ilvl w:val="0"/>
          <w:numId w:val="2"/>
        </w:numPr>
      </w:pPr>
      <w:r>
        <w:rPr>
          <w:rFonts w:ascii="Arial" w:cs="Arial" w:eastAsia="Arial" w:hAnsi="Arial"/>
          <w:sz w:val="22"/>
          <w:szCs w:val="22"/>
        </w:rPr>
        <w:t xml:space="preserve">Mobiliario en buen estado, limpio y bien conservado</w:t>
      </w:r>
    </w:p>
    <w:p>
      <w:pPr>
        <w:pStyle w:val="ListParagraph"/>
        <w:numPr>
          <w:ilvl w:val="0"/>
          <w:numId w:val="2"/>
        </w:numPr>
      </w:pPr>
      <w:r>
        <w:rPr>
          <w:rFonts w:ascii="Arial" w:cs="Arial" w:eastAsia="Arial" w:hAnsi="Arial"/>
          <w:sz w:val="22"/>
          <w:szCs w:val="22"/>
        </w:rPr>
        <w:t xml:space="preserve">Personal amable identificado por nombre (genera confianza y conexión personal)</w:t>
      </w:r>
    </w:p>
    <w:p>
      <w:pPr>
        <w:pStyle w:val="ListParagraph"/>
        <w:numPr>
          <w:ilvl w:val="0"/>
          <w:numId w:val="2"/>
        </w:numPr>
      </w:pPr>
      <w:r>
        <w:rPr>
          <w:rFonts w:ascii="Arial" w:cs="Arial" w:eastAsia="Arial" w:hAnsi="Arial"/>
          <w:sz w:val="22"/>
          <w:szCs w:val="22"/>
        </w:rPr>
        <w:t xml:space="preserve">Manteles y caminos de mesa incluidos (diferenciador de valor)</w:t>
      </w:r>
    </w:p>
    <w:p>
      <w:pPr>
        <w:pStyle w:val="ListParagraph"/>
        <w:numPr>
          <w:ilvl w:val="0"/>
          <w:numId w:val="2"/>
        </w:numPr>
      </w:pPr>
      <w:r>
        <w:rPr>
          <w:rFonts w:ascii="Arial" w:cs="Arial" w:eastAsia="Arial" w:hAnsi="Arial"/>
          <w:sz w:val="22"/>
          <w:szCs w:val="22"/>
        </w:rPr>
        <w:t xml:space="preserve">Respuesta rápida ante emergencias — atendieron urgencias de 2 horas</w:t>
      </w:r>
    </w:p>
    <w:p>
      <w:pPr>
        <w:pStyle w:val="ListParagraph"/>
        <w:numPr>
          <w:ilvl w:val="0"/>
          <w:numId w:val="2"/>
        </w:numPr>
      </w:pPr>
      <w:r>
        <w:rPr>
          <w:rFonts w:ascii="Arial" w:cs="Arial" w:eastAsia="Arial" w:hAnsi="Arial"/>
          <w:sz w:val="22"/>
          <w:szCs w:val="22"/>
        </w:rPr>
        <w:t xml:space="preserve">Muestran fotos del mobiliario antes de confirmar el servicio</w:t>
      </w:r>
    </w:p>
    <w:p>
      <w:pPr>
        <w:pStyle w:val="ListParagraph"/>
        <w:numPr>
          <w:ilvl w:val="0"/>
          <w:numId w:val="2"/>
        </w:numPr>
      </w:pPr>
      <w:r>
        <w:rPr>
          <w:rFonts w:ascii="Arial" w:cs="Arial" w:eastAsia="Arial" w:hAnsi="Arial"/>
          <w:sz w:val="22"/>
          <w:szCs w:val="22"/>
        </w:rPr>
        <w:t xml:space="preserve">Emiten factura con IVA sin problema</w:t>
      </w:r>
    </w:p>
    <w:p>
      <w:pPr>
        <w:spacing w:after="80" w:before="100"/>
      </w:pPr>
      <w:r>
        <w:rPr>
          <w:rFonts w:ascii="Arial" w:cs="Arial" w:eastAsia="Arial" w:hAnsi="Arial"/>
          <w:b/>
          <w:bCs/>
          <w:sz w:val="22"/>
          <w:szCs w:val="22"/>
        </w:rPr>
        <w:t xml:space="preserve">Debilidades detectadas:</w:t>
      </w:r>
    </w:p>
    <w:p>
      <w:pPr>
        <w:pStyle w:val="ListParagraph"/>
        <w:numPr>
          <w:ilvl w:val="0"/>
          <w:numId w:val="2"/>
        </w:numPr>
      </w:pPr>
      <w:r>
        <w:rPr>
          <w:rFonts w:ascii="Arial" w:cs="Arial" w:eastAsia="Arial" w:hAnsi="Arial"/>
          <w:sz w:val="22"/>
          <w:szCs w:val="22"/>
        </w:rPr>
        <w:t xml:space="preserve">Falta de respuesta por WhatsApp: varios clientes reportan que los dejaron 'en visto'</w:t>
      </w:r>
    </w:p>
    <w:p>
      <w:pPr>
        <w:pStyle w:val="ListParagraph"/>
        <w:numPr>
          <w:ilvl w:val="0"/>
          <w:numId w:val="2"/>
        </w:numPr>
      </w:pPr>
      <w:r>
        <w:rPr>
          <w:rFonts w:ascii="Arial" w:cs="Arial" w:eastAsia="Arial" w:hAnsi="Arial"/>
          <w:sz w:val="22"/>
          <w:szCs w:val="22"/>
        </w:rPr>
        <w:t xml:space="preserve">Buzón telefónico saturado — clientes no pueden comunicarse en momentos clave</w:t>
      </w:r>
    </w:p>
    <w:p>
      <w:pPr>
        <w:pStyle w:val="ListParagraph"/>
        <w:numPr>
          <w:ilvl w:val="0"/>
          <w:numId w:val="2"/>
        </w:numPr>
      </w:pPr>
      <w:r>
        <w:rPr>
          <w:rFonts w:ascii="Arial" w:cs="Arial" w:eastAsia="Arial" w:hAnsi="Arial"/>
          <w:sz w:val="22"/>
          <w:szCs w:val="22"/>
        </w:rPr>
        <w:t xml:space="preserve">Casos aislados de cancelaciones de último momento sin aviso</w:t>
      </w:r>
    </w:p>
    <w:p>
      <w:pPr>
        <w:pStyle w:val="ListParagraph"/>
        <w:numPr>
          <w:ilvl w:val="0"/>
          <w:numId w:val="2"/>
        </w:numPr>
      </w:pPr>
      <w:r>
        <w:rPr>
          <w:rFonts w:ascii="Arial" w:cs="Arial" w:eastAsia="Arial" w:hAnsi="Arial"/>
          <w:sz w:val="22"/>
          <w:szCs w:val="22"/>
        </w:rPr>
        <w:t xml:space="preserve">Una queja de actitud cortante al momento de pedir cotización</w:t>
      </w:r>
    </w:p>
    <w:p>
      <w:pPr>
        <w:pStyle w:val="Heading2"/>
      </w:pPr>
      <w:r>
        <w:rPr>
          <w:rFonts w:ascii="Arial" w:cs="Arial" w:eastAsia="Arial" w:hAnsi="Arial"/>
        </w:rPr>
        <w:t xml:space="preserve">2.2 Alkila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reseñas</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Calificación</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Positivas (4-5★)</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Negativas (1-2★)</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r>
              <w:rPr>
                <w:rFonts w:ascii="Arial" w:cs="Arial" w:eastAsia="Arial" w:hAnsi="Arial"/>
                <w:b/>
                <w:bCs/>
                <w:color w:val="222222"/>
                <w:sz w:val="18"/>
                <w:szCs w:val="18"/>
              </w:rPr>
              <w:t xml:space="preserve">3 (texto)</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3.4 estrellas</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1 (33%)</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2 (67%)</w:t>
            </w:r>
          </w:p>
        </w:tc>
      </w:tr>
    </w:tbl>
    <w:p>
      <w:pPr>
        <w:spacing w:before="160"/>
      </w:pPr>
    </w:p>
    <w:p>
      <w:pPr>
        <w:spacing w:after="160" w:before="80"/>
      </w:pPr>
      <w:r>
        <w:rPr>
          <w:rFonts w:ascii="Arial" w:cs="Arial" w:eastAsia="Arial" w:hAnsi="Arial"/>
          <w:sz w:val="22"/>
          <w:szCs w:val="22"/>
        </w:rPr>
        <w:t xml:space="preserve">Competidor con 70 reseñas totales en Google Maps, pero la mayoría son calificaciones sin texto. Las pocas reseñas con texto revelan un patrón problemático: entregas con horas de retraso, equipo que no coincide con lo solicitado y falta de seguimiento de la persona responsable. Un cliente reportó que llegaron 6 horas tarde, haciendo imposible su evento como estaba planeado.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5C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OPORTUNIDAD</w:t>
            </w:r>
          </w:p>
        </w:tc>
        <w:tc>
          <w:tcPr>
            <w:tcW w:type="dxa" w:w="7960"/>
            <w:tcBorders>
              <w:top w:val="none" w:color="FFFFFF" w:sz="0"/>
              <w:left w:val="none" w:color="FFFFFF" w:sz="0"/>
              <w:bottom w:val="none" w:color="FFFFFF" w:sz="0"/>
              <w:right w:val="none" w:color="FFFFFF" w:sz="0"/>
            </w:tcBorders>
            <w:shd w:fill="FFF3E0" w:val="clear"/>
            <w:tcMar>
              <w:top w:type="dxa" w:w="120"/>
              <w:left w:type="dxa" w:w="200"/>
              <w:bottom w:type="dxa" w:w="120"/>
              <w:right w:type="dxa" w:w="160"/>
            </w:tcMar>
          </w:tcPr>
          <w:p>
            <w:r>
              <w:rPr>
                <w:rFonts w:ascii="Arial" w:cs="Arial" w:eastAsia="Arial" w:hAnsi="Arial"/>
                <w:color w:val="222222"/>
                <w:sz w:val="21"/>
                <w:szCs w:val="21"/>
              </w:rPr>
              <w:t xml:space="preserve">MESPIC puede capturar clientes insatisfechos de Alkila Event garantizando puntualidad y comunicación directa con el responsable del montaje.</w:t>
            </w:r>
          </w:p>
        </w:tc>
      </w:tr>
    </w:tbl>
    <w:p>
      <w:pPr>
        <w:pStyle w:val="Heading2"/>
      </w:pPr>
      <w:r>
        <w:rPr>
          <w:rFonts w:ascii="Arial" w:cs="Arial" w:eastAsia="Arial" w:hAnsi="Arial"/>
        </w:rPr>
        <w:t xml:space="preserve">2.3 Carpas Innovacion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reseñas</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Calificación</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Positivas (4-5★)</w:t>
            </w:r>
          </w:p>
        </w:tc>
        <w:tc>
          <w:tcPr>
            <w:tcW w:type="dxa" w:w="234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Negativas (1-2★)</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color w:val="222222"/>
                <w:sz w:val="18"/>
                <w:szCs w:val="18"/>
              </w:rPr>
              <w:t xml:space="preserve">8 (texto)</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3.8 estrellas</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5 (62%)</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3 (38%)</w:t>
            </w:r>
          </w:p>
        </w:tc>
      </w:tr>
    </w:tbl>
    <w:p>
      <w:pPr>
        <w:spacing w:before="160"/>
      </w:pPr>
    </w:p>
    <w:p>
      <w:pPr>
        <w:spacing w:after="160" w:before="80"/>
      </w:pPr>
      <w:r>
        <w:rPr>
          <w:rFonts w:ascii="Arial" w:cs="Arial" w:eastAsia="Arial" w:hAnsi="Arial"/>
          <w:sz w:val="22"/>
          <w:szCs w:val="22"/>
        </w:rPr>
        <w:t xml:space="preserve">Competidor con 42 reseñas totales y mobiliario diferenciado: periqueras vintage, salas lounge, pistas de baile. Sus reseñas positivas destacan innovación en producto y disponibilidad de firma de contrato y pago digital. Sus reseñas negativas son graves: cobrar el total sin entregar el equipo completo, mobiliario en malas condiciones, y trato grosero del encargado.</w:t>
      </w:r>
    </w:p>
    <w:p>
      <w:r>
        <w:br w:type="page"/>
      </w:r>
    </w:p>
    <w:p>
      <w:pPr>
        <w:pStyle w:val="Heading1"/>
      </w:pPr>
      <w:r>
        <w:rPr>
          <w:rFonts w:ascii="Arial" w:cs="Arial" w:eastAsia="Arial" w:hAnsi="Arial"/>
        </w:rPr>
        <w:t xml:space="preserve">3. Temas más Recurrentes en Reseñas</w:t>
      </w:r>
    </w:p>
    <w:p>
      <w:pPr>
        <w:pBdr>
          <w:bottom w:val="single" w:color="1F5C2E" w:sz="6" w:space="1"/>
        </w:pBdr>
        <w:spacing w:after="120" w:before="120"/>
      </w:pPr>
    </w:p>
    <w:p>
      <w:pPr>
        <w:spacing w:after="160" w:before="80"/>
      </w:pPr>
      <w:r>
        <w:rPr>
          <w:rFonts w:ascii="Arial" w:cs="Arial" w:eastAsia="Arial" w:hAnsi="Arial"/>
          <w:sz w:val="22"/>
          <w:szCs w:val="22"/>
        </w:rPr>
        <w:t xml:space="preserve">A continuación se presentan los temas que los clientes mencionan con mayor frecuencia en las reseñas positivas de los competidores, ordenados por número de menciones aproximadas.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Tema / Atributo</w:t>
            </w:r>
          </w:p>
        </w:tc>
        <w:tc>
          <w:tcPr>
            <w:tcW w:type="dxa" w:w="140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Menciones</w:t>
            </w:r>
          </w:p>
        </w:tc>
        <w:tc>
          <w:tcPr>
            <w:tcW w:type="dxa" w:w="396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Lo que dice el cliente</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Puntualidad en entrega y recolección</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~34</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"Llegaron súper puntuales", "entregan y recogen a la hora exacta"</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Estado del mobiliario (limpio / buen estado)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~29</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"Mobiliario en perfectas condiciones", "sillas perfectamente limpias"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Trato amable y profesional del personal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222222"/>
                <w:sz w:val="18"/>
                <w:szCs w:val="18"/>
              </w:rPr>
              <w:t xml:space="preserve">~26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"Personal muy amable", "muy profesionales en todo momento"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Montaje y desmontaje incluido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222222"/>
                <w:sz w:val="18"/>
                <w:szCs w:val="18"/>
              </w:rPr>
              <w:t xml:space="preserve">~12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"Instalan y retiran sin que yo tenga que hacer nada"</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Precio accesible / razonable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~18</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"Coticé en varios lugares y me confirmaron de inmediato al mejor precio"</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Respuesta rápida (primer contacto)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~12</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"Su contestación fue rápida", "desde el primer contacto todo fue muy bien"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Manteles y caminos de mesa incluidos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222222"/>
                <w:sz w:val="18"/>
                <w:szCs w:val="18"/>
              </w:rPr>
              <w:t xml:space="preserve">~9</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"Nos prestaron camino de mesas", "manteles en perfecto estado"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Disponibilidad de urgencia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222222"/>
                <w:sz w:val="18"/>
                <w:szCs w:val="18"/>
              </w:rPr>
              <w:t xml:space="preserve">~7</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"Tuve una emergencia y me resolvieron en 2 horas"</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Fotos previas del mobiliario</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~4</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"Primero me mostraron fotografías de lo que estaba pidiendo"</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Facturación / IVA disponible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~3</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"Si buscan factura, lo hacen sin problema"</w:t>
            </w:r>
          </w:p>
        </w:tc>
      </w:tr>
    </w:tbl>
    <w:p>
      <w:pPr>
        <w:spacing w:before="300"/>
      </w:pPr>
    </w:p>
    <w:p>
      <w:pPr>
        <w:pStyle w:val="Heading2"/>
      </w:pPr>
      <w:r>
        <w:rPr>
          <w:rFonts w:ascii="Arial" w:cs="Arial" w:eastAsia="Arial" w:hAnsi="Arial"/>
        </w:rPr>
        <w:t xml:space="preserve">3.2 Principales Quejas y Pain Points</w:t>
      </w:r>
    </w:p>
    <w:p>
      <w:pPr>
        <w:spacing w:after="160" w:before="80"/>
      </w:pPr>
      <w:r>
        <w:rPr>
          <w:rFonts w:ascii="Arial" w:cs="Arial" w:eastAsia="Arial" w:hAnsi="Arial"/>
          <w:sz w:val="22"/>
          <w:szCs w:val="22"/>
        </w:rPr>
        <w:t xml:space="preserve">Los siguientes problemas fueron identificados en reseñas de 1 a 2 estrellas. Cada uno representa una oportunidad diferenciadora para MESPIC.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r>
              <w:rPr>
                <w:rFonts w:ascii="Arial" w:cs="Arial" w:eastAsia="Arial" w:hAnsi="Arial"/>
                <w:b/>
                <w:bCs/>
                <w:color w:val="FFFFFF"/>
                <w:sz w:val="20"/>
                <w:szCs w:val="20"/>
              </w:rPr>
              <w:t xml:space="preserve">Queja / Pain Point</w:t>
            </w:r>
          </w:p>
        </w:tc>
        <w:tc>
          <w:tcPr>
            <w:tcW w:type="dxa" w:w="14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r>
              <w:rPr>
                <w:rFonts w:ascii="Arial" w:cs="Arial" w:eastAsia="Arial" w:hAnsi="Arial"/>
                <w:b/>
                <w:bCs/>
                <w:color w:val="FFFFFF"/>
                <w:sz w:val="20"/>
                <w:szCs w:val="20"/>
              </w:rPr>
              <w:t xml:space="preserve">Frecuencia</w:t>
            </w:r>
          </w:p>
        </w:tc>
        <w:tc>
          <w:tcPr>
            <w:tcW w:type="dxa" w:w="43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r>
              <w:rPr>
                <w:rFonts w:ascii="Arial" w:cs="Arial" w:eastAsia="Arial" w:hAnsi="Arial"/>
                <w:b/>
                <w:bCs/>
                <w:color w:val="FFFFFF"/>
                <w:sz w:val="20"/>
                <w:szCs w:val="20"/>
              </w:rPr>
              <w:t xml:space="preserve">Cómo MESPIC puede diferenciarse</w:t>
            </w:r>
          </w:p>
        </w:tc>
      </w:tr>
      <w:tr>
        <w:tc>
          <w:tcPr>
            <w:tcW w:type="dxa" w:w="3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No responden WhatsApp / dejan en visto</w:t>
            </w:r>
          </w:p>
        </w:tc>
        <w:tc>
          <w:tcPr>
            <w:tcW w:type="dxa" w:w="1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bCs/>
                <w:color w:val="222222"/>
                <w:sz w:val="18"/>
                <w:szCs w:val="18"/>
              </w:rPr>
              <w:t xml:space="preserve">Alta</w:t>
            </w:r>
          </w:p>
        </w:tc>
        <w:tc>
          <w:tcPr>
            <w:tcW w:type="dxa" w:w="4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Comprometerse a responder en máx. 2 horas y publicarlo como garantía</w:t>
            </w:r>
          </w:p>
        </w:tc>
      </w:tr>
      <w:tr>
        <w:tc>
          <w:tcPr>
            <w:tcW w:type="dxa" w:w="3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Buzón de voz saturado / no contestan llamadas</w:t>
            </w:r>
          </w:p>
        </w:tc>
        <w:tc>
          <w:tcPr>
            <w:tcW w:type="dxa" w:w="1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bCs/>
                <w:color w:val="222222"/>
                <w:sz w:val="18"/>
                <w:szCs w:val="18"/>
              </w:rPr>
              <w:t xml:space="preserve">Alta</w:t>
            </w:r>
          </w:p>
        </w:tc>
        <w:tc>
          <w:tcPr>
            <w:tcW w:type="dxa" w:w="4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Canal de WhatsApp activo como principal medio; número alternativo para urgencias</w:t>
            </w:r>
          </w:p>
        </w:tc>
      </w:tr>
      <w:tr>
        <w:tc>
          <w:tcPr>
            <w:tcW w:type="dxa" w:w="3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Retraso en la entrega (2-6 horas tarde)</w:t>
            </w:r>
          </w:p>
        </w:tc>
        <w:tc>
          <w:tcPr>
            <w:tcW w:type="dxa" w:w="1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bCs/>
                <w:color w:val="222222"/>
                <w:sz w:val="18"/>
                <w:szCs w:val="18"/>
              </w:rPr>
              <w:t xml:space="preserve">Alta</w:t>
            </w:r>
          </w:p>
        </w:tc>
        <w:tc>
          <w:tcPr>
            <w:tcW w:type="dxa" w:w="4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Confirmación 24 hrs antes con hora exacta + nombre del responsable de montaje</w:t>
            </w:r>
          </w:p>
        </w:tc>
      </w:tr>
      <w:tr>
        <w:tc>
          <w:tcPr>
            <w:tcW w:type="dxa" w:w="36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Cancelación sin aviso el día del evento</w:t>
            </w:r>
          </w:p>
        </w:tc>
        <w:tc>
          <w:tcPr>
            <w:tcW w:type="dxa" w:w="14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bCs/>
                <w:color w:val="222222"/>
                <w:sz w:val="18"/>
                <w:szCs w:val="18"/>
              </w:rPr>
              <w:t xml:space="preserve">Alta</w:t>
            </w:r>
          </w:p>
        </w:tc>
        <w:tc>
          <w:tcPr>
            <w:tcW w:type="dxa" w:w="43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Política de no-cancelación con contrato y anticipo desde la reservación</w:t>
            </w:r>
          </w:p>
        </w:tc>
      </w:tr>
      <w:tr>
        <w:tc>
          <w:tcPr>
            <w:tcW w:type="dxa" w:w="3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No entregan el equipo prometido o está incompleto</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bCs/>
                <w:color w:val="222222"/>
                <w:sz w:val="18"/>
                <w:szCs w:val="18"/>
              </w:rPr>
              <w:t xml:space="preserve">Media</w:t>
            </w:r>
          </w:p>
        </w:tc>
        <w:tc>
          <w:tcPr>
            <w:tcW w:type="dxa" w:w="4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Mostrar fotos del equipo asignado antes del evento y firmar lista de entrega</w:t>
            </w:r>
          </w:p>
        </w:tc>
      </w:tr>
      <w:tr>
        <w:tc>
          <w:tcPr>
            <w:tcW w:type="dxa" w:w="3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Cobrar el total sin haber entregado todo</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bCs/>
                <w:color w:val="222222"/>
                <w:sz w:val="18"/>
                <w:szCs w:val="18"/>
              </w:rPr>
              <w:t xml:space="preserve">Media</w:t>
            </w:r>
          </w:p>
        </w:tc>
        <w:tc>
          <w:tcPr>
            <w:tcW w:type="dxa" w:w="4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Pago contra entrega verificada o proceso de firma digital de entrega</w:t>
            </w:r>
          </w:p>
        </w:tc>
      </w:tr>
      <w:tr>
        <w:tc>
          <w:tcPr>
            <w:tcW w:type="dxa" w:w="36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Actitud grosera del personal</w:t>
            </w:r>
          </w:p>
        </w:tc>
        <w:tc>
          <w:tcPr>
            <w:tcW w:type="dxa" w:w="14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bCs/>
                <w:color w:val="222222"/>
                <w:sz w:val="18"/>
                <w:szCs w:val="18"/>
              </w:rPr>
              <w:t xml:space="preserve">Media</w:t>
            </w:r>
          </w:p>
        </w:tc>
        <w:tc>
          <w:tcPr>
            <w:tcW w:type="dxa" w:w="4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Capacitar al equipo en atención al cliente; solicitar reseña post-evento</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Asumir fechas sin escuchar al cliente al cotizar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bCs/>
                <w:color w:val="222222"/>
                <w:sz w:val="18"/>
                <w:szCs w:val="18"/>
              </w:rPr>
              <w:t xml:space="preserve">Baja</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Escuchar completamente la solicitud antes de hablar de disponibilidad</w:t>
            </w:r>
          </w:p>
        </w:tc>
      </w:tr>
    </w:tbl>
    <w:p>
      <w:r>
        <w:br w:type="page"/>
      </w:r>
    </w:p>
    <w:p>
      <w:pPr>
        <w:pStyle w:val="Heading1"/>
      </w:pPr>
      <w:r>
        <w:rPr>
          <w:rFonts w:ascii="Arial" w:cs="Arial" w:eastAsia="Arial" w:hAnsi="Arial"/>
        </w:rPr>
        <w:t xml:space="preserve">4. Preguntas Frecuentes — Base de Datos para MESPIC</w:t>
      </w:r>
    </w:p>
    <w:p>
      <w:pPr>
        <w:pBdr>
          <w:bottom w:val="single" w:color="1F5C2E" w:sz="6" w:space="1"/>
        </w:pBdr>
        <w:spacing w:after="120" w:before="120"/>
      </w:pPr>
    </w:p>
    <w:p>
      <w:pPr>
        <w:spacing w:after="160" w:before="80"/>
      </w:pPr>
      <w:r>
        <w:rPr>
          <w:rFonts w:ascii="Arial" w:cs="Arial" w:eastAsia="Arial" w:hAnsi="Arial"/>
          <w:sz w:val="22"/>
          <w:szCs w:val="22"/>
        </w:rPr>
        <w:t xml:space="preserve">Las siguientes preguntas fueron inferidas de las reseñas: clientes que agradecen cuando la empresa resuelve sus dudas (implican que existían), y clientes que se quejan de que no las resolvieron. Estas preguntas deben aparecer en el sitio web de MESPIC, en respuestas automáticas de WhatsApp y en el blog.</w:t>
      </w:r>
    </w:p>
    <w:p>
      <w:pPr>
        <w:spacing w:after="80" w:before="240"/>
      </w:pPr>
      <w:r>
        <w:rPr>
          <w:rFonts w:ascii="Arial" w:cs="Arial" w:eastAsia="Arial" w:hAnsi="Arial"/>
          <w:b/>
          <w:bCs/>
          <w:color w:val="1F5C2E"/>
          <w:sz w:val="22"/>
          <w:szCs w:val="22"/>
        </w:rPr>
        <w:t xml:space="preserve">CALIDAD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¿El mobiliario llega limpio y en buen estado?</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Todas nuestras mesas picnic de pino natural están lijadas, barnizadas y revisadas antes de cada evento. Compartimos fotos actualizadas del mobiliario por WhatsApp antes de confirmar tu reservación.</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¿Puedo ver fotos del mobiliario antes de contratar?</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Sí. Enviamos una galería de fotos actuales por WhatsApp o Instagram para que veas el estado exacto del mobiliario antes de reservar. La transparencia es parte de nuestro servicio.</w:t>
            </w:r>
          </w:p>
        </w:tc>
      </w:tr>
    </w:tbl>
    <w:p>
      <w:pPr>
        <w:spacing w:after="60" w:before="100"/>
      </w:pPr>
    </w:p>
    <w:p>
      <w:pPr>
        <w:spacing w:after="80" w:before="240"/>
      </w:pPr>
      <w:r>
        <w:rPr>
          <w:rFonts w:ascii="Arial" w:cs="Arial" w:eastAsia="Arial" w:hAnsi="Arial"/>
          <w:b/>
          <w:bCs/>
          <w:color w:val="1F5C2E"/>
          <w:sz w:val="22"/>
          <w:szCs w:val="22"/>
        </w:rPr>
        <w:t xml:space="preserve">LOGÍSTICA Y HORARIOS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¿A qué hora llegan a montar? ¿Y cuándo recogen?</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Coordinamos el horario de entrega y recolección contigo desde la cotización. Llegamos puntualmente a la hora acordada y confirmamos 24 horas antes con el nombre del encargado del montaje.</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¿El servicio incluye montaje y acomodo del mobiliario?</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Sí. El servicio incluye traslado, montaje profesional, acomodo según tu disposición de espacio y recolección al finalizar. Tú solo te enfocas en disfrutar o coordinar tu evento.</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¿Atienden pedidos urgentes o de último momento?</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Según disponibilidad, podemos atender pedidos de 24 a 48 horas en CDMX y zona metropolitana. Escríbenos y lo revisamos de inmediato.</w:t>
            </w:r>
          </w:p>
        </w:tc>
      </w:tr>
    </w:tbl>
    <w:p>
      <w:pPr>
        <w:spacing w:after="60" w:before="100"/>
      </w:pPr>
    </w:p>
    <w:p>
      <w:pPr>
        <w:spacing w:after="80" w:before="240"/>
      </w:pPr>
      <w:r>
        <w:rPr>
          <w:rFonts w:ascii="Arial" w:cs="Arial" w:eastAsia="Arial" w:hAnsi="Arial"/>
          <w:b/>
          <w:bCs/>
          <w:color w:val="1F5C2E"/>
          <w:sz w:val="22"/>
          <w:szCs w:val="22"/>
        </w:rPr>
        <w:t xml:space="preserve">EL SERVICIO INCLUYE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¿Incluyen manteles o caminos de mesa?</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Contamos con opciones de manteles y caminos de mesa coordinados con el estilo de tu evento. Consúltanos disponibilidad al cotizar.</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¿Hacen montaje y lo acomodan como yo quiero?</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Sí. Nuestro equipo distribuye el mobiliario según el plano o preferencia que nos indiques. Si tienes referencias de Pinterest o Instagram, compártelas con nosotros.</w:t>
            </w:r>
          </w:p>
        </w:tc>
      </w:tr>
    </w:tbl>
    <w:p>
      <w:pPr>
        <w:spacing w:after="60" w:before="100"/>
      </w:pPr>
    </w:p>
    <w:p>
      <w:pPr>
        <w:spacing w:after="80" w:before="240"/>
      </w:pPr>
      <w:r>
        <w:rPr>
          <w:rFonts w:ascii="Arial" w:cs="Arial" w:eastAsia="Arial" w:hAnsi="Arial"/>
          <w:b/>
          <w:bCs/>
          <w:color w:val="1F5C2E"/>
          <w:sz w:val="22"/>
          <w:szCs w:val="22"/>
        </w:rPr>
        <w:t xml:space="preserve">RESERVACIÓN Y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¿Con cuánto tiempo de anticipación debo reservar?</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Recomendamos reservar con 1 a 2 semanas de anticipación. Sin embargo, atendemos urgencias de 24-48 horas según disponibilidad.</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¿Cómo es el proceso de contratación?</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1) Cotización sin compromiso por WhatsApp. 2) Confirmación de fecha, lugar y cantidad. 3) Anticipo para apartar la fecha. 4) Confirmación 24 horas antes. 5) Entrega, montaje y recolección.</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¿Tienen disponibilidad para mi fecha?</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Escríbenos por WhatsApp con tu fecha, lugar y número de mesas. Te confirmamos disponibilidad en menos de 2 horas en horario hábil (9 am - 8 pm).</w:t>
            </w:r>
          </w:p>
        </w:tc>
      </w:tr>
    </w:tbl>
    <w:p>
      <w:pPr>
        <w:spacing w:after="60" w:before="100"/>
      </w:pPr>
    </w:p>
    <w:p>
      <w:pPr>
        <w:spacing w:after="80" w:before="240"/>
      </w:pPr>
      <w:r>
        <w:rPr>
          <w:rFonts w:ascii="Arial" w:cs="Arial" w:eastAsia="Arial" w:hAnsi="Arial"/>
          <w:b/>
          <w:bCs/>
          <w:color w:val="1F5C2E"/>
          <w:sz w:val="22"/>
          <w:szCs w:val="22"/>
        </w:rPr>
        <w:t xml:space="preserve">PRECIOS Y FACTURACIÓN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¿Cuánto cuesta la renta? ¿Tienen lista de precios?</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El precio depende del número de mesas, horas de uso, distancia y servicios adicionales. Escríbenos para una cotización personalizada sin compromiso en menos de 2 horas.</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F5C2E" w:val="clear"/>
            <w:tcMar>
              <w:top w:type="dxa" w:w="100"/>
              <w:left w:type="dxa" w:w="120"/>
              <w:bottom w:type="dxa" w:w="100"/>
              <w:right w:type="dxa" w:w="100"/>
            </w:tcMar>
            <w:vAlign w:val="top"/>
          </w:tcPr>
          <w:p>
            <w:r>
              <w:rPr>
                <w:rFonts w:ascii="Arial" w:cs="Arial" w:eastAsia="Arial" w:hAnsi="Arial"/>
                <w:b/>
                <w:bCs/>
                <w:color w:val="FFFFFF"/>
                <w:sz w:val="22"/>
                <w:szCs w:val="22"/>
              </w:rPr>
              <w:t xml:space="preserve">P:</w:t>
            </w:r>
          </w:p>
        </w:tc>
        <w:tc>
          <w:tcPr>
            <w:tcW w:type="dxa" w:w="864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sz w:val="22"/>
                <w:szCs w:val="22"/>
              </w:rPr>
              <w:t xml:space="preserve">¿Emiten factura con IVA?</w:t>
            </w:r>
          </w:p>
        </w:tc>
      </w:tr>
      <w:tr>
        <w:tc>
          <w:tcPr>
            <w:tcW w:type="dxa" w:w="720"/>
            <w:tcBorders>
              <w:top w:val="none" w:color="FFFFFF" w:sz="0"/>
              <w:left w:val="none" w:color="FFFFFF" w:sz="0"/>
              <w:bottom w:val="none" w:color="FFFFFF" w:sz="0"/>
              <w:right w:val="none" w:color="FFFFFF" w:sz="0"/>
            </w:tcBorders>
            <w:shd w:fill="E8F5E9" w:val="clear"/>
            <w:tcMar>
              <w:top w:type="dxa" w:w="100"/>
              <w:left w:type="dxa" w:w="120"/>
              <w:bottom w:type="dxa" w:w="100"/>
              <w:right w:type="dxa" w:w="100"/>
            </w:tcMar>
            <w:vAlign w:val="top"/>
          </w:tcPr>
          <w:p>
            <w:r>
              <w:rPr>
                <w:rFonts w:ascii="Arial" w:cs="Arial" w:eastAsia="Arial" w:hAnsi="Arial"/>
                <w:b/>
                <w:bCs/>
                <w:color w:val="1F5C2E"/>
                <w:sz w:val="22"/>
                <w:szCs w:val="22"/>
              </w:rPr>
              <w:t xml:space="preserve">R:</w:t>
            </w:r>
          </w:p>
        </w:tc>
        <w:tc>
          <w:tcPr>
            <w:tcW w:type="dxa" w:w="8640"/>
            <w:tcBorders>
              <w:top w:val="none" w:color="FFFFFF" w:sz="0"/>
              <w:left w:val="none" w:color="FFFFFF" w:sz="0"/>
              <w:bottom w:val="none" w:color="FFFFFF" w:sz="0"/>
              <w:right w:val="none" w:color="FFFFFF" w:sz="0"/>
            </w:tcBorders>
            <w:shd w:fill="E8F5E9" w:val="clear"/>
            <w:tcMar>
              <w:top w:type="dxa" w:w="100"/>
              <w:left w:type="dxa" w:w="160"/>
              <w:bottom w:type="dxa" w:w="100"/>
              <w:right w:type="dxa" w:w="120"/>
            </w:tcMar>
          </w:tcPr>
          <w:p>
            <w:r>
              <w:rPr>
                <w:rFonts w:ascii="Arial" w:cs="Arial" w:eastAsia="Arial" w:hAnsi="Arial"/>
                <w:color w:val="333333"/>
                <w:sz w:val="22"/>
                <w:szCs w:val="22"/>
              </w:rPr>
              <w:t xml:space="preserve">Sí, emitimos factura con IVA desglosado para clientes que la requieran. Solo indícalo al cotizar y lo incluimos en el proceso desde el inicio.</w:t>
            </w:r>
          </w:p>
        </w:tc>
      </w:tr>
    </w:tbl>
    <w:p>
      <w:pPr>
        <w:spacing w:after="60" w:before="100"/>
      </w:pPr>
    </w:p>
    <w:p>
      <w:r>
        <w:br w:type="page"/>
      </w:r>
    </w:p>
    <w:p>
      <w:pPr>
        <w:pStyle w:val="Heading1"/>
      </w:pPr>
      <w:r>
        <w:rPr>
          <w:rFonts w:ascii="Arial" w:cs="Arial" w:eastAsia="Arial" w:hAnsi="Arial"/>
        </w:rPr>
        <w:t xml:space="preserve">5. Ideas de Artículos para el Blog de MESPIC</w:t>
      </w:r>
    </w:p>
    <w:p>
      <w:pPr>
        <w:pBdr>
          <w:bottom w:val="single" w:color="1F5C2E" w:sz="6" w:space="1"/>
        </w:pBdr>
        <w:spacing w:after="120" w:before="120"/>
      </w:pPr>
    </w:p>
    <w:p>
      <w:pPr>
        <w:spacing w:after="160" w:before="80"/>
      </w:pPr>
      <w:r>
        <w:rPr>
          <w:rFonts w:ascii="Arial" w:cs="Arial" w:eastAsia="Arial" w:hAnsi="Arial"/>
          <w:sz w:val="22"/>
          <w:szCs w:val="22"/>
        </w:rPr>
        <w:t xml:space="preserve">Los siguientes artículos responden directamente a las preocupaciones, preguntas y frustraciones identificadas en las reseñas de los competidores. Están ordenados por prioridad estratégica (impacto SEO + resolución de objeción de compra).</w:t>
      </w:r>
    </w:p>
    <w:p>
      <w:pPr>
        <w:pStyle w:val="Heading2"/>
      </w:pPr>
      <w:r>
        <w:rPr>
          <w:rFonts w:ascii="Arial" w:cs="Arial" w:eastAsia="Arial" w:hAnsi="Arial"/>
        </w:rPr>
        <w:t xml:space="preserve">5.1 Prioridad Alta — Publicar Primero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8"/>
              <w:left w:val="single" w:color="CCCCCC" w:sz="1"/>
              <w:bottom w:val="single" w:color="CCCCCC" w:sz="1"/>
              <w:right w:val="single" w:color="CCCCCC" w:sz="1"/>
            </w:tcBorders>
            <w:shd w:fill="E8F5E9" w:val="clear"/>
            <w:tcMar>
              <w:top w:type="dxa" w:w="120"/>
              <w:left w:type="dxa" w:w="200"/>
              <w:bottom w:type="dxa" w:w="80"/>
              <w:right w:type="dxa" w:w="200"/>
            </w:tcMar>
          </w:tcPr>
          <w:p>
            <w:r>
              <w:rPr>
                <w:rFonts w:ascii="Arial" w:cs="Arial" w:eastAsia="Arial" w:hAnsi="Arial"/>
                <w:b/>
                <w:bCs/>
                <w:color w:val="1F5C2E"/>
                <w:sz w:val="23"/>
                <w:szCs w:val="23"/>
              </w:rPr>
              <w:t xml:space="preserve">Artículo 1: ¿Cuánto cuesta rentar mesas picnic en CDMX? Guía de precios actualizada</w:t>
            </w:r>
          </w:p>
          <w:p>
            <w:pPr>
              <w:spacing w:before="80"/>
            </w:pPr>
            <w:r>
              <w:rPr>
                <w:rFonts w:ascii="Arial" w:cs="Arial" w:eastAsia="Arial" w:hAnsi="Arial"/>
                <w:color w:val="444444"/>
                <w:sz w:val="20"/>
                <w:szCs w:val="20"/>
              </w:rPr>
              <w:t xml:space="preserve">Fundamento: El precio es la duda número uno antes de cotizar. Los competidores no publican precios; MESPIC puede capturar este tráfico.</w:t>
            </w:r>
          </w:p>
          <w:p>
            <w:pPr>
              <w:spacing w:before="60"/>
            </w:pPr>
            <w:r>
              <w:rPr>
                <w:rFonts w:ascii="Arial" w:cs="Arial" w:eastAsia="Arial" w:hAnsi="Arial"/>
                <w:i/>
                <w:iCs/>
                <w:color w:val="546E7A"/>
                <w:sz w:val="19"/>
                <w:szCs w:val="19"/>
              </w:rPr>
              <w:t xml:space="preserve">Palabras clave: renta mesas picnic CDMX precio, costo renta mesas evento CDMX, cuánto cuesta rentar sillas y mesas</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8"/>
              <w:left w:val="single" w:color="CCCCCC" w:sz="1"/>
              <w:bottom w:val="single" w:color="CCCCCC" w:sz="1"/>
              <w:right w:val="single" w:color="CCCCCC" w:sz="1"/>
            </w:tcBorders>
            <w:shd w:fill="E8F5E9" w:val="clear"/>
            <w:tcMar>
              <w:top w:type="dxa" w:w="120"/>
              <w:left w:type="dxa" w:w="200"/>
              <w:bottom w:type="dxa" w:w="80"/>
              <w:right w:type="dxa" w:w="200"/>
            </w:tcMar>
          </w:tcPr>
          <w:p>
            <w:r>
              <w:rPr>
                <w:rFonts w:ascii="Arial" w:cs="Arial" w:eastAsia="Arial" w:hAnsi="Arial"/>
                <w:b/>
                <w:bCs/>
                <w:color w:val="1F5C2E"/>
                <w:sz w:val="23"/>
                <w:szCs w:val="23"/>
              </w:rPr>
              <w:t xml:space="preserve">Artículo 2: Cómo elegir la empresa correcta para rentar mobiliario: 5 preguntas que debes hacer antes de contratar</w:t>
            </w:r>
          </w:p>
          <w:p>
            <w:pPr>
              <w:spacing w:before="80"/>
            </w:pPr>
            <w:r>
              <w:rPr>
                <w:rFonts w:ascii="Arial" w:cs="Arial" w:eastAsia="Arial" w:hAnsi="Arial"/>
                <w:color w:val="444444"/>
                <w:sz w:val="20"/>
                <w:szCs w:val="20"/>
              </w:rPr>
              <w:t xml:space="preserve">Fundamento: Las reseñas negativas muestran clientes que perdieron su evento por elegir mal. Este artículo construye confianza y posiciona a MESPIC como experta.</w:t>
            </w:r>
          </w:p>
          <w:p>
            <w:pPr>
              <w:spacing w:before="60"/>
            </w:pPr>
            <w:r>
              <w:rPr>
                <w:rFonts w:ascii="Arial" w:cs="Arial" w:eastAsia="Arial" w:hAnsi="Arial"/>
                <w:i/>
                <w:iCs/>
                <w:color w:val="546E7A"/>
                <w:sz w:val="19"/>
                <w:szCs w:val="19"/>
              </w:rPr>
              <w:t xml:space="preserve">Palabras clave: cómo elegir empresa renta mobiliario, qué preguntar antes de rentar sillas mesas evento</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8"/>
              <w:left w:val="single" w:color="CCCCCC" w:sz="1"/>
              <w:bottom w:val="single" w:color="CCCCCC" w:sz="1"/>
              <w:right w:val="single" w:color="CCCCCC" w:sz="1"/>
            </w:tcBorders>
            <w:shd w:fill="E8F5E9" w:val="clear"/>
            <w:tcMar>
              <w:top w:type="dxa" w:w="120"/>
              <w:left w:type="dxa" w:w="200"/>
              <w:bottom w:type="dxa" w:w="80"/>
              <w:right w:type="dxa" w:w="200"/>
            </w:tcMar>
          </w:tcPr>
          <w:p>
            <w:r>
              <w:rPr>
                <w:rFonts w:ascii="Arial" w:cs="Arial" w:eastAsia="Arial" w:hAnsi="Arial"/>
                <w:b/>
                <w:bCs/>
                <w:color w:val="1F5C2E"/>
                <w:sz w:val="23"/>
                <w:szCs w:val="23"/>
              </w:rPr>
              <w:t xml:space="preserve">Artículo 3: Todo lo que incluye el servicio de renta de mesas picnic: del montaje a la recolección</w:t>
            </w:r>
          </w:p>
          <w:p>
            <w:pPr>
              <w:spacing w:before="80"/>
            </w:pPr>
            <w:r>
              <w:rPr>
                <w:rFonts w:ascii="Arial" w:cs="Arial" w:eastAsia="Arial" w:hAnsi="Arial"/>
                <w:color w:val="444444"/>
                <w:sz w:val="20"/>
                <w:szCs w:val="20"/>
              </w:rPr>
              <w:t xml:space="preserve">Fundamento: Muchos clientes no saben qué está incluido y dudan en contratar. Este artículo elimina la fricción de la cotización.</w:t>
            </w:r>
          </w:p>
          <w:p>
            <w:pPr>
              <w:spacing w:before="60"/>
            </w:pPr>
            <w:r>
              <w:rPr>
                <w:rFonts w:ascii="Arial" w:cs="Arial" w:eastAsia="Arial" w:hAnsi="Arial"/>
                <w:i/>
                <w:iCs/>
                <w:color w:val="546E7A"/>
                <w:sz w:val="19"/>
                <w:szCs w:val="19"/>
              </w:rPr>
              <w:t xml:space="preserve">Palabras clave: qué incluye renta mesas picnic, servicio completo montaje recolección CDMX</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8"/>
              <w:left w:val="single" w:color="CCCCCC" w:sz="1"/>
              <w:bottom w:val="single" w:color="CCCCCC" w:sz="1"/>
              <w:right w:val="single" w:color="CCCCCC" w:sz="1"/>
            </w:tcBorders>
            <w:shd w:fill="E8F5E9" w:val="clear"/>
            <w:tcMar>
              <w:top w:type="dxa" w:w="120"/>
              <w:left w:type="dxa" w:w="200"/>
              <w:bottom w:type="dxa" w:w="80"/>
              <w:right w:type="dxa" w:w="200"/>
            </w:tcMar>
          </w:tcPr>
          <w:p>
            <w:r>
              <w:rPr>
                <w:rFonts w:ascii="Arial" w:cs="Arial" w:eastAsia="Arial" w:hAnsi="Arial"/>
                <w:b/>
                <w:bCs/>
                <w:color w:val="1F5C2E"/>
                <w:sz w:val="23"/>
                <w:szCs w:val="23"/>
              </w:rPr>
              <w:t xml:space="preserve">Artículo 4: ¿Con cuánto tiempo de anticipación debo reservar mobiliario para mi evento?</w:t>
            </w:r>
          </w:p>
          <w:p>
            <w:pPr>
              <w:spacing w:before="80"/>
            </w:pPr>
            <w:r>
              <w:rPr>
                <w:rFonts w:ascii="Arial" w:cs="Arial" w:eastAsia="Arial" w:hAnsi="Arial"/>
                <w:color w:val="444444"/>
                <w:sz w:val="20"/>
                <w:szCs w:val="20"/>
              </w:rPr>
              <w:t xml:space="preserve">Fundamento: Pregunta frecuente implícita en varias reseñas. También permite comunicar la disponibilidad para urgencias como diferenciador.</w:t>
            </w:r>
          </w:p>
          <w:p>
            <w:pPr>
              <w:spacing w:before="60"/>
            </w:pPr>
            <w:r>
              <w:rPr>
                <w:rFonts w:ascii="Arial" w:cs="Arial" w:eastAsia="Arial" w:hAnsi="Arial"/>
                <w:i/>
                <w:iCs/>
                <w:color w:val="546E7A"/>
                <w:sz w:val="19"/>
                <w:szCs w:val="19"/>
              </w:rPr>
              <w:t xml:space="preserve">Palabras clave: cuándo reservar renta mobiliario evento, anticipación renta sillas mesas CDMX</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8"/>
              <w:left w:val="single" w:color="CCCCCC" w:sz="1"/>
              <w:bottom w:val="single" w:color="CCCCCC" w:sz="1"/>
              <w:right w:val="single" w:color="CCCCCC" w:sz="1"/>
            </w:tcBorders>
            <w:shd w:fill="E8F5E9" w:val="clear"/>
            <w:tcMar>
              <w:top w:type="dxa" w:w="120"/>
              <w:left w:type="dxa" w:w="200"/>
              <w:bottom w:type="dxa" w:w="80"/>
              <w:right w:type="dxa" w:w="200"/>
            </w:tcMar>
          </w:tcPr>
          <w:p>
            <w:r>
              <w:rPr>
                <w:rFonts w:ascii="Arial" w:cs="Arial" w:eastAsia="Arial" w:hAnsi="Arial"/>
                <w:b/>
                <w:bCs/>
                <w:color w:val="1F5C2E"/>
                <w:sz w:val="23"/>
                <w:szCs w:val="23"/>
              </w:rPr>
              <w:t xml:space="preserve">Artículo 5: Errores comunes al rentar mobiliario para eventos (y cómo evitarlos)</w:t>
            </w:r>
          </w:p>
          <w:p>
            <w:pPr>
              <w:spacing w:before="80"/>
            </w:pPr>
            <w:r>
              <w:rPr>
                <w:rFonts w:ascii="Arial" w:cs="Arial" w:eastAsia="Arial" w:hAnsi="Arial"/>
                <w:color w:val="444444"/>
                <w:sz w:val="20"/>
                <w:szCs w:val="20"/>
              </w:rPr>
              <w:t xml:space="preserve">Fundamento: Las reseñas negativas son el guión de este artículo. Genera confianza al anticipar el dolor del cliente.</w:t>
            </w:r>
          </w:p>
          <w:p>
            <w:pPr>
              <w:spacing w:before="60"/>
            </w:pPr>
            <w:r>
              <w:rPr>
                <w:rFonts w:ascii="Arial" w:cs="Arial" w:eastAsia="Arial" w:hAnsi="Arial"/>
                <w:i/>
                <w:iCs/>
                <w:color w:val="546E7A"/>
                <w:sz w:val="19"/>
                <w:szCs w:val="19"/>
              </w:rPr>
              <w:t xml:space="preserve">Palabras clave: errores renta mobiliario evento, cómo no arruinar tu evento, checklist renta mobiliario</w:t>
            </w:r>
          </w:p>
        </w:tc>
      </w:tr>
    </w:tbl>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2E" w:sz="8"/>
              <w:left w:val="single" w:color="CCCCCC" w:sz="1"/>
              <w:bottom w:val="single" w:color="CCCCCC" w:sz="1"/>
              <w:right w:val="single" w:color="CCCCCC" w:sz="1"/>
            </w:tcBorders>
            <w:shd w:fill="E8F5E9" w:val="clear"/>
            <w:tcMar>
              <w:top w:type="dxa" w:w="120"/>
              <w:left w:type="dxa" w:w="200"/>
              <w:bottom w:type="dxa" w:w="80"/>
              <w:right w:type="dxa" w:w="200"/>
            </w:tcMar>
          </w:tcPr>
          <w:p>
            <w:r>
              <w:rPr>
                <w:rFonts w:ascii="Arial" w:cs="Arial" w:eastAsia="Arial" w:hAnsi="Arial"/>
                <w:b/>
                <w:bCs/>
                <w:color w:val="1F5C2E"/>
                <w:sz w:val="23"/>
                <w:szCs w:val="23"/>
              </w:rPr>
              <w:t xml:space="preserve">Artículo 6: Cómo cotizar renta de mesas picnic por WhatsApp: así funciona el proceso</w:t>
            </w:r>
          </w:p>
          <w:p>
            <w:pPr>
              <w:spacing w:before="80"/>
            </w:pPr>
            <w:r>
              <w:rPr>
                <w:rFonts w:ascii="Arial" w:cs="Arial" w:eastAsia="Arial" w:hAnsi="Arial"/>
                <w:color w:val="444444"/>
                <w:sz w:val="20"/>
                <w:szCs w:val="20"/>
              </w:rPr>
              <w:t xml:space="preserve">Fundamento: WhatsApp es el canal principal de todos los competidores. Un artículo que explique el proceso de cotización reduce fricciones.</w:t>
            </w:r>
          </w:p>
          <w:p>
            <w:pPr>
              <w:spacing w:before="60"/>
            </w:pPr>
            <w:r>
              <w:rPr>
                <w:rFonts w:ascii="Arial" w:cs="Arial" w:eastAsia="Arial" w:hAnsi="Arial"/>
                <w:i/>
                <w:iCs/>
                <w:color w:val="546E7A"/>
                <w:sz w:val="19"/>
                <w:szCs w:val="19"/>
              </w:rPr>
              <w:t xml:space="preserve">Palabras clave: cotizar renta mesas picnic WhatsApp, cómo contratar mesas picnic CDMX rápido</w:t>
            </w:r>
          </w:p>
        </w:tc>
      </w:tr>
    </w:tbl>
    <w:p>
      <w:pPr>
        <w:spacing w:after="60" w:before="100"/>
      </w:pPr>
    </w:p>
    <w:p>
      <w:pPr>
        <w:pStyle w:val="Heading2"/>
      </w:pPr>
      <w:r>
        <w:rPr>
          <w:rFonts w:ascii="Arial" w:cs="Arial" w:eastAsia="Arial" w:hAnsi="Arial"/>
        </w:rPr>
        <w:t xml:space="preserve">5.2 Prioridad Media — Publicar en Segunda Etapa</w:t>
      </w:r>
    </w:p>
    <w:p>
      <w:pPr>
        <w:pStyle w:val="ListParagraph"/>
        <w:numPr>
          <w:ilvl w:val="0"/>
          <w:numId w:val="2"/>
        </w:numPr>
      </w:pPr>
      <w:r>
        <w:rPr>
          <w:rFonts w:ascii="Arial" w:cs="Arial" w:eastAsia="Arial" w:hAnsi="Arial"/>
          <w:sz w:val="22"/>
          <w:szCs w:val="22"/>
        </w:rPr>
        <w:t xml:space="preserve">Guía completa para organizar una boda al aire libre con mesas picnic en CDMX</w:t>
      </w:r>
    </w:p>
    <w:p>
      <w:pPr>
        <w:pStyle w:val="ListParagraph"/>
        <w:numPr>
          <w:ilvl w:val="0"/>
          <w:numId w:val="2"/>
        </w:numPr>
      </w:pPr>
      <w:r>
        <w:rPr>
          <w:rFonts w:ascii="Arial" w:cs="Arial" w:eastAsia="Arial" w:hAnsi="Arial"/>
          <w:sz w:val="22"/>
          <w:szCs w:val="22"/>
        </w:rPr>
        <w:t xml:space="preserve">Mesas picnic para baby showers: ideas de decoración y ambientación</w:t>
      </w:r>
    </w:p>
    <w:p>
      <w:pPr>
        <w:pStyle w:val="ListParagraph"/>
        <w:numPr>
          <w:ilvl w:val="0"/>
          <w:numId w:val="2"/>
        </w:numPr>
      </w:pPr>
      <w:r>
        <w:rPr>
          <w:rFonts w:ascii="Arial" w:cs="Arial" w:eastAsia="Arial" w:hAnsi="Arial"/>
          <w:sz w:val="22"/>
          <w:szCs w:val="22"/>
        </w:rPr>
        <w:t xml:space="preserve">Renta de mesas picnic para XV años: crea el ambiente perfecto al aire libre</w:t>
      </w:r>
    </w:p>
    <w:p>
      <w:pPr>
        <w:pStyle w:val="ListParagraph"/>
        <w:numPr>
          <w:ilvl w:val="0"/>
          <w:numId w:val="2"/>
        </w:numPr>
      </w:pPr>
      <w:r>
        <w:rPr>
          <w:rFonts w:ascii="Arial" w:cs="Arial" w:eastAsia="Arial" w:hAnsi="Arial"/>
          <w:sz w:val="22"/>
          <w:szCs w:val="22"/>
        </w:rPr>
        <w:t xml:space="preserve">Team building y eventos corporativos: cómo elegir el mobiliario correcto</w:t>
      </w:r>
    </w:p>
    <w:p>
      <w:pPr>
        <w:pStyle w:val="ListParagraph"/>
        <w:numPr>
          <w:ilvl w:val="0"/>
          <w:numId w:val="2"/>
        </w:numPr>
      </w:pPr>
      <w:r>
        <w:rPr>
          <w:rFonts w:ascii="Arial" w:cs="Arial" w:eastAsia="Arial" w:hAnsi="Arial"/>
          <w:sz w:val="22"/>
          <w:szCs w:val="22"/>
        </w:rPr>
        <w:t xml:space="preserve">Festivales gastronómicos y food markets: cuántas mesas necesitas según tu aforo</w:t>
      </w:r>
    </w:p>
    <w:p>
      <w:pPr>
        <w:pStyle w:val="ListParagraph"/>
        <w:numPr>
          <w:ilvl w:val="0"/>
          <w:numId w:val="2"/>
        </w:numPr>
      </w:pPr>
      <w:r>
        <w:rPr>
          <w:rFonts w:ascii="Arial" w:cs="Arial" w:eastAsia="Arial" w:hAnsi="Arial"/>
          <w:sz w:val="22"/>
          <w:szCs w:val="22"/>
        </w:rPr>
        <w:t xml:space="preserve">Mobiliario rústico vs. minimalista: ¿qué estilo es mejor para tu evento?</w:t>
      </w:r>
    </w:p>
    <w:p>
      <w:pPr>
        <w:pStyle w:val="ListParagraph"/>
        <w:numPr>
          <w:ilvl w:val="0"/>
          <w:numId w:val="2"/>
        </w:numPr>
      </w:pPr>
      <w:r>
        <w:rPr>
          <w:rFonts w:ascii="Arial" w:cs="Arial" w:eastAsia="Arial" w:hAnsi="Arial"/>
          <w:sz w:val="22"/>
          <w:szCs w:val="22"/>
        </w:rPr>
        <w:t xml:space="preserve">Manteles y caminos de mesa: cómo la presentación eleva la imagen de tu evento</w:t>
      </w:r>
    </w:p>
    <w:p>
      <w:pPr>
        <w:spacing w:before="200"/>
      </w:pPr>
    </w:p>
    <w:p>
      <w:pPr>
        <w:pStyle w:val="Heading2"/>
      </w:pPr>
      <w:r>
        <w:rPr>
          <w:rFonts w:ascii="Arial" w:cs="Arial" w:eastAsia="Arial" w:hAnsi="Arial"/>
        </w:rPr>
        <w:t xml:space="preserve">5.3 Prioridad Baja — Nichos Específicos</w:t>
      </w:r>
    </w:p>
    <w:p>
      <w:pPr>
        <w:pStyle w:val="ListParagraph"/>
        <w:numPr>
          <w:ilvl w:val="0"/>
          <w:numId w:val="2"/>
        </w:numPr>
      </w:pPr>
      <w:r>
        <w:rPr>
          <w:rFonts w:ascii="Arial" w:cs="Arial" w:eastAsia="Arial" w:hAnsi="Arial"/>
          <w:sz w:val="22"/>
          <w:szCs w:val="22"/>
        </w:rPr>
        <w:t xml:space="preserve">Renta de mobiliario para sesiones fotográficas y producciones audiovisuales en CDMX</w:t>
      </w:r>
    </w:p>
    <w:p>
      <w:pPr>
        <w:pStyle w:val="ListParagraph"/>
        <w:numPr>
          <w:ilvl w:val="0"/>
          <w:numId w:val="2"/>
        </w:numPr>
      </w:pPr>
      <w:r>
        <w:rPr>
          <w:rFonts w:ascii="Arial" w:cs="Arial" w:eastAsia="Arial" w:hAnsi="Arial"/>
          <w:sz w:val="22"/>
          <w:szCs w:val="22"/>
        </w:rPr>
        <w:t xml:space="preserve">¿Puedo cancelar o cambiar mi reservación? Política de flexibilidad para eventos</w:t>
      </w:r>
    </w:p>
    <w:p>
      <w:pPr>
        <w:pStyle w:val="ListParagraph"/>
        <w:numPr>
          <w:ilvl w:val="0"/>
          <w:numId w:val="2"/>
        </w:numPr>
      </w:pPr>
      <w:r>
        <w:rPr>
          <w:rFonts w:ascii="Arial" w:cs="Arial" w:eastAsia="Arial" w:hAnsi="Arial"/>
          <w:sz w:val="22"/>
          <w:szCs w:val="22"/>
        </w:rPr>
        <w:t xml:space="preserve">Mesas picnic en interiores: cómo crear un ambiente campestre dentro de tu salón</w:t>
      </w:r>
    </w:p>
    <w:p>
      <w:r>
        <w:br w:type="page"/>
      </w:r>
    </w:p>
    <w:p>
      <w:pPr>
        <w:pStyle w:val="Heading1"/>
      </w:pPr>
      <w:r>
        <w:rPr>
          <w:rFonts w:ascii="Arial" w:cs="Arial" w:eastAsia="Arial" w:hAnsi="Arial"/>
        </w:rPr>
        <w:t xml:space="preserve">6. Recomendaciones de Mejora para MESPIC</w:t>
      </w:r>
    </w:p>
    <w:p>
      <w:pPr>
        <w:pBdr>
          <w:bottom w:val="single" w:color="1F5C2E" w:sz="6" w:space="1"/>
        </w:pBdr>
        <w:spacing w:after="120" w:before="120"/>
      </w:pPr>
    </w:p>
    <w:p>
      <w:pPr>
        <w:spacing w:after="160" w:before="80"/>
      </w:pPr>
      <w:r>
        <w:rPr>
          <w:rFonts w:ascii="Arial" w:cs="Arial" w:eastAsia="Arial" w:hAnsi="Arial"/>
          <w:sz w:val="22"/>
          <w:szCs w:val="22"/>
        </w:rPr>
        <w:t xml:space="preserve">Estas recomendaciones están ordenadas por prioridad de implementación. Las de alta prioridad responden directamente a los pain points más frecuentes de los clientes de los competidores.</w:t>
      </w:r>
    </w:p>
    <w:p>
      <w:pPr>
        <w:pStyle w:val="Heading2"/>
      </w:pPr>
      <w:r>
        <w:rPr>
          <w:rFonts w:ascii="Arial" w:cs="Arial" w:eastAsia="Arial" w:hAnsi="Arial"/>
        </w:rPr>
        <w:t xml:space="preserve">6.1 Comunicación y Atención al Cliente</w:t>
      </w:r>
    </w:p>
    <w:p>
      <w:pPr>
        <w:spacing w:after="60" w:before="160"/>
      </w:pPr>
      <w:r>
        <w:rPr>
          <w:rFonts w:ascii="Arial" w:cs="Arial" w:eastAsia="Arial" w:hAnsi="Arial"/>
          <w:b/>
          <w:bCs/>
          <w:color w:val="2E7D32"/>
          <w:sz w:val="22"/>
          <w:szCs w:val="22"/>
        </w:rPr>
        <w:t xml:space="preserve">Garantía de respuesta en 2 horas</w:t>
      </w:r>
    </w:p>
    <w:p>
      <w:pPr>
        <w:spacing w:after="80" w:before="80"/>
      </w:pPr>
      <w:r>
        <w:rPr>
          <w:rFonts w:ascii="Arial" w:cs="Arial" w:eastAsia="Arial" w:hAnsi="Arial"/>
          <w:sz w:val="22"/>
          <w:szCs w:val="22"/>
        </w:rPr>
        <w:t xml:space="preserve">Publicar en todos los canales (Google, Instagram, web) que se responde por WhatsApp en máximo 2 horas en horario hábil. Esta simple promesa neutraliza la queja número uno de los competidores.</w:t>
      </w:r>
    </w:p>
    <w:p>
      <w:pPr>
        <w:spacing w:after="60" w:before="160"/>
      </w:pPr>
      <w:r>
        <w:rPr>
          <w:rFonts w:ascii="Arial" w:cs="Arial" w:eastAsia="Arial" w:hAnsi="Arial"/>
          <w:b/>
          <w:bCs/>
          <w:color w:val="2E7D32"/>
          <w:sz w:val="22"/>
          <w:szCs w:val="22"/>
        </w:rPr>
        <w:t xml:space="preserve">Confirmación 24 horas antes</w:t>
      </w:r>
    </w:p>
    <w:p>
      <w:pPr>
        <w:spacing w:after="80" w:before="80"/>
      </w:pPr>
      <w:r>
        <w:rPr>
          <w:rFonts w:ascii="Arial" w:cs="Arial" w:eastAsia="Arial" w:hAnsi="Arial"/>
          <w:sz w:val="22"/>
          <w:szCs w:val="22"/>
        </w:rPr>
        <w:t xml:space="preserve">Enviar un WhatsApp de confirmación al cliente 24 horas antes del evento con: hora exacta de llegada, nombre del responsable del montaje y número de piezas acordadas.</w:t>
      </w:r>
    </w:p>
    <w:p>
      <w:pPr>
        <w:spacing w:after="60" w:before="160"/>
      </w:pPr>
      <w:r>
        <w:rPr>
          <w:rFonts w:ascii="Arial" w:cs="Arial" w:eastAsia="Arial" w:hAnsi="Arial"/>
          <w:b/>
          <w:bCs/>
          <w:color w:val="2E7D32"/>
          <w:sz w:val="22"/>
          <w:szCs w:val="22"/>
        </w:rPr>
        <w:t xml:space="preserve">Número de emergencia</w:t>
      </w:r>
    </w:p>
    <w:p>
      <w:pPr>
        <w:spacing w:after="80" w:before="80"/>
      </w:pPr>
      <w:r>
        <w:rPr>
          <w:rFonts w:ascii="Arial" w:cs="Arial" w:eastAsia="Arial" w:hAnsi="Arial"/>
          <w:sz w:val="22"/>
          <w:szCs w:val="22"/>
        </w:rPr>
        <w:t xml:space="preserve">Tener un número alternativo para el día del evento en caso de que el canal principal no esté disponible.</w:t>
      </w:r>
    </w:p>
    <w:p>
      <w:pPr>
        <w:spacing w:after="60" w:before="160"/>
      </w:pPr>
      <w:r>
        <w:rPr>
          <w:rFonts w:ascii="Arial" w:cs="Arial" w:eastAsia="Arial" w:hAnsi="Arial"/>
          <w:b/>
          <w:bCs/>
          <w:color w:val="2E7D32"/>
          <w:sz w:val="22"/>
          <w:szCs w:val="22"/>
        </w:rPr>
        <w:t xml:space="preserve">Gestión activa de reseñas de Google</w:t>
      </w:r>
    </w:p>
    <w:p>
      <w:pPr>
        <w:spacing w:after="80" w:before="80"/>
      </w:pPr>
      <w:r>
        <w:rPr>
          <w:rFonts w:ascii="Arial" w:cs="Arial" w:eastAsia="Arial" w:hAnsi="Arial"/>
          <w:sz w:val="22"/>
          <w:szCs w:val="22"/>
        </w:rPr>
        <w:t xml:space="preserve">Responder TODAS las reseñas negativas con empatía y propuesta de solución visible públicamente. Los competidores no lo hacen — es una oportunidad de diferenciación.</w:t>
      </w:r>
    </w:p>
    <w:p>
      <w:pPr>
        <w:pStyle w:val="Heading2"/>
      </w:pPr>
      <w:r>
        <w:rPr>
          <w:rFonts w:ascii="Arial" w:cs="Arial" w:eastAsia="Arial" w:hAnsi="Arial"/>
        </w:rPr>
        <w:t xml:space="preserve">6.2 Sitio Web — Secciones Prioritarias</w:t>
      </w:r>
    </w:p>
    <w:p>
      <w:pPr>
        <w:spacing w:after="60" w:before="160"/>
      </w:pPr>
      <w:r>
        <w:rPr>
          <w:rFonts w:ascii="Arial" w:cs="Arial" w:eastAsia="Arial" w:hAnsi="Arial"/>
          <w:b/>
          <w:bCs/>
          <w:color w:val="2E7D32"/>
          <w:sz w:val="22"/>
          <w:szCs w:val="22"/>
        </w:rPr>
        <w:t xml:space="preserve">Sección de FAQ</w:t>
      </w:r>
    </w:p>
    <w:p>
      <w:pPr>
        <w:spacing w:after="80" w:before="80"/>
      </w:pPr>
      <w:r>
        <w:rPr>
          <w:rFonts w:ascii="Arial" w:cs="Arial" w:eastAsia="Arial" w:hAnsi="Arial"/>
          <w:sz w:val="22"/>
          <w:szCs w:val="22"/>
        </w:rPr>
        <w:t xml:space="preserve">Agregar las 15 preguntas de este documento en una sección visible del sitio web. Reduce fricciones de cotización y mejora el posicionamiento SEO.</w:t>
      </w:r>
    </w:p>
    <w:p>
      <w:pPr>
        <w:spacing w:after="60" w:before="160"/>
      </w:pPr>
      <w:r>
        <w:rPr>
          <w:rFonts w:ascii="Arial" w:cs="Arial" w:eastAsia="Arial" w:hAnsi="Arial"/>
          <w:b/>
          <w:bCs/>
          <w:color w:val="2E7D32"/>
          <w:sz w:val="22"/>
          <w:szCs w:val="22"/>
        </w:rPr>
        <w:t xml:space="preserve">Galería de estado del mobiliario</w:t>
      </w:r>
    </w:p>
    <w:p>
      <w:pPr>
        <w:spacing w:after="80" w:before="80"/>
      </w:pPr>
      <w:r>
        <w:rPr>
          <w:rFonts w:ascii="Arial" w:cs="Arial" w:eastAsia="Arial" w:hAnsi="Arial"/>
          <w:sz w:val="22"/>
          <w:szCs w:val="22"/>
        </w:rPr>
        <w:t xml:space="preserve">Publicar fotos actualizadas del mobiliario real (no renders) con fecha de actualización visible. Responde a la pregunta más implícita: ¿cómo está el equipo?</w:t>
      </w:r>
    </w:p>
    <w:p>
      <w:pPr>
        <w:spacing w:after="60" w:before="160"/>
      </w:pPr>
      <w:r>
        <w:rPr>
          <w:rFonts w:ascii="Arial" w:cs="Arial" w:eastAsia="Arial" w:hAnsi="Arial"/>
          <w:b/>
          <w:bCs/>
          <w:color w:val="2E7D32"/>
          <w:sz w:val="22"/>
          <w:szCs w:val="22"/>
        </w:rPr>
        <w:t xml:space="preserve">Explicación visual de ¿qué incluye?</w:t>
      </w:r>
    </w:p>
    <w:p>
      <w:pPr>
        <w:spacing w:after="80" w:before="80"/>
      </w:pPr>
      <w:r>
        <w:rPr>
          <w:rFonts w:ascii="Arial" w:cs="Arial" w:eastAsia="Arial" w:hAnsi="Arial"/>
          <w:sz w:val="22"/>
          <w:szCs w:val="22"/>
        </w:rPr>
        <w:t xml:space="preserve">Una sección con íconos que muestre claramente: transporte, montaje, manteles, recolección, WhatsApp. Los competidores no lo tienen claro en ningún canal.</w:t>
      </w:r>
    </w:p>
    <w:p>
      <w:pPr>
        <w:spacing w:after="60" w:before="160"/>
      </w:pPr>
      <w:r>
        <w:rPr>
          <w:rFonts w:ascii="Arial" w:cs="Arial" w:eastAsia="Arial" w:hAnsi="Arial"/>
          <w:b/>
          <w:bCs/>
          <w:color w:val="2E7D32"/>
          <w:sz w:val="22"/>
          <w:szCs w:val="22"/>
        </w:rPr>
        <w:t xml:space="preserve">Proceso de contratación paso a paso</w:t>
      </w:r>
    </w:p>
    <w:p>
      <w:pPr>
        <w:spacing w:after="80" w:before="80"/>
      </w:pPr>
      <w:r>
        <w:rPr>
          <w:rFonts w:ascii="Arial" w:cs="Arial" w:eastAsia="Arial" w:hAnsi="Arial"/>
          <w:sz w:val="22"/>
          <w:szCs w:val="22"/>
        </w:rPr>
        <w:t xml:space="preserve">Mostrar los 5 pasos del proceso de reservación con ilustraciones simples. Reduce la incertidumbre que generan las reseñas negativas de otros.</w:t>
      </w:r>
    </w:p>
    <w:p>
      <w:pPr>
        <w:spacing w:after="60" w:before="160"/>
      </w:pPr>
      <w:r>
        <w:rPr>
          <w:rFonts w:ascii="Arial" w:cs="Arial" w:eastAsia="Arial" w:hAnsi="Arial"/>
          <w:b/>
          <w:bCs/>
          <w:color w:val="2E7D32"/>
          <w:sz w:val="22"/>
          <w:szCs w:val="22"/>
        </w:rPr>
        <w:t xml:space="preserve">Calculadora de mesas</w:t>
      </w:r>
    </w:p>
    <w:p>
      <w:pPr>
        <w:spacing w:after="80" w:before="80"/>
      </w:pPr>
      <w:r>
        <w:rPr>
          <w:rFonts w:ascii="Arial" w:cs="Arial" w:eastAsia="Arial" w:hAnsi="Arial"/>
          <w:sz w:val="22"/>
          <w:szCs w:val="22"/>
        </w:rPr>
        <w:t xml:space="preserve">Herramienta sencilla: ¿Cuántos invitados tienes? → Te decimos cuántas mesas necesitas. Diferenciador de UX vs. competidores.</w:t>
      </w:r>
    </w:p>
    <w:p>
      <w:pPr>
        <w:spacing w:after="60" w:before="160"/>
      </w:pPr>
      <w:r>
        <w:rPr>
          <w:rFonts w:ascii="Arial" w:cs="Arial" w:eastAsia="Arial" w:hAnsi="Arial"/>
          <w:b/>
          <w:bCs/>
          <w:color w:val="2E7D32"/>
          <w:sz w:val="22"/>
          <w:szCs w:val="22"/>
        </w:rPr>
        <w:t xml:space="preserve">Testimoniales verificados</w:t>
      </w:r>
    </w:p>
    <w:p>
      <w:pPr>
        <w:spacing w:after="80" w:before="80"/>
      </w:pPr>
      <w:r>
        <w:rPr>
          <w:rFonts w:ascii="Arial" w:cs="Arial" w:eastAsia="Arial" w:hAnsi="Arial"/>
          <w:sz w:val="22"/>
          <w:szCs w:val="22"/>
        </w:rPr>
        <w:t xml:space="preserve">Mostrar reseñas reales de Google con nombre y tipo de evento. Solicitar a clientes satisfechos que dejen su reseña con un link directo post-evento.</w:t>
      </w:r>
    </w:p>
    <w:p>
      <w:pPr>
        <w:pStyle w:val="Heading2"/>
      </w:pPr>
      <w:r>
        <w:rPr>
          <w:rFonts w:ascii="Arial" w:cs="Arial" w:eastAsia="Arial" w:hAnsi="Arial"/>
        </w:rPr>
        <w:t xml:space="preserve">6.3 Producto y Proceso</w:t>
      </w:r>
    </w:p>
    <w:p>
      <w:pPr>
        <w:spacing w:after="60" w:before="160"/>
      </w:pPr>
      <w:r>
        <w:rPr>
          <w:rFonts w:ascii="Arial" w:cs="Arial" w:eastAsia="Arial" w:hAnsi="Arial"/>
          <w:b/>
          <w:bCs/>
          <w:color w:val="2E7D32"/>
          <w:sz w:val="22"/>
          <w:szCs w:val="22"/>
        </w:rPr>
        <w:t xml:space="preserve">Fotos del equipo asignado antes del evento</w:t>
      </w:r>
    </w:p>
    <w:p>
      <w:pPr>
        <w:spacing w:after="80" w:before="80"/>
      </w:pPr>
      <w:r>
        <w:rPr>
          <w:rFonts w:ascii="Arial" w:cs="Arial" w:eastAsia="Arial" w:hAnsi="Arial"/>
          <w:sz w:val="22"/>
          <w:szCs w:val="22"/>
        </w:rPr>
        <w:t xml:space="preserve">Enviar al cliente, vía WhatsApp, fotos del mobiliario que específicamente le será entregado. Esto genera enorme confianza y elimina malentendidos el día del evento.</w:t>
      </w:r>
    </w:p>
    <w:p>
      <w:pPr>
        <w:spacing w:after="60" w:before="160"/>
      </w:pPr>
      <w:r>
        <w:rPr>
          <w:rFonts w:ascii="Arial" w:cs="Arial" w:eastAsia="Arial" w:hAnsi="Arial"/>
          <w:b/>
          <w:bCs/>
          <w:color w:val="2E7D32"/>
          <w:sz w:val="22"/>
          <w:szCs w:val="22"/>
        </w:rPr>
        <w:t xml:space="preserve">Proceso de firma digital</w:t>
      </w:r>
    </w:p>
    <w:p>
      <w:pPr>
        <w:spacing w:after="80" w:before="80"/>
      </w:pPr>
      <w:r>
        <w:rPr>
          <w:rFonts w:ascii="Arial" w:cs="Arial" w:eastAsia="Arial" w:hAnsi="Arial"/>
          <w:sz w:val="22"/>
          <w:szCs w:val="22"/>
        </w:rPr>
        <w:t xml:space="preserve">Implementar firma de contrato y pago digital (como hace Carpas Innovacion con buenas críticas). Facilita la contratación de clientes que no pueden estar presentes.</w:t>
      </w:r>
    </w:p>
    <w:p>
      <w:pPr>
        <w:spacing w:after="60" w:before="160"/>
      </w:pPr>
      <w:r>
        <w:rPr>
          <w:rFonts w:ascii="Arial" w:cs="Arial" w:eastAsia="Arial" w:hAnsi="Arial"/>
          <w:b/>
          <w:bCs/>
          <w:color w:val="2E7D32"/>
          <w:sz w:val="22"/>
          <w:szCs w:val="22"/>
        </w:rPr>
        <w:t xml:space="preserve">Paquetes con manteles y caminos de mesa</w:t>
      </w:r>
    </w:p>
    <w:p>
      <w:pPr>
        <w:spacing w:after="80" w:before="80"/>
      </w:pPr>
      <w:r>
        <w:rPr>
          <w:rFonts w:ascii="Arial" w:cs="Arial" w:eastAsia="Arial" w:hAnsi="Arial"/>
          <w:sz w:val="22"/>
          <w:szCs w:val="22"/>
        </w:rPr>
        <w:t xml:space="preserve">Formalizar como paquete lo que algunos ya ofrecen informalmente. Precio claro por paquete completo vs. precio por pieza.</w:t>
      </w:r>
    </w:p>
    <w:p>
      <w:pPr>
        <w:spacing w:after="60" w:before="160"/>
      </w:pPr>
      <w:r>
        <w:rPr>
          <w:rFonts w:ascii="Arial" w:cs="Arial" w:eastAsia="Arial" w:hAnsi="Arial"/>
          <w:b/>
          <w:bCs/>
          <w:color w:val="2E7D32"/>
          <w:sz w:val="22"/>
          <w:szCs w:val="22"/>
        </w:rPr>
        <w:t xml:space="preserve">Facturación visible en todos los canales</w:t>
      </w:r>
    </w:p>
    <w:p>
      <w:pPr>
        <w:spacing w:after="80" w:before="80"/>
      </w:pPr>
      <w:r>
        <w:rPr>
          <w:rFonts w:ascii="Arial" w:cs="Arial" w:eastAsia="Arial" w:hAnsi="Arial"/>
          <w:sz w:val="22"/>
          <w:szCs w:val="22"/>
        </w:rPr>
        <w:t xml:space="preserve">Comunicar en perfil de Google, Instagram y web que se emite factura. Desbloquea el segmento corporativo y de eventos empresariales.</w:t>
      </w:r>
    </w:p>
    <w:p>
      <w:r>
        <w:br w:type="page"/>
      </w:r>
    </w:p>
    <w:p>
      <w:pPr>
        <w:pStyle w:val="Heading1"/>
      </w:pPr>
      <w:r>
        <w:rPr>
          <w:rFonts w:ascii="Arial" w:cs="Arial" w:eastAsia="Arial" w:hAnsi="Arial"/>
        </w:rPr>
        <w:t xml:space="preserve">7. Metodología</w:t>
      </w:r>
    </w:p>
    <w:p>
      <w:pPr>
        <w:pBdr>
          <w:bottom w:val="single" w:color="1F5C2E" w:sz="6" w:space="1"/>
        </w:pBdr>
        <w:spacing w:after="120" w:before="120"/>
      </w:pPr>
    </w:p>
    <w:p>
      <w:pPr>
        <w:spacing w:after="160" w:before="80"/>
      </w:pPr>
      <w:r>
        <w:rPr>
          <w:rFonts w:ascii="Arial" w:cs="Arial" w:eastAsia="Arial" w:hAnsi="Arial"/>
          <w:sz w:val="22"/>
          <w:szCs w:val="22"/>
        </w:rPr>
        <w:t xml:space="preserve">Las reseñas fueron obtenidas de los perfiles de Google Maps de los competidores mediante herramientas de scraping digital. Se recopilaron únicamente reseñas con texto (no calificaciones sin comentario). El análisis es cualitativo y temático, no estadístico; las frecuencias reportadas son aproximaciones basadas en conteo manual de menciones por 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Empresa</w:t>
            </w:r>
          </w:p>
        </w:tc>
        <w:tc>
          <w:tcPr>
            <w:tcW w:type="dxa" w:w="312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Reseñas totales en Maps</w:t>
            </w:r>
          </w:p>
        </w:tc>
        <w:tc>
          <w:tcPr>
            <w:tcW w:type="dxa" w:w="3120"/>
            <w:tcBorders>
              <w:top w:val="single" w:color="CCCCCC" w:sz="1"/>
              <w:left w:val="single" w:color="CCCCCC" w:sz="1"/>
              <w:bottom w:val="single" w:color="CCCCCC" w:sz="1"/>
              <w:right w:val="single" w:color="CCCCCC" w:sz="1"/>
            </w:tcBorders>
            <w:shd w:fill="1F5C2E" w:val="clear"/>
            <w:tcMar>
              <w:top w:type="dxa" w:w="80"/>
              <w:left w:type="dxa" w:w="120"/>
              <w:bottom w:type="dxa" w:w="80"/>
              <w:right w:type="dxa" w:w="120"/>
            </w:tcMar>
            <w:vAlign w:val="center"/>
          </w:tcPr>
          <w:p>
            <w:r>
              <w:rPr>
                <w:rFonts w:ascii="Arial" w:cs="Arial" w:eastAsia="Arial" w:hAnsi="Arial"/>
                <w:b/>
                <w:bCs/>
                <w:color w:val="FFFFFF"/>
                <w:sz w:val="20"/>
                <w:szCs w:val="20"/>
              </w:rPr>
              <w:t xml:space="preserve">Reseñas de texto analizadas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Renta de Sillas y Mesas CDMX</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301</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40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Carpas Innovacion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42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8</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Alkila Event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70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r>
              <w:rPr>
                <w:rFonts w:ascii="Arial" w:cs="Arial" w:eastAsia="Arial" w:hAnsi="Arial"/>
                <w:b w:val="false"/>
                <w:bCs w:val="false"/>
                <w:color w:val="222222"/>
                <w:sz w:val="18"/>
                <w:szCs w:val="18"/>
              </w:rPr>
              <w:t xml:space="preserve">3</w:t>
            </w:r>
          </w:p>
        </w:tc>
      </w:tr>
      <w:tr>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top"/>
          </w:tcPr>
          <w:p>
            <w:r>
              <w:rPr>
                <w:rFonts w:ascii="Arial" w:cs="Arial" w:eastAsia="Arial" w:hAnsi="Arial"/>
                <w:b/>
                <w:bCs/>
                <w:color w:val="1F5C2E"/>
                <w:sz w:val="18"/>
                <w:szCs w:val="18"/>
              </w:rPr>
              <w:t xml:space="preserve">TOTAL</w:t>
            </w:r>
          </w:p>
        </w:tc>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top"/>
          </w:tcPr>
          <w:p>
            <w:r>
              <w:rPr>
                <w:rFonts w:ascii="Arial" w:cs="Arial" w:eastAsia="Arial" w:hAnsi="Arial"/>
                <w:b/>
                <w:bCs/>
                <w:color w:val="1F5C2E"/>
                <w:sz w:val="18"/>
                <w:szCs w:val="18"/>
              </w:rPr>
              <w:t xml:space="preserve">413</w:t>
            </w:r>
          </w:p>
        </w:tc>
        <w:tc>
          <w:tcPr>
            <w:tcW w:type="dxa" w:w="312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top"/>
          </w:tcPr>
          <w:p>
            <w:r>
              <w:rPr>
                <w:rFonts w:ascii="Arial" w:cs="Arial" w:eastAsia="Arial" w:hAnsi="Arial"/>
                <w:b/>
                <w:bCs/>
                <w:color w:val="1F5C2E"/>
                <w:sz w:val="18"/>
                <w:szCs w:val="18"/>
              </w:rPr>
              <w:t xml:space="preserve">51</w:t>
            </w:r>
          </w:p>
        </w:tc>
      </w:tr>
    </w:tbl>
    <w:p>
      <w:pPr>
        <w:spacing w:before="600"/>
      </w:pPr>
    </w:p>
    <w:p>
      <w:pPr>
        <w:pBdr>
          <w:bottom w:val="single" w:color="1F5C2E" w:sz="6" w:space="1"/>
        </w:pBdr>
        <w:spacing w:after="120" w:before="120"/>
      </w:pPr>
    </w:p>
    <w:p>
      <w:pPr>
        <w:spacing w:before="200"/>
        <w:jc w:val="center"/>
      </w:pPr>
      <w:r>
        <w:rPr>
          <w:rFonts w:ascii="Arial" w:cs="Arial" w:eastAsia="Arial" w:hAnsi="Arial"/>
          <w:i/>
          <w:iCs/>
          <w:color w:val="546E7A"/>
          <w:sz w:val="18"/>
          <w:szCs w:val="18"/>
        </w:rPr>
        <w:t xml:space="preserve">Documento preparado para uso interno de MESPIC  |  Abril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1"/>
      </w:pBdr>
      <w:spacing w:before="120"/>
      <w:jc w:val="center"/>
    </w:pPr>
    <w:r>
      <w:rPr>
        <w:rFonts w:ascii="Arial" w:cs="Arial" w:eastAsia="Arial" w:hAnsi="Arial"/>
        <w:color w:val="546E7A"/>
        <w:sz w:val="16"/>
        <w:szCs w:val="16"/>
      </w:rPr>
      <w:t xml:space="preserve">Página </w:t>
    </w:r>
    <w:r>
      <w:rPr>
        <w:rFonts w:ascii="Arial" w:cs="Arial" w:eastAsia="Arial" w:hAnsi="Arial"/>
        <w:color w:val="546E7A"/>
        <w:sz w:val="16"/>
        <w:szCs w:val="16"/>
      </w:rPr>
      <w:fldChar w:fldCharType="begin"/>
      <w:instrText xml:space="preserve">PAGE</w:instrText>
      <w:fldChar w:fldCharType="separate"/>
      <w:fldChar w:fldCharType="end"/>
    </w:r>
    <w:r>
      <w:rPr>
        <w:rFonts w:ascii="Arial" w:cs="Arial" w:eastAsia="Arial" w:hAnsi="Arial"/>
        <w:color w:val="546E7A"/>
        <w:sz w:val="16"/>
        <w:szCs w:val="16"/>
      </w:rPr>
      <w:t xml:space="preserve"> de </w:t>
    </w:r>
    <w:r>
      <w:rPr>
        <w:rFonts w:ascii="Arial" w:cs="Arial" w:eastAsia="Arial" w:hAnsi="Arial"/>
        <w:color w:val="546E7A"/>
        <w:sz w:val="16"/>
        <w:szCs w:val="16"/>
      </w:rPr>
      <w:fldChar w:fldCharType="begin"/>
      <w:instrText xml:space="preserve">NUMPAGES</w:instrText>
      <w:fldChar w:fldCharType="separate"/>
      <w:fldChar w:fldCharType="end"/>
    </w:r>
    <w:r>
      <w:rPr>
        <w:rFonts w:ascii="Arial" w:cs="Arial" w:eastAsia="Arial" w:hAnsi="Arial"/>
        <w:color w:val="546E7A"/>
        <w:sz w:val="16"/>
        <w:szCs w:val="16"/>
      </w:rPr>
      <w:t xml:space="preserve">   |   Documento confidencial — MESPIC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E6C9" w:sz="4" w:space="1"/>
      </w:pBdr>
      <w:spacing w:after="120"/>
      <w:jc w:val="right"/>
    </w:pPr>
    <w:r>
      <w:rPr>
        <w:rFonts w:ascii="Arial" w:cs="Arial" w:eastAsia="Arial" w:hAnsi="Arial"/>
        <w:b/>
        <w:bCs/>
        <w:color w:val="1F5C2E"/>
        <w:sz w:val="18"/>
        <w:szCs w:val="18"/>
      </w:rPr>
      <w:t xml:space="preserve">MESPIC </w:t>
    </w:r>
    <w:r>
      <w:rPr>
        <w:rFonts w:ascii="Arial" w:cs="Arial" w:eastAsia="Arial" w:hAnsi="Arial"/>
        <w:color w:val="546E7A"/>
        <w:sz w:val="18"/>
        <w:szCs w:val="18"/>
      </w:rPr>
      <w:t xml:space="preserve"> | Análisis de Reseñas de Competidores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2E"/>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2026-04-17T23:48:36.251Z</dcterms:created>
  <dcterms:modified xsi:type="dcterms:W3CDTF">2026-04-17T23:48:36.251Z</dcterms:modified>
</cp:coreProperties>
</file>

<file path=docProps/custom.xml><?xml version="1.0" encoding="utf-8"?>
<Properties xmlns="http://schemas.openxmlformats.org/officeDocument/2006/custom-properties" xmlns:vt="http://schemas.openxmlformats.org/officeDocument/2006/docPropsVTypes"/>
</file>