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2021-10-29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Name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56039AB9" w14:textId="77777777" w:rsidR="00B41D7C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EMTN</w:t>
            </w:r>
          </w:p>
          <w:p w14:paraId="6353A065" w14:textId="77777777" w:rsidR="00B41D7C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EUR 30000000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Unsecured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Floating Rate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Notes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2024-11-05 (the "</w:t>
            </w:r>
            <w:r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 xml:space="preserve">Notes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26ABDAC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</w:t>
            </w:r>
            <w:r w:rsidR="00F5398C">
              <w:rPr>
                <w:rFonts w:ascii="Calibri" w:eastAsia="Calibri" w:hAnsi="Calibri" w:cs="Calibri"/>
                <w:b/>
              </w:rPr>
              <w:t xml:space="preserve"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Name (LEI: XXXXXXXXXX3333333333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Name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NR (N/A)</w:t>
            </w:r>
            <w:r w:rsidR="00D07898" w:rsidRPr="00D07898">
              <w:rPr>
                <w:rFonts w:ascii="Calibri" w:eastAsia="Calibri" w:hAnsi="Calibri" w:cs="Calibri"/>
              </w:rPr>
              <w:t xml:space="preserve">, </w:t>
            </w:r>
            <w:r w:rsidRPr="00DD66AD">
              <w:rPr>
                <w:rFonts w:ascii="Calibri" w:eastAsia="Calibri" w:hAnsi="Calibri" w:cs="Calibri"/>
              </w:rPr>
              <w:t xml:space="preserve">Moodys: NR (N/A)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S A-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586704" w:rsidRPr="00DD66AD" w14:paraId="7CDCC69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6CC24A" w14:textId="2E128861" w:rsidR="00586704" w:rsidRPr="00DD66AD" w:rsidRDefault="00586704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Guarantor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666927" w14:textId="20C56F65" w:rsidR="00586704" w:rsidRPr="00DD66AD" w:rsidRDefault="00710BBF" w:rsidP="00710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Guarantor Name</w:t>
            </w:r>
            <w:r w:rsidR="00192D14" w:rsidRPr="00DD66AD">
              <w:rPr>
                <w:rFonts w:ascii="Calibri" w:eastAsia="Calibri" w:hAnsi="Calibri" w:cs="Calibri"/>
              </w:rPr>
              <w:t xml:space="preserve"> (LEI: XXXXXXXXXX2222222222)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23EC905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1ADF4F" w14:textId="0DF387C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Guarantor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CBD2C" w14:textId="7F85A7D2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Guarantor Name</w:t>
            </w:r>
          </w:p>
          <w:p w14:paraId="39F5C0A7" w14:textId="0A649A35" w:rsidR="001555C0" w:rsidRPr="00DD66AD" w:rsidRDefault="00710BB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Fitch: NR (N/A)</w:t>
            </w:r>
            <w:r w:rsidR="002965CE" w:rsidRPr="00D07898">
              <w:rPr>
                <w:rFonts w:ascii="Calibri" w:eastAsia="Calibri" w:hAnsi="Calibri" w:cs="Calibri"/>
              </w:rPr>
              <w:t xml:space="preserve">, </w:t>
            </w:r>
            <w:r w:rsidRPr="00DD66AD">
              <w:rPr>
                <w:rFonts w:ascii="Calibri" w:eastAsia="Calibri" w:hAnsi="Calibri" w:cs="Calibri"/>
              </w:rPr>
              <w:t xml:space="preserve">Moodys: NR (N/A)</w:t>
            </w:r>
            <w:r w:rsidR="002965CE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S A- (STABLE)</w:t>
            </w:r>
            <w:r w:rsidR="002965CE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65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3C3F6CEF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Unsecured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30000000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100000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2021-10-29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2021-11-05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2024-11-05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4559C85B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3F5C65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Semi-Annually on 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05-05</w:t>
            </w:r>
            <w:r w:rsidR="00547DC7" w:rsidRPr="00DD66AD">
              <w:rPr>
                <w:rFonts w:ascii="Calibri" w:eastAsia="Calibri" w:hAnsi="Calibri" w:cs="Calibri"/>
              </w:rPr>
              <w:t xml:space="preserve"> and </w:t>
            </w:r>
            <w:r w:rsidR="001555C0" w:rsidRPr="00DD66AD">
              <w:rPr>
                <w:rFonts w:ascii="Calibri" w:eastAsia="Calibri" w:hAnsi="Calibri" w:cs="Calibri"/>
              </w:rPr>
              <w:t xml:space="preserve">11-05</w:t>
            </w:r>
            <w:r w:rsidR="00547DC7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 up to and including the Maturity Date</w:t>
            </w:r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3C46869F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3F5C65" w:rsidRPr="00DD66AD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2022-05-05</w:t>
            </w:r>
            <w:r w:rsidR="003F5C65" w:rsidRPr="00DD66AD">
              <w:rPr>
                <w:rFonts w:ascii="Calibri" w:eastAsia="Calibri" w:hAnsi="Calibri" w:cs="Calibri"/>
              </w:rPr>
              <w:t xml:space="preserve"/>
            </w:r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7982C01E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Floating rate based on 6mEURIBOR</w:t>
            </w:r>
            <w:r w:rsidR="001555C0" w:rsidRPr="00DD66AD">
              <w:rPr>
                <w:rFonts w:ascii="Calibri" w:eastAsia="Calibri" w:hAnsi="Calibri" w:cs="Calibri"/>
              </w:rPr>
              <w:t xml:space="preserve"> plus 34.000 basis points, payable Semi-Annually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911399" w:rsidRPr="00DD66AD">
              <w:rPr>
                <w:rFonts w:ascii="Calibri" w:eastAsia="Calibri" w:hAnsi="Calibri" w:cs="Calibri"/>
              </w:rPr>
              <w:t xml:space="preserve"/>
            </w:r>
            <w:r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/>
            </w:r>
            <w:r w:rsidR="00A64FB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31C730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7C663" w14:textId="14388944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</w:t>
            </w:r>
            <w:r w:rsidR="003A0655" w:rsidRPr="00DD66AD">
              <w:rPr>
                <w:rFonts w:ascii="Calibri" w:eastAsia="Calibri" w:hAnsi="Calibri" w:cs="Calibri"/>
                <w:b/>
              </w:rPr>
              <w:t>Determination Date</w:t>
            </w:r>
            <w:r w:rsidR="001759EF" w:rsidRPr="00DD66AD"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2A18C" w14:textId="0E86EA95" w:rsidR="001555C0" w:rsidRPr="00DD66AD" w:rsidRDefault="00B76AF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A64FBC" w:rsidRPr="00DD66AD">
              <w:rPr>
                <w:rFonts w:ascii="Calibri" w:eastAsia="Calibri" w:hAnsi="Calibri" w:cs="Calibri"/>
              </w:rPr>
              <w:t xml:space="preserve">2 TARGET2 Business Days prior to the </w:t>
            </w:r>
            <w:r w:rsidR="006C170A" w:rsidRPr="00DD66AD">
              <w:rPr>
                <w:rFonts w:ascii="Calibri" w:eastAsia="Calibri" w:hAnsi="Calibri" w:cs="Calibri"/>
              </w:rPr>
              <w:t xml:space="preserve">Maturity Date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taken from Reuters page EURIBOR01</w:t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8548F4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660589" w:rsidRPr="00DD66AD">
              <w:rPr>
                <w:rFonts w:ascii="Calibri" w:eastAsia="Calibri" w:hAnsi="Calibri" w:cs="Calibri"/>
              </w:rPr>
              <w:t xml:space="preserve"/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 30000000.00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51DB8B50" w:rsidR="001555C0" w:rsidRPr="00DD66AD" w:rsidRDefault="000466D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/>
            </w:r>
            <w:r w:rsidR="001555C0" w:rsidRPr="00DD66AD">
              <w:rPr>
                <w:rFonts w:ascii="Calibri" w:eastAsia="Calibri" w:hAnsi="Calibri" w:cs="Calibri"/>
              </w:rPr>
              <w:t xml:space="preserve">Actual/360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2033FB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Modified Following 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042B79A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TARGET2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  <w:p w14:paraId="394C2F1E" w14:textId="10E50769" w:rsidR="001555C0" w:rsidRPr="00DD66AD" w:rsidRDefault="001555C0" w:rsidP="0066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Calculation: TARGET2</w:t>
            </w:r>
            <w:r w:rsidR="000466DB">
              <w:rPr>
                <w:rFonts w:ascii="Calibri" w:eastAsia="Calibri" w:hAnsi="Calibri" w:cs="Calibri"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net proceeds from the issue of the Notes will be applied by the Issuer for the general corporate purposes of the Issuer which include making a profit.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D2B7E4" w14:textId="18B3222F" w:rsidR="007A3801" w:rsidRPr="002965CE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  <w:r w:rsidR="002965CE">
              <w:rPr>
                <w:rFonts w:ascii="Calibri" w:eastAsia="Calibri" w:hAnsi="Calibri" w:cs="Calibri"/>
                <w:u w:val="single"/>
              </w:rPr>
              <w:t xml:space="preserve">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Dealer Name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2056017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Issuing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7C2E894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IPA Name PLC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IPA Name PLC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759696C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XS1235234123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123124234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26C51D2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E5756B">
              <w:rPr>
                <w:rFonts w:ascii="Calibri" w:eastAsia="Calibri" w:hAnsi="Calibri" w:cs="Calibri"/>
              </w:rPr>
              <w:t xml:space="preserve">London Stock Exchange</w:t>
            </w:r>
            <w:r w:rsidR="00E5756B">
              <w:rPr>
                <w:rFonts w:ascii="Calibri" w:eastAsia="Calibri" w:hAnsi="Calibri" w:cs="Calibri"/>
              </w:rPr>
              <w:t xml:space="preserve">, Regulated Market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GB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Not Applicable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10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EMTN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3FE498E6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</w:t>
            </w:r>
            <w:r w:rsidR="00E978D4">
              <w:rPr>
                <w:rFonts w:ascii="Calibri" w:eastAsia="Calibri" w:hAnsi="Calibri" w:cs="Calibri"/>
              </w:rPr>
              <w:t xml:space="preserve">Issuer's base prospectus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D5C8" w14:textId="77777777" w:rsidR="00950C64" w:rsidRDefault="00950C64">
      <w:r>
        <w:separator/>
      </w:r>
    </w:p>
  </w:endnote>
  <w:endnote w:type="continuationSeparator" w:id="0">
    <w:p w14:paraId="3205680D" w14:textId="77777777" w:rsidR="00950C64" w:rsidRDefault="0095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5452" w14:textId="77777777" w:rsidR="00950C64" w:rsidRDefault="00950C64">
      <w:r>
        <w:separator/>
      </w:r>
    </w:p>
  </w:footnote>
  <w:footnote w:type="continuationSeparator" w:id="0">
    <w:p w14:paraId="3B747CEB" w14:textId="77777777" w:rsidR="00950C64" w:rsidRDefault="0095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466DB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C35CF"/>
    <w:rsid w:val="001D1567"/>
    <w:rsid w:val="001D3F04"/>
    <w:rsid w:val="001E31E1"/>
    <w:rsid w:val="001E380F"/>
    <w:rsid w:val="001F5A8A"/>
    <w:rsid w:val="001F5C9A"/>
    <w:rsid w:val="00216851"/>
    <w:rsid w:val="0023144A"/>
    <w:rsid w:val="002413B8"/>
    <w:rsid w:val="0024449D"/>
    <w:rsid w:val="00253417"/>
    <w:rsid w:val="00253653"/>
    <w:rsid w:val="00254BEA"/>
    <w:rsid w:val="00264B13"/>
    <w:rsid w:val="00270B78"/>
    <w:rsid w:val="002964A6"/>
    <w:rsid w:val="002965CE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1501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0013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B7899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1609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3E6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573B3"/>
    <w:rsid w:val="0086697D"/>
    <w:rsid w:val="00866E0A"/>
    <w:rsid w:val="00873374"/>
    <w:rsid w:val="00873CC8"/>
    <w:rsid w:val="00874795"/>
    <w:rsid w:val="008820DC"/>
    <w:rsid w:val="008835FE"/>
    <w:rsid w:val="0088683D"/>
    <w:rsid w:val="008A4377"/>
    <w:rsid w:val="008C20B4"/>
    <w:rsid w:val="008D28F5"/>
    <w:rsid w:val="008F6250"/>
    <w:rsid w:val="009009EC"/>
    <w:rsid w:val="00906DA5"/>
    <w:rsid w:val="00911399"/>
    <w:rsid w:val="009218CF"/>
    <w:rsid w:val="0092231E"/>
    <w:rsid w:val="009277EB"/>
    <w:rsid w:val="00937D2E"/>
    <w:rsid w:val="00937D74"/>
    <w:rsid w:val="009410DD"/>
    <w:rsid w:val="0094287B"/>
    <w:rsid w:val="00942CC0"/>
    <w:rsid w:val="0095006A"/>
    <w:rsid w:val="00950C64"/>
    <w:rsid w:val="00954CC2"/>
    <w:rsid w:val="0095573E"/>
    <w:rsid w:val="00956E61"/>
    <w:rsid w:val="00990B33"/>
    <w:rsid w:val="00991379"/>
    <w:rsid w:val="009A3499"/>
    <w:rsid w:val="009B4DF2"/>
    <w:rsid w:val="009B51CE"/>
    <w:rsid w:val="009C3E98"/>
    <w:rsid w:val="009D7A31"/>
    <w:rsid w:val="009E219F"/>
    <w:rsid w:val="009E69B8"/>
    <w:rsid w:val="009E7B23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21D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1D7C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128A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0B5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5873"/>
    <w:rsid w:val="00D46D13"/>
    <w:rsid w:val="00D51A9C"/>
    <w:rsid w:val="00D562E6"/>
    <w:rsid w:val="00D6527B"/>
    <w:rsid w:val="00D66D60"/>
    <w:rsid w:val="00D676A2"/>
    <w:rsid w:val="00D7226D"/>
    <w:rsid w:val="00D728FB"/>
    <w:rsid w:val="00D9074C"/>
    <w:rsid w:val="00D957EA"/>
    <w:rsid w:val="00DA6ACB"/>
    <w:rsid w:val="00DA7706"/>
    <w:rsid w:val="00DB1422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5756B"/>
    <w:rsid w:val="00E74A49"/>
    <w:rsid w:val="00E81FE0"/>
    <w:rsid w:val="00E82610"/>
    <w:rsid w:val="00E8518D"/>
    <w:rsid w:val="00E92973"/>
    <w:rsid w:val="00E96E18"/>
    <w:rsid w:val="00E978D4"/>
    <w:rsid w:val="00E97FB5"/>
    <w:rsid w:val="00EA3F13"/>
    <w:rsid w:val="00EA487F"/>
    <w:rsid w:val="00EB0690"/>
    <w:rsid w:val="00ED02B1"/>
    <w:rsid w:val="00ED0D7C"/>
    <w:rsid w:val="00EE17CE"/>
    <w:rsid w:val="00EE3A01"/>
    <w:rsid w:val="00EE44DD"/>
    <w:rsid w:val="00EF06A9"/>
    <w:rsid w:val="00EF3E91"/>
    <w:rsid w:val="00EF43FA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5302B"/>
    <w:rsid w:val="00F5398C"/>
    <w:rsid w:val="00FA5608"/>
    <w:rsid w:val="00FA6CBD"/>
    <w:rsid w:val="00FB02D6"/>
    <w:rsid w:val="00FB20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andrew.hassall</cp:lastModifiedBy>
  <cp:revision>17</cp:revision>
  <dcterms:created xsi:type="dcterms:W3CDTF">2021-11-10T12:56:00Z</dcterms:created>
  <dcterms:modified xsi:type="dcterms:W3CDTF">2021-11-10T14:20:00Z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