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7388B" w14:textId="77777777" w:rsidR="0005656C" w:rsidRPr="00764463" w:rsidRDefault="0005656C" w:rsidP="0005656C">
      <w:pPr>
        <w:pStyle w:val="2"/>
        <w:jc w:val="center"/>
        <w:rPr>
          <w:rFonts w:ascii="宋体" w:eastAsia="宋体" w:hAnsi="宋体"/>
          <w:sz w:val="28"/>
          <w:szCs w:val="28"/>
        </w:rPr>
      </w:pPr>
      <w:bookmarkStart w:id="0" w:name="_Toc279152468"/>
      <w:bookmarkStart w:id="1" w:name="_Toc305833743"/>
      <w:r w:rsidRPr="00764463">
        <w:rPr>
          <w:rFonts w:ascii="宋体" w:eastAsia="宋体" w:hAnsi="宋体" w:hint="eastAsia"/>
          <w:sz w:val="28"/>
          <w:szCs w:val="28"/>
        </w:rPr>
        <w:t>《生物学科知识与教学能力》</w:t>
      </w:r>
      <w:bookmarkEnd w:id="0"/>
      <w:r w:rsidRPr="00764463">
        <w:rPr>
          <w:rFonts w:ascii="宋体" w:eastAsia="宋体" w:hAnsi="宋体" w:hint="eastAsia"/>
          <w:sz w:val="28"/>
          <w:szCs w:val="28"/>
        </w:rPr>
        <w:t>（高级中学）</w:t>
      </w:r>
      <w:bookmarkEnd w:id="1"/>
    </w:p>
    <w:p w14:paraId="39710BA8" w14:textId="77777777" w:rsidR="0005656C" w:rsidRPr="0010771E" w:rsidRDefault="0005656C" w:rsidP="0005656C">
      <w:pPr>
        <w:spacing w:line="360" w:lineRule="exact"/>
        <w:jc w:val="center"/>
        <w:rPr>
          <w:rFonts w:ascii="宋体" w:hAnsi="宋体"/>
          <w:sz w:val="24"/>
        </w:rPr>
      </w:pPr>
    </w:p>
    <w:p w14:paraId="40D8F9BB" w14:textId="77777777" w:rsidR="0005656C" w:rsidRPr="0010771E" w:rsidRDefault="0005656C" w:rsidP="0005656C">
      <w:pPr>
        <w:spacing w:line="360" w:lineRule="exact"/>
        <w:jc w:val="center"/>
        <w:rPr>
          <w:rFonts w:ascii="宋体" w:hAnsi="宋体"/>
          <w:sz w:val="24"/>
        </w:rPr>
      </w:pPr>
    </w:p>
    <w:p w14:paraId="5EF162A2" w14:textId="77777777" w:rsidR="0005656C" w:rsidRPr="0010771E" w:rsidRDefault="0005656C" w:rsidP="0005656C">
      <w:pPr>
        <w:spacing w:line="360" w:lineRule="exact"/>
        <w:jc w:val="center"/>
        <w:rPr>
          <w:rFonts w:ascii="宋体" w:hAnsi="宋体"/>
          <w:b/>
          <w:sz w:val="24"/>
        </w:rPr>
      </w:pPr>
      <w:r w:rsidRPr="0010771E">
        <w:rPr>
          <w:rFonts w:ascii="宋体" w:hAnsi="宋体" w:hint="eastAsia"/>
          <w:b/>
          <w:sz w:val="24"/>
        </w:rPr>
        <w:t>一、考试目标</w:t>
      </w:r>
    </w:p>
    <w:p w14:paraId="6D61C9AC" w14:textId="77777777" w:rsidR="0005656C" w:rsidRPr="0010771E" w:rsidRDefault="0005656C" w:rsidP="0005656C">
      <w:pPr>
        <w:spacing w:line="360" w:lineRule="exact"/>
        <w:ind w:firstLineChars="196" w:firstLine="472"/>
        <w:rPr>
          <w:rFonts w:ascii="宋体" w:hAnsi="宋体"/>
          <w:b/>
          <w:sz w:val="24"/>
        </w:rPr>
      </w:pPr>
      <w:r w:rsidRPr="0010771E">
        <w:rPr>
          <w:rFonts w:ascii="宋体" w:hAnsi="宋体" w:hint="eastAsia"/>
          <w:b/>
          <w:sz w:val="24"/>
        </w:rPr>
        <w:t>1. 生物学科知识与能力</w:t>
      </w:r>
    </w:p>
    <w:p w14:paraId="5B82D01B" w14:textId="77777777" w:rsidR="0005656C" w:rsidRPr="0010771E" w:rsidRDefault="0005656C" w:rsidP="0005656C">
      <w:pPr>
        <w:spacing w:line="360" w:lineRule="exact"/>
        <w:ind w:firstLineChars="195" w:firstLine="468"/>
        <w:rPr>
          <w:rFonts w:ascii="宋体" w:hAnsi="宋体"/>
          <w:sz w:val="24"/>
        </w:rPr>
      </w:pPr>
      <w:r w:rsidRPr="0010771E">
        <w:rPr>
          <w:rFonts w:ascii="宋体" w:hAnsi="宋体" w:hint="eastAsia"/>
          <w:sz w:val="24"/>
        </w:rPr>
        <w:t>掌握生物学科的基本事实、概念、原理和规律等基础知识，具备生物学科的基本研究方法和实验技能；了解生物学科发展的历史和现状，关注生物学科的最新进展；能举例说出这些知识与现实生活的联系。</w:t>
      </w:r>
    </w:p>
    <w:p w14:paraId="44768921" w14:textId="77777777" w:rsidR="0005656C" w:rsidRPr="0010771E" w:rsidRDefault="0005656C" w:rsidP="0005656C">
      <w:pPr>
        <w:spacing w:line="360" w:lineRule="exact"/>
        <w:ind w:firstLineChars="196" w:firstLine="472"/>
        <w:rPr>
          <w:rFonts w:ascii="宋体" w:hAnsi="宋体"/>
          <w:b/>
          <w:sz w:val="24"/>
        </w:rPr>
      </w:pPr>
      <w:r w:rsidRPr="0010771E">
        <w:rPr>
          <w:rFonts w:ascii="宋体" w:hAnsi="宋体" w:hint="eastAsia"/>
          <w:b/>
          <w:sz w:val="24"/>
        </w:rPr>
        <w:t>2．生物学教学知识与能力</w:t>
      </w:r>
    </w:p>
    <w:p w14:paraId="1277915B" w14:textId="77777777" w:rsidR="0005656C" w:rsidRPr="0010771E" w:rsidRDefault="0005656C" w:rsidP="0005656C">
      <w:pPr>
        <w:spacing w:line="360" w:lineRule="exact"/>
        <w:ind w:firstLineChars="196" w:firstLine="470"/>
        <w:rPr>
          <w:rFonts w:ascii="宋体" w:hAnsi="宋体"/>
          <w:sz w:val="24"/>
        </w:rPr>
      </w:pPr>
      <w:r w:rsidRPr="0010771E">
        <w:rPr>
          <w:rFonts w:ascii="宋体" w:hAnsi="宋体" w:hint="eastAsia"/>
          <w:sz w:val="24"/>
        </w:rPr>
        <w:t>掌握生物学课程与教学的基本理论，准确理解《普通高中生物课程标准（实验）》，并能用其指导高中生物学教学。</w:t>
      </w:r>
    </w:p>
    <w:p w14:paraId="101005C9" w14:textId="77777777" w:rsidR="0005656C" w:rsidRPr="0010771E" w:rsidRDefault="0005656C" w:rsidP="0005656C">
      <w:pPr>
        <w:spacing w:line="360" w:lineRule="exact"/>
        <w:ind w:firstLineChars="196" w:firstLine="472"/>
        <w:rPr>
          <w:rFonts w:ascii="宋体" w:hAnsi="宋体"/>
          <w:b/>
          <w:sz w:val="24"/>
        </w:rPr>
      </w:pPr>
      <w:r w:rsidRPr="0010771E">
        <w:rPr>
          <w:rFonts w:ascii="宋体" w:hAnsi="宋体" w:hint="eastAsia"/>
          <w:b/>
          <w:sz w:val="24"/>
        </w:rPr>
        <w:t>3.生物学教学设计能力</w:t>
      </w:r>
    </w:p>
    <w:p w14:paraId="51BAAC90" w14:textId="77777777" w:rsidR="0005656C" w:rsidRPr="0010771E" w:rsidRDefault="0005656C" w:rsidP="0005656C">
      <w:pPr>
        <w:snapToGrid w:val="0"/>
        <w:spacing w:line="360" w:lineRule="exact"/>
        <w:ind w:firstLineChars="200" w:firstLine="480"/>
        <w:rPr>
          <w:rFonts w:ascii="宋体" w:hAnsi="宋体"/>
          <w:b/>
          <w:sz w:val="24"/>
        </w:rPr>
      </w:pPr>
      <w:r w:rsidRPr="0010771E">
        <w:rPr>
          <w:rFonts w:ascii="宋体" w:hAnsi="宋体" w:hint="eastAsia"/>
          <w:sz w:val="24"/>
        </w:rPr>
        <w:t>根据生物学科的特点，针对高中学生的认知特征、知识水平及学习需要选择教学内容，依据课程标准和</w:t>
      </w:r>
      <w:r>
        <w:rPr>
          <w:rFonts w:ascii="宋体" w:hAnsi="宋体" w:hint="eastAsia"/>
          <w:sz w:val="24"/>
        </w:rPr>
        <w:t>教材</w:t>
      </w:r>
      <w:r w:rsidRPr="0010771E">
        <w:rPr>
          <w:rFonts w:ascii="宋体" w:hAnsi="宋体" w:hint="eastAsia"/>
          <w:sz w:val="24"/>
        </w:rPr>
        <w:t>确定恰当可行的教学目标，确定教学重点和难点，选择合适的教学策略和方法，合理利用课程资源，设计多样化的学习活动，形成完整的教学方案。了解生物学教学评价的基本类型和方法。</w:t>
      </w:r>
    </w:p>
    <w:p w14:paraId="017AE12A" w14:textId="77777777" w:rsidR="0005656C" w:rsidRPr="0010771E" w:rsidRDefault="0005656C" w:rsidP="0005656C">
      <w:pPr>
        <w:snapToGrid w:val="0"/>
        <w:spacing w:line="360" w:lineRule="exact"/>
        <w:ind w:firstLineChars="200" w:firstLine="482"/>
        <w:jc w:val="center"/>
        <w:rPr>
          <w:rFonts w:ascii="宋体" w:hAnsi="宋体"/>
          <w:b/>
          <w:sz w:val="24"/>
        </w:rPr>
      </w:pPr>
    </w:p>
    <w:p w14:paraId="621CBB5B" w14:textId="77777777" w:rsidR="0005656C" w:rsidRPr="0010771E" w:rsidRDefault="0005656C" w:rsidP="0005656C">
      <w:pPr>
        <w:snapToGrid w:val="0"/>
        <w:spacing w:line="360" w:lineRule="exact"/>
        <w:ind w:firstLineChars="200" w:firstLine="482"/>
        <w:jc w:val="center"/>
        <w:rPr>
          <w:rFonts w:ascii="宋体" w:hAnsi="宋体"/>
          <w:b/>
          <w:sz w:val="24"/>
        </w:rPr>
      </w:pPr>
      <w:r w:rsidRPr="0010771E">
        <w:rPr>
          <w:rFonts w:ascii="宋体" w:hAnsi="宋体" w:hint="eastAsia"/>
          <w:b/>
          <w:sz w:val="24"/>
        </w:rPr>
        <w:t>二、考试内容模块与要求</w:t>
      </w:r>
    </w:p>
    <w:p w14:paraId="034C8D9F" w14:textId="77777777" w:rsidR="0005656C" w:rsidRPr="0010771E" w:rsidRDefault="0005656C" w:rsidP="0005656C">
      <w:pPr>
        <w:spacing w:line="360" w:lineRule="exact"/>
        <w:rPr>
          <w:rFonts w:ascii="宋体" w:hAnsi="宋体"/>
          <w:b/>
          <w:sz w:val="24"/>
        </w:rPr>
      </w:pPr>
      <w:r w:rsidRPr="0010771E">
        <w:rPr>
          <w:rFonts w:ascii="宋体" w:hAnsi="宋体" w:hint="eastAsia"/>
          <w:b/>
          <w:sz w:val="24"/>
        </w:rPr>
        <w:t>（一）学科知识</w:t>
      </w:r>
    </w:p>
    <w:p w14:paraId="2AE1B97F" w14:textId="77777777" w:rsidR="0005656C" w:rsidRPr="0010771E" w:rsidRDefault="0005656C" w:rsidP="0005656C">
      <w:pPr>
        <w:spacing w:line="360" w:lineRule="exact"/>
        <w:ind w:left="368"/>
        <w:rPr>
          <w:rFonts w:ascii="宋体" w:hAnsi="宋体"/>
          <w:sz w:val="24"/>
        </w:rPr>
      </w:pPr>
      <w:r w:rsidRPr="0010771E">
        <w:rPr>
          <w:rFonts w:ascii="宋体" w:hAnsi="宋体" w:hint="eastAsia"/>
          <w:b/>
          <w:sz w:val="24"/>
        </w:rPr>
        <w:t>1.</w:t>
      </w:r>
      <w:r w:rsidRPr="0010771E">
        <w:rPr>
          <w:rFonts w:ascii="宋体" w:hAnsi="宋体" w:hint="eastAsia"/>
          <w:sz w:val="24"/>
        </w:rPr>
        <w:t>掌握与普通高中生物学课程相关的植物学、动物学、植物生理学、动物生理学、微生物学、遗传学、生态学、生物化学和分子生物学、细胞生物学和生物进化等领域的基础知识和基本原理及相关的生物技术；了解生物学科发展的历史和现状，关注生物学科的最新进展。</w:t>
      </w:r>
    </w:p>
    <w:p w14:paraId="3096017A" w14:textId="77777777" w:rsidR="0005656C" w:rsidRPr="0010771E" w:rsidRDefault="0005656C" w:rsidP="0005656C">
      <w:pPr>
        <w:spacing w:line="360" w:lineRule="exact"/>
        <w:ind w:left="368"/>
        <w:rPr>
          <w:rFonts w:ascii="宋体" w:hAnsi="宋体"/>
          <w:sz w:val="24"/>
        </w:rPr>
      </w:pPr>
      <w:r w:rsidRPr="0010771E">
        <w:rPr>
          <w:rFonts w:ascii="宋体" w:hAnsi="宋体" w:hint="eastAsia"/>
          <w:b/>
          <w:sz w:val="24"/>
        </w:rPr>
        <w:t>2.</w:t>
      </w:r>
      <w:r w:rsidRPr="0010771E">
        <w:rPr>
          <w:rFonts w:ascii="宋体" w:hAnsi="宋体" w:hint="eastAsia"/>
          <w:sz w:val="24"/>
        </w:rPr>
        <w:t>掌握生物科学研究的一般方法，如观察法、调查法、实验法等，运用生物学基本原理和基本研究方法，分析生活、生产、科学技术发展</w:t>
      </w:r>
      <w:r>
        <w:rPr>
          <w:rFonts w:ascii="宋体" w:hAnsi="宋体" w:hint="eastAsia"/>
          <w:sz w:val="24"/>
        </w:rPr>
        <w:t>以及</w:t>
      </w:r>
      <w:r w:rsidRPr="0010771E">
        <w:rPr>
          <w:rFonts w:ascii="宋体" w:hAnsi="宋体" w:hint="eastAsia"/>
          <w:sz w:val="24"/>
        </w:rPr>
        <w:t>环境保护等方面的问题。</w:t>
      </w:r>
    </w:p>
    <w:p w14:paraId="05C3629E" w14:textId="77777777" w:rsidR="0005656C" w:rsidRPr="0010771E" w:rsidRDefault="0005656C" w:rsidP="0005656C">
      <w:pPr>
        <w:spacing w:line="360" w:lineRule="exact"/>
        <w:rPr>
          <w:rFonts w:ascii="宋体" w:hAnsi="宋体"/>
          <w:b/>
          <w:sz w:val="24"/>
        </w:rPr>
      </w:pPr>
      <w:r w:rsidRPr="0010771E">
        <w:rPr>
          <w:rFonts w:ascii="宋体" w:hAnsi="宋体" w:hint="eastAsia"/>
          <w:b/>
          <w:sz w:val="24"/>
        </w:rPr>
        <w:t>（二）教学知识</w:t>
      </w:r>
    </w:p>
    <w:p w14:paraId="33AAEAD7" w14:textId="77777777" w:rsidR="0005656C" w:rsidRPr="0010771E" w:rsidRDefault="0005656C" w:rsidP="0005656C">
      <w:pPr>
        <w:numPr>
          <w:ilvl w:val="0"/>
          <w:numId w:val="2"/>
        </w:numPr>
        <w:spacing w:line="360" w:lineRule="exact"/>
        <w:ind w:left="0" w:firstLine="476"/>
        <w:rPr>
          <w:rFonts w:ascii="宋体" w:hAnsi="宋体"/>
          <w:sz w:val="24"/>
        </w:rPr>
      </w:pPr>
      <w:r w:rsidRPr="0010771E">
        <w:rPr>
          <w:rFonts w:ascii="宋体" w:hAnsi="宋体" w:hint="eastAsia"/>
          <w:sz w:val="24"/>
        </w:rPr>
        <w:t>理解高中生物学课程的性质、基本理念、设计思路和课程目标；熟悉高中生物学课程</w:t>
      </w:r>
      <w:r w:rsidRPr="0010771E">
        <w:rPr>
          <w:rFonts w:hint="eastAsia"/>
          <w:sz w:val="24"/>
        </w:rPr>
        <w:t>3</w:t>
      </w:r>
      <w:r w:rsidRPr="0010771E">
        <w:rPr>
          <w:rFonts w:hint="eastAsia"/>
          <w:sz w:val="24"/>
        </w:rPr>
        <w:t>个必修</w:t>
      </w:r>
      <w:r w:rsidRPr="0010771E">
        <w:rPr>
          <w:rFonts w:ascii="宋体" w:hAnsi="宋体" w:hint="eastAsia"/>
          <w:sz w:val="24"/>
        </w:rPr>
        <w:t>模块的内容标准；知道课程资源的类型及其适用范围</w:t>
      </w:r>
      <w:r>
        <w:rPr>
          <w:rFonts w:ascii="宋体" w:hAnsi="宋体" w:hint="eastAsia"/>
          <w:sz w:val="24"/>
        </w:rPr>
        <w:t>。</w:t>
      </w:r>
    </w:p>
    <w:p w14:paraId="3F0010B9" w14:textId="77777777" w:rsidR="0005656C" w:rsidRPr="0010771E" w:rsidRDefault="0005656C" w:rsidP="0005656C">
      <w:pPr>
        <w:numPr>
          <w:ilvl w:val="0"/>
          <w:numId w:val="2"/>
        </w:numPr>
        <w:spacing w:line="360" w:lineRule="exact"/>
        <w:ind w:firstLine="56"/>
        <w:rPr>
          <w:rFonts w:ascii="宋体" w:hAnsi="宋体"/>
          <w:sz w:val="24"/>
        </w:rPr>
      </w:pPr>
      <w:r w:rsidRPr="0010771E">
        <w:rPr>
          <w:rFonts w:ascii="宋体" w:hAnsi="宋体" w:hint="eastAsia"/>
          <w:sz w:val="24"/>
        </w:rPr>
        <w:t>了解高中生物学</w:t>
      </w:r>
      <w:r>
        <w:rPr>
          <w:rFonts w:ascii="宋体" w:hAnsi="宋体" w:hint="eastAsia"/>
          <w:sz w:val="24"/>
        </w:rPr>
        <w:t>教材</w:t>
      </w:r>
      <w:r w:rsidRPr="0010771E">
        <w:rPr>
          <w:rFonts w:ascii="宋体" w:hAnsi="宋体" w:hint="eastAsia"/>
          <w:sz w:val="24"/>
        </w:rPr>
        <w:t>的编写理念、编排特点及内容呈现形式</w:t>
      </w:r>
      <w:r>
        <w:rPr>
          <w:rFonts w:ascii="宋体" w:hAnsi="宋体" w:hint="eastAsia"/>
          <w:sz w:val="24"/>
        </w:rPr>
        <w:t>。</w:t>
      </w:r>
    </w:p>
    <w:p w14:paraId="008E6227" w14:textId="77777777" w:rsidR="0005656C" w:rsidRPr="0010771E" w:rsidRDefault="0005656C" w:rsidP="0005656C">
      <w:pPr>
        <w:numPr>
          <w:ilvl w:val="0"/>
          <w:numId w:val="2"/>
        </w:numPr>
        <w:spacing w:line="360" w:lineRule="exact"/>
        <w:ind w:firstLine="56"/>
        <w:rPr>
          <w:rFonts w:ascii="宋体" w:hAnsi="宋体"/>
          <w:sz w:val="24"/>
        </w:rPr>
      </w:pPr>
      <w:r w:rsidRPr="0010771E">
        <w:rPr>
          <w:rFonts w:ascii="宋体" w:hAnsi="宋体" w:hint="eastAsia"/>
          <w:sz w:val="24"/>
        </w:rPr>
        <w:t>了解生物学教学理念、教学策略、教学设计、教学技能、教学评价、教学研究等一般知识与技能</w:t>
      </w:r>
      <w:r>
        <w:rPr>
          <w:rFonts w:ascii="宋体" w:hAnsi="宋体" w:hint="eastAsia"/>
          <w:sz w:val="24"/>
        </w:rPr>
        <w:t>。</w:t>
      </w:r>
    </w:p>
    <w:p w14:paraId="71581695" w14:textId="77777777" w:rsidR="0005656C" w:rsidRPr="0010771E" w:rsidRDefault="0005656C" w:rsidP="0005656C">
      <w:pPr>
        <w:numPr>
          <w:ilvl w:val="0"/>
          <w:numId w:val="2"/>
        </w:numPr>
        <w:spacing w:line="360" w:lineRule="exact"/>
        <w:ind w:firstLine="56"/>
        <w:rPr>
          <w:rFonts w:ascii="宋体" w:hAnsi="宋体"/>
          <w:sz w:val="24"/>
        </w:rPr>
      </w:pPr>
      <w:r w:rsidRPr="0010771E">
        <w:rPr>
          <w:rFonts w:ascii="宋体" w:hAnsi="宋体" w:hint="eastAsia"/>
          <w:sz w:val="24"/>
        </w:rPr>
        <w:t>了解生物学科理论教学、实验教学、实践活动的基本要求和过程</w:t>
      </w:r>
      <w:r>
        <w:rPr>
          <w:rFonts w:ascii="宋体" w:hAnsi="宋体" w:hint="eastAsia"/>
          <w:sz w:val="24"/>
        </w:rPr>
        <w:t>。</w:t>
      </w:r>
    </w:p>
    <w:p w14:paraId="5B67369C" w14:textId="77777777" w:rsidR="0005656C" w:rsidRPr="0010771E" w:rsidRDefault="0005656C" w:rsidP="0005656C">
      <w:pPr>
        <w:numPr>
          <w:ilvl w:val="0"/>
          <w:numId w:val="2"/>
        </w:numPr>
        <w:spacing w:line="360" w:lineRule="exact"/>
        <w:ind w:firstLine="56"/>
        <w:rPr>
          <w:rFonts w:ascii="宋体" w:hAnsi="宋体"/>
          <w:sz w:val="24"/>
        </w:rPr>
      </w:pPr>
      <w:r w:rsidRPr="0010771E">
        <w:rPr>
          <w:rFonts w:ascii="宋体" w:hAnsi="宋体" w:hint="eastAsia"/>
          <w:sz w:val="24"/>
        </w:rPr>
        <w:t>掌握高中生物学核心概念的一般教学策略。</w:t>
      </w:r>
    </w:p>
    <w:p w14:paraId="21A6D404" w14:textId="77777777" w:rsidR="0005656C" w:rsidRPr="0010771E" w:rsidRDefault="0005656C" w:rsidP="0005656C">
      <w:pPr>
        <w:spacing w:line="360" w:lineRule="exact"/>
        <w:rPr>
          <w:rFonts w:ascii="宋体" w:hAnsi="宋体"/>
          <w:b/>
          <w:sz w:val="24"/>
        </w:rPr>
      </w:pPr>
      <w:r w:rsidRPr="0010771E">
        <w:rPr>
          <w:rFonts w:ascii="宋体" w:hAnsi="宋体" w:hint="eastAsia"/>
          <w:b/>
          <w:sz w:val="24"/>
        </w:rPr>
        <w:t>（三）教学设计</w:t>
      </w:r>
    </w:p>
    <w:p w14:paraId="18207306" w14:textId="77777777" w:rsidR="0005656C" w:rsidRPr="0010771E" w:rsidRDefault="0005656C" w:rsidP="0005656C">
      <w:pPr>
        <w:spacing w:line="360" w:lineRule="exact"/>
        <w:rPr>
          <w:rFonts w:ascii="宋体" w:hAnsi="宋体"/>
          <w:sz w:val="24"/>
        </w:rPr>
      </w:pPr>
      <w:r w:rsidRPr="0010771E">
        <w:rPr>
          <w:rFonts w:ascii="宋体" w:hAnsi="宋体" w:hint="eastAsia"/>
          <w:b/>
          <w:sz w:val="24"/>
        </w:rPr>
        <w:t>1．</w:t>
      </w:r>
      <w:r w:rsidRPr="0010771E">
        <w:rPr>
          <w:rFonts w:ascii="宋体" w:hAnsi="宋体" w:hint="eastAsia"/>
          <w:sz w:val="24"/>
        </w:rPr>
        <w:t>学习需求分析</w:t>
      </w:r>
    </w:p>
    <w:p w14:paraId="2FE9714A" w14:textId="77777777" w:rsidR="0005656C" w:rsidRPr="0010771E" w:rsidRDefault="0005656C" w:rsidP="0005656C">
      <w:pPr>
        <w:spacing w:line="360" w:lineRule="exact"/>
        <w:ind w:firstLineChars="100" w:firstLine="240"/>
        <w:rPr>
          <w:rFonts w:ascii="宋体" w:hAnsi="宋体"/>
          <w:sz w:val="24"/>
        </w:rPr>
      </w:pPr>
      <w:r w:rsidRPr="0010771E">
        <w:rPr>
          <w:rFonts w:ascii="宋体" w:hAnsi="宋体" w:hint="eastAsia"/>
          <w:sz w:val="24"/>
        </w:rPr>
        <w:lastRenderedPageBreak/>
        <w:t>（1）分析学习者</w:t>
      </w:r>
    </w:p>
    <w:p w14:paraId="29AC01FF" w14:textId="77777777" w:rsidR="0005656C" w:rsidRPr="0010771E" w:rsidRDefault="0005656C" w:rsidP="0005656C">
      <w:pPr>
        <w:numPr>
          <w:ilvl w:val="0"/>
          <w:numId w:val="1"/>
        </w:numPr>
        <w:spacing w:line="360" w:lineRule="exact"/>
        <w:rPr>
          <w:rFonts w:ascii="宋体" w:hAnsi="宋体"/>
          <w:sz w:val="24"/>
        </w:rPr>
      </w:pPr>
      <w:r w:rsidRPr="0010771E">
        <w:rPr>
          <w:rFonts w:ascii="宋体" w:hAnsi="宋体" w:hint="eastAsia"/>
          <w:sz w:val="24"/>
        </w:rPr>
        <w:t>分析高中生学习生物学课程的一般特征，如年龄特征、整体知识水平、能力水平等</w:t>
      </w:r>
      <w:r>
        <w:rPr>
          <w:rFonts w:ascii="宋体" w:hAnsi="宋体" w:hint="eastAsia"/>
          <w:sz w:val="24"/>
        </w:rPr>
        <w:t>。</w:t>
      </w:r>
    </w:p>
    <w:p w14:paraId="46D54C82" w14:textId="77777777" w:rsidR="0005656C" w:rsidRPr="0010771E" w:rsidRDefault="0005656C" w:rsidP="0005656C">
      <w:pPr>
        <w:numPr>
          <w:ilvl w:val="0"/>
          <w:numId w:val="1"/>
        </w:numPr>
        <w:spacing w:line="360" w:lineRule="exact"/>
        <w:rPr>
          <w:rFonts w:ascii="宋体" w:hAnsi="宋体"/>
          <w:sz w:val="24"/>
        </w:rPr>
      </w:pPr>
      <w:r w:rsidRPr="0010771E">
        <w:rPr>
          <w:rFonts w:ascii="宋体" w:hAnsi="宋体" w:hint="eastAsia"/>
          <w:sz w:val="24"/>
        </w:rPr>
        <w:t>分析高中生学习生物学课程的差异性，如个性差异、知识水平差异、不同的学习态度等</w:t>
      </w:r>
      <w:r>
        <w:rPr>
          <w:rFonts w:ascii="宋体" w:hAnsi="宋体" w:hint="eastAsia"/>
          <w:sz w:val="24"/>
        </w:rPr>
        <w:t>。</w:t>
      </w:r>
    </w:p>
    <w:p w14:paraId="7FE4EBE4" w14:textId="77777777" w:rsidR="0005656C" w:rsidRPr="0010771E" w:rsidRDefault="0005656C" w:rsidP="0005656C">
      <w:pPr>
        <w:spacing w:line="360" w:lineRule="exact"/>
        <w:ind w:firstLineChars="100" w:firstLine="240"/>
        <w:rPr>
          <w:rFonts w:ascii="宋体" w:hAnsi="宋体"/>
          <w:sz w:val="24"/>
        </w:rPr>
      </w:pPr>
      <w:r w:rsidRPr="0010771E">
        <w:rPr>
          <w:rFonts w:ascii="宋体" w:hAnsi="宋体" w:hint="eastAsia"/>
          <w:sz w:val="24"/>
        </w:rPr>
        <w:t>（2</w:t>
      </w:r>
      <w:r w:rsidRPr="0010771E">
        <w:rPr>
          <w:rFonts w:ascii="宋体" w:hAnsi="宋体"/>
          <w:sz w:val="24"/>
        </w:rPr>
        <w:t>）</w:t>
      </w:r>
      <w:r w:rsidRPr="0010771E">
        <w:rPr>
          <w:rFonts w:ascii="宋体" w:hAnsi="宋体" w:hint="eastAsia"/>
          <w:sz w:val="24"/>
        </w:rPr>
        <w:t>分析</w:t>
      </w:r>
      <w:r>
        <w:rPr>
          <w:rFonts w:ascii="宋体" w:hAnsi="宋体" w:hint="eastAsia"/>
          <w:sz w:val="24"/>
        </w:rPr>
        <w:t>教材</w:t>
      </w:r>
    </w:p>
    <w:p w14:paraId="0C3A93C6" w14:textId="77777777" w:rsidR="0005656C" w:rsidRPr="0010771E" w:rsidRDefault="0005656C" w:rsidP="0005656C">
      <w:pPr>
        <w:numPr>
          <w:ilvl w:val="0"/>
          <w:numId w:val="1"/>
        </w:numPr>
        <w:spacing w:line="360" w:lineRule="exact"/>
        <w:rPr>
          <w:rFonts w:ascii="宋体" w:hAnsi="宋体"/>
          <w:sz w:val="24"/>
        </w:rPr>
      </w:pPr>
      <w:r w:rsidRPr="0010771E">
        <w:rPr>
          <w:rFonts w:ascii="宋体" w:hAnsi="宋体" w:hint="eastAsia"/>
          <w:sz w:val="24"/>
        </w:rPr>
        <w:t>根据课程标准和</w:t>
      </w:r>
      <w:r>
        <w:rPr>
          <w:rFonts w:ascii="宋体" w:hAnsi="宋体" w:hint="eastAsia"/>
          <w:sz w:val="24"/>
        </w:rPr>
        <w:t>教材</w:t>
      </w:r>
      <w:r w:rsidRPr="0010771E">
        <w:rPr>
          <w:rFonts w:ascii="宋体" w:hAnsi="宋体" w:hint="eastAsia"/>
          <w:sz w:val="24"/>
        </w:rPr>
        <w:t>的编写特点，确定课时教学内容在</w:t>
      </w:r>
      <w:r>
        <w:rPr>
          <w:rFonts w:ascii="宋体" w:hAnsi="宋体" w:hint="eastAsia"/>
          <w:sz w:val="24"/>
        </w:rPr>
        <w:t>教材</w:t>
      </w:r>
      <w:r w:rsidRPr="0010771E">
        <w:rPr>
          <w:rFonts w:ascii="宋体" w:hAnsi="宋体" w:hint="eastAsia"/>
          <w:sz w:val="24"/>
        </w:rPr>
        <w:t>中的地位和作用，对生物学教学内容进行合理的选择和组织，明确教学内容的相互关系和呈现顺序</w:t>
      </w:r>
      <w:r>
        <w:rPr>
          <w:rFonts w:ascii="宋体" w:hAnsi="宋体" w:hint="eastAsia"/>
          <w:sz w:val="24"/>
        </w:rPr>
        <w:t>。</w:t>
      </w:r>
    </w:p>
    <w:p w14:paraId="3E43D5D7" w14:textId="77777777" w:rsidR="0005656C" w:rsidRPr="0010771E" w:rsidRDefault="0005656C" w:rsidP="0005656C">
      <w:pPr>
        <w:numPr>
          <w:ilvl w:val="0"/>
          <w:numId w:val="1"/>
        </w:numPr>
        <w:spacing w:line="360" w:lineRule="exact"/>
        <w:rPr>
          <w:rFonts w:ascii="宋体" w:hAnsi="宋体"/>
          <w:sz w:val="24"/>
        </w:rPr>
      </w:pPr>
      <w:r w:rsidRPr="0010771E">
        <w:rPr>
          <w:rFonts w:ascii="宋体" w:hAnsi="宋体" w:hint="eastAsia"/>
          <w:sz w:val="24"/>
        </w:rPr>
        <w:t>通过分析教学内容和学生已有的知识基础，明确核心概念，确定教学重点与教学难点。</w:t>
      </w:r>
    </w:p>
    <w:p w14:paraId="4B6F7AD0" w14:textId="77777777" w:rsidR="0005656C" w:rsidRPr="0010771E" w:rsidRDefault="0005656C" w:rsidP="0005656C">
      <w:pPr>
        <w:spacing w:line="360" w:lineRule="exact"/>
        <w:rPr>
          <w:rFonts w:ascii="宋体" w:hAnsi="宋体"/>
          <w:sz w:val="24"/>
        </w:rPr>
      </w:pPr>
      <w:r w:rsidRPr="0010771E">
        <w:rPr>
          <w:rFonts w:ascii="宋体" w:hAnsi="宋体" w:hint="eastAsia"/>
          <w:b/>
          <w:sz w:val="24"/>
        </w:rPr>
        <w:t>2．</w:t>
      </w:r>
      <w:r w:rsidRPr="0010771E">
        <w:rPr>
          <w:rFonts w:ascii="宋体" w:hAnsi="宋体" w:hint="eastAsia"/>
          <w:sz w:val="24"/>
        </w:rPr>
        <w:t>确定教学目标</w:t>
      </w:r>
    </w:p>
    <w:p w14:paraId="0EC75203" w14:textId="77777777" w:rsidR="0005656C" w:rsidRPr="0010771E" w:rsidRDefault="0005656C" w:rsidP="0005656C">
      <w:pPr>
        <w:spacing w:line="360" w:lineRule="exact"/>
        <w:ind w:leftChars="114" w:left="839" w:hangingChars="250" w:hanging="600"/>
        <w:rPr>
          <w:rFonts w:ascii="宋体" w:hAnsi="宋体"/>
          <w:sz w:val="24"/>
        </w:rPr>
      </w:pPr>
      <w:r w:rsidRPr="0010771E">
        <w:rPr>
          <w:rFonts w:ascii="宋体" w:hAnsi="宋体" w:hint="eastAsia"/>
          <w:sz w:val="24"/>
        </w:rPr>
        <w:t>（1）领会高中生物学课程的“知识</w:t>
      </w:r>
      <w:r>
        <w:rPr>
          <w:rFonts w:ascii="宋体" w:hAnsi="宋体" w:hint="eastAsia"/>
          <w:sz w:val="24"/>
        </w:rPr>
        <w:t>、能力、</w:t>
      </w:r>
      <w:r w:rsidRPr="0010771E">
        <w:rPr>
          <w:rFonts w:ascii="宋体" w:hAnsi="宋体" w:hint="eastAsia"/>
          <w:sz w:val="24"/>
        </w:rPr>
        <w:t>情感态度与价值观”三维目标的含义</w:t>
      </w:r>
      <w:r>
        <w:rPr>
          <w:rFonts w:ascii="宋体" w:hAnsi="宋体" w:hint="eastAsia"/>
          <w:sz w:val="24"/>
        </w:rPr>
        <w:t>。</w:t>
      </w:r>
    </w:p>
    <w:p w14:paraId="0FA1E568" w14:textId="77777777" w:rsidR="0005656C" w:rsidRPr="0010771E" w:rsidRDefault="0005656C" w:rsidP="0005656C">
      <w:pPr>
        <w:spacing w:line="360" w:lineRule="exact"/>
        <w:ind w:firstLineChars="100" w:firstLine="240"/>
        <w:rPr>
          <w:rFonts w:ascii="宋体" w:hAnsi="宋体"/>
          <w:sz w:val="24"/>
        </w:rPr>
      </w:pPr>
      <w:r w:rsidRPr="0010771E">
        <w:rPr>
          <w:rFonts w:ascii="宋体" w:hAnsi="宋体" w:hint="eastAsia"/>
          <w:sz w:val="24"/>
        </w:rPr>
        <w:t>（2）根据三维</w:t>
      </w:r>
      <w:r w:rsidRPr="0010771E">
        <w:rPr>
          <w:rFonts w:ascii="宋体" w:hAnsi="宋体"/>
          <w:sz w:val="24"/>
        </w:rPr>
        <w:t>目标</w:t>
      </w:r>
      <w:r w:rsidRPr="0010771E">
        <w:rPr>
          <w:rFonts w:ascii="宋体" w:hAnsi="宋体" w:hint="eastAsia"/>
          <w:sz w:val="24"/>
        </w:rPr>
        <w:t>、</w:t>
      </w:r>
      <w:r w:rsidRPr="0010771E">
        <w:rPr>
          <w:rFonts w:ascii="宋体" w:hAnsi="宋体"/>
          <w:sz w:val="24"/>
        </w:rPr>
        <w:t>教学</w:t>
      </w:r>
      <w:r w:rsidRPr="0010771E">
        <w:rPr>
          <w:rFonts w:ascii="宋体" w:hAnsi="宋体" w:hint="eastAsia"/>
          <w:sz w:val="24"/>
        </w:rPr>
        <w:t>内容和</w:t>
      </w:r>
      <w:r w:rsidRPr="0010771E">
        <w:rPr>
          <w:rFonts w:ascii="宋体" w:hAnsi="宋体"/>
          <w:sz w:val="24"/>
        </w:rPr>
        <w:t>学生特点</w:t>
      </w:r>
      <w:r w:rsidRPr="0010771E">
        <w:rPr>
          <w:rFonts w:ascii="宋体" w:hAnsi="宋体" w:hint="eastAsia"/>
          <w:sz w:val="24"/>
        </w:rPr>
        <w:t>，确定并准确表述教学</w:t>
      </w:r>
      <w:r w:rsidRPr="0010771E">
        <w:rPr>
          <w:rFonts w:ascii="宋体" w:hAnsi="宋体"/>
          <w:sz w:val="24"/>
        </w:rPr>
        <w:t>目标</w:t>
      </w:r>
      <w:r w:rsidRPr="0010771E">
        <w:rPr>
          <w:rFonts w:ascii="宋体" w:hAnsi="宋体" w:hint="eastAsia"/>
          <w:sz w:val="24"/>
        </w:rPr>
        <w:t>。</w:t>
      </w:r>
    </w:p>
    <w:p w14:paraId="50EA6F9E" w14:textId="77777777" w:rsidR="0005656C" w:rsidRPr="0010771E" w:rsidRDefault="0005656C" w:rsidP="0005656C">
      <w:pPr>
        <w:spacing w:line="360" w:lineRule="exact"/>
        <w:rPr>
          <w:rFonts w:ascii="宋体" w:hAnsi="宋体"/>
          <w:sz w:val="24"/>
        </w:rPr>
      </w:pPr>
      <w:r w:rsidRPr="0010771E">
        <w:rPr>
          <w:rFonts w:ascii="宋体" w:hAnsi="宋体" w:hint="eastAsia"/>
          <w:b/>
          <w:sz w:val="24"/>
        </w:rPr>
        <w:t>3．</w:t>
      </w:r>
      <w:r w:rsidRPr="0010771E">
        <w:rPr>
          <w:rFonts w:ascii="宋体" w:hAnsi="宋体" w:hint="eastAsia"/>
          <w:sz w:val="24"/>
        </w:rPr>
        <w:t>选择教学策略和方法</w:t>
      </w:r>
    </w:p>
    <w:p w14:paraId="4CC8DA03" w14:textId="77777777" w:rsidR="0005656C" w:rsidRPr="0010771E" w:rsidRDefault="0005656C" w:rsidP="0005656C">
      <w:pPr>
        <w:spacing w:line="360" w:lineRule="exact"/>
        <w:ind w:firstLineChars="100" w:firstLine="240"/>
        <w:rPr>
          <w:rFonts w:ascii="宋体" w:hAnsi="宋体"/>
          <w:sz w:val="24"/>
        </w:rPr>
      </w:pPr>
      <w:r w:rsidRPr="0010771E">
        <w:rPr>
          <w:rFonts w:ascii="宋体" w:hAnsi="宋体" w:hint="eastAsia"/>
          <w:sz w:val="24"/>
        </w:rPr>
        <w:t>（1）根据教学目标、教学内容和学生认知特点，选择合适的教学策略和方法</w:t>
      </w:r>
      <w:r>
        <w:rPr>
          <w:rFonts w:ascii="宋体" w:hAnsi="宋体" w:hint="eastAsia"/>
          <w:sz w:val="24"/>
        </w:rPr>
        <w:t>。</w:t>
      </w:r>
    </w:p>
    <w:p w14:paraId="50608838" w14:textId="77777777" w:rsidR="0005656C" w:rsidRPr="0010771E" w:rsidRDefault="0005656C" w:rsidP="0005656C">
      <w:pPr>
        <w:spacing w:line="360" w:lineRule="exact"/>
        <w:ind w:firstLineChars="100" w:firstLine="240"/>
        <w:rPr>
          <w:rFonts w:ascii="宋体" w:hAnsi="宋体"/>
          <w:sz w:val="24"/>
        </w:rPr>
      </w:pPr>
      <w:r w:rsidRPr="0010771E">
        <w:rPr>
          <w:rFonts w:ascii="宋体" w:hAnsi="宋体" w:hint="eastAsia"/>
          <w:sz w:val="24"/>
        </w:rPr>
        <w:t>（2）合理选择和利用课程资源。</w:t>
      </w:r>
    </w:p>
    <w:p w14:paraId="2256B219" w14:textId="77777777" w:rsidR="0005656C" w:rsidRPr="0010771E" w:rsidRDefault="0005656C" w:rsidP="0005656C">
      <w:pPr>
        <w:spacing w:line="360" w:lineRule="exact"/>
        <w:rPr>
          <w:rFonts w:ascii="宋体" w:hAnsi="宋体"/>
          <w:sz w:val="24"/>
        </w:rPr>
      </w:pPr>
      <w:r w:rsidRPr="0010771E">
        <w:rPr>
          <w:rFonts w:ascii="宋体" w:hAnsi="宋体" w:hint="eastAsia"/>
          <w:b/>
          <w:sz w:val="24"/>
        </w:rPr>
        <w:t xml:space="preserve">4. </w:t>
      </w:r>
      <w:r w:rsidRPr="0010771E">
        <w:rPr>
          <w:rFonts w:ascii="宋体" w:hAnsi="宋体" w:hint="eastAsia"/>
          <w:sz w:val="24"/>
        </w:rPr>
        <w:t>设计教学过程</w:t>
      </w:r>
    </w:p>
    <w:p w14:paraId="72FB362E" w14:textId="77777777" w:rsidR="0005656C" w:rsidRPr="0010771E" w:rsidRDefault="0005656C" w:rsidP="0005656C">
      <w:pPr>
        <w:spacing w:line="360" w:lineRule="exact"/>
        <w:ind w:firstLineChars="100" w:firstLine="240"/>
        <w:rPr>
          <w:rFonts w:ascii="宋体" w:hAnsi="宋体"/>
          <w:sz w:val="24"/>
        </w:rPr>
      </w:pPr>
      <w:r w:rsidRPr="0010771E">
        <w:rPr>
          <w:rFonts w:ascii="宋体" w:hAnsi="宋体" w:hint="eastAsia"/>
          <w:sz w:val="24"/>
        </w:rPr>
        <w:t>（1）合理安排生物学教学的基本环节</w:t>
      </w:r>
      <w:r>
        <w:rPr>
          <w:rFonts w:ascii="宋体" w:hAnsi="宋体" w:hint="eastAsia"/>
          <w:sz w:val="24"/>
        </w:rPr>
        <w:t>。</w:t>
      </w:r>
    </w:p>
    <w:p w14:paraId="2A5A7F65" w14:textId="77777777" w:rsidR="0005656C" w:rsidRPr="0010771E" w:rsidRDefault="0005656C" w:rsidP="0005656C">
      <w:pPr>
        <w:spacing w:line="360" w:lineRule="exact"/>
        <w:ind w:firstLineChars="100" w:firstLine="240"/>
        <w:rPr>
          <w:rFonts w:ascii="宋体" w:hAnsi="宋体"/>
          <w:sz w:val="24"/>
        </w:rPr>
      </w:pPr>
      <w:r w:rsidRPr="0010771E">
        <w:rPr>
          <w:rFonts w:ascii="宋体" w:hAnsi="宋体" w:hint="eastAsia"/>
          <w:sz w:val="24"/>
        </w:rPr>
        <w:t>（2）设计合理的教学流程</w:t>
      </w:r>
      <w:r>
        <w:rPr>
          <w:rFonts w:ascii="宋体" w:hAnsi="宋体" w:hint="eastAsia"/>
          <w:sz w:val="24"/>
        </w:rPr>
        <w:t>。</w:t>
      </w:r>
    </w:p>
    <w:p w14:paraId="6CD602C1" w14:textId="77777777" w:rsidR="0005656C" w:rsidRPr="0010771E" w:rsidRDefault="0005656C" w:rsidP="0005656C">
      <w:pPr>
        <w:spacing w:line="360" w:lineRule="exact"/>
        <w:ind w:firstLineChars="100" w:firstLine="240"/>
        <w:rPr>
          <w:rFonts w:ascii="宋体" w:hAnsi="宋体"/>
          <w:sz w:val="24"/>
        </w:rPr>
      </w:pPr>
      <w:r w:rsidRPr="0010771E">
        <w:rPr>
          <w:rFonts w:ascii="宋体" w:hAnsi="宋体" w:hint="eastAsia"/>
          <w:sz w:val="24"/>
        </w:rPr>
        <w:t>（3）分析并评价教学案例。</w:t>
      </w:r>
    </w:p>
    <w:p w14:paraId="6934A7BD" w14:textId="77777777" w:rsidR="0005656C" w:rsidRPr="0010771E" w:rsidRDefault="0005656C" w:rsidP="0005656C">
      <w:pPr>
        <w:spacing w:line="360" w:lineRule="exact"/>
        <w:rPr>
          <w:rFonts w:ascii="宋体" w:hAnsi="宋体"/>
          <w:sz w:val="24"/>
        </w:rPr>
      </w:pPr>
      <w:r w:rsidRPr="0010771E">
        <w:rPr>
          <w:rFonts w:ascii="宋体" w:hAnsi="宋体" w:hint="eastAsia"/>
          <w:b/>
          <w:sz w:val="24"/>
        </w:rPr>
        <w:t xml:space="preserve">5. </w:t>
      </w:r>
      <w:r w:rsidRPr="0010771E">
        <w:rPr>
          <w:rFonts w:ascii="宋体" w:hAnsi="宋体" w:hint="eastAsia"/>
          <w:sz w:val="24"/>
        </w:rPr>
        <w:t>撰写格式规范的教案</w:t>
      </w:r>
    </w:p>
    <w:p w14:paraId="2413E0CB" w14:textId="77777777" w:rsidR="0005656C" w:rsidRPr="0010771E" w:rsidRDefault="0005656C" w:rsidP="0005656C">
      <w:pPr>
        <w:spacing w:line="360" w:lineRule="exact"/>
        <w:rPr>
          <w:rFonts w:ascii="宋体" w:hAnsi="宋体"/>
          <w:sz w:val="24"/>
        </w:rPr>
      </w:pPr>
      <w:r w:rsidRPr="0010771E">
        <w:rPr>
          <w:rFonts w:ascii="宋体" w:hAnsi="宋体" w:hint="eastAsia"/>
          <w:b/>
          <w:sz w:val="24"/>
        </w:rPr>
        <w:t xml:space="preserve">6. </w:t>
      </w:r>
      <w:r w:rsidRPr="0010771E">
        <w:rPr>
          <w:rFonts w:ascii="宋体" w:hAnsi="宋体" w:hint="eastAsia"/>
          <w:sz w:val="24"/>
        </w:rPr>
        <w:t>了解生物学教学中常用的评价类型及其特点</w:t>
      </w:r>
    </w:p>
    <w:p w14:paraId="29A38B23" w14:textId="77777777" w:rsidR="0005656C" w:rsidRPr="0010771E" w:rsidRDefault="0005656C" w:rsidP="0005656C">
      <w:pPr>
        <w:spacing w:line="360" w:lineRule="exact"/>
        <w:rPr>
          <w:rFonts w:ascii="宋体" w:hAnsi="宋体"/>
          <w:sz w:val="24"/>
        </w:rPr>
      </w:pPr>
    </w:p>
    <w:p w14:paraId="021D8AD2" w14:textId="77777777" w:rsidR="0005656C" w:rsidRPr="0010771E" w:rsidRDefault="0005656C" w:rsidP="0005656C">
      <w:pPr>
        <w:spacing w:line="360" w:lineRule="exact"/>
        <w:ind w:left="562"/>
        <w:jc w:val="center"/>
        <w:rPr>
          <w:rFonts w:ascii="宋体" w:hAnsi="宋体"/>
          <w:b/>
          <w:sz w:val="24"/>
        </w:rPr>
      </w:pPr>
      <w:r w:rsidRPr="0010771E">
        <w:rPr>
          <w:rFonts w:ascii="宋体" w:hAnsi="宋体" w:hint="eastAsia"/>
          <w:b/>
          <w:sz w:val="24"/>
        </w:rPr>
        <w:t>三、试卷结构</w:t>
      </w:r>
    </w:p>
    <w:p w14:paraId="42634A3E" w14:textId="77777777" w:rsidR="0005656C" w:rsidRPr="0010771E" w:rsidRDefault="0005656C" w:rsidP="0005656C">
      <w:pPr>
        <w:spacing w:line="360" w:lineRule="exact"/>
        <w:rPr>
          <w:rFonts w:ascii="宋体" w:hAnsi="宋体"/>
          <w:b/>
          <w:sz w:val="24"/>
        </w:rPr>
      </w:pPr>
    </w:p>
    <w:tbl>
      <w:tblPr>
        <w:tblW w:w="460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34"/>
        <w:gridCol w:w="1401"/>
        <w:gridCol w:w="2606"/>
      </w:tblGrid>
      <w:tr w:rsidR="0005656C" w:rsidRPr="0010771E" w14:paraId="491CF9AD" w14:textId="77777777" w:rsidTr="002546F7">
        <w:trPr>
          <w:trHeight w:val="489"/>
          <w:jc w:val="center"/>
        </w:trPr>
        <w:tc>
          <w:tcPr>
            <w:tcW w:w="2377" w:type="pct"/>
            <w:vAlign w:val="center"/>
          </w:tcPr>
          <w:p w14:paraId="76240FF4" w14:textId="77777777" w:rsidR="0005656C" w:rsidRPr="0010771E" w:rsidRDefault="0005656C" w:rsidP="002546F7">
            <w:pPr>
              <w:spacing w:line="360" w:lineRule="exact"/>
              <w:jc w:val="center"/>
              <w:rPr>
                <w:rFonts w:ascii="宋体" w:hAnsi="宋体"/>
                <w:b/>
                <w:sz w:val="24"/>
              </w:rPr>
            </w:pPr>
            <w:r w:rsidRPr="0010771E">
              <w:rPr>
                <w:rFonts w:ascii="宋体" w:hAnsi="宋体" w:hint="eastAsia"/>
                <w:b/>
                <w:sz w:val="24"/>
              </w:rPr>
              <w:t xml:space="preserve">模 </w:t>
            </w:r>
            <w:r>
              <w:rPr>
                <w:rFonts w:ascii="宋体" w:hAnsi="宋体" w:hint="eastAsia"/>
                <w:b/>
                <w:sz w:val="24"/>
              </w:rPr>
              <w:t xml:space="preserve"> </w:t>
            </w:r>
            <w:r w:rsidRPr="0010771E">
              <w:rPr>
                <w:rFonts w:ascii="宋体" w:hAnsi="宋体" w:hint="eastAsia"/>
                <w:b/>
                <w:sz w:val="24"/>
              </w:rPr>
              <w:t>块</w:t>
            </w:r>
          </w:p>
        </w:tc>
        <w:tc>
          <w:tcPr>
            <w:tcW w:w="917" w:type="pct"/>
            <w:vAlign w:val="center"/>
          </w:tcPr>
          <w:p w14:paraId="6084F5E8" w14:textId="77777777" w:rsidR="0005656C" w:rsidRPr="0010771E" w:rsidRDefault="0005656C" w:rsidP="002546F7">
            <w:pPr>
              <w:spacing w:line="360" w:lineRule="exact"/>
              <w:jc w:val="center"/>
              <w:rPr>
                <w:rFonts w:ascii="宋体" w:hAnsi="宋体"/>
                <w:b/>
                <w:sz w:val="24"/>
              </w:rPr>
            </w:pPr>
            <w:r w:rsidRPr="0010771E">
              <w:rPr>
                <w:rFonts w:ascii="宋体" w:hAnsi="宋体" w:hint="eastAsia"/>
                <w:b/>
                <w:sz w:val="24"/>
              </w:rPr>
              <w:t xml:space="preserve">比 </w:t>
            </w:r>
            <w:r>
              <w:rPr>
                <w:rFonts w:ascii="宋体" w:hAnsi="宋体" w:hint="eastAsia"/>
                <w:b/>
                <w:sz w:val="24"/>
              </w:rPr>
              <w:t xml:space="preserve"> </w:t>
            </w:r>
            <w:r w:rsidRPr="0010771E">
              <w:rPr>
                <w:rFonts w:ascii="宋体" w:hAnsi="宋体" w:hint="eastAsia"/>
                <w:b/>
                <w:sz w:val="24"/>
              </w:rPr>
              <w:t>例</w:t>
            </w:r>
          </w:p>
        </w:tc>
        <w:tc>
          <w:tcPr>
            <w:tcW w:w="1705" w:type="pct"/>
            <w:vAlign w:val="center"/>
          </w:tcPr>
          <w:p w14:paraId="67DA9F45" w14:textId="77777777" w:rsidR="0005656C" w:rsidRPr="0010771E" w:rsidRDefault="0005656C" w:rsidP="002546F7">
            <w:pPr>
              <w:spacing w:line="360" w:lineRule="exact"/>
              <w:jc w:val="center"/>
              <w:rPr>
                <w:rFonts w:ascii="宋体" w:hAnsi="宋体"/>
                <w:b/>
                <w:sz w:val="24"/>
              </w:rPr>
            </w:pPr>
            <w:r>
              <w:rPr>
                <w:rFonts w:ascii="宋体" w:hAnsi="宋体" w:hint="eastAsia"/>
                <w:b/>
                <w:sz w:val="24"/>
              </w:rPr>
              <w:t>题  型</w:t>
            </w:r>
          </w:p>
        </w:tc>
      </w:tr>
      <w:tr w:rsidR="0005656C" w:rsidRPr="0010771E" w14:paraId="2347165D" w14:textId="77777777" w:rsidTr="002546F7">
        <w:trPr>
          <w:trHeight w:val="623"/>
          <w:jc w:val="center"/>
        </w:trPr>
        <w:tc>
          <w:tcPr>
            <w:tcW w:w="2377" w:type="pct"/>
            <w:vAlign w:val="center"/>
          </w:tcPr>
          <w:p w14:paraId="77A332FE" w14:textId="77777777" w:rsidR="0005656C" w:rsidRPr="0010771E" w:rsidRDefault="0005656C" w:rsidP="002546F7">
            <w:pPr>
              <w:spacing w:line="360" w:lineRule="exact"/>
              <w:rPr>
                <w:sz w:val="24"/>
              </w:rPr>
            </w:pPr>
            <w:r w:rsidRPr="0010771E">
              <w:rPr>
                <w:rFonts w:hAnsi="宋体"/>
                <w:sz w:val="24"/>
              </w:rPr>
              <w:t>学科知识</w:t>
            </w:r>
          </w:p>
        </w:tc>
        <w:tc>
          <w:tcPr>
            <w:tcW w:w="917" w:type="pct"/>
            <w:vAlign w:val="center"/>
          </w:tcPr>
          <w:p w14:paraId="4AE82F9C" w14:textId="77777777" w:rsidR="0005656C" w:rsidRPr="0010771E" w:rsidRDefault="0005656C" w:rsidP="002546F7">
            <w:pPr>
              <w:spacing w:line="360" w:lineRule="exact"/>
              <w:jc w:val="center"/>
              <w:rPr>
                <w:sz w:val="24"/>
              </w:rPr>
            </w:pPr>
            <w:r w:rsidRPr="0010771E">
              <w:rPr>
                <w:rFonts w:hint="eastAsia"/>
                <w:sz w:val="24"/>
              </w:rPr>
              <w:t>47</w:t>
            </w:r>
            <w:r w:rsidRPr="0010771E">
              <w:rPr>
                <w:sz w:val="24"/>
              </w:rPr>
              <w:t>%</w:t>
            </w:r>
          </w:p>
        </w:tc>
        <w:tc>
          <w:tcPr>
            <w:tcW w:w="1705" w:type="pct"/>
            <w:vMerge w:val="restart"/>
            <w:vAlign w:val="center"/>
          </w:tcPr>
          <w:p w14:paraId="48775EE5" w14:textId="77777777" w:rsidR="0005656C" w:rsidRPr="0010771E" w:rsidRDefault="0005656C" w:rsidP="002546F7">
            <w:pPr>
              <w:spacing w:line="360" w:lineRule="exact"/>
              <w:rPr>
                <w:sz w:val="24"/>
              </w:rPr>
            </w:pPr>
            <w:r w:rsidRPr="0010771E">
              <w:rPr>
                <w:rFonts w:hAnsi="宋体" w:hint="eastAsia"/>
                <w:sz w:val="24"/>
              </w:rPr>
              <w:t>单项</w:t>
            </w:r>
            <w:r w:rsidRPr="0010771E">
              <w:rPr>
                <w:rFonts w:hAnsi="宋体"/>
                <w:sz w:val="24"/>
              </w:rPr>
              <w:t>选择题</w:t>
            </w:r>
          </w:p>
          <w:p w14:paraId="26804E43" w14:textId="77777777" w:rsidR="0005656C" w:rsidRPr="0010771E" w:rsidRDefault="0005656C" w:rsidP="002546F7">
            <w:pPr>
              <w:spacing w:line="360" w:lineRule="exact"/>
              <w:rPr>
                <w:sz w:val="24"/>
              </w:rPr>
            </w:pPr>
            <w:r w:rsidRPr="0010771E">
              <w:rPr>
                <w:rFonts w:hAnsi="宋体"/>
                <w:sz w:val="24"/>
              </w:rPr>
              <w:t>简</w:t>
            </w:r>
            <w:r w:rsidRPr="0010771E">
              <w:rPr>
                <w:rFonts w:hAnsi="宋体" w:hint="eastAsia"/>
                <w:sz w:val="24"/>
              </w:rPr>
              <w:t xml:space="preserve">  </w:t>
            </w:r>
            <w:r w:rsidRPr="0010771E">
              <w:rPr>
                <w:rFonts w:hAnsi="宋体"/>
                <w:sz w:val="24"/>
              </w:rPr>
              <w:t>答</w:t>
            </w:r>
            <w:r w:rsidRPr="0010771E">
              <w:rPr>
                <w:rFonts w:hAnsi="宋体" w:hint="eastAsia"/>
                <w:sz w:val="24"/>
              </w:rPr>
              <w:t xml:space="preserve">  </w:t>
            </w:r>
            <w:r w:rsidRPr="0010771E">
              <w:rPr>
                <w:rFonts w:hAnsi="宋体"/>
                <w:sz w:val="24"/>
              </w:rPr>
              <w:t>题</w:t>
            </w:r>
          </w:p>
        </w:tc>
      </w:tr>
      <w:tr w:rsidR="0005656C" w:rsidRPr="0010771E" w14:paraId="62540DBE" w14:textId="77777777" w:rsidTr="002546F7">
        <w:trPr>
          <w:trHeight w:val="748"/>
          <w:jc w:val="center"/>
        </w:trPr>
        <w:tc>
          <w:tcPr>
            <w:tcW w:w="2377" w:type="pct"/>
            <w:vAlign w:val="center"/>
          </w:tcPr>
          <w:p w14:paraId="7931C633" w14:textId="77777777" w:rsidR="0005656C" w:rsidRPr="0010771E" w:rsidRDefault="0005656C" w:rsidP="002546F7">
            <w:pPr>
              <w:spacing w:line="360" w:lineRule="exact"/>
              <w:rPr>
                <w:sz w:val="24"/>
              </w:rPr>
            </w:pPr>
            <w:r w:rsidRPr="0010771E">
              <w:rPr>
                <w:rFonts w:hAnsi="宋体"/>
                <w:sz w:val="24"/>
              </w:rPr>
              <w:t>教学知识</w:t>
            </w:r>
          </w:p>
        </w:tc>
        <w:tc>
          <w:tcPr>
            <w:tcW w:w="917" w:type="pct"/>
            <w:vAlign w:val="center"/>
          </w:tcPr>
          <w:p w14:paraId="058D7942" w14:textId="77777777" w:rsidR="0005656C" w:rsidRPr="0010771E" w:rsidRDefault="0005656C" w:rsidP="002546F7">
            <w:pPr>
              <w:spacing w:line="360" w:lineRule="exact"/>
              <w:jc w:val="center"/>
              <w:rPr>
                <w:sz w:val="24"/>
              </w:rPr>
            </w:pPr>
            <w:r>
              <w:rPr>
                <w:rFonts w:hint="eastAsia"/>
                <w:sz w:val="24"/>
              </w:rPr>
              <w:t>16</w:t>
            </w:r>
            <w:r w:rsidRPr="0010771E">
              <w:rPr>
                <w:sz w:val="24"/>
              </w:rPr>
              <w:t>%</w:t>
            </w:r>
          </w:p>
        </w:tc>
        <w:tc>
          <w:tcPr>
            <w:tcW w:w="1705" w:type="pct"/>
            <w:vMerge/>
            <w:vAlign w:val="center"/>
          </w:tcPr>
          <w:p w14:paraId="1F718DA7" w14:textId="77777777" w:rsidR="0005656C" w:rsidRPr="0010771E" w:rsidRDefault="0005656C" w:rsidP="002546F7">
            <w:pPr>
              <w:spacing w:line="360" w:lineRule="exact"/>
              <w:rPr>
                <w:sz w:val="24"/>
              </w:rPr>
            </w:pPr>
          </w:p>
        </w:tc>
      </w:tr>
      <w:tr w:rsidR="0005656C" w:rsidRPr="0010771E" w14:paraId="1998020C" w14:textId="77777777" w:rsidTr="002546F7">
        <w:trPr>
          <w:trHeight w:val="666"/>
          <w:jc w:val="center"/>
        </w:trPr>
        <w:tc>
          <w:tcPr>
            <w:tcW w:w="2377" w:type="pct"/>
            <w:vAlign w:val="center"/>
          </w:tcPr>
          <w:p w14:paraId="4DA01634" w14:textId="77777777" w:rsidR="0005656C" w:rsidRPr="0010771E" w:rsidRDefault="0005656C" w:rsidP="002546F7">
            <w:pPr>
              <w:spacing w:line="360" w:lineRule="exact"/>
              <w:rPr>
                <w:sz w:val="24"/>
              </w:rPr>
            </w:pPr>
            <w:r w:rsidRPr="0010771E">
              <w:rPr>
                <w:rFonts w:hAnsi="宋体"/>
                <w:sz w:val="24"/>
              </w:rPr>
              <w:t>教学设计</w:t>
            </w:r>
          </w:p>
        </w:tc>
        <w:tc>
          <w:tcPr>
            <w:tcW w:w="917" w:type="pct"/>
            <w:vAlign w:val="center"/>
          </w:tcPr>
          <w:p w14:paraId="11809D1D" w14:textId="77777777" w:rsidR="0005656C" w:rsidRPr="0010771E" w:rsidRDefault="0005656C" w:rsidP="002546F7">
            <w:pPr>
              <w:spacing w:line="360" w:lineRule="exact"/>
              <w:jc w:val="center"/>
              <w:rPr>
                <w:sz w:val="24"/>
              </w:rPr>
            </w:pPr>
            <w:r w:rsidRPr="0010771E">
              <w:rPr>
                <w:rFonts w:hint="eastAsia"/>
                <w:sz w:val="24"/>
              </w:rPr>
              <w:t>3</w:t>
            </w:r>
            <w:r>
              <w:rPr>
                <w:rFonts w:hint="eastAsia"/>
                <w:sz w:val="24"/>
              </w:rPr>
              <w:t>7</w:t>
            </w:r>
            <w:r w:rsidRPr="0010771E">
              <w:rPr>
                <w:sz w:val="24"/>
              </w:rPr>
              <w:t>%</w:t>
            </w:r>
          </w:p>
        </w:tc>
        <w:tc>
          <w:tcPr>
            <w:tcW w:w="1705" w:type="pct"/>
            <w:vAlign w:val="center"/>
          </w:tcPr>
          <w:p w14:paraId="0E181B4F" w14:textId="77777777" w:rsidR="0005656C" w:rsidRPr="0010771E" w:rsidRDefault="0005656C" w:rsidP="002546F7">
            <w:pPr>
              <w:spacing w:line="360" w:lineRule="exact"/>
              <w:rPr>
                <w:sz w:val="24"/>
              </w:rPr>
            </w:pPr>
            <w:r w:rsidRPr="0010771E">
              <w:rPr>
                <w:rFonts w:hAnsi="宋体"/>
                <w:sz w:val="24"/>
              </w:rPr>
              <w:t>教学设计题</w:t>
            </w:r>
          </w:p>
          <w:p w14:paraId="4DDC5AE6" w14:textId="77777777" w:rsidR="0005656C" w:rsidRPr="0010771E" w:rsidRDefault="0005656C" w:rsidP="002546F7">
            <w:pPr>
              <w:spacing w:line="360" w:lineRule="exact"/>
              <w:rPr>
                <w:sz w:val="24"/>
              </w:rPr>
            </w:pPr>
            <w:r w:rsidRPr="0010771E">
              <w:rPr>
                <w:rFonts w:hAnsi="宋体"/>
                <w:sz w:val="24"/>
              </w:rPr>
              <w:t>材料分析题</w:t>
            </w:r>
          </w:p>
        </w:tc>
      </w:tr>
      <w:tr w:rsidR="0005656C" w:rsidRPr="0010771E" w14:paraId="7C50FB14" w14:textId="77777777" w:rsidTr="002546F7">
        <w:trPr>
          <w:trHeight w:val="792"/>
          <w:jc w:val="center"/>
        </w:trPr>
        <w:tc>
          <w:tcPr>
            <w:tcW w:w="2377" w:type="pct"/>
            <w:vAlign w:val="center"/>
          </w:tcPr>
          <w:p w14:paraId="77934DB0" w14:textId="77777777" w:rsidR="0005656C" w:rsidRPr="0010771E" w:rsidRDefault="0005656C" w:rsidP="002546F7">
            <w:pPr>
              <w:spacing w:line="360" w:lineRule="exact"/>
              <w:jc w:val="center"/>
              <w:rPr>
                <w:rFonts w:ascii="宋体" w:hAnsi="宋体"/>
                <w:b/>
                <w:kern w:val="18"/>
                <w:sz w:val="24"/>
              </w:rPr>
            </w:pPr>
            <w:r w:rsidRPr="0010771E">
              <w:rPr>
                <w:rFonts w:ascii="宋体" w:hAnsi="宋体" w:hint="eastAsia"/>
                <w:b/>
                <w:kern w:val="18"/>
                <w:sz w:val="24"/>
              </w:rPr>
              <w:t>合   计</w:t>
            </w:r>
          </w:p>
        </w:tc>
        <w:tc>
          <w:tcPr>
            <w:tcW w:w="917" w:type="pct"/>
            <w:vAlign w:val="center"/>
          </w:tcPr>
          <w:p w14:paraId="69185624" w14:textId="77777777" w:rsidR="0005656C" w:rsidRPr="0010771E" w:rsidRDefault="0005656C" w:rsidP="002546F7">
            <w:pPr>
              <w:spacing w:line="360" w:lineRule="exact"/>
              <w:jc w:val="center"/>
              <w:rPr>
                <w:sz w:val="24"/>
              </w:rPr>
            </w:pPr>
            <w:r>
              <w:rPr>
                <w:rFonts w:hint="eastAsia"/>
                <w:sz w:val="24"/>
              </w:rPr>
              <w:t>10</w:t>
            </w:r>
            <w:r w:rsidRPr="0010771E">
              <w:rPr>
                <w:rFonts w:hint="eastAsia"/>
                <w:sz w:val="24"/>
              </w:rPr>
              <w:t>0</w:t>
            </w:r>
            <w:r>
              <w:rPr>
                <w:rFonts w:hint="eastAsia"/>
                <w:sz w:val="24"/>
              </w:rPr>
              <w:t>%</w:t>
            </w:r>
          </w:p>
        </w:tc>
        <w:tc>
          <w:tcPr>
            <w:tcW w:w="1705" w:type="pct"/>
            <w:vAlign w:val="center"/>
          </w:tcPr>
          <w:p w14:paraId="65AD90FF" w14:textId="77777777" w:rsidR="0005656C" w:rsidRPr="0010771E" w:rsidRDefault="0005656C" w:rsidP="002546F7">
            <w:pPr>
              <w:adjustRightInd w:val="0"/>
              <w:snapToGrid w:val="0"/>
              <w:spacing w:line="360" w:lineRule="exact"/>
              <w:rPr>
                <w:rFonts w:ascii="宋体" w:hAnsi="宋体"/>
                <w:sz w:val="24"/>
              </w:rPr>
            </w:pPr>
            <w:r w:rsidRPr="0010771E">
              <w:rPr>
                <w:rFonts w:ascii="宋体" w:hAnsi="宋体" w:hint="eastAsia"/>
                <w:spacing w:val="-20"/>
                <w:sz w:val="24"/>
              </w:rPr>
              <w:t>单 项 选 择 题 ：</w:t>
            </w:r>
            <w:r w:rsidRPr="0010771E">
              <w:rPr>
                <w:rFonts w:ascii="宋体" w:hAnsi="宋体" w:hint="eastAsia"/>
                <w:sz w:val="24"/>
              </w:rPr>
              <w:t xml:space="preserve"> </w:t>
            </w:r>
            <w:r>
              <w:rPr>
                <w:rFonts w:ascii="宋体" w:hAnsi="宋体" w:hint="eastAsia"/>
                <w:sz w:val="24"/>
              </w:rPr>
              <w:t>约33%</w:t>
            </w:r>
          </w:p>
          <w:p w14:paraId="4EA07262" w14:textId="77777777" w:rsidR="0005656C" w:rsidRPr="0010771E" w:rsidRDefault="0005656C" w:rsidP="002546F7">
            <w:pPr>
              <w:adjustRightInd w:val="0"/>
              <w:snapToGrid w:val="0"/>
              <w:spacing w:line="360" w:lineRule="exact"/>
              <w:rPr>
                <w:rFonts w:ascii="宋体" w:hAnsi="宋体"/>
                <w:sz w:val="24"/>
              </w:rPr>
            </w:pPr>
            <w:r w:rsidRPr="0010771E">
              <w:rPr>
                <w:rFonts w:ascii="宋体" w:hAnsi="宋体" w:hint="eastAsia"/>
                <w:sz w:val="24"/>
              </w:rPr>
              <w:t xml:space="preserve">非 </w:t>
            </w:r>
            <w:r w:rsidRPr="0010771E">
              <w:rPr>
                <w:rFonts w:ascii="宋体" w:hAnsi="宋体" w:hint="eastAsia"/>
                <w:spacing w:val="-20"/>
                <w:sz w:val="24"/>
              </w:rPr>
              <w:t>选  择  题 ：</w:t>
            </w:r>
            <w:r w:rsidRPr="0010771E">
              <w:rPr>
                <w:rFonts w:ascii="宋体" w:hAnsi="宋体" w:hint="eastAsia"/>
                <w:sz w:val="24"/>
              </w:rPr>
              <w:t xml:space="preserve"> </w:t>
            </w:r>
            <w:r>
              <w:rPr>
                <w:rFonts w:ascii="宋体" w:hAnsi="宋体" w:hint="eastAsia"/>
                <w:sz w:val="24"/>
              </w:rPr>
              <w:t>约67%</w:t>
            </w:r>
          </w:p>
        </w:tc>
      </w:tr>
    </w:tbl>
    <w:p w14:paraId="49BD3A88" w14:textId="77777777" w:rsidR="0005656C" w:rsidRPr="0010771E" w:rsidRDefault="0005656C" w:rsidP="0005656C">
      <w:pPr>
        <w:spacing w:line="360" w:lineRule="exact"/>
        <w:rPr>
          <w:rFonts w:ascii="宋体" w:hAnsi="宋体"/>
          <w:sz w:val="24"/>
        </w:rPr>
      </w:pPr>
    </w:p>
    <w:p w14:paraId="7B7B4E71" w14:textId="77777777" w:rsidR="0005656C" w:rsidRPr="0010771E" w:rsidRDefault="0005656C" w:rsidP="0005656C">
      <w:pPr>
        <w:spacing w:line="360" w:lineRule="exact"/>
        <w:jc w:val="center"/>
        <w:rPr>
          <w:rFonts w:ascii="宋体" w:hAnsi="宋体"/>
          <w:b/>
          <w:sz w:val="24"/>
        </w:rPr>
      </w:pPr>
      <w:r w:rsidRPr="0010771E">
        <w:rPr>
          <w:rFonts w:ascii="宋体" w:hAnsi="宋体" w:hint="eastAsia"/>
          <w:b/>
          <w:sz w:val="24"/>
        </w:rPr>
        <w:t>四、题型示例</w:t>
      </w:r>
    </w:p>
    <w:p w14:paraId="447D397D" w14:textId="77777777" w:rsidR="0005656C" w:rsidRPr="0010771E" w:rsidRDefault="0005656C" w:rsidP="0005656C">
      <w:pPr>
        <w:spacing w:line="360" w:lineRule="exact"/>
        <w:ind w:firstLineChars="200" w:firstLine="482"/>
        <w:rPr>
          <w:rFonts w:ascii="宋体" w:hAnsi="宋体"/>
          <w:b/>
          <w:sz w:val="24"/>
        </w:rPr>
      </w:pPr>
      <w:r>
        <w:rPr>
          <w:rFonts w:ascii="宋体" w:hAnsi="宋体" w:hint="eastAsia"/>
          <w:b/>
          <w:sz w:val="24"/>
        </w:rPr>
        <w:lastRenderedPageBreak/>
        <w:t>1．单项</w:t>
      </w:r>
      <w:r w:rsidRPr="0010771E">
        <w:rPr>
          <w:rFonts w:ascii="宋体" w:hAnsi="宋体" w:hint="eastAsia"/>
          <w:b/>
          <w:sz w:val="24"/>
        </w:rPr>
        <w:t>选择题</w:t>
      </w:r>
    </w:p>
    <w:p w14:paraId="131354BE" w14:textId="77777777" w:rsidR="0005656C" w:rsidRPr="0010771E" w:rsidRDefault="0005656C" w:rsidP="0005656C">
      <w:pPr>
        <w:spacing w:line="360" w:lineRule="exact"/>
        <w:ind w:firstLineChars="200" w:firstLine="480"/>
        <w:rPr>
          <w:rFonts w:ascii="宋体" w:hAnsi="宋体"/>
          <w:sz w:val="24"/>
        </w:rPr>
      </w:pPr>
      <w:r>
        <w:rPr>
          <w:rFonts w:ascii="宋体" w:hAnsi="宋体" w:hint="eastAsia"/>
          <w:sz w:val="24"/>
        </w:rPr>
        <w:t>（1）</w:t>
      </w:r>
      <w:r w:rsidRPr="0010771E">
        <w:rPr>
          <w:rFonts w:ascii="宋体" w:hAnsi="宋体" w:hint="eastAsia"/>
          <w:sz w:val="24"/>
        </w:rPr>
        <w:t>下列属于真核细胞和原核细胞共有的结构是</w:t>
      </w:r>
    </w:p>
    <w:p w14:paraId="67A6B8D0" w14:textId="77777777" w:rsidR="0005656C" w:rsidRPr="0010771E" w:rsidRDefault="0005656C" w:rsidP="0005656C">
      <w:pPr>
        <w:spacing w:line="360" w:lineRule="exact"/>
        <w:ind w:firstLineChars="250" w:firstLine="600"/>
        <w:rPr>
          <w:rFonts w:ascii="宋体" w:hAnsi="宋体"/>
          <w:sz w:val="24"/>
        </w:rPr>
      </w:pPr>
      <w:r w:rsidRPr="0010771E">
        <w:rPr>
          <w:rFonts w:ascii="宋体" w:hAnsi="宋体"/>
          <w:sz w:val="24"/>
        </w:rPr>
        <w:t>A.</w:t>
      </w:r>
      <w:r w:rsidRPr="0010771E">
        <w:rPr>
          <w:rFonts w:ascii="宋体" w:hAnsi="宋体" w:hint="eastAsia"/>
          <w:sz w:val="24"/>
        </w:rPr>
        <w:t>染色体</w:t>
      </w:r>
      <w:r w:rsidRPr="0010771E">
        <w:rPr>
          <w:rFonts w:ascii="宋体" w:hAnsi="宋体"/>
          <w:sz w:val="24"/>
        </w:rPr>
        <w:t xml:space="preserve">    B.</w:t>
      </w:r>
      <w:r w:rsidRPr="0010771E">
        <w:rPr>
          <w:rFonts w:ascii="宋体" w:hAnsi="宋体" w:hint="eastAsia"/>
          <w:sz w:val="24"/>
        </w:rPr>
        <w:t>核膜</w:t>
      </w:r>
      <w:r w:rsidRPr="0010771E">
        <w:rPr>
          <w:rFonts w:ascii="宋体" w:hAnsi="宋体"/>
          <w:sz w:val="24"/>
        </w:rPr>
        <w:t xml:space="preserve">    C.</w:t>
      </w:r>
      <w:r w:rsidRPr="0010771E">
        <w:rPr>
          <w:rFonts w:ascii="宋体" w:hAnsi="宋体" w:hint="eastAsia"/>
          <w:sz w:val="24"/>
        </w:rPr>
        <w:t>核糖体</w:t>
      </w:r>
      <w:r w:rsidRPr="0010771E">
        <w:rPr>
          <w:rFonts w:ascii="宋体" w:hAnsi="宋体"/>
          <w:sz w:val="24"/>
        </w:rPr>
        <w:t xml:space="preserve">    D.</w:t>
      </w:r>
      <w:r w:rsidRPr="0010771E">
        <w:rPr>
          <w:rFonts w:ascii="宋体" w:hAnsi="宋体" w:hint="eastAsia"/>
          <w:sz w:val="24"/>
        </w:rPr>
        <w:t>内质网</w:t>
      </w:r>
    </w:p>
    <w:p w14:paraId="020D01D2" w14:textId="77777777" w:rsidR="0005656C" w:rsidRDefault="0005656C" w:rsidP="0005656C">
      <w:pPr>
        <w:spacing w:line="360" w:lineRule="exact"/>
        <w:ind w:firstLineChars="200" w:firstLine="480"/>
        <w:rPr>
          <w:rFonts w:ascii="宋体" w:hAnsi="宋体"/>
          <w:sz w:val="24"/>
        </w:rPr>
      </w:pPr>
      <w:r>
        <w:rPr>
          <w:rFonts w:ascii="宋体" w:hAnsi="宋体" w:hint="eastAsia"/>
          <w:sz w:val="24"/>
        </w:rPr>
        <w:t>（2）</w:t>
      </w:r>
      <w:r w:rsidRPr="0010771E">
        <w:rPr>
          <w:rFonts w:ascii="宋体" w:hAnsi="宋体" w:hint="eastAsia"/>
          <w:sz w:val="24"/>
        </w:rPr>
        <w:t>下图表示硅藻属浮游生物的数量和北温带海洋上层一些非生物因素的季节性变化。下列解释正确的是</w:t>
      </w:r>
    </w:p>
    <w:p w14:paraId="480B8B3D" w14:textId="320659E6" w:rsidR="0005656C" w:rsidRDefault="00F72356" w:rsidP="0005656C">
      <w:pPr>
        <w:spacing w:line="360" w:lineRule="exact"/>
        <w:ind w:firstLineChars="200" w:firstLine="420"/>
      </w:pPr>
      <w:r>
        <w:rPr>
          <w:noProof/>
        </w:rPr>
        <w:drawing>
          <wp:anchor distT="0" distB="0" distL="114300" distR="114300" simplePos="0" relativeHeight="251658752" behindDoc="0" locked="0" layoutInCell="1" allowOverlap="1" wp14:anchorId="6D07C30F" wp14:editId="3829AE09">
            <wp:simplePos x="0" y="0"/>
            <wp:positionH relativeFrom="column">
              <wp:posOffset>571500</wp:posOffset>
            </wp:positionH>
            <wp:positionV relativeFrom="paragraph">
              <wp:posOffset>45720</wp:posOffset>
            </wp:positionV>
            <wp:extent cx="3695700" cy="2552700"/>
            <wp:effectExtent l="0" t="0" r="0" b="0"/>
            <wp:wrapNone/>
            <wp:docPr id="4" name="图片 4" descr="生物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生物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0" cy="2552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E9749B" w14:textId="77777777" w:rsidR="0005656C" w:rsidRDefault="0005656C" w:rsidP="0005656C">
      <w:pPr>
        <w:spacing w:line="360" w:lineRule="exact"/>
        <w:ind w:firstLineChars="200" w:firstLine="420"/>
      </w:pPr>
    </w:p>
    <w:p w14:paraId="002B602A" w14:textId="77777777" w:rsidR="0005656C" w:rsidRDefault="0005656C" w:rsidP="0005656C">
      <w:pPr>
        <w:spacing w:line="360" w:lineRule="exact"/>
        <w:ind w:firstLineChars="200" w:firstLine="420"/>
      </w:pPr>
    </w:p>
    <w:p w14:paraId="1B14D67E" w14:textId="77777777" w:rsidR="0005656C" w:rsidRDefault="0005656C" w:rsidP="0005656C">
      <w:pPr>
        <w:spacing w:line="360" w:lineRule="exact"/>
        <w:ind w:firstLineChars="200" w:firstLine="420"/>
      </w:pPr>
    </w:p>
    <w:p w14:paraId="09757233" w14:textId="77777777" w:rsidR="0005656C" w:rsidRDefault="0005656C" w:rsidP="0005656C">
      <w:pPr>
        <w:spacing w:line="360" w:lineRule="exact"/>
        <w:ind w:firstLineChars="200" w:firstLine="420"/>
      </w:pPr>
    </w:p>
    <w:p w14:paraId="79AAC8E5" w14:textId="77777777" w:rsidR="0005656C" w:rsidRDefault="0005656C" w:rsidP="0005656C">
      <w:pPr>
        <w:spacing w:line="360" w:lineRule="exact"/>
        <w:ind w:firstLineChars="200" w:firstLine="420"/>
      </w:pPr>
    </w:p>
    <w:p w14:paraId="27E9E624" w14:textId="77777777" w:rsidR="0005656C" w:rsidRDefault="0005656C" w:rsidP="0005656C">
      <w:pPr>
        <w:spacing w:line="360" w:lineRule="exact"/>
        <w:ind w:firstLineChars="200" w:firstLine="420"/>
      </w:pPr>
    </w:p>
    <w:p w14:paraId="532EAAC0" w14:textId="77777777" w:rsidR="0005656C" w:rsidRDefault="0005656C" w:rsidP="0005656C">
      <w:pPr>
        <w:spacing w:line="360" w:lineRule="exact"/>
        <w:ind w:firstLineChars="200" w:firstLine="480"/>
        <w:rPr>
          <w:rFonts w:ascii="宋体" w:hAnsi="宋体"/>
          <w:sz w:val="24"/>
        </w:rPr>
      </w:pPr>
    </w:p>
    <w:p w14:paraId="40596004" w14:textId="77777777" w:rsidR="0005656C" w:rsidRDefault="0005656C" w:rsidP="0005656C">
      <w:pPr>
        <w:spacing w:line="360" w:lineRule="exact"/>
        <w:ind w:firstLineChars="200" w:firstLine="480"/>
        <w:rPr>
          <w:rFonts w:ascii="宋体" w:hAnsi="宋体"/>
          <w:sz w:val="24"/>
        </w:rPr>
      </w:pPr>
    </w:p>
    <w:p w14:paraId="3FC5523E" w14:textId="77777777" w:rsidR="0005656C" w:rsidRDefault="0005656C" w:rsidP="0005656C">
      <w:pPr>
        <w:spacing w:line="360" w:lineRule="exact"/>
        <w:ind w:firstLineChars="200" w:firstLine="480"/>
        <w:rPr>
          <w:rFonts w:ascii="宋体" w:hAnsi="宋体"/>
          <w:sz w:val="24"/>
        </w:rPr>
      </w:pPr>
    </w:p>
    <w:p w14:paraId="0FF0F7BB" w14:textId="77777777" w:rsidR="0005656C" w:rsidRPr="0010771E" w:rsidRDefault="0005656C" w:rsidP="0005656C">
      <w:pPr>
        <w:spacing w:line="360" w:lineRule="exact"/>
        <w:ind w:firstLineChars="200" w:firstLine="480"/>
        <w:rPr>
          <w:rFonts w:ascii="宋体" w:hAnsi="宋体"/>
          <w:sz w:val="24"/>
        </w:rPr>
      </w:pPr>
    </w:p>
    <w:p w14:paraId="2A5C874B" w14:textId="77777777" w:rsidR="0005656C" w:rsidRPr="0010771E" w:rsidRDefault="0005656C" w:rsidP="0005656C">
      <w:pPr>
        <w:spacing w:line="360" w:lineRule="exact"/>
        <w:rPr>
          <w:rFonts w:ascii="宋体" w:hAnsi="宋体"/>
          <w:sz w:val="24"/>
        </w:rPr>
      </w:pPr>
    </w:p>
    <w:p w14:paraId="3ABF113A" w14:textId="77777777" w:rsidR="0005656C" w:rsidRPr="0010771E" w:rsidRDefault="0005656C" w:rsidP="0005656C">
      <w:pPr>
        <w:spacing w:line="360" w:lineRule="exact"/>
        <w:ind w:firstLineChars="180" w:firstLine="432"/>
        <w:rPr>
          <w:rFonts w:ascii="宋体" w:hAnsi="宋体"/>
          <w:sz w:val="24"/>
        </w:rPr>
      </w:pPr>
      <w:r w:rsidRPr="0010771E">
        <w:rPr>
          <w:rFonts w:ascii="宋体" w:hAnsi="宋体"/>
          <w:sz w:val="24"/>
        </w:rPr>
        <w:t>A</w:t>
      </w:r>
      <w:r w:rsidRPr="0010771E">
        <w:rPr>
          <w:rFonts w:ascii="宋体" w:hAnsi="宋体" w:hint="eastAsia"/>
          <w:sz w:val="24"/>
        </w:rPr>
        <w:t>．硅藻数量的减少与水中磷、硫含量的减少</w:t>
      </w:r>
    </w:p>
    <w:p w14:paraId="4F04B4C3" w14:textId="77777777" w:rsidR="0005656C" w:rsidRPr="0010771E" w:rsidRDefault="0005656C" w:rsidP="0005656C">
      <w:pPr>
        <w:spacing w:line="360" w:lineRule="exact"/>
        <w:ind w:firstLineChars="180" w:firstLine="432"/>
        <w:rPr>
          <w:rFonts w:ascii="宋体" w:hAnsi="宋体"/>
          <w:sz w:val="24"/>
        </w:rPr>
      </w:pPr>
      <w:r w:rsidRPr="0010771E">
        <w:rPr>
          <w:rFonts w:ascii="宋体" w:hAnsi="宋体"/>
          <w:sz w:val="24"/>
        </w:rPr>
        <w:t>B</w:t>
      </w:r>
      <w:r w:rsidRPr="0010771E">
        <w:rPr>
          <w:rFonts w:ascii="宋体" w:hAnsi="宋体" w:hint="eastAsia"/>
          <w:sz w:val="24"/>
        </w:rPr>
        <w:t>．有关光照强度过高会使浮游生物（硅藻）的生长受到抑制</w:t>
      </w:r>
    </w:p>
    <w:p w14:paraId="02977CC1" w14:textId="77777777" w:rsidR="0005656C" w:rsidRPr="0010771E" w:rsidRDefault="0005656C" w:rsidP="0005656C">
      <w:pPr>
        <w:spacing w:line="360" w:lineRule="exact"/>
        <w:ind w:firstLineChars="180" w:firstLine="432"/>
        <w:rPr>
          <w:rFonts w:ascii="宋体" w:hAnsi="宋体"/>
          <w:sz w:val="24"/>
        </w:rPr>
      </w:pPr>
      <w:r w:rsidRPr="0010771E">
        <w:rPr>
          <w:rFonts w:ascii="宋体" w:hAnsi="宋体"/>
          <w:sz w:val="24"/>
        </w:rPr>
        <w:t>C</w:t>
      </w:r>
      <w:r w:rsidRPr="0010771E">
        <w:rPr>
          <w:rFonts w:ascii="宋体" w:hAnsi="宋体" w:hint="eastAsia"/>
          <w:sz w:val="24"/>
        </w:rPr>
        <w:t>．浮游生物（硅藻）数量的增加导致水中磷、硫含量的减少</w:t>
      </w:r>
    </w:p>
    <w:p w14:paraId="08999869" w14:textId="77777777" w:rsidR="0005656C" w:rsidRPr="0010771E" w:rsidRDefault="0005656C" w:rsidP="0005656C">
      <w:pPr>
        <w:spacing w:line="360" w:lineRule="exact"/>
        <w:ind w:firstLineChars="180" w:firstLine="432"/>
        <w:rPr>
          <w:rFonts w:ascii="宋体" w:hAnsi="宋体"/>
          <w:sz w:val="24"/>
        </w:rPr>
      </w:pPr>
      <w:r w:rsidRPr="0010771E">
        <w:rPr>
          <w:rFonts w:ascii="宋体" w:hAnsi="宋体"/>
          <w:sz w:val="24"/>
        </w:rPr>
        <w:t>D</w:t>
      </w:r>
      <w:r w:rsidRPr="0010771E">
        <w:rPr>
          <w:rFonts w:ascii="宋体" w:hAnsi="宋体" w:hint="eastAsia"/>
          <w:sz w:val="24"/>
        </w:rPr>
        <w:t>．光照强度的升高促进了分解者的活动，使水中磷、硫等无机盐减少</w:t>
      </w:r>
    </w:p>
    <w:p w14:paraId="0778B2A4" w14:textId="77777777" w:rsidR="0005656C" w:rsidRPr="0010771E" w:rsidRDefault="0005656C" w:rsidP="0005656C">
      <w:pPr>
        <w:spacing w:line="360" w:lineRule="exact"/>
        <w:ind w:firstLineChars="200" w:firstLine="482"/>
        <w:rPr>
          <w:rFonts w:ascii="宋体" w:hAnsi="宋体"/>
          <w:b/>
          <w:sz w:val="24"/>
        </w:rPr>
      </w:pPr>
      <w:r>
        <w:rPr>
          <w:rFonts w:ascii="宋体" w:hAnsi="宋体" w:hint="eastAsia"/>
          <w:b/>
          <w:sz w:val="24"/>
        </w:rPr>
        <w:t>2．</w:t>
      </w:r>
      <w:r w:rsidRPr="0010771E">
        <w:rPr>
          <w:rFonts w:ascii="宋体" w:hAnsi="宋体" w:hint="eastAsia"/>
          <w:b/>
          <w:sz w:val="24"/>
        </w:rPr>
        <w:t>简答题</w:t>
      </w:r>
    </w:p>
    <w:p w14:paraId="3C69F46B" w14:textId="77777777" w:rsidR="0005656C" w:rsidRPr="0010771E" w:rsidRDefault="0005656C" w:rsidP="0005656C">
      <w:pPr>
        <w:spacing w:line="360" w:lineRule="exact"/>
        <w:ind w:firstLineChars="198" w:firstLine="475"/>
        <w:rPr>
          <w:rFonts w:ascii="宋体" w:hAnsi="宋体"/>
          <w:sz w:val="24"/>
        </w:rPr>
      </w:pPr>
      <w:r>
        <w:rPr>
          <w:rFonts w:ascii="宋体" w:hAnsi="宋体" w:hint="eastAsia"/>
          <w:sz w:val="24"/>
        </w:rPr>
        <w:t>（1）</w:t>
      </w:r>
      <w:r w:rsidRPr="0010771E">
        <w:rPr>
          <w:rFonts w:ascii="宋体" w:hAnsi="宋体" w:hint="eastAsia"/>
          <w:sz w:val="24"/>
        </w:rPr>
        <w:t>绘出细胞膜流动镶嵌模型的结构简图，标出主要部分名称，并描述细胞膜的结构特点。</w:t>
      </w:r>
    </w:p>
    <w:p w14:paraId="47D275F4" w14:textId="77777777" w:rsidR="0005656C" w:rsidRPr="0013014E" w:rsidRDefault="0005656C" w:rsidP="0005656C">
      <w:pPr>
        <w:spacing w:line="360" w:lineRule="exact"/>
        <w:ind w:firstLineChars="198" w:firstLine="475"/>
        <w:rPr>
          <w:rFonts w:ascii="宋体" w:hAnsi="宋体"/>
          <w:sz w:val="24"/>
        </w:rPr>
      </w:pPr>
      <w:r>
        <w:rPr>
          <w:rFonts w:ascii="宋体" w:hAnsi="宋体" w:hint="eastAsia"/>
          <w:sz w:val="24"/>
        </w:rPr>
        <w:t>（2）</w:t>
      </w:r>
      <w:r w:rsidRPr="0010771E">
        <w:rPr>
          <w:rFonts w:ascii="宋体" w:hAnsi="宋体" w:hint="eastAsia"/>
          <w:sz w:val="24"/>
        </w:rPr>
        <w:t>在进行“基因是有遗传效应的DNA片段”这一概念的教学中，你认为教学难点是什么？简要说明如何突破该教学难点。</w:t>
      </w:r>
    </w:p>
    <w:p w14:paraId="7003F6B7" w14:textId="77777777" w:rsidR="0005656C" w:rsidRPr="0010771E" w:rsidRDefault="0005656C" w:rsidP="0005656C">
      <w:pPr>
        <w:spacing w:line="360" w:lineRule="exact"/>
        <w:ind w:firstLineChars="200" w:firstLine="482"/>
        <w:rPr>
          <w:rFonts w:ascii="宋体" w:hAnsi="宋体"/>
          <w:b/>
          <w:sz w:val="24"/>
        </w:rPr>
      </w:pPr>
      <w:r>
        <w:rPr>
          <w:rFonts w:ascii="宋体" w:hAnsi="宋体" w:hint="eastAsia"/>
          <w:b/>
          <w:sz w:val="24"/>
        </w:rPr>
        <w:t>3．</w:t>
      </w:r>
      <w:r w:rsidRPr="0010771E">
        <w:rPr>
          <w:rFonts w:ascii="宋体" w:hAnsi="宋体" w:hint="eastAsia"/>
          <w:b/>
          <w:sz w:val="24"/>
        </w:rPr>
        <w:t>教学设计题</w:t>
      </w:r>
    </w:p>
    <w:p w14:paraId="631CCBF4" w14:textId="77777777" w:rsidR="0005656C" w:rsidRPr="0010771E" w:rsidRDefault="0005656C" w:rsidP="0005656C">
      <w:pPr>
        <w:spacing w:line="360" w:lineRule="exact"/>
        <w:ind w:firstLineChars="242" w:firstLine="581"/>
        <w:rPr>
          <w:rFonts w:ascii="宋体" w:hAnsi="宋体"/>
          <w:sz w:val="24"/>
        </w:rPr>
      </w:pPr>
      <w:r w:rsidRPr="0010771E">
        <w:rPr>
          <w:rFonts w:ascii="宋体" w:hAnsi="宋体" w:hint="eastAsia"/>
          <w:sz w:val="24"/>
        </w:rPr>
        <w:t>阅读“细胞有丝分裂”的</w:t>
      </w:r>
      <w:r>
        <w:rPr>
          <w:rFonts w:ascii="宋体" w:hAnsi="宋体" w:hint="eastAsia"/>
          <w:sz w:val="24"/>
        </w:rPr>
        <w:t>教材</w:t>
      </w:r>
      <w:r w:rsidRPr="0010771E">
        <w:rPr>
          <w:rFonts w:ascii="宋体" w:hAnsi="宋体" w:hint="eastAsia"/>
          <w:sz w:val="24"/>
        </w:rPr>
        <w:t>内容（</w:t>
      </w:r>
      <w:r>
        <w:rPr>
          <w:rFonts w:ascii="宋体" w:hAnsi="宋体" w:hint="eastAsia"/>
          <w:sz w:val="24"/>
        </w:rPr>
        <w:t>教材</w:t>
      </w:r>
      <w:r w:rsidRPr="0010771E">
        <w:rPr>
          <w:rFonts w:ascii="宋体" w:hAnsi="宋体" w:hint="eastAsia"/>
          <w:sz w:val="24"/>
        </w:rPr>
        <w:t>内容略），确定这部分教学内容的知识目标。</w:t>
      </w:r>
    </w:p>
    <w:p w14:paraId="62C94B0C" w14:textId="77777777" w:rsidR="0005656C" w:rsidRPr="0010771E" w:rsidRDefault="0005656C" w:rsidP="0005656C">
      <w:pPr>
        <w:spacing w:line="360" w:lineRule="exact"/>
        <w:rPr>
          <w:rFonts w:ascii="宋体" w:hAnsi="宋体"/>
          <w:b/>
          <w:sz w:val="24"/>
        </w:rPr>
      </w:pPr>
    </w:p>
    <w:p w14:paraId="5F50EB6A" w14:textId="77777777" w:rsidR="0005656C" w:rsidRPr="0010771E" w:rsidRDefault="0005656C" w:rsidP="0005656C">
      <w:pPr>
        <w:spacing w:line="360" w:lineRule="exact"/>
        <w:ind w:firstLineChars="200" w:firstLine="482"/>
        <w:rPr>
          <w:rFonts w:ascii="宋体" w:hAnsi="宋体"/>
          <w:b/>
          <w:sz w:val="24"/>
        </w:rPr>
      </w:pPr>
      <w:r>
        <w:rPr>
          <w:rFonts w:ascii="宋体" w:hAnsi="宋体" w:hint="eastAsia"/>
          <w:b/>
          <w:sz w:val="24"/>
        </w:rPr>
        <w:t>4．</w:t>
      </w:r>
      <w:r w:rsidRPr="0010771E">
        <w:rPr>
          <w:rFonts w:ascii="宋体" w:hAnsi="宋体" w:hint="eastAsia"/>
          <w:b/>
          <w:sz w:val="24"/>
        </w:rPr>
        <w:t>材料分析题</w:t>
      </w:r>
    </w:p>
    <w:p w14:paraId="3E643C77" w14:textId="77777777" w:rsidR="0005656C" w:rsidRPr="0010771E" w:rsidRDefault="0005656C" w:rsidP="0005656C">
      <w:pPr>
        <w:spacing w:line="360" w:lineRule="exact"/>
        <w:ind w:firstLineChars="200" w:firstLine="480"/>
        <w:rPr>
          <w:sz w:val="24"/>
        </w:rPr>
      </w:pPr>
      <w:r w:rsidRPr="0010771E">
        <w:rPr>
          <w:rFonts w:ascii="宋体" w:hAnsi="宋体" w:hint="eastAsia"/>
          <w:sz w:val="24"/>
        </w:rPr>
        <w:t>阅读以下材料，</w:t>
      </w:r>
      <w:r w:rsidRPr="0010771E">
        <w:rPr>
          <w:rFonts w:ascii="宋体" w:hAnsi="宋体"/>
          <w:sz w:val="24"/>
        </w:rPr>
        <w:t>回答问题</w:t>
      </w:r>
      <w:r w:rsidRPr="0010771E">
        <w:rPr>
          <w:rFonts w:ascii="宋体" w:hAnsi="宋体" w:hint="eastAsia"/>
          <w:sz w:val="24"/>
        </w:rPr>
        <w:t>。</w:t>
      </w:r>
    </w:p>
    <w:tbl>
      <w:tblPr>
        <w:tblW w:w="8655"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55"/>
      </w:tblGrid>
      <w:tr w:rsidR="0005656C" w:rsidRPr="0010771E" w14:paraId="0B6B1E76" w14:textId="77777777" w:rsidTr="002546F7">
        <w:trPr>
          <w:trHeight w:val="1392"/>
        </w:trPr>
        <w:tc>
          <w:tcPr>
            <w:tcW w:w="8655" w:type="dxa"/>
            <w:shd w:val="clear" w:color="auto" w:fill="auto"/>
          </w:tcPr>
          <w:p w14:paraId="26707DD8" w14:textId="77777777" w:rsidR="0005656C" w:rsidRPr="0010771E" w:rsidRDefault="0005656C" w:rsidP="002546F7">
            <w:pPr>
              <w:spacing w:line="360" w:lineRule="exact"/>
              <w:ind w:firstLine="482"/>
              <w:jc w:val="center"/>
              <w:rPr>
                <w:rFonts w:ascii="楷体_GB2312" w:eastAsia="楷体_GB2312"/>
                <w:b/>
                <w:sz w:val="24"/>
              </w:rPr>
            </w:pPr>
            <w:r w:rsidRPr="0010771E">
              <w:rPr>
                <w:rFonts w:ascii="楷体_GB2312" w:eastAsia="楷体_GB2312" w:hAnsi="宋体" w:hint="eastAsia"/>
                <w:b/>
                <w:bCs/>
                <w:sz w:val="24"/>
              </w:rPr>
              <w:t>植物生长素的发现</w:t>
            </w:r>
          </w:p>
          <w:p w14:paraId="44988E6D" w14:textId="77777777" w:rsidR="0005656C" w:rsidRPr="0010771E" w:rsidRDefault="0005656C" w:rsidP="002546F7">
            <w:pPr>
              <w:spacing w:line="360" w:lineRule="exact"/>
              <w:ind w:firstLine="480"/>
              <w:rPr>
                <w:rFonts w:ascii="楷体_GB2312" w:eastAsia="楷体_GB2312"/>
                <w:sz w:val="24"/>
              </w:rPr>
            </w:pPr>
          </w:p>
          <w:p w14:paraId="2B9CC5F6" w14:textId="77777777" w:rsidR="0005656C" w:rsidRPr="0010771E" w:rsidRDefault="0005656C" w:rsidP="002546F7">
            <w:pPr>
              <w:spacing w:line="360" w:lineRule="exact"/>
              <w:ind w:firstLineChars="196" w:firstLine="470"/>
              <w:rPr>
                <w:rFonts w:ascii="楷体_GB2312" w:eastAsia="楷体_GB2312"/>
                <w:sz w:val="24"/>
              </w:rPr>
            </w:pPr>
            <w:r w:rsidRPr="0010771E">
              <w:rPr>
                <w:rFonts w:ascii="楷体_GB2312" w:eastAsia="楷体_GB2312" w:hint="eastAsia"/>
                <w:sz w:val="24"/>
              </w:rPr>
              <w:t>1．</w:t>
            </w:r>
            <w:r w:rsidRPr="0010771E">
              <w:rPr>
                <w:rFonts w:ascii="楷体_GB2312" w:eastAsia="楷体_GB2312" w:hAnsi="宋体" w:hint="eastAsia"/>
                <w:sz w:val="24"/>
              </w:rPr>
              <w:t>引入新课</w:t>
            </w:r>
          </w:p>
          <w:p w14:paraId="38634A74" w14:textId="77777777" w:rsidR="0005656C" w:rsidRPr="0010771E" w:rsidRDefault="0005656C" w:rsidP="002546F7">
            <w:pPr>
              <w:spacing w:line="360" w:lineRule="exact"/>
              <w:ind w:firstLineChars="200" w:firstLine="480"/>
              <w:rPr>
                <w:rFonts w:ascii="楷体_GB2312" w:eastAsia="楷体_GB2312"/>
                <w:sz w:val="24"/>
              </w:rPr>
            </w:pPr>
            <w:r w:rsidRPr="0010771E">
              <w:rPr>
                <w:rFonts w:ascii="楷体_GB2312" w:eastAsia="楷体_GB2312" w:hAnsi="宋体" w:hint="eastAsia"/>
                <w:sz w:val="24"/>
              </w:rPr>
              <w:t>提前</w:t>
            </w:r>
            <w:r w:rsidRPr="0010771E">
              <w:rPr>
                <w:rFonts w:ascii="楷体_GB2312" w:eastAsia="楷体_GB2312" w:hint="eastAsia"/>
                <w:sz w:val="24"/>
              </w:rPr>
              <w:t>10</w:t>
            </w:r>
            <w:r w:rsidRPr="0010771E">
              <w:rPr>
                <w:rFonts w:ascii="楷体_GB2312" w:eastAsia="楷体_GB2312" w:hAnsi="宋体" w:hint="eastAsia"/>
                <w:sz w:val="24"/>
              </w:rPr>
              <w:t>天左右让学生利用玉米种子培养幼苗（可用小培养皿，底部铺浸湿滤纸的方法）。</w:t>
            </w:r>
            <w:proofErr w:type="gramStart"/>
            <w:r w:rsidRPr="0010771E">
              <w:rPr>
                <w:rFonts w:ascii="楷体_GB2312" w:eastAsia="楷体_GB2312" w:hAnsi="宋体" w:hint="eastAsia"/>
                <w:sz w:val="24"/>
              </w:rPr>
              <w:t>实验分</w:t>
            </w:r>
            <w:proofErr w:type="gramEnd"/>
            <w:r w:rsidRPr="0010771E">
              <w:rPr>
                <w:rFonts w:eastAsia="楷体_GB2312"/>
                <w:sz w:val="24"/>
              </w:rPr>
              <w:t>2</w:t>
            </w:r>
            <w:r w:rsidRPr="0010771E">
              <w:rPr>
                <w:rFonts w:ascii="楷体_GB2312" w:eastAsia="楷体_GB2312" w:hAnsi="宋体" w:hint="eastAsia"/>
                <w:sz w:val="24"/>
              </w:rPr>
              <w:t>组，一组在完全不透光的盒子中，另一组在一侧开孔的不透光盒子中。上课前选取实验结果较明显的幼苗展示给学生，引导学生观察实验现</w:t>
            </w:r>
            <w:r w:rsidRPr="0010771E">
              <w:rPr>
                <w:rFonts w:ascii="楷体_GB2312" w:eastAsia="楷体_GB2312" w:hAnsi="宋体" w:hint="eastAsia"/>
                <w:sz w:val="24"/>
              </w:rPr>
              <w:lastRenderedPageBreak/>
              <w:t>象，并提出疑问：一侧开孔的盒子中的幼苗</w:t>
            </w:r>
            <w:proofErr w:type="gramStart"/>
            <w:r w:rsidRPr="0010771E">
              <w:rPr>
                <w:rFonts w:ascii="楷体_GB2312" w:eastAsia="楷体_GB2312" w:hAnsi="宋体" w:hint="eastAsia"/>
                <w:sz w:val="24"/>
              </w:rPr>
              <w:t>弯曲向</w:t>
            </w:r>
            <w:proofErr w:type="gramEnd"/>
            <w:r w:rsidRPr="0010771E">
              <w:rPr>
                <w:rFonts w:ascii="楷体_GB2312" w:eastAsia="楷体_GB2312" w:hAnsi="宋体" w:hint="eastAsia"/>
                <w:sz w:val="24"/>
              </w:rPr>
              <w:t>光生长，为什么？</w:t>
            </w:r>
          </w:p>
          <w:p w14:paraId="542C270C" w14:textId="77777777" w:rsidR="0005656C" w:rsidRPr="0010771E" w:rsidRDefault="0005656C" w:rsidP="002546F7">
            <w:pPr>
              <w:spacing w:line="360" w:lineRule="exact"/>
              <w:ind w:firstLineChars="200" w:firstLine="480"/>
              <w:rPr>
                <w:rFonts w:ascii="楷体_GB2312" w:eastAsia="楷体_GB2312"/>
                <w:sz w:val="24"/>
              </w:rPr>
            </w:pPr>
            <w:r w:rsidRPr="0010771E">
              <w:rPr>
                <w:rFonts w:ascii="楷体_GB2312" w:eastAsia="楷体_GB2312" w:hint="eastAsia"/>
                <w:sz w:val="24"/>
              </w:rPr>
              <w:t>2</w:t>
            </w:r>
            <w:r w:rsidRPr="0010771E">
              <w:rPr>
                <w:rFonts w:ascii="楷体_GB2312" w:eastAsia="楷体_GB2312" w:hAnsi="宋体" w:hint="eastAsia"/>
                <w:sz w:val="24"/>
              </w:rPr>
              <w:t>．达尔文的向光性实验</w:t>
            </w:r>
          </w:p>
          <w:p w14:paraId="3CE2C835" w14:textId="77777777" w:rsidR="0005656C" w:rsidRDefault="0005656C" w:rsidP="002546F7">
            <w:pPr>
              <w:spacing w:line="360" w:lineRule="exact"/>
              <w:ind w:firstLineChars="200" w:firstLine="480"/>
              <w:rPr>
                <w:rFonts w:ascii="楷体_GB2312" w:eastAsia="楷体_GB2312" w:hAnsi="宋体"/>
                <w:sz w:val="24"/>
              </w:rPr>
            </w:pPr>
            <w:r w:rsidRPr="0010771E">
              <w:rPr>
                <w:rFonts w:ascii="楷体_GB2312" w:eastAsia="楷体_GB2312" w:hAnsi="宋体" w:hint="eastAsia"/>
                <w:sz w:val="24"/>
              </w:rPr>
              <w:t>利用多媒体课件依次展示下面的实验，并引导学生分析。</w:t>
            </w:r>
          </w:p>
          <w:p w14:paraId="632772B7" w14:textId="65FA579B" w:rsidR="0005656C" w:rsidRPr="0010771E" w:rsidRDefault="00F72356" w:rsidP="002546F7">
            <w:pPr>
              <w:spacing w:line="360" w:lineRule="exact"/>
              <w:ind w:firstLineChars="200" w:firstLine="480"/>
              <w:rPr>
                <w:rFonts w:ascii="楷体_GB2312" w:eastAsia="楷体_GB2312"/>
                <w:sz w:val="24"/>
              </w:rPr>
            </w:pPr>
            <w:r>
              <w:rPr>
                <w:rFonts w:ascii="楷体_GB2312" w:eastAsia="楷体_GB2312" w:hAnsi="宋体" w:hint="eastAsia"/>
                <w:b/>
                <w:bCs/>
                <w:noProof/>
                <w:sz w:val="24"/>
              </w:rPr>
              <w:drawing>
                <wp:anchor distT="0" distB="0" distL="114300" distR="114300" simplePos="0" relativeHeight="251657728" behindDoc="1" locked="0" layoutInCell="1" allowOverlap="1" wp14:anchorId="5DD30677" wp14:editId="51633523">
                  <wp:simplePos x="0" y="0"/>
                  <wp:positionH relativeFrom="column">
                    <wp:posOffset>492125</wp:posOffset>
                  </wp:positionH>
                  <wp:positionV relativeFrom="paragraph">
                    <wp:posOffset>85725</wp:posOffset>
                  </wp:positionV>
                  <wp:extent cx="3248025" cy="10001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1000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68D209" w14:textId="77777777" w:rsidR="0005656C" w:rsidRPr="0010771E" w:rsidRDefault="0005656C" w:rsidP="002546F7">
            <w:pPr>
              <w:spacing w:line="360" w:lineRule="exact"/>
              <w:ind w:firstLine="480"/>
              <w:jc w:val="center"/>
              <w:rPr>
                <w:rFonts w:ascii="楷体_GB2312" w:eastAsia="楷体_GB2312"/>
                <w:sz w:val="24"/>
              </w:rPr>
            </w:pPr>
          </w:p>
          <w:p w14:paraId="7F4E9143" w14:textId="77777777" w:rsidR="0005656C" w:rsidRPr="0010771E" w:rsidRDefault="0005656C" w:rsidP="002546F7">
            <w:pPr>
              <w:spacing w:line="360" w:lineRule="exact"/>
              <w:rPr>
                <w:rFonts w:ascii="楷体_GB2312" w:eastAsia="楷体_GB2312" w:hAnsi="宋体"/>
                <w:sz w:val="24"/>
              </w:rPr>
            </w:pPr>
          </w:p>
          <w:p w14:paraId="0427AA0F" w14:textId="77777777" w:rsidR="0005656C" w:rsidRPr="0010771E" w:rsidRDefault="0005656C" w:rsidP="002546F7">
            <w:pPr>
              <w:spacing w:line="360" w:lineRule="exact"/>
              <w:ind w:firstLineChars="200" w:firstLine="480"/>
              <w:rPr>
                <w:rFonts w:ascii="楷体_GB2312" w:eastAsia="楷体_GB2312" w:hAnsi="宋体"/>
                <w:sz w:val="24"/>
              </w:rPr>
            </w:pPr>
          </w:p>
          <w:p w14:paraId="00B3B887" w14:textId="77777777" w:rsidR="0005656C" w:rsidRDefault="0005656C" w:rsidP="002546F7">
            <w:pPr>
              <w:spacing w:line="360" w:lineRule="exact"/>
              <w:ind w:firstLineChars="200" w:firstLine="480"/>
              <w:rPr>
                <w:rFonts w:ascii="楷体_GB2312" w:eastAsia="楷体_GB2312" w:hAnsi="宋体"/>
                <w:sz w:val="24"/>
              </w:rPr>
            </w:pPr>
          </w:p>
          <w:p w14:paraId="09BAB391" w14:textId="77777777" w:rsidR="0005656C" w:rsidRPr="0010771E" w:rsidRDefault="0005656C" w:rsidP="002546F7">
            <w:pPr>
              <w:spacing w:line="360" w:lineRule="exact"/>
              <w:ind w:firstLineChars="200" w:firstLine="480"/>
              <w:rPr>
                <w:rFonts w:ascii="楷体_GB2312" w:eastAsia="楷体_GB2312" w:hAnsi="宋体"/>
                <w:sz w:val="24"/>
              </w:rPr>
            </w:pPr>
          </w:p>
          <w:p w14:paraId="5A876EB5" w14:textId="77777777" w:rsidR="0005656C" w:rsidRPr="0010771E" w:rsidRDefault="0005656C" w:rsidP="002546F7">
            <w:pPr>
              <w:spacing w:line="360" w:lineRule="exact"/>
              <w:ind w:firstLineChars="200" w:firstLine="480"/>
              <w:rPr>
                <w:rFonts w:ascii="楷体_GB2312" w:eastAsia="楷体_GB2312"/>
                <w:sz w:val="24"/>
              </w:rPr>
            </w:pPr>
            <w:r w:rsidRPr="0010771E">
              <w:rPr>
                <w:rFonts w:ascii="楷体_GB2312" w:eastAsia="楷体_GB2312" w:hAnsi="宋体" w:hint="eastAsia"/>
                <w:sz w:val="24"/>
              </w:rPr>
              <w:t>通过上述实验，可以得出结论：胚芽鞘的向光性是由其尖端决定的。</w:t>
            </w:r>
          </w:p>
          <w:p w14:paraId="18AF0177" w14:textId="77777777" w:rsidR="0005656C" w:rsidRPr="0010771E" w:rsidRDefault="0005656C" w:rsidP="002546F7">
            <w:pPr>
              <w:spacing w:line="360" w:lineRule="exact"/>
              <w:ind w:firstLineChars="200" w:firstLine="480"/>
              <w:rPr>
                <w:rFonts w:ascii="楷体_GB2312" w:eastAsia="楷体_GB2312"/>
                <w:sz w:val="24"/>
              </w:rPr>
            </w:pPr>
            <w:r w:rsidRPr="0010771E">
              <w:rPr>
                <w:rFonts w:ascii="楷体_GB2312" w:eastAsia="楷体_GB2312" w:hint="eastAsia"/>
                <w:sz w:val="24"/>
              </w:rPr>
              <w:t>3</w:t>
            </w:r>
            <w:r w:rsidRPr="0010771E">
              <w:rPr>
                <w:rFonts w:ascii="楷体_GB2312" w:eastAsia="楷体_GB2312" w:hAnsi="宋体" w:hint="eastAsia"/>
                <w:sz w:val="24"/>
              </w:rPr>
              <w:t>．达尔文的验证感光部位实验</w:t>
            </w:r>
          </w:p>
          <w:p w14:paraId="0CD7FD03" w14:textId="77777777" w:rsidR="0005656C" w:rsidRPr="0010771E" w:rsidRDefault="0005656C" w:rsidP="002546F7">
            <w:pPr>
              <w:spacing w:line="360" w:lineRule="exact"/>
              <w:ind w:firstLineChars="200" w:firstLine="480"/>
              <w:rPr>
                <w:rFonts w:ascii="楷体_GB2312" w:eastAsia="楷体_GB2312"/>
                <w:sz w:val="24"/>
              </w:rPr>
            </w:pPr>
            <w:r w:rsidRPr="0010771E">
              <w:rPr>
                <w:rFonts w:ascii="楷体_GB2312" w:eastAsia="楷体_GB2312" w:hAnsi="宋体" w:hint="eastAsia"/>
                <w:sz w:val="24"/>
              </w:rPr>
              <w:t>提出问题：提供胚芽鞘若干，单侧光源等，让学生设计一个探究胚芽鞘感光部位（是尖端还是尖端以下）的实验方案。学生分组讨论后小组代表向全班介绍他们的实验方案，并由其他同学进行评价。</w:t>
            </w:r>
          </w:p>
          <w:p w14:paraId="55121A34" w14:textId="45D109A4" w:rsidR="0005656C" w:rsidRPr="0010771E" w:rsidRDefault="00F72356" w:rsidP="002546F7">
            <w:pPr>
              <w:spacing w:line="360" w:lineRule="exact"/>
              <w:ind w:firstLine="480"/>
              <w:rPr>
                <w:rFonts w:ascii="楷体_GB2312" w:eastAsia="楷体_GB2312"/>
                <w:sz w:val="24"/>
              </w:rPr>
            </w:pPr>
            <w:r>
              <w:rPr>
                <w:rFonts w:ascii="楷体_GB2312" w:eastAsia="楷体_GB2312" w:hAnsi="宋体" w:hint="eastAsia"/>
                <w:b/>
                <w:bCs/>
                <w:noProof/>
                <w:sz w:val="24"/>
              </w:rPr>
              <w:drawing>
                <wp:anchor distT="0" distB="0" distL="114300" distR="114300" simplePos="0" relativeHeight="251656704" behindDoc="0" locked="0" layoutInCell="1" allowOverlap="1" wp14:anchorId="03ABF25A" wp14:editId="01C38BA6">
                  <wp:simplePos x="0" y="0"/>
                  <wp:positionH relativeFrom="column">
                    <wp:posOffset>391795</wp:posOffset>
                  </wp:positionH>
                  <wp:positionV relativeFrom="paragraph">
                    <wp:posOffset>41275</wp:posOffset>
                  </wp:positionV>
                  <wp:extent cx="1885950" cy="71437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0" cy="714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842CFC" w14:textId="77777777" w:rsidR="0005656C" w:rsidRDefault="0005656C" w:rsidP="002546F7">
            <w:pPr>
              <w:spacing w:line="360" w:lineRule="exact"/>
              <w:ind w:firstLine="480"/>
              <w:jc w:val="center"/>
              <w:rPr>
                <w:rFonts w:ascii="楷体_GB2312" w:eastAsia="楷体_GB2312"/>
                <w:sz w:val="24"/>
              </w:rPr>
            </w:pPr>
          </w:p>
          <w:p w14:paraId="13BE8F33" w14:textId="77777777" w:rsidR="0005656C" w:rsidRPr="0010771E" w:rsidRDefault="0005656C" w:rsidP="002546F7">
            <w:pPr>
              <w:spacing w:line="360" w:lineRule="exact"/>
              <w:ind w:firstLine="480"/>
              <w:jc w:val="center"/>
              <w:rPr>
                <w:rFonts w:ascii="楷体_GB2312" w:eastAsia="楷体_GB2312"/>
                <w:sz w:val="24"/>
              </w:rPr>
            </w:pPr>
          </w:p>
          <w:p w14:paraId="10884E3A" w14:textId="77777777" w:rsidR="0005656C" w:rsidRPr="0010771E" w:rsidRDefault="0005656C" w:rsidP="002546F7">
            <w:pPr>
              <w:spacing w:line="360" w:lineRule="exact"/>
              <w:ind w:firstLine="480"/>
              <w:rPr>
                <w:rFonts w:ascii="楷体_GB2312" w:eastAsia="楷体_GB2312"/>
                <w:sz w:val="24"/>
              </w:rPr>
            </w:pPr>
          </w:p>
          <w:p w14:paraId="582DD179" w14:textId="77777777" w:rsidR="0005656C" w:rsidRPr="0010771E" w:rsidRDefault="0005656C" w:rsidP="002546F7">
            <w:pPr>
              <w:spacing w:line="360" w:lineRule="exact"/>
              <w:ind w:firstLineChars="200" w:firstLine="480"/>
              <w:rPr>
                <w:rFonts w:ascii="楷体_GB2312" w:eastAsia="楷体_GB2312"/>
                <w:sz w:val="24"/>
              </w:rPr>
            </w:pPr>
            <w:r w:rsidRPr="0010771E">
              <w:rPr>
                <w:rFonts w:ascii="楷体_GB2312" w:eastAsia="楷体_GB2312" w:hint="eastAsia"/>
                <w:sz w:val="24"/>
              </w:rPr>
              <w:t>4</w:t>
            </w:r>
            <w:r w:rsidRPr="0010771E">
              <w:rPr>
                <w:rFonts w:ascii="楷体_GB2312" w:eastAsia="楷体_GB2312" w:hAnsi="宋体" w:hint="eastAsia"/>
                <w:sz w:val="24"/>
              </w:rPr>
              <w:t>．教师讲解拜耳实验、詹森实验和温特实验的基本过程。</w:t>
            </w:r>
          </w:p>
          <w:p w14:paraId="70C9F6F4" w14:textId="77777777" w:rsidR="0005656C" w:rsidRPr="0010771E" w:rsidRDefault="0005656C" w:rsidP="002546F7">
            <w:pPr>
              <w:spacing w:line="360" w:lineRule="exact"/>
              <w:ind w:firstLineChars="200" w:firstLine="480"/>
              <w:rPr>
                <w:rFonts w:ascii="楷体_GB2312" w:eastAsia="楷体_GB2312"/>
                <w:sz w:val="24"/>
              </w:rPr>
            </w:pPr>
            <w:r w:rsidRPr="0010771E">
              <w:rPr>
                <w:rFonts w:ascii="楷体_GB2312" w:eastAsia="楷体_GB2312" w:hint="eastAsia"/>
                <w:sz w:val="24"/>
              </w:rPr>
              <w:t>5</w:t>
            </w:r>
            <w:r w:rsidRPr="0010771E">
              <w:rPr>
                <w:rFonts w:ascii="楷体_GB2312" w:eastAsia="楷体_GB2312" w:hAnsi="宋体" w:hint="eastAsia"/>
                <w:sz w:val="24"/>
              </w:rPr>
              <w:t>．介绍生长素的化学本质，并引导学生探究向光性原理。</w:t>
            </w:r>
          </w:p>
          <w:p w14:paraId="0F13F358" w14:textId="77777777" w:rsidR="0005656C" w:rsidRPr="0010771E" w:rsidRDefault="0005656C" w:rsidP="002546F7">
            <w:pPr>
              <w:spacing w:line="360" w:lineRule="exact"/>
              <w:ind w:firstLineChars="200" w:firstLine="480"/>
              <w:rPr>
                <w:sz w:val="24"/>
              </w:rPr>
            </w:pPr>
            <w:r w:rsidRPr="0010771E">
              <w:rPr>
                <w:rFonts w:ascii="楷体_GB2312" w:eastAsia="楷体_GB2312" w:hint="eastAsia"/>
                <w:sz w:val="24"/>
              </w:rPr>
              <w:t>6</w:t>
            </w:r>
            <w:r w:rsidRPr="0010771E">
              <w:rPr>
                <w:rFonts w:ascii="楷体_GB2312" w:eastAsia="楷体_GB2312" w:hAnsi="宋体" w:hint="eastAsia"/>
                <w:sz w:val="24"/>
              </w:rPr>
              <w:t>．总结。</w:t>
            </w:r>
          </w:p>
        </w:tc>
      </w:tr>
    </w:tbl>
    <w:p w14:paraId="277C3DC8" w14:textId="77777777" w:rsidR="0005656C" w:rsidRPr="0010771E" w:rsidRDefault="0005656C" w:rsidP="0005656C">
      <w:pPr>
        <w:spacing w:line="360" w:lineRule="exact"/>
        <w:rPr>
          <w:rFonts w:ascii="宋体" w:hAnsi="宋体"/>
          <w:sz w:val="24"/>
        </w:rPr>
      </w:pPr>
    </w:p>
    <w:p w14:paraId="645ADBE0" w14:textId="77777777" w:rsidR="0005656C" w:rsidRPr="0010771E" w:rsidRDefault="0005656C" w:rsidP="0005656C">
      <w:pPr>
        <w:spacing w:line="360" w:lineRule="exact"/>
        <w:ind w:firstLineChars="200" w:firstLine="482"/>
        <w:rPr>
          <w:rFonts w:ascii="宋体" w:hAnsi="宋体"/>
          <w:b/>
          <w:sz w:val="24"/>
        </w:rPr>
      </w:pPr>
      <w:r w:rsidRPr="0010771E">
        <w:rPr>
          <w:rFonts w:ascii="宋体" w:hAnsi="宋体" w:hint="eastAsia"/>
          <w:b/>
          <w:sz w:val="24"/>
        </w:rPr>
        <w:t>问题：</w:t>
      </w:r>
    </w:p>
    <w:p w14:paraId="0CB1FF63" w14:textId="77777777" w:rsidR="0005656C" w:rsidRPr="0013014E" w:rsidRDefault="0005656C" w:rsidP="0005656C">
      <w:pPr>
        <w:spacing w:line="360" w:lineRule="exact"/>
        <w:ind w:firstLineChars="157" w:firstLine="377"/>
        <w:rPr>
          <w:rFonts w:ascii="宋体" w:hAnsi="宋体"/>
          <w:sz w:val="24"/>
        </w:rPr>
      </w:pPr>
      <w:r>
        <w:rPr>
          <w:rFonts w:ascii="宋体" w:hAnsi="宋体" w:hint="eastAsia"/>
          <w:sz w:val="24"/>
        </w:rPr>
        <w:t>（1）</w:t>
      </w:r>
      <w:r w:rsidRPr="0010771E">
        <w:rPr>
          <w:rFonts w:ascii="宋体" w:hAnsi="宋体"/>
          <w:sz w:val="24"/>
        </w:rPr>
        <w:t>该教师的教学过程中，你认为他可能选用的课程资源有哪些？</w:t>
      </w:r>
    </w:p>
    <w:p w14:paraId="239F38BB" w14:textId="77777777" w:rsidR="0005656C" w:rsidRPr="0013014E" w:rsidRDefault="0005656C" w:rsidP="0005656C">
      <w:pPr>
        <w:spacing w:line="360" w:lineRule="exact"/>
        <w:ind w:firstLineChars="157" w:firstLine="377"/>
        <w:rPr>
          <w:rFonts w:ascii="宋体" w:hAnsi="宋体"/>
          <w:sz w:val="24"/>
        </w:rPr>
      </w:pPr>
      <w:r>
        <w:rPr>
          <w:rFonts w:ascii="宋体" w:hAnsi="宋体" w:hint="eastAsia"/>
          <w:sz w:val="24"/>
        </w:rPr>
        <w:t>（2）</w:t>
      </w:r>
      <w:r w:rsidRPr="0010771E">
        <w:rPr>
          <w:rFonts w:ascii="宋体" w:hAnsi="宋体" w:hint="eastAsia"/>
          <w:sz w:val="24"/>
        </w:rPr>
        <w:t>根据以上教学设计思路，分析该教师的教学设计中使用了哪些教学策略？</w:t>
      </w:r>
    </w:p>
    <w:p w14:paraId="2E502784" w14:textId="77777777" w:rsidR="0005656C" w:rsidRDefault="0005656C" w:rsidP="0005656C">
      <w:pPr>
        <w:spacing w:line="360" w:lineRule="exact"/>
        <w:ind w:firstLineChars="157" w:firstLine="377"/>
        <w:rPr>
          <w:rFonts w:ascii="宋体" w:hAnsi="宋体"/>
          <w:sz w:val="24"/>
        </w:rPr>
      </w:pPr>
      <w:r>
        <w:rPr>
          <w:rFonts w:ascii="宋体" w:hAnsi="宋体" w:hint="eastAsia"/>
          <w:sz w:val="24"/>
        </w:rPr>
        <w:t>（3）</w:t>
      </w:r>
      <w:r w:rsidRPr="0010771E">
        <w:rPr>
          <w:rFonts w:ascii="宋体" w:hAnsi="宋体" w:hint="eastAsia"/>
          <w:sz w:val="24"/>
        </w:rPr>
        <w:t>在实施这些教学策略时应注意哪些问题？</w:t>
      </w:r>
    </w:p>
    <w:p w14:paraId="5408B4AA" w14:textId="77777777" w:rsidR="005919E3" w:rsidRDefault="005919E3"/>
    <w:sectPr w:rsidR="005919E3" w:rsidSect="008240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579FE" w14:textId="77777777" w:rsidR="002546F7" w:rsidRDefault="002546F7" w:rsidP="0005656C">
      <w:r>
        <w:separator/>
      </w:r>
    </w:p>
  </w:endnote>
  <w:endnote w:type="continuationSeparator" w:id="0">
    <w:p w14:paraId="67496B48" w14:textId="77777777" w:rsidR="002546F7" w:rsidRDefault="002546F7" w:rsidP="00056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D287B" w14:textId="77777777" w:rsidR="002546F7" w:rsidRDefault="002546F7" w:rsidP="0005656C">
      <w:r>
        <w:separator/>
      </w:r>
    </w:p>
  </w:footnote>
  <w:footnote w:type="continuationSeparator" w:id="0">
    <w:p w14:paraId="63BD969C" w14:textId="77777777" w:rsidR="002546F7" w:rsidRDefault="002546F7" w:rsidP="00056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1F6"/>
    <w:multiLevelType w:val="hybridMultilevel"/>
    <w:tmpl w:val="68F636E6"/>
    <w:lvl w:ilvl="0" w:tplc="04090001">
      <w:start w:val="1"/>
      <w:numFmt w:val="bullet"/>
      <w:lvlText w:val=""/>
      <w:lvlJc w:val="left"/>
      <w:pPr>
        <w:tabs>
          <w:tab w:val="num" w:pos="1680"/>
        </w:tabs>
        <w:ind w:left="1680" w:hanging="420"/>
      </w:pPr>
      <w:rPr>
        <w:rFonts w:ascii="Wingdings" w:hAnsi="Wingdings" w:hint="default"/>
      </w:rPr>
    </w:lvl>
    <w:lvl w:ilvl="1" w:tplc="04090019">
      <w:start w:val="1"/>
      <w:numFmt w:val="lowerLetter"/>
      <w:lvlText w:val="%2)"/>
      <w:lvlJc w:val="left"/>
      <w:pPr>
        <w:tabs>
          <w:tab w:val="num" w:pos="1680"/>
        </w:tabs>
        <w:ind w:left="1680" w:hanging="420"/>
      </w:pPr>
    </w:lvl>
    <w:lvl w:ilvl="2" w:tplc="0409001B">
      <w:start w:val="1"/>
      <w:numFmt w:val="lowerRoman"/>
      <w:lvlText w:val="%3."/>
      <w:lvlJc w:val="right"/>
      <w:pPr>
        <w:tabs>
          <w:tab w:val="num" w:pos="2100"/>
        </w:tabs>
        <w:ind w:left="2100" w:hanging="420"/>
      </w:pPr>
    </w:lvl>
    <w:lvl w:ilvl="3" w:tplc="0409000F">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 w15:restartNumberingAfterBreak="0">
    <w:nsid w:val="7B7E69EA"/>
    <w:multiLevelType w:val="hybridMultilevel"/>
    <w:tmpl w:val="228CC1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56C"/>
    <w:rsid w:val="0005656C"/>
    <w:rsid w:val="002546F7"/>
    <w:rsid w:val="005919E3"/>
    <w:rsid w:val="006E4F47"/>
    <w:rsid w:val="00824012"/>
    <w:rsid w:val="00F72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14:docId w14:val="5A95FC2A"/>
  <w15:chartTrackingRefBased/>
  <w15:docId w15:val="{AFC1925C-1E76-4CE0-A681-D4F3A06BF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656C"/>
    <w:pPr>
      <w:widowControl w:val="0"/>
      <w:jc w:val="both"/>
    </w:pPr>
    <w:rPr>
      <w:rFonts w:ascii="Times New Roman" w:hAnsi="Times New Roman"/>
      <w:kern w:val="2"/>
      <w:sz w:val="21"/>
      <w:szCs w:val="24"/>
    </w:rPr>
  </w:style>
  <w:style w:type="paragraph" w:styleId="2">
    <w:name w:val="heading 2"/>
    <w:basedOn w:val="a"/>
    <w:next w:val="a"/>
    <w:link w:val="2Char"/>
    <w:qFormat/>
    <w:rsid w:val="0005656C"/>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565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5656C"/>
    <w:rPr>
      <w:sz w:val="18"/>
      <w:szCs w:val="18"/>
    </w:rPr>
  </w:style>
  <w:style w:type="paragraph" w:styleId="a4">
    <w:name w:val="footer"/>
    <w:basedOn w:val="a"/>
    <w:link w:val="Char0"/>
    <w:uiPriority w:val="99"/>
    <w:semiHidden/>
    <w:unhideWhenUsed/>
    <w:rsid w:val="0005656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5656C"/>
    <w:rPr>
      <w:sz w:val="18"/>
      <w:szCs w:val="18"/>
    </w:rPr>
  </w:style>
  <w:style w:type="character" w:customStyle="1" w:styleId="2Char">
    <w:name w:val="标题 2 Char"/>
    <w:basedOn w:val="a0"/>
    <w:link w:val="2"/>
    <w:rsid w:val="0005656C"/>
    <w:rPr>
      <w:rFonts w:ascii="Arial" w:eastAsia="黑体" w:hAnsi="Arial"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335</Words>
  <Characters>1914</Characters>
  <Application>Microsoft Office Word</Application>
  <DocSecurity>0</DocSecurity>
  <Lines>15</Lines>
  <Paragraphs>4</Paragraphs>
  <ScaleCrop>false</ScaleCrop>
  <Company>GSHY</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jluwjn</dc:creator>
  <cp:keywords/>
  <dc:description/>
  <cp:lastModifiedBy>张 伯望</cp:lastModifiedBy>
  <cp:revision>2</cp:revision>
  <dcterms:created xsi:type="dcterms:W3CDTF">2021-09-05T12:08:00Z</dcterms:created>
  <dcterms:modified xsi:type="dcterms:W3CDTF">2021-09-05T12:08:00Z</dcterms:modified>
</cp:coreProperties>
</file>