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9A08" w14:textId="2E36B24A" w:rsidR="005D1E31" w:rsidRDefault="00931DC4" w:rsidP="00800E39">
      <w:pPr>
        <w:jc w:val="center"/>
        <w:rPr>
          <w:b/>
        </w:rPr>
      </w:pPr>
      <w:r>
        <w:rPr>
          <w:b/>
        </w:rPr>
        <w:t>BIFX 503</w:t>
      </w:r>
      <w:r w:rsidR="00136DEE">
        <w:rPr>
          <w:b/>
        </w:rPr>
        <w:t xml:space="preserve">: </w:t>
      </w:r>
      <w:r w:rsidR="00C81A62">
        <w:rPr>
          <w:b/>
        </w:rPr>
        <w:t>Bios</w:t>
      </w:r>
      <w:r>
        <w:rPr>
          <w:b/>
        </w:rPr>
        <w:t xml:space="preserve">tatistics </w:t>
      </w:r>
      <w:r w:rsidR="00C81A62">
        <w:rPr>
          <w:b/>
        </w:rPr>
        <w:t>in R</w:t>
      </w:r>
    </w:p>
    <w:p w14:paraId="30BB2DC2" w14:textId="77777777" w:rsidR="00800E39" w:rsidRPr="00A202D7" w:rsidRDefault="00800E39" w:rsidP="00800E39">
      <w:pPr>
        <w:jc w:val="center"/>
        <w:rPr>
          <w:b/>
        </w:rPr>
      </w:pPr>
    </w:p>
    <w:p w14:paraId="11550CFA" w14:textId="31BA2407" w:rsidR="00A202D7" w:rsidRDefault="00F31B7D" w:rsidP="00800E39">
      <w:pPr>
        <w:jc w:val="center"/>
        <w:rPr>
          <w:b/>
        </w:rPr>
      </w:pPr>
      <w:r>
        <w:rPr>
          <w:b/>
        </w:rPr>
        <w:t>Midterm</w:t>
      </w:r>
      <w:r w:rsidR="00800E39">
        <w:rPr>
          <w:b/>
        </w:rPr>
        <w:t xml:space="preserve"> Examination</w:t>
      </w:r>
    </w:p>
    <w:p w14:paraId="17D73B6E" w14:textId="77777777" w:rsidR="00800E39" w:rsidRPr="00A202D7" w:rsidRDefault="00800E39" w:rsidP="00800E39">
      <w:pPr>
        <w:jc w:val="center"/>
        <w:rPr>
          <w:b/>
        </w:rPr>
      </w:pPr>
    </w:p>
    <w:p w14:paraId="4804C539" w14:textId="3482CE3D" w:rsidR="00A202D7" w:rsidRPr="00A202D7" w:rsidRDefault="00F31B7D" w:rsidP="00800E39">
      <w:pPr>
        <w:jc w:val="center"/>
        <w:rPr>
          <w:b/>
        </w:rPr>
      </w:pPr>
      <w:r>
        <w:rPr>
          <w:b/>
        </w:rPr>
        <w:t>October</w:t>
      </w:r>
      <w:r w:rsidR="00931DC4">
        <w:rPr>
          <w:b/>
        </w:rPr>
        <w:t xml:space="preserve"> </w:t>
      </w:r>
      <w:r w:rsidR="00C81A62">
        <w:rPr>
          <w:b/>
        </w:rPr>
        <w:t>6</w:t>
      </w:r>
      <w:r w:rsidR="00C0333A">
        <w:rPr>
          <w:b/>
        </w:rPr>
        <w:t>, 20</w:t>
      </w:r>
      <w:r w:rsidR="00EE01D6">
        <w:rPr>
          <w:b/>
        </w:rPr>
        <w:t>2</w:t>
      </w:r>
      <w:r w:rsidR="00C81A62">
        <w:rPr>
          <w:b/>
        </w:rPr>
        <w:t>1</w:t>
      </w:r>
    </w:p>
    <w:p w14:paraId="36980DA4" w14:textId="77777777" w:rsidR="00A202D7" w:rsidRDefault="00A202D7"/>
    <w:p w14:paraId="227B05FB" w14:textId="77777777" w:rsidR="00800E39" w:rsidRDefault="00800E39">
      <w:pPr>
        <w:rPr>
          <w:i/>
          <w:u w:val="single"/>
        </w:rPr>
      </w:pPr>
    </w:p>
    <w:p w14:paraId="64A1413D" w14:textId="77777777" w:rsidR="00800E39" w:rsidRDefault="00800E39">
      <w:pPr>
        <w:rPr>
          <w:i/>
          <w:u w:val="single"/>
        </w:rPr>
      </w:pPr>
    </w:p>
    <w:p w14:paraId="1950BB8F" w14:textId="77777777" w:rsidR="00800E39" w:rsidRDefault="00800E39">
      <w:pPr>
        <w:rPr>
          <w:i/>
          <w:u w:val="single"/>
        </w:rPr>
      </w:pPr>
    </w:p>
    <w:p w14:paraId="40EFAD66" w14:textId="1671A79F" w:rsidR="00E05CF5" w:rsidRDefault="008B1EF3">
      <w:pPr>
        <w:rPr>
          <w:i/>
          <w:u w:val="single"/>
        </w:rPr>
      </w:pPr>
      <w:r w:rsidRPr="008B1EF3">
        <w:rPr>
          <w:i/>
          <w:u w:val="single"/>
        </w:rPr>
        <w:t>Instructions:</w:t>
      </w:r>
    </w:p>
    <w:p w14:paraId="370F972B" w14:textId="77777777" w:rsidR="00800E39" w:rsidRPr="008B1EF3" w:rsidRDefault="00800E39">
      <w:pPr>
        <w:rPr>
          <w:i/>
          <w:u w:val="single"/>
        </w:rPr>
      </w:pPr>
    </w:p>
    <w:p w14:paraId="008C88C6" w14:textId="77777777" w:rsidR="00800E39" w:rsidRDefault="00800E39">
      <w:pPr>
        <w:rPr>
          <w:i/>
        </w:rPr>
      </w:pPr>
    </w:p>
    <w:p w14:paraId="6C272CE7" w14:textId="56E31DB1" w:rsidR="00800E39" w:rsidRDefault="00276BED">
      <w:pPr>
        <w:rPr>
          <w:i/>
        </w:rPr>
      </w:pPr>
      <w:r>
        <w:rPr>
          <w:i/>
        </w:rPr>
        <w:t xml:space="preserve">This </w:t>
      </w:r>
      <w:r w:rsidR="00765E79">
        <w:rPr>
          <w:i/>
        </w:rPr>
        <w:t>is an open-book, open-no</w:t>
      </w:r>
      <w:r w:rsidR="00136DEE">
        <w:rPr>
          <w:i/>
        </w:rPr>
        <w:t>te exam … books</w:t>
      </w:r>
      <w:r w:rsidR="00F31B7D">
        <w:rPr>
          <w:i/>
        </w:rPr>
        <w:t xml:space="preserve"> being the course textbook (</w:t>
      </w:r>
      <w:proofErr w:type="spellStart"/>
      <w:r w:rsidR="001A23AF">
        <w:rPr>
          <w:i/>
        </w:rPr>
        <w:t>Hothorn</w:t>
      </w:r>
      <w:proofErr w:type="spellEnd"/>
      <w:r w:rsidR="001A23AF">
        <w:rPr>
          <w:i/>
        </w:rPr>
        <w:t xml:space="preserve"> &amp; Everitt</w:t>
      </w:r>
      <w:r w:rsidR="00765E79">
        <w:rPr>
          <w:i/>
        </w:rPr>
        <w:t xml:space="preserve">) and notes being </w:t>
      </w:r>
      <w:r w:rsidR="00B6133F">
        <w:rPr>
          <w:i/>
        </w:rPr>
        <w:t xml:space="preserve">your personal notes taken for class, homework </w:t>
      </w:r>
      <w:r w:rsidR="00F31B7D">
        <w:rPr>
          <w:i/>
        </w:rPr>
        <w:t xml:space="preserve">assignments, </w:t>
      </w:r>
      <w:r w:rsidR="007E77F6">
        <w:rPr>
          <w:i/>
        </w:rPr>
        <w:t>and course slide</w:t>
      </w:r>
      <w:r w:rsidR="00B6133F">
        <w:rPr>
          <w:i/>
        </w:rPr>
        <w:t>s.</w:t>
      </w:r>
    </w:p>
    <w:p w14:paraId="29093789" w14:textId="77777777" w:rsidR="00800E39" w:rsidRDefault="00800E39">
      <w:pPr>
        <w:rPr>
          <w:i/>
        </w:rPr>
      </w:pPr>
    </w:p>
    <w:p w14:paraId="794DE0AB" w14:textId="451E21F9" w:rsidR="00800E39" w:rsidRDefault="00800E39">
      <w:pPr>
        <w:rPr>
          <w:i/>
        </w:rPr>
      </w:pPr>
      <w:r>
        <w:rPr>
          <w:i/>
        </w:rPr>
        <w:t>Permitted technology for calculations is</w:t>
      </w:r>
      <w:r w:rsidR="00B6133F">
        <w:rPr>
          <w:i/>
        </w:rPr>
        <w:t xml:space="preserve"> limited to </w:t>
      </w:r>
      <w:r w:rsidR="003C622C">
        <w:rPr>
          <w:i/>
        </w:rPr>
        <w:t>R</w:t>
      </w:r>
      <w:r>
        <w:rPr>
          <w:i/>
        </w:rPr>
        <w:t xml:space="preserve"> on your desktop.  No internet use </w:t>
      </w:r>
      <w:r w:rsidR="00C81A62">
        <w:rPr>
          <w:i/>
        </w:rPr>
        <w:t xml:space="preserve">(other than Blackboard) </w:t>
      </w:r>
      <w:r>
        <w:rPr>
          <w:i/>
        </w:rPr>
        <w:t>or smartphone use is permitted during the exam.</w:t>
      </w:r>
    </w:p>
    <w:p w14:paraId="33A8701F" w14:textId="77777777" w:rsidR="00800E39" w:rsidRDefault="00800E39">
      <w:pPr>
        <w:rPr>
          <w:i/>
        </w:rPr>
      </w:pPr>
    </w:p>
    <w:p w14:paraId="09DFCE60" w14:textId="52AEEE13" w:rsidR="0045166F" w:rsidRPr="009E00CB" w:rsidRDefault="0045166F" w:rsidP="0045166F">
      <w:pPr>
        <w:rPr>
          <w:i/>
        </w:rPr>
      </w:pPr>
      <w:r>
        <w:rPr>
          <w:i/>
        </w:rPr>
        <w:t xml:space="preserve">Type your answers into this Word document, and paste in results from </w:t>
      </w:r>
      <w:r w:rsidR="007F06E6">
        <w:rPr>
          <w:i/>
        </w:rPr>
        <w:t>R</w:t>
      </w:r>
      <w:r>
        <w:rPr>
          <w:i/>
        </w:rPr>
        <w:t xml:space="preserve"> as needed.</w:t>
      </w:r>
      <w:r w:rsidR="00290F24">
        <w:rPr>
          <w:i/>
        </w:rPr>
        <w:t xml:space="preserve">  You may use </w:t>
      </w:r>
      <w:proofErr w:type="spellStart"/>
      <w:r w:rsidR="00290F24">
        <w:rPr>
          <w:i/>
        </w:rPr>
        <w:t>RMarkdown</w:t>
      </w:r>
      <w:proofErr w:type="spellEnd"/>
      <w:r w:rsidR="00290F24">
        <w:rPr>
          <w:i/>
        </w:rPr>
        <w:t xml:space="preserve"> if your prefer.</w:t>
      </w:r>
      <w:r>
        <w:rPr>
          <w:i/>
        </w:rPr>
        <w:t xml:space="preserve">  </w:t>
      </w:r>
      <w:r w:rsidR="007A4D12">
        <w:rPr>
          <w:i/>
        </w:rPr>
        <w:t xml:space="preserve">Include graphs and results from statistical procedures (ANOVA, regression).  </w:t>
      </w:r>
      <w:r>
        <w:rPr>
          <w:i/>
        </w:rPr>
        <w:t>When you finish the exam,</w:t>
      </w:r>
      <w:r w:rsidR="00F31B7D">
        <w:rPr>
          <w:i/>
        </w:rPr>
        <w:t xml:space="preserve"> submit it via Bla</w:t>
      </w:r>
      <w:r w:rsidR="00136DEE">
        <w:rPr>
          <w:i/>
        </w:rPr>
        <w:t xml:space="preserve">ckboard.  </w:t>
      </w:r>
      <w:r>
        <w:rPr>
          <w:i/>
        </w:rPr>
        <w:t xml:space="preserve">All exams are due at </w:t>
      </w:r>
      <w:r w:rsidR="00EE01D6" w:rsidRPr="00EE01D6">
        <w:rPr>
          <w:b/>
          <w:bCs/>
          <w:i/>
        </w:rPr>
        <w:t>11:59</w:t>
      </w:r>
      <w:r w:rsidRPr="00EE01D6">
        <w:rPr>
          <w:b/>
          <w:bCs/>
          <w:i/>
        </w:rPr>
        <w:t>pm</w:t>
      </w:r>
      <w:r w:rsidR="00F31B7D">
        <w:rPr>
          <w:i/>
        </w:rPr>
        <w:t xml:space="preserve"> today</w:t>
      </w:r>
      <w:r>
        <w:rPr>
          <w:i/>
        </w:rPr>
        <w:t>.</w:t>
      </w:r>
    </w:p>
    <w:p w14:paraId="0FF34713" w14:textId="77777777" w:rsidR="00800E39" w:rsidRDefault="00800E39">
      <w:pPr>
        <w:rPr>
          <w:i/>
        </w:rPr>
      </w:pPr>
    </w:p>
    <w:p w14:paraId="1974FE45" w14:textId="5C224243" w:rsidR="00800E39" w:rsidRDefault="00800E39">
      <w:pPr>
        <w:rPr>
          <w:i/>
        </w:rPr>
      </w:pPr>
      <w:r>
        <w:rPr>
          <w:i/>
        </w:rPr>
        <w:t>The old clich</w:t>
      </w:r>
      <w:r>
        <w:rPr>
          <w:rFonts w:ascii="Calibri" w:hAnsi="Calibri"/>
          <w:i/>
        </w:rPr>
        <w:t>é</w:t>
      </w:r>
      <w:r>
        <w:rPr>
          <w:i/>
        </w:rPr>
        <w:t xml:space="preserve"> is true – you miss 100% of the shots you don’t take </w:t>
      </w:r>
      <w:r w:rsidRPr="00800E39">
        <w:rPr>
          <w:i/>
        </w:rPr>
        <w:sym w:font="Wingdings" w:char="F04A"/>
      </w:r>
      <w:r>
        <w:rPr>
          <w:i/>
        </w:rPr>
        <w:t xml:space="preserve">  Please don’t leave any questions blank!  Partial credit will be given for incomplete responses.</w:t>
      </w:r>
    </w:p>
    <w:p w14:paraId="66F78F99" w14:textId="77777777" w:rsidR="0045166F" w:rsidRPr="0045166F" w:rsidRDefault="0045166F">
      <w:pPr>
        <w:rPr>
          <w:i/>
        </w:rPr>
      </w:pPr>
    </w:p>
    <w:p w14:paraId="2954DB7C" w14:textId="4223EAF8" w:rsidR="00800E39" w:rsidRDefault="00800E39">
      <w:pPr>
        <w:rPr>
          <w:i/>
        </w:rPr>
      </w:pPr>
      <w:r w:rsidRPr="00800E39">
        <w:rPr>
          <w:i/>
        </w:rPr>
        <w:t>Good luck!</w:t>
      </w:r>
    </w:p>
    <w:p w14:paraId="76FA04F5" w14:textId="77777777" w:rsidR="00800E39" w:rsidRDefault="00800E39">
      <w:pPr>
        <w:rPr>
          <w:i/>
        </w:rPr>
      </w:pPr>
    </w:p>
    <w:p w14:paraId="2998EFA7" w14:textId="77777777" w:rsidR="008A0248" w:rsidRDefault="008A0248">
      <w:pPr>
        <w:rPr>
          <w:i/>
        </w:rPr>
      </w:pPr>
    </w:p>
    <w:p w14:paraId="6B2E935D" w14:textId="77777777" w:rsidR="008A0248" w:rsidRDefault="008A0248"/>
    <w:p w14:paraId="74D84261" w14:textId="77777777" w:rsidR="008A0248" w:rsidRDefault="008A0248"/>
    <w:p w14:paraId="11291C57" w14:textId="77777777" w:rsidR="00F31B7D" w:rsidRDefault="00F31B7D"/>
    <w:p w14:paraId="69278095" w14:textId="126448DC" w:rsidR="000203FF" w:rsidRDefault="00F31B7D" w:rsidP="00F31B7D">
      <w:r>
        <w:br w:type="page"/>
      </w:r>
    </w:p>
    <w:p w14:paraId="06B00C47" w14:textId="475F25FA" w:rsidR="00C81A62" w:rsidRDefault="00C81A62" w:rsidP="00867C27">
      <w:proofErr w:type="spellStart"/>
      <w:r>
        <w:lastRenderedPageBreak/>
        <w:t>Nitrofen</w:t>
      </w:r>
      <w:proofErr w:type="spellEnd"/>
      <w:r>
        <w:t xml:space="preserve"> is an herbicide that was assumed to be safe, but was found to be teratogenic and was the first pesticide withdrawn from the market due to teratogenic effects.  The dataset </w:t>
      </w:r>
      <w:r w:rsidRPr="00867C27">
        <w:rPr>
          <w:b/>
        </w:rPr>
        <w:t>Nitrofen.csv</w:t>
      </w:r>
      <w:r>
        <w:t xml:space="preserve"> contains data demonstrating the reproductive toxicity of </w:t>
      </w:r>
      <w:proofErr w:type="spellStart"/>
      <w:r>
        <w:t>nitrofen</w:t>
      </w:r>
      <w:proofErr w:type="spellEnd"/>
      <w:r>
        <w:t xml:space="preserve"> in zooplankton (</w:t>
      </w:r>
      <w:proofErr w:type="spellStart"/>
      <w:r w:rsidRPr="00867C27">
        <w:rPr>
          <w:i/>
        </w:rPr>
        <w:t>Ceriodaphnia</w:t>
      </w:r>
      <w:proofErr w:type="spellEnd"/>
      <w:r w:rsidRPr="00867C27">
        <w:rPr>
          <w:i/>
        </w:rPr>
        <w:t xml:space="preserve"> </w:t>
      </w:r>
      <w:proofErr w:type="spellStart"/>
      <w:r w:rsidRPr="00867C27">
        <w:rPr>
          <w:i/>
        </w:rPr>
        <w:t>dubia</w:t>
      </w:r>
      <w:proofErr w:type="spellEnd"/>
      <w:r>
        <w:t xml:space="preserve">).  In this study, 50 animals were randomized into batches of 10, and each batch was put in a solution with a different concentration of </w:t>
      </w:r>
      <w:proofErr w:type="spellStart"/>
      <w:r>
        <w:t>nitrofen</w:t>
      </w:r>
      <w:proofErr w:type="spellEnd"/>
      <w:r>
        <w:t>.  The number of live offspring born to each animal was recorded.  The dataset contains the following variables: conc=</w:t>
      </w:r>
      <w:proofErr w:type="spellStart"/>
      <w:r>
        <w:t>nitrofen</w:t>
      </w:r>
      <w:proofErr w:type="spellEnd"/>
      <w:r>
        <w:t xml:space="preserve"> concentration, offspring=total number of live offspring.</w:t>
      </w:r>
    </w:p>
    <w:p w14:paraId="2AD3BB4A" w14:textId="77777777" w:rsidR="00C81A62" w:rsidRDefault="00C81A62" w:rsidP="00C81A62"/>
    <w:p w14:paraId="5AF63445" w14:textId="76FC881F" w:rsidR="00C81A62" w:rsidRDefault="00C81A62" w:rsidP="00C81A62">
      <w:pPr>
        <w:pStyle w:val="ListParagraph"/>
        <w:numPr>
          <w:ilvl w:val="0"/>
          <w:numId w:val="17"/>
        </w:numPr>
      </w:pPr>
      <w:r>
        <w:t xml:space="preserve">Generate a box plot that shows how the total number of offspring varies by </w:t>
      </w:r>
      <w:proofErr w:type="spellStart"/>
      <w:r>
        <w:t>nitrofen</w:t>
      </w:r>
      <w:proofErr w:type="spellEnd"/>
      <w:r>
        <w:t xml:space="preserve"> concentration.  </w:t>
      </w:r>
      <w:r w:rsidR="00024681">
        <w:t xml:space="preserve">Calculate summary statistics (mean and SD) for total offspring for each concentration of </w:t>
      </w:r>
      <w:proofErr w:type="spellStart"/>
      <w:r w:rsidR="00024681">
        <w:t>nitrofen</w:t>
      </w:r>
      <w:proofErr w:type="spellEnd"/>
      <w:r w:rsidR="00024681">
        <w:t xml:space="preserve">.  </w:t>
      </w:r>
      <w:r>
        <w:t xml:space="preserve">Does the reproductive toxicity of </w:t>
      </w:r>
      <w:proofErr w:type="spellStart"/>
      <w:r>
        <w:t>nitrofen</w:t>
      </w:r>
      <w:proofErr w:type="spellEnd"/>
      <w:r>
        <w:t xml:space="preserve"> seem to vary by concentration?</w:t>
      </w:r>
    </w:p>
    <w:p w14:paraId="09EBF36B" w14:textId="2ADC4AB4" w:rsidR="00BE6EFF" w:rsidRDefault="00BE6EFF" w:rsidP="00CA6FAC"/>
    <w:p w14:paraId="602A9D53" w14:textId="32E121B3" w:rsidR="00CA6FAC" w:rsidRDefault="00CA6FAC" w:rsidP="00CA6FAC">
      <w:pPr>
        <w:ind w:left="720"/>
      </w:pPr>
      <w:r>
        <w:t xml:space="preserve">Based on the graph and summary statistics, </w:t>
      </w:r>
      <w:r>
        <w:t xml:space="preserve">the reproductive toxicity </w:t>
      </w:r>
      <w:r>
        <w:t>does appear to vary by concentration. Larger concentrations seem to be increasingly toxic.</w:t>
      </w:r>
    </w:p>
    <w:p w14:paraId="53707413" w14:textId="77777777" w:rsidR="00CA6FAC" w:rsidRDefault="00CA6FAC" w:rsidP="00CA6FAC"/>
    <w:p w14:paraId="123E2068" w14:textId="1C21ED13" w:rsidR="00CA6FAC" w:rsidRDefault="00CA6FAC" w:rsidP="00CA6FAC">
      <w:r>
        <w:rPr>
          <w:noProof/>
        </w:rPr>
        <w:drawing>
          <wp:inline distT="0" distB="0" distL="0" distR="0" wp14:anchorId="3C923DF8" wp14:editId="36CB2878">
            <wp:extent cx="4434840" cy="2633528"/>
            <wp:effectExtent l="0" t="0" r="381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5"/>
                    <a:srcRect l="357" t="11026" r="3215" b="2033"/>
                    <a:stretch/>
                  </pic:blipFill>
                  <pic:spPr bwMode="auto">
                    <a:xfrm>
                      <a:off x="0" y="0"/>
                      <a:ext cx="4456516" cy="26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0A228" w14:textId="3553D144" w:rsidR="00CA6FAC" w:rsidRDefault="00CA6FAC" w:rsidP="00CA6FAC">
      <w:r>
        <w:rPr>
          <w:noProof/>
        </w:rPr>
        <w:drawing>
          <wp:inline distT="0" distB="0" distL="0" distR="0" wp14:anchorId="41C52E78" wp14:editId="544FCA2F">
            <wp:extent cx="4244340" cy="1641793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98" cy="164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E380" w14:textId="77777777" w:rsidR="00CA6FAC" w:rsidRDefault="00CA6FAC" w:rsidP="00CA6FAC"/>
    <w:p w14:paraId="6EC44247" w14:textId="2835EEC1" w:rsidR="00867C27" w:rsidRDefault="00C81A62" w:rsidP="00024681">
      <w:pPr>
        <w:pStyle w:val="ListParagraph"/>
        <w:numPr>
          <w:ilvl w:val="0"/>
          <w:numId w:val="17"/>
        </w:numPr>
      </w:pPr>
      <w:r>
        <w:t xml:space="preserve">Test the hypothesis that different concentrations of </w:t>
      </w:r>
      <w:proofErr w:type="spellStart"/>
      <w:r>
        <w:t>nitrofen</w:t>
      </w:r>
      <w:proofErr w:type="spellEnd"/>
      <w:r>
        <w:t xml:space="preserve"> result in different numbers of live offspring in </w:t>
      </w:r>
      <w:proofErr w:type="spellStart"/>
      <w:r w:rsidRPr="00980E96">
        <w:rPr>
          <w:i/>
        </w:rPr>
        <w:t>Ceriodaphnia</w:t>
      </w:r>
      <w:proofErr w:type="spellEnd"/>
      <w:r w:rsidRPr="00980E96">
        <w:rPr>
          <w:i/>
        </w:rPr>
        <w:t xml:space="preserve"> </w:t>
      </w:r>
      <w:proofErr w:type="spellStart"/>
      <w:r w:rsidRPr="00980E96">
        <w:rPr>
          <w:i/>
        </w:rPr>
        <w:t>dubia</w:t>
      </w:r>
      <w:proofErr w:type="spellEnd"/>
      <w:r>
        <w:t xml:space="preserve"> using a one-way ANOVA.  </w:t>
      </w:r>
      <w:r w:rsidRPr="00AC7930">
        <w:t>Do the ANOVA results corroborate the evidence from the box plot and confidence intervals?</w:t>
      </w:r>
      <w:r>
        <w:t xml:space="preserve"> Use post-hoc tests if warranted.</w:t>
      </w:r>
    </w:p>
    <w:p w14:paraId="1CA0A7FD" w14:textId="01D6A5E6" w:rsidR="00867C27" w:rsidRDefault="00867C27" w:rsidP="00867C27"/>
    <w:p w14:paraId="0DBC12A6" w14:textId="7F1203B0" w:rsidR="00C72689" w:rsidRDefault="00C72689" w:rsidP="00C72689">
      <w:pPr>
        <w:ind w:left="720"/>
      </w:pPr>
      <w:r>
        <w:lastRenderedPageBreak/>
        <w:t>The ANOVA results support what was seen in the box plots and summary statistics. The p-value of 1.04e-15 confirms that there is a significant difference between offspring of each concentration. The post-hoc test shows us that the 0, 80, and 160 categories do not have significant differences. But the 235 and 310 definitely do.</w:t>
      </w:r>
    </w:p>
    <w:p w14:paraId="1CA5872D" w14:textId="77777777" w:rsidR="00C72689" w:rsidRDefault="00C72689" w:rsidP="00CA6FAC">
      <w:pPr>
        <w:ind w:left="360"/>
      </w:pPr>
    </w:p>
    <w:p w14:paraId="5FDAC42F" w14:textId="7BE14FB7" w:rsidR="00C72689" w:rsidRDefault="00C72689" w:rsidP="00CA6FAC">
      <w:pPr>
        <w:ind w:left="360"/>
      </w:pPr>
      <w:r>
        <w:rPr>
          <w:noProof/>
        </w:rPr>
        <w:drawing>
          <wp:inline distT="0" distB="0" distL="0" distR="0" wp14:anchorId="5B409873" wp14:editId="1A20D4B8">
            <wp:extent cx="3665220" cy="646131"/>
            <wp:effectExtent l="0" t="0" r="0" b="190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81" cy="64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5933" w14:textId="77777777" w:rsidR="00C72689" w:rsidRDefault="00C72689" w:rsidP="00CA6FAC">
      <w:pPr>
        <w:ind w:left="360"/>
      </w:pPr>
    </w:p>
    <w:p w14:paraId="22A7222D" w14:textId="6FDF2D53" w:rsidR="00CA6FAC" w:rsidRDefault="00C72689" w:rsidP="00CA6FAC">
      <w:pPr>
        <w:ind w:left="360"/>
      </w:pPr>
      <w:r>
        <w:rPr>
          <w:noProof/>
        </w:rPr>
        <w:drawing>
          <wp:inline distT="0" distB="0" distL="0" distR="0" wp14:anchorId="08259783" wp14:editId="3C32E42F">
            <wp:extent cx="4695197" cy="13258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3" r="1072"/>
                    <a:stretch/>
                  </pic:blipFill>
                  <pic:spPr bwMode="auto">
                    <a:xfrm>
                      <a:off x="0" y="0"/>
                      <a:ext cx="4709861" cy="133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17931" w14:textId="77777777" w:rsidR="00CA6FAC" w:rsidRDefault="00CA6FAC" w:rsidP="00867C27"/>
    <w:p w14:paraId="4327CB83" w14:textId="77777777" w:rsidR="00392622" w:rsidRDefault="00867C27" w:rsidP="00980E96">
      <w:pPr>
        <w:pStyle w:val="ListParagraph"/>
        <w:numPr>
          <w:ilvl w:val="0"/>
          <w:numId w:val="17"/>
        </w:numPr>
      </w:pPr>
      <w:r>
        <w:t xml:space="preserve">Explain what a </w:t>
      </w:r>
      <w:r w:rsidRPr="00980E96">
        <w:rPr>
          <w:i/>
        </w:rPr>
        <w:t>sampling distribution</w:t>
      </w:r>
      <w:r>
        <w:t xml:space="preserve"> is, and how it is different from a </w:t>
      </w:r>
      <w:r w:rsidRPr="00980E96">
        <w:rPr>
          <w:i/>
        </w:rPr>
        <w:t>sample distribution</w:t>
      </w:r>
      <w:r>
        <w:t>.</w:t>
      </w:r>
    </w:p>
    <w:p w14:paraId="61041D77" w14:textId="77777777" w:rsidR="00392622" w:rsidRDefault="00392622" w:rsidP="00392622">
      <w:pPr>
        <w:pStyle w:val="ListParagraph"/>
      </w:pPr>
    </w:p>
    <w:p w14:paraId="1D496548" w14:textId="2A3DFADA" w:rsidR="00C72689" w:rsidRDefault="00392622" w:rsidP="00392622">
      <w:pPr>
        <w:pStyle w:val="ListParagraph"/>
      </w:pPr>
      <w:r>
        <w:t>Sampling Distribution is the distribution</w:t>
      </w:r>
      <w:r w:rsidRPr="00392622">
        <w:t xml:space="preserve"> of sample statistics from all samples of the same size</w:t>
      </w:r>
      <w:r>
        <w:t xml:space="preserve">, while </w:t>
      </w:r>
      <w:r w:rsidRPr="00392622">
        <w:t xml:space="preserve">Sample </w:t>
      </w:r>
      <w:r>
        <w:t>D</w:t>
      </w:r>
      <w:r w:rsidRPr="00392622">
        <w:t>istribution</w:t>
      </w:r>
      <w:r>
        <w:t xml:space="preserve"> </w:t>
      </w:r>
      <w:r>
        <w:t xml:space="preserve">just </w:t>
      </w:r>
      <w:r>
        <w:t>s</w:t>
      </w:r>
      <w:r w:rsidRPr="00392622">
        <w:t>hows how the measured data are distributed</w:t>
      </w:r>
      <w:r>
        <w:t>.</w:t>
      </w:r>
      <w:r>
        <w:t xml:space="preserve"> Sampling distribution might be measured by a histogram of means from several samples of the same size. While Sample Distribution might be measured by a histogram of a single sample.</w:t>
      </w:r>
    </w:p>
    <w:p w14:paraId="79A3408E" w14:textId="77777777" w:rsidR="00C72689" w:rsidRDefault="00C72689" w:rsidP="007D68F0"/>
    <w:p w14:paraId="0643B8C1" w14:textId="0807FBCD" w:rsidR="007D68F0" w:rsidRDefault="007D68F0" w:rsidP="00980E96">
      <w:pPr>
        <w:pStyle w:val="ListParagraph"/>
        <w:numPr>
          <w:ilvl w:val="0"/>
          <w:numId w:val="17"/>
        </w:numPr>
      </w:pPr>
      <w:r>
        <w:t>Explain what a non-parametric method is, and how the non-parametric methods described in the text overcome distributional issues such as skewness and outliers.</w:t>
      </w:r>
    </w:p>
    <w:p w14:paraId="3553AD3B" w14:textId="66298E64" w:rsidR="00B15CD1" w:rsidRDefault="00B15CD1" w:rsidP="00B15CD1">
      <w:pPr>
        <w:pStyle w:val="ListParagraph"/>
      </w:pPr>
    </w:p>
    <w:p w14:paraId="634889FD" w14:textId="2A263171" w:rsidR="00B15CD1" w:rsidRDefault="00B15CD1" w:rsidP="00B15CD1">
      <w:pPr>
        <w:pStyle w:val="ListParagraph"/>
      </w:pPr>
      <w:r>
        <w:t>Many procedures assume data is normally distributed. But it is hard to determine whether this is actually the case when working with a small data set. Non-parametric methods</w:t>
      </w:r>
      <w:r w:rsidR="00232482">
        <w:t>, such as the Wilcox test,</w:t>
      </w:r>
      <w:r>
        <w:t xml:space="preserve"> help us get around this problem by ranking data to remove assumption</w:t>
      </w:r>
      <w:r w:rsidR="00232482">
        <w:t>s</w:t>
      </w:r>
      <w:r>
        <w:t xml:space="preserve"> </w:t>
      </w:r>
      <w:r w:rsidR="00232482">
        <w:t>like</w:t>
      </w:r>
      <w:r>
        <w:t xml:space="preserve"> normality</w:t>
      </w:r>
      <w:r w:rsidR="00232482">
        <w:t>. This</w:t>
      </w:r>
      <w:r>
        <w:t xml:space="preserve"> allow</w:t>
      </w:r>
      <w:r w:rsidR="00232482">
        <w:t>s</w:t>
      </w:r>
      <w:r>
        <w:t xml:space="preserve"> us to work on smaller data sets with more precision.</w:t>
      </w:r>
    </w:p>
    <w:p w14:paraId="1488F5FE" w14:textId="77777777" w:rsidR="00867C27" w:rsidRDefault="00867C27" w:rsidP="00867C27"/>
    <w:p w14:paraId="32DCF9DA" w14:textId="1C0AB5E5" w:rsidR="00A17B9B" w:rsidRDefault="00867C27" w:rsidP="00867C27">
      <w:r>
        <w:t xml:space="preserve">The dataset </w:t>
      </w:r>
      <w:r>
        <w:rPr>
          <w:b/>
        </w:rPr>
        <w:t>CPUs.csv</w:t>
      </w:r>
      <w:r>
        <w:t xml:space="preserve"> contains data on the relative performance of 209 CPUs.  The variables include manufacturer/model, cycle time, minimum and maximum main memory, cache size, minimum and maximum number of channels, and </w:t>
      </w:r>
      <w:r w:rsidR="00A17B9B">
        <w:t>log</w:t>
      </w:r>
      <w:r w:rsidR="00A17B9B" w:rsidRPr="00A17B9B">
        <w:rPr>
          <w:vertAlign w:val="subscript"/>
        </w:rPr>
        <w:t>10</w:t>
      </w:r>
      <w:r w:rsidR="00A17B9B">
        <w:t xml:space="preserve"> of </w:t>
      </w:r>
      <w:r>
        <w:t>performance.</w:t>
      </w:r>
      <w:r w:rsidR="00A17B9B">
        <w:t xml:space="preserve">  </w:t>
      </w:r>
      <w:r>
        <w:t xml:space="preserve">You are going to use </w:t>
      </w:r>
      <w:r w:rsidR="00A17B9B">
        <w:t xml:space="preserve">correlation and </w:t>
      </w:r>
      <w:r>
        <w:t xml:space="preserve">linear regression to determine the correlates of </w:t>
      </w:r>
      <w:r w:rsidR="00A17B9B">
        <w:t>CPU performance.</w:t>
      </w:r>
    </w:p>
    <w:p w14:paraId="16F79974" w14:textId="77777777" w:rsidR="00A17B9B" w:rsidRDefault="00A17B9B" w:rsidP="00867C27"/>
    <w:p w14:paraId="012B502C" w14:textId="32E51AE4" w:rsidR="00A17B9B" w:rsidRDefault="00A17B9B" w:rsidP="00980E96">
      <w:pPr>
        <w:pStyle w:val="ListParagraph"/>
        <w:numPr>
          <w:ilvl w:val="0"/>
          <w:numId w:val="17"/>
        </w:numPr>
      </w:pPr>
      <w:r>
        <w:t>Make six scatterplots to visualize the relationship between log_perf and each of the other quantitative variables (cycle_time, min_memory, max_memory, cache, min_channels, max_channels).</w:t>
      </w:r>
    </w:p>
    <w:p w14:paraId="62D8F519" w14:textId="738A3EFC" w:rsidR="00A17B9B" w:rsidRDefault="00A17B9B" w:rsidP="003D7182">
      <w:pPr>
        <w:ind w:left="720"/>
      </w:pPr>
    </w:p>
    <w:p w14:paraId="199F4D20" w14:textId="0F5E769B" w:rsidR="003D7182" w:rsidRDefault="003D7182" w:rsidP="003D7182">
      <w:pPr>
        <w:ind w:left="720"/>
      </w:pPr>
    </w:p>
    <w:p w14:paraId="35F8D1B4" w14:textId="2591C57A" w:rsidR="003D7182" w:rsidRDefault="003D7182" w:rsidP="003D7182">
      <w:pPr>
        <w:ind w:left="720"/>
      </w:pPr>
    </w:p>
    <w:p w14:paraId="6451A00D" w14:textId="09FBB3EE" w:rsidR="003D7182" w:rsidRDefault="00307F77" w:rsidP="003D7182">
      <w:pPr>
        <w:ind w:left="720"/>
      </w:pPr>
      <w:r>
        <w:rPr>
          <w:noProof/>
        </w:rPr>
        <w:lastRenderedPageBreak/>
        <w:drawing>
          <wp:inline distT="0" distB="0" distL="0" distR="0" wp14:anchorId="183270EE" wp14:editId="79F0F19B">
            <wp:extent cx="6400800" cy="248412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9"/>
                    <a:srcRect t="7410" b="33666"/>
                    <a:stretch/>
                  </pic:blipFill>
                  <pic:spPr bwMode="auto">
                    <a:xfrm>
                      <a:off x="0" y="0"/>
                      <a:ext cx="640080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9E4F" w14:textId="77777777" w:rsidR="003D7182" w:rsidRDefault="003D7182" w:rsidP="003D7182">
      <w:pPr>
        <w:ind w:left="720"/>
      </w:pPr>
    </w:p>
    <w:p w14:paraId="5D743EC5" w14:textId="41F6E1F8" w:rsidR="00A17B9B" w:rsidRDefault="00867C27" w:rsidP="00980E96">
      <w:pPr>
        <w:pStyle w:val="ListParagraph"/>
        <w:numPr>
          <w:ilvl w:val="0"/>
          <w:numId w:val="17"/>
        </w:numPr>
      </w:pPr>
      <w:r>
        <w:t xml:space="preserve">Create a subset that consists of </w:t>
      </w:r>
      <w:r w:rsidR="00A17B9B">
        <w:t xml:space="preserve">the seven quantitative variables (i.e., all except manufacturer/model). </w:t>
      </w:r>
      <w:r>
        <w:t>Calculate the correlation matrix for these variables.  Which</w:t>
      </w:r>
      <w:r w:rsidR="00A17B9B">
        <w:t xml:space="preserve"> variables are </w:t>
      </w:r>
      <w:r w:rsidR="00024681">
        <w:t>positively correlated? Negatively correlated? H</w:t>
      </w:r>
      <w:r w:rsidR="00A17B9B">
        <w:t>ighly correlated (i.e.</w:t>
      </w:r>
      <w:r w:rsidR="007D68F0">
        <w:t>,</w:t>
      </w:r>
      <w:r w:rsidR="00A17B9B">
        <w:t xml:space="preserve"> correlation exceeds 0.5)?</w:t>
      </w:r>
    </w:p>
    <w:p w14:paraId="291D8BEF" w14:textId="3155022C" w:rsidR="00867C27" w:rsidRDefault="00867C27" w:rsidP="007D68F0"/>
    <w:p w14:paraId="2541125A" w14:textId="457E00BE" w:rsidR="00545620" w:rsidRDefault="00545620" w:rsidP="00545620">
      <w:pPr>
        <w:ind w:left="720"/>
      </w:pPr>
      <w:r>
        <w:t>It appears that that cycle time is negatively correlated to everything. All other variables are positively correlated. Pairs with high correlation include cycle_time and log_perf, min_memory and cache_size, min_memory and min_channels, max_memory and everything but cycle_time, cache_size and min_channels, cache_size and log_perf, min_channels and max_channels, max_channels and log_perf.</w:t>
      </w:r>
    </w:p>
    <w:p w14:paraId="0F4319B8" w14:textId="77777777" w:rsidR="00545620" w:rsidRDefault="00545620" w:rsidP="007D68F0"/>
    <w:p w14:paraId="18609B8E" w14:textId="1611D20C" w:rsidR="00545620" w:rsidRDefault="00545620" w:rsidP="007D68F0">
      <w:r>
        <w:rPr>
          <w:noProof/>
        </w:rPr>
        <w:drawing>
          <wp:inline distT="0" distB="0" distL="0" distR="0" wp14:anchorId="6E54D711" wp14:editId="64BC92B4">
            <wp:extent cx="6355080" cy="1145540"/>
            <wp:effectExtent l="0" t="0" r="762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"/>
                    <a:stretch/>
                  </pic:blipFill>
                  <pic:spPr bwMode="auto">
                    <a:xfrm>
                      <a:off x="0" y="0"/>
                      <a:ext cx="635508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301B1" w14:textId="77777777" w:rsidR="00545620" w:rsidRDefault="00545620" w:rsidP="007D68F0"/>
    <w:p w14:paraId="1A2150B7" w14:textId="60C50333" w:rsidR="007D68F0" w:rsidRDefault="00867C27" w:rsidP="00980E96">
      <w:pPr>
        <w:pStyle w:val="ListParagraph"/>
        <w:numPr>
          <w:ilvl w:val="0"/>
          <w:numId w:val="17"/>
        </w:numPr>
      </w:pPr>
      <w:r>
        <w:t xml:space="preserve">Fit a multiple linear regression model </w:t>
      </w:r>
      <w:r w:rsidR="007D68F0">
        <w:t>having log_perf as the dependent variable and all other quantitative variables as independent variables.</w:t>
      </w:r>
      <w:r w:rsidR="00024681">
        <w:t xml:space="preserve"> (This is one model, not a series of models as in the homework.)</w:t>
      </w:r>
      <w:r w:rsidR="007D68F0">
        <w:t xml:space="preserve">  Evaluate the fit of the model by looking at the residuals plot and R square value.  What are your conclusions, regarding how well the model fits the data?</w:t>
      </w:r>
    </w:p>
    <w:p w14:paraId="3962DE01" w14:textId="5A75C747" w:rsidR="007D68F0" w:rsidRDefault="007D68F0" w:rsidP="00243A07">
      <w:pPr>
        <w:ind w:left="720"/>
      </w:pPr>
    </w:p>
    <w:p w14:paraId="736AD165" w14:textId="1B2E48BB" w:rsidR="00243A07" w:rsidRDefault="00243A07" w:rsidP="00243A07">
      <w:pPr>
        <w:ind w:left="720"/>
      </w:pPr>
      <w:r>
        <w:t xml:space="preserve">The multiple r-squared value </w:t>
      </w:r>
      <w:r w:rsidR="00B937BC">
        <w:t xml:space="preserve">is 0.813 which </w:t>
      </w:r>
      <w:r>
        <w:t>indicates that our model explains 81% of the variation.</w:t>
      </w:r>
      <w:r w:rsidR="00B937BC">
        <w:t xml:space="preserve"> This is a sign of good model fit. However, t</w:t>
      </w:r>
      <w:r>
        <w:t xml:space="preserve">he residuals plot </w:t>
      </w:r>
      <w:r w:rsidR="00B937BC">
        <w:t>does not seem very random and has a distinctive arc shape which may be indicative of poor model fit.</w:t>
      </w:r>
    </w:p>
    <w:p w14:paraId="4A78B502" w14:textId="07B93A47" w:rsidR="00307F77" w:rsidRDefault="00307F77" w:rsidP="00307F77">
      <w:pPr>
        <w:ind w:left="720"/>
      </w:pPr>
      <w:r>
        <w:rPr>
          <w:noProof/>
        </w:rPr>
        <w:lastRenderedPageBreak/>
        <w:drawing>
          <wp:inline distT="0" distB="0" distL="0" distR="0" wp14:anchorId="4A52A15D" wp14:editId="01F0A366">
            <wp:extent cx="6400800" cy="25215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"/>
                    <a:stretch/>
                  </pic:blipFill>
                  <pic:spPr bwMode="auto">
                    <a:xfrm>
                      <a:off x="0" y="0"/>
                      <a:ext cx="64008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D6E70" w14:textId="77777777" w:rsidR="00307F77" w:rsidRDefault="00307F77" w:rsidP="00307F77">
      <w:pPr>
        <w:ind w:left="720"/>
      </w:pPr>
    </w:p>
    <w:p w14:paraId="07E465C7" w14:textId="469048D6" w:rsidR="008E6D69" w:rsidRDefault="00B937BC" w:rsidP="007D68F0">
      <w:r>
        <w:rPr>
          <w:noProof/>
        </w:rPr>
        <w:drawing>
          <wp:inline distT="0" distB="0" distL="0" distR="0" wp14:anchorId="033578E0" wp14:editId="6A667271">
            <wp:extent cx="5276948" cy="3215640"/>
            <wp:effectExtent l="0" t="0" r="0" b="381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 rotWithShape="1">
                    <a:blip r:embed="rId12"/>
                    <a:srcRect t="10122" r="2857"/>
                    <a:stretch/>
                  </pic:blipFill>
                  <pic:spPr bwMode="auto">
                    <a:xfrm>
                      <a:off x="0" y="0"/>
                      <a:ext cx="5278540" cy="321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52C7F" w14:textId="2A5EB111" w:rsidR="00F96C4F" w:rsidRDefault="00867C27" w:rsidP="00902501">
      <w:pPr>
        <w:pStyle w:val="ListParagraph"/>
        <w:numPr>
          <w:ilvl w:val="0"/>
          <w:numId w:val="17"/>
        </w:numPr>
      </w:pPr>
      <w:r>
        <w:t>Report the results in terms of regression coefficients and 95% confidence intervals.</w:t>
      </w:r>
      <w:r w:rsidR="007D68F0">
        <w:t xml:space="preserve">  Which variables are significantly (p&lt;0.05) associated with performance?  </w:t>
      </w:r>
      <w:r>
        <w:t xml:space="preserve">What does the model tell you about predictors of </w:t>
      </w:r>
      <w:r w:rsidR="007D68F0">
        <w:t>CPU performance?</w:t>
      </w:r>
    </w:p>
    <w:p w14:paraId="0DBB94BF" w14:textId="7046265F" w:rsidR="009E31D5" w:rsidRDefault="009E31D5" w:rsidP="009E31D5">
      <w:pPr>
        <w:pStyle w:val="ListParagraph"/>
      </w:pPr>
    </w:p>
    <w:p w14:paraId="7BB709A6" w14:textId="63E93499" w:rsidR="00664963" w:rsidRDefault="00664963" w:rsidP="00664963">
      <w:pPr>
        <w:pStyle w:val="ListParagraph"/>
      </w:pPr>
      <w:r>
        <w:t xml:space="preserve">For cycle_time, the regression coefficient was -3.629e-04 and the confidence interval was </w:t>
      </w:r>
      <w:r>
        <w:t xml:space="preserve">4.779519e-04 </w:t>
      </w:r>
      <w:r>
        <w:t xml:space="preserve">to </w:t>
      </w:r>
      <w:r>
        <w:t>-2.478726e-04</w:t>
      </w:r>
      <w:r>
        <w:t xml:space="preserve">. </w:t>
      </w:r>
      <w:r w:rsidR="00B42994">
        <w:t>Since the</w:t>
      </w:r>
      <w:r>
        <w:t xml:space="preserve"> p-value was </w:t>
      </w:r>
      <w:r w:rsidR="00B42994">
        <w:t>2.81e-09, cycle_time is significantly associated with log_perf.</w:t>
      </w:r>
    </w:p>
    <w:p w14:paraId="12E25986" w14:textId="77777777" w:rsidR="00664963" w:rsidRDefault="00664963" w:rsidP="00664963">
      <w:pPr>
        <w:pStyle w:val="ListParagraph"/>
      </w:pPr>
    </w:p>
    <w:p w14:paraId="087A4E28" w14:textId="2858F858" w:rsidR="00664963" w:rsidRDefault="00664963" w:rsidP="00B42994">
      <w:pPr>
        <w:pStyle w:val="ListParagraph"/>
      </w:pPr>
      <w:r>
        <w:t xml:space="preserve">For min_memory, the </w:t>
      </w:r>
      <w:r>
        <w:t>regression coefficient</w:t>
      </w:r>
      <w:r>
        <w:t xml:space="preserve"> 1.176e-05 and the confidence interval was </w:t>
      </w:r>
      <w:r>
        <w:t xml:space="preserve">-2.325813e-07 </w:t>
      </w:r>
      <w:r>
        <w:t>to</w:t>
      </w:r>
      <w:r>
        <w:t xml:space="preserve"> 2.375905e-05</w:t>
      </w:r>
      <w:r>
        <w:t>.</w:t>
      </w:r>
      <w:r w:rsidR="00B42994">
        <w:t xml:space="preserve"> Since the p-value was 0.0546, min_memory is not </w:t>
      </w:r>
      <w:r w:rsidR="00B42994">
        <w:t>significantly associated with log_perf.</w:t>
      </w:r>
    </w:p>
    <w:p w14:paraId="5AE71D29" w14:textId="77777777" w:rsidR="00664963" w:rsidRDefault="00664963" w:rsidP="00664963">
      <w:pPr>
        <w:pStyle w:val="ListParagraph"/>
      </w:pPr>
    </w:p>
    <w:p w14:paraId="51649563" w14:textId="4B0048A0" w:rsidR="00664963" w:rsidRDefault="00664963" w:rsidP="00664963">
      <w:pPr>
        <w:pStyle w:val="ListParagraph"/>
      </w:pPr>
      <w:r>
        <w:lastRenderedPageBreak/>
        <w:t xml:space="preserve">For max_memory, the regression </w:t>
      </w:r>
      <w:r>
        <w:t>coefficient</w:t>
      </w:r>
      <w:r>
        <w:t xml:space="preserve"> is 1.854e-05 and the confidence interval was </w:t>
      </w:r>
      <w:r>
        <w:t xml:space="preserve">1.432446e-05 </w:t>
      </w:r>
      <w:r>
        <w:t>to</w:t>
      </w:r>
      <w:r>
        <w:t xml:space="preserve"> 2.275335e-05</w:t>
      </w:r>
      <w:r>
        <w:t>.</w:t>
      </w:r>
      <w:r w:rsidR="00B42994" w:rsidRPr="00B42994">
        <w:t xml:space="preserve"> </w:t>
      </w:r>
      <w:r w:rsidR="00B42994">
        <w:t xml:space="preserve">Since the p-value was </w:t>
      </w:r>
      <w:r w:rsidR="00B42994">
        <w:t xml:space="preserve">1.38e-15, </w:t>
      </w:r>
      <w:r w:rsidR="00B42994">
        <w:t>max_memory</w:t>
      </w:r>
      <w:r w:rsidR="00B42994">
        <w:t xml:space="preserve"> is significantly associated with log_perf.</w:t>
      </w:r>
    </w:p>
    <w:p w14:paraId="66285541" w14:textId="77777777" w:rsidR="00664963" w:rsidRDefault="00664963" w:rsidP="00664963">
      <w:pPr>
        <w:pStyle w:val="ListParagraph"/>
      </w:pPr>
    </w:p>
    <w:p w14:paraId="549DD9FB" w14:textId="5A9EBDB7" w:rsidR="00664963" w:rsidRDefault="00664963" w:rsidP="00B42994">
      <w:pPr>
        <w:pStyle w:val="ListParagraph"/>
      </w:pPr>
      <w:r>
        <w:t xml:space="preserve">For </w:t>
      </w:r>
      <w:r>
        <w:t>cache_size</w:t>
      </w:r>
      <w:r>
        <w:t xml:space="preserve">, the regression coefficient was 3.348e-03 and the confidence interval was </w:t>
      </w:r>
      <w:r>
        <w:t xml:space="preserve">2.431509e-03 </w:t>
      </w:r>
      <w:r>
        <w:t xml:space="preserve">to </w:t>
      </w:r>
      <w:r>
        <w:t>4.264382e-03</w:t>
      </w:r>
      <w:r>
        <w:t>.</w:t>
      </w:r>
      <w:r w:rsidR="00B42994">
        <w:t xml:space="preserve"> Since the p-value was 1.14e-11, cache_size </w:t>
      </w:r>
      <w:r w:rsidR="00B42994">
        <w:t>is significantly associated with log_perf.</w:t>
      </w:r>
    </w:p>
    <w:p w14:paraId="59AD19CD" w14:textId="77777777" w:rsidR="00664963" w:rsidRDefault="00664963" w:rsidP="00664963">
      <w:pPr>
        <w:pStyle w:val="ListParagraph"/>
      </w:pPr>
    </w:p>
    <w:p w14:paraId="24C216A0" w14:textId="6BF3CAAA" w:rsidR="00664963" w:rsidRDefault="00664963" w:rsidP="00B42994">
      <w:pPr>
        <w:pStyle w:val="ListParagraph"/>
      </w:pPr>
      <w:r>
        <w:t xml:space="preserve">For </w:t>
      </w:r>
      <w:r>
        <w:t>min_channels</w:t>
      </w:r>
      <w:r>
        <w:t xml:space="preserve">, the regression coefficient was 2.919e-03 and the confidence interval was </w:t>
      </w:r>
      <w:r>
        <w:t xml:space="preserve">-2.699916e-03 </w:t>
      </w:r>
      <w:r>
        <w:t>to</w:t>
      </w:r>
      <w:r>
        <w:t xml:space="preserve"> 8.537655e-03</w:t>
      </w:r>
      <w:r w:rsidR="00B42994">
        <w:t>. Since the p-value was</w:t>
      </w:r>
      <w:r w:rsidR="00B42994">
        <w:t xml:space="preserve"> 0.3069, min_channels is not </w:t>
      </w:r>
      <w:r w:rsidR="00B42994">
        <w:t>significantly associated with log_perf.</w:t>
      </w:r>
    </w:p>
    <w:p w14:paraId="7BC2CDB9" w14:textId="77777777" w:rsidR="00664963" w:rsidRDefault="00664963" w:rsidP="00664963">
      <w:pPr>
        <w:pStyle w:val="ListParagraph"/>
      </w:pPr>
    </w:p>
    <w:p w14:paraId="20FB8BDB" w14:textId="1536C3F8" w:rsidR="00664963" w:rsidRDefault="00664963" w:rsidP="00B42994">
      <w:pPr>
        <w:pStyle w:val="ListParagraph"/>
      </w:pPr>
      <w:r>
        <w:t xml:space="preserve">For </w:t>
      </w:r>
      <w:r>
        <w:t>max_channels</w:t>
      </w:r>
      <w:r>
        <w:t>, the regression coefficient was 9.322e-05 and the confidence interval was</w:t>
      </w:r>
      <w:r>
        <w:t xml:space="preserve"> -1.351668e-03 </w:t>
      </w:r>
      <w:r>
        <w:t>to</w:t>
      </w:r>
      <w:r>
        <w:t xml:space="preserve"> 1.538107e-03</w:t>
      </w:r>
      <w:r>
        <w:t>.</w:t>
      </w:r>
      <w:r w:rsidR="00B42994">
        <w:t xml:space="preserve"> </w:t>
      </w:r>
      <w:r w:rsidR="00B42994">
        <w:t>Since the p-value was 0.</w:t>
      </w:r>
      <w:r w:rsidR="00B42994">
        <w:t>8989</w:t>
      </w:r>
      <w:r w:rsidR="00B42994">
        <w:t>, min_channels is not significantly associated with log_perf.</w:t>
      </w:r>
    </w:p>
    <w:p w14:paraId="54AD93A9" w14:textId="661B9582" w:rsidR="00664963" w:rsidRDefault="00664963" w:rsidP="00664963">
      <w:pPr>
        <w:pStyle w:val="ListParagraph"/>
      </w:pPr>
    </w:p>
    <w:p w14:paraId="66F5B651" w14:textId="77777777" w:rsidR="004116C2" w:rsidRDefault="004116C2" w:rsidP="004116C2">
      <w:pPr>
        <w:pStyle w:val="ListParagraph"/>
      </w:pPr>
      <w:r>
        <w:t>The</w:t>
      </w:r>
      <w:r w:rsidR="00CB37C4">
        <w:t xml:space="preserve"> most significant predictors of CPU performance are cycle_time, max_memory, and cache_size.</w:t>
      </w:r>
      <w:r w:rsidR="008C4800">
        <w:t xml:space="preserve"> </w:t>
      </w:r>
      <w:r w:rsidR="00CB37C4">
        <w:t xml:space="preserve">For </w:t>
      </w:r>
      <w:r w:rsidR="008C4800">
        <w:t>every</w:t>
      </w:r>
      <w:r w:rsidR="00CB37C4">
        <w:t xml:space="preserve"> 1 </w:t>
      </w:r>
      <w:r w:rsidR="00CB37C4">
        <w:t>unit</w:t>
      </w:r>
      <w:r w:rsidR="00CB37C4">
        <w:t xml:space="preserve"> increase in</w:t>
      </w:r>
      <w:r w:rsidR="008C4800">
        <w:t xml:space="preserve"> </w:t>
      </w:r>
      <w:r>
        <w:t>cycle_time</w:t>
      </w:r>
      <w:r w:rsidR="00CB37C4">
        <w:t>, we except to see</w:t>
      </w:r>
      <w:r w:rsidR="008C4800">
        <w:t xml:space="preserve"> </w:t>
      </w:r>
      <w:r>
        <w:t>a</w:t>
      </w:r>
      <w:r w:rsidR="008C4800">
        <w:t xml:space="preserve"> </w:t>
      </w:r>
      <w:r>
        <w:t>decrease</w:t>
      </w:r>
      <w:r w:rsidR="008C4800">
        <w:t xml:space="preserve"> </w:t>
      </w:r>
      <w:r w:rsidR="00CB37C4">
        <w:t>of log_perf by</w:t>
      </w:r>
      <w:r>
        <w:t xml:space="preserve"> </w:t>
      </w:r>
    </w:p>
    <w:p w14:paraId="704D7201" w14:textId="7FF2B151" w:rsidR="00CB37C4" w:rsidRDefault="004116C2" w:rsidP="004116C2">
      <w:pPr>
        <w:pStyle w:val="ListParagraph"/>
      </w:pPr>
      <w:r>
        <w:t>-</w:t>
      </w:r>
      <w:r w:rsidR="00CB37C4">
        <w:t>3.629e-04</w:t>
      </w:r>
      <w:r>
        <w:t xml:space="preserve"> units. For every 1 unit increase in max_memory and cache_size, we expect to see respective increases of log_perf by </w:t>
      </w:r>
      <w:r w:rsidR="00CB37C4">
        <w:t>1.854e-05</w:t>
      </w:r>
      <w:r w:rsidR="00CB37C4">
        <w:t xml:space="preserve">, and </w:t>
      </w:r>
      <w:r w:rsidR="008C4800">
        <w:t>3.348e-03</w:t>
      </w:r>
      <w:r w:rsidR="008C4800">
        <w:t xml:space="preserve"> units.</w:t>
      </w:r>
    </w:p>
    <w:p w14:paraId="1F539EB1" w14:textId="5A1B1D13" w:rsidR="008C4800" w:rsidRDefault="008C4800" w:rsidP="004116C2"/>
    <w:p w14:paraId="77F94BC3" w14:textId="5D375690" w:rsidR="009E31D5" w:rsidRDefault="004116C2" w:rsidP="009E31D5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FA9661" wp14:editId="0047E9F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532120" cy="892384"/>
            <wp:effectExtent l="0" t="0" r="0" b="3175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9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9F82BF" w14:textId="643FAD0B" w:rsidR="009E31D5" w:rsidRDefault="009E31D5" w:rsidP="009E31D5">
      <w:pPr>
        <w:ind w:left="360"/>
      </w:pPr>
    </w:p>
    <w:p w14:paraId="6737B380" w14:textId="363AF1F6" w:rsidR="009E31D5" w:rsidRDefault="009E31D5" w:rsidP="009E31D5">
      <w:pPr>
        <w:ind w:left="360"/>
      </w:pPr>
    </w:p>
    <w:p w14:paraId="5A586194" w14:textId="1D1D4018" w:rsidR="009E31D5" w:rsidRDefault="009E31D5" w:rsidP="009E31D5">
      <w:pPr>
        <w:ind w:left="360"/>
      </w:pPr>
    </w:p>
    <w:p w14:paraId="40D799A0" w14:textId="715ADA65" w:rsidR="00664963" w:rsidRDefault="004116C2" w:rsidP="009E31D5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6C79C4" wp14:editId="5E6FA165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6149340" cy="883968"/>
            <wp:effectExtent l="0" t="0" r="3810" b="0"/>
            <wp:wrapSquare wrapText="bothSides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8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773AA7" w14:textId="457954F8" w:rsidR="00664963" w:rsidRPr="00800E39" w:rsidRDefault="004116C2" w:rsidP="009E31D5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F8A1A" wp14:editId="5ABD86BC">
            <wp:simplePos x="0" y="0"/>
            <wp:positionH relativeFrom="margin">
              <wp:align>left</wp:align>
            </wp:positionH>
            <wp:positionV relativeFrom="paragraph">
              <wp:posOffset>1084580</wp:posOffset>
            </wp:positionV>
            <wp:extent cx="5828030" cy="2295525"/>
            <wp:effectExtent l="0" t="0" r="1270" b="9525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"/>
                    <a:stretch/>
                  </pic:blipFill>
                  <pic:spPr bwMode="auto">
                    <a:xfrm>
                      <a:off x="0" y="0"/>
                      <a:ext cx="58280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4963" w:rsidRPr="00800E39" w:rsidSect="00AE7B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67B"/>
    <w:multiLevelType w:val="hybridMultilevel"/>
    <w:tmpl w:val="E7D804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D6CB4"/>
    <w:multiLevelType w:val="hybridMultilevel"/>
    <w:tmpl w:val="FD0C5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02D0"/>
    <w:multiLevelType w:val="hybridMultilevel"/>
    <w:tmpl w:val="1CB6FA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A862D4"/>
    <w:multiLevelType w:val="hybridMultilevel"/>
    <w:tmpl w:val="6E702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4882"/>
    <w:multiLevelType w:val="hybridMultilevel"/>
    <w:tmpl w:val="B13E06D8"/>
    <w:lvl w:ilvl="0" w:tplc="06D8D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060E7"/>
    <w:multiLevelType w:val="hybridMultilevel"/>
    <w:tmpl w:val="815AC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505FD"/>
    <w:multiLevelType w:val="hybridMultilevel"/>
    <w:tmpl w:val="EBE0B82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67481D"/>
    <w:multiLevelType w:val="hybridMultilevel"/>
    <w:tmpl w:val="7422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D7977"/>
    <w:multiLevelType w:val="hybridMultilevel"/>
    <w:tmpl w:val="2B56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75ECC"/>
    <w:multiLevelType w:val="hybridMultilevel"/>
    <w:tmpl w:val="14A8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A5251"/>
    <w:multiLevelType w:val="hybridMultilevel"/>
    <w:tmpl w:val="8230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C09F2"/>
    <w:multiLevelType w:val="hybridMultilevel"/>
    <w:tmpl w:val="4F469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F37AF"/>
    <w:multiLevelType w:val="hybridMultilevel"/>
    <w:tmpl w:val="83968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71FB7"/>
    <w:multiLevelType w:val="hybridMultilevel"/>
    <w:tmpl w:val="B5A2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E8173D"/>
    <w:multiLevelType w:val="hybridMultilevel"/>
    <w:tmpl w:val="C578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672D9"/>
    <w:multiLevelType w:val="hybridMultilevel"/>
    <w:tmpl w:val="6EA650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01720"/>
    <w:multiLevelType w:val="hybridMultilevel"/>
    <w:tmpl w:val="0E8C8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F5B72"/>
    <w:multiLevelType w:val="hybridMultilevel"/>
    <w:tmpl w:val="E57673F4"/>
    <w:lvl w:ilvl="0" w:tplc="25127E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5"/>
  </w:num>
  <w:num w:numId="6">
    <w:abstractNumId w:val="4"/>
  </w:num>
  <w:num w:numId="7">
    <w:abstractNumId w:val="10"/>
  </w:num>
  <w:num w:numId="8">
    <w:abstractNumId w:val="13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  <w:num w:numId="15">
    <w:abstractNumId w:val="7"/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41"/>
    <w:rsid w:val="000036C9"/>
    <w:rsid w:val="00003F46"/>
    <w:rsid w:val="000203FF"/>
    <w:rsid w:val="00024681"/>
    <w:rsid w:val="0004012E"/>
    <w:rsid w:val="000530DC"/>
    <w:rsid w:val="0008187C"/>
    <w:rsid w:val="00082FE0"/>
    <w:rsid w:val="0008407C"/>
    <w:rsid w:val="00092D0F"/>
    <w:rsid w:val="000A2C55"/>
    <w:rsid w:val="000A4445"/>
    <w:rsid w:val="000B27A7"/>
    <w:rsid w:val="000B3537"/>
    <w:rsid w:val="000C1C90"/>
    <w:rsid w:val="000D1341"/>
    <w:rsid w:val="000F3805"/>
    <w:rsid w:val="000F384C"/>
    <w:rsid w:val="000F6CE0"/>
    <w:rsid w:val="00102B0E"/>
    <w:rsid w:val="00114745"/>
    <w:rsid w:val="001174C5"/>
    <w:rsid w:val="00127B16"/>
    <w:rsid w:val="00131BB3"/>
    <w:rsid w:val="00136DEE"/>
    <w:rsid w:val="00145118"/>
    <w:rsid w:val="001504AB"/>
    <w:rsid w:val="00153482"/>
    <w:rsid w:val="00181AC1"/>
    <w:rsid w:val="001854C9"/>
    <w:rsid w:val="001A23AF"/>
    <w:rsid w:val="001C30BA"/>
    <w:rsid w:val="001C7A99"/>
    <w:rsid w:val="001D2ABF"/>
    <w:rsid w:val="001F6CB1"/>
    <w:rsid w:val="00203692"/>
    <w:rsid w:val="002156F4"/>
    <w:rsid w:val="002300E1"/>
    <w:rsid w:val="00232482"/>
    <w:rsid w:val="00243A07"/>
    <w:rsid w:val="002461DD"/>
    <w:rsid w:val="0025105E"/>
    <w:rsid w:val="00251D30"/>
    <w:rsid w:val="00276BED"/>
    <w:rsid w:val="00290F24"/>
    <w:rsid w:val="0029582A"/>
    <w:rsid w:val="00296419"/>
    <w:rsid w:val="002970ED"/>
    <w:rsid w:val="002A03BC"/>
    <w:rsid w:val="002A15EF"/>
    <w:rsid w:val="002B17CE"/>
    <w:rsid w:val="002D0657"/>
    <w:rsid w:val="002D44E1"/>
    <w:rsid w:val="00300892"/>
    <w:rsid w:val="0030321B"/>
    <w:rsid w:val="003051C4"/>
    <w:rsid w:val="0030777F"/>
    <w:rsid w:val="00307F77"/>
    <w:rsid w:val="00315A97"/>
    <w:rsid w:val="00324CB9"/>
    <w:rsid w:val="00336CFB"/>
    <w:rsid w:val="00337653"/>
    <w:rsid w:val="00337A5F"/>
    <w:rsid w:val="00340977"/>
    <w:rsid w:val="00343C7F"/>
    <w:rsid w:val="00355BDD"/>
    <w:rsid w:val="00355F85"/>
    <w:rsid w:val="003568ED"/>
    <w:rsid w:val="00363C63"/>
    <w:rsid w:val="0037034F"/>
    <w:rsid w:val="00392622"/>
    <w:rsid w:val="0039307B"/>
    <w:rsid w:val="00395CDB"/>
    <w:rsid w:val="00397DB4"/>
    <w:rsid w:val="003A512C"/>
    <w:rsid w:val="003B6A7A"/>
    <w:rsid w:val="003C0135"/>
    <w:rsid w:val="003C1323"/>
    <w:rsid w:val="003C622C"/>
    <w:rsid w:val="003D7182"/>
    <w:rsid w:val="003E3B3D"/>
    <w:rsid w:val="003E4BD9"/>
    <w:rsid w:val="003E5B03"/>
    <w:rsid w:val="003F1952"/>
    <w:rsid w:val="003F74CB"/>
    <w:rsid w:val="004116C2"/>
    <w:rsid w:val="00423E9F"/>
    <w:rsid w:val="00430FD3"/>
    <w:rsid w:val="0043372F"/>
    <w:rsid w:val="00434D68"/>
    <w:rsid w:val="0045166F"/>
    <w:rsid w:val="0046143B"/>
    <w:rsid w:val="004809BA"/>
    <w:rsid w:val="00486D4D"/>
    <w:rsid w:val="004934AA"/>
    <w:rsid w:val="004962C5"/>
    <w:rsid w:val="004A0E30"/>
    <w:rsid w:val="004A4EC7"/>
    <w:rsid w:val="004D6204"/>
    <w:rsid w:val="004E31A3"/>
    <w:rsid w:val="004E35A6"/>
    <w:rsid w:val="004F7B28"/>
    <w:rsid w:val="00502BCD"/>
    <w:rsid w:val="005043F3"/>
    <w:rsid w:val="00515552"/>
    <w:rsid w:val="00540D3E"/>
    <w:rsid w:val="00545620"/>
    <w:rsid w:val="00552F32"/>
    <w:rsid w:val="00564F75"/>
    <w:rsid w:val="005769C7"/>
    <w:rsid w:val="00584BDD"/>
    <w:rsid w:val="005865FE"/>
    <w:rsid w:val="00586C8C"/>
    <w:rsid w:val="005959BE"/>
    <w:rsid w:val="005A0EA8"/>
    <w:rsid w:val="005A4F61"/>
    <w:rsid w:val="005C1BB2"/>
    <w:rsid w:val="005D19B6"/>
    <w:rsid w:val="005D63A8"/>
    <w:rsid w:val="005E7E60"/>
    <w:rsid w:val="005F00A4"/>
    <w:rsid w:val="005F70DF"/>
    <w:rsid w:val="0060155B"/>
    <w:rsid w:val="00615830"/>
    <w:rsid w:val="00625D21"/>
    <w:rsid w:val="00627A73"/>
    <w:rsid w:val="0065416C"/>
    <w:rsid w:val="00664963"/>
    <w:rsid w:val="00667CEE"/>
    <w:rsid w:val="006A1A39"/>
    <w:rsid w:val="006B1DC8"/>
    <w:rsid w:val="006B5D82"/>
    <w:rsid w:val="006D2279"/>
    <w:rsid w:val="006E3E55"/>
    <w:rsid w:val="006E6E66"/>
    <w:rsid w:val="006E707C"/>
    <w:rsid w:val="00700A25"/>
    <w:rsid w:val="00702FA4"/>
    <w:rsid w:val="00710E99"/>
    <w:rsid w:val="00720F07"/>
    <w:rsid w:val="007306B3"/>
    <w:rsid w:val="00743013"/>
    <w:rsid w:val="00744FE2"/>
    <w:rsid w:val="00765E79"/>
    <w:rsid w:val="00774814"/>
    <w:rsid w:val="00787479"/>
    <w:rsid w:val="00790DEF"/>
    <w:rsid w:val="007A18FA"/>
    <w:rsid w:val="007A4D12"/>
    <w:rsid w:val="007B2E75"/>
    <w:rsid w:val="007C22A4"/>
    <w:rsid w:val="007C25CB"/>
    <w:rsid w:val="007D68F0"/>
    <w:rsid w:val="007E0078"/>
    <w:rsid w:val="007E2C17"/>
    <w:rsid w:val="007E5AE1"/>
    <w:rsid w:val="007E77F6"/>
    <w:rsid w:val="007F06E6"/>
    <w:rsid w:val="007F5D80"/>
    <w:rsid w:val="007F7B15"/>
    <w:rsid w:val="00800360"/>
    <w:rsid w:val="00800E39"/>
    <w:rsid w:val="00816BA4"/>
    <w:rsid w:val="00820280"/>
    <w:rsid w:val="00822948"/>
    <w:rsid w:val="0082344B"/>
    <w:rsid w:val="00826866"/>
    <w:rsid w:val="008344D2"/>
    <w:rsid w:val="00857137"/>
    <w:rsid w:val="0086063F"/>
    <w:rsid w:val="00861716"/>
    <w:rsid w:val="00867C27"/>
    <w:rsid w:val="00871042"/>
    <w:rsid w:val="0088523A"/>
    <w:rsid w:val="00887ECE"/>
    <w:rsid w:val="008A0248"/>
    <w:rsid w:val="008B1EF3"/>
    <w:rsid w:val="008B4308"/>
    <w:rsid w:val="008C1F7F"/>
    <w:rsid w:val="008C28A7"/>
    <w:rsid w:val="008C4800"/>
    <w:rsid w:val="008D21D8"/>
    <w:rsid w:val="008E085B"/>
    <w:rsid w:val="008E6D69"/>
    <w:rsid w:val="008F029D"/>
    <w:rsid w:val="008F7B9E"/>
    <w:rsid w:val="00902501"/>
    <w:rsid w:val="00914D81"/>
    <w:rsid w:val="00922F3B"/>
    <w:rsid w:val="00924152"/>
    <w:rsid w:val="00931DC4"/>
    <w:rsid w:val="00933DDD"/>
    <w:rsid w:val="00945D7F"/>
    <w:rsid w:val="00951C7B"/>
    <w:rsid w:val="00954D73"/>
    <w:rsid w:val="00965074"/>
    <w:rsid w:val="00967498"/>
    <w:rsid w:val="0097311B"/>
    <w:rsid w:val="00980E96"/>
    <w:rsid w:val="00981F7A"/>
    <w:rsid w:val="009857E0"/>
    <w:rsid w:val="00994B5C"/>
    <w:rsid w:val="00997385"/>
    <w:rsid w:val="009A4C2B"/>
    <w:rsid w:val="009B3A08"/>
    <w:rsid w:val="009D1996"/>
    <w:rsid w:val="009E00CB"/>
    <w:rsid w:val="009E31D5"/>
    <w:rsid w:val="00A0622E"/>
    <w:rsid w:val="00A144A5"/>
    <w:rsid w:val="00A17B9B"/>
    <w:rsid w:val="00A202D7"/>
    <w:rsid w:val="00A23A56"/>
    <w:rsid w:val="00A2663B"/>
    <w:rsid w:val="00A42CAD"/>
    <w:rsid w:val="00A555F3"/>
    <w:rsid w:val="00A56237"/>
    <w:rsid w:val="00A75638"/>
    <w:rsid w:val="00A81605"/>
    <w:rsid w:val="00A84601"/>
    <w:rsid w:val="00A97437"/>
    <w:rsid w:val="00AC271C"/>
    <w:rsid w:val="00AC7930"/>
    <w:rsid w:val="00AE7B2C"/>
    <w:rsid w:val="00AF4166"/>
    <w:rsid w:val="00B009F1"/>
    <w:rsid w:val="00B018D4"/>
    <w:rsid w:val="00B07FCE"/>
    <w:rsid w:val="00B15CD1"/>
    <w:rsid w:val="00B36182"/>
    <w:rsid w:val="00B42994"/>
    <w:rsid w:val="00B45EF2"/>
    <w:rsid w:val="00B6133F"/>
    <w:rsid w:val="00B61B09"/>
    <w:rsid w:val="00B65941"/>
    <w:rsid w:val="00B844F7"/>
    <w:rsid w:val="00B937BC"/>
    <w:rsid w:val="00B960A2"/>
    <w:rsid w:val="00BA4BA7"/>
    <w:rsid w:val="00BA583A"/>
    <w:rsid w:val="00BB328A"/>
    <w:rsid w:val="00BB6017"/>
    <w:rsid w:val="00BD1D47"/>
    <w:rsid w:val="00BE2061"/>
    <w:rsid w:val="00BE6EFF"/>
    <w:rsid w:val="00BE7EDC"/>
    <w:rsid w:val="00BF7B84"/>
    <w:rsid w:val="00C0333A"/>
    <w:rsid w:val="00C03A58"/>
    <w:rsid w:val="00C03DC4"/>
    <w:rsid w:val="00C15336"/>
    <w:rsid w:val="00C161D5"/>
    <w:rsid w:val="00C230C2"/>
    <w:rsid w:val="00C27C22"/>
    <w:rsid w:val="00C635D1"/>
    <w:rsid w:val="00C64DDC"/>
    <w:rsid w:val="00C7170E"/>
    <w:rsid w:val="00C71F41"/>
    <w:rsid w:val="00C72689"/>
    <w:rsid w:val="00C77330"/>
    <w:rsid w:val="00C81A62"/>
    <w:rsid w:val="00CA6FAC"/>
    <w:rsid w:val="00CB37C4"/>
    <w:rsid w:val="00CC1D81"/>
    <w:rsid w:val="00CD48A0"/>
    <w:rsid w:val="00CE3EB4"/>
    <w:rsid w:val="00CF6EEA"/>
    <w:rsid w:val="00CF7491"/>
    <w:rsid w:val="00CF7E97"/>
    <w:rsid w:val="00D064ED"/>
    <w:rsid w:val="00D075B0"/>
    <w:rsid w:val="00D17C0F"/>
    <w:rsid w:val="00D246CC"/>
    <w:rsid w:val="00D42707"/>
    <w:rsid w:val="00D52B0C"/>
    <w:rsid w:val="00D63690"/>
    <w:rsid w:val="00D827A2"/>
    <w:rsid w:val="00D82F31"/>
    <w:rsid w:val="00D86246"/>
    <w:rsid w:val="00DA0611"/>
    <w:rsid w:val="00DA3EC2"/>
    <w:rsid w:val="00DB5E78"/>
    <w:rsid w:val="00DD1A02"/>
    <w:rsid w:val="00DD2195"/>
    <w:rsid w:val="00DD67B1"/>
    <w:rsid w:val="00DE1EA1"/>
    <w:rsid w:val="00DE777A"/>
    <w:rsid w:val="00E01CCB"/>
    <w:rsid w:val="00E05CF5"/>
    <w:rsid w:val="00E4082F"/>
    <w:rsid w:val="00E5317A"/>
    <w:rsid w:val="00E611FD"/>
    <w:rsid w:val="00E765C6"/>
    <w:rsid w:val="00E77046"/>
    <w:rsid w:val="00E87E20"/>
    <w:rsid w:val="00E92B30"/>
    <w:rsid w:val="00E92DF4"/>
    <w:rsid w:val="00E97C28"/>
    <w:rsid w:val="00EB4FD3"/>
    <w:rsid w:val="00EC3EBE"/>
    <w:rsid w:val="00EC49E8"/>
    <w:rsid w:val="00ED5240"/>
    <w:rsid w:val="00ED72DB"/>
    <w:rsid w:val="00EE01D6"/>
    <w:rsid w:val="00EE7466"/>
    <w:rsid w:val="00EF1C59"/>
    <w:rsid w:val="00F2608F"/>
    <w:rsid w:val="00F31B7D"/>
    <w:rsid w:val="00F31E5A"/>
    <w:rsid w:val="00F43EFA"/>
    <w:rsid w:val="00F44AB9"/>
    <w:rsid w:val="00F45CA7"/>
    <w:rsid w:val="00F514AB"/>
    <w:rsid w:val="00F56B37"/>
    <w:rsid w:val="00F674D9"/>
    <w:rsid w:val="00F912F5"/>
    <w:rsid w:val="00F93389"/>
    <w:rsid w:val="00F95AE5"/>
    <w:rsid w:val="00F96C4F"/>
    <w:rsid w:val="00F97B9D"/>
    <w:rsid w:val="00FA22F6"/>
    <w:rsid w:val="00FA269F"/>
    <w:rsid w:val="00FB0FD5"/>
    <w:rsid w:val="00FC2CF0"/>
    <w:rsid w:val="00FD28CF"/>
    <w:rsid w:val="00FD6F55"/>
    <w:rsid w:val="00FE130E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DA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90"/>
    <w:pPr>
      <w:ind w:left="720"/>
      <w:contextualSpacing/>
    </w:pPr>
  </w:style>
  <w:style w:type="table" w:styleId="TableGrid">
    <w:name w:val="Table Grid"/>
    <w:basedOn w:val="TableNormal"/>
    <w:uiPriority w:val="39"/>
    <w:rsid w:val="00DA3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2B0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Schroeder</dc:creator>
  <cp:keywords/>
  <dc:description/>
  <cp:lastModifiedBy>Jedediah Smith</cp:lastModifiedBy>
  <cp:revision>28</cp:revision>
  <cp:lastPrinted>2018-03-07T21:49:00Z</cp:lastPrinted>
  <dcterms:created xsi:type="dcterms:W3CDTF">2021-10-06T00:49:00Z</dcterms:created>
  <dcterms:modified xsi:type="dcterms:W3CDTF">2021-10-06T23:29:00Z</dcterms:modified>
</cp:coreProperties>
</file>