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EE9D8" w14:textId="154914DD" w:rsidR="00CD5695" w:rsidRDefault="00CD5695" w:rsidP="00A62030">
      <w:pPr>
        <w:spacing w:after="0" w:line="276" w:lineRule="auto"/>
        <w:rPr>
          <w:rFonts w:ascii="Arial" w:hAnsi="Arial" w:cs="Arial"/>
          <w:sz w:val="24"/>
          <w:szCs w:val="24"/>
        </w:rPr>
      </w:pPr>
      <w:bookmarkStart w:id="0" w:name="_Hlk102559014"/>
      <w:bookmarkEnd w:id="0"/>
      <w:r>
        <w:rPr>
          <w:rFonts w:ascii="Arial" w:hAnsi="Arial" w:cs="Arial"/>
          <w:sz w:val="24"/>
          <w:szCs w:val="24"/>
        </w:rPr>
        <w:t>James Jedediah Smith</w:t>
      </w:r>
    </w:p>
    <w:p w14:paraId="2FB2208D" w14:textId="0D42C15A" w:rsidR="00CD5695" w:rsidRDefault="00CD5695" w:rsidP="00A62030">
      <w:pPr>
        <w:spacing w:after="0" w:line="276" w:lineRule="auto"/>
        <w:rPr>
          <w:rFonts w:ascii="Arial" w:hAnsi="Arial" w:cs="Arial"/>
          <w:sz w:val="24"/>
          <w:szCs w:val="24"/>
        </w:rPr>
      </w:pPr>
      <w:r>
        <w:rPr>
          <w:rFonts w:ascii="Arial" w:hAnsi="Arial" w:cs="Arial"/>
          <w:sz w:val="24"/>
          <w:szCs w:val="24"/>
        </w:rPr>
        <w:t>BIFX 550</w:t>
      </w:r>
    </w:p>
    <w:p w14:paraId="550061B3" w14:textId="1B2BFEB1" w:rsidR="00CD5695" w:rsidRDefault="00CD5695" w:rsidP="00A62030">
      <w:pPr>
        <w:spacing w:after="0" w:line="276" w:lineRule="auto"/>
        <w:rPr>
          <w:rFonts w:ascii="Arial" w:hAnsi="Arial" w:cs="Arial"/>
          <w:sz w:val="24"/>
          <w:szCs w:val="24"/>
        </w:rPr>
      </w:pPr>
      <w:r>
        <w:rPr>
          <w:rFonts w:ascii="Arial" w:hAnsi="Arial" w:cs="Arial"/>
          <w:sz w:val="24"/>
          <w:szCs w:val="24"/>
        </w:rPr>
        <w:t>Find-A-Gene Summary</w:t>
      </w:r>
    </w:p>
    <w:p w14:paraId="7BF76CD0" w14:textId="7798025E" w:rsidR="00CD5695" w:rsidRDefault="00CD5695" w:rsidP="00A62030">
      <w:pPr>
        <w:spacing w:after="0" w:line="276" w:lineRule="auto"/>
        <w:rPr>
          <w:rFonts w:ascii="Arial" w:hAnsi="Arial" w:cs="Arial"/>
          <w:sz w:val="24"/>
          <w:szCs w:val="24"/>
        </w:rPr>
      </w:pPr>
      <w:r>
        <w:rPr>
          <w:rFonts w:ascii="Arial" w:hAnsi="Arial" w:cs="Arial"/>
          <w:sz w:val="24"/>
          <w:szCs w:val="24"/>
        </w:rPr>
        <w:t>5/4/2022</w:t>
      </w:r>
    </w:p>
    <w:p w14:paraId="3986A59F" w14:textId="77777777" w:rsidR="00CD5695" w:rsidRPr="00CD5695" w:rsidRDefault="00CD5695" w:rsidP="00A62030">
      <w:pPr>
        <w:spacing w:after="0" w:line="276" w:lineRule="auto"/>
        <w:rPr>
          <w:rFonts w:ascii="Arial" w:hAnsi="Arial" w:cs="Arial"/>
          <w:sz w:val="24"/>
          <w:szCs w:val="24"/>
        </w:rPr>
      </w:pPr>
    </w:p>
    <w:p w14:paraId="2A2BA371" w14:textId="7982A8B4" w:rsidR="00990AA1" w:rsidRPr="00E57560" w:rsidRDefault="00990AA1" w:rsidP="00A62030">
      <w:pPr>
        <w:spacing w:after="0" w:line="276" w:lineRule="auto"/>
        <w:rPr>
          <w:rFonts w:ascii="Arial" w:hAnsi="Arial" w:cs="Arial"/>
          <w:b/>
          <w:bCs/>
          <w:sz w:val="24"/>
          <w:szCs w:val="24"/>
        </w:rPr>
      </w:pPr>
      <w:r w:rsidRPr="00E57560">
        <w:rPr>
          <w:rFonts w:ascii="Arial" w:hAnsi="Arial" w:cs="Arial"/>
          <w:b/>
          <w:bCs/>
          <w:sz w:val="24"/>
          <w:szCs w:val="24"/>
        </w:rPr>
        <w:t>Overview</w:t>
      </w:r>
      <w:r w:rsidR="001964F6">
        <w:rPr>
          <w:rFonts w:ascii="Arial" w:hAnsi="Arial" w:cs="Arial"/>
          <w:b/>
          <w:bCs/>
          <w:sz w:val="24"/>
          <w:szCs w:val="24"/>
        </w:rPr>
        <w:t xml:space="preserve"> of </w:t>
      </w:r>
      <w:r w:rsidR="001964F6" w:rsidRPr="00E57560">
        <w:rPr>
          <w:rFonts w:ascii="Arial" w:hAnsi="Arial" w:cs="Arial"/>
          <w:b/>
          <w:bCs/>
          <w:sz w:val="24"/>
          <w:szCs w:val="24"/>
        </w:rPr>
        <w:t>M</w:t>
      </w:r>
      <w:r w:rsidR="001964F6">
        <w:rPr>
          <w:rFonts w:ascii="Arial" w:hAnsi="Arial" w:cs="Arial"/>
          <w:b/>
          <w:bCs/>
          <w:sz w:val="24"/>
          <w:szCs w:val="24"/>
        </w:rPr>
        <w:t>ID</w:t>
      </w:r>
      <w:r w:rsidR="001964F6" w:rsidRPr="00E57560">
        <w:rPr>
          <w:rFonts w:ascii="Arial" w:hAnsi="Arial" w:cs="Arial"/>
          <w:b/>
          <w:bCs/>
          <w:sz w:val="24"/>
          <w:szCs w:val="24"/>
        </w:rPr>
        <w:t>1</w:t>
      </w:r>
    </w:p>
    <w:p w14:paraId="7DABEEB3" w14:textId="4996A852" w:rsidR="00184E4B" w:rsidRDefault="00990AA1" w:rsidP="00A62030">
      <w:pPr>
        <w:spacing w:after="0" w:line="276" w:lineRule="auto"/>
        <w:ind w:firstLine="720"/>
        <w:rPr>
          <w:rFonts w:ascii="Arial" w:hAnsi="Arial" w:cs="Arial"/>
          <w:sz w:val="24"/>
          <w:szCs w:val="24"/>
        </w:rPr>
      </w:pPr>
      <w:r>
        <w:rPr>
          <w:rFonts w:ascii="Arial" w:hAnsi="Arial" w:cs="Arial"/>
          <w:sz w:val="24"/>
          <w:szCs w:val="24"/>
        </w:rPr>
        <w:t xml:space="preserve">The gene I chose is known by the official name of </w:t>
      </w:r>
      <w:r w:rsidRPr="00990AA1">
        <w:rPr>
          <w:rFonts w:ascii="Arial" w:hAnsi="Arial" w:cs="Arial"/>
          <w:sz w:val="24"/>
          <w:szCs w:val="24"/>
        </w:rPr>
        <w:t>Midline 1</w:t>
      </w:r>
      <w:r>
        <w:rPr>
          <w:rFonts w:ascii="Arial" w:hAnsi="Arial" w:cs="Arial"/>
          <w:sz w:val="24"/>
          <w:szCs w:val="24"/>
        </w:rPr>
        <w:t xml:space="preserve">. Its official symbol is </w:t>
      </w:r>
      <w:r w:rsidRPr="00990AA1">
        <w:rPr>
          <w:rFonts w:ascii="Arial" w:hAnsi="Arial" w:cs="Arial"/>
          <w:sz w:val="24"/>
          <w:szCs w:val="24"/>
        </w:rPr>
        <w:t>MID1.</w:t>
      </w:r>
      <w:r w:rsidR="00184E4B">
        <w:rPr>
          <w:rFonts w:ascii="Arial" w:hAnsi="Arial" w:cs="Arial"/>
          <w:sz w:val="24"/>
          <w:szCs w:val="24"/>
        </w:rPr>
        <w:t xml:space="preserve"> </w:t>
      </w:r>
      <w:r w:rsidR="00184E4B" w:rsidRPr="00184E4B">
        <w:rPr>
          <w:rFonts w:ascii="Arial" w:hAnsi="Arial" w:cs="Arial"/>
          <w:sz w:val="24"/>
          <w:szCs w:val="24"/>
        </w:rPr>
        <w:t xml:space="preserve">There </w:t>
      </w:r>
      <w:r w:rsidR="00184E4B">
        <w:rPr>
          <w:rFonts w:ascii="Arial" w:hAnsi="Arial" w:cs="Arial"/>
          <w:sz w:val="24"/>
          <w:szCs w:val="24"/>
        </w:rPr>
        <w:t>does not</w:t>
      </w:r>
      <w:r w:rsidR="00184E4B" w:rsidRPr="00184E4B">
        <w:rPr>
          <w:rFonts w:ascii="Arial" w:hAnsi="Arial" w:cs="Arial"/>
          <w:sz w:val="24"/>
          <w:szCs w:val="24"/>
        </w:rPr>
        <w:t xml:space="preserve"> appear to be any </w:t>
      </w:r>
      <w:r w:rsidR="00184E4B">
        <w:rPr>
          <w:rFonts w:ascii="Arial" w:hAnsi="Arial" w:cs="Arial"/>
          <w:sz w:val="24"/>
          <w:szCs w:val="24"/>
        </w:rPr>
        <w:t xml:space="preserve">official </w:t>
      </w:r>
      <w:r w:rsidR="00184E4B" w:rsidRPr="00184E4B">
        <w:rPr>
          <w:rFonts w:ascii="Arial" w:hAnsi="Arial" w:cs="Arial"/>
          <w:sz w:val="24"/>
          <w:szCs w:val="24"/>
        </w:rPr>
        <w:t xml:space="preserve">alternative names, but NCBI says that it </w:t>
      </w:r>
      <w:r w:rsidR="00184E4B">
        <w:rPr>
          <w:rFonts w:ascii="Arial" w:hAnsi="Arial" w:cs="Arial"/>
          <w:sz w:val="24"/>
          <w:szCs w:val="24"/>
        </w:rPr>
        <w:t>ha</w:t>
      </w:r>
      <w:r w:rsidR="00184E4B" w:rsidRPr="00184E4B">
        <w:rPr>
          <w:rFonts w:ascii="Arial" w:hAnsi="Arial" w:cs="Arial"/>
          <w:sz w:val="24"/>
          <w:szCs w:val="24"/>
        </w:rPr>
        <w:t xml:space="preserve">s also </w:t>
      </w:r>
      <w:r w:rsidR="00184E4B">
        <w:rPr>
          <w:rFonts w:ascii="Arial" w:hAnsi="Arial" w:cs="Arial"/>
          <w:sz w:val="24"/>
          <w:szCs w:val="24"/>
        </w:rPr>
        <w:t xml:space="preserve">been </w:t>
      </w:r>
      <w:r w:rsidR="00184E4B" w:rsidRPr="00184E4B">
        <w:rPr>
          <w:rFonts w:ascii="Arial" w:hAnsi="Arial" w:cs="Arial"/>
          <w:sz w:val="24"/>
          <w:szCs w:val="24"/>
        </w:rPr>
        <w:t xml:space="preserve">known </w:t>
      </w:r>
      <w:r w:rsidR="00184E4B">
        <w:rPr>
          <w:rFonts w:ascii="Arial" w:hAnsi="Arial" w:cs="Arial"/>
          <w:sz w:val="24"/>
          <w:szCs w:val="24"/>
        </w:rPr>
        <w:t>by the symbols</w:t>
      </w:r>
      <w:r w:rsidR="00184E4B" w:rsidRPr="00184E4B">
        <w:rPr>
          <w:rFonts w:ascii="Arial" w:hAnsi="Arial" w:cs="Arial"/>
          <w:sz w:val="24"/>
          <w:szCs w:val="24"/>
        </w:rPr>
        <w:t xml:space="preserve"> OS, FXY, OSX, OGS1, XPRF, BBBG1, GBBB1, MIDIN, RNF59, ZNFXY, and TRIM18.</w:t>
      </w:r>
      <w:r w:rsidR="00184E4B">
        <w:rPr>
          <w:rFonts w:ascii="Arial" w:hAnsi="Arial" w:cs="Arial"/>
          <w:sz w:val="24"/>
          <w:szCs w:val="24"/>
        </w:rPr>
        <w:t xml:space="preserve"> The BBG1 and GBB1 names are likely references to the associated disease Opitz G/BBB Syndrome</w:t>
      </w:r>
      <w:r w:rsidR="005B6F61">
        <w:rPr>
          <w:rFonts w:ascii="Arial" w:hAnsi="Arial" w:cs="Arial"/>
          <w:sz w:val="24"/>
          <w:szCs w:val="24"/>
        </w:rPr>
        <w:t xml:space="preserve"> (NCBI, 2022)</w:t>
      </w:r>
      <w:r w:rsidR="00184E4B">
        <w:rPr>
          <w:rFonts w:ascii="Arial" w:hAnsi="Arial" w:cs="Arial"/>
          <w:sz w:val="24"/>
          <w:szCs w:val="24"/>
        </w:rPr>
        <w:t>.</w:t>
      </w:r>
    </w:p>
    <w:p w14:paraId="05D4278B" w14:textId="634DE1D1" w:rsidR="00E57560" w:rsidRDefault="00184E4B" w:rsidP="00A62030">
      <w:pPr>
        <w:spacing w:after="0" w:line="276" w:lineRule="auto"/>
        <w:ind w:firstLine="720"/>
        <w:rPr>
          <w:rFonts w:ascii="Arial" w:hAnsi="Arial" w:cs="Arial"/>
          <w:sz w:val="24"/>
          <w:szCs w:val="24"/>
        </w:rPr>
      </w:pPr>
      <w:r w:rsidRPr="00184E4B">
        <w:rPr>
          <w:rFonts w:ascii="Arial" w:hAnsi="Arial" w:cs="Arial"/>
          <w:sz w:val="24"/>
          <w:szCs w:val="24"/>
        </w:rPr>
        <w:t xml:space="preserve">MID1 </w:t>
      </w:r>
      <w:r w:rsidR="00E57560">
        <w:rPr>
          <w:rFonts w:ascii="Arial" w:hAnsi="Arial" w:cs="Arial"/>
          <w:sz w:val="24"/>
          <w:szCs w:val="24"/>
        </w:rPr>
        <w:t xml:space="preserve">has 667 amino acids, </w:t>
      </w:r>
      <w:r w:rsidRPr="00184E4B">
        <w:rPr>
          <w:rFonts w:ascii="Arial" w:hAnsi="Arial" w:cs="Arial"/>
          <w:sz w:val="24"/>
          <w:szCs w:val="24"/>
        </w:rPr>
        <w:t xml:space="preserve">is </w:t>
      </w:r>
      <w:r w:rsidR="00E57560">
        <w:rPr>
          <w:rFonts w:ascii="Arial" w:hAnsi="Arial" w:cs="Arial"/>
          <w:sz w:val="24"/>
          <w:szCs w:val="24"/>
        </w:rPr>
        <w:t>located</w:t>
      </w:r>
      <w:r w:rsidRPr="00184E4B">
        <w:rPr>
          <w:rFonts w:ascii="Arial" w:hAnsi="Arial" w:cs="Arial"/>
          <w:sz w:val="24"/>
          <w:szCs w:val="24"/>
        </w:rPr>
        <w:t xml:space="preserve"> on Chromosome X </w:t>
      </w:r>
      <w:r w:rsidR="00E57560">
        <w:rPr>
          <w:rFonts w:ascii="Arial" w:hAnsi="Arial" w:cs="Arial"/>
          <w:sz w:val="24"/>
          <w:szCs w:val="24"/>
        </w:rPr>
        <w:t xml:space="preserve">at position Xp22.2, </w:t>
      </w:r>
      <w:r w:rsidRPr="00184E4B">
        <w:rPr>
          <w:rFonts w:ascii="Arial" w:hAnsi="Arial" w:cs="Arial"/>
          <w:sz w:val="24"/>
          <w:szCs w:val="24"/>
        </w:rPr>
        <w:t xml:space="preserve">and </w:t>
      </w:r>
      <w:r w:rsidR="00E57560">
        <w:rPr>
          <w:rFonts w:ascii="Arial" w:hAnsi="Arial" w:cs="Arial"/>
          <w:sz w:val="24"/>
          <w:szCs w:val="24"/>
        </w:rPr>
        <w:t>can be considered</w:t>
      </w:r>
      <w:r w:rsidRPr="00184E4B">
        <w:rPr>
          <w:rFonts w:ascii="Arial" w:hAnsi="Arial" w:cs="Arial"/>
          <w:sz w:val="24"/>
          <w:szCs w:val="24"/>
        </w:rPr>
        <w:t xml:space="preserve"> negative </w:t>
      </w:r>
      <w:r w:rsidR="00E57560">
        <w:rPr>
          <w:rFonts w:ascii="Arial" w:hAnsi="Arial" w:cs="Arial"/>
          <w:sz w:val="24"/>
          <w:szCs w:val="24"/>
        </w:rPr>
        <w:t xml:space="preserve">stranded </w:t>
      </w:r>
      <w:r w:rsidRPr="00184E4B">
        <w:rPr>
          <w:rFonts w:ascii="Arial" w:hAnsi="Arial" w:cs="Arial"/>
          <w:sz w:val="24"/>
          <w:szCs w:val="24"/>
        </w:rPr>
        <w:t>or anti-sense.</w:t>
      </w:r>
      <w:r>
        <w:rPr>
          <w:rFonts w:ascii="Arial" w:hAnsi="Arial" w:cs="Arial"/>
          <w:sz w:val="24"/>
          <w:szCs w:val="24"/>
        </w:rPr>
        <w:t xml:space="preserve"> There are 9 human transcripts for </w:t>
      </w:r>
      <w:r w:rsidR="00E57560">
        <w:rPr>
          <w:rFonts w:ascii="Arial" w:hAnsi="Arial" w:cs="Arial"/>
          <w:sz w:val="24"/>
          <w:szCs w:val="24"/>
        </w:rPr>
        <w:t>MID1</w:t>
      </w:r>
      <w:r>
        <w:rPr>
          <w:rFonts w:ascii="Arial" w:hAnsi="Arial" w:cs="Arial"/>
          <w:sz w:val="24"/>
          <w:szCs w:val="24"/>
        </w:rPr>
        <w:t xml:space="preserve"> on NCBI, </w:t>
      </w:r>
      <w:r w:rsidR="00E57560">
        <w:rPr>
          <w:rFonts w:ascii="Arial" w:hAnsi="Arial" w:cs="Arial"/>
          <w:sz w:val="24"/>
          <w:szCs w:val="24"/>
        </w:rPr>
        <w:t>but up to 23 can be found by using Ensembl. Both have high quality transcripts available. NCBI has 327 orthologs listed for MID1, while Ensembl has 200. Further i</w:t>
      </w:r>
      <w:r w:rsidR="00990AA1">
        <w:rPr>
          <w:rFonts w:ascii="Arial" w:hAnsi="Arial" w:cs="Arial"/>
          <w:sz w:val="24"/>
          <w:szCs w:val="24"/>
        </w:rPr>
        <w:t>nformation about this gene is easily accessible through</w:t>
      </w:r>
      <w:r w:rsidR="00990AA1" w:rsidRPr="00990AA1">
        <w:rPr>
          <w:rFonts w:ascii="Arial" w:hAnsi="Arial" w:cs="Arial"/>
          <w:sz w:val="24"/>
          <w:szCs w:val="24"/>
        </w:rPr>
        <w:t xml:space="preserve"> </w:t>
      </w:r>
      <w:r w:rsidR="00E57560">
        <w:rPr>
          <w:rFonts w:ascii="Arial" w:hAnsi="Arial" w:cs="Arial"/>
          <w:sz w:val="24"/>
          <w:szCs w:val="24"/>
        </w:rPr>
        <w:t xml:space="preserve">either </w:t>
      </w:r>
      <w:r w:rsidR="00990AA1" w:rsidRPr="00990AA1">
        <w:rPr>
          <w:rFonts w:ascii="Arial" w:hAnsi="Arial" w:cs="Arial"/>
          <w:sz w:val="24"/>
          <w:szCs w:val="24"/>
        </w:rPr>
        <w:t xml:space="preserve">NCBI </w:t>
      </w:r>
      <w:r w:rsidR="00990AA1">
        <w:rPr>
          <w:rFonts w:ascii="Arial" w:hAnsi="Arial" w:cs="Arial"/>
          <w:sz w:val="24"/>
          <w:szCs w:val="24"/>
        </w:rPr>
        <w:t xml:space="preserve">Gene </w:t>
      </w:r>
      <w:r w:rsidR="00990AA1" w:rsidRPr="00990AA1">
        <w:rPr>
          <w:rFonts w:ascii="Arial" w:hAnsi="Arial" w:cs="Arial"/>
          <w:sz w:val="24"/>
          <w:szCs w:val="24"/>
        </w:rPr>
        <w:t>ID 4281</w:t>
      </w:r>
      <w:r w:rsidR="00990AA1">
        <w:rPr>
          <w:rFonts w:ascii="Arial" w:hAnsi="Arial" w:cs="Arial"/>
          <w:sz w:val="24"/>
          <w:szCs w:val="24"/>
        </w:rPr>
        <w:t xml:space="preserve"> </w:t>
      </w:r>
      <w:r w:rsidR="00E57560">
        <w:rPr>
          <w:rFonts w:ascii="Arial" w:hAnsi="Arial" w:cs="Arial"/>
          <w:sz w:val="24"/>
          <w:szCs w:val="24"/>
        </w:rPr>
        <w:t>or</w:t>
      </w:r>
      <w:r w:rsidR="00990AA1">
        <w:rPr>
          <w:rFonts w:ascii="Arial" w:hAnsi="Arial" w:cs="Arial"/>
          <w:sz w:val="24"/>
          <w:szCs w:val="24"/>
        </w:rPr>
        <w:t xml:space="preserve"> </w:t>
      </w:r>
      <w:r w:rsidR="00990AA1" w:rsidRPr="00990AA1">
        <w:rPr>
          <w:rFonts w:ascii="Arial" w:hAnsi="Arial" w:cs="Arial"/>
          <w:sz w:val="24"/>
          <w:szCs w:val="24"/>
        </w:rPr>
        <w:t xml:space="preserve">Ensembl </w:t>
      </w:r>
      <w:r w:rsidR="00E57560">
        <w:rPr>
          <w:rFonts w:ascii="Arial" w:hAnsi="Arial" w:cs="Arial"/>
          <w:sz w:val="24"/>
          <w:szCs w:val="24"/>
        </w:rPr>
        <w:t xml:space="preserve">Gene </w:t>
      </w:r>
      <w:r w:rsidR="00990AA1" w:rsidRPr="00990AA1">
        <w:rPr>
          <w:rFonts w:ascii="Arial" w:hAnsi="Arial" w:cs="Arial"/>
          <w:sz w:val="24"/>
          <w:szCs w:val="24"/>
        </w:rPr>
        <w:t>ID ENSG00000101871</w:t>
      </w:r>
      <w:r w:rsidR="005B6F61">
        <w:rPr>
          <w:rFonts w:ascii="Arial" w:hAnsi="Arial" w:cs="Arial"/>
          <w:sz w:val="24"/>
          <w:szCs w:val="24"/>
        </w:rPr>
        <w:t xml:space="preserve"> (NCBI, 2022).</w:t>
      </w:r>
    </w:p>
    <w:p w14:paraId="7753006A" w14:textId="77777777" w:rsidR="00A62030" w:rsidRDefault="00A62030" w:rsidP="00A62030">
      <w:pPr>
        <w:spacing w:after="0" w:line="276" w:lineRule="auto"/>
        <w:rPr>
          <w:rFonts w:ascii="Arial" w:hAnsi="Arial" w:cs="Arial"/>
          <w:sz w:val="24"/>
          <w:szCs w:val="24"/>
        </w:rPr>
      </w:pPr>
    </w:p>
    <w:p w14:paraId="2A842072" w14:textId="58F4567F" w:rsidR="00E57560" w:rsidRPr="00A62030" w:rsidRDefault="001964F6" w:rsidP="00A62030">
      <w:pPr>
        <w:spacing w:after="0" w:line="276" w:lineRule="auto"/>
        <w:rPr>
          <w:rFonts w:ascii="Arial" w:hAnsi="Arial" w:cs="Arial"/>
          <w:b/>
          <w:bCs/>
          <w:sz w:val="24"/>
          <w:szCs w:val="24"/>
        </w:rPr>
      </w:pPr>
      <w:r>
        <w:rPr>
          <w:rFonts w:ascii="Arial" w:hAnsi="Arial" w:cs="Arial"/>
          <w:b/>
          <w:bCs/>
          <w:sz w:val="24"/>
          <w:szCs w:val="24"/>
        </w:rPr>
        <w:t xml:space="preserve">Role of </w:t>
      </w:r>
      <w:r w:rsidR="00A62030">
        <w:rPr>
          <w:rFonts w:ascii="Arial" w:hAnsi="Arial" w:cs="Arial"/>
          <w:b/>
          <w:bCs/>
          <w:sz w:val="24"/>
          <w:szCs w:val="24"/>
        </w:rPr>
        <w:t xml:space="preserve">MID1 </w:t>
      </w:r>
      <w:r>
        <w:rPr>
          <w:rFonts w:ascii="Arial" w:hAnsi="Arial" w:cs="Arial"/>
          <w:b/>
          <w:bCs/>
          <w:sz w:val="24"/>
          <w:szCs w:val="24"/>
        </w:rPr>
        <w:t>in</w:t>
      </w:r>
      <w:r w:rsidR="00A62030">
        <w:rPr>
          <w:rFonts w:ascii="Arial" w:hAnsi="Arial" w:cs="Arial"/>
          <w:b/>
          <w:bCs/>
          <w:sz w:val="24"/>
          <w:szCs w:val="24"/>
        </w:rPr>
        <w:t xml:space="preserve"> </w:t>
      </w:r>
      <w:r w:rsidR="00A62030" w:rsidRPr="00A62030">
        <w:rPr>
          <w:rFonts w:ascii="Arial" w:hAnsi="Arial" w:cs="Arial"/>
          <w:b/>
          <w:bCs/>
          <w:sz w:val="24"/>
          <w:szCs w:val="24"/>
        </w:rPr>
        <w:t>Opitz G/BBB Syndrome</w:t>
      </w:r>
    </w:p>
    <w:p w14:paraId="63077D10" w14:textId="0900227B" w:rsidR="00A62030" w:rsidRDefault="00A62030" w:rsidP="00A62030">
      <w:pPr>
        <w:spacing w:after="0" w:line="276" w:lineRule="auto"/>
        <w:rPr>
          <w:rFonts w:ascii="Arial" w:hAnsi="Arial" w:cs="Arial"/>
          <w:sz w:val="24"/>
          <w:szCs w:val="24"/>
        </w:rPr>
      </w:pPr>
      <w:r>
        <w:rPr>
          <w:rFonts w:ascii="Arial" w:hAnsi="Arial" w:cs="Arial"/>
          <w:sz w:val="24"/>
          <w:szCs w:val="24"/>
        </w:rPr>
        <w:tab/>
        <w:t xml:space="preserve">I chose to investigate MID1 for novel orthologs due to its association with Opitz G/BBB Syndrome. </w:t>
      </w:r>
      <w:r w:rsidRPr="00A62030">
        <w:rPr>
          <w:rFonts w:ascii="Arial" w:hAnsi="Arial" w:cs="Arial"/>
          <w:sz w:val="24"/>
          <w:szCs w:val="24"/>
        </w:rPr>
        <w:t>The MID1 protein forms homodimers that associate with microtubules</w:t>
      </w:r>
      <w:r w:rsidR="00CC3035">
        <w:rPr>
          <w:rFonts w:ascii="Arial" w:hAnsi="Arial" w:cs="Arial"/>
          <w:sz w:val="24"/>
          <w:szCs w:val="24"/>
        </w:rPr>
        <w:t xml:space="preserve"> (NCBI, 2022).</w:t>
      </w:r>
      <w:r w:rsidRPr="00A62030">
        <w:rPr>
          <w:rFonts w:ascii="Arial" w:hAnsi="Arial" w:cs="Arial"/>
          <w:sz w:val="24"/>
          <w:szCs w:val="24"/>
        </w:rPr>
        <w:t xml:space="preserve"> This is thought to play an important role in organizing the cytoskeleton </w:t>
      </w:r>
      <w:r>
        <w:rPr>
          <w:rFonts w:ascii="Arial" w:hAnsi="Arial" w:cs="Arial"/>
          <w:sz w:val="24"/>
          <w:szCs w:val="24"/>
        </w:rPr>
        <w:t>during development</w:t>
      </w:r>
      <w:r w:rsidR="00CC3035">
        <w:rPr>
          <w:rFonts w:ascii="Arial" w:hAnsi="Arial" w:cs="Arial"/>
          <w:sz w:val="24"/>
          <w:szCs w:val="24"/>
        </w:rPr>
        <w:t xml:space="preserve"> (OMIM, 2022)</w:t>
      </w:r>
      <w:r w:rsidRPr="00A62030">
        <w:rPr>
          <w:rFonts w:ascii="Arial" w:hAnsi="Arial" w:cs="Arial"/>
          <w:sz w:val="24"/>
          <w:szCs w:val="24"/>
        </w:rPr>
        <w:t>.</w:t>
      </w:r>
      <w:r>
        <w:rPr>
          <w:rFonts w:ascii="Arial" w:hAnsi="Arial" w:cs="Arial"/>
          <w:sz w:val="24"/>
          <w:szCs w:val="24"/>
        </w:rPr>
        <w:t xml:space="preserve"> </w:t>
      </w:r>
      <w:r w:rsidR="00916F43">
        <w:rPr>
          <w:rFonts w:ascii="Arial" w:hAnsi="Arial" w:cs="Arial"/>
          <w:sz w:val="24"/>
          <w:szCs w:val="24"/>
        </w:rPr>
        <w:t xml:space="preserve">MID1 also interacts with a large array of other proteins, cells, and pathways involved in development. </w:t>
      </w:r>
      <w:r>
        <w:rPr>
          <w:rFonts w:ascii="Arial" w:hAnsi="Arial" w:cs="Arial"/>
          <w:sz w:val="24"/>
          <w:szCs w:val="24"/>
        </w:rPr>
        <w:t xml:space="preserve">Perhaps then, it should be of no surprise that mutations to MID1 can have catastrophic </w:t>
      </w:r>
      <w:r w:rsidR="00623322">
        <w:rPr>
          <w:rFonts w:ascii="Arial" w:hAnsi="Arial" w:cs="Arial"/>
          <w:sz w:val="24"/>
          <w:szCs w:val="24"/>
        </w:rPr>
        <w:t xml:space="preserve">developmental </w:t>
      </w:r>
      <w:r>
        <w:rPr>
          <w:rFonts w:ascii="Arial" w:hAnsi="Arial" w:cs="Arial"/>
          <w:sz w:val="24"/>
          <w:szCs w:val="24"/>
        </w:rPr>
        <w:t>results</w:t>
      </w:r>
      <w:r w:rsidR="00CC3035">
        <w:rPr>
          <w:rFonts w:ascii="Arial" w:hAnsi="Arial" w:cs="Arial"/>
          <w:sz w:val="24"/>
          <w:szCs w:val="24"/>
        </w:rPr>
        <w:t>.</w:t>
      </w:r>
    </w:p>
    <w:p w14:paraId="064F234D" w14:textId="14639067" w:rsidR="00623322" w:rsidRDefault="00623322" w:rsidP="00B615BF">
      <w:pPr>
        <w:spacing w:after="0" w:line="276" w:lineRule="auto"/>
        <w:rPr>
          <w:rFonts w:ascii="Arial" w:hAnsi="Arial" w:cs="Arial"/>
          <w:sz w:val="24"/>
          <w:szCs w:val="24"/>
        </w:rPr>
      </w:pPr>
      <w:r>
        <w:rPr>
          <w:rFonts w:ascii="Arial" w:hAnsi="Arial" w:cs="Arial"/>
          <w:sz w:val="24"/>
          <w:szCs w:val="24"/>
        </w:rPr>
        <w:tab/>
        <w:t>Opitz G/B</w:t>
      </w:r>
      <w:r w:rsidR="00B615BF">
        <w:rPr>
          <w:rFonts w:ascii="Arial" w:hAnsi="Arial" w:cs="Arial"/>
          <w:sz w:val="24"/>
          <w:szCs w:val="24"/>
        </w:rPr>
        <w:t>B</w:t>
      </w:r>
      <w:r>
        <w:rPr>
          <w:rFonts w:ascii="Arial" w:hAnsi="Arial" w:cs="Arial"/>
          <w:sz w:val="24"/>
          <w:szCs w:val="24"/>
        </w:rPr>
        <w:t xml:space="preserve">B Syndrome </w:t>
      </w:r>
      <w:r w:rsidR="00B615BF">
        <w:rPr>
          <w:rFonts w:ascii="Arial" w:hAnsi="Arial" w:cs="Arial"/>
          <w:sz w:val="24"/>
          <w:szCs w:val="24"/>
        </w:rPr>
        <w:t>is a rare developmental disease</w:t>
      </w:r>
      <w:r>
        <w:rPr>
          <w:rFonts w:ascii="Arial" w:hAnsi="Arial" w:cs="Arial"/>
          <w:sz w:val="24"/>
          <w:szCs w:val="24"/>
        </w:rPr>
        <w:t xml:space="preserve"> </w:t>
      </w:r>
      <w:r w:rsidR="00B615BF">
        <w:rPr>
          <w:rFonts w:ascii="Arial" w:hAnsi="Arial" w:cs="Arial"/>
          <w:sz w:val="24"/>
          <w:szCs w:val="24"/>
        </w:rPr>
        <w:t xml:space="preserve">that </w:t>
      </w:r>
      <w:r>
        <w:rPr>
          <w:rFonts w:ascii="Arial" w:hAnsi="Arial" w:cs="Arial"/>
          <w:sz w:val="24"/>
          <w:szCs w:val="24"/>
        </w:rPr>
        <w:t>comes in two flavors: Type I and Type II. Both types have similar symptoms, the distinction is in their inheritance mechanisms. Type I</w:t>
      </w:r>
      <w:r w:rsidR="00B615BF">
        <w:rPr>
          <w:rFonts w:ascii="Arial" w:hAnsi="Arial" w:cs="Arial"/>
          <w:sz w:val="24"/>
          <w:szCs w:val="24"/>
        </w:rPr>
        <w:t xml:space="preserve"> is the more studied. It</w:t>
      </w:r>
      <w:r>
        <w:rPr>
          <w:rFonts w:ascii="Arial" w:hAnsi="Arial" w:cs="Arial"/>
          <w:sz w:val="24"/>
          <w:szCs w:val="24"/>
        </w:rPr>
        <w:t xml:space="preserve"> is </w:t>
      </w:r>
      <w:r w:rsidR="00B615BF">
        <w:rPr>
          <w:rFonts w:ascii="Arial" w:hAnsi="Arial" w:cs="Arial"/>
          <w:sz w:val="24"/>
          <w:szCs w:val="24"/>
        </w:rPr>
        <w:t>understood to be</w:t>
      </w:r>
      <w:r>
        <w:rPr>
          <w:rFonts w:ascii="Arial" w:hAnsi="Arial" w:cs="Arial"/>
          <w:sz w:val="24"/>
          <w:szCs w:val="24"/>
        </w:rPr>
        <w:t xml:space="preserve"> X-linked through the MID1 gene. Type II is </w:t>
      </w:r>
      <w:r w:rsidR="00B615BF">
        <w:rPr>
          <w:rFonts w:ascii="Arial" w:hAnsi="Arial" w:cs="Arial"/>
          <w:sz w:val="24"/>
          <w:szCs w:val="24"/>
        </w:rPr>
        <w:t xml:space="preserve">thought to be autosomal dominant and presumably less prevalent. Symptoms of both </w:t>
      </w:r>
      <w:r>
        <w:rPr>
          <w:rFonts w:ascii="Arial" w:hAnsi="Arial" w:cs="Arial"/>
          <w:sz w:val="24"/>
          <w:szCs w:val="24"/>
        </w:rPr>
        <w:t xml:space="preserve">usually include </w:t>
      </w:r>
      <w:r w:rsidRPr="00623322">
        <w:rPr>
          <w:rFonts w:ascii="Arial" w:hAnsi="Arial" w:cs="Arial"/>
          <w:sz w:val="24"/>
          <w:szCs w:val="24"/>
        </w:rPr>
        <w:t>wide-spaced eyes, abnormal throat development, genital deformities, and slow growth</w:t>
      </w:r>
      <w:r>
        <w:rPr>
          <w:rFonts w:ascii="Arial" w:hAnsi="Arial" w:cs="Arial"/>
          <w:sz w:val="24"/>
          <w:szCs w:val="24"/>
        </w:rPr>
        <w:t xml:space="preserve">. About half of cases also result in </w:t>
      </w:r>
      <w:r w:rsidRPr="00623322">
        <w:rPr>
          <w:rFonts w:ascii="Arial" w:hAnsi="Arial" w:cs="Arial"/>
          <w:sz w:val="24"/>
          <w:szCs w:val="24"/>
        </w:rPr>
        <w:t>intellectual disability, cleft lip, cleft palate, and brain defects</w:t>
      </w:r>
      <w:r w:rsidR="005B6F61">
        <w:rPr>
          <w:rFonts w:ascii="Arial" w:hAnsi="Arial" w:cs="Arial"/>
          <w:sz w:val="24"/>
          <w:szCs w:val="24"/>
        </w:rPr>
        <w:t xml:space="preserve"> (OMIM, 2022).</w:t>
      </w:r>
    </w:p>
    <w:p w14:paraId="4DE88A47" w14:textId="33EC171D" w:rsidR="00FC4CE3" w:rsidRDefault="00B615BF" w:rsidP="00A62030">
      <w:pPr>
        <w:spacing w:after="0" w:line="276" w:lineRule="auto"/>
        <w:rPr>
          <w:rFonts w:ascii="Arial" w:hAnsi="Arial" w:cs="Arial"/>
          <w:sz w:val="24"/>
          <w:szCs w:val="24"/>
        </w:rPr>
      </w:pPr>
      <w:r>
        <w:rPr>
          <w:rFonts w:ascii="Arial" w:hAnsi="Arial" w:cs="Arial"/>
          <w:sz w:val="24"/>
          <w:szCs w:val="24"/>
        </w:rPr>
        <w:tab/>
        <w:t xml:space="preserve">MID1 mutations are certainly the culprit in Type I cases. </w:t>
      </w:r>
      <w:r w:rsidR="001964F6">
        <w:rPr>
          <w:rFonts w:ascii="Arial" w:hAnsi="Arial" w:cs="Arial"/>
          <w:sz w:val="24"/>
          <w:szCs w:val="24"/>
        </w:rPr>
        <w:t>Mutations that disrupt the C-terminus of the MID1 protein inhibit its ability to interact with other proteins and subunits</w:t>
      </w:r>
      <w:r w:rsidR="00CC3035">
        <w:rPr>
          <w:rFonts w:ascii="Arial" w:hAnsi="Arial" w:cs="Arial"/>
          <w:sz w:val="24"/>
          <w:szCs w:val="24"/>
        </w:rPr>
        <w:t xml:space="preserve"> (OMIM, 2022)</w:t>
      </w:r>
      <w:r w:rsidR="001964F6">
        <w:rPr>
          <w:rFonts w:ascii="Arial" w:hAnsi="Arial" w:cs="Arial"/>
          <w:sz w:val="24"/>
          <w:szCs w:val="24"/>
        </w:rPr>
        <w:t>. The result is a buildup of other protein products that bind in the wrong places or disrupt the function of other pathways during development</w:t>
      </w:r>
      <w:r w:rsidR="00CC3035">
        <w:rPr>
          <w:rFonts w:ascii="Arial" w:hAnsi="Arial" w:cs="Arial"/>
          <w:sz w:val="24"/>
          <w:szCs w:val="24"/>
        </w:rPr>
        <w:t xml:space="preserve"> (OMIM, 2022)</w:t>
      </w:r>
      <w:r w:rsidR="001964F6">
        <w:rPr>
          <w:rFonts w:ascii="Arial" w:hAnsi="Arial" w:cs="Arial"/>
          <w:sz w:val="24"/>
          <w:szCs w:val="24"/>
        </w:rPr>
        <w:t>.</w:t>
      </w:r>
      <w:r w:rsidR="00916F43">
        <w:rPr>
          <w:rFonts w:ascii="Arial" w:hAnsi="Arial" w:cs="Arial"/>
          <w:sz w:val="24"/>
          <w:szCs w:val="24"/>
        </w:rPr>
        <w:t xml:space="preserve"> This cascading effect results in Opitz G/BBB Syndrome.</w:t>
      </w:r>
      <w:r w:rsidR="001964F6">
        <w:rPr>
          <w:rFonts w:ascii="Arial" w:hAnsi="Arial" w:cs="Arial"/>
          <w:sz w:val="24"/>
          <w:szCs w:val="24"/>
        </w:rPr>
        <w:t xml:space="preserve"> </w:t>
      </w:r>
      <w:r w:rsidR="00FC4CE3">
        <w:rPr>
          <w:rFonts w:ascii="Arial" w:hAnsi="Arial" w:cs="Arial"/>
          <w:sz w:val="24"/>
          <w:szCs w:val="24"/>
        </w:rPr>
        <w:t xml:space="preserve">Unfortunately, there is still </w:t>
      </w:r>
      <w:r w:rsidR="00CC3035">
        <w:rPr>
          <w:rFonts w:ascii="Arial" w:hAnsi="Arial" w:cs="Arial"/>
          <w:sz w:val="24"/>
          <w:szCs w:val="24"/>
        </w:rPr>
        <w:t>much</w:t>
      </w:r>
      <w:r w:rsidR="00FC4CE3">
        <w:rPr>
          <w:rFonts w:ascii="Arial" w:hAnsi="Arial" w:cs="Arial"/>
          <w:sz w:val="24"/>
          <w:szCs w:val="24"/>
        </w:rPr>
        <w:t xml:space="preserve"> we do not know about MID1 and how its disruption effects development</w:t>
      </w:r>
      <w:r w:rsidR="00CC3035">
        <w:rPr>
          <w:rFonts w:ascii="Arial" w:hAnsi="Arial" w:cs="Arial"/>
          <w:sz w:val="24"/>
          <w:szCs w:val="24"/>
        </w:rPr>
        <w:t>.</w:t>
      </w:r>
    </w:p>
    <w:p w14:paraId="33B258FE" w14:textId="77777777" w:rsidR="00FC4CE3" w:rsidRDefault="00FC4CE3" w:rsidP="00A62030">
      <w:pPr>
        <w:spacing w:after="0" w:line="276" w:lineRule="auto"/>
        <w:rPr>
          <w:rFonts w:ascii="Arial" w:hAnsi="Arial" w:cs="Arial"/>
          <w:sz w:val="24"/>
          <w:szCs w:val="24"/>
        </w:rPr>
      </w:pPr>
    </w:p>
    <w:p w14:paraId="133FC42F" w14:textId="5A83484F" w:rsidR="00B615BF" w:rsidRDefault="00CC3035" w:rsidP="00CC3035">
      <w:pPr>
        <w:rPr>
          <w:rFonts w:ascii="Arial" w:hAnsi="Arial" w:cs="Arial"/>
          <w:b/>
          <w:bCs/>
          <w:sz w:val="24"/>
          <w:szCs w:val="24"/>
        </w:rPr>
      </w:pPr>
      <w:r>
        <w:rPr>
          <w:rFonts w:ascii="Arial" w:hAnsi="Arial" w:cs="Arial"/>
          <w:b/>
          <w:bCs/>
          <w:sz w:val="24"/>
          <w:szCs w:val="24"/>
        </w:rPr>
        <w:br w:type="page"/>
      </w:r>
      <w:r w:rsidR="00A3776D">
        <w:rPr>
          <w:rFonts w:ascii="Arial" w:hAnsi="Arial" w:cs="Arial"/>
          <w:b/>
          <w:bCs/>
          <w:sz w:val="24"/>
          <w:szCs w:val="24"/>
        </w:rPr>
        <w:lastRenderedPageBreak/>
        <w:t>Initial Search</w:t>
      </w:r>
      <w:r w:rsidR="00FC4CE3">
        <w:rPr>
          <w:rFonts w:ascii="Arial" w:hAnsi="Arial" w:cs="Arial"/>
          <w:b/>
          <w:bCs/>
          <w:sz w:val="24"/>
          <w:szCs w:val="24"/>
        </w:rPr>
        <w:t xml:space="preserve"> </w:t>
      </w:r>
      <w:r w:rsidR="00A3776D">
        <w:rPr>
          <w:rFonts w:ascii="Arial" w:hAnsi="Arial" w:cs="Arial"/>
          <w:b/>
          <w:bCs/>
          <w:sz w:val="24"/>
          <w:szCs w:val="24"/>
        </w:rPr>
        <w:t>and False Positive</w:t>
      </w:r>
    </w:p>
    <w:p w14:paraId="23E5F082" w14:textId="77777777" w:rsidR="005A5A2D" w:rsidRDefault="00FC4CE3" w:rsidP="00A62030">
      <w:pPr>
        <w:spacing w:after="0" w:line="276" w:lineRule="auto"/>
        <w:rPr>
          <w:rFonts w:ascii="Arial" w:hAnsi="Arial" w:cs="Arial"/>
          <w:sz w:val="24"/>
          <w:szCs w:val="24"/>
        </w:rPr>
      </w:pPr>
      <w:r>
        <w:rPr>
          <w:rFonts w:ascii="Arial" w:hAnsi="Arial" w:cs="Arial"/>
          <w:sz w:val="24"/>
          <w:szCs w:val="24"/>
        </w:rPr>
        <w:tab/>
        <w:t xml:space="preserve">The navigation through NCBI and BLAST tools can be daunting and time consuming, so I did everything I could to help narrow down my search. First, I </w:t>
      </w:r>
      <w:r w:rsidR="00916F43">
        <w:rPr>
          <w:rFonts w:ascii="Arial" w:hAnsi="Arial" w:cs="Arial"/>
          <w:sz w:val="24"/>
          <w:szCs w:val="24"/>
        </w:rPr>
        <w:t xml:space="preserve">took the NCBI transcript </w:t>
      </w:r>
      <w:r w:rsidR="00CD5695" w:rsidRPr="00CD5695">
        <w:rPr>
          <w:rFonts w:ascii="Arial" w:hAnsi="Arial" w:cs="Arial"/>
          <w:sz w:val="24"/>
          <w:szCs w:val="24"/>
        </w:rPr>
        <w:t>NM_000381.4</w:t>
      </w:r>
      <w:r w:rsidR="00CD5695">
        <w:rPr>
          <w:rFonts w:ascii="Arial" w:hAnsi="Arial" w:cs="Arial"/>
          <w:sz w:val="24"/>
          <w:szCs w:val="24"/>
        </w:rPr>
        <w:t xml:space="preserve"> and ran it through BLASTN against the EST database. I excluded humans and other major species that I knew were orthologs</w:t>
      </w:r>
      <w:r w:rsidR="005A5A2D">
        <w:rPr>
          <w:rFonts w:ascii="Arial" w:hAnsi="Arial" w:cs="Arial"/>
          <w:sz w:val="24"/>
          <w:szCs w:val="24"/>
        </w:rPr>
        <w:t>. From there, I sorted the results to display the best matches first, and tried to find species not listed under the NCBI or Ensembl MID1 orthologs.</w:t>
      </w:r>
    </w:p>
    <w:p w14:paraId="6A8ADD2C" w14:textId="46C566A4" w:rsidR="00FC4CE3" w:rsidRDefault="005A5A2D" w:rsidP="00A62030">
      <w:pPr>
        <w:spacing w:after="0" w:line="276" w:lineRule="auto"/>
        <w:rPr>
          <w:rFonts w:ascii="Arial" w:hAnsi="Arial" w:cs="Arial"/>
          <w:sz w:val="24"/>
          <w:szCs w:val="24"/>
        </w:rPr>
      </w:pPr>
      <w:r>
        <w:rPr>
          <w:rFonts w:ascii="Arial" w:hAnsi="Arial" w:cs="Arial"/>
          <w:sz w:val="24"/>
          <w:szCs w:val="24"/>
        </w:rPr>
        <w:tab/>
        <w:t xml:space="preserve">This process took some trial and error, as at first I was only using the Ensembl ortholog list, and then after investigating further, realized that it was already listed on the NCBI ortholog list. After switching to the NCBI ortholog list, I was able to narrow things down more quickly, and I located a hit on </w:t>
      </w:r>
      <w:r w:rsidRPr="005A5A2D">
        <w:rPr>
          <w:rFonts w:ascii="Arial" w:hAnsi="Arial" w:cs="Arial"/>
          <w:sz w:val="24"/>
          <w:szCs w:val="24"/>
        </w:rPr>
        <w:t>ES557302.1</w:t>
      </w:r>
      <w:r>
        <w:rPr>
          <w:rFonts w:ascii="Arial" w:hAnsi="Arial" w:cs="Arial"/>
          <w:sz w:val="24"/>
          <w:szCs w:val="24"/>
        </w:rPr>
        <w:t xml:space="preserve"> in the species </w:t>
      </w:r>
      <w:proofErr w:type="spellStart"/>
      <w:r w:rsidR="003607F5" w:rsidRPr="003607F5">
        <w:rPr>
          <w:rFonts w:ascii="Arial" w:hAnsi="Arial" w:cs="Arial"/>
          <w:i/>
          <w:iCs/>
          <w:sz w:val="24"/>
          <w:szCs w:val="24"/>
        </w:rPr>
        <w:t>Eubalaena</w:t>
      </w:r>
      <w:proofErr w:type="spellEnd"/>
      <w:r w:rsidR="003607F5" w:rsidRPr="003607F5">
        <w:rPr>
          <w:rFonts w:ascii="Arial" w:hAnsi="Arial" w:cs="Arial"/>
          <w:i/>
          <w:iCs/>
          <w:sz w:val="24"/>
          <w:szCs w:val="24"/>
        </w:rPr>
        <w:t xml:space="preserve"> glacialis</w:t>
      </w:r>
      <w:r w:rsidR="003607F5">
        <w:rPr>
          <w:rFonts w:ascii="Arial" w:hAnsi="Arial" w:cs="Arial"/>
          <w:sz w:val="24"/>
          <w:szCs w:val="24"/>
        </w:rPr>
        <w:t>. However, when I tried to confirm this via BLASTP and restricting my search to the species, it continued to give me a strange error.</w:t>
      </w:r>
    </w:p>
    <w:p w14:paraId="1DB2B614" w14:textId="40FEC3BC" w:rsidR="003607F5" w:rsidRDefault="003607F5" w:rsidP="00A62030">
      <w:pPr>
        <w:spacing w:after="0" w:line="276" w:lineRule="auto"/>
        <w:rPr>
          <w:rFonts w:ascii="Arial" w:hAnsi="Arial" w:cs="Arial"/>
          <w:sz w:val="24"/>
          <w:szCs w:val="24"/>
        </w:rPr>
      </w:pPr>
      <w:r>
        <w:rPr>
          <w:rFonts w:ascii="Arial" w:hAnsi="Arial" w:cs="Arial"/>
          <w:sz w:val="24"/>
          <w:szCs w:val="24"/>
        </w:rPr>
        <w:tab/>
        <w:t xml:space="preserve">After further investigation of the resources available for this species on NCBI, I discovered that there is almost no documentation of </w:t>
      </w:r>
      <w:proofErr w:type="spellStart"/>
      <w:r w:rsidRPr="003607F5">
        <w:rPr>
          <w:rFonts w:ascii="Arial" w:hAnsi="Arial" w:cs="Arial"/>
          <w:i/>
          <w:iCs/>
          <w:sz w:val="24"/>
          <w:szCs w:val="24"/>
        </w:rPr>
        <w:t>Eubalaena</w:t>
      </w:r>
      <w:proofErr w:type="spellEnd"/>
      <w:r w:rsidRPr="003607F5">
        <w:rPr>
          <w:rFonts w:ascii="Arial" w:hAnsi="Arial" w:cs="Arial"/>
          <w:i/>
          <w:iCs/>
          <w:sz w:val="24"/>
          <w:szCs w:val="24"/>
        </w:rPr>
        <w:t xml:space="preserve"> glacialis</w:t>
      </w:r>
      <w:r>
        <w:rPr>
          <w:rFonts w:ascii="Arial" w:hAnsi="Arial" w:cs="Arial"/>
          <w:sz w:val="24"/>
          <w:szCs w:val="24"/>
        </w:rPr>
        <w:t xml:space="preserve"> at all. I was getting an error for my species specific BLASTP because there were no proteins for this species identified in the NCBI databases! This extended to other NCBI databases as well, such as the gene database.</w:t>
      </w:r>
      <w:r w:rsidR="00A3776D">
        <w:rPr>
          <w:rFonts w:ascii="Arial" w:hAnsi="Arial" w:cs="Arial"/>
          <w:sz w:val="24"/>
          <w:szCs w:val="24"/>
        </w:rPr>
        <w:t xml:space="preserve"> It was rather shocking</w:t>
      </w:r>
    </w:p>
    <w:p w14:paraId="1DFF79EC" w14:textId="79C7512D" w:rsidR="003607F5" w:rsidRDefault="003607F5" w:rsidP="003607F5">
      <w:pPr>
        <w:spacing w:after="0" w:line="276" w:lineRule="auto"/>
        <w:ind w:firstLine="720"/>
        <w:rPr>
          <w:rFonts w:ascii="Arial" w:hAnsi="Arial" w:cs="Arial"/>
          <w:sz w:val="24"/>
          <w:szCs w:val="24"/>
        </w:rPr>
      </w:pPr>
      <w:r>
        <w:rPr>
          <w:rFonts w:ascii="Arial" w:hAnsi="Arial" w:cs="Arial"/>
          <w:sz w:val="24"/>
          <w:szCs w:val="24"/>
        </w:rPr>
        <w:t xml:space="preserve">Not </w:t>
      </w:r>
      <w:r w:rsidR="00A3776D">
        <w:rPr>
          <w:rFonts w:ascii="Arial" w:hAnsi="Arial" w:cs="Arial"/>
          <w:sz w:val="24"/>
          <w:szCs w:val="24"/>
        </w:rPr>
        <w:t xml:space="preserve">yet </w:t>
      </w:r>
      <w:r>
        <w:rPr>
          <w:rFonts w:ascii="Arial" w:hAnsi="Arial" w:cs="Arial"/>
          <w:sz w:val="24"/>
          <w:szCs w:val="24"/>
        </w:rPr>
        <w:t xml:space="preserve">deterred, with the help of Professor Ravi, I was able to translate </w:t>
      </w:r>
      <w:r w:rsidRPr="003607F5">
        <w:rPr>
          <w:rFonts w:ascii="Arial" w:hAnsi="Arial" w:cs="Arial"/>
          <w:sz w:val="24"/>
          <w:szCs w:val="24"/>
        </w:rPr>
        <w:t>ES557302.1</w:t>
      </w:r>
      <w:r>
        <w:rPr>
          <w:rFonts w:ascii="Arial" w:hAnsi="Arial" w:cs="Arial"/>
          <w:sz w:val="24"/>
          <w:szCs w:val="24"/>
        </w:rPr>
        <w:t xml:space="preserve"> to a protein </w:t>
      </w:r>
      <w:r w:rsidR="009308C3">
        <w:rPr>
          <w:rFonts w:ascii="Arial" w:hAnsi="Arial" w:cs="Arial"/>
          <w:sz w:val="24"/>
          <w:szCs w:val="24"/>
        </w:rPr>
        <w:t xml:space="preserve">using the </w:t>
      </w:r>
      <w:proofErr w:type="spellStart"/>
      <w:r w:rsidR="009308C3">
        <w:rPr>
          <w:rFonts w:ascii="Arial" w:hAnsi="Arial" w:cs="Arial"/>
          <w:sz w:val="24"/>
          <w:szCs w:val="24"/>
        </w:rPr>
        <w:t>ORFfinder</w:t>
      </w:r>
      <w:proofErr w:type="spellEnd"/>
      <w:r w:rsidR="009308C3">
        <w:rPr>
          <w:rFonts w:ascii="Arial" w:hAnsi="Arial" w:cs="Arial"/>
          <w:sz w:val="24"/>
          <w:szCs w:val="24"/>
        </w:rPr>
        <w:t xml:space="preserve"> NCBI tool </w:t>
      </w:r>
      <w:r>
        <w:rPr>
          <w:rFonts w:ascii="Arial" w:hAnsi="Arial" w:cs="Arial"/>
          <w:sz w:val="24"/>
          <w:szCs w:val="24"/>
        </w:rPr>
        <w:t xml:space="preserve">and compare it with </w:t>
      </w:r>
      <w:r w:rsidRPr="003607F5">
        <w:rPr>
          <w:rFonts w:ascii="Arial" w:hAnsi="Arial" w:cs="Arial"/>
          <w:sz w:val="24"/>
          <w:szCs w:val="24"/>
        </w:rPr>
        <w:t>NP_000372.1</w:t>
      </w:r>
      <w:r>
        <w:rPr>
          <w:rFonts w:ascii="Arial" w:hAnsi="Arial" w:cs="Arial"/>
          <w:sz w:val="24"/>
          <w:szCs w:val="24"/>
        </w:rPr>
        <w:t>, the protein product of the transcript I had been searching.</w:t>
      </w:r>
      <w:r w:rsidR="00A3776D">
        <w:rPr>
          <w:rFonts w:ascii="Arial" w:hAnsi="Arial" w:cs="Arial"/>
          <w:sz w:val="24"/>
          <w:szCs w:val="24"/>
        </w:rPr>
        <w:t xml:space="preserve"> Unfortunately, the novel protein product did not match under any of its reading frames. It was cut short by start or end codons in all cases. This was a rather discouraging false positive, especially given how far I had pursued it.</w:t>
      </w:r>
    </w:p>
    <w:p w14:paraId="246BA4A5" w14:textId="50981E90" w:rsidR="00A3776D" w:rsidRDefault="00A3776D" w:rsidP="00A3776D">
      <w:pPr>
        <w:spacing w:after="0" w:line="276" w:lineRule="auto"/>
        <w:rPr>
          <w:rFonts w:ascii="Arial" w:hAnsi="Arial" w:cs="Arial"/>
          <w:sz w:val="24"/>
          <w:szCs w:val="24"/>
        </w:rPr>
      </w:pPr>
    </w:p>
    <w:p w14:paraId="76D9653B" w14:textId="7FCDBB71" w:rsidR="00A3776D" w:rsidRPr="00A3776D" w:rsidRDefault="00864AC3" w:rsidP="00A3776D">
      <w:pPr>
        <w:spacing w:after="0" w:line="276" w:lineRule="auto"/>
        <w:rPr>
          <w:rFonts w:ascii="Arial" w:hAnsi="Arial" w:cs="Arial"/>
          <w:b/>
          <w:bCs/>
          <w:sz w:val="24"/>
          <w:szCs w:val="24"/>
        </w:rPr>
      </w:pPr>
      <w:r>
        <w:rPr>
          <w:rFonts w:ascii="Arial" w:hAnsi="Arial" w:cs="Arial"/>
          <w:b/>
          <w:bCs/>
          <w:sz w:val="24"/>
          <w:szCs w:val="24"/>
        </w:rPr>
        <w:t>Discovery of Novel Ortholog</w:t>
      </w:r>
    </w:p>
    <w:p w14:paraId="16C7CB79" w14:textId="04F74582" w:rsidR="00015C89" w:rsidRDefault="00A3776D" w:rsidP="00A62030">
      <w:pPr>
        <w:spacing w:after="0" w:line="276" w:lineRule="auto"/>
        <w:rPr>
          <w:rFonts w:ascii="Arial" w:hAnsi="Arial" w:cs="Arial"/>
          <w:sz w:val="24"/>
          <w:szCs w:val="24"/>
        </w:rPr>
      </w:pPr>
      <w:r>
        <w:rPr>
          <w:rFonts w:ascii="Arial" w:hAnsi="Arial" w:cs="Arial"/>
          <w:sz w:val="24"/>
          <w:szCs w:val="24"/>
        </w:rPr>
        <w:tab/>
        <w:t xml:space="preserve">It stands to reason that after a false positive, one would move on to explore other species. But </w:t>
      </w:r>
      <w:r w:rsidR="00864AC3">
        <w:rPr>
          <w:rFonts w:ascii="Arial" w:hAnsi="Arial" w:cs="Arial"/>
          <w:sz w:val="24"/>
          <w:szCs w:val="24"/>
        </w:rPr>
        <w:t xml:space="preserve">after doing some research on </w:t>
      </w:r>
      <w:bookmarkStart w:id="1" w:name="_Hlk102556362"/>
      <w:proofErr w:type="spellStart"/>
      <w:r w:rsidR="00864AC3" w:rsidRPr="00864AC3">
        <w:rPr>
          <w:rFonts w:ascii="Arial" w:hAnsi="Arial" w:cs="Arial"/>
          <w:i/>
          <w:iCs/>
          <w:sz w:val="24"/>
          <w:szCs w:val="24"/>
        </w:rPr>
        <w:t>Eubalaena</w:t>
      </w:r>
      <w:proofErr w:type="spellEnd"/>
      <w:r w:rsidR="00864AC3" w:rsidRPr="00864AC3">
        <w:rPr>
          <w:rFonts w:ascii="Arial" w:hAnsi="Arial" w:cs="Arial"/>
          <w:i/>
          <w:iCs/>
          <w:sz w:val="24"/>
          <w:szCs w:val="24"/>
        </w:rPr>
        <w:t xml:space="preserve"> glacialis</w:t>
      </w:r>
      <w:bookmarkEnd w:id="1"/>
      <w:r w:rsidR="00864AC3">
        <w:rPr>
          <w:rFonts w:ascii="Arial" w:hAnsi="Arial" w:cs="Arial"/>
          <w:sz w:val="24"/>
          <w:szCs w:val="24"/>
        </w:rPr>
        <w:t xml:space="preserve">, I decided to continue with it. Known more commonly as the </w:t>
      </w:r>
      <w:r w:rsidR="00864AC3" w:rsidRPr="00864AC3">
        <w:rPr>
          <w:rFonts w:ascii="Arial" w:hAnsi="Arial" w:cs="Arial"/>
          <w:sz w:val="24"/>
          <w:szCs w:val="24"/>
        </w:rPr>
        <w:t>North Atlantic Right Whale</w:t>
      </w:r>
      <w:r w:rsidR="00864AC3">
        <w:rPr>
          <w:rFonts w:ascii="Arial" w:hAnsi="Arial" w:cs="Arial"/>
          <w:sz w:val="24"/>
          <w:szCs w:val="24"/>
        </w:rPr>
        <w:t xml:space="preserve">, </w:t>
      </w:r>
      <w:proofErr w:type="spellStart"/>
      <w:r w:rsidR="00015C89" w:rsidRPr="00015C89">
        <w:rPr>
          <w:rFonts w:ascii="Arial" w:hAnsi="Arial" w:cs="Arial"/>
          <w:i/>
          <w:iCs/>
          <w:sz w:val="24"/>
          <w:szCs w:val="24"/>
        </w:rPr>
        <w:t>Eubalaena</w:t>
      </w:r>
      <w:proofErr w:type="spellEnd"/>
      <w:r w:rsidR="00015C89" w:rsidRPr="00015C89">
        <w:rPr>
          <w:rFonts w:ascii="Arial" w:hAnsi="Arial" w:cs="Arial"/>
          <w:i/>
          <w:iCs/>
          <w:sz w:val="24"/>
          <w:szCs w:val="24"/>
        </w:rPr>
        <w:t xml:space="preserve"> glacialis</w:t>
      </w:r>
      <w:r w:rsidR="00015C89" w:rsidRPr="00015C89">
        <w:rPr>
          <w:rFonts w:ascii="Arial" w:hAnsi="Arial" w:cs="Arial"/>
          <w:sz w:val="24"/>
          <w:szCs w:val="24"/>
        </w:rPr>
        <w:t xml:space="preserve"> </w:t>
      </w:r>
      <w:r w:rsidR="00864AC3">
        <w:rPr>
          <w:rFonts w:ascii="Arial" w:hAnsi="Arial" w:cs="Arial"/>
          <w:sz w:val="24"/>
          <w:szCs w:val="24"/>
        </w:rPr>
        <w:t>was hunted to the verge of extinction back in the 1</w:t>
      </w:r>
      <w:r w:rsidR="00015C89">
        <w:rPr>
          <w:rFonts w:ascii="Arial" w:hAnsi="Arial" w:cs="Arial"/>
          <w:sz w:val="24"/>
          <w:szCs w:val="24"/>
        </w:rPr>
        <w:t>89</w:t>
      </w:r>
      <w:r w:rsidR="00864AC3">
        <w:rPr>
          <w:rFonts w:ascii="Arial" w:hAnsi="Arial" w:cs="Arial"/>
          <w:sz w:val="24"/>
          <w:szCs w:val="24"/>
        </w:rPr>
        <w:t>0s, and has a current global population of approximately 300</w:t>
      </w:r>
      <w:r w:rsidR="009155DD">
        <w:rPr>
          <w:rFonts w:ascii="Arial" w:hAnsi="Arial" w:cs="Arial"/>
          <w:sz w:val="24"/>
          <w:szCs w:val="24"/>
        </w:rPr>
        <w:t xml:space="preserve"> (NOAA, 2022)</w:t>
      </w:r>
      <w:r w:rsidR="00864AC3">
        <w:rPr>
          <w:rFonts w:ascii="Arial" w:hAnsi="Arial" w:cs="Arial"/>
          <w:sz w:val="24"/>
          <w:szCs w:val="24"/>
        </w:rPr>
        <w:t xml:space="preserve">. This may be the reason </w:t>
      </w:r>
      <w:r w:rsidR="00015C89">
        <w:rPr>
          <w:rFonts w:ascii="Arial" w:hAnsi="Arial" w:cs="Arial"/>
          <w:sz w:val="24"/>
          <w:szCs w:val="24"/>
        </w:rPr>
        <w:t>behind</w:t>
      </w:r>
      <w:r w:rsidR="00864AC3">
        <w:rPr>
          <w:rFonts w:ascii="Arial" w:hAnsi="Arial" w:cs="Arial"/>
          <w:sz w:val="24"/>
          <w:szCs w:val="24"/>
        </w:rPr>
        <w:t xml:space="preserve"> t</w:t>
      </w:r>
      <w:r w:rsidR="00015C89">
        <w:rPr>
          <w:rFonts w:ascii="Arial" w:hAnsi="Arial" w:cs="Arial"/>
          <w:sz w:val="24"/>
          <w:szCs w:val="24"/>
        </w:rPr>
        <w:t>heir lacking presence on NCBI. It quickly became clear to me that my false positive did not necessarily exclude a true positive, given the lack of information on them.</w:t>
      </w:r>
    </w:p>
    <w:p w14:paraId="1112E040" w14:textId="77777777" w:rsidR="00887CF1" w:rsidRDefault="00015C89" w:rsidP="00887CF1">
      <w:pPr>
        <w:spacing w:after="0" w:line="276" w:lineRule="auto"/>
        <w:rPr>
          <w:rFonts w:ascii="Arial" w:hAnsi="Arial" w:cs="Arial"/>
          <w:sz w:val="24"/>
          <w:szCs w:val="24"/>
        </w:rPr>
      </w:pPr>
      <w:r>
        <w:rPr>
          <w:rFonts w:ascii="Arial" w:hAnsi="Arial" w:cs="Arial"/>
          <w:sz w:val="24"/>
          <w:szCs w:val="24"/>
        </w:rPr>
        <w:tab/>
        <w:t xml:space="preserve">And so I dived into the SRA databases. There were 5 massive SRA studies available for </w:t>
      </w:r>
      <w:proofErr w:type="spellStart"/>
      <w:r w:rsidRPr="00015C89">
        <w:rPr>
          <w:rFonts w:ascii="Arial" w:hAnsi="Arial" w:cs="Arial"/>
          <w:i/>
          <w:iCs/>
          <w:sz w:val="24"/>
          <w:szCs w:val="24"/>
        </w:rPr>
        <w:t>Eubalaena</w:t>
      </w:r>
      <w:proofErr w:type="spellEnd"/>
      <w:r w:rsidRPr="00015C89">
        <w:rPr>
          <w:rFonts w:ascii="Arial" w:hAnsi="Arial" w:cs="Arial"/>
          <w:i/>
          <w:iCs/>
          <w:sz w:val="24"/>
          <w:szCs w:val="24"/>
        </w:rPr>
        <w:t xml:space="preserve"> glacialis</w:t>
      </w:r>
      <w:r>
        <w:rPr>
          <w:rFonts w:ascii="Arial" w:hAnsi="Arial" w:cs="Arial"/>
          <w:sz w:val="24"/>
          <w:szCs w:val="24"/>
        </w:rPr>
        <w:t xml:space="preserve">, some of the little information NCBI had on them. I searched all five databases, and got several </w:t>
      </w:r>
      <w:r w:rsidR="001350A6">
        <w:rPr>
          <w:rFonts w:ascii="Arial" w:hAnsi="Arial" w:cs="Arial"/>
          <w:sz w:val="24"/>
          <w:szCs w:val="24"/>
        </w:rPr>
        <w:t xml:space="preserve">tiny </w:t>
      </w:r>
      <w:r>
        <w:rPr>
          <w:rFonts w:ascii="Arial" w:hAnsi="Arial" w:cs="Arial"/>
          <w:sz w:val="24"/>
          <w:szCs w:val="24"/>
        </w:rPr>
        <w:t xml:space="preserve">promising hits across the entire length of </w:t>
      </w:r>
      <w:r w:rsidR="001350A6">
        <w:rPr>
          <w:rFonts w:ascii="Arial" w:hAnsi="Arial" w:cs="Arial"/>
          <w:sz w:val="24"/>
          <w:szCs w:val="24"/>
        </w:rPr>
        <w:t xml:space="preserve">the MID1 </w:t>
      </w:r>
      <w:r w:rsidR="009308C3">
        <w:rPr>
          <w:rFonts w:ascii="Arial" w:hAnsi="Arial" w:cs="Arial"/>
          <w:sz w:val="24"/>
          <w:szCs w:val="24"/>
        </w:rPr>
        <w:t>search query</w:t>
      </w:r>
      <w:r w:rsidR="001350A6">
        <w:rPr>
          <w:rFonts w:ascii="Arial" w:hAnsi="Arial" w:cs="Arial"/>
          <w:sz w:val="24"/>
          <w:szCs w:val="24"/>
        </w:rPr>
        <w:t>.</w:t>
      </w:r>
      <w:r>
        <w:rPr>
          <w:rFonts w:ascii="Arial" w:hAnsi="Arial" w:cs="Arial"/>
          <w:sz w:val="24"/>
          <w:szCs w:val="24"/>
        </w:rPr>
        <w:t xml:space="preserve"> </w:t>
      </w:r>
      <w:r w:rsidR="001350A6">
        <w:rPr>
          <w:rFonts w:ascii="Arial" w:hAnsi="Arial" w:cs="Arial"/>
          <w:sz w:val="24"/>
          <w:szCs w:val="24"/>
        </w:rPr>
        <w:t xml:space="preserve">I ultimately chose the SRA study </w:t>
      </w:r>
      <w:r w:rsidR="001350A6" w:rsidRPr="001350A6">
        <w:rPr>
          <w:rFonts w:ascii="Arial" w:hAnsi="Arial" w:cs="Arial"/>
          <w:sz w:val="24"/>
          <w:szCs w:val="24"/>
        </w:rPr>
        <w:t>SRR10251454</w:t>
      </w:r>
      <w:r w:rsidR="001350A6">
        <w:rPr>
          <w:rFonts w:ascii="Arial" w:hAnsi="Arial" w:cs="Arial"/>
          <w:sz w:val="24"/>
          <w:szCs w:val="24"/>
        </w:rPr>
        <w:t xml:space="preserve">, read </w:t>
      </w:r>
      <w:r w:rsidR="001350A6" w:rsidRPr="001350A6">
        <w:rPr>
          <w:rFonts w:ascii="Arial" w:hAnsi="Arial" w:cs="Arial"/>
          <w:sz w:val="24"/>
          <w:szCs w:val="24"/>
        </w:rPr>
        <w:t>3998192</w:t>
      </w:r>
      <w:r w:rsidR="001350A6">
        <w:rPr>
          <w:rFonts w:ascii="Arial" w:hAnsi="Arial" w:cs="Arial"/>
          <w:sz w:val="24"/>
          <w:szCs w:val="24"/>
        </w:rPr>
        <w:t xml:space="preserve">, </w:t>
      </w:r>
      <w:r w:rsidR="00445787">
        <w:rPr>
          <w:rFonts w:ascii="Arial" w:hAnsi="Arial" w:cs="Arial"/>
          <w:sz w:val="24"/>
          <w:szCs w:val="24"/>
        </w:rPr>
        <w:t>backwards</w:t>
      </w:r>
      <w:r w:rsidR="001350A6">
        <w:rPr>
          <w:rFonts w:ascii="Arial" w:hAnsi="Arial" w:cs="Arial"/>
          <w:sz w:val="24"/>
          <w:szCs w:val="24"/>
        </w:rPr>
        <w:t>.</w:t>
      </w:r>
      <w:r w:rsidR="009308C3">
        <w:rPr>
          <w:rFonts w:ascii="Arial" w:hAnsi="Arial" w:cs="Arial"/>
          <w:sz w:val="24"/>
          <w:szCs w:val="24"/>
        </w:rPr>
        <w:t xml:space="preserve"> The total ID was</w:t>
      </w:r>
      <w:r w:rsidR="001350A6">
        <w:rPr>
          <w:rFonts w:ascii="Arial" w:hAnsi="Arial" w:cs="Arial"/>
          <w:sz w:val="24"/>
          <w:szCs w:val="24"/>
        </w:rPr>
        <w:t xml:space="preserve"> </w:t>
      </w:r>
      <w:r w:rsidR="009308C3" w:rsidRPr="001350A6">
        <w:rPr>
          <w:rFonts w:ascii="Arial" w:hAnsi="Arial" w:cs="Arial"/>
          <w:sz w:val="24"/>
          <w:szCs w:val="24"/>
        </w:rPr>
        <w:t>SRR10251454</w:t>
      </w:r>
      <w:r w:rsidR="009308C3">
        <w:rPr>
          <w:rFonts w:ascii="Arial" w:hAnsi="Arial" w:cs="Arial"/>
          <w:sz w:val="24"/>
          <w:szCs w:val="24"/>
        </w:rPr>
        <w:t>.</w:t>
      </w:r>
      <w:r w:rsidR="009308C3" w:rsidRPr="001350A6">
        <w:rPr>
          <w:rFonts w:ascii="Arial" w:hAnsi="Arial" w:cs="Arial"/>
          <w:sz w:val="24"/>
          <w:szCs w:val="24"/>
        </w:rPr>
        <w:t>3998192</w:t>
      </w:r>
      <w:r w:rsidR="009308C3">
        <w:rPr>
          <w:rFonts w:ascii="Arial" w:hAnsi="Arial" w:cs="Arial"/>
          <w:sz w:val="24"/>
          <w:szCs w:val="24"/>
        </w:rPr>
        <w:t>.2, but you cannot search it that way. You have to bring up the SRA dataset and search inside it.</w:t>
      </w:r>
    </w:p>
    <w:p w14:paraId="37613F66" w14:textId="77777777" w:rsidR="00887CF1" w:rsidRDefault="00887CF1">
      <w:pPr>
        <w:rPr>
          <w:rFonts w:ascii="Arial" w:hAnsi="Arial" w:cs="Arial"/>
          <w:sz w:val="24"/>
          <w:szCs w:val="24"/>
        </w:rPr>
      </w:pPr>
      <w:r>
        <w:rPr>
          <w:rFonts w:ascii="Arial" w:hAnsi="Arial" w:cs="Arial"/>
          <w:sz w:val="24"/>
          <w:szCs w:val="24"/>
        </w:rPr>
        <w:br w:type="page"/>
      </w:r>
    </w:p>
    <w:p w14:paraId="3739238B" w14:textId="69CF6E2C" w:rsidR="00FC4CE3" w:rsidRDefault="00A64CEB" w:rsidP="00887CF1">
      <w:pPr>
        <w:spacing w:after="0" w:line="276" w:lineRule="auto"/>
        <w:ind w:firstLine="720"/>
        <w:rPr>
          <w:rFonts w:ascii="Arial" w:hAnsi="Arial" w:cs="Arial"/>
          <w:sz w:val="24"/>
          <w:szCs w:val="24"/>
        </w:rPr>
      </w:pPr>
      <w:r>
        <w:rPr>
          <w:rFonts w:ascii="Arial" w:hAnsi="Arial" w:cs="Arial"/>
          <w:sz w:val="24"/>
          <w:szCs w:val="24"/>
        </w:rPr>
        <w:lastRenderedPageBreak/>
        <w:t xml:space="preserve">Further analysis confirmed that this read was indeed novel. </w:t>
      </w:r>
      <w:r w:rsidR="00445787">
        <w:rPr>
          <w:rFonts w:ascii="Arial" w:hAnsi="Arial" w:cs="Arial"/>
          <w:sz w:val="24"/>
          <w:szCs w:val="24"/>
        </w:rPr>
        <w:t>T</w:t>
      </w:r>
      <w:r>
        <w:rPr>
          <w:rFonts w:ascii="Arial" w:hAnsi="Arial" w:cs="Arial"/>
          <w:sz w:val="24"/>
          <w:szCs w:val="24"/>
        </w:rPr>
        <w:t xml:space="preserve">he </w:t>
      </w:r>
      <w:r w:rsidR="00445787">
        <w:rPr>
          <w:rFonts w:ascii="Arial" w:hAnsi="Arial" w:cs="Arial"/>
          <w:sz w:val="24"/>
          <w:szCs w:val="24"/>
        </w:rPr>
        <w:t xml:space="preserve">novel and MID1 </w:t>
      </w:r>
      <w:r>
        <w:rPr>
          <w:rFonts w:ascii="Arial" w:hAnsi="Arial" w:cs="Arial"/>
          <w:sz w:val="24"/>
          <w:szCs w:val="24"/>
        </w:rPr>
        <w:t>transcript</w:t>
      </w:r>
      <w:r w:rsidR="00445787">
        <w:rPr>
          <w:rFonts w:ascii="Arial" w:hAnsi="Arial" w:cs="Arial"/>
          <w:sz w:val="24"/>
          <w:szCs w:val="24"/>
        </w:rPr>
        <w:t>s</w:t>
      </w:r>
      <w:r>
        <w:rPr>
          <w:rFonts w:ascii="Arial" w:hAnsi="Arial" w:cs="Arial"/>
          <w:sz w:val="24"/>
          <w:szCs w:val="24"/>
        </w:rPr>
        <w:t xml:space="preserve"> match</w:t>
      </w:r>
      <w:r w:rsidR="00445787">
        <w:rPr>
          <w:rFonts w:ascii="Arial" w:hAnsi="Arial" w:cs="Arial"/>
          <w:sz w:val="24"/>
          <w:szCs w:val="24"/>
        </w:rPr>
        <w:t>ed</w:t>
      </w:r>
      <w:r>
        <w:rPr>
          <w:rFonts w:ascii="Arial" w:hAnsi="Arial" w:cs="Arial"/>
          <w:sz w:val="24"/>
          <w:szCs w:val="24"/>
        </w:rPr>
        <w:t xml:space="preserve"> with </w:t>
      </w:r>
      <w:r w:rsidR="00445787" w:rsidRPr="00445787">
        <w:rPr>
          <w:rFonts w:ascii="Arial" w:hAnsi="Arial" w:cs="Arial"/>
          <w:sz w:val="24"/>
          <w:szCs w:val="24"/>
        </w:rPr>
        <w:t>96.03%</w:t>
      </w:r>
      <w:r w:rsidR="00445787">
        <w:rPr>
          <w:rFonts w:ascii="Arial" w:hAnsi="Arial" w:cs="Arial"/>
          <w:sz w:val="24"/>
          <w:szCs w:val="24"/>
        </w:rPr>
        <w:t xml:space="preserve"> identity and an E-value of </w:t>
      </w:r>
      <w:r w:rsidR="00445787" w:rsidRPr="00445787">
        <w:rPr>
          <w:rFonts w:ascii="Arial" w:hAnsi="Arial" w:cs="Arial"/>
          <w:sz w:val="24"/>
          <w:szCs w:val="24"/>
        </w:rPr>
        <w:t>7e-62</w:t>
      </w:r>
      <w:r w:rsidR="00445787">
        <w:rPr>
          <w:rFonts w:ascii="Arial" w:hAnsi="Arial" w:cs="Arial"/>
          <w:sz w:val="24"/>
          <w:szCs w:val="24"/>
        </w:rPr>
        <w:t xml:space="preserve">. Although the coverage was only 2%, this was mainly due to the fact all the reads in this SRA study were raw fragments. The confidence was high enough to proceed. </w:t>
      </w:r>
    </w:p>
    <w:p w14:paraId="1C6D7678" w14:textId="35411A57" w:rsidR="00FC4CE3" w:rsidRDefault="00FC4CE3" w:rsidP="00A62030">
      <w:pPr>
        <w:spacing w:after="0" w:line="276" w:lineRule="auto"/>
        <w:rPr>
          <w:rFonts w:ascii="Arial" w:hAnsi="Arial" w:cs="Arial"/>
          <w:sz w:val="24"/>
          <w:szCs w:val="24"/>
        </w:rPr>
      </w:pPr>
    </w:p>
    <w:p w14:paraId="1D9C530D" w14:textId="5097E337" w:rsidR="00D452C0" w:rsidRDefault="00D452C0" w:rsidP="00A62030">
      <w:pPr>
        <w:spacing w:after="0" w:line="276" w:lineRule="auto"/>
        <w:rPr>
          <w:rFonts w:ascii="Arial" w:hAnsi="Arial" w:cs="Arial"/>
          <w:sz w:val="24"/>
          <w:szCs w:val="24"/>
        </w:rPr>
      </w:pPr>
      <w:r>
        <w:rPr>
          <w:rFonts w:ascii="Arial" w:hAnsi="Arial" w:cs="Arial"/>
          <w:sz w:val="24"/>
          <w:szCs w:val="24"/>
        </w:rPr>
        <w:t xml:space="preserve">Figure 1: BLASTN </w:t>
      </w:r>
      <w:r w:rsidR="003A0A24">
        <w:rPr>
          <w:rFonts w:ascii="Arial" w:hAnsi="Arial" w:cs="Arial"/>
          <w:sz w:val="24"/>
          <w:szCs w:val="24"/>
        </w:rPr>
        <w:t>s</w:t>
      </w:r>
      <w:r>
        <w:rPr>
          <w:rFonts w:ascii="Arial" w:hAnsi="Arial" w:cs="Arial"/>
          <w:sz w:val="24"/>
          <w:szCs w:val="24"/>
        </w:rPr>
        <w:t xml:space="preserve">earch </w:t>
      </w:r>
      <w:r w:rsidR="003A0A24">
        <w:rPr>
          <w:rFonts w:ascii="Arial" w:hAnsi="Arial" w:cs="Arial"/>
          <w:sz w:val="24"/>
          <w:szCs w:val="24"/>
        </w:rPr>
        <w:t>i</w:t>
      </w:r>
      <w:r>
        <w:rPr>
          <w:rFonts w:ascii="Arial" w:hAnsi="Arial" w:cs="Arial"/>
          <w:sz w:val="24"/>
          <w:szCs w:val="24"/>
        </w:rPr>
        <w:t xml:space="preserve">dentifies </w:t>
      </w:r>
      <w:r w:rsidR="003A0A24">
        <w:rPr>
          <w:rFonts w:ascii="Arial" w:hAnsi="Arial" w:cs="Arial"/>
          <w:sz w:val="24"/>
          <w:szCs w:val="24"/>
        </w:rPr>
        <w:t>n</w:t>
      </w:r>
      <w:r>
        <w:rPr>
          <w:rFonts w:ascii="Arial" w:hAnsi="Arial" w:cs="Arial"/>
          <w:sz w:val="24"/>
          <w:szCs w:val="24"/>
        </w:rPr>
        <w:t xml:space="preserve">ovel </w:t>
      </w:r>
      <w:r w:rsidR="00380834">
        <w:rPr>
          <w:rFonts w:ascii="Arial" w:hAnsi="Arial" w:cs="Arial"/>
          <w:sz w:val="24"/>
          <w:szCs w:val="24"/>
        </w:rPr>
        <w:t>candidate</w:t>
      </w:r>
      <w:r w:rsidR="003A0A24">
        <w:rPr>
          <w:rFonts w:ascii="Arial" w:hAnsi="Arial" w:cs="Arial"/>
          <w:sz w:val="24"/>
          <w:szCs w:val="24"/>
        </w:rPr>
        <w:t>.</w:t>
      </w:r>
    </w:p>
    <w:p w14:paraId="4556B87B" w14:textId="0BC4C06F" w:rsidR="003F7569" w:rsidRDefault="003F7569" w:rsidP="00A62030">
      <w:pPr>
        <w:spacing w:after="0" w:line="276" w:lineRule="auto"/>
        <w:rPr>
          <w:rFonts w:ascii="Arial" w:hAnsi="Arial" w:cs="Arial"/>
          <w:sz w:val="24"/>
          <w:szCs w:val="24"/>
        </w:rPr>
      </w:pPr>
      <w:r>
        <w:rPr>
          <w:noProof/>
        </w:rPr>
        <w:drawing>
          <wp:inline distT="0" distB="0" distL="0" distR="0" wp14:anchorId="0BA5ADF3" wp14:editId="750EE211">
            <wp:extent cx="6004560" cy="3818282"/>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29146" cy="3833916"/>
                    </a:xfrm>
                    <a:prstGeom prst="rect">
                      <a:avLst/>
                    </a:prstGeom>
                    <a:noFill/>
                    <a:ln>
                      <a:noFill/>
                    </a:ln>
                  </pic:spPr>
                </pic:pic>
              </a:graphicData>
            </a:graphic>
          </wp:inline>
        </w:drawing>
      </w:r>
    </w:p>
    <w:p w14:paraId="16171607" w14:textId="0EE7E6B6" w:rsidR="003F7569" w:rsidRDefault="003F7569" w:rsidP="00A62030">
      <w:pPr>
        <w:spacing w:after="0" w:line="276" w:lineRule="auto"/>
        <w:rPr>
          <w:rFonts w:ascii="Arial" w:hAnsi="Arial" w:cs="Arial"/>
          <w:sz w:val="24"/>
          <w:szCs w:val="24"/>
        </w:rPr>
      </w:pPr>
    </w:p>
    <w:p w14:paraId="718A7DB3" w14:textId="31DDF26F" w:rsidR="00D452C0" w:rsidRDefault="00D452C0" w:rsidP="00A62030">
      <w:pPr>
        <w:spacing w:after="0" w:line="276" w:lineRule="auto"/>
        <w:rPr>
          <w:rFonts w:ascii="Arial" w:hAnsi="Arial" w:cs="Arial"/>
          <w:sz w:val="24"/>
          <w:szCs w:val="24"/>
        </w:rPr>
      </w:pPr>
      <w:r>
        <w:rPr>
          <w:rFonts w:ascii="Arial" w:hAnsi="Arial" w:cs="Arial"/>
          <w:sz w:val="24"/>
          <w:szCs w:val="24"/>
        </w:rPr>
        <w:t>Figure 2: Side-by-</w:t>
      </w:r>
      <w:r w:rsidR="003A0A24">
        <w:rPr>
          <w:rFonts w:ascii="Arial" w:hAnsi="Arial" w:cs="Arial"/>
          <w:sz w:val="24"/>
          <w:szCs w:val="24"/>
        </w:rPr>
        <w:t>s</w:t>
      </w:r>
      <w:r>
        <w:rPr>
          <w:rFonts w:ascii="Arial" w:hAnsi="Arial" w:cs="Arial"/>
          <w:sz w:val="24"/>
          <w:szCs w:val="24"/>
        </w:rPr>
        <w:t xml:space="preserve">ide </w:t>
      </w:r>
      <w:r w:rsidR="003A0A24">
        <w:rPr>
          <w:rFonts w:ascii="Arial" w:hAnsi="Arial" w:cs="Arial"/>
          <w:sz w:val="24"/>
          <w:szCs w:val="24"/>
        </w:rPr>
        <w:t>t</w:t>
      </w:r>
      <w:r>
        <w:rPr>
          <w:rFonts w:ascii="Arial" w:hAnsi="Arial" w:cs="Arial"/>
          <w:sz w:val="24"/>
          <w:szCs w:val="24"/>
        </w:rPr>
        <w:t xml:space="preserve">ranscript </w:t>
      </w:r>
      <w:r w:rsidR="003A0A24">
        <w:rPr>
          <w:rFonts w:ascii="Arial" w:hAnsi="Arial" w:cs="Arial"/>
          <w:sz w:val="24"/>
          <w:szCs w:val="24"/>
        </w:rPr>
        <w:t>c</w:t>
      </w:r>
      <w:r>
        <w:rPr>
          <w:rFonts w:ascii="Arial" w:hAnsi="Arial" w:cs="Arial"/>
          <w:sz w:val="24"/>
          <w:szCs w:val="24"/>
        </w:rPr>
        <w:t>omparison</w:t>
      </w:r>
      <w:r w:rsidR="003A0A24">
        <w:rPr>
          <w:rFonts w:ascii="Arial" w:hAnsi="Arial" w:cs="Arial"/>
          <w:sz w:val="24"/>
          <w:szCs w:val="24"/>
        </w:rPr>
        <w:t>.</w:t>
      </w:r>
    </w:p>
    <w:p w14:paraId="3E35D579" w14:textId="6312279A" w:rsidR="003F7569" w:rsidRDefault="003F7569" w:rsidP="00A62030">
      <w:pPr>
        <w:spacing w:after="0" w:line="276" w:lineRule="auto"/>
        <w:rPr>
          <w:rFonts w:ascii="Arial" w:hAnsi="Arial" w:cs="Arial"/>
          <w:sz w:val="24"/>
          <w:szCs w:val="24"/>
        </w:rPr>
      </w:pPr>
      <w:r>
        <w:rPr>
          <w:noProof/>
        </w:rPr>
        <w:drawing>
          <wp:inline distT="0" distB="0" distL="0" distR="0" wp14:anchorId="469D4C4C" wp14:editId="24207211">
            <wp:extent cx="5943600" cy="2393950"/>
            <wp:effectExtent l="0" t="0" r="0" b="635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93950"/>
                    </a:xfrm>
                    <a:prstGeom prst="rect">
                      <a:avLst/>
                    </a:prstGeom>
                    <a:noFill/>
                    <a:ln>
                      <a:noFill/>
                    </a:ln>
                  </pic:spPr>
                </pic:pic>
              </a:graphicData>
            </a:graphic>
          </wp:inline>
        </w:drawing>
      </w:r>
    </w:p>
    <w:p w14:paraId="58E87999" w14:textId="77777777" w:rsidR="00FC4CE3" w:rsidRPr="00990AA1" w:rsidRDefault="00FC4CE3" w:rsidP="00A62030">
      <w:pPr>
        <w:spacing w:after="0" w:line="276" w:lineRule="auto"/>
        <w:rPr>
          <w:rFonts w:ascii="Arial" w:hAnsi="Arial" w:cs="Arial"/>
          <w:sz w:val="24"/>
          <w:szCs w:val="24"/>
        </w:rPr>
      </w:pPr>
    </w:p>
    <w:p w14:paraId="48D34181" w14:textId="77777777" w:rsidR="003F7569" w:rsidRDefault="003F7569" w:rsidP="00A62030">
      <w:pPr>
        <w:spacing w:after="0" w:line="276" w:lineRule="auto"/>
        <w:rPr>
          <w:rFonts w:ascii="Arial" w:hAnsi="Arial" w:cs="Arial"/>
          <w:sz w:val="24"/>
          <w:szCs w:val="24"/>
        </w:rPr>
      </w:pPr>
    </w:p>
    <w:p w14:paraId="5EF51C2B" w14:textId="27BF71DB" w:rsidR="003F7569" w:rsidRDefault="003F7569" w:rsidP="00A62030">
      <w:pPr>
        <w:spacing w:after="0" w:line="276" w:lineRule="auto"/>
        <w:rPr>
          <w:rFonts w:ascii="Arial" w:hAnsi="Arial" w:cs="Arial"/>
          <w:sz w:val="24"/>
          <w:szCs w:val="24"/>
        </w:rPr>
      </w:pPr>
      <w:r>
        <w:rPr>
          <w:rFonts w:ascii="Arial" w:hAnsi="Arial" w:cs="Arial"/>
          <w:sz w:val="24"/>
          <w:szCs w:val="24"/>
        </w:rPr>
        <w:tab/>
        <w:t xml:space="preserve">After confirming the transcripts had a match, I needed to check the proteins. This step had me anxious, as it is where I had been stopped last time. </w:t>
      </w:r>
      <w:r w:rsidR="009308C3">
        <w:rPr>
          <w:rFonts w:ascii="Arial" w:hAnsi="Arial" w:cs="Arial"/>
          <w:sz w:val="24"/>
          <w:szCs w:val="24"/>
        </w:rPr>
        <w:t xml:space="preserve">Using the </w:t>
      </w:r>
      <w:proofErr w:type="spellStart"/>
      <w:r w:rsidR="009308C3">
        <w:rPr>
          <w:rFonts w:ascii="Arial" w:hAnsi="Arial" w:cs="Arial"/>
          <w:sz w:val="24"/>
          <w:szCs w:val="24"/>
        </w:rPr>
        <w:t>ORFfinder</w:t>
      </w:r>
      <w:proofErr w:type="spellEnd"/>
      <w:r w:rsidR="009308C3">
        <w:rPr>
          <w:rFonts w:ascii="Arial" w:hAnsi="Arial" w:cs="Arial"/>
          <w:sz w:val="24"/>
          <w:szCs w:val="24"/>
        </w:rPr>
        <w:t xml:space="preserve"> NCBI tool, I </w:t>
      </w:r>
      <w:r w:rsidR="00B40E16">
        <w:rPr>
          <w:rFonts w:ascii="Arial" w:hAnsi="Arial" w:cs="Arial"/>
          <w:sz w:val="24"/>
          <w:szCs w:val="24"/>
        </w:rPr>
        <w:t xml:space="preserve">identified ORF 5 as the frame to use for my novel gene. It runs the whole length of the protein and matched to MID1 in several different species via </w:t>
      </w:r>
      <w:proofErr w:type="spellStart"/>
      <w:r w:rsidR="00B40E16">
        <w:rPr>
          <w:rFonts w:ascii="Arial" w:hAnsi="Arial" w:cs="Arial"/>
          <w:sz w:val="24"/>
          <w:szCs w:val="24"/>
        </w:rPr>
        <w:t>SmartBLAST</w:t>
      </w:r>
      <w:proofErr w:type="spellEnd"/>
      <w:r w:rsidR="00B40E16">
        <w:rPr>
          <w:rFonts w:ascii="Arial" w:hAnsi="Arial" w:cs="Arial"/>
          <w:sz w:val="24"/>
          <w:szCs w:val="24"/>
        </w:rPr>
        <w:t>.</w:t>
      </w:r>
      <w:r w:rsidR="001408C7">
        <w:rPr>
          <w:rFonts w:ascii="Arial" w:hAnsi="Arial" w:cs="Arial"/>
          <w:sz w:val="24"/>
          <w:szCs w:val="24"/>
        </w:rPr>
        <w:t xml:space="preserve"> The region we used is part of the FN3 </w:t>
      </w:r>
      <w:r w:rsidR="001408C7" w:rsidRPr="001408C7">
        <w:rPr>
          <w:rFonts w:ascii="Arial" w:hAnsi="Arial" w:cs="Arial"/>
          <w:sz w:val="24"/>
          <w:szCs w:val="24"/>
        </w:rPr>
        <w:t>domain</w:t>
      </w:r>
      <w:r w:rsidR="001408C7">
        <w:rPr>
          <w:rFonts w:ascii="Arial" w:hAnsi="Arial" w:cs="Arial"/>
          <w:sz w:val="24"/>
          <w:szCs w:val="24"/>
        </w:rPr>
        <w:t>.</w:t>
      </w:r>
    </w:p>
    <w:p w14:paraId="79FC843F" w14:textId="3CDBF1ED" w:rsidR="0073242F" w:rsidRDefault="0073242F" w:rsidP="00A62030">
      <w:pPr>
        <w:spacing w:after="0" w:line="276" w:lineRule="auto"/>
        <w:rPr>
          <w:rFonts w:ascii="Arial" w:hAnsi="Arial" w:cs="Arial"/>
          <w:sz w:val="24"/>
          <w:szCs w:val="24"/>
        </w:rPr>
      </w:pPr>
    </w:p>
    <w:p w14:paraId="286D019B" w14:textId="4DC4A758" w:rsidR="00D452C0" w:rsidRDefault="00D452C0" w:rsidP="00A62030">
      <w:pPr>
        <w:spacing w:after="0" w:line="276" w:lineRule="auto"/>
        <w:rPr>
          <w:rFonts w:ascii="Arial" w:hAnsi="Arial" w:cs="Arial"/>
          <w:sz w:val="24"/>
          <w:szCs w:val="24"/>
        </w:rPr>
      </w:pPr>
      <w:r>
        <w:rPr>
          <w:rFonts w:ascii="Arial" w:hAnsi="Arial" w:cs="Arial"/>
          <w:sz w:val="24"/>
          <w:szCs w:val="24"/>
        </w:rPr>
        <w:t xml:space="preserve">Figure 3: </w:t>
      </w:r>
      <w:proofErr w:type="spellStart"/>
      <w:r>
        <w:rPr>
          <w:rFonts w:ascii="Arial" w:hAnsi="Arial" w:cs="Arial"/>
          <w:sz w:val="24"/>
          <w:szCs w:val="24"/>
        </w:rPr>
        <w:t>ORFfinder</w:t>
      </w:r>
      <w:proofErr w:type="spellEnd"/>
      <w:r>
        <w:rPr>
          <w:rFonts w:ascii="Arial" w:hAnsi="Arial" w:cs="Arial"/>
          <w:sz w:val="24"/>
          <w:szCs w:val="24"/>
        </w:rPr>
        <w:t xml:space="preserve"> </w:t>
      </w:r>
      <w:r w:rsidR="003A0A24">
        <w:rPr>
          <w:rFonts w:ascii="Arial" w:hAnsi="Arial" w:cs="Arial"/>
          <w:sz w:val="24"/>
          <w:szCs w:val="24"/>
        </w:rPr>
        <w:t>d</w:t>
      </w:r>
      <w:r>
        <w:rPr>
          <w:rFonts w:ascii="Arial" w:hAnsi="Arial" w:cs="Arial"/>
          <w:sz w:val="24"/>
          <w:szCs w:val="24"/>
        </w:rPr>
        <w:t xml:space="preserve">etermines ORF 5 to be </w:t>
      </w:r>
      <w:r w:rsidR="003A0A24">
        <w:rPr>
          <w:rFonts w:ascii="Arial" w:hAnsi="Arial" w:cs="Arial"/>
          <w:sz w:val="24"/>
          <w:szCs w:val="24"/>
        </w:rPr>
        <w:t>i</w:t>
      </w:r>
      <w:r>
        <w:rPr>
          <w:rFonts w:ascii="Arial" w:hAnsi="Arial" w:cs="Arial"/>
          <w:sz w:val="24"/>
          <w:szCs w:val="24"/>
        </w:rPr>
        <w:t xml:space="preserve">deal </w:t>
      </w:r>
      <w:r w:rsidR="003A0A24">
        <w:rPr>
          <w:rFonts w:ascii="Arial" w:hAnsi="Arial" w:cs="Arial"/>
          <w:sz w:val="24"/>
          <w:szCs w:val="24"/>
        </w:rPr>
        <w:t>f</w:t>
      </w:r>
      <w:r>
        <w:rPr>
          <w:rFonts w:ascii="Arial" w:hAnsi="Arial" w:cs="Arial"/>
          <w:sz w:val="24"/>
          <w:szCs w:val="24"/>
        </w:rPr>
        <w:t>rame</w:t>
      </w:r>
      <w:r w:rsidR="003A0A24">
        <w:rPr>
          <w:rFonts w:ascii="Arial" w:hAnsi="Arial" w:cs="Arial"/>
          <w:sz w:val="24"/>
          <w:szCs w:val="24"/>
        </w:rPr>
        <w:t>.</w:t>
      </w:r>
      <w:r>
        <w:rPr>
          <w:noProof/>
        </w:rPr>
        <w:drawing>
          <wp:inline distT="0" distB="0" distL="0" distR="0" wp14:anchorId="329DF6AD" wp14:editId="31883B11">
            <wp:extent cx="6629536" cy="263652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32730" cy="2637790"/>
                    </a:xfrm>
                    <a:prstGeom prst="rect">
                      <a:avLst/>
                    </a:prstGeom>
                    <a:noFill/>
                    <a:ln>
                      <a:noFill/>
                    </a:ln>
                  </pic:spPr>
                </pic:pic>
              </a:graphicData>
            </a:graphic>
          </wp:inline>
        </w:drawing>
      </w:r>
    </w:p>
    <w:p w14:paraId="368FB979" w14:textId="18300F8A" w:rsidR="003F7569" w:rsidRDefault="003F7569" w:rsidP="00A62030">
      <w:pPr>
        <w:spacing w:after="0" w:line="276" w:lineRule="auto"/>
        <w:rPr>
          <w:rFonts w:ascii="Arial" w:hAnsi="Arial" w:cs="Arial"/>
          <w:sz w:val="24"/>
          <w:szCs w:val="24"/>
        </w:rPr>
      </w:pPr>
    </w:p>
    <w:p w14:paraId="5DB0DDDA" w14:textId="53663A60" w:rsidR="0073242F" w:rsidRDefault="00D452C0" w:rsidP="00A62030">
      <w:pPr>
        <w:spacing w:after="0" w:line="276" w:lineRule="auto"/>
        <w:rPr>
          <w:rFonts w:ascii="Arial" w:hAnsi="Arial" w:cs="Arial"/>
          <w:sz w:val="24"/>
          <w:szCs w:val="24"/>
        </w:rPr>
      </w:pPr>
      <w:r>
        <w:rPr>
          <w:rFonts w:ascii="Arial" w:hAnsi="Arial" w:cs="Arial"/>
          <w:sz w:val="24"/>
          <w:szCs w:val="24"/>
        </w:rPr>
        <w:t xml:space="preserve">Figure 4: </w:t>
      </w:r>
      <w:proofErr w:type="spellStart"/>
      <w:r>
        <w:rPr>
          <w:rFonts w:ascii="Arial" w:hAnsi="Arial" w:cs="Arial"/>
          <w:sz w:val="24"/>
          <w:szCs w:val="24"/>
        </w:rPr>
        <w:t>SmartBLAST</w:t>
      </w:r>
      <w:proofErr w:type="spellEnd"/>
      <w:r>
        <w:rPr>
          <w:rFonts w:ascii="Arial" w:hAnsi="Arial" w:cs="Arial"/>
          <w:sz w:val="24"/>
          <w:szCs w:val="24"/>
        </w:rPr>
        <w:t xml:space="preserve"> </w:t>
      </w:r>
      <w:r w:rsidR="003A0A24">
        <w:rPr>
          <w:rFonts w:ascii="Arial" w:hAnsi="Arial" w:cs="Arial"/>
          <w:sz w:val="24"/>
          <w:szCs w:val="24"/>
        </w:rPr>
        <w:t>links identified</w:t>
      </w:r>
      <w:r>
        <w:rPr>
          <w:rFonts w:ascii="Arial" w:hAnsi="Arial" w:cs="Arial"/>
          <w:sz w:val="24"/>
          <w:szCs w:val="24"/>
        </w:rPr>
        <w:t xml:space="preserve"> ORF to MID1</w:t>
      </w:r>
      <w:r w:rsidR="003A0A24">
        <w:rPr>
          <w:rFonts w:ascii="Arial" w:hAnsi="Arial" w:cs="Arial"/>
          <w:sz w:val="24"/>
          <w:szCs w:val="24"/>
        </w:rPr>
        <w:t>.</w:t>
      </w:r>
    </w:p>
    <w:p w14:paraId="447C4675" w14:textId="6EA7C46D" w:rsidR="00D452C0" w:rsidRDefault="00D452C0" w:rsidP="00D452C0">
      <w:pPr>
        <w:rPr>
          <w:rFonts w:ascii="Arial" w:hAnsi="Arial" w:cs="Arial"/>
          <w:sz w:val="24"/>
          <w:szCs w:val="24"/>
        </w:rPr>
      </w:pPr>
      <w:r>
        <w:rPr>
          <w:noProof/>
        </w:rPr>
        <w:drawing>
          <wp:inline distT="0" distB="0" distL="0" distR="0" wp14:anchorId="166B9AD6" wp14:editId="3F5EF328">
            <wp:extent cx="6603223" cy="2743200"/>
            <wp:effectExtent l="0" t="0" r="762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06" r="3690"/>
                    <a:stretch/>
                  </pic:blipFill>
                  <pic:spPr bwMode="auto">
                    <a:xfrm>
                      <a:off x="0" y="0"/>
                      <a:ext cx="6623720" cy="2751715"/>
                    </a:xfrm>
                    <a:prstGeom prst="rect">
                      <a:avLst/>
                    </a:prstGeom>
                    <a:noFill/>
                    <a:ln>
                      <a:noFill/>
                    </a:ln>
                    <a:extLst>
                      <a:ext uri="{53640926-AAD7-44D8-BBD7-CCE9431645EC}">
                        <a14:shadowObscured xmlns:a14="http://schemas.microsoft.com/office/drawing/2010/main"/>
                      </a:ext>
                    </a:extLst>
                  </pic:spPr>
                </pic:pic>
              </a:graphicData>
            </a:graphic>
          </wp:inline>
        </w:drawing>
      </w:r>
    </w:p>
    <w:p w14:paraId="438974C3" w14:textId="68A56BF1" w:rsidR="00D452C0" w:rsidRDefault="00D452C0">
      <w:pPr>
        <w:rPr>
          <w:rFonts w:ascii="Arial" w:hAnsi="Arial" w:cs="Arial"/>
          <w:sz w:val="24"/>
          <w:szCs w:val="24"/>
        </w:rPr>
      </w:pPr>
    </w:p>
    <w:p w14:paraId="2D2ADC63" w14:textId="77777777" w:rsidR="004D1466" w:rsidRDefault="004D1466">
      <w:pPr>
        <w:rPr>
          <w:rFonts w:ascii="Arial" w:hAnsi="Arial" w:cs="Arial"/>
          <w:sz w:val="24"/>
          <w:szCs w:val="24"/>
        </w:rPr>
      </w:pPr>
    </w:p>
    <w:p w14:paraId="393297A4" w14:textId="1B0E7BCB" w:rsidR="0073242F" w:rsidRDefault="0073242F" w:rsidP="00B01828">
      <w:pPr>
        <w:spacing w:after="0"/>
        <w:ind w:firstLine="720"/>
        <w:rPr>
          <w:rFonts w:ascii="Arial" w:hAnsi="Arial" w:cs="Arial"/>
          <w:sz w:val="24"/>
          <w:szCs w:val="24"/>
        </w:rPr>
      </w:pPr>
      <w:r>
        <w:rPr>
          <w:rFonts w:ascii="Arial" w:hAnsi="Arial" w:cs="Arial"/>
          <w:sz w:val="24"/>
          <w:szCs w:val="24"/>
        </w:rPr>
        <w:lastRenderedPageBreak/>
        <w:t xml:space="preserve">Although I was convinced at this point, I double checked that </w:t>
      </w:r>
      <w:r w:rsidR="00D452C0">
        <w:rPr>
          <w:rFonts w:ascii="Arial" w:hAnsi="Arial" w:cs="Arial"/>
          <w:sz w:val="24"/>
          <w:szCs w:val="24"/>
        </w:rPr>
        <w:t>the protein</w:t>
      </w:r>
      <w:r>
        <w:rPr>
          <w:rFonts w:ascii="Arial" w:hAnsi="Arial" w:cs="Arial"/>
          <w:sz w:val="24"/>
          <w:szCs w:val="24"/>
        </w:rPr>
        <w:t xml:space="preserve"> was novel using a BLASTP search of the </w:t>
      </w:r>
      <w:proofErr w:type="spellStart"/>
      <w:r w:rsidR="00B01828">
        <w:rPr>
          <w:rFonts w:ascii="Arial" w:hAnsi="Arial" w:cs="Arial"/>
          <w:sz w:val="24"/>
          <w:szCs w:val="24"/>
        </w:rPr>
        <w:t>refseq</w:t>
      </w:r>
      <w:proofErr w:type="spellEnd"/>
      <w:r>
        <w:rPr>
          <w:rFonts w:ascii="Arial" w:hAnsi="Arial" w:cs="Arial"/>
          <w:sz w:val="24"/>
          <w:szCs w:val="24"/>
        </w:rPr>
        <w:t xml:space="preserve"> database. It was already established that there are no proteins identified for </w:t>
      </w:r>
      <w:proofErr w:type="spellStart"/>
      <w:r w:rsidRPr="0073242F">
        <w:rPr>
          <w:rFonts w:ascii="Arial" w:hAnsi="Arial" w:cs="Arial"/>
          <w:i/>
          <w:iCs/>
          <w:sz w:val="24"/>
          <w:szCs w:val="24"/>
        </w:rPr>
        <w:t>Eubalaena</w:t>
      </w:r>
      <w:proofErr w:type="spellEnd"/>
      <w:r w:rsidRPr="0073242F">
        <w:rPr>
          <w:rFonts w:ascii="Arial" w:hAnsi="Arial" w:cs="Arial"/>
          <w:i/>
          <w:iCs/>
          <w:sz w:val="24"/>
          <w:szCs w:val="24"/>
        </w:rPr>
        <w:t xml:space="preserve"> glacialis</w:t>
      </w:r>
      <w:r>
        <w:rPr>
          <w:rFonts w:ascii="Arial" w:hAnsi="Arial" w:cs="Arial"/>
          <w:sz w:val="24"/>
          <w:szCs w:val="24"/>
        </w:rPr>
        <w:t>, so the results of this were predictable</w:t>
      </w:r>
      <w:r w:rsidR="00887CF1">
        <w:rPr>
          <w:rFonts w:ascii="Arial" w:hAnsi="Arial" w:cs="Arial"/>
          <w:sz w:val="24"/>
          <w:szCs w:val="24"/>
        </w:rPr>
        <w:t>: no hits</w:t>
      </w:r>
      <w:r w:rsidR="007A236A">
        <w:rPr>
          <w:rFonts w:ascii="Arial" w:hAnsi="Arial" w:cs="Arial"/>
          <w:sz w:val="24"/>
          <w:szCs w:val="24"/>
        </w:rPr>
        <w:t xml:space="preserve"> for that species</w:t>
      </w:r>
      <w:r w:rsidR="00887CF1">
        <w:rPr>
          <w:rFonts w:ascii="Arial" w:hAnsi="Arial" w:cs="Arial"/>
          <w:sz w:val="24"/>
          <w:szCs w:val="24"/>
        </w:rPr>
        <w:t>.</w:t>
      </w:r>
      <w:r>
        <w:rPr>
          <w:rFonts w:ascii="Arial" w:hAnsi="Arial" w:cs="Arial"/>
          <w:sz w:val="24"/>
          <w:szCs w:val="24"/>
        </w:rPr>
        <w:t xml:space="preserve"> </w:t>
      </w:r>
      <w:r w:rsidR="00D14D09">
        <w:rPr>
          <w:rFonts w:ascii="Arial" w:hAnsi="Arial" w:cs="Arial"/>
          <w:sz w:val="24"/>
          <w:szCs w:val="24"/>
        </w:rPr>
        <w:t xml:space="preserve">I also </w:t>
      </w:r>
      <w:r w:rsidR="00EB10C7">
        <w:rPr>
          <w:rFonts w:ascii="Arial" w:hAnsi="Arial" w:cs="Arial"/>
          <w:sz w:val="24"/>
          <w:szCs w:val="24"/>
        </w:rPr>
        <w:t xml:space="preserve">aligned </w:t>
      </w:r>
      <w:r w:rsidR="003A0A24">
        <w:rPr>
          <w:rFonts w:ascii="Arial" w:hAnsi="Arial" w:cs="Arial"/>
          <w:sz w:val="24"/>
          <w:szCs w:val="24"/>
        </w:rPr>
        <w:t xml:space="preserve">the novel </w:t>
      </w:r>
      <w:r w:rsidR="00D14D09">
        <w:rPr>
          <w:rFonts w:ascii="Arial" w:hAnsi="Arial" w:cs="Arial"/>
          <w:sz w:val="24"/>
          <w:szCs w:val="24"/>
        </w:rPr>
        <w:t xml:space="preserve">protein </w:t>
      </w:r>
      <w:r w:rsidR="00806A24">
        <w:rPr>
          <w:rFonts w:ascii="Arial" w:hAnsi="Arial" w:cs="Arial"/>
          <w:sz w:val="24"/>
          <w:szCs w:val="24"/>
        </w:rPr>
        <w:t xml:space="preserve">with </w:t>
      </w:r>
      <w:r w:rsidR="003A0A24">
        <w:rPr>
          <w:rFonts w:ascii="Arial" w:hAnsi="Arial" w:cs="Arial"/>
          <w:sz w:val="24"/>
          <w:szCs w:val="24"/>
        </w:rPr>
        <w:t xml:space="preserve">other MID1 proteins using </w:t>
      </w:r>
      <w:r w:rsidR="00806A24">
        <w:rPr>
          <w:rFonts w:ascii="Arial" w:hAnsi="Arial" w:cs="Arial"/>
          <w:sz w:val="24"/>
          <w:szCs w:val="24"/>
        </w:rPr>
        <w:t>BLASTP and</w:t>
      </w:r>
      <w:r w:rsidR="003A0A24">
        <w:rPr>
          <w:rFonts w:ascii="Arial" w:hAnsi="Arial" w:cs="Arial"/>
          <w:sz w:val="24"/>
          <w:szCs w:val="24"/>
        </w:rPr>
        <w:t xml:space="preserve"> then</w:t>
      </w:r>
      <w:r w:rsidR="00806A24">
        <w:rPr>
          <w:rFonts w:ascii="Arial" w:hAnsi="Arial" w:cs="Arial"/>
          <w:sz w:val="24"/>
          <w:szCs w:val="24"/>
        </w:rPr>
        <w:t xml:space="preserve"> COBALT</w:t>
      </w:r>
      <w:r w:rsidR="00D14D09">
        <w:rPr>
          <w:rFonts w:ascii="Arial" w:hAnsi="Arial" w:cs="Arial"/>
          <w:sz w:val="24"/>
          <w:szCs w:val="24"/>
        </w:rPr>
        <w:t xml:space="preserve">. </w:t>
      </w:r>
      <w:r>
        <w:rPr>
          <w:rFonts w:ascii="Arial" w:hAnsi="Arial" w:cs="Arial"/>
          <w:sz w:val="24"/>
          <w:szCs w:val="24"/>
        </w:rPr>
        <w:t>Th</w:t>
      </w:r>
      <w:r w:rsidR="00887CF1">
        <w:rPr>
          <w:rFonts w:ascii="Arial" w:hAnsi="Arial" w:cs="Arial"/>
          <w:sz w:val="24"/>
          <w:szCs w:val="24"/>
        </w:rPr>
        <w:t>is</w:t>
      </w:r>
      <w:r>
        <w:rPr>
          <w:rFonts w:ascii="Arial" w:hAnsi="Arial" w:cs="Arial"/>
          <w:sz w:val="24"/>
          <w:szCs w:val="24"/>
        </w:rPr>
        <w:t xml:space="preserve"> backed up </w:t>
      </w:r>
      <w:r w:rsidR="00EB10C7">
        <w:rPr>
          <w:rFonts w:ascii="Arial" w:hAnsi="Arial" w:cs="Arial"/>
          <w:sz w:val="24"/>
          <w:szCs w:val="24"/>
        </w:rPr>
        <w:t xml:space="preserve">all </w:t>
      </w:r>
      <w:r>
        <w:rPr>
          <w:rFonts w:ascii="Arial" w:hAnsi="Arial" w:cs="Arial"/>
          <w:sz w:val="24"/>
          <w:szCs w:val="24"/>
        </w:rPr>
        <w:t>the previous data and confirmed it was novel.</w:t>
      </w:r>
    </w:p>
    <w:p w14:paraId="06315D08" w14:textId="2ECAB694" w:rsidR="00B01828" w:rsidRDefault="00B01828" w:rsidP="00B01828">
      <w:pPr>
        <w:spacing w:after="0"/>
        <w:rPr>
          <w:rFonts w:ascii="Arial" w:hAnsi="Arial" w:cs="Arial"/>
          <w:sz w:val="24"/>
          <w:szCs w:val="24"/>
        </w:rPr>
      </w:pPr>
    </w:p>
    <w:p w14:paraId="31CB07DC" w14:textId="795A8FE2" w:rsidR="00B01828" w:rsidRDefault="00B01828" w:rsidP="00B01828">
      <w:pPr>
        <w:spacing w:after="0"/>
        <w:rPr>
          <w:rFonts w:ascii="Arial" w:hAnsi="Arial" w:cs="Arial"/>
          <w:sz w:val="24"/>
          <w:szCs w:val="24"/>
        </w:rPr>
      </w:pPr>
      <w:r>
        <w:rPr>
          <w:rFonts w:ascii="Arial" w:hAnsi="Arial" w:cs="Arial"/>
          <w:sz w:val="24"/>
          <w:szCs w:val="24"/>
        </w:rPr>
        <w:t xml:space="preserve">Figure 5: BLASTP </w:t>
      </w:r>
      <w:r w:rsidR="00806A24">
        <w:rPr>
          <w:rFonts w:ascii="Arial" w:hAnsi="Arial" w:cs="Arial"/>
          <w:sz w:val="24"/>
          <w:szCs w:val="24"/>
        </w:rPr>
        <w:t>c</w:t>
      </w:r>
      <w:r>
        <w:rPr>
          <w:rFonts w:ascii="Arial" w:hAnsi="Arial" w:cs="Arial"/>
          <w:sz w:val="24"/>
          <w:szCs w:val="24"/>
        </w:rPr>
        <w:t xml:space="preserve">onfirms </w:t>
      </w:r>
      <w:r w:rsidR="00806A24">
        <w:rPr>
          <w:rFonts w:ascii="Arial" w:hAnsi="Arial" w:cs="Arial"/>
          <w:sz w:val="24"/>
          <w:szCs w:val="24"/>
        </w:rPr>
        <w:t>c</w:t>
      </w:r>
      <w:r>
        <w:rPr>
          <w:rFonts w:ascii="Arial" w:hAnsi="Arial" w:cs="Arial"/>
          <w:sz w:val="24"/>
          <w:szCs w:val="24"/>
        </w:rPr>
        <w:t xml:space="preserve">andidate is </w:t>
      </w:r>
      <w:r w:rsidR="00806A24">
        <w:rPr>
          <w:rFonts w:ascii="Arial" w:hAnsi="Arial" w:cs="Arial"/>
          <w:sz w:val="24"/>
          <w:szCs w:val="24"/>
        </w:rPr>
        <w:t>n</w:t>
      </w:r>
      <w:r>
        <w:rPr>
          <w:rFonts w:ascii="Arial" w:hAnsi="Arial" w:cs="Arial"/>
          <w:sz w:val="24"/>
          <w:szCs w:val="24"/>
        </w:rPr>
        <w:t>ovel</w:t>
      </w:r>
      <w:r w:rsidR="00806A24">
        <w:rPr>
          <w:rFonts w:ascii="Arial" w:hAnsi="Arial" w:cs="Arial"/>
          <w:sz w:val="24"/>
          <w:szCs w:val="24"/>
        </w:rPr>
        <w:t>.</w:t>
      </w:r>
    </w:p>
    <w:p w14:paraId="27820F53" w14:textId="3009A717" w:rsidR="00887CF1" w:rsidRDefault="00B01828" w:rsidP="00B01828">
      <w:pPr>
        <w:spacing w:after="0" w:line="276" w:lineRule="auto"/>
        <w:rPr>
          <w:rFonts w:ascii="Arial" w:hAnsi="Arial" w:cs="Arial"/>
          <w:sz w:val="24"/>
          <w:szCs w:val="24"/>
        </w:rPr>
      </w:pPr>
      <w:r>
        <w:rPr>
          <w:noProof/>
        </w:rPr>
        <w:drawing>
          <wp:inline distT="0" distB="0" distL="0" distR="0" wp14:anchorId="7BBCF2A7" wp14:editId="6B9C9A07">
            <wp:extent cx="5943600" cy="3878580"/>
            <wp:effectExtent l="0" t="0" r="0" b="762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p>
    <w:p w14:paraId="6D77E451" w14:textId="49504C78" w:rsidR="00887CF1" w:rsidRDefault="00887CF1" w:rsidP="00B01828">
      <w:pPr>
        <w:spacing w:after="0" w:line="276" w:lineRule="auto"/>
        <w:rPr>
          <w:rFonts w:ascii="Arial" w:hAnsi="Arial" w:cs="Arial"/>
          <w:sz w:val="24"/>
          <w:szCs w:val="24"/>
        </w:rPr>
      </w:pPr>
    </w:p>
    <w:p w14:paraId="289285BD" w14:textId="32C0B1B7" w:rsidR="00F972DD" w:rsidRDefault="00F972DD" w:rsidP="00B01828">
      <w:pPr>
        <w:spacing w:after="0" w:line="276" w:lineRule="auto"/>
        <w:rPr>
          <w:rFonts w:ascii="Arial" w:hAnsi="Arial" w:cs="Arial"/>
          <w:sz w:val="24"/>
          <w:szCs w:val="24"/>
        </w:rPr>
      </w:pPr>
      <w:r>
        <w:rPr>
          <w:rFonts w:ascii="Arial" w:hAnsi="Arial" w:cs="Arial"/>
          <w:sz w:val="24"/>
          <w:szCs w:val="24"/>
        </w:rPr>
        <w:t xml:space="preserve">Figure 6: Novel </w:t>
      </w:r>
      <w:r w:rsidR="00806A24">
        <w:rPr>
          <w:rFonts w:ascii="Arial" w:hAnsi="Arial" w:cs="Arial"/>
          <w:sz w:val="24"/>
          <w:szCs w:val="24"/>
        </w:rPr>
        <w:t>p</w:t>
      </w:r>
      <w:r>
        <w:rPr>
          <w:rFonts w:ascii="Arial" w:hAnsi="Arial" w:cs="Arial"/>
          <w:sz w:val="24"/>
          <w:szCs w:val="24"/>
        </w:rPr>
        <w:t xml:space="preserve">rotein </w:t>
      </w:r>
      <w:r w:rsidR="00806A24">
        <w:rPr>
          <w:rFonts w:ascii="Arial" w:hAnsi="Arial" w:cs="Arial"/>
          <w:sz w:val="24"/>
          <w:szCs w:val="24"/>
        </w:rPr>
        <w:t xml:space="preserve">aligned </w:t>
      </w:r>
      <w:r>
        <w:rPr>
          <w:rFonts w:ascii="Arial" w:hAnsi="Arial" w:cs="Arial"/>
          <w:sz w:val="24"/>
          <w:szCs w:val="24"/>
        </w:rPr>
        <w:t xml:space="preserve">with </w:t>
      </w:r>
      <w:r w:rsidR="00806A24">
        <w:rPr>
          <w:rFonts w:ascii="Arial" w:hAnsi="Arial" w:cs="Arial"/>
          <w:sz w:val="24"/>
          <w:szCs w:val="24"/>
        </w:rPr>
        <w:t xml:space="preserve">human </w:t>
      </w:r>
      <w:r>
        <w:rPr>
          <w:rFonts w:ascii="Arial" w:hAnsi="Arial" w:cs="Arial"/>
          <w:sz w:val="24"/>
          <w:szCs w:val="24"/>
        </w:rPr>
        <w:t xml:space="preserve">MID1 </w:t>
      </w:r>
      <w:r w:rsidR="00806A24">
        <w:rPr>
          <w:rFonts w:ascii="Arial" w:hAnsi="Arial" w:cs="Arial"/>
          <w:sz w:val="24"/>
          <w:szCs w:val="24"/>
        </w:rPr>
        <w:t>p</w:t>
      </w:r>
      <w:r>
        <w:rPr>
          <w:rFonts w:ascii="Arial" w:hAnsi="Arial" w:cs="Arial"/>
          <w:sz w:val="24"/>
          <w:szCs w:val="24"/>
        </w:rPr>
        <w:t>rotein</w:t>
      </w:r>
      <w:r w:rsidR="00806A24">
        <w:rPr>
          <w:rFonts w:ascii="Arial" w:hAnsi="Arial" w:cs="Arial"/>
          <w:sz w:val="24"/>
          <w:szCs w:val="24"/>
        </w:rPr>
        <w:t>.</w:t>
      </w:r>
    </w:p>
    <w:p w14:paraId="4BFCF9B1" w14:textId="7EFE684D" w:rsidR="00F972DD" w:rsidRDefault="00F972DD" w:rsidP="00B01828">
      <w:pPr>
        <w:spacing w:after="0" w:line="276" w:lineRule="auto"/>
        <w:rPr>
          <w:rFonts w:ascii="Arial" w:hAnsi="Arial" w:cs="Arial"/>
          <w:sz w:val="24"/>
          <w:szCs w:val="24"/>
        </w:rPr>
      </w:pPr>
      <w:r>
        <w:rPr>
          <w:noProof/>
        </w:rPr>
        <w:drawing>
          <wp:inline distT="0" distB="0" distL="0" distR="0" wp14:anchorId="5B0DD179" wp14:editId="54BC773C">
            <wp:extent cx="5943600" cy="1960245"/>
            <wp:effectExtent l="0" t="0" r="0" b="190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60245"/>
                    </a:xfrm>
                    <a:prstGeom prst="rect">
                      <a:avLst/>
                    </a:prstGeom>
                    <a:noFill/>
                    <a:ln>
                      <a:noFill/>
                    </a:ln>
                  </pic:spPr>
                </pic:pic>
              </a:graphicData>
            </a:graphic>
          </wp:inline>
        </w:drawing>
      </w:r>
    </w:p>
    <w:p w14:paraId="65E6130C" w14:textId="0A404E1E" w:rsidR="00700E4F" w:rsidRDefault="00700E4F" w:rsidP="00B01828">
      <w:pPr>
        <w:spacing w:after="0" w:line="276" w:lineRule="auto"/>
        <w:rPr>
          <w:rFonts w:ascii="Arial" w:hAnsi="Arial" w:cs="Arial"/>
          <w:sz w:val="24"/>
          <w:szCs w:val="24"/>
        </w:rPr>
      </w:pPr>
    </w:p>
    <w:p w14:paraId="254453D1" w14:textId="3746FA1E" w:rsidR="00F972DD" w:rsidRPr="00806A24" w:rsidRDefault="00806A24">
      <w:pPr>
        <w:rPr>
          <w:rFonts w:ascii="Arial" w:hAnsi="Arial" w:cs="Arial"/>
          <w:sz w:val="24"/>
          <w:szCs w:val="24"/>
        </w:rPr>
      </w:pPr>
      <w:r w:rsidRPr="00806A24">
        <w:rPr>
          <w:noProof/>
        </w:rPr>
        <w:lastRenderedPageBreak/>
        <w:drawing>
          <wp:anchor distT="0" distB="0" distL="114300" distR="114300" simplePos="0" relativeHeight="251659264" behindDoc="0" locked="0" layoutInCell="1" allowOverlap="1" wp14:anchorId="03D7A12A" wp14:editId="09704D27">
            <wp:simplePos x="0" y="0"/>
            <wp:positionH relativeFrom="margin">
              <wp:posOffset>0</wp:posOffset>
            </wp:positionH>
            <wp:positionV relativeFrom="paragraph">
              <wp:posOffset>289560</wp:posOffset>
            </wp:positionV>
            <wp:extent cx="5934075" cy="2901315"/>
            <wp:effectExtent l="0" t="0" r="9525" b="0"/>
            <wp:wrapSquare wrapText="bothSides"/>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13" cstate="print">
                      <a:extLst>
                        <a:ext uri="{28A0092B-C50C-407E-A947-70E740481C1C}">
                          <a14:useLocalDpi xmlns:a14="http://schemas.microsoft.com/office/drawing/2010/main" val="0"/>
                        </a:ext>
                      </a:extLst>
                    </a:blip>
                    <a:srcRect t="12308" r="1666" b="2222"/>
                    <a:stretch/>
                  </pic:blipFill>
                  <pic:spPr bwMode="auto">
                    <a:xfrm>
                      <a:off x="0" y="0"/>
                      <a:ext cx="5934075" cy="2901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06A24">
        <w:rPr>
          <w:rFonts w:ascii="Arial" w:hAnsi="Arial" w:cs="Arial"/>
          <w:sz w:val="24"/>
          <w:szCs w:val="24"/>
        </w:rPr>
        <w:t>Figure 7:</w:t>
      </w:r>
      <w:r>
        <w:rPr>
          <w:rFonts w:ascii="Arial" w:hAnsi="Arial" w:cs="Arial"/>
          <w:sz w:val="24"/>
          <w:szCs w:val="24"/>
        </w:rPr>
        <w:t xml:space="preserve"> Novel protein aligned with various MID1 proteins.</w:t>
      </w:r>
    </w:p>
    <w:p w14:paraId="77E54FF6" w14:textId="77777777" w:rsidR="00806A24" w:rsidRDefault="00806A24" w:rsidP="00B01828">
      <w:pPr>
        <w:spacing w:after="0" w:line="276" w:lineRule="auto"/>
        <w:rPr>
          <w:rFonts w:ascii="Arial" w:hAnsi="Arial" w:cs="Arial"/>
          <w:b/>
          <w:bCs/>
          <w:sz w:val="24"/>
          <w:szCs w:val="24"/>
        </w:rPr>
      </w:pPr>
    </w:p>
    <w:p w14:paraId="60019D6D" w14:textId="344C8DB6" w:rsidR="00D14D09" w:rsidRPr="00D14D09" w:rsidRDefault="00B20BBE" w:rsidP="00B01828">
      <w:pPr>
        <w:spacing w:after="0" w:line="276" w:lineRule="auto"/>
        <w:rPr>
          <w:rFonts w:ascii="Arial" w:hAnsi="Arial" w:cs="Arial"/>
          <w:b/>
          <w:bCs/>
          <w:sz w:val="24"/>
          <w:szCs w:val="24"/>
        </w:rPr>
      </w:pPr>
      <w:r>
        <w:rPr>
          <w:rFonts w:ascii="Arial" w:hAnsi="Arial" w:cs="Arial"/>
          <w:b/>
          <w:bCs/>
          <w:sz w:val="24"/>
          <w:szCs w:val="24"/>
        </w:rPr>
        <w:t>Further Analysis</w:t>
      </w:r>
    </w:p>
    <w:p w14:paraId="61F30A19" w14:textId="1B00B6B8" w:rsidR="007A236A" w:rsidRDefault="008724F3" w:rsidP="00B01828">
      <w:pPr>
        <w:spacing w:after="0" w:line="276" w:lineRule="auto"/>
        <w:rPr>
          <w:rFonts w:ascii="Arial" w:hAnsi="Arial" w:cs="Arial"/>
          <w:sz w:val="24"/>
          <w:szCs w:val="24"/>
        </w:rPr>
      </w:pPr>
      <w:r>
        <w:rPr>
          <w:rFonts w:ascii="Arial" w:hAnsi="Arial" w:cs="Arial"/>
          <w:sz w:val="24"/>
          <w:szCs w:val="24"/>
        </w:rPr>
        <w:tab/>
        <w:t>After confirming my novel ortholog was actually novel, I created phylogenetic trees using MEGA X to further compare it with other similar sequences. Initially I started with a parsimony tree, but the sequences were too similar for the program to distinguish between. I labeled most of them as “ambiguous” and would shuffle them around randomly upon creating a new tree. So I moved on to a maximum likelihood tree with bootstrapping</w:t>
      </w:r>
      <w:r w:rsidR="007F172D">
        <w:rPr>
          <w:rFonts w:ascii="Arial" w:hAnsi="Arial" w:cs="Arial"/>
          <w:sz w:val="24"/>
          <w:szCs w:val="24"/>
        </w:rPr>
        <w:t>, but the likelihood values appeared to be small.</w:t>
      </w:r>
    </w:p>
    <w:p w14:paraId="5F349C30" w14:textId="77777777" w:rsidR="008724F3" w:rsidRDefault="008724F3" w:rsidP="008724F3">
      <w:pPr>
        <w:spacing w:after="0"/>
        <w:rPr>
          <w:rFonts w:ascii="Arial" w:hAnsi="Arial" w:cs="Arial"/>
          <w:sz w:val="24"/>
          <w:szCs w:val="24"/>
        </w:rPr>
      </w:pPr>
    </w:p>
    <w:p w14:paraId="3C15B1FB" w14:textId="77777777" w:rsidR="00113C48" w:rsidRDefault="008724F3" w:rsidP="008724F3">
      <w:pPr>
        <w:spacing w:after="0"/>
        <w:rPr>
          <w:rFonts w:ascii="Arial" w:hAnsi="Arial" w:cs="Arial"/>
          <w:sz w:val="24"/>
          <w:szCs w:val="24"/>
        </w:rPr>
      </w:pPr>
      <w:r>
        <w:rPr>
          <w:rFonts w:ascii="Arial" w:hAnsi="Arial" w:cs="Arial"/>
          <w:sz w:val="24"/>
          <w:szCs w:val="24"/>
        </w:rPr>
        <w:t xml:space="preserve">Figure 8: </w:t>
      </w:r>
      <w:r w:rsidR="00113C48">
        <w:rPr>
          <w:rFonts w:ascii="Arial" w:hAnsi="Arial" w:cs="Arial"/>
          <w:sz w:val="24"/>
          <w:szCs w:val="24"/>
        </w:rPr>
        <w:t>Maximum likelihood tree with bootstrapping.</w:t>
      </w:r>
    </w:p>
    <w:p w14:paraId="362C9CAE" w14:textId="2759BEC8" w:rsidR="008724F3" w:rsidRDefault="00113C48" w:rsidP="008724F3">
      <w:pPr>
        <w:spacing w:after="0"/>
        <w:rPr>
          <w:rFonts w:ascii="Arial" w:hAnsi="Arial" w:cs="Arial"/>
          <w:sz w:val="24"/>
          <w:szCs w:val="24"/>
        </w:rPr>
      </w:pPr>
      <w:r>
        <w:rPr>
          <w:noProof/>
        </w:rPr>
        <w:drawing>
          <wp:inline distT="0" distB="0" distL="0" distR="0" wp14:anchorId="38F8B4E8" wp14:editId="0AD2BCDD">
            <wp:extent cx="2171700" cy="2659156"/>
            <wp:effectExtent l="0" t="0" r="0" b="825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4" cstate="print">
                      <a:extLst>
                        <a:ext uri="{28A0092B-C50C-407E-A947-70E740481C1C}">
                          <a14:useLocalDpi xmlns:a14="http://schemas.microsoft.com/office/drawing/2010/main" val="0"/>
                        </a:ext>
                      </a:extLst>
                    </a:blip>
                    <a:srcRect l="16819" t="7825" r="46410" b="12119"/>
                    <a:stretch/>
                  </pic:blipFill>
                  <pic:spPr bwMode="auto">
                    <a:xfrm>
                      <a:off x="0" y="0"/>
                      <a:ext cx="2185619" cy="2676200"/>
                    </a:xfrm>
                    <a:prstGeom prst="rect">
                      <a:avLst/>
                    </a:prstGeom>
                    <a:ln>
                      <a:noFill/>
                    </a:ln>
                    <a:extLst>
                      <a:ext uri="{53640926-AAD7-44D8-BBD7-CCE9431645EC}">
                        <a14:shadowObscured xmlns:a14="http://schemas.microsoft.com/office/drawing/2010/main"/>
                      </a:ext>
                    </a:extLst>
                  </pic:spPr>
                </pic:pic>
              </a:graphicData>
            </a:graphic>
          </wp:inline>
        </w:drawing>
      </w:r>
      <w:r w:rsidR="008724F3">
        <w:rPr>
          <w:rFonts w:ascii="Arial" w:hAnsi="Arial" w:cs="Arial"/>
          <w:sz w:val="24"/>
          <w:szCs w:val="24"/>
        </w:rPr>
        <w:br w:type="page"/>
      </w:r>
    </w:p>
    <w:p w14:paraId="389540E6" w14:textId="0981133B" w:rsidR="007A236A" w:rsidRDefault="00113C48" w:rsidP="00B01828">
      <w:pPr>
        <w:spacing w:after="0" w:line="276" w:lineRule="auto"/>
        <w:rPr>
          <w:rFonts w:ascii="Arial" w:hAnsi="Arial" w:cs="Arial"/>
          <w:sz w:val="24"/>
          <w:szCs w:val="24"/>
        </w:rPr>
      </w:pPr>
      <w:r>
        <w:rPr>
          <w:rFonts w:ascii="Arial" w:hAnsi="Arial" w:cs="Arial"/>
          <w:sz w:val="24"/>
          <w:szCs w:val="24"/>
        </w:rPr>
        <w:lastRenderedPageBreak/>
        <w:tab/>
        <w:t>The last step of this journey was to generate a model for my novel protein. I did this using P</w:t>
      </w:r>
      <w:r w:rsidRPr="00113C48">
        <w:rPr>
          <w:rFonts w:ascii="Arial" w:hAnsi="Arial" w:cs="Arial"/>
          <w:sz w:val="24"/>
          <w:szCs w:val="24"/>
        </w:rPr>
        <w:t>hyre2</w:t>
      </w:r>
      <w:r>
        <w:rPr>
          <w:rFonts w:ascii="Arial" w:hAnsi="Arial" w:cs="Arial"/>
          <w:sz w:val="24"/>
          <w:szCs w:val="24"/>
        </w:rPr>
        <w:t xml:space="preserve">. However, it was a struggle to find a MID1 model to compare it to for reference. I initially looked at the Protein Data Bank. Although there did not appear to be a full model available for MID1, </w:t>
      </w:r>
      <w:r w:rsidR="00F523BF">
        <w:rPr>
          <w:rFonts w:ascii="Arial" w:hAnsi="Arial" w:cs="Arial"/>
          <w:sz w:val="24"/>
          <w:szCs w:val="24"/>
        </w:rPr>
        <w:t>there</w:t>
      </w:r>
      <w:r>
        <w:rPr>
          <w:rFonts w:ascii="Arial" w:hAnsi="Arial" w:cs="Arial"/>
          <w:sz w:val="24"/>
          <w:szCs w:val="24"/>
        </w:rPr>
        <w:t xml:space="preserve"> some models for </w:t>
      </w:r>
      <w:r w:rsidR="00F523BF">
        <w:rPr>
          <w:rFonts w:ascii="Arial" w:hAnsi="Arial" w:cs="Arial"/>
          <w:sz w:val="24"/>
          <w:szCs w:val="24"/>
        </w:rPr>
        <w:t xml:space="preserve">specific </w:t>
      </w:r>
      <w:r>
        <w:rPr>
          <w:rFonts w:ascii="Arial" w:hAnsi="Arial" w:cs="Arial"/>
          <w:sz w:val="24"/>
          <w:szCs w:val="24"/>
        </w:rPr>
        <w:t xml:space="preserve">regions </w:t>
      </w:r>
      <w:r w:rsidR="00F523BF">
        <w:rPr>
          <w:rFonts w:ascii="Arial" w:hAnsi="Arial" w:cs="Arial"/>
          <w:sz w:val="24"/>
          <w:szCs w:val="24"/>
        </w:rPr>
        <w:t xml:space="preserve">or fragments of </w:t>
      </w:r>
      <w:r>
        <w:rPr>
          <w:rFonts w:ascii="Arial" w:hAnsi="Arial" w:cs="Arial"/>
          <w:sz w:val="24"/>
          <w:szCs w:val="24"/>
        </w:rPr>
        <w:t>MID1</w:t>
      </w:r>
      <w:r w:rsidR="00F523BF">
        <w:rPr>
          <w:rFonts w:ascii="Arial" w:hAnsi="Arial" w:cs="Arial"/>
          <w:sz w:val="24"/>
          <w:szCs w:val="24"/>
        </w:rPr>
        <w:t>. B</w:t>
      </w:r>
      <w:r>
        <w:rPr>
          <w:rFonts w:ascii="Arial" w:hAnsi="Arial" w:cs="Arial"/>
          <w:sz w:val="24"/>
          <w:szCs w:val="24"/>
        </w:rPr>
        <w:t xml:space="preserve">ut </w:t>
      </w:r>
      <w:r w:rsidR="00F523BF">
        <w:rPr>
          <w:rFonts w:ascii="Arial" w:hAnsi="Arial" w:cs="Arial"/>
          <w:sz w:val="24"/>
          <w:szCs w:val="24"/>
        </w:rPr>
        <w:t xml:space="preserve">unfortunately, </w:t>
      </w:r>
      <w:r>
        <w:rPr>
          <w:rFonts w:ascii="Arial" w:hAnsi="Arial" w:cs="Arial"/>
          <w:sz w:val="24"/>
          <w:szCs w:val="24"/>
        </w:rPr>
        <w:t>I was unable to locate a fragment that contained the region aligning to my novel sequence</w:t>
      </w:r>
      <w:r w:rsidR="00F523BF">
        <w:rPr>
          <w:rFonts w:ascii="Arial" w:hAnsi="Arial" w:cs="Arial"/>
          <w:sz w:val="24"/>
          <w:szCs w:val="24"/>
        </w:rPr>
        <w:t xml:space="preserve">. So instead, I looked on another site called </w:t>
      </w:r>
      <w:proofErr w:type="spellStart"/>
      <w:r w:rsidR="00F523BF">
        <w:rPr>
          <w:rFonts w:ascii="Arial" w:hAnsi="Arial" w:cs="Arial"/>
          <w:sz w:val="24"/>
          <w:szCs w:val="24"/>
        </w:rPr>
        <w:t>AlphaFold</w:t>
      </w:r>
      <w:proofErr w:type="spellEnd"/>
      <w:r w:rsidR="00F523BF">
        <w:rPr>
          <w:rFonts w:ascii="Arial" w:hAnsi="Arial" w:cs="Arial"/>
          <w:sz w:val="24"/>
          <w:szCs w:val="24"/>
        </w:rPr>
        <w:t>, which did have a full protein model for MID1.</w:t>
      </w:r>
      <w:r>
        <w:rPr>
          <w:rFonts w:ascii="Arial" w:hAnsi="Arial" w:cs="Arial"/>
          <w:sz w:val="24"/>
          <w:szCs w:val="24"/>
        </w:rPr>
        <w:t xml:space="preserve"> </w:t>
      </w:r>
    </w:p>
    <w:p w14:paraId="1896BBCC" w14:textId="38BACE25" w:rsidR="007A236A" w:rsidRDefault="00F523BF" w:rsidP="00B01828">
      <w:pPr>
        <w:spacing w:after="0" w:line="276" w:lineRule="auto"/>
        <w:rPr>
          <w:rFonts w:ascii="Arial" w:hAnsi="Arial" w:cs="Arial"/>
          <w:sz w:val="24"/>
          <w:szCs w:val="24"/>
        </w:rPr>
      </w:pPr>
      <w:r>
        <w:rPr>
          <w:rFonts w:ascii="Arial" w:hAnsi="Arial" w:cs="Arial"/>
          <w:sz w:val="24"/>
          <w:szCs w:val="24"/>
        </w:rPr>
        <w:tab/>
        <w:t xml:space="preserve">Upon comparing the models and bases, it becomes clear that my novel sequence fragment is not at either terminus of the protein. It is towards one side, but definitely in the middle. About half of it forms </w:t>
      </w:r>
      <w:r w:rsidR="000C30D5">
        <w:rPr>
          <w:rFonts w:ascii="Arial" w:hAnsi="Arial" w:cs="Arial"/>
          <w:sz w:val="24"/>
          <w:szCs w:val="24"/>
        </w:rPr>
        <w:t>the bridge to</w:t>
      </w:r>
      <w:r>
        <w:rPr>
          <w:rFonts w:ascii="Arial" w:hAnsi="Arial" w:cs="Arial"/>
          <w:sz w:val="24"/>
          <w:szCs w:val="24"/>
        </w:rPr>
        <w:t xml:space="preserve"> a large alpha helix spiral, while the other half forms into </w:t>
      </w:r>
      <w:r w:rsidR="000C30D5">
        <w:rPr>
          <w:rFonts w:ascii="Arial" w:hAnsi="Arial" w:cs="Arial"/>
          <w:sz w:val="24"/>
          <w:szCs w:val="24"/>
        </w:rPr>
        <w:t xml:space="preserve">the </w:t>
      </w:r>
      <w:r>
        <w:rPr>
          <w:rFonts w:ascii="Arial" w:hAnsi="Arial" w:cs="Arial"/>
          <w:sz w:val="24"/>
          <w:szCs w:val="24"/>
        </w:rPr>
        <w:t>crisscrossing beta sheets.</w:t>
      </w:r>
    </w:p>
    <w:p w14:paraId="32AB99E5" w14:textId="6774CE37" w:rsidR="00AB2260" w:rsidRDefault="00AB2260" w:rsidP="00B01828">
      <w:pPr>
        <w:spacing w:after="0" w:line="276" w:lineRule="auto"/>
        <w:rPr>
          <w:rFonts w:ascii="Arial" w:hAnsi="Arial" w:cs="Arial"/>
          <w:sz w:val="24"/>
          <w:szCs w:val="24"/>
        </w:rPr>
      </w:pPr>
    </w:p>
    <w:p w14:paraId="071809D9" w14:textId="68B56239" w:rsidR="00AB2260" w:rsidRDefault="00AB2260" w:rsidP="00B01828">
      <w:pPr>
        <w:spacing w:after="0" w:line="276" w:lineRule="auto"/>
        <w:rPr>
          <w:rFonts w:ascii="Arial" w:hAnsi="Arial" w:cs="Arial"/>
          <w:sz w:val="24"/>
          <w:szCs w:val="24"/>
        </w:rPr>
      </w:pPr>
      <w:r>
        <w:rPr>
          <w:rFonts w:ascii="Arial" w:hAnsi="Arial" w:cs="Arial"/>
          <w:sz w:val="24"/>
          <w:szCs w:val="24"/>
        </w:rPr>
        <w:t>Figure 9: Phyre2 predicted protein model for novel MID1 protein fragment.</w:t>
      </w:r>
    </w:p>
    <w:p w14:paraId="36BF03DE" w14:textId="6012B562" w:rsidR="00AB2260" w:rsidRDefault="00AB2260" w:rsidP="00B01828">
      <w:pPr>
        <w:spacing w:after="0" w:line="276" w:lineRule="auto"/>
        <w:rPr>
          <w:rFonts w:ascii="Arial" w:hAnsi="Arial" w:cs="Arial"/>
          <w:sz w:val="24"/>
          <w:szCs w:val="24"/>
        </w:rPr>
      </w:pPr>
      <w:r>
        <w:rPr>
          <w:noProof/>
        </w:rPr>
        <w:drawing>
          <wp:inline distT="0" distB="0" distL="0" distR="0" wp14:anchorId="619D48A2" wp14:editId="6C6F29ED">
            <wp:extent cx="2324100" cy="2454946"/>
            <wp:effectExtent l="0" t="0" r="0" b="254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8096" cy="2459167"/>
                    </a:xfrm>
                    <a:prstGeom prst="rect">
                      <a:avLst/>
                    </a:prstGeom>
                    <a:noFill/>
                    <a:ln>
                      <a:noFill/>
                    </a:ln>
                  </pic:spPr>
                </pic:pic>
              </a:graphicData>
            </a:graphic>
          </wp:inline>
        </w:drawing>
      </w:r>
    </w:p>
    <w:p w14:paraId="48C5481E" w14:textId="77777777" w:rsidR="00AB2260" w:rsidRDefault="00AB2260" w:rsidP="00B01828">
      <w:pPr>
        <w:spacing w:after="0" w:line="276" w:lineRule="auto"/>
        <w:rPr>
          <w:rFonts w:ascii="Arial" w:hAnsi="Arial" w:cs="Arial"/>
          <w:sz w:val="24"/>
          <w:szCs w:val="24"/>
        </w:rPr>
      </w:pPr>
    </w:p>
    <w:p w14:paraId="385A0BD9" w14:textId="7ACB61D3" w:rsidR="00AB2260" w:rsidRDefault="00AB2260" w:rsidP="00B01828">
      <w:pPr>
        <w:spacing w:after="0" w:line="276" w:lineRule="auto"/>
        <w:rPr>
          <w:rFonts w:ascii="Arial" w:hAnsi="Arial" w:cs="Arial"/>
          <w:sz w:val="24"/>
          <w:szCs w:val="24"/>
        </w:rPr>
      </w:pPr>
      <w:r>
        <w:rPr>
          <w:rFonts w:ascii="Arial" w:hAnsi="Arial" w:cs="Arial"/>
          <w:sz w:val="24"/>
          <w:szCs w:val="24"/>
        </w:rPr>
        <w:t xml:space="preserve">Figure 10: </w:t>
      </w:r>
      <w:proofErr w:type="spellStart"/>
      <w:r>
        <w:rPr>
          <w:rFonts w:ascii="Arial" w:hAnsi="Arial" w:cs="Arial"/>
          <w:sz w:val="24"/>
          <w:szCs w:val="24"/>
        </w:rPr>
        <w:t>AlphaFold</w:t>
      </w:r>
      <w:proofErr w:type="spellEnd"/>
      <w:r>
        <w:rPr>
          <w:rFonts w:ascii="Arial" w:hAnsi="Arial" w:cs="Arial"/>
          <w:sz w:val="24"/>
          <w:szCs w:val="24"/>
        </w:rPr>
        <w:t xml:space="preserve"> model for MID1 with novel region in the center.</w:t>
      </w:r>
    </w:p>
    <w:p w14:paraId="45002E28" w14:textId="0599F9DC" w:rsidR="00AB2260" w:rsidRDefault="00AB2260" w:rsidP="00B01828">
      <w:pPr>
        <w:spacing w:after="0" w:line="276" w:lineRule="auto"/>
        <w:rPr>
          <w:rFonts w:ascii="Arial" w:hAnsi="Arial" w:cs="Arial"/>
          <w:sz w:val="24"/>
          <w:szCs w:val="24"/>
        </w:rPr>
      </w:pPr>
      <w:r>
        <w:rPr>
          <w:noProof/>
        </w:rPr>
        <w:drawing>
          <wp:inline distT="0" distB="0" distL="0" distR="0" wp14:anchorId="7F1323C4" wp14:editId="34CACB80">
            <wp:extent cx="4504690" cy="2682240"/>
            <wp:effectExtent l="0" t="0" r="0" b="381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rotWithShape="1">
                    <a:blip r:embed="rId16" cstate="print">
                      <a:extLst>
                        <a:ext uri="{28A0092B-C50C-407E-A947-70E740481C1C}">
                          <a14:useLocalDpi xmlns:a14="http://schemas.microsoft.com/office/drawing/2010/main" val="0"/>
                        </a:ext>
                      </a:extLst>
                    </a:blip>
                    <a:srcRect l="29231" t="25071" r="8589" b="9117"/>
                    <a:stretch/>
                  </pic:blipFill>
                  <pic:spPr bwMode="auto">
                    <a:xfrm>
                      <a:off x="0" y="0"/>
                      <a:ext cx="4504690" cy="2682240"/>
                    </a:xfrm>
                    <a:prstGeom prst="rect">
                      <a:avLst/>
                    </a:prstGeom>
                    <a:ln>
                      <a:noFill/>
                    </a:ln>
                    <a:extLst>
                      <a:ext uri="{53640926-AAD7-44D8-BBD7-CCE9431645EC}">
                        <a14:shadowObscured xmlns:a14="http://schemas.microsoft.com/office/drawing/2010/main"/>
                      </a:ext>
                    </a:extLst>
                  </pic:spPr>
                </pic:pic>
              </a:graphicData>
            </a:graphic>
          </wp:inline>
        </w:drawing>
      </w:r>
    </w:p>
    <w:p w14:paraId="5DDB8728" w14:textId="77777777" w:rsidR="00AB2260" w:rsidRDefault="00AB2260" w:rsidP="00B01828">
      <w:pPr>
        <w:spacing w:after="0" w:line="276" w:lineRule="auto"/>
        <w:rPr>
          <w:rFonts w:ascii="Arial" w:hAnsi="Arial" w:cs="Arial"/>
          <w:sz w:val="24"/>
          <w:szCs w:val="24"/>
        </w:rPr>
      </w:pPr>
    </w:p>
    <w:p w14:paraId="1BDDFD99" w14:textId="278D2188" w:rsidR="00AB2260" w:rsidRPr="00AB2260" w:rsidRDefault="00AB2260" w:rsidP="00B01828">
      <w:pPr>
        <w:spacing w:after="0" w:line="276" w:lineRule="auto"/>
        <w:rPr>
          <w:rFonts w:ascii="Arial" w:hAnsi="Arial" w:cs="Arial"/>
          <w:b/>
          <w:bCs/>
          <w:sz w:val="24"/>
          <w:szCs w:val="24"/>
        </w:rPr>
      </w:pPr>
      <w:r w:rsidRPr="00AB2260">
        <w:rPr>
          <w:rFonts w:ascii="Arial" w:hAnsi="Arial" w:cs="Arial"/>
          <w:b/>
          <w:bCs/>
          <w:sz w:val="24"/>
          <w:szCs w:val="24"/>
        </w:rPr>
        <w:t>Conclusions</w:t>
      </w:r>
    </w:p>
    <w:p w14:paraId="05498DF6" w14:textId="6CB420FB" w:rsidR="00AB2260" w:rsidRDefault="00AB2260" w:rsidP="00B01828">
      <w:pPr>
        <w:spacing w:after="0" w:line="276" w:lineRule="auto"/>
        <w:rPr>
          <w:rFonts w:ascii="Arial" w:hAnsi="Arial" w:cs="Arial"/>
          <w:sz w:val="24"/>
          <w:szCs w:val="24"/>
        </w:rPr>
      </w:pPr>
      <w:r>
        <w:rPr>
          <w:rFonts w:ascii="Arial" w:hAnsi="Arial" w:cs="Arial"/>
          <w:sz w:val="24"/>
          <w:szCs w:val="24"/>
        </w:rPr>
        <w:tab/>
        <w:t xml:space="preserve">Due to the location of my novel protein in MID1, we can conclude that mutations in the region are not </w:t>
      </w:r>
      <w:r w:rsidR="008C6B9E">
        <w:rPr>
          <w:rFonts w:ascii="Arial" w:hAnsi="Arial" w:cs="Arial"/>
          <w:sz w:val="24"/>
          <w:szCs w:val="24"/>
        </w:rPr>
        <w:t xml:space="preserve">likely to </w:t>
      </w:r>
      <w:r>
        <w:rPr>
          <w:rFonts w:ascii="Arial" w:hAnsi="Arial" w:cs="Arial"/>
          <w:sz w:val="24"/>
          <w:szCs w:val="24"/>
        </w:rPr>
        <w:t xml:space="preserve">cause of </w:t>
      </w:r>
      <w:proofErr w:type="spellStart"/>
      <w:r>
        <w:rPr>
          <w:rFonts w:ascii="Arial" w:hAnsi="Arial" w:cs="Arial"/>
          <w:sz w:val="24"/>
          <w:szCs w:val="24"/>
        </w:rPr>
        <w:t>Optiz</w:t>
      </w:r>
      <w:proofErr w:type="spellEnd"/>
      <w:r w:rsidR="008C6B9E">
        <w:rPr>
          <w:rFonts w:ascii="Arial" w:hAnsi="Arial" w:cs="Arial"/>
          <w:sz w:val="24"/>
          <w:szCs w:val="24"/>
        </w:rPr>
        <w:t xml:space="preserve"> G/BBB Syndrome, as it is not at the end of the MID1 protein, and therefore not part of the C-terminus. However, the</w:t>
      </w:r>
      <w:r w:rsidR="00DD70C5">
        <w:rPr>
          <w:rFonts w:ascii="Arial" w:hAnsi="Arial" w:cs="Arial"/>
          <w:sz w:val="24"/>
          <w:szCs w:val="24"/>
        </w:rPr>
        <w:t xml:space="preserve"> similarity between orthologs hints to the fact that this gene is essential to proper development, </w:t>
      </w:r>
      <w:r w:rsidR="00557E96">
        <w:rPr>
          <w:rFonts w:ascii="Arial" w:hAnsi="Arial" w:cs="Arial"/>
          <w:sz w:val="24"/>
          <w:szCs w:val="24"/>
        </w:rPr>
        <w:t xml:space="preserve">as </w:t>
      </w:r>
      <w:r w:rsidR="00DD70C5">
        <w:rPr>
          <w:rFonts w:ascii="Arial" w:hAnsi="Arial" w:cs="Arial"/>
          <w:sz w:val="24"/>
          <w:szCs w:val="24"/>
        </w:rPr>
        <w:t xml:space="preserve"> its structure is </w:t>
      </w:r>
      <w:r w:rsidR="00557E96">
        <w:rPr>
          <w:rFonts w:ascii="Arial" w:hAnsi="Arial" w:cs="Arial"/>
          <w:sz w:val="24"/>
          <w:szCs w:val="24"/>
        </w:rPr>
        <w:t xml:space="preserve">highly </w:t>
      </w:r>
      <w:r w:rsidR="00DD70C5">
        <w:rPr>
          <w:rFonts w:ascii="Arial" w:hAnsi="Arial" w:cs="Arial"/>
          <w:sz w:val="24"/>
          <w:szCs w:val="24"/>
        </w:rPr>
        <w:t>conserved across species.</w:t>
      </w:r>
    </w:p>
    <w:p w14:paraId="580C82B0" w14:textId="50191EBC" w:rsidR="008C6B9E" w:rsidRDefault="008C6B9E" w:rsidP="00B01828">
      <w:pPr>
        <w:spacing w:after="0" w:line="276" w:lineRule="auto"/>
        <w:rPr>
          <w:rFonts w:ascii="Arial" w:hAnsi="Arial" w:cs="Arial"/>
          <w:sz w:val="24"/>
          <w:szCs w:val="24"/>
        </w:rPr>
      </w:pPr>
      <w:r>
        <w:rPr>
          <w:rFonts w:ascii="Arial" w:hAnsi="Arial" w:cs="Arial"/>
          <w:sz w:val="24"/>
          <w:szCs w:val="24"/>
        </w:rPr>
        <w:tab/>
        <w:t>The identified</w:t>
      </w:r>
      <w:r w:rsidR="00557E96">
        <w:rPr>
          <w:rFonts w:ascii="Arial" w:hAnsi="Arial" w:cs="Arial"/>
          <w:sz w:val="24"/>
          <w:szCs w:val="24"/>
        </w:rPr>
        <w:t xml:space="preserve"> novel</w:t>
      </w:r>
      <w:r>
        <w:rPr>
          <w:rFonts w:ascii="Arial" w:hAnsi="Arial" w:cs="Arial"/>
          <w:sz w:val="24"/>
          <w:szCs w:val="24"/>
        </w:rPr>
        <w:t xml:space="preserve"> region appears to be part of an FN3 domain, which are responsible for </w:t>
      </w:r>
      <w:r w:rsidRPr="008C6B9E">
        <w:rPr>
          <w:rFonts w:ascii="Arial" w:hAnsi="Arial" w:cs="Arial"/>
          <w:sz w:val="24"/>
          <w:szCs w:val="24"/>
        </w:rPr>
        <w:t>RGD</w:t>
      </w:r>
      <w:r>
        <w:rPr>
          <w:rFonts w:ascii="Arial" w:hAnsi="Arial" w:cs="Arial"/>
          <w:sz w:val="24"/>
          <w:szCs w:val="24"/>
        </w:rPr>
        <w:t xml:space="preserve"> cell recognition</w:t>
      </w:r>
      <w:r w:rsidR="007166B2">
        <w:rPr>
          <w:rFonts w:ascii="Arial" w:hAnsi="Arial" w:cs="Arial"/>
          <w:sz w:val="24"/>
          <w:szCs w:val="24"/>
        </w:rPr>
        <w:t xml:space="preserve"> (NCBI, 2020)</w:t>
      </w:r>
      <w:r>
        <w:rPr>
          <w:rFonts w:ascii="Arial" w:hAnsi="Arial" w:cs="Arial"/>
          <w:sz w:val="24"/>
          <w:szCs w:val="24"/>
        </w:rPr>
        <w:t>. FN3 domains can found in a wide variety of animal proteins, and are estimated to be present in nearly 2% of all animal proteins</w:t>
      </w:r>
      <w:r w:rsidR="007166B2">
        <w:rPr>
          <w:rFonts w:ascii="Arial" w:hAnsi="Arial" w:cs="Arial"/>
          <w:sz w:val="24"/>
          <w:szCs w:val="24"/>
        </w:rPr>
        <w:t xml:space="preserve"> (NCBI, 2020)</w:t>
      </w:r>
      <w:r>
        <w:rPr>
          <w:rFonts w:ascii="Arial" w:hAnsi="Arial" w:cs="Arial"/>
          <w:sz w:val="24"/>
          <w:szCs w:val="24"/>
        </w:rPr>
        <w:t>. Though it is worth noting, the novel protein we identified is clearly unique to MID1 type proteins</w:t>
      </w:r>
      <w:r w:rsidR="004C58D7">
        <w:rPr>
          <w:rFonts w:ascii="Arial" w:hAnsi="Arial" w:cs="Arial"/>
          <w:sz w:val="24"/>
          <w:szCs w:val="24"/>
        </w:rPr>
        <w:t>, as evidenced by my BLASTP searches</w:t>
      </w:r>
      <w:r>
        <w:rPr>
          <w:rFonts w:ascii="Arial" w:hAnsi="Arial" w:cs="Arial"/>
          <w:sz w:val="24"/>
          <w:szCs w:val="24"/>
        </w:rPr>
        <w:t xml:space="preserve">.  </w:t>
      </w:r>
    </w:p>
    <w:p w14:paraId="5D2AACED" w14:textId="26CF6303" w:rsidR="007A236A" w:rsidRDefault="008C6B9E" w:rsidP="00B01828">
      <w:pPr>
        <w:spacing w:after="0" w:line="276" w:lineRule="auto"/>
        <w:rPr>
          <w:rFonts w:ascii="Arial" w:hAnsi="Arial" w:cs="Arial"/>
          <w:sz w:val="24"/>
          <w:szCs w:val="24"/>
        </w:rPr>
      </w:pPr>
      <w:r>
        <w:rPr>
          <w:rFonts w:ascii="Arial" w:hAnsi="Arial" w:cs="Arial"/>
          <w:sz w:val="24"/>
          <w:szCs w:val="24"/>
        </w:rPr>
        <w:tab/>
        <w:t xml:space="preserve">Over all, this novel identification of a MID1 ortholog in </w:t>
      </w:r>
      <w:proofErr w:type="spellStart"/>
      <w:r w:rsidRPr="004C58D7">
        <w:rPr>
          <w:rFonts w:ascii="Arial" w:hAnsi="Arial" w:cs="Arial"/>
          <w:i/>
          <w:iCs/>
          <w:sz w:val="24"/>
          <w:szCs w:val="24"/>
        </w:rPr>
        <w:t>Eubalaena</w:t>
      </w:r>
      <w:proofErr w:type="spellEnd"/>
      <w:r w:rsidRPr="004C58D7">
        <w:rPr>
          <w:rFonts w:ascii="Arial" w:hAnsi="Arial" w:cs="Arial"/>
          <w:i/>
          <w:iCs/>
          <w:sz w:val="24"/>
          <w:szCs w:val="24"/>
        </w:rPr>
        <w:t xml:space="preserve"> glacialis</w:t>
      </w:r>
      <w:r>
        <w:rPr>
          <w:rFonts w:ascii="Arial" w:hAnsi="Arial" w:cs="Arial"/>
          <w:sz w:val="24"/>
          <w:szCs w:val="24"/>
        </w:rPr>
        <w:t xml:space="preserve"> will likely do little to save the species from extinction or develop cures for </w:t>
      </w:r>
      <w:r w:rsidR="004C58D7">
        <w:rPr>
          <w:rFonts w:ascii="Arial" w:hAnsi="Arial" w:cs="Arial"/>
          <w:sz w:val="24"/>
          <w:szCs w:val="24"/>
        </w:rPr>
        <w:t>humans</w:t>
      </w:r>
      <w:r>
        <w:rPr>
          <w:rFonts w:ascii="Arial" w:hAnsi="Arial" w:cs="Arial"/>
          <w:sz w:val="24"/>
          <w:szCs w:val="24"/>
        </w:rPr>
        <w:t xml:space="preserve"> with </w:t>
      </w:r>
      <w:proofErr w:type="spellStart"/>
      <w:r>
        <w:rPr>
          <w:rFonts w:ascii="Arial" w:hAnsi="Arial" w:cs="Arial"/>
          <w:sz w:val="24"/>
          <w:szCs w:val="24"/>
        </w:rPr>
        <w:t>Optiz</w:t>
      </w:r>
      <w:proofErr w:type="spellEnd"/>
      <w:r>
        <w:rPr>
          <w:rFonts w:ascii="Arial" w:hAnsi="Arial" w:cs="Arial"/>
          <w:sz w:val="24"/>
          <w:szCs w:val="24"/>
        </w:rPr>
        <w:t xml:space="preserve"> G/BBB Syndrome.</w:t>
      </w:r>
      <w:r w:rsidR="004C58D7">
        <w:rPr>
          <w:rFonts w:ascii="Arial" w:hAnsi="Arial" w:cs="Arial"/>
          <w:sz w:val="24"/>
          <w:szCs w:val="24"/>
        </w:rPr>
        <w:t xml:space="preserve"> However, it </w:t>
      </w:r>
      <w:r w:rsidR="004C58D7" w:rsidRPr="004C58D7">
        <w:rPr>
          <w:rFonts w:ascii="Arial" w:hAnsi="Arial" w:cs="Arial"/>
          <w:sz w:val="24"/>
          <w:szCs w:val="24"/>
        </w:rPr>
        <w:t>certainly speaks to how important MID1 is to the development of complex organisms. It would be interesting to see what type of organisms lack MID1 entirely or whether Opitz G/BBB Syndrome is a uniquely human disease.</w:t>
      </w:r>
      <w:r w:rsidR="004C58D7">
        <w:rPr>
          <w:rFonts w:ascii="Arial" w:hAnsi="Arial" w:cs="Arial"/>
          <w:sz w:val="24"/>
          <w:szCs w:val="24"/>
        </w:rPr>
        <w:t xml:space="preserve"> Perhaps we will learn more in the future.</w:t>
      </w:r>
    </w:p>
    <w:p w14:paraId="262D10EE" w14:textId="51301AE3" w:rsidR="007A236A" w:rsidRDefault="007A236A" w:rsidP="00B01828">
      <w:pPr>
        <w:spacing w:after="0" w:line="276" w:lineRule="auto"/>
        <w:rPr>
          <w:rFonts w:ascii="Arial" w:hAnsi="Arial" w:cs="Arial"/>
          <w:sz w:val="24"/>
          <w:szCs w:val="24"/>
        </w:rPr>
      </w:pPr>
    </w:p>
    <w:p w14:paraId="3D846177" w14:textId="72593BC6" w:rsidR="004C58D7" w:rsidRPr="004C58D7" w:rsidRDefault="004C58D7" w:rsidP="00B01828">
      <w:pPr>
        <w:spacing w:after="0" w:line="276" w:lineRule="auto"/>
        <w:rPr>
          <w:rFonts w:ascii="Arial" w:hAnsi="Arial" w:cs="Arial"/>
          <w:b/>
          <w:bCs/>
          <w:sz w:val="24"/>
          <w:szCs w:val="24"/>
        </w:rPr>
      </w:pPr>
      <w:r>
        <w:rPr>
          <w:rFonts w:ascii="Arial" w:hAnsi="Arial" w:cs="Arial"/>
          <w:b/>
          <w:bCs/>
          <w:sz w:val="24"/>
          <w:szCs w:val="24"/>
        </w:rPr>
        <w:t>Important Sequences</w:t>
      </w:r>
    </w:p>
    <w:p w14:paraId="672FE913" w14:textId="7F9497BE" w:rsidR="004C58D7" w:rsidRDefault="004C58D7" w:rsidP="00B01828">
      <w:pPr>
        <w:spacing w:after="0" w:line="276" w:lineRule="auto"/>
        <w:rPr>
          <w:rFonts w:ascii="Arial" w:hAnsi="Arial" w:cs="Arial"/>
          <w:sz w:val="24"/>
          <w:szCs w:val="24"/>
        </w:rPr>
      </w:pPr>
      <w:r>
        <w:rPr>
          <w:rFonts w:ascii="Arial" w:hAnsi="Arial" w:cs="Arial"/>
          <w:sz w:val="24"/>
          <w:szCs w:val="24"/>
        </w:rPr>
        <w:t xml:space="preserve">Here is a quick list of the nucleotide and protein sequences associated with my novel MID1 ortholog. They are in FASTA format for convenience.  </w:t>
      </w:r>
    </w:p>
    <w:p w14:paraId="7C87DB5E" w14:textId="77777777" w:rsidR="004C58D7" w:rsidRDefault="004C58D7" w:rsidP="00B01828">
      <w:pPr>
        <w:spacing w:after="0" w:line="276" w:lineRule="auto"/>
        <w:rPr>
          <w:rFonts w:ascii="Arial" w:hAnsi="Arial" w:cs="Arial"/>
          <w:sz w:val="24"/>
          <w:szCs w:val="24"/>
        </w:rPr>
      </w:pPr>
    </w:p>
    <w:p w14:paraId="49AC4CE6" w14:textId="77777777" w:rsidR="004C58D7" w:rsidRDefault="004C58D7" w:rsidP="004C58D7">
      <w:pPr>
        <w:spacing w:after="0" w:line="240" w:lineRule="auto"/>
        <w:rPr>
          <w:rFonts w:ascii="Courier New" w:eastAsia="Times New Roman" w:hAnsi="Courier New" w:cs="Courier New"/>
        </w:rPr>
      </w:pPr>
      <w:r w:rsidRPr="00B01828">
        <w:rPr>
          <w:rFonts w:ascii="Courier New" w:eastAsia="Times New Roman" w:hAnsi="Courier New" w:cs="Courier New"/>
        </w:rPr>
        <w:t>&gt;gnl|SRA|SRR10251454.3998192.2</w:t>
      </w:r>
    </w:p>
    <w:p w14:paraId="720EF3D6" w14:textId="77777777" w:rsidR="004C58D7" w:rsidRDefault="004C58D7" w:rsidP="004C58D7">
      <w:pPr>
        <w:spacing w:after="0" w:line="240" w:lineRule="auto"/>
        <w:rPr>
          <w:rFonts w:ascii="Courier New" w:eastAsia="Times New Roman" w:hAnsi="Courier New" w:cs="Courier New"/>
        </w:rPr>
      </w:pPr>
      <w:r w:rsidRPr="00BC43AA">
        <w:rPr>
          <w:rFonts w:ascii="Courier New" w:eastAsia="Times New Roman" w:hAnsi="Courier New" w:cs="Courier New"/>
        </w:rPr>
        <w:t>CTGTTTGTCTTCAACTTCCCAGGCTCACTGCTGCGGCTGCCCGCCTGGTTGATGGCCTTG</w:t>
      </w:r>
      <w:r w:rsidRPr="00F03AE5">
        <w:rPr>
          <w:rFonts w:ascii="Courier New" w:eastAsia="Times New Roman" w:hAnsi="Courier New" w:cs="Courier New"/>
        </w:rPr>
        <w:t>ACAATGAAGATGTACTTGGTGCCGCTCTGCAGACCGTGGACGGTGTAGTGGTTCTGCTTGATGTTGGGCACGATCATCCAGCTATCGGCCG</w:t>
      </w:r>
    </w:p>
    <w:p w14:paraId="42AD423E" w14:textId="77777777" w:rsidR="004C58D7" w:rsidRDefault="004C58D7" w:rsidP="004C58D7">
      <w:pPr>
        <w:spacing w:after="0" w:line="240" w:lineRule="auto"/>
        <w:rPr>
          <w:rFonts w:ascii="Courier New" w:eastAsia="Times New Roman" w:hAnsi="Courier New" w:cs="Courier New"/>
        </w:rPr>
      </w:pPr>
    </w:p>
    <w:p w14:paraId="0BD314C6" w14:textId="77777777" w:rsidR="004C58D7" w:rsidRPr="00B01828" w:rsidRDefault="004C58D7" w:rsidP="004C58D7">
      <w:pPr>
        <w:spacing w:after="0" w:line="240" w:lineRule="auto"/>
        <w:rPr>
          <w:rFonts w:ascii="Courier New" w:eastAsia="Times New Roman" w:hAnsi="Courier New" w:cs="Courier New"/>
        </w:rPr>
      </w:pPr>
      <w:r w:rsidRPr="00B01828">
        <w:rPr>
          <w:rFonts w:ascii="Courier New" w:eastAsia="Times New Roman" w:hAnsi="Courier New" w:cs="Courier New"/>
        </w:rPr>
        <w:t>&gt;lcl</w:t>
      </w:r>
      <w:r>
        <w:rPr>
          <w:rFonts w:ascii="Courier New" w:eastAsia="Times New Roman" w:hAnsi="Courier New" w:cs="Courier New"/>
        </w:rPr>
        <w:t>|</w:t>
      </w:r>
      <w:r w:rsidRPr="00B01828">
        <w:rPr>
          <w:rFonts w:ascii="Courier New" w:eastAsia="Times New Roman" w:hAnsi="Courier New" w:cs="Courier New"/>
        </w:rPr>
        <w:t>ORF5</w:t>
      </w:r>
      <w:r>
        <w:rPr>
          <w:rFonts w:ascii="Courier New" w:eastAsia="Times New Roman" w:hAnsi="Courier New" w:cs="Courier New"/>
        </w:rPr>
        <w:t>|Novel_MID1_</w:t>
      </w:r>
      <w:r w:rsidRPr="00D864FE">
        <w:rPr>
          <w:rFonts w:ascii="Courier New" w:eastAsia="Times New Roman" w:hAnsi="Courier New" w:cs="Courier New"/>
        </w:rPr>
        <w:t>Eubalaena</w:t>
      </w:r>
      <w:r>
        <w:rPr>
          <w:rFonts w:ascii="Courier New" w:eastAsia="Times New Roman" w:hAnsi="Courier New" w:cs="Courier New"/>
        </w:rPr>
        <w:t>_</w:t>
      </w:r>
      <w:r w:rsidRPr="00D864FE">
        <w:rPr>
          <w:rFonts w:ascii="Courier New" w:eastAsia="Times New Roman" w:hAnsi="Courier New" w:cs="Courier New"/>
        </w:rPr>
        <w:t>glaciali</w:t>
      </w:r>
      <w:r>
        <w:rPr>
          <w:rFonts w:ascii="Courier New" w:eastAsia="Times New Roman" w:hAnsi="Courier New" w:cs="Courier New"/>
        </w:rPr>
        <w:t>s</w:t>
      </w:r>
    </w:p>
    <w:p w14:paraId="3BD0B803" w14:textId="77777777" w:rsidR="004C58D7" w:rsidRPr="00B01828" w:rsidRDefault="004C58D7" w:rsidP="004C58D7">
      <w:pPr>
        <w:spacing w:after="0" w:line="240" w:lineRule="auto"/>
        <w:rPr>
          <w:rFonts w:ascii="Courier New" w:eastAsia="Times New Roman" w:hAnsi="Courier New" w:cs="Courier New"/>
        </w:rPr>
      </w:pPr>
      <w:r w:rsidRPr="00B01828">
        <w:rPr>
          <w:rFonts w:ascii="Courier New" w:eastAsia="Times New Roman" w:hAnsi="Courier New" w:cs="Courier New"/>
        </w:rPr>
        <w:t>ADSWMIVPNIKQNHYTVHGLQSGTKYIFIVKAINQAGSRSSEPGKLKTN</w:t>
      </w:r>
    </w:p>
    <w:p w14:paraId="592C5190" w14:textId="77777777" w:rsidR="007A236A" w:rsidRDefault="007A236A" w:rsidP="00B01828">
      <w:pPr>
        <w:spacing w:after="0" w:line="276" w:lineRule="auto"/>
        <w:rPr>
          <w:rFonts w:ascii="Arial" w:hAnsi="Arial" w:cs="Arial"/>
          <w:sz w:val="24"/>
          <w:szCs w:val="24"/>
        </w:rPr>
      </w:pPr>
    </w:p>
    <w:p w14:paraId="07B745E4" w14:textId="77777777" w:rsidR="005B6F61" w:rsidRDefault="005B6F61">
      <w:pPr>
        <w:rPr>
          <w:rFonts w:ascii="Arial" w:hAnsi="Arial" w:cs="Arial"/>
          <w:b/>
          <w:bCs/>
          <w:sz w:val="24"/>
          <w:szCs w:val="24"/>
        </w:rPr>
      </w:pPr>
      <w:r>
        <w:rPr>
          <w:rFonts w:ascii="Arial" w:hAnsi="Arial" w:cs="Arial"/>
          <w:b/>
          <w:bCs/>
          <w:sz w:val="24"/>
          <w:szCs w:val="24"/>
        </w:rPr>
        <w:br w:type="page"/>
      </w:r>
    </w:p>
    <w:p w14:paraId="2F1B3375" w14:textId="67D594B8" w:rsidR="00D14D09" w:rsidRPr="004C58D7" w:rsidRDefault="004C58D7" w:rsidP="005B6F61">
      <w:pPr>
        <w:spacing w:after="0" w:line="276" w:lineRule="auto"/>
        <w:ind w:left="2160" w:hanging="2160"/>
        <w:rPr>
          <w:rFonts w:ascii="Arial" w:hAnsi="Arial" w:cs="Arial"/>
          <w:b/>
          <w:bCs/>
          <w:sz w:val="24"/>
          <w:szCs w:val="24"/>
        </w:rPr>
      </w:pPr>
      <w:r w:rsidRPr="004C58D7">
        <w:rPr>
          <w:rFonts w:ascii="Arial" w:hAnsi="Arial" w:cs="Arial"/>
          <w:b/>
          <w:bCs/>
          <w:sz w:val="24"/>
          <w:szCs w:val="24"/>
        </w:rPr>
        <w:lastRenderedPageBreak/>
        <w:t>References</w:t>
      </w:r>
    </w:p>
    <w:p w14:paraId="766AC5DB" w14:textId="1350F9E8" w:rsidR="007166B2" w:rsidRDefault="007166B2" w:rsidP="007166B2">
      <w:pPr>
        <w:spacing w:after="0" w:line="276" w:lineRule="auto"/>
        <w:ind w:left="720" w:hanging="720"/>
        <w:rPr>
          <w:rFonts w:ascii="Arial" w:hAnsi="Arial" w:cs="Arial"/>
          <w:sz w:val="24"/>
          <w:szCs w:val="24"/>
        </w:rPr>
      </w:pPr>
    </w:p>
    <w:p w14:paraId="68786F10" w14:textId="6F49B1E5" w:rsidR="005B6F61" w:rsidRDefault="005B6F61" w:rsidP="005B6F61">
      <w:pPr>
        <w:spacing w:after="0" w:line="276" w:lineRule="auto"/>
        <w:ind w:left="720" w:hanging="720"/>
        <w:rPr>
          <w:rFonts w:ascii="Arial" w:hAnsi="Arial" w:cs="Arial"/>
          <w:sz w:val="24"/>
          <w:szCs w:val="24"/>
        </w:rPr>
      </w:pPr>
      <w:r>
        <w:rPr>
          <w:rFonts w:ascii="Arial" w:hAnsi="Arial" w:cs="Arial"/>
          <w:sz w:val="24"/>
          <w:szCs w:val="24"/>
        </w:rPr>
        <w:t>NCBI, National Center for Biotechnology Information. (Updated 2022). “MID1 Midline 1</w:t>
      </w:r>
      <w:r w:rsidRPr="005B6F61">
        <w:rPr>
          <w:rFonts w:ascii="Arial" w:hAnsi="Arial" w:cs="Arial"/>
          <w:sz w:val="24"/>
          <w:szCs w:val="24"/>
        </w:rPr>
        <w:t xml:space="preserve"> [ Homo sapiens (human) ]</w:t>
      </w:r>
      <w:r>
        <w:rPr>
          <w:rFonts w:ascii="Arial" w:hAnsi="Arial" w:cs="Arial"/>
          <w:sz w:val="24"/>
          <w:szCs w:val="24"/>
        </w:rPr>
        <w:t xml:space="preserve">.” Accessed May 4, 2022. </w:t>
      </w:r>
      <w:hyperlink r:id="rId17" w:history="1">
        <w:r w:rsidRPr="009F34C0">
          <w:rPr>
            <w:rStyle w:val="Hyperlink"/>
            <w:rFonts w:ascii="Arial" w:hAnsi="Arial" w:cs="Arial"/>
            <w:sz w:val="24"/>
            <w:szCs w:val="24"/>
          </w:rPr>
          <w:t>https://www.ncbi.nlm.nih.gov/gene/4281</w:t>
        </w:r>
      </w:hyperlink>
    </w:p>
    <w:p w14:paraId="5CD15600" w14:textId="77777777" w:rsidR="005B6F61" w:rsidRDefault="005B6F61" w:rsidP="007166B2">
      <w:pPr>
        <w:spacing w:after="0" w:line="276" w:lineRule="auto"/>
        <w:ind w:left="720" w:hanging="720"/>
        <w:rPr>
          <w:rFonts w:ascii="Arial" w:hAnsi="Arial" w:cs="Arial"/>
          <w:sz w:val="24"/>
          <w:szCs w:val="24"/>
        </w:rPr>
      </w:pPr>
    </w:p>
    <w:p w14:paraId="0B678981" w14:textId="1320650D" w:rsidR="004C58D7" w:rsidRDefault="003B622B" w:rsidP="007166B2">
      <w:pPr>
        <w:spacing w:after="0" w:line="276" w:lineRule="auto"/>
        <w:ind w:left="720" w:hanging="720"/>
        <w:rPr>
          <w:rFonts w:ascii="Arial" w:hAnsi="Arial" w:cs="Arial"/>
          <w:sz w:val="24"/>
          <w:szCs w:val="24"/>
        </w:rPr>
      </w:pPr>
      <w:r>
        <w:rPr>
          <w:rFonts w:ascii="Arial" w:hAnsi="Arial" w:cs="Arial"/>
          <w:sz w:val="24"/>
          <w:szCs w:val="24"/>
        </w:rPr>
        <w:t>NCBI, National Center for Biotechnology Information. (</w:t>
      </w:r>
      <w:r w:rsidR="009155DD">
        <w:rPr>
          <w:rFonts w:ascii="Arial" w:hAnsi="Arial" w:cs="Arial"/>
          <w:sz w:val="24"/>
          <w:szCs w:val="24"/>
        </w:rPr>
        <w:t xml:space="preserve">Updated </w:t>
      </w:r>
      <w:r>
        <w:rPr>
          <w:rFonts w:ascii="Arial" w:hAnsi="Arial" w:cs="Arial"/>
          <w:sz w:val="24"/>
          <w:szCs w:val="24"/>
        </w:rPr>
        <w:t>2020). “</w:t>
      </w:r>
      <w:r w:rsidRPr="003B622B">
        <w:rPr>
          <w:rFonts w:ascii="Arial" w:hAnsi="Arial" w:cs="Arial"/>
          <w:sz w:val="24"/>
          <w:szCs w:val="24"/>
        </w:rPr>
        <w:t>Conserved Protein Domain Family</w:t>
      </w:r>
      <w:r>
        <w:rPr>
          <w:rFonts w:ascii="Arial" w:hAnsi="Arial" w:cs="Arial"/>
          <w:sz w:val="24"/>
          <w:szCs w:val="24"/>
        </w:rPr>
        <w:t xml:space="preserve">: </w:t>
      </w:r>
      <w:r w:rsidRPr="003B622B">
        <w:rPr>
          <w:rFonts w:ascii="Arial" w:hAnsi="Arial" w:cs="Arial"/>
          <w:sz w:val="24"/>
          <w:szCs w:val="24"/>
        </w:rPr>
        <w:t>FN3</w:t>
      </w:r>
      <w:r>
        <w:rPr>
          <w:rFonts w:ascii="Arial" w:hAnsi="Arial" w:cs="Arial"/>
          <w:sz w:val="24"/>
          <w:szCs w:val="24"/>
        </w:rPr>
        <w:t xml:space="preserve">.” Accessed May 4, 2022. </w:t>
      </w:r>
      <w:hyperlink r:id="rId18" w:history="1">
        <w:r w:rsidRPr="009F34C0">
          <w:rPr>
            <w:rStyle w:val="Hyperlink"/>
            <w:rFonts w:ascii="Arial" w:hAnsi="Arial" w:cs="Arial"/>
            <w:sz w:val="24"/>
            <w:szCs w:val="24"/>
          </w:rPr>
          <w:t>https://www.ncbi.nlm.nih.gov/Structure/cdd/cddsrv.cgi?uid=238020</w:t>
        </w:r>
      </w:hyperlink>
    </w:p>
    <w:p w14:paraId="661DB506" w14:textId="77777777" w:rsidR="007166B2" w:rsidRDefault="007166B2" w:rsidP="007166B2">
      <w:pPr>
        <w:spacing w:after="0" w:line="276" w:lineRule="auto"/>
        <w:rPr>
          <w:rFonts w:ascii="Arial" w:hAnsi="Arial" w:cs="Arial"/>
          <w:sz w:val="24"/>
          <w:szCs w:val="24"/>
        </w:rPr>
      </w:pPr>
    </w:p>
    <w:p w14:paraId="1CB6A357" w14:textId="5042A6EA" w:rsidR="007166B2" w:rsidRDefault="007166B2" w:rsidP="007166B2">
      <w:pPr>
        <w:spacing w:after="0" w:line="276" w:lineRule="auto"/>
        <w:ind w:left="720" w:hanging="720"/>
        <w:rPr>
          <w:rFonts w:ascii="Arial" w:hAnsi="Arial" w:cs="Arial"/>
          <w:sz w:val="24"/>
          <w:szCs w:val="24"/>
        </w:rPr>
      </w:pPr>
      <w:r>
        <w:rPr>
          <w:rFonts w:ascii="Arial" w:hAnsi="Arial" w:cs="Arial"/>
          <w:sz w:val="24"/>
          <w:szCs w:val="24"/>
        </w:rPr>
        <w:t>NOAA, National Oceanic and Atmospheric Agency. (</w:t>
      </w:r>
      <w:r w:rsidR="009155DD">
        <w:rPr>
          <w:rFonts w:ascii="Arial" w:hAnsi="Arial" w:cs="Arial"/>
          <w:sz w:val="24"/>
          <w:szCs w:val="24"/>
        </w:rPr>
        <w:t xml:space="preserve">Updated </w:t>
      </w:r>
      <w:r>
        <w:rPr>
          <w:rFonts w:ascii="Arial" w:hAnsi="Arial" w:cs="Arial"/>
          <w:sz w:val="24"/>
          <w:szCs w:val="24"/>
        </w:rPr>
        <w:t xml:space="preserve">2022). “Species Directory: </w:t>
      </w:r>
      <w:r w:rsidRPr="003B622B">
        <w:rPr>
          <w:rFonts w:ascii="Arial" w:hAnsi="Arial" w:cs="Arial"/>
          <w:sz w:val="24"/>
          <w:szCs w:val="24"/>
        </w:rPr>
        <w:t>North Atlantic Right Whale</w:t>
      </w:r>
      <w:r>
        <w:rPr>
          <w:rFonts w:ascii="Arial" w:hAnsi="Arial" w:cs="Arial"/>
          <w:sz w:val="24"/>
          <w:szCs w:val="24"/>
        </w:rPr>
        <w:t xml:space="preserve">.” Accessed May 4, 2022. </w:t>
      </w:r>
      <w:hyperlink r:id="rId19" w:history="1">
        <w:r w:rsidRPr="009F34C0">
          <w:rPr>
            <w:rStyle w:val="Hyperlink"/>
            <w:rFonts w:ascii="Arial" w:hAnsi="Arial" w:cs="Arial"/>
            <w:sz w:val="24"/>
            <w:szCs w:val="24"/>
          </w:rPr>
          <w:t>https://www.fisheries.noaa.gov/species/north-atlantic-right-whale</w:t>
        </w:r>
      </w:hyperlink>
    </w:p>
    <w:p w14:paraId="25A4F342" w14:textId="77777777" w:rsidR="007166B2" w:rsidRDefault="007166B2" w:rsidP="007166B2">
      <w:pPr>
        <w:spacing w:after="0" w:line="276" w:lineRule="auto"/>
        <w:rPr>
          <w:rFonts w:ascii="Arial" w:hAnsi="Arial" w:cs="Arial"/>
          <w:sz w:val="24"/>
          <w:szCs w:val="24"/>
        </w:rPr>
      </w:pPr>
    </w:p>
    <w:p w14:paraId="40B03044" w14:textId="4238682F" w:rsidR="009155DD" w:rsidRPr="00990AA1" w:rsidRDefault="007166B2" w:rsidP="009155DD">
      <w:pPr>
        <w:spacing w:after="0" w:line="276" w:lineRule="auto"/>
        <w:ind w:left="720" w:hanging="720"/>
        <w:rPr>
          <w:rFonts w:ascii="Arial" w:hAnsi="Arial" w:cs="Arial"/>
          <w:sz w:val="24"/>
          <w:szCs w:val="24"/>
        </w:rPr>
      </w:pPr>
      <w:r w:rsidRPr="004C58D7">
        <w:rPr>
          <w:rFonts w:ascii="Arial" w:hAnsi="Arial" w:cs="Arial"/>
          <w:sz w:val="24"/>
          <w:szCs w:val="24"/>
        </w:rPr>
        <w:t>OMIM, Online Mendelian Inheritance in Man. (</w:t>
      </w:r>
      <w:r w:rsidR="009155DD">
        <w:rPr>
          <w:rFonts w:ascii="Arial" w:hAnsi="Arial" w:cs="Arial"/>
          <w:sz w:val="24"/>
          <w:szCs w:val="24"/>
        </w:rPr>
        <w:t xml:space="preserve">Edited </w:t>
      </w:r>
      <w:r w:rsidR="009155DD" w:rsidRPr="009155DD">
        <w:rPr>
          <w:rFonts w:ascii="Arial" w:hAnsi="Arial" w:cs="Arial"/>
          <w:sz w:val="24"/>
          <w:szCs w:val="24"/>
        </w:rPr>
        <w:t>2022</w:t>
      </w:r>
      <w:r w:rsidRPr="004C58D7">
        <w:rPr>
          <w:rFonts w:ascii="Arial" w:hAnsi="Arial" w:cs="Arial"/>
          <w:sz w:val="24"/>
          <w:szCs w:val="24"/>
        </w:rPr>
        <w:t xml:space="preserve">). “#300000 OPITZ GBBB SYNDROME, TYPE I.” Accessed </w:t>
      </w:r>
      <w:r>
        <w:rPr>
          <w:rFonts w:ascii="Arial" w:hAnsi="Arial" w:cs="Arial"/>
          <w:sz w:val="24"/>
          <w:szCs w:val="24"/>
        </w:rPr>
        <w:t>May</w:t>
      </w:r>
      <w:r w:rsidRPr="004C58D7">
        <w:rPr>
          <w:rFonts w:ascii="Arial" w:hAnsi="Arial" w:cs="Arial"/>
          <w:sz w:val="24"/>
          <w:szCs w:val="24"/>
        </w:rPr>
        <w:t xml:space="preserve"> </w:t>
      </w:r>
      <w:r>
        <w:rPr>
          <w:rFonts w:ascii="Arial" w:hAnsi="Arial" w:cs="Arial"/>
          <w:sz w:val="24"/>
          <w:szCs w:val="24"/>
        </w:rPr>
        <w:t>4</w:t>
      </w:r>
      <w:r w:rsidRPr="004C58D7">
        <w:rPr>
          <w:rFonts w:ascii="Arial" w:hAnsi="Arial" w:cs="Arial"/>
          <w:sz w:val="24"/>
          <w:szCs w:val="24"/>
        </w:rPr>
        <w:t>, 202</w:t>
      </w:r>
      <w:r>
        <w:rPr>
          <w:rFonts w:ascii="Arial" w:hAnsi="Arial" w:cs="Arial"/>
          <w:sz w:val="24"/>
          <w:szCs w:val="24"/>
        </w:rPr>
        <w:t>2</w:t>
      </w:r>
      <w:r w:rsidRPr="004C58D7">
        <w:rPr>
          <w:rFonts w:ascii="Arial" w:hAnsi="Arial" w:cs="Arial"/>
          <w:sz w:val="24"/>
          <w:szCs w:val="24"/>
        </w:rPr>
        <w:t xml:space="preserve">. </w:t>
      </w:r>
      <w:hyperlink r:id="rId20" w:history="1">
        <w:r w:rsidR="009155DD" w:rsidRPr="009F34C0">
          <w:rPr>
            <w:rStyle w:val="Hyperlink"/>
            <w:rFonts w:ascii="Arial" w:hAnsi="Arial" w:cs="Arial"/>
            <w:sz w:val="24"/>
            <w:szCs w:val="24"/>
          </w:rPr>
          <w:t>https://omim.org/entry/300000</w:t>
        </w:r>
      </w:hyperlink>
    </w:p>
    <w:sectPr w:rsidR="009155DD" w:rsidRPr="00990A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4CCF7" w14:textId="77777777" w:rsidR="0022278B" w:rsidRDefault="0022278B" w:rsidP="00A3776D">
      <w:pPr>
        <w:spacing w:after="0" w:line="240" w:lineRule="auto"/>
      </w:pPr>
      <w:r>
        <w:separator/>
      </w:r>
    </w:p>
  </w:endnote>
  <w:endnote w:type="continuationSeparator" w:id="0">
    <w:p w14:paraId="557F1A51" w14:textId="77777777" w:rsidR="0022278B" w:rsidRDefault="0022278B" w:rsidP="00A377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C90721" w14:textId="77777777" w:rsidR="0022278B" w:rsidRDefault="0022278B" w:rsidP="00A3776D">
      <w:pPr>
        <w:spacing w:after="0" w:line="240" w:lineRule="auto"/>
      </w:pPr>
      <w:r>
        <w:separator/>
      </w:r>
    </w:p>
  </w:footnote>
  <w:footnote w:type="continuationSeparator" w:id="0">
    <w:p w14:paraId="72F529A3" w14:textId="77777777" w:rsidR="0022278B" w:rsidRDefault="0022278B" w:rsidP="00A3776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E36"/>
    <w:rsid w:val="00015C89"/>
    <w:rsid w:val="000C30D5"/>
    <w:rsid w:val="00113C48"/>
    <w:rsid w:val="001350A6"/>
    <w:rsid w:val="001408C7"/>
    <w:rsid w:val="00184E4B"/>
    <w:rsid w:val="001964F6"/>
    <w:rsid w:val="0022278B"/>
    <w:rsid w:val="003607F5"/>
    <w:rsid w:val="00380834"/>
    <w:rsid w:val="003A0A24"/>
    <w:rsid w:val="003B622B"/>
    <w:rsid w:val="003F7569"/>
    <w:rsid w:val="00445787"/>
    <w:rsid w:val="004C58D7"/>
    <w:rsid w:val="004D1466"/>
    <w:rsid w:val="00557E96"/>
    <w:rsid w:val="005A5A2D"/>
    <w:rsid w:val="005B6F61"/>
    <w:rsid w:val="00623322"/>
    <w:rsid w:val="00700E4F"/>
    <w:rsid w:val="007166B2"/>
    <w:rsid w:val="0073242F"/>
    <w:rsid w:val="007A236A"/>
    <w:rsid w:val="007F172D"/>
    <w:rsid w:val="00806A24"/>
    <w:rsid w:val="008548F8"/>
    <w:rsid w:val="00864AC3"/>
    <w:rsid w:val="008724F3"/>
    <w:rsid w:val="00887CF1"/>
    <w:rsid w:val="008C6B9E"/>
    <w:rsid w:val="009155DD"/>
    <w:rsid w:val="00916F43"/>
    <w:rsid w:val="009308C3"/>
    <w:rsid w:val="00990AA1"/>
    <w:rsid w:val="00A01F18"/>
    <w:rsid w:val="00A3776D"/>
    <w:rsid w:val="00A62030"/>
    <w:rsid w:val="00A64CEB"/>
    <w:rsid w:val="00AB2260"/>
    <w:rsid w:val="00B01828"/>
    <w:rsid w:val="00B13F65"/>
    <w:rsid w:val="00B20BBE"/>
    <w:rsid w:val="00B40E16"/>
    <w:rsid w:val="00B615BF"/>
    <w:rsid w:val="00B91713"/>
    <w:rsid w:val="00CC3035"/>
    <w:rsid w:val="00CD4C67"/>
    <w:rsid w:val="00CD5695"/>
    <w:rsid w:val="00D14D09"/>
    <w:rsid w:val="00D1509B"/>
    <w:rsid w:val="00D452C0"/>
    <w:rsid w:val="00DC6E36"/>
    <w:rsid w:val="00DD70C5"/>
    <w:rsid w:val="00E57560"/>
    <w:rsid w:val="00EB10C7"/>
    <w:rsid w:val="00F523BF"/>
    <w:rsid w:val="00F972DD"/>
    <w:rsid w:val="00FC4C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B413E"/>
  <w15:chartTrackingRefBased/>
  <w15:docId w15:val="{87FD8E39-1769-46BB-8EC7-79BF32069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77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776D"/>
  </w:style>
  <w:style w:type="paragraph" w:styleId="Footer">
    <w:name w:val="footer"/>
    <w:basedOn w:val="Normal"/>
    <w:link w:val="FooterChar"/>
    <w:uiPriority w:val="99"/>
    <w:unhideWhenUsed/>
    <w:rsid w:val="00A377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776D"/>
  </w:style>
  <w:style w:type="paragraph" w:styleId="ListParagraph">
    <w:name w:val="List Paragraph"/>
    <w:basedOn w:val="Normal"/>
    <w:uiPriority w:val="34"/>
    <w:qFormat/>
    <w:rsid w:val="00B01828"/>
    <w:pPr>
      <w:ind w:left="720"/>
      <w:contextualSpacing/>
    </w:pPr>
  </w:style>
  <w:style w:type="character" w:styleId="Hyperlink">
    <w:name w:val="Hyperlink"/>
    <w:basedOn w:val="DefaultParagraphFont"/>
    <w:uiPriority w:val="99"/>
    <w:unhideWhenUsed/>
    <w:rsid w:val="007A236A"/>
    <w:rPr>
      <w:color w:val="0563C1" w:themeColor="hyperlink"/>
      <w:u w:val="single"/>
    </w:rPr>
  </w:style>
  <w:style w:type="character" w:styleId="UnresolvedMention">
    <w:name w:val="Unresolved Mention"/>
    <w:basedOn w:val="DefaultParagraphFont"/>
    <w:uiPriority w:val="99"/>
    <w:semiHidden/>
    <w:unhideWhenUsed/>
    <w:rsid w:val="007A236A"/>
    <w:rPr>
      <w:color w:val="605E5C"/>
      <w:shd w:val="clear" w:color="auto" w:fill="E1DFDD"/>
    </w:rPr>
  </w:style>
  <w:style w:type="character" w:styleId="FollowedHyperlink">
    <w:name w:val="FollowedHyperlink"/>
    <w:basedOn w:val="DefaultParagraphFont"/>
    <w:uiPriority w:val="99"/>
    <w:semiHidden/>
    <w:unhideWhenUsed/>
    <w:rsid w:val="003B62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8166365">
      <w:bodyDiv w:val="1"/>
      <w:marLeft w:val="0"/>
      <w:marRight w:val="0"/>
      <w:marTop w:val="0"/>
      <w:marBottom w:val="0"/>
      <w:divBdr>
        <w:top w:val="none" w:sz="0" w:space="0" w:color="auto"/>
        <w:left w:val="none" w:sz="0" w:space="0" w:color="auto"/>
        <w:bottom w:val="none" w:sz="0" w:space="0" w:color="auto"/>
        <w:right w:val="none" w:sz="0" w:space="0" w:color="auto"/>
      </w:divBdr>
    </w:div>
    <w:div w:id="157346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ncbi.nlm.nih.gov/Structure/cdd/cddsrv.cgi?uid=238020"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ncbi.nlm.nih.gov/gene/428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omim.org/entry/300000"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www.fisheries.noaa.gov/species/north-atlantic-right-whal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BA514-839C-49D0-83E1-6707DFC66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1689</Words>
  <Characters>9632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Jedediah Smith</dc:creator>
  <cp:keywords/>
  <dc:description/>
  <cp:lastModifiedBy>Jedediah Smith</cp:lastModifiedBy>
  <cp:revision>26</cp:revision>
  <dcterms:created xsi:type="dcterms:W3CDTF">2022-05-04T14:16:00Z</dcterms:created>
  <dcterms:modified xsi:type="dcterms:W3CDTF">2022-05-05T19:03:00Z</dcterms:modified>
</cp:coreProperties>
</file>