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114" w:rsidRPr="00167114" w:rsidRDefault="00167114" w:rsidP="00E52F7D">
      <w:pPr>
        <w:keepNext/>
        <w:widowControl w:val="0"/>
        <w:autoSpaceDE w:val="0"/>
        <w:autoSpaceDN w:val="0"/>
        <w:adjustRightInd w:val="0"/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  <w:t xml:space="preserve">                  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</w:t>
      </w:r>
      <w:r w:rsidRPr="0016711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Приложение № 1</w:t>
      </w:r>
    </w:p>
    <w:p w:rsidR="00167114" w:rsidRPr="00167114" w:rsidRDefault="00167114" w:rsidP="00E52F7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                </w:t>
      </w:r>
      <w:r w:rsidRPr="0016711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 Постановлению Исполнительного комитета</w:t>
      </w:r>
    </w:p>
    <w:p w:rsidR="00167114" w:rsidRPr="00167114" w:rsidRDefault="00167114" w:rsidP="00E52F7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</w:t>
      </w:r>
      <w:proofErr w:type="spellStart"/>
      <w:r w:rsidRPr="0016711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Буинского</w:t>
      </w:r>
      <w:proofErr w:type="spellEnd"/>
      <w:r w:rsidRPr="0016711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муниципального района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</w:p>
    <w:p w:rsidR="00167114" w:rsidRPr="00167114" w:rsidRDefault="00167114" w:rsidP="00E52F7D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                                                                         </w:t>
      </w:r>
      <w:r w:rsidRPr="00167114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 «___» _________20____г. № ______</w:t>
      </w:r>
    </w:p>
    <w:p w:rsidR="00167114" w:rsidRDefault="00167114" w:rsidP="001671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67114" w:rsidRPr="00167114" w:rsidRDefault="00167114" w:rsidP="001671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tbl>
      <w:tblPr>
        <w:tblW w:w="10262" w:type="dxa"/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488"/>
        <w:gridCol w:w="6774"/>
      </w:tblGrid>
      <w:tr w:rsidR="00167114" w:rsidRPr="00167114" w:rsidTr="00E52F7D">
        <w:trPr>
          <w:cantSplit/>
        </w:trPr>
        <w:tc>
          <w:tcPr>
            <w:tcW w:w="3488" w:type="dxa"/>
            <w:tcBorders>
              <w:left w:val="nil"/>
              <w:right w:val="nil"/>
            </w:tcBorders>
          </w:tcPr>
          <w:p w:rsidR="00167114" w:rsidRPr="00167114" w:rsidRDefault="00167114" w:rsidP="0016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eastAsia="ru-RU"/>
              </w:rPr>
            </w:pPr>
          </w:p>
        </w:tc>
        <w:tc>
          <w:tcPr>
            <w:tcW w:w="6774" w:type="dxa"/>
            <w:tcBorders>
              <w:top w:val="nil"/>
              <w:left w:val="nil"/>
              <w:right w:val="nil"/>
            </w:tcBorders>
          </w:tcPr>
          <w:p w:rsidR="00167114" w:rsidRPr="00167114" w:rsidRDefault="00167114" w:rsidP="00E52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167114">
              <w:rPr>
                <w:rFonts w:ascii="Times New Roman" w:eastAsia="Times New Roman" w:hAnsi="Times New Roman" w:cs="Times New Roman"/>
                <w:snapToGrid w:val="0"/>
                <w:color w:val="000000"/>
                <w:sz w:val="24"/>
                <w:szCs w:val="24"/>
                <w:lang w:eastAsia="ru-RU"/>
              </w:rPr>
              <w:t>УТВЕРЖДЕН</w:t>
            </w:r>
          </w:p>
        </w:tc>
      </w:tr>
      <w:tr w:rsidR="00167114" w:rsidRPr="00167114" w:rsidTr="00E52F7D">
        <w:trPr>
          <w:cantSplit/>
        </w:trPr>
        <w:tc>
          <w:tcPr>
            <w:tcW w:w="3488" w:type="dxa"/>
            <w:tcBorders>
              <w:left w:val="nil"/>
              <w:bottom w:val="nil"/>
              <w:right w:val="nil"/>
            </w:tcBorders>
          </w:tcPr>
          <w:p w:rsidR="00167114" w:rsidRPr="00167114" w:rsidRDefault="00167114" w:rsidP="0016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6774" w:type="dxa"/>
            <w:vMerge w:val="restart"/>
            <w:tcBorders>
              <w:top w:val="nil"/>
              <w:left w:val="nil"/>
              <w:right w:val="nil"/>
            </w:tcBorders>
          </w:tcPr>
          <w:p w:rsidR="00167114" w:rsidRPr="00167114" w:rsidRDefault="00167114" w:rsidP="00E52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Постановлением Исполнительного комитета</w:t>
            </w:r>
          </w:p>
          <w:p w:rsidR="00167114" w:rsidRPr="00167114" w:rsidRDefault="00167114" w:rsidP="00E52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</w:t>
            </w:r>
            <w:proofErr w:type="spellStart"/>
            <w:r w:rsidRPr="00167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Буинского</w:t>
            </w:r>
            <w:proofErr w:type="spellEnd"/>
            <w:r w:rsidRPr="00167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муниципального района</w:t>
            </w:r>
          </w:p>
          <w:p w:rsidR="00167114" w:rsidRPr="00167114" w:rsidRDefault="00167114" w:rsidP="00E52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6711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 «___» _________20____г. №________</w:t>
            </w:r>
          </w:p>
        </w:tc>
      </w:tr>
      <w:tr w:rsidR="00167114" w:rsidRPr="00167114" w:rsidTr="00E52F7D">
        <w:trPr>
          <w:cantSplit/>
        </w:trPr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</w:tcPr>
          <w:p w:rsidR="00167114" w:rsidRPr="00167114" w:rsidRDefault="00167114" w:rsidP="0016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eastAsia="ru-RU"/>
              </w:rPr>
            </w:pPr>
          </w:p>
        </w:tc>
        <w:tc>
          <w:tcPr>
            <w:tcW w:w="6774" w:type="dxa"/>
            <w:vMerge/>
            <w:tcBorders>
              <w:left w:val="nil"/>
              <w:bottom w:val="nil"/>
              <w:right w:val="nil"/>
            </w:tcBorders>
          </w:tcPr>
          <w:p w:rsidR="00167114" w:rsidRPr="00167114" w:rsidRDefault="00167114" w:rsidP="00E52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lang w:eastAsia="ru-RU"/>
              </w:rPr>
            </w:pPr>
          </w:p>
        </w:tc>
      </w:tr>
      <w:tr w:rsidR="00167114" w:rsidRPr="00167114" w:rsidTr="00E52F7D">
        <w:trPr>
          <w:cantSplit/>
        </w:trPr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</w:tcPr>
          <w:p w:rsidR="00167114" w:rsidRPr="00167114" w:rsidRDefault="00167114" w:rsidP="0016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eastAsia="ru-RU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nil"/>
              <w:right w:val="nil"/>
            </w:tcBorders>
          </w:tcPr>
          <w:p w:rsidR="00167114" w:rsidRPr="00167114" w:rsidRDefault="00167114" w:rsidP="00E52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</w:p>
          <w:p w:rsidR="00167114" w:rsidRDefault="00167114" w:rsidP="00E52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</w:p>
          <w:p w:rsidR="00E52F7D" w:rsidRDefault="00E52F7D" w:rsidP="00E52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Руководитель</w:t>
            </w:r>
            <w:r w:rsidR="00167114" w:rsidRPr="0016711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</w:t>
            </w:r>
          </w:p>
          <w:p w:rsidR="00167114" w:rsidRPr="00167114" w:rsidRDefault="00167114" w:rsidP="00E52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 w:rsidRPr="0016711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Исполнительного комитета</w:t>
            </w:r>
          </w:p>
          <w:p w:rsidR="00167114" w:rsidRDefault="00167114" w:rsidP="00E52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                  </w:t>
            </w:r>
            <w:proofErr w:type="spellStart"/>
            <w:r w:rsidRPr="0016711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Буинского</w:t>
            </w:r>
            <w:proofErr w:type="spellEnd"/>
            <w:r w:rsidRPr="0016711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муниципального района</w:t>
            </w:r>
          </w:p>
          <w:p w:rsidR="00167114" w:rsidRPr="00167114" w:rsidRDefault="00167114" w:rsidP="00E52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                  </w:t>
            </w:r>
            <w:r w:rsidRPr="0016711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Республики Татарстан</w:t>
            </w:r>
          </w:p>
        </w:tc>
      </w:tr>
      <w:tr w:rsidR="00167114" w:rsidRPr="00167114" w:rsidTr="00E52F7D">
        <w:trPr>
          <w:cantSplit/>
        </w:trPr>
        <w:tc>
          <w:tcPr>
            <w:tcW w:w="3488" w:type="dxa"/>
            <w:tcBorders>
              <w:top w:val="nil"/>
              <w:left w:val="nil"/>
              <w:bottom w:val="nil"/>
              <w:right w:val="nil"/>
            </w:tcBorders>
          </w:tcPr>
          <w:p w:rsidR="00167114" w:rsidRPr="00167114" w:rsidRDefault="00167114" w:rsidP="0016711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6"/>
                <w:szCs w:val="26"/>
                <w:lang w:eastAsia="ru-RU"/>
              </w:rPr>
            </w:pPr>
          </w:p>
        </w:tc>
        <w:tc>
          <w:tcPr>
            <w:tcW w:w="6774" w:type="dxa"/>
            <w:tcBorders>
              <w:top w:val="nil"/>
              <w:left w:val="nil"/>
              <w:bottom w:val="nil"/>
              <w:right w:val="nil"/>
            </w:tcBorders>
          </w:tcPr>
          <w:p w:rsidR="00167114" w:rsidRDefault="00167114" w:rsidP="00E52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                  </w:t>
            </w:r>
          </w:p>
          <w:p w:rsidR="00167114" w:rsidRPr="00167114" w:rsidRDefault="00167114" w:rsidP="00E52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                   </w:t>
            </w:r>
            <w:r w:rsidRPr="00167114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_______________</w:t>
            </w:r>
            <w:r w:rsidR="00E52F7D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 xml:space="preserve">Р.Р. </w:t>
            </w:r>
            <w:proofErr w:type="spellStart"/>
            <w:r w:rsidR="00E52F7D"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  <w:t>Камартдинов</w:t>
            </w:r>
            <w:proofErr w:type="spellEnd"/>
          </w:p>
          <w:p w:rsidR="00167114" w:rsidRPr="00167114" w:rsidRDefault="00167114" w:rsidP="00E52F7D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napToGrid w:val="0"/>
                <w:sz w:val="24"/>
                <w:szCs w:val="24"/>
                <w:lang w:eastAsia="ru-RU"/>
              </w:rPr>
            </w:pPr>
          </w:p>
        </w:tc>
      </w:tr>
    </w:tbl>
    <w:p w:rsidR="00167114" w:rsidRPr="00167114" w:rsidRDefault="00167114" w:rsidP="00AD0A05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:rsidR="00167114" w:rsidRDefault="00167114" w:rsidP="00167114">
      <w:pPr>
        <w:keepNext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</w:p>
    <w:p w:rsidR="00E52F7D" w:rsidRPr="00167114" w:rsidRDefault="00E52F7D" w:rsidP="00167114">
      <w:pPr>
        <w:keepNext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</w:p>
    <w:p w:rsidR="00167114" w:rsidRPr="00167114" w:rsidRDefault="00167114" w:rsidP="00167114">
      <w:pPr>
        <w:keepNext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</w:p>
    <w:p w:rsidR="00167114" w:rsidRPr="00167114" w:rsidRDefault="00167114" w:rsidP="00167114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6711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Устав</w:t>
      </w:r>
    </w:p>
    <w:p w:rsidR="004B0299" w:rsidRDefault="00167114" w:rsidP="00167114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67114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</w:t>
      </w:r>
      <w:r w:rsidRPr="0016711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муниципального бюджетного учреждения</w:t>
      </w:r>
    </w:p>
    <w:p w:rsidR="00E52F7D" w:rsidRDefault="00167114" w:rsidP="00167114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  <w:r w:rsidRPr="0016711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«Спортивная школа «Арктика» </w:t>
      </w:r>
    </w:p>
    <w:p w:rsidR="00E52F7D" w:rsidRDefault="00167114" w:rsidP="00167114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proofErr w:type="spellStart"/>
      <w:r w:rsidRPr="0016711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Буинского</w:t>
      </w:r>
      <w:proofErr w:type="spellEnd"/>
      <w:r w:rsidRPr="0016711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 муниципального района</w:t>
      </w:r>
      <w:r w:rsidRPr="00167114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 </w:t>
      </w:r>
    </w:p>
    <w:p w:rsidR="00167114" w:rsidRPr="00167114" w:rsidRDefault="00167114" w:rsidP="00167114">
      <w:pPr>
        <w:suppressLineNumbers/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167114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 xml:space="preserve">Республики Татарстан» </w:t>
      </w:r>
    </w:p>
    <w:p w:rsidR="00167114" w:rsidRPr="00167114" w:rsidRDefault="00167114" w:rsidP="00167114">
      <w:pPr>
        <w:keepNext/>
        <w:widowControl w:val="0"/>
        <w:autoSpaceDE w:val="0"/>
        <w:autoSpaceDN w:val="0"/>
        <w:adjustRightInd w:val="0"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ru-RU"/>
        </w:rPr>
      </w:pPr>
    </w:p>
    <w:p w:rsidR="00167114" w:rsidRPr="00167114" w:rsidRDefault="00167114" w:rsidP="00167114">
      <w:pPr>
        <w:keepNext/>
        <w:widowControl w:val="0"/>
        <w:autoSpaceDE w:val="0"/>
        <w:autoSpaceDN w:val="0"/>
        <w:adjustRightInd w:val="0"/>
        <w:spacing w:after="0" w:line="240" w:lineRule="auto"/>
        <w:outlineLvl w:val="1"/>
        <w:rPr>
          <w:rFonts w:ascii="Times New Roman" w:eastAsia="Times New Roman" w:hAnsi="Times New Roman" w:cs="Times New Roman"/>
          <w:bCs/>
          <w:sz w:val="26"/>
          <w:szCs w:val="26"/>
          <w:lang w:eastAsia="ru-RU"/>
        </w:rPr>
      </w:pPr>
    </w:p>
    <w:p w:rsidR="00167114" w:rsidRDefault="00167114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167114" w:rsidRDefault="00167114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E52F7D" w:rsidRDefault="00E52F7D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E52F7D" w:rsidRDefault="00E52F7D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E52F7D" w:rsidRDefault="00E52F7D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E52F7D" w:rsidRDefault="00E52F7D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E52F7D" w:rsidRDefault="00E52F7D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E52F7D" w:rsidRDefault="00E52F7D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E52F7D" w:rsidRDefault="00E52F7D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E52F7D" w:rsidRDefault="00E52F7D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E52F7D" w:rsidRDefault="00E52F7D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E52F7D" w:rsidRDefault="00E52F7D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E52F7D" w:rsidRDefault="00E52F7D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167114" w:rsidRDefault="00167114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167114" w:rsidRDefault="00167114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167114" w:rsidRDefault="00167114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167114" w:rsidRDefault="00167114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167114" w:rsidRPr="00167114" w:rsidRDefault="00167114" w:rsidP="0016711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</w:p>
    <w:p w:rsidR="00DC62E5" w:rsidRDefault="00167114" w:rsidP="00167114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  <w:lang w:eastAsia="ru-RU"/>
        </w:rPr>
        <w:t>г. Буинск, 2019 г.</w:t>
      </w:r>
    </w:p>
    <w:p w:rsidR="00C15D23" w:rsidRDefault="00C15D23" w:rsidP="00365B8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365B8B" w:rsidRDefault="00365B8B" w:rsidP="00365B8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</w:t>
      </w:r>
      <w:r w:rsidRPr="00365B8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. </w:t>
      </w:r>
      <w:r w:rsidRPr="00365B8B"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  <w:t>ОБЩИЕ ПОЛОЖЕНИЯ</w:t>
      </w:r>
    </w:p>
    <w:p w:rsidR="0043578A" w:rsidRPr="00365B8B" w:rsidRDefault="0043578A" w:rsidP="00365B8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  <w:lang w:eastAsia="ru-RU"/>
        </w:rPr>
      </w:pPr>
    </w:p>
    <w:p w:rsidR="00C63C10" w:rsidRPr="00C63C10" w:rsidRDefault="00365B8B" w:rsidP="00F5650D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365B8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1.1. </w:t>
      </w:r>
      <w:r w:rsidR="00C63C10" w:rsidRPr="00C63C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 Настоящий Устав реглам</w:t>
      </w:r>
      <w:r w:rsidR="00EA62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ентирует деятельность  Муниципального бюджетного учреждения «Спортивная школа «Арктика» </w:t>
      </w:r>
      <w:proofErr w:type="spellStart"/>
      <w:r w:rsidR="00EA62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Буинского</w:t>
      </w:r>
      <w:proofErr w:type="spellEnd"/>
      <w:r w:rsidR="00EA623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муниципального района Республики Татарстан»</w:t>
      </w:r>
      <w:r w:rsidR="00C63C10" w:rsidRPr="00C63C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(далее – Учреждение).</w:t>
      </w:r>
    </w:p>
    <w:p w:rsidR="00082B66" w:rsidRPr="00266F26" w:rsidRDefault="00C63C10" w:rsidP="00E21D4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proofErr w:type="gramStart"/>
      <w:r w:rsidRPr="00C63C10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</w:t>
      </w:r>
      <w:r w:rsidR="00E21D4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реждение создано</w:t>
      </w:r>
      <w:r w:rsidR="00AD0A05" w:rsidRPr="00AD0A05">
        <w:t xml:space="preserve"> </w:t>
      </w:r>
      <w:r w:rsidR="00AD0A05" w:rsidRPr="00AD0A0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 соответствии  с  Федеральными законами от 12.01.1996 № 7-ФЗ «О некоммерческих организациях», от 04.12.2007 № 329-ФЗ «О физической культуре и спорте в Российской Федерации», Гражданским кодексом Российской Федерации, а также иными нормативными правовыми актами, регулирующими правовые отношения в сфере развития физической культуры и спорта в Российской Ф</w:t>
      </w:r>
      <w:r w:rsidR="00AD0A05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едерации и Республике Татарстан </w:t>
      </w:r>
      <w:r w:rsidR="00E21D4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на основании</w:t>
      </w:r>
      <w:r w:rsidR="006937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A266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</w:t>
      </w:r>
      <w:r w:rsidR="00E21D4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остановления руководителя </w:t>
      </w:r>
      <w:proofErr w:type="spellStart"/>
      <w:r w:rsidR="00E21D4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Буинского</w:t>
      </w:r>
      <w:proofErr w:type="spellEnd"/>
      <w:r w:rsidR="00E21D4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районного исполнительного комитета от 1</w:t>
      </w:r>
      <w:proofErr w:type="gramEnd"/>
      <w:r w:rsidR="00E21D4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gramStart"/>
      <w:r w:rsidR="00E21D4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августа 2008г. №191</w:t>
      </w:r>
      <w:r w:rsidR="00275A9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; П</w:t>
      </w:r>
      <w:r w:rsidR="007C6F7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остановлением руководителя </w:t>
      </w:r>
      <w:proofErr w:type="spellStart"/>
      <w:r w:rsidR="007C6F7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Буинского</w:t>
      </w:r>
      <w:proofErr w:type="spellEnd"/>
      <w:r w:rsidR="007C6F7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районного исполнительного комитета</w:t>
      </w:r>
      <w:r w:rsidR="006937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от 15 мая  2009 года № 166-п внесены изменения и дополнения в наименование учреждения;</w:t>
      </w:r>
      <w:r w:rsidR="006937DB" w:rsidRPr="006937DB">
        <w:t xml:space="preserve"> </w:t>
      </w:r>
      <w:r w:rsidR="006937DB" w:rsidRPr="006937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Постановлением руководителя </w:t>
      </w:r>
      <w:proofErr w:type="spellStart"/>
      <w:r w:rsidR="006937DB" w:rsidRPr="006937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Буинского</w:t>
      </w:r>
      <w:proofErr w:type="spellEnd"/>
      <w:r w:rsidR="006937DB" w:rsidRPr="006937D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937D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районного исполнительного комитета от 1 декабря   2011 года № 546-п внесены изменения в наименовани</w:t>
      </w:r>
      <w:r w:rsidR="00821597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е</w:t>
      </w:r>
      <w:r w:rsidR="006937D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учреждения;</w:t>
      </w:r>
      <w:r w:rsidR="006937DB" w:rsidRPr="00266F26">
        <w:t xml:space="preserve"> </w:t>
      </w:r>
      <w:r w:rsidR="003A2662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</w:t>
      </w:r>
      <w:r w:rsidR="006937D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остановлением руководителя</w:t>
      </w:r>
      <w:r w:rsidR="002B57B7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6937D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6937D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Буинского</w:t>
      </w:r>
      <w:proofErr w:type="spellEnd"/>
      <w:r w:rsidR="006937D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районного испол</w:t>
      </w:r>
      <w:r w:rsidR="002B57B7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нительного комитета от 13 марта   2015 года № 129а</w:t>
      </w:r>
      <w:r w:rsidR="006937D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-п </w:t>
      </w:r>
      <w:r w:rsidR="00821597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внесены изменения в наименование</w:t>
      </w:r>
      <w:r w:rsidR="006937D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учреждения</w:t>
      </w:r>
      <w:r w:rsidR="00821597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  <w:proofErr w:type="gramEnd"/>
    </w:p>
    <w:p w:rsidR="00C63C10" w:rsidRPr="00266F26" w:rsidRDefault="00082B66" w:rsidP="00E21D4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66F26">
        <w:t xml:space="preserve"> </w:t>
      </w:r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1.2.  Муниц</w:t>
      </w:r>
      <w:r w:rsidR="00B9359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ипальное бюджетное учреждение «</w:t>
      </w:r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Спортивная школа «Арктика» </w:t>
      </w:r>
      <w:proofErr w:type="spellStart"/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Буинского</w:t>
      </w:r>
      <w:proofErr w:type="spellEnd"/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муниципального района Республики Татарстан» является учреждением спортивного профиля - некоммерческой  организацией и осуществляет свою деятельность в соответствии с законодат</w:t>
      </w:r>
      <w:r w:rsidR="00275A9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ельством Российской Федерации, Р</w:t>
      </w:r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еспублики Татарстан и настоящим уставом.</w:t>
      </w:r>
    </w:p>
    <w:p w:rsidR="00082B66" w:rsidRPr="00266F26" w:rsidRDefault="00082B66" w:rsidP="00082B66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1.3</w:t>
      </w:r>
      <w:r w:rsidR="00365B8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Полное официальное наименование Учреждения: </w:t>
      </w:r>
    </w:p>
    <w:p w:rsidR="00266F26" w:rsidRPr="00266F26" w:rsidRDefault="00F5650D" w:rsidP="00266F2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</w:pPr>
      <w:r w:rsidRPr="00266F26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 xml:space="preserve">Муниципальное бюджетное учреждение «Спортивная школа </w:t>
      </w:r>
      <w:r w:rsidR="00082B66" w:rsidRPr="00266F26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 xml:space="preserve">                       </w:t>
      </w:r>
      <w:r w:rsidRPr="00266F26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 xml:space="preserve">«Арктика» </w:t>
      </w:r>
      <w:proofErr w:type="spellStart"/>
      <w:r w:rsidRPr="00266F26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>Буинского</w:t>
      </w:r>
      <w:proofErr w:type="spellEnd"/>
      <w:r w:rsidRPr="00266F26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 xml:space="preserve"> муниципального района Республики Татарстан».</w:t>
      </w:r>
      <w:r w:rsidR="00365B8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Сокращенное </w:t>
      </w:r>
      <w:r w:rsidR="00FD2151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наименование Учреждения: </w:t>
      </w:r>
      <w:r w:rsidRPr="00266F26">
        <w:rPr>
          <w:rFonts w:ascii="Times New Roman" w:eastAsia="Calibri" w:hAnsi="Times New Roman" w:cs="Times New Roman"/>
          <w:color w:val="000000"/>
          <w:sz w:val="28"/>
          <w:szCs w:val="28"/>
          <w:u w:val="single"/>
          <w:lang w:eastAsia="ru-RU"/>
        </w:rPr>
        <w:t>МБУ «СШ «Арктика».</w:t>
      </w:r>
    </w:p>
    <w:p w:rsidR="00082B66" w:rsidRPr="00266F26" w:rsidRDefault="00082B66" w:rsidP="00266F2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Полное наименование Учреждения на татарском языке:</w:t>
      </w:r>
      <w:r w:rsidR="00AB0FDF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C00E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«</w:t>
      </w:r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Татарстан </w:t>
      </w:r>
      <w:proofErr w:type="spellStart"/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Респу</w:t>
      </w:r>
      <w:r w:rsidR="00AB0FDF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бликасы</w:t>
      </w:r>
      <w:proofErr w:type="spellEnd"/>
      <w:r w:rsidR="00AB0FDF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B0FDF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Буа</w:t>
      </w:r>
      <w:proofErr w:type="spellEnd"/>
      <w:r w:rsidR="00AB0FDF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B0FDF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муниципаль</w:t>
      </w:r>
      <w:proofErr w:type="spellEnd"/>
      <w:r w:rsidR="00AB0FDF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AB0FDF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районыны</w:t>
      </w:r>
      <w:proofErr w:type="spellEnd"/>
      <w:r w:rsidR="00AB0FDF" w:rsidRPr="00266F26">
        <w:rPr>
          <w:rFonts w:ascii="Times New Roman" w:eastAsia="Calibri" w:hAnsi="Times New Roman" w:cs="Times New Roman"/>
          <w:color w:val="000000"/>
          <w:sz w:val="28"/>
          <w:szCs w:val="28"/>
          <w:lang w:val="tt-RU" w:eastAsia="ru-RU"/>
        </w:rPr>
        <w:t>ң</w:t>
      </w:r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«Арктика»</w:t>
      </w:r>
      <w:r w:rsidR="00AB0FDF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спорт </w:t>
      </w:r>
      <w:proofErr w:type="gramStart"/>
      <w:r w:rsidR="00AB0FDF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</w:t>
      </w:r>
      <w:proofErr w:type="gramEnd"/>
      <w:r w:rsidR="00AB0FDF" w:rsidRPr="00266F26">
        <w:rPr>
          <w:rFonts w:ascii="Times New Roman" w:eastAsia="Calibri" w:hAnsi="Times New Roman" w:cs="Times New Roman"/>
          <w:color w:val="000000"/>
          <w:sz w:val="28"/>
          <w:szCs w:val="28"/>
          <w:lang w:val="tt-RU" w:eastAsia="ru-RU"/>
        </w:rPr>
        <w:t>ә</w:t>
      </w:r>
      <w:proofErr w:type="spellStart"/>
      <w:r w:rsidR="00AB0FDF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кт</w:t>
      </w:r>
      <w:proofErr w:type="spellEnd"/>
      <w:r w:rsidR="00AB0FDF" w:rsidRPr="00266F26">
        <w:rPr>
          <w:rFonts w:ascii="Times New Roman" w:eastAsia="Calibri" w:hAnsi="Times New Roman" w:cs="Times New Roman"/>
          <w:color w:val="000000"/>
          <w:sz w:val="28"/>
          <w:szCs w:val="28"/>
          <w:lang w:val="tt-RU" w:eastAsia="ru-RU"/>
        </w:rPr>
        <w:t>ә</w:t>
      </w:r>
      <w:proofErr w:type="spellStart"/>
      <w:r w:rsidR="001C00E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бе</w:t>
      </w:r>
      <w:proofErr w:type="spellEnd"/>
      <w:r w:rsidR="001C00E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»</w:t>
      </w:r>
      <w:r w:rsidR="009F7A0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9F7A0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муниципаль</w:t>
      </w:r>
      <w:proofErr w:type="spellEnd"/>
      <w:r w:rsidR="009F7A0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бюджет учреждени</w:t>
      </w:r>
      <w:r w:rsidR="00B83CA7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я</w:t>
      </w:r>
      <w:r w:rsidR="00AB0FDF" w:rsidRPr="00266F26">
        <w:rPr>
          <w:rFonts w:ascii="Times New Roman" w:eastAsia="Calibri" w:hAnsi="Times New Roman" w:cs="Times New Roman"/>
          <w:color w:val="000000"/>
          <w:sz w:val="28"/>
          <w:szCs w:val="28"/>
          <w:lang w:val="tt-RU" w:eastAsia="ru-RU"/>
        </w:rPr>
        <w:t>се</w:t>
      </w:r>
      <w:r w:rsidR="009F7A0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9F7A0B" w:rsidRPr="00266F26" w:rsidRDefault="009F7A0B" w:rsidP="00266F2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Сокращенное наименование Учреждения на татарском языке: </w:t>
      </w:r>
      <w:r w:rsidR="001C00E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«</w:t>
      </w:r>
      <w:proofErr w:type="gramStart"/>
      <w:r w:rsidR="001C00E2" w:rsidRPr="001C00E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ТР</w:t>
      </w:r>
      <w:proofErr w:type="gramEnd"/>
      <w:r w:rsidR="001C00E2" w:rsidRPr="001C00E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C00E2" w:rsidRPr="001C00E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Буа</w:t>
      </w:r>
      <w:proofErr w:type="spellEnd"/>
      <w:r w:rsidR="001C00E2" w:rsidRPr="001C00E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C00E2" w:rsidRPr="001C00E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муниципаль</w:t>
      </w:r>
      <w:proofErr w:type="spellEnd"/>
      <w:r w:rsidR="001C00E2" w:rsidRPr="001C00E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1C00E2" w:rsidRPr="001C00E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районының</w:t>
      </w:r>
      <w:proofErr w:type="spellEnd"/>
      <w:r w:rsidR="00266F26">
        <w:rPr>
          <w:rFonts w:ascii="Times New Roman" w:eastAsia="Calibri" w:hAnsi="Times New Roman" w:cs="Times New Roman"/>
          <w:color w:val="000000"/>
          <w:sz w:val="28"/>
          <w:szCs w:val="28"/>
          <w:lang w:val="tt-RU" w:eastAsia="ru-RU"/>
        </w:rPr>
        <w:t xml:space="preserve">  </w:t>
      </w:r>
      <w:r w:rsidR="00402E80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«Арктика» </w:t>
      </w:r>
      <w:r w:rsidR="001C00E2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СМ» МБУ.</w:t>
      </w:r>
      <w:r w:rsidR="00266F26">
        <w:rPr>
          <w:rFonts w:ascii="Times New Roman" w:eastAsia="Calibri" w:hAnsi="Times New Roman" w:cs="Times New Roman"/>
          <w:color w:val="000000"/>
          <w:sz w:val="28"/>
          <w:szCs w:val="28"/>
          <w:lang w:val="tt-RU" w:eastAsia="ru-RU"/>
        </w:rPr>
        <w:t xml:space="preserve"> </w:t>
      </w:r>
    </w:p>
    <w:p w:rsidR="00365B8B" w:rsidRPr="00266F26" w:rsidRDefault="00082B66" w:rsidP="00266F2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  </w:t>
      </w:r>
      <w:r w:rsidR="00365B8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1.</w:t>
      </w:r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</w:t>
      </w:r>
      <w:r w:rsidR="00365B8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Учредителем Учреждения является </w:t>
      </w:r>
      <w:r w:rsidR="006610AD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муниципальное образование </w:t>
      </w:r>
      <w:proofErr w:type="spellStart"/>
      <w:r w:rsidR="006610AD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Буинский</w:t>
      </w:r>
      <w:proofErr w:type="spellEnd"/>
      <w:r w:rsidR="006610AD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муниципальный район </w:t>
      </w:r>
      <w:r w:rsidR="00365B8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(далее – Учредитель).</w:t>
      </w:r>
    </w:p>
    <w:p w:rsidR="006610AD" w:rsidRPr="00266F26" w:rsidRDefault="006610AD" w:rsidP="00266F2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Исполнительный комитет </w:t>
      </w:r>
      <w:proofErr w:type="spellStart"/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Буинского</w:t>
      </w:r>
      <w:proofErr w:type="spellEnd"/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муниципального района Республики Татарстан (далее – Исполнительный комитет района) осуществляет функции и полномочия  Учредителя </w:t>
      </w:r>
      <w:proofErr w:type="spellStart"/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Учереждения</w:t>
      </w:r>
      <w:proofErr w:type="spellEnd"/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365B8B" w:rsidRPr="00266F26" w:rsidRDefault="00082B66" w:rsidP="009136CB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1.5</w:t>
      </w:r>
      <w:r w:rsidR="00365B8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Собственником</w:t>
      </w:r>
      <w:r w:rsidR="006610AD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имущества Учреждения является </w:t>
      </w:r>
      <w:proofErr w:type="spellStart"/>
      <w:r w:rsidR="006610AD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Буинский</w:t>
      </w:r>
      <w:proofErr w:type="spellEnd"/>
      <w:r w:rsidR="006610AD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муниципальный район Республики Татарстан. Функции и полномочия Собственника имущества осуществляет Муниципальное казенное учреждение «Палата имущественных и земельных отношений </w:t>
      </w:r>
      <w:r w:rsidR="00302D8E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муниципального образования </w:t>
      </w:r>
      <w:proofErr w:type="spellStart"/>
      <w:r w:rsidR="00302D8E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Буинский</w:t>
      </w:r>
      <w:proofErr w:type="spellEnd"/>
      <w:r w:rsidR="00302D8E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муниципальный район»</w:t>
      </w:r>
      <w:r w:rsidR="00365B8B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(далее – Собственник).</w:t>
      </w:r>
    </w:p>
    <w:p w:rsidR="00661DB1" w:rsidRPr="00365B8B" w:rsidRDefault="00661DB1" w:rsidP="00661DB1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     </w:t>
      </w:r>
      <w:r w:rsidR="00082B66"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1.6</w:t>
      </w:r>
      <w:r w:rsidRPr="00266F2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 Учреждение финансируется за счет средств бюджета Республики Татарстан и бюджета</w:t>
      </w:r>
      <w:r w:rsidRPr="00661DB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муниципального образования </w:t>
      </w:r>
      <w:proofErr w:type="spellStart"/>
      <w:r w:rsidRPr="00661DB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Буинский</w:t>
      </w:r>
      <w:proofErr w:type="spellEnd"/>
      <w:r w:rsidRPr="00661DB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муниципальный район </w:t>
      </w:r>
      <w:r w:rsidRPr="00661DB1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Республики Татарстан путем выделения субсидий на выполнение муниципального задания, а также иных источников.</w:t>
      </w:r>
    </w:p>
    <w:p w:rsidR="00365B8B" w:rsidRPr="00365B8B" w:rsidRDefault="00365B8B" w:rsidP="00365B8B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661DB1">
        <w:rPr>
          <w:rFonts w:ascii="Times New Roman" w:hAnsi="Times New Roman" w:cs="Times New Roman"/>
          <w:sz w:val="28"/>
          <w:szCs w:val="28"/>
        </w:rPr>
        <w:t>1.</w:t>
      </w:r>
      <w:r w:rsidR="00082B66">
        <w:rPr>
          <w:rFonts w:ascii="Times New Roman" w:hAnsi="Times New Roman" w:cs="Times New Roman"/>
          <w:sz w:val="28"/>
          <w:szCs w:val="28"/>
        </w:rPr>
        <w:t>7</w:t>
      </w:r>
      <w:r w:rsidRPr="00365B8B">
        <w:rPr>
          <w:rFonts w:ascii="Times New Roman" w:hAnsi="Times New Roman" w:cs="Times New Roman"/>
          <w:sz w:val="28"/>
          <w:szCs w:val="28"/>
        </w:rPr>
        <w:t>. Учреждение является юридическим лицом с момента государственной регистрации, имеет обособленное имущество, самостоятельный баланс, лицевые счета в финансовом органе, печать со своим наименованием, эмблему, бланки.</w:t>
      </w:r>
    </w:p>
    <w:p w:rsidR="00365B8B" w:rsidRPr="00365B8B" w:rsidRDefault="003216FF" w:rsidP="003216FF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61DB1">
        <w:rPr>
          <w:rFonts w:ascii="Times New Roman" w:hAnsi="Times New Roman" w:cs="Times New Roman"/>
          <w:sz w:val="28"/>
          <w:szCs w:val="28"/>
        </w:rPr>
        <w:t>1.</w:t>
      </w:r>
      <w:r w:rsidR="00082B66">
        <w:rPr>
          <w:rFonts w:ascii="Times New Roman" w:hAnsi="Times New Roman" w:cs="Times New Roman"/>
          <w:sz w:val="28"/>
          <w:szCs w:val="28"/>
        </w:rPr>
        <w:t>8</w:t>
      </w:r>
      <w:r w:rsidR="00365B8B" w:rsidRPr="00365B8B">
        <w:rPr>
          <w:rFonts w:ascii="Times New Roman" w:hAnsi="Times New Roman" w:cs="Times New Roman"/>
          <w:sz w:val="28"/>
          <w:szCs w:val="28"/>
        </w:rPr>
        <w:t>. Учреждение вправе от своего имени приобретать и осуществлять имущественные и неимущественные права, нести обязанности, выступать в качестве истца и ответчика в судах.</w:t>
      </w:r>
    </w:p>
    <w:p w:rsidR="00365B8B" w:rsidRDefault="003216FF" w:rsidP="003216FF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61DB1">
        <w:rPr>
          <w:rFonts w:ascii="Times New Roman" w:hAnsi="Times New Roman" w:cs="Times New Roman"/>
          <w:sz w:val="28"/>
          <w:szCs w:val="28"/>
        </w:rPr>
        <w:t>1.</w:t>
      </w:r>
      <w:r w:rsidR="00082B66">
        <w:rPr>
          <w:rFonts w:ascii="Times New Roman" w:hAnsi="Times New Roman" w:cs="Times New Roman"/>
          <w:sz w:val="28"/>
          <w:szCs w:val="28"/>
        </w:rPr>
        <w:t>9</w:t>
      </w:r>
      <w:r w:rsidR="00365B8B" w:rsidRPr="00365B8B">
        <w:rPr>
          <w:rFonts w:ascii="Times New Roman" w:hAnsi="Times New Roman" w:cs="Times New Roman"/>
          <w:sz w:val="28"/>
          <w:szCs w:val="28"/>
        </w:rPr>
        <w:t>. Учреждение в установленном порядке вправе открывать лицевые счета.</w:t>
      </w:r>
    </w:p>
    <w:p w:rsidR="009F7A0B" w:rsidRPr="00365B8B" w:rsidRDefault="009F7A0B" w:rsidP="00266F2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9359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1.10. </w:t>
      </w:r>
      <w:r w:rsidRPr="009F7A0B">
        <w:rPr>
          <w:rFonts w:ascii="Times New Roman" w:hAnsi="Times New Roman" w:cs="Times New Roman"/>
          <w:sz w:val="28"/>
          <w:szCs w:val="28"/>
        </w:rPr>
        <w:t>Для обеспечения деятельности Учреждение вправе создавать филиалы и открывать представительства в установленном действующим законодательством порядке.</w:t>
      </w:r>
    </w:p>
    <w:p w:rsidR="00365B8B" w:rsidRPr="00266F26" w:rsidRDefault="003216FF" w:rsidP="00266F2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61DB1">
        <w:rPr>
          <w:rFonts w:ascii="Times New Roman" w:hAnsi="Times New Roman" w:cs="Times New Roman"/>
          <w:sz w:val="28"/>
          <w:szCs w:val="28"/>
        </w:rPr>
        <w:t>1.</w:t>
      </w:r>
      <w:r w:rsidR="009F7A0B">
        <w:rPr>
          <w:rFonts w:ascii="Times New Roman" w:hAnsi="Times New Roman" w:cs="Times New Roman"/>
          <w:sz w:val="28"/>
          <w:szCs w:val="28"/>
        </w:rPr>
        <w:t>11</w:t>
      </w:r>
      <w:r w:rsidR="00365B8B" w:rsidRPr="00365B8B">
        <w:rPr>
          <w:rFonts w:ascii="Times New Roman" w:hAnsi="Times New Roman" w:cs="Times New Roman"/>
          <w:sz w:val="28"/>
          <w:szCs w:val="28"/>
        </w:rPr>
        <w:t xml:space="preserve">. Учреждение отвечает по своим обязательствам всем находящимся у него на праве оперативного управления имуществом, как закрепленным за Учреждением Собственником имущества, так и приобретенным за счет доходов, </w:t>
      </w:r>
      <w:r w:rsidR="00365B8B" w:rsidRPr="00266F26">
        <w:rPr>
          <w:rFonts w:ascii="Times New Roman" w:hAnsi="Times New Roman" w:cs="Times New Roman"/>
          <w:sz w:val="28"/>
          <w:szCs w:val="28"/>
        </w:rPr>
        <w:t xml:space="preserve">полученных от приносящей доход деятельности, за исключением особо ценного движимого имущества, закрепленного за Учреждением Собственником или приобретенного Учреждением за счет выделенных ему Учредителем средств на приобретение такого имущества, а также недвижимого имущества. </w:t>
      </w:r>
    </w:p>
    <w:p w:rsidR="00365B8B" w:rsidRPr="00266F26" w:rsidRDefault="00365B8B" w:rsidP="00266F2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66F2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    </w:t>
      </w:r>
      <w:r w:rsidR="009F7A0B" w:rsidRPr="00266F2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     </w:t>
      </w:r>
      <w:r w:rsidR="00661DB1" w:rsidRPr="00266F2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</w:t>
      </w:r>
      <w:r w:rsidR="009136CB" w:rsidRPr="00266F2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Муниципальное образование </w:t>
      </w:r>
      <w:proofErr w:type="spellStart"/>
      <w:r w:rsidR="009136CB" w:rsidRPr="00266F2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Буинский</w:t>
      </w:r>
      <w:proofErr w:type="spellEnd"/>
      <w:r w:rsidR="009136CB" w:rsidRPr="00266F2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 xml:space="preserve"> муниципальный район </w:t>
      </w:r>
      <w:r w:rsidRPr="00266F26">
        <w:rPr>
          <w:rFonts w:ascii="Times New Roman" w:hAnsi="Times New Roman" w:cs="Times New Roman"/>
          <w:sz w:val="28"/>
          <w:szCs w:val="28"/>
          <w:shd w:val="clear" w:color="auto" w:fill="FFFFFF" w:themeFill="background1"/>
        </w:rPr>
        <w:t>Республика Татарстан</w:t>
      </w:r>
      <w:r w:rsidRPr="00266F26">
        <w:rPr>
          <w:rFonts w:ascii="Times New Roman" w:hAnsi="Times New Roman" w:cs="Times New Roman"/>
          <w:sz w:val="28"/>
          <w:szCs w:val="28"/>
        </w:rPr>
        <w:t xml:space="preserve"> не несет ответственности по обязательствам Учреждения.</w:t>
      </w:r>
    </w:p>
    <w:p w:rsidR="009F7A0B" w:rsidRDefault="00365B8B" w:rsidP="00266F2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266F26">
        <w:rPr>
          <w:rFonts w:ascii="Times New Roman" w:hAnsi="Times New Roman" w:cs="Times New Roman"/>
          <w:sz w:val="28"/>
          <w:szCs w:val="28"/>
        </w:rPr>
        <w:t xml:space="preserve">     </w:t>
      </w:r>
      <w:r w:rsidR="004755AB" w:rsidRPr="00266F26">
        <w:rPr>
          <w:rFonts w:ascii="Times New Roman" w:hAnsi="Times New Roman" w:cs="Times New Roman"/>
          <w:sz w:val="28"/>
          <w:szCs w:val="28"/>
        </w:rPr>
        <w:t xml:space="preserve">     </w:t>
      </w:r>
      <w:r w:rsidRPr="00266F26">
        <w:rPr>
          <w:rFonts w:ascii="Times New Roman" w:hAnsi="Times New Roman" w:cs="Times New Roman"/>
          <w:sz w:val="28"/>
          <w:szCs w:val="28"/>
        </w:rPr>
        <w:t xml:space="preserve"> Учреждение не</w:t>
      </w:r>
      <w:r w:rsidRPr="00365B8B">
        <w:rPr>
          <w:rFonts w:ascii="Times New Roman" w:hAnsi="Times New Roman" w:cs="Times New Roman"/>
          <w:sz w:val="28"/>
          <w:szCs w:val="28"/>
        </w:rPr>
        <w:t xml:space="preserve"> отвечает по обязательствам </w:t>
      </w:r>
      <w:r w:rsidR="00082B66">
        <w:rPr>
          <w:rFonts w:ascii="Times New Roman" w:hAnsi="Times New Roman" w:cs="Times New Roman"/>
          <w:sz w:val="28"/>
          <w:szCs w:val="28"/>
        </w:rPr>
        <w:t>Муни</w:t>
      </w:r>
      <w:r w:rsidR="009136CB">
        <w:rPr>
          <w:rFonts w:ascii="Times New Roman" w:hAnsi="Times New Roman" w:cs="Times New Roman"/>
          <w:sz w:val="28"/>
          <w:szCs w:val="28"/>
        </w:rPr>
        <w:t xml:space="preserve">ципального образования </w:t>
      </w:r>
      <w:proofErr w:type="spellStart"/>
      <w:r w:rsidR="009136CB">
        <w:rPr>
          <w:rFonts w:ascii="Times New Roman" w:hAnsi="Times New Roman" w:cs="Times New Roman"/>
          <w:sz w:val="28"/>
          <w:szCs w:val="28"/>
        </w:rPr>
        <w:t>Буинский</w:t>
      </w:r>
      <w:proofErr w:type="spellEnd"/>
      <w:r w:rsidR="009136CB">
        <w:rPr>
          <w:rFonts w:ascii="Times New Roman" w:hAnsi="Times New Roman" w:cs="Times New Roman"/>
          <w:sz w:val="28"/>
          <w:szCs w:val="28"/>
        </w:rPr>
        <w:t xml:space="preserve"> муниципальный район </w:t>
      </w:r>
      <w:r w:rsidRPr="00365B8B">
        <w:rPr>
          <w:rFonts w:ascii="Times New Roman" w:hAnsi="Times New Roman" w:cs="Times New Roman"/>
          <w:sz w:val="28"/>
          <w:szCs w:val="28"/>
        </w:rPr>
        <w:t>Республики Татарстан.</w:t>
      </w:r>
    </w:p>
    <w:p w:rsidR="00661DB1" w:rsidRPr="00661DB1" w:rsidRDefault="00661DB1" w:rsidP="00266F26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 w:rsidRPr="00661DB1">
        <w:t xml:space="preserve"> </w:t>
      </w:r>
      <w:r w:rsidR="009F7A0B">
        <w:t xml:space="preserve">          </w:t>
      </w:r>
      <w:r w:rsidR="00B93596">
        <w:t xml:space="preserve">  </w:t>
      </w:r>
      <w:r w:rsidR="009F7A0B">
        <w:rPr>
          <w:rFonts w:ascii="Times New Roman" w:hAnsi="Times New Roman" w:cs="Times New Roman"/>
          <w:sz w:val="28"/>
          <w:szCs w:val="28"/>
        </w:rPr>
        <w:t xml:space="preserve">1.12. </w:t>
      </w:r>
      <w:r w:rsidRPr="00661DB1">
        <w:rPr>
          <w:rFonts w:ascii="Times New Roman" w:hAnsi="Times New Roman" w:cs="Times New Roman"/>
          <w:sz w:val="28"/>
          <w:szCs w:val="28"/>
        </w:rPr>
        <w:t>Учреждение не имеет права предоставлять и получать кредиты (займы), приобретать ценные бумаги.</w:t>
      </w:r>
    </w:p>
    <w:p w:rsidR="00661DB1" w:rsidRPr="00661DB1" w:rsidRDefault="00661DB1" w:rsidP="00661DB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B9359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1.1</w:t>
      </w:r>
      <w:r w:rsidR="00167114">
        <w:rPr>
          <w:rFonts w:ascii="Times New Roman" w:hAnsi="Times New Roman" w:cs="Times New Roman"/>
          <w:sz w:val="28"/>
          <w:szCs w:val="28"/>
        </w:rPr>
        <w:t>3</w:t>
      </w:r>
      <w:r w:rsidRPr="00661DB1">
        <w:rPr>
          <w:rFonts w:ascii="Times New Roman" w:hAnsi="Times New Roman" w:cs="Times New Roman"/>
          <w:sz w:val="28"/>
          <w:szCs w:val="28"/>
        </w:rPr>
        <w:t>. Учреждение не вправе выступать учредителем (участником) юридических лиц.</w:t>
      </w:r>
    </w:p>
    <w:p w:rsidR="00365B8B" w:rsidRPr="00365B8B" w:rsidRDefault="00661DB1" w:rsidP="00661DB1">
      <w:pPr>
        <w:autoSpaceDE w:val="0"/>
        <w:autoSpaceDN w:val="0"/>
        <w:adjustRightInd w:val="0"/>
        <w:spacing w:after="0" w:line="240" w:lineRule="auto"/>
        <w:jc w:val="both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B93596">
        <w:rPr>
          <w:rFonts w:ascii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1.1</w:t>
      </w:r>
      <w:r w:rsidR="00167114">
        <w:rPr>
          <w:rFonts w:ascii="Times New Roman" w:hAnsi="Times New Roman" w:cs="Times New Roman"/>
          <w:sz w:val="28"/>
          <w:szCs w:val="28"/>
        </w:rPr>
        <w:t>4</w:t>
      </w:r>
      <w:r w:rsidRPr="00661DB1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Pr="00661DB1">
        <w:rPr>
          <w:rFonts w:ascii="Times New Roman" w:hAnsi="Times New Roman" w:cs="Times New Roman"/>
          <w:sz w:val="28"/>
          <w:szCs w:val="28"/>
        </w:rPr>
        <w:t xml:space="preserve">В своей деятельности Учреждение руководствуется Конституцией Российской Федерации, Гражданским кодексом Российской Федерации, Бюджетным кодексом Российской Федерации, Налоговым кодексом Российской Федерации, Трудовым кодексом Российской Федерации, Федеральными законами, Указами Президента Российской Федерации, постановлениями и распоряжениями Правительства Российской Федерации, законами и иными нормативными правовыми актами Республики Татарстан, Уставом </w:t>
      </w:r>
      <w:proofErr w:type="spellStart"/>
      <w:r w:rsidRPr="00661DB1">
        <w:rPr>
          <w:rFonts w:ascii="Times New Roman" w:hAnsi="Times New Roman" w:cs="Times New Roman"/>
          <w:sz w:val="28"/>
          <w:szCs w:val="28"/>
        </w:rPr>
        <w:t>Буинского</w:t>
      </w:r>
      <w:proofErr w:type="spellEnd"/>
      <w:r w:rsidRPr="00661DB1">
        <w:rPr>
          <w:rFonts w:ascii="Times New Roman" w:hAnsi="Times New Roman" w:cs="Times New Roman"/>
          <w:sz w:val="28"/>
          <w:szCs w:val="28"/>
        </w:rPr>
        <w:t xml:space="preserve"> муниципального района, нормативными правовыми актами муниципального образования </w:t>
      </w:r>
      <w:proofErr w:type="spellStart"/>
      <w:r w:rsidRPr="00661DB1">
        <w:rPr>
          <w:rFonts w:ascii="Times New Roman" w:hAnsi="Times New Roman" w:cs="Times New Roman"/>
          <w:sz w:val="28"/>
          <w:szCs w:val="28"/>
        </w:rPr>
        <w:t>Буинский</w:t>
      </w:r>
      <w:proofErr w:type="spellEnd"/>
      <w:r w:rsidRPr="00661DB1">
        <w:rPr>
          <w:rFonts w:ascii="Times New Roman" w:hAnsi="Times New Roman" w:cs="Times New Roman"/>
          <w:sz w:val="28"/>
          <w:szCs w:val="28"/>
        </w:rPr>
        <w:t xml:space="preserve"> муниципальный район Республики Татарстан, а также</w:t>
      </w:r>
      <w:proofErr w:type="gramEnd"/>
      <w:r w:rsidRPr="00661DB1">
        <w:rPr>
          <w:rFonts w:ascii="Times New Roman" w:hAnsi="Times New Roman" w:cs="Times New Roman"/>
          <w:sz w:val="28"/>
          <w:szCs w:val="28"/>
        </w:rPr>
        <w:t xml:space="preserve"> настоящим Уставом и локальными актами Учреждения.</w:t>
      </w:r>
    </w:p>
    <w:p w:rsidR="00365B8B" w:rsidRPr="00365B8B" w:rsidRDefault="00082B66" w:rsidP="00365B8B">
      <w:pPr>
        <w:pStyle w:val="5"/>
        <w:shd w:val="clear" w:color="auto" w:fill="auto"/>
        <w:tabs>
          <w:tab w:val="left" w:pos="1530"/>
        </w:tabs>
        <w:spacing w:after="0" w:line="326" w:lineRule="exact"/>
        <w:ind w:right="4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3216FF">
        <w:rPr>
          <w:rFonts w:ascii="Times New Roman" w:hAnsi="Times New Roman" w:cs="Times New Roman"/>
          <w:sz w:val="28"/>
          <w:szCs w:val="28"/>
        </w:rPr>
        <w:t xml:space="preserve"> </w:t>
      </w:r>
      <w:r w:rsidR="00365B8B" w:rsidRPr="00365B8B">
        <w:rPr>
          <w:rFonts w:ascii="Times New Roman" w:hAnsi="Times New Roman" w:cs="Times New Roman"/>
          <w:sz w:val="28"/>
          <w:szCs w:val="28"/>
        </w:rPr>
        <w:t>1</w:t>
      </w:r>
      <w:r w:rsidR="00661DB1">
        <w:rPr>
          <w:rFonts w:ascii="Times New Roman" w:hAnsi="Times New Roman" w:cs="Times New Roman"/>
          <w:sz w:val="28"/>
          <w:szCs w:val="28"/>
        </w:rPr>
        <w:t>.1</w:t>
      </w:r>
      <w:r w:rsidR="00167114">
        <w:rPr>
          <w:rFonts w:ascii="Times New Roman" w:hAnsi="Times New Roman" w:cs="Times New Roman"/>
          <w:sz w:val="28"/>
          <w:szCs w:val="28"/>
        </w:rPr>
        <w:t>5</w:t>
      </w:r>
      <w:r w:rsidR="003216FF">
        <w:rPr>
          <w:rFonts w:ascii="Times New Roman" w:hAnsi="Times New Roman" w:cs="Times New Roman"/>
          <w:sz w:val="28"/>
          <w:szCs w:val="28"/>
        </w:rPr>
        <w:t>.</w:t>
      </w:r>
      <w:r w:rsidR="00661DB1">
        <w:rPr>
          <w:rFonts w:ascii="Times New Roman" w:hAnsi="Times New Roman" w:cs="Times New Roman"/>
          <w:sz w:val="28"/>
          <w:szCs w:val="28"/>
        </w:rPr>
        <w:t xml:space="preserve"> </w:t>
      </w:r>
      <w:r w:rsidR="00365B8B" w:rsidRPr="00365B8B">
        <w:rPr>
          <w:rFonts w:ascii="Times New Roman" w:hAnsi="Times New Roman" w:cs="Times New Roman"/>
          <w:sz w:val="28"/>
          <w:szCs w:val="28"/>
        </w:rPr>
        <w:t>Учреждение несет ответственность за выполнение установленных Правительством Российской Федерации мобилизационных заданий, руководствуется законодательством о воинском учете военнообязанных и требованиями местных органов военного управления, выполняет требования действующего законодательства по гражданской обороне.</w:t>
      </w:r>
    </w:p>
    <w:p w:rsidR="00365B8B" w:rsidRPr="00365B8B" w:rsidRDefault="003216FF" w:rsidP="00365B8B">
      <w:pPr>
        <w:pStyle w:val="5"/>
        <w:shd w:val="clear" w:color="auto" w:fill="auto"/>
        <w:tabs>
          <w:tab w:val="left" w:pos="1535"/>
        </w:tabs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661DB1">
        <w:rPr>
          <w:rFonts w:ascii="Times New Roman" w:hAnsi="Times New Roman" w:cs="Times New Roman"/>
          <w:sz w:val="28"/>
          <w:szCs w:val="28"/>
        </w:rPr>
        <w:t>1.1</w:t>
      </w:r>
      <w:r w:rsidR="00167114">
        <w:rPr>
          <w:rFonts w:ascii="Times New Roman" w:hAnsi="Times New Roman" w:cs="Times New Roman"/>
          <w:sz w:val="28"/>
          <w:szCs w:val="28"/>
        </w:rPr>
        <w:t>6</w:t>
      </w:r>
      <w:r w:rsidR="00365B8B" w:rsidRPr="00365B8B">
        <w:rPr>
          <w:rFonts w:ascii="Times New Roman" w:hAnsi="Times New Roman" w:cs="Times New Roman"/>
          <w:sz w:val="28"/>
          <w:szCs w:val="28"/>
        </w:rPr>
        <w:t>. Учреждение обеспечивает защиту сведений, составляющих государственную тайну, в пределах своей компетенции. Ответственность за организацию</w:t>
      </w:r>
      <w:r w:rsidR="00365B8B" w:rsidRPr="00365B8B">
        <w:rPr>
          <w:rStyle w:val="10"/>
          <w:rFonts w:ascii="Times New Roman" w:hAnsi="Times New Roman" w:cs="Times New Roman"/>
          <w:sz w:val="28"/>
          <w:szCs w:val="28"/>
        </w:rPr>
        <w:t xml:space="preserve"> защиты сведений, </w:t>
      </w:r>
      <w:r w:rsidR="00365B8B" w:rsidRPr="00365B8B">
        <w:rPr>
          <w:rFonts w:ascii="Times New Roman" w:hAnsi="Times New Roman" w:cs="Times New Roman"/>
          <w:sz w:val="28"/>
          <w:szCs w:val="28"/>
        </w:rPr>
        <w:t>составляющих государственную тайну, в Учреждение возлагается на директора.</w:t>
      </w:r>
    </w:p>
    <w:p w:rsidR="00365B8B" w:rsidRDefault="00082B66" w:rsidP="00C63C1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 xml:space="preserve">     </w:t>
      </w:r>
      <w:r w:rsidR="003216F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</w:t>
      </w:r>
      <w:r w:rsidR="00365B8B" w:rsidRPr="00365B8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1.1</w:t>
      </w:r>
      <w:r w:rsidR="0016711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7</w:t>
      </w:r>
      <w:r w:rsidR="00F5650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Место нахождения Учреждения:</w:t>
      </w:r>
    </w:p>
    <w:p w:rsidR="00F5650D" w:rsidRDefault="00F5650D" w:rsidP="00C63C1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Юридический адрес: 422430, Республика Татарстан, город Буинск, улица Ефремова, дом 128</w:t>
      </w:r>
      <w:r w:rsidR="00364AD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F5650D" w:rsidRPr="00365B8B" w:rsidRDefault="00F5650D" w:rsidP="00C63C10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Фактический адрес:</w:t>
      </w:r>
      <w:r w:rsidRPr="00F5650D">
        <w:t xml:space="preserve"> </w:t>
      </w:r>
      <w:r w:rsidRPr="00F5650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422430, Республика Татарстан, город Буинск, улица Ефремова, дом 128</w:t>
      </w:r>
      <w:r w:rsidR="00364AD8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</w:t>
      </w:r>
    </w:p>
    <w:p w:rsidR="00321892" w:rsidRDefault="00321892" w:rsidP="00365B8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365B8B" w:rsidRDefault="00365B8B" w:rsidP="00365B8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ru-RU"/>
        </w:rPr>
        <w:t xml:space="preserve">II. </w:t>
      </w:r>
      <w:r w:rsidRPr="00365B8B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ЦЕЛИ, </w:t>
      </w:r>
      <w:r w:rsidR="006C7585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 xml:space="preserve">ЗАДАЧИ, </w:t>
      </w:r>
      <w:r w:rsidRPr="00365B8B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ПРЕДМЕТ И ВИДЫ ДЕЯТЕЛЬНОСТИ УЧР</w:t>
      </w:r>
      <w:bookmarkStart w:id="0" w:name="_GoBack"/>
      <w:bookmarkEnd w:id="0"/>
      <w:r w:rsidRPr="00365B8B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t>ЕЖДЕНИЯ</w:t>
      </w:r>
    </w:p>
    <w:p w:rsidR="0043578A" w:rsidRPr="00365B8B" w:rsidRDefault="0043578A" w:rsidP="00365B8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</w:p>
    <w:p w:rsidR="00EA0D14" w:rsidRPr="00B93596" w:rsidRDefault="00EA0D14" w:rsidP="00EA0D1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9359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2.1. Целями деятельности Учреждения является </w:t>
      </w:r>
      <w:r w:rsidRPr="00B9359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развитие физической культуры и массового</w:t>
      </w:r>
      <w:r w:rsidRPr="00B93596"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B93596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спорта среди различных групп населения и спортивная подготовка спортсменов высокого класса, способных войти в составы сборных команд Республики Татарстан и Российской Федерации. </w:t>
      </w:r>
    </w:p>
    <w:p w:rsidR="00EA0D14" w:rsidRPr="00B93596" w:rsidRDefault="00EA0D14" w:rsidP="00EA0D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596">
        <w:rPr>
          <w:rFonts w:ascii="Times New Roman" w:hAnsi="Times New Roman" w:cs="Times New Roman"/>
          <w:sz w:val="28"/>
          <w:szCs w:val="28"/>
        </w:rPr>
        <w:t>2.2.     Задачи Учреждения:</w:t>
      </w:r>
    </w:p>
    <w:p w:rsidR="00C63C10" w:rsidRPr="006C7585" w:rsidRDefault="00C63C10" w:rsidP="00C63C1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3596">
        <w:rPr>
          <w:rFonts w:ascii="Times New Roman" w:hAnsi="Times New Roman" w:cs="Times New Roman"/>
          <w:sz w:val="28"/>
          <w:szCs w:val="28"/>
        </w:rPr>
        <w:t>привлечение к специализированной спортивной подготовке оптимального числа перспективных</w:t>
      </w:r>
      <w:r w:rsidRPr="006C7585">
        <w:rPr>
          <w:rFonts w:ascii="Times New Roman" w:hAnsi="Times New Roman" w:cs="Times New Roman"/>
          <w:sz w:val="28"/>
          <w:szCs w:val="28"/>
        </w:rPr>
        <w:t xml:space="preserve"> спортсменов для достижения ими высоких стабильных результатов, позволяющих войти в состав сборных команд России;</w:t>
      </w:r>
    </w:p>
    <w:p w:rsidR="00EA0D14" w:rsidRPr="006C7585" w:rsidRDefault="00EA0D14" w:rsidP="00EA0D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C7585">
        <w:rPr>
          <w:rFonts w:ascii="Times New Roman" w:hAnsi="Times New Roman" w:cs="Times New Roman"/>
          <w:sz w:val="28"/>
          <w:szCs w:val="28"/>
        </w:rPr>
        <w:t xml:space="preserve">ривлечение максимально возможного </w:t>
      </w:r>
      <w:r>
        <w:rPr>
          <w:rFonts w:ascii="Times New Roman" w:hAnsi="Times New Roman" w:cs="Times New Roman"/>
          <w:sz w:val="28"/>
          <w:szCs w:val="28"/>
        </w:rPr>
        <w:t xml:space="preserve">числа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занимающихся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7585">
        <w:rPr>
          <w:rFonts w:ascii="Times New Roman" w:hAnsi="Times New Roman" w:cs="Times New Roman"/>
          <w:sz w:val="28"/>
          <w:szCs w:val="28"/>
        </w:rPr>
        <w:t>к систематическим занятиям спортом;</w:t>
      </w:r>
    </w:p>
    <w:p w:rsidR="00EA0D14" w:rsidRPr="006C7585" w:rsidRDefault="00EA0D14" w:rsidP="00EA0D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6C7585">
        <w:rPr>
          <w:rFonts w:ascii="Times New Roman" w:hAnsi="Times New Roman" w:cs="Times New Roman"/>
          <w:sz w:val="28"/>
          <w:szCs w:val="28"/>
        </w:rPr>
        <w:t>оспитание физических, морально-этических и волевых каче</w:t>
      </w:r>
      <w:proofErr w:type="gramStart"/>
      <w:r w:rsidRPr="006C7585">
        <w:rPr>
          <w:rFonts w:ascii="Times New Roman" w:hAnsi="Times New Roman" w:cs="Times New Roman"/>
          <w:sz w:val="28"/>
          <w:szCs w:val="28"/>
        </w:rPr>
        <w:t>ств сп</w:t>
      </w:r>
      <w:proofErr w:type="gramEnd"/>
      <w:r w:rsidRPr="006C7585">
        <w:rPr>
          <w:rFonts w:ascii="Times New Roman" w:hAnsi="Times New Roman" w:cs="Times New Roman"/>
          <w:sz w:val="28"/>
          <w:szCs w:val="28"/>
        </w:rPr>
        <w:t>ортсменов;</w:t>
      </w:r>
    </w:p>
    <w:p w:rsidR="00EA0D14" w:rsidRPr="006C7585" w:rsidRDefault="00EA0D14" w:rsidP="00EA0D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6C7585">
        <w:rPr>
          <w:rFonts w:ascii="Times New Roman" w:hAnsi="Times New Roman" w:cs="Times New Roman"/>
          <w:sz w:val="28"/>
          <w:szCs w:val="28"/>
        </w:rPr>
        <w:t xml:space="preserve">лучшение состояния здоровья </w:t>
      </w:r>
      <w:proofErr w:type="gramStart"/>
      <w:r>
        <w:rPr>
          <w:rFonts w:ascii="Times New Roman" w:hAnsi="Times New Roman" w:cs="Times New Roman"/>
          <w:sz w:val="28"/>
          <w:szCs w:val="28"/>
        </w:rPr>
        <w:t>занимающихся</w:t>
      </w:r>
      <w:proofErr w:type="gramEnd"/>
      <w:r w:rsidRPr="006C7585">
        <w:rPr>
          <w:rFonts w:ascii="Times New Roman" w:hAnsi="Times New Roman" w:cs="Times New Roman"/>
          <w:sz w:val="28"/>
          <w:szCs w:val="28"/>
        </w:rPr>
        <w:t>;</w:t>
      </w:r>
    </w:p>
    <w:p w:rsidR="00EA0D14" w:rsidRPr="006C7585" w:rsidRDefault="00EA0D14" w:rsidP="00EA0D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C7585">
        <w:rPr>
          <w:rFonts w:ascii="Times New Roman" w:hAnsi="Times New Roman" w:cs="Times New Roman"/>
          <w:sz w:val="28"/>
          <w:szCs w:val="28"/>
        </w:rPr>
        <w:t>овышение уровня физической подготовлен</w:t>
      </w:r>
      <w:r>
        <w:rPr>
          <w:rFonts w:ascii="Times New Roman" w:hAnsi="Times New Roman" w:cs="Times New Roman"/>
          <w:sz w:val="28"/>
          <w:szCs w:val="28"/>
        </w:rPr>
        <w:t xml:space="preserve">ности и спортивных результатов </w:t>
      </w:r>
      <w:r w:rsidRPr="006C7585">
        <w:rPr>
          <w:rFonts w:ascii="Times New Roman" w:hAnsi="Times New Roman" w:cs="Times New Roman"/>
          <w:sz w:val="28"/>
          <w:szCs w:val="28"/>
        </w:rPr>
        <w:t>спортсменов;</w:t>
      </w:r>
    </w:p>
    <w:p w:rsidR="00EA0D14" w:rsidRPr="006C7585" w:rsidRDefault="00EA0D14" w:rsidP="00EA0D1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C7585">
        <w:rPr>
          <w:rFonts w:ascii="Times New Roman" w:hAnsi="Times New Roman" w:cs="Times New Roman"/>
          <w:sz w:val="28"/>
          <w:szCs w:val="28"/>
        </w:rPr>
        <w:t>рофилактика вредных привычек и правонарушений среди молодежи</w:t>
      </w:r>
      <w:r w:rsidR="00C63C10">
        <w:rPr>
          <w:rFonts w:ascii="Times New Roman" w:hAnsi="Times New Roman" w:cs="Times New Roman"/>
          <w:sz w:val="28"/>
          <w:szCs w:val="28"/>
        </w:rPr>
        <w:t>.</w:t>
      </w:r>
    </w:p>
    <w:p w:rsidR="00EA0D14" w:rsidRPr="00365B8B" w:rsidRDefault="00EA0D14" w:rsidP="009A0150">
      <w:pPr>
        <w:shd w:val="clear" w:color="auto" w:fill="FFFFFF" w:themeFill="background1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5A99">
        <w:rPr>
          <w:rFonts w:ascii="Times New Roman" w:eastAsia="Times New Roman" w:hAnsi="Times New Roman" w:cs="Times New Roman"/>
          <w:sz w:val="28"/>
          <w:szCs w:val="28"/>
          <w:lang w:eastAsia="ru-RU"/>
        </w:rPr>
        <w:t>2.3.</w:t>
      </w:r>
      <w:r w:rsidRPr="00365B8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Предметом деятельности Учреждения является деятельность по оказанию услуг, выполнению работ в сфере физической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культуры и спорта</w:t>
      </w:r>
      <w:r w:rsidRPr="00365B8B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направленных на достижение целей создания Учреждения.</w:t>
      </w:r>
    </w:p>
    <w:p w:rsidR="00EA0D14" w:rsidRPr="00365B8B" w:rsidRDefault="00EA0D14" w:rsidP="009A0150">
      <w:pPr>
        <w:shd w:val="clear" w:color="auto" w:fill="FFFFFF" w:themeFill="background1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275A99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2.4.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Основным видом</w:t>
      </w:r>
      <w:r w:rsidRPr="00365B8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деятельности Учреждения являются </w:t>
      </w: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«Физическая культура и спорт». </w:t>
      </w:r>
    </w:p>
    <w:p w:rsidR="00EA0D14" w:rsidRPr="00365B8B" w:rsidRDefault="00EA0D14" w:rsidP="00EA0D1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В соответствии с основным</w:t>
      </w: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вид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ом</w:t>
      </w: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деятельности Учреждение в установленном законодательством порядке в рамках государственного задания осуществляет оказание следующих услуг</w:t>
      </w:r>
      <w:r w:rsidR="00BC0879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и работ</w:t>
      </w:r>
      <w:r w:rsidRPr="00365B8B"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793A3A" w:rsidRDefault="00EA0D14" w:rsidP="00EA0D1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реализация программ спортивной подготовки по </w:t>
      </w:r>
      <w:r w:rsidR="00793A3A">
        <w:rPr>
          <w:rFonts w:ascii="Times New Roman" w:eastAsia="Calibri" w:hAnsi="Times New Roman" w:cs="Times New Roman"/>
          <w:sz w:val="28"/>
          <w:szCs w:val="28"/>
          <w:lang w:eastAsia="ru-RU"/>
        </w:rPr>
        <w:t>видам спорта:</w:t>
      </w:r>
    </w:p>
    <w:p w:rsidR="00793A3A" w:rsidRDefault="00793A3A" w:rsidP="00EA0D1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- хоккей,</w:t>
      </w:r>
    </w:p>
    <w:p w:rsidR="00EA0D14" w:rsidRDefault="00793A3A" w:rsidP="00EA0D14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- фигурное катание на коньках</w:t>
      </w:r>
      <w:r w:rsidR="00EA0D14"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:rsidR="00EA0D14" w:rsidRPr="00365B8B" w:rsidRDefault="00EA0D14" w:rsidP="00EA0D1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>обеспечение участия лиц, проходящих спортивную подготовку, в международных соревнованиях;</w:t>
      </w:r>
    </w:p>
    <w:p w:rsidR="00EA0D14" w:rsidRPr="00365B8B" w:rsidRDefault="00EA0D14" w:rsidP="00EA0D1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>обеспечение участия лиц, проходящих спортивную подготовку, в спортивных соревнованиях;</w:t>
      </w:r>
    </w:p>
    <w:p w:rsidR="00EA0D14" w:rsidRDefault="00EA0D14" w:rsidP="00EA0D1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>обеспечение участия спортивных сборных команд в спортивных соревнованиях;</w:t>
      </w:r>
    </w:p>
    <w:p w:rsidR="00EA0D14" w:rsidRPr="00E21B42" w:rsidRDefault="00EA0D14" w:rsidP="00EA0D14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CA227B">
        <w:rPr>
          <w:rFonts w:ascii="Times New Roman" w:hAnsi="Times New Roman" w:cs="Times New Roman"/>
          <w:sz w:val="28"/>
          <w:szCs w:val="28"/>
        </w:rPr>
        <w:t xml:space="preserve">медико-восстановительные </w:t>
      </w:r>
      <w:r w:rsidRPr="00E21B42">
        <w:rPr>
          <w:rFonts w:ascii="Times New Roman" w:hAnsi="Times New Roman" w:cs="Times New Roman"/>
          <w:sz w:val="28"/>
          <w:szCs w:val="28"/>
        </w:rPr>
        <w:t>(реабилитационные) мероприятия, тестирование, прохождение углубленного медицинского осмотра;</w:t>
      </w:r>
    </w:p>
    <w:p w:rsidR="00EA0D14" w:rsidRPr="00365B8B" w:rsidRDefault="00EA0D14" w:rsidP="00EA0D1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>обеспечение доступа к закрытым спортивным объектам для свободного пользования в течение ограниченного времени;</w:t>
      </w:r>
    </w:p>
    <w:p w:rsidR="00EA0D14" w:rsidRPr="00365B8B" w:rsidRDefault="00EA0D14" w:rsidP="00EA0D1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>организация и проведение спортивно-оздоровительного этапа.</w:t>
      </w:r>
    </w:p>
    <w:p w:rsidR="00EA0D14" w:rsidRPr="00365B8B" w:rsidRDefault="00EA0D14" w:rsidP="00EA0D1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lastRenderedPageBreak/>
        <w:t>2.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5</w:t>
      </w: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. Кроме осуществления деятельности на основании </w:t>
      </w:r>
      <w:r w:rsidRPr="00365B8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государственного </w:t>
      </w: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задания, Учреждение по своему усмотрению вправе выполнять работы, оказывать услуги, относящиеся к его основной деятельности, для граждан и юридических лиц за плату и на одинаковых при оказании однородных услуг условиях в порядке, установленном федеральными законами, в том числе: </w:t>
      </w:r>
    </w:p>
    <w:p w:rsidR="00EA0D14" w:rsidRPr="00365B8B" w:rsidRDefault="00EA0D14" w:rsidP="00EA0D1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>а) государственные услуги (работы), названные в п.2.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4</w:t>
      </w: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, при их предоставлении сверх государственного задания; </w:t>
      </w:r>
    </w:p>
    <w:p w:rsidR="00EA0D14" w:rsidRDefault="00EA0D14" w:rsidP="00EA0D1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б) услуги, не входящие в перечень </w:t>
      </w:r>
      <w:r w:rsidRPr="00365B8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государственных </w:t>
      </w: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услуг, являющиеся дополнительными к </w:t>
      </w:r>
      <w:r w:rsidRPr="00365B8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государственным </w:t>
      </w: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>услугам, в пределах основных видов деятельности:</w:t>
      </w:r>
    </w:p>
    <w:p w:rsidR="00D30715" w:rsidRDefault="00D30715" w:rsidP="00EA0D1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- обеспечивает прокат спортивного инвентаря и оборудования спортсменам</w:t>
      </w:r>
      <w:r w:rsidR="00F43F6D">
        <w:rPr>
          <w:rFonts w:ascii="Times New Roman" w:eastAsia="Calibri" w:hAnsi="Times New Roman" w:cs="Times New Roman"/>
          <w:sz w:val="28"/>
          <w:szCs w:val="28"/>
          <w:lang w:eastAsia="ru-RU"/>
        </w:rPr>
        <w:t>;</w:t>
      </w:r>
    </w:p>
    <w:p w:rsidR="00E02D55" w:rsidRDefault="00F43F6D" w:rsidP="009B4E6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E02D55">
        <w:rPr>
          <w:rFonts w:ascii="Times New Roman" w:eastAsia="Calibri" w:hAnsi="Times New Roman" w:cs="Times New Roman"/>
          <w:sz w:val="28"/>
          <w:szCs w:val="28"/>
          <w:lang w:eastAsia="ru-RU"/>
        </w:rPr>
        <w:t>- создает дополнительные</w:t>
      </w:r>
      <w:r w:rsidR="00E02D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платные услуги для посетителей</w:t>
      </w:r>
      <w:r w:rsidR="009B4E6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- </w:t>
      </w:r>
      <w:r w:rsidR="00E02D55">
        <w:rPr>
          <w:rFonts w:ascii="Times New Roman" w:eastAsia="Calibri" w:hAnsi="Times New Roman" w:cs="Times New Roman"/>
          <w:sz w:val="28"/>
          <w:szCs w:val="28"/>
          <w:lang w:eastAsia="ru-RU"/>
        </w:rPr>
        <w:t>заточка коньков;</w:t>
      </w:r>
    </w:p>
    <w:p w:rsidR="00E02D55" w:rsidRDefault="009B4E67" w:rsidP="00E02D55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-   оказывает</w:t>
      </w:r>
      <w:r w:rsidR="00E02D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услуг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</w:t>
      </w:r>
      <w:r w:rsidR="00E02D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для временного проживания;</w:t>
      </w:r>
    </w:p>
    <w:p w:rsidR="00E02D55" w:rsidRDefault="009B4E67" w:rsidP="009B4E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- </w:t>
      </w:r>
      <w:r w:rsidR="00E02D55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02D55">
        <w:rPr>
          <w:rFonts w:ascii="Times New Roman" w:eastAsia="Calibri" w:hAnsi="Times New Roman" w:cs="Times New Roman"/>
          <w:sz w:val="28"/>
          <w:szCs w:val="28"/>
          <w:lang w:eastAsia="ru-RU"/>
        </w:rPr>
        <w:t>оказание платных транспортных услуг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02D55">
        <w:rPr>
          <w:rFonts w:ascii="Times New Roman" w:eastAsia="Calibri" w:hAnsi="Times New Roman" w:cs="Times New Roman"/>
          <w:sz w:val="28"/>
          <w:szCs w:val="28"/>
          <w:lang w:eastAsia="ru-RU"/>
        </w:rPr>
        <w:t>(</w:t>
      </w:r>
      <w:proofErr w:type="spellStart"/>
      <w:r w:rsidR="00E02D55">
        <w:rPr>
          <w:rFonts w:ascii="Times New Roman" w:eastAsia="Calibri" w:hAnsi="Times New Roman" w:cs="Times New Roman"/>
          <w:sz w:val="28"/>
          <w:szCs w:val="28"/>
          <w:lang w:eastAsia="ru-RU"/>
        </w:rPr>
        <w:t>Нефаз</w:t>
      </w:r>
      <w:proofErr w:type="spellEnd"/>
      <w:r w:rsidR="00E02D55">
        <w:rPr>
          <w:rFonts w:ascii="Times New Roman" w:eastAsia="Calibri" w:hAnsi="Times New Roman" w:cs="Times New Roman"/>
          <w:sz w:val="28"/>
          <w:szCs w:val="28"/>
          <w:lang w:eastAsia="ru-RU"/>
        </w:rPr>
        <w:t>);</w:t>
      </w:r>
    </w:p>
    <w:p w:rsidR="00E02D55" w:rsidRDefault="009B4E67" w:rsidP="009B4E67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-  </w:t>
      </w:r>
      <w:r w:rsidR="006A475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E02D55">
        <w:rPr>
          <w:rFonts w:ascii="Times New Roman" w:eastAsia="Calibri" w:hAnsi="Times New Roman" w:cs="Times New Roman"/>
          <w:sz w:val="28"/>
          <w:szCs w:val="28"/>
          <w:lang w:eastAsia="ru-RU"/>
        </w:rPr>
        <w:t>предоставление ледовой арены в аренду;</w:t>
      </w:r>
    </w:p>
    <w:p w:rsidR="00E02D55" w:rsidRDefault="001E4789" w:rsidP="001E478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-</w:t>
      </w:r>
      <w:r w:rsidR="009B4E6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6A4751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</w:t>
      </w:r>
      <w:r w:rsidR="009B4E67">
        <w:rPr>
          <w:rFonts w:ascii="Times New Roman" w:eastAsia="Calibri" w:hAnsi="Times New Roman" w:cs="Times New Roman"/>
          <w:sz w:val="28"/>
          <w:szCs w:val="28"/>
          <w:lang w:eastAsia="ru-RU"/>
        </w:rPr>
        <w:t>оказание услуг по размещению рекламы;</w:t>
      </w:r>
    </w:p>
    <w:p w:rsidR="009B4E67" w:rsidRPr="00E02D55" w:rsidRDefault="001E4789" w:rsidP="001E4789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        -</w:t>
      </w:r>
      <w:r w:rsidR="009B4E67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осуществляет иные, не запрещенные законодательством, виды деятельности.</w:t>
      </w:r>
    </w:p>
    <w:p w:rsidR="00EA0D14" w:rsidRPr="00365B8B" w:rsidRDefault="00EA0D14" w:rsidP="00EA0D14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="Calibri" w:hAnsi="Times New Roman" w:cs="Times New Roman"/>
          <w:sz w:val="28"/>
          <w:szCs w:val="28"/>
          <w:lang w:eastAsia="ru-RU"/>
        </w:rPr>
        <w:t>6</w:t>
      </w:r>
      <w:r w:rsidRPr="00365B8B">
        <w:rPr>
          <w:rFonts w:ascii="Times New Roman" w:eastAsia="Calibri" w:hAnsi="Times New Roman" w:cs="Times New Roman"/>
          <w:sz w:val="28"/>
          <w:szCs w:val="28"/>
          <w:lang w:eastAsia="ru-RU"/>
        </w:rPr>
        <w:t>. Учреждение может осуществлять предпринимательскую и иную приносящую доход деятельность лишь постольку, поскольку это служит достижению цели, ради которой оно создано и соответствует указанной цели.</w:t>
      </w:r>
    </w:p>
    <w:p w:rsidR="00EA0D14" w:rsidRPr="00365B8B" w:rsidRDefault="00EA0D14" w:rsidP="00EA0D1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7</w:t>
      </w:r>
      <w:r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В рамках осуществления основных видов деятельности Учреждение реализует следующие функции:</w:t>
      </w:r>
    </w:p>
    <w:p w:rsidR="00EA0D14" w:rsidRDefault="00EA0D14" w:rsidP="00EA0D1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</w:pPr>
      <w:r w:rsidRPr="00275A99">
        <w:rPr>
          <w:rFonts w:ascii="Times New Roman" w:eastAsiaTheme="minorEastAsia" w:hAnsi="Times New Roman" w:cs="Times New Roman"/>
          <w:sz w:val="28"/>
          <w:szCs w:val="28"/>
          <w:lang w:eastAsia="ru-RU"/>
        </w:rPr>
        <w:t>2.7.1.</w:t>
      </w:r>
      <w:r w:rsidRPr="00F711AF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Разработка, утверждение и реализация программ спортивной подготовки по видам спорта</w:t>
      </w:r>
      <w:r w:rsidR="009A0150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хоккей и фигурное катание на коньках</w:t>
      </w:r>
      <w:r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t>:  на этапах подготовки.</w:t>
      </w:r>
    </w:p>
    <w:p w:rsidR="00EA0D14" w:rsidRPr="00365B8B" w:rsidRDefault="00EA0D14" w:rsidP="00EA0D1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2.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7</w:t>
      </w:r>
      <w:r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.2. Разработка и утверждение </w:t>
      </w:r>
      <w:r w:rsidRPr="00365B8B">
        <w:rPr>
          <w:rFonts w:ascii="Times New Roman" w:eastAsiaTheme="minorEastAsia" w:hAnsi="Times New Roman" w:cs="Times New Roman"/>
          <w:color w:val="FF0000"/>
          <w:sz w:val="28"/>
          <w:szCs w:val="28"/>
          <w:lang w:eastAsia="ru-RU"/>
        </w:rPr>
        <w:t xml:space="preserve">  </w:t>
      </w: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рабочих программ, учебных планов, календарных учебных гр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афиков, иных компонентов, а так</w:t>
      </w: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же оценочных </w:t>
      </w:r>
      <w:r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t>и методических материалов.</w:t>
      </w:r>
    </w:p>
    <w:p w:rsidR="00EA0D14" w:rsidRPr="00275A99" w:rsidRDefault="00EA0D14" w:rsidP="00EA0D1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75A99">
        <w:rPr>
          <w:rFonts w:ascii="Times New Roman" w:eastAsiaTheme="minorEastAsia" w:hAnsi="Times New Roman" w:cs="Times New Roman"/>
          <w:sz w:val="28"/>
          <w:szCs w:val="28"/>
          <w:lang w:eastAsia="ru-RU"/>
        </w:rPr>
        <w:t>2.7.3. Разработка и утверждение индивидуальных планов подготовки спортсменов.</w:t>
      </w:r>
    </w:p>
    <w:p w:rsidR="00EA0D14" w:rsidRPr="00365B8B" w:rsidRDefault="00EA0D14" w:rsidP="00EA0D1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275A99">
        <w:rPr>
          <w:rFonts w:ascii="Times New Roman" w:eastAsiaTheme="minorEastAsia" w:hAnsi="Times New Roman" w:cs="Times New Roman"/>
          <w:sz w:val="28"/>
          <w:szCs w:val="28"/>
          <w:lang w:eastAsia="ru-RU"/>
        </w:rPr>
        <w:t>2.7.4.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Реализация мероприятий, включенных в Единый календарный план физкультурных и спортивных мероприятий Российской Федерации и Республики Татарстан.</w:t>
      </w:r>
    </w:p>
    <w:p w:rsidR="00EA0D14" w:rsidRPr="00365B8B" w:rsidRDefault="00EA0D14" w:rsidP="00EA0D1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7.5</w:t>
      </w:r>
      <w:r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Проведение занятий по физической культуре и спорту.</w:t>
      </w:r>
    </w:p>
    <w:p w:rsidR="00EA0D14" w:rsidRPr="00365B8B" w:rsidRDefault="00EA0D14" w:rsidP="00EA0D1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t>2.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8</w:t>
      </w:r>
      <w:r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</w:t>
      </w:r>
      <w:r w:rsidRPr="00365B8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Государственное </w:t>
      </w:r>
      <w:r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t>задание для Учреждения формируется и утверждается Учредителем в установленном порядке в соответствии с предусмотренными настоящим Уставом основными видами деятельности Учреждения.</w:t>
      </w:r>
    </w:p>
    <w:p w:rsidR="00CA227B" w:rsidRDefault="00CA227B" w:rsidP="00365B8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365B8B" w:rsidRDefault="00365B8B" w:rsidP="00365B8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III. ПРАВА И ОБЯЗАННОСТИ УЧРЕЖДЕНИЯ</w:t>
      </w:r>
    </w:p>
    <w:p w:rsidR="0043578A" w:rsidRPr="00365B8B" w:rsidRDefault="0043578A" w:rsidP="00365B8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>3.1 Учреждение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порядке, установленном законодательством Российской Федерации и Республики Татарстан, </w:t>
      </w: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право: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>- заключать с юридическими и физическими лицами договоры, не противоречащие законодательству Российской Федерации и Республики Татарстан, а также целям, предмету и видам деятельности Учреждения;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определять содержание и конкретные формы своей деятельности в соответствии с законодательством Российской Федерации и Республики Татарстан и целями, определенными настоящим Уставом; 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- создавать в порядке, установленном законодательством Российской Федерации и Республики Татарстан, по согласованию с Учредителем, необходимые для осуществления деятельности Учреждения структурные подразделения;  </w:t>
      </w:r>
    </w:p>
    <w:p w:rsidR="0037096A" w:rsidRPr="0037096A" w:rsidRDefault="00556AE8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У</w:t>
      </w:r>
      <w:r w:rsidR="0037096A"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чреждение строит свои отношения с государственными органами, другими предприятиями, учреждениями, организациями и гражданами во всех сферах на основе договоров, соглашений, контрактов; 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планировать свою деятельность и определять перспективы развития Учреждения по согласованию с Учредителем; 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осуществлять в порядке, установленном законодательством Российской Федерации и Республики Татарстан, международное сотрудничество и вести внешнеэкономическую деятельность в соответствии с законодательством и международными договорами Российской Федерации и Республики Татарстан; 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осуществлять материально-техническое обеспечение спортивной подготовки, оборудование помещений в соответствии с требованиями федеральных стандартов спортивной подготовки; 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проводить </w:t>
      </w:r>
      <w:proofErr w:type="spellStart"/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самообследование</w:t>
      </w:r>
      <w:proofErr w:type="spellEnd"/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обеспечивать функционирование внутренней системы оценки качества спортивной подготовки;  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организовывать методическую работу, в том числе организовывать и проводить конференции, семинары; 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>- оказывать населению, предприятиям, учреждениям и организациям платные дополнительные услуги. Платные услуги не могут быть оказаны вместо основной деятельности, финансируемой из средств бюджета;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>- осуществлять другие права, не противоречащие законодательству Российской Федерации и Республики Татарстан, целям и предмету деятельности Учреждения.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>3.2. Учреждение может быть наделено другими правами, не противоречащими законодательству Российской Федерации и Республики Татарстан, целям и предмету деятельности Учреждения.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>3.3. Учреждение обязано: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выполнять сформированное и утвержденное Учредителем муниципальное задание; 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принимать меры по созданию безопасных условий труда для работников Учреждения и осуществлению их социальной защиты; обеспечению безопасных условий прохождения спортивной подготовки; 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обеспечить открытость и доступность информации о деятельности Учреждения в соответствии с действующим законодательством и соответствующим локальным актом Учреждения; 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обеспечить охрану имущества и материальных ценностей в помещениях Учреждения; 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>- обеспечить повышение квалификации работников Учреждения;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обеспечивать присвоение спортсменам Учреждения спортивных званий и спортивных разрядов в порядке, установленном законодательством Российской Федерации и Республики Татарстан;   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соблюдать требования федеральных стандартов спортивной подготовки; 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>- качественно и в полном объеме обеспечивать прохождение лицом спортивной подготовки под руководством тренера (тренеров) по выбранному виду спорта (спортивным дисциплинам) в соответствии с реализуемыми программами спортивной подготовки;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- осуществлять медицинское обеспечение лиц, проходящих спортивную подготовку;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реализовывать меры по предотвращению допинга в спорте и борьбе с ним, в том числе ежегодно проводить с лицами, проходящими спортивную подготовку, занятия, на которых до них доводятся сведения о последствиях допинга в спорте для здоровья спортсменов, об ответственности за нарушение антидопинговых правил; 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знакомить лиц, проходящих спортивную подготовку, с локальными нормативными актами, связанными с осуществлением спортивной подготовки, с антидопинговыми правилами по видам спорта, а также с правилами внутреннего распорядка Учреждения; 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>- направлять лиц, проходящих спортивную подготовку, а также их тренеров, для участия в спортивных мероприятиях, в том числе в официальных спортивных соревнованиях.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>3.4. Учреждение осуществляет операции с поступающими ему средствами через лицевой счет, открытый в Департаменте Казначейства Министерства финансов Республики Татарстан в порядке, установленном законодательством.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3.5. Финансовое обеспечение выполнения муниципального задания осуществляется в форме субсидии из бюджета </w:t>
      </w:r>
      <w:proofErr w:type="spellStart"/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>Буинского</w:t>
      </w:r>
      <w:proofErr w:type="spellEnd"/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муниципального района. В соответствии с Бюджетным кодексом Российской Федерации Учреждению могут быть предоставлены субсидии на иные цели.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3.6. Учреждение исполняет иные обязанности в соответствии с законодательством Российской Федерации и Республики Татарстан, настоящим Уставом и локальными нормативными актами Учреждения. </w:t>
      </w:r>
    </w:p>
    <w:p w:rsidR="0037096A" w:rsidRPr="0037096A" w:rsidRDefault="0037096A" w:rsidP="0037096A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3.7. Учреждение в пределах своей компетенции в соответствии с законодательством Российской Федерации и Республики Татарстан принимает локальные нормативные акты, содержащие нормы, регулирующие отношения.  </w:t>
      </w:r>
    </w:p>
    <w:p w:rsidR="0043578A" w:rsidRDefault="0037096A" w:rsidP="00B93596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7096A">
        <w:rPr>
          <w:rFonts w:ascii="Times New Roman" w:eastAsia="Times New Roman" w:hAnsi="Times New Roman" w:cs="Times New Roman"/>
          <w:sz w:val="28"/>
          <w:szCs w:val="28"/>
          <w:lang w:eastAsia="ru-RU"/>
        </w:rPr>
        <w:t>3.8. В Учреждении не допускается создание и деятельность организационных структур политических партий, политических общественных движений, религиозных объединений и организаций, учрежденных указанными объединениями.</w:t>
      </w:r>
    </w:p>
    <w:p w:rsidR="00365B8B" w:rsidRDefault="00365B8B" w:rsidP="00365B8B">
      <w:pPr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IV</w:t>
      </w:r>
      <w:r w:rsidRPr="00365B8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  <w:t>. КОМПЕТЕНЦИЯ УЧРЕДИТЕЛЯ</w:t>
      </w:r>
    </w:p>
    <w:p w:rsidR="0043578A" w:rsidRPr="00365B8B" w:rsidRDefault="0043578A" w:rsidP="00365B8B">
      <w:pPr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bCs/>
          <w:color w:val="000000" w:themeColor="text1"/>
          <w:sz w:val="28"/>
          <w:szCs w:val="28"/>
          <w:lang w:eastAsia="ru-RU"/>
        </w:rPr>
        <w:t>4.1. К компетенции Учредителя Учреждения относятся: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а) выполнение функций и полномочий Учредителя Учреждения при его создании, реорганизации, изменении типа и ликвидации;</w:t>
      </w:r>
    </w:p>
    <w:p w:rsidR="00365B8B" w:rsidRPr="00365B8B" w:rsidRDefault="00121C24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б) </w:t>
      </w:r>
      <w:r w:rsidR="00365B8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утверждение Устава Учреждения, а также вносимых в него изменений;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в) назначение (утверждение) руководителя Учреждения и прекращение его полномочий;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г) заключение и прекращение трудового договора с руководителем Учреждения;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д) формирование и утверждение государственного задания на оказание государственных</w:t>
      </w:r>
      <w:r w:rsidRPr="00365B8B">
        <w:rPr>
          <w:rFonts w:ascii="Times New Roman" w:eastAsiaTheme="minorEastAsia" w:hAnsi="Times New Roman" w:cs="Times New Roman"/>
          <w:i/>
          <w:color w:val="000000" w:themeColor="text1"/>
          <w:sz w:val="28"/>
          <w:szCs w:val="28"/>
          <w:lang w:eastAsia="ru-RU"/>
        </w:rPr>
        <w:t xml:space="preserve"> </w:t>
      </w: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услуг (выполнение работ) юридическим и физическим лицам (далее – государственное задание) в соответствии с предусмотренными Уставом Учреждения основными видами деятельности;</w:t>
      </w:r>
    </w:p>
    <w:p w:rsidR="00365B8B" w:rsidRPr="00365B8B" w:rsidRDefault="00365B8B" w:rsidP="00C50CE8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е) определение видов и перечня особо ценного движимого имущества, закрепленного за Учреждением Собственником или приобретенного Учреждением за счет средств, выделенных ему Учредителем на приобретение такого имущества;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ж) предварительное согласование совершения Учреждением крупных сделок, соответствующих критериям, установленным в </w:t>
      </w:r>
      <w:hyperlink r:id="rId9" w:history="1">
        <w:r w:rsidRPr="00365B8B">
          <w:rPr>
            <w:rFonts w:ascii="Times New Roman" w:eastAsiaTheme="minorEastAsia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пункте 13 статьи 9.2</w:t>
        </w:r>
      </w:hyperlink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Федерального закона «О некоммерческих организациях», за исключением сделок с недвижимым и особо ценным движимым имуществом;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з) принятие решения об одобрении сделок </w:t>
      </w:r>
      <w:r w:rsidR="00F20EA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 участием государственного </w:t>
      </w:r>
      <w:r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учреждения Республики Татарстан, </w:t>
      </w: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в совершении которых имеется заинтересованность, определяемая в соответствии с критериями, установленными статьей 27 Федерального закона «О некоммерческих организациях», за исключением сделок с недвижимым и особо ценным движимым имуществом;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и) установление порядка определения платы для физических и юридических лиц за услуги (работы), относящиеся к основным видам деятельности Учреждения, оказываемые им сверх установленного государственного   задания, а также в случаях, определенных федеральными законами, в пределах установленного государственного задания;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к) определение порядка составления и утверждения отчета о результатах деятельности Учреждения и об использовании закрепленного за ним государственного имущества Республики Татарстан в соответствии с общими требованиями, установленными Министерством финансов Российской Федерации;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proofErr w:type="gramStart"/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л) согласование в случаях, предусмотренных федеральными законами, передачи некоммерческим организациям в качестве их учредителя или участника денежных средств (если иное не установлено условиями их предоставления) и иного имущества, за исключением особо ценного имущества, закрепленного за Учреждением Собственником или приобретенного Учреждением за счет средств, выделенных ему Учредителем на приобретение такого имущества, а также недвижимого имущества;</w:t>
      </w:r>
      <w:proofErr w:type="gramEnd"/>
    </w:p>
    <w:p w:rsidR="00365B8B" w:rsidRPr="00365B8B" w:rsidRDefault="00F20EAE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м)</w:t>
      </w:r>
      <w:r w:rsidR="00121C24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365B8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осуществление финансового обеспечения выполнения государственного задания;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н) определение порядка составления и утверждения плана финансово-хозяйственной деятельности Учреждения в соответствии с требованиями, установленными Министерством финансов Российской Федерации;</w:t>
      </w:r>
    </w:p>
    <w:p w:rsidR="00365B8B" w:rsidRPr="00365B8B" w:rsidRDefault="00121C24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о) </w:t>
      </w:r>
      <w:r w:rsidR="009F678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определение </w:t>
      </w:r>
      <w:r w:rsidR="00365B8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предельно допустимого значения просроченной кредиторской задолженности Учреждения, превышение которого влечет расторжение трудового договора с руководителем Учреждения по инициативе работодателя в соответствии с Трудовым </w:t>
      </w:r>
      <w:hyperlink r:id="rId10" w:history="1">
        <w:r w:rsidR="00365B8B" w:rsidRPr="00365B8B">
          <w:rPr>
            <w:rFonts w:ascii="Times New Roman" w:eastAsiaTheme="minorEastAsia" w:hAnsi="Times New Roman" w:cs="Times New Roman"/>
            <w:color w:val="000000" w:themeColor="text1"/>
            <w:sz w:val="28"/>
            <w:szCs w:val="28"/>
            <w:u w:val="single"/>
            <w:lang w:eastAsia="ru-RU"/>
          </w:rPr>
          <w:t>кодексом</w:t>
        </w:r>
      </w:hyperlink>
      <w:r w:rsidR="00365B8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Российской Федерации</w:t>
      </w:r>
      <w:r w:rsidR="00365B8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highlight w:val="lightGray"/>
          <w:lang w:eastAsia="ru-RU"/>
        </w:rPr>
        <w:t>;</w:t>
      </w:r>
    </w:p>
    <w:p w:rsidR="00365B8B" w:rsidRPr="00365B8B" w:rsidRDefault="00121C24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п) </w:t>
      </w:r>
      <w:r w:rsidR="00365B8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осуществление </w:t>
      </w:r>
      <w:proofErr w:type="gramStart"/>
      <w:r w:rsidR="00365B8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контроля за</w:t>
      </w:r>
      <w:proofErr w:type="gramEnd"/>
      <w:r w:rsidR="00365B8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деятельностью Учреждения в соответствии с законодательством Российской Федерации;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р) принятие решения об изъятии у бюджетного учреждения движимого имущества балансовой стоимостью до 200 тыс. рублей (за исключением автотранспорта) в случае перераспределения имущества между государственными учреждениями Республики Татарстан, между государственным бюджетным учреждением Республики Татарстан и государственным органом исполнительной власти Республики Татарстан, осуществляющим функции и полномочия учредителя государственного бюджетного учреждения Республики Татарстан; </w:t>
      </w:r>
      <w:proofErr w:type="gramEnd"/>
    </w:p>
    <w:p w:rsidR="00365B8B" w:rsidRPr="00365B8B" w:rsidRDefault="00121C24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proofErr w:type="gramStart"/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с) </w:t>
      </w:r>
      <w:r w:rsidR="00365B8B"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принятие решения о закреплении за бюджетным учреждением движимого имущества балансовой стоимостью до 200 тыс. рублей (за исключением автотранспорта) в случае перераспределения имущества между государственными учреждениями Республики Татарстан, между государственным бюджетным </w:t>
      </w:r>
      <w:r w:rsidR="00365B8B" w:rsidRPr="00365B8B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учреждением Республики Татарстан и государственным органом исполнительной власти Республики Татарстан, осуществляющим функции и полномочия учредителя государственного бюджетного учреждения Республики Татарстан;</w:t>
      </w:r>
      <w:proofErr w:type="gramEnd"/>
    </w:p>
    <w:p w:rsidR="00365B8B" w:rsidRDefault="00121C24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т) </w:t>
      </w:r>
      <w:r w:rsidR="00365B8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осуществление иных функций и полномочий Учредителя, установленных нормативными правовыми актами Российской Федерации и Республики Татарстан.</w:t>
      </w:r>
    </w:p>
    <w:p w:rsidR="0043578A" w:rsidRPr="00365B8B" w:rsidRDefault="0043578A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</w:p>
    <w:p w:rsidR="0012290B" w:rsidRPr="00275A99" w:rsidRDefault="00365B8B" w:rsidP="00275A99">
      <w:pPr>
        <w:pStyle w:val="11"/>
        <w:keepNext/>
        <w:keepLines/>
        <w:shd w:val="clear" w:color="auto" w:fill="FFFFFF" w:themeFill="background1"/>
        <w:spacing w:before="0" w:line="240" w:lineRule="auto"/>
        <w:ind w:firstLine="540"/>
        <w:jc w:val="center"/>
        <w:rPr>
          <w:b/>
          <w:color w:val="FFFFFF" w:themeColor="background1"/>
          <w:sz w:val="24"/>
          <w:szCs w:val="24"/>
        </w:rPr>
      </w:pPr>
      <w:r w:rsidRPr="00275A9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 w:rsidRPr="00275A9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ru-RU"/>
        </w:rPr>
        <w:t>V</w:t>
      </w:r>
      <w:r w:rsidRPr="00275A99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ru-RU"/>
        </w:rPr>
        <w:t xml:space="preserve">. </w:t>
      </w:r>
      <w:r w:rsidR="0012290B" w:rsidRPr="00275A99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УПРАВЛЕНИЕ </w:t>
      </w:r>
      <w:r w:rsidR="0012290B" w:rsidRPr="0012290B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УЧРЕЖДЕНИЕМ</w:t>
      </w:r>
    </w:p>
    <w:p w:rsidR="004F20A9" w:rsidRPr="004F20A9" w:rsidRDefault="004F20A9" w:rsidP="004F20A9">
      <w:pPr>
        <w:widowControl w:val="0"/>
        <w:numPr>
          <w:ilvl w:val="0"/>
          <w:numId w:val="3"/>
        </w:numPr>
        <w:tabs>
          <w:tab w:val="left" w:pos="1086"/>
        </w:tabs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Управление Учреждением осуществляется на основе сочетания принципов единоначалия и коллегиальности в соответствии с федеральными законами, законами и иными нормативными правовыми актами Республики Татарстан и настоящим Уставом. </w:t>
      </w:r>
    </w:p>
    <w:p w:rsidR="004F20A9" w:rsidRPr="004F20A9" w:rsidRDefault="004F20A9" w:rsidP="004F20A9">
      <w:pPr>
        <w:tabs>
          <w:tab w:val="left" w:pos="108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Единоличным исполнительн</w:t>
      </w:r>
      <w:r w:rsidR="00556AE8">
        <w:rPr>
          <w:rFonts w:ascii="Times New Roman" w:eastAsia="Times New Roman" w:hAnsi="Times New Roman" w:cs="Times New Roman"/>
          <w:sz w:val="28"/>
          <w:szCs w:val="28"/>
          <w:lang w:eastAsia="ru-RU"/>
        </w:rPr>
        <w:t>ым органом Учреждения является Д</w:t>
      </w: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иректор Учреждения. </w:t>
      </w:r>
    </w:p>
    <w:p w:rsidR="004F20A9" w:rsidRPr="004F20A9" w:rsidRDefault="004F20A9" w:rsidP="004F20A9">
      <w:pPr>
        <w:tabs>
          <w:tab w:val="left" w:pos="108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Коллегиальными органами управления Учреждения являются </w:t>
      </w:r>
      <w:r w:rsidRPr="004F20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Общее собрание</w:t>
      </w: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Тренерский совет Учреждения. </w:t>
      </w:r>
    </w:p>
    <w:p w:rsidR="004F20A9" w:rsidRPr="004F20A9" w:rsidRDefault="004F20A9" w:rsidP="004F20A9">
      <w:pPr>
        <w:widowControl w:val="0"/>
        <w:numPr>
          <w:ilvl w:val="0"/>
          <w:numId w:val="3"/>
        </w:numPr>
        <w:tabs>
          <w:tab w:val="left" w:pos="1086"/>
        </w:tabs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К компетенции Руководителя Учреждения (именуемый в дальнейшем «Директор») относятся вопросы, отнесенные законодательством или Уставом Учредителя.</w:t>
      </w:r>
    </w:p>
    <w:p w:rsidR="004F20A9" w:rsidRPr="004F20A9" w:rsidRDefault="004F20A9" w:rsidP="004F20A9">
      <w:pPr>
        <w:widowControl w:val="0"/>
        <w:numPr>
          <w:ilvl w:val="0"/>
          <w:numId w:val="3"/>
        </w:numPr>
        <w:tabs>
          <w:tab w:val="left" w:pos="1086"/>
        </w:tabs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 Учреждения осуществляет свою деятельность на основании заключенного с Учредителем трудового договора, в котором определены права, обязанности, ответственность Директора, условия оплаты его труда, срок договора, условия освобождения от занимаемой должности.</w:t>
      </w:r>
    </w:p>
    <w:p w:rsidR="004F20A9" w:rsidRPr="004F20A9" w:rsidRDefault="004F20A9" w:rsidP="004F20A9">
      <w:pPr>
        <w:widowControl w:val="0"/>
        <w:numPr>
          <w:ilvl w:val="0"/>
          <w:numId w:val="3"/>
        </w:numPr>
        <w:tabs>
          <w:tab w:val="left" w:pos="1086"/>
        </w:tabs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 Учреждения осуществляет текущее руководство деятельностью Учреждения и подотчетен в своей деятельности Учредителю.</w:t>
      </w:r>
    </w:p>
    <w:p w:rsidR="004F20A9" w:rsidRPr="004F20A9" w:rsidRDefault="004F20A9" w:rsidP="004F20A9">
      <w:pPr>
        <w:widowControl w:val="0"/>
        <w:numPr>
          <w:ilvl w:val="0"/>
          <w:numId w:val="3"/>
        </w:numPr>
        <w:tabs>
          <w:tab w:val="left" w:pos="108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 Учреждения действует от имени Учреждения без доверенности, представляет его интересы на территории Республики Татарстан и за ее пределами, в том числе:</w:t>
      </w:r>
    </w:p>
    <w:p w:rsidR="004F20A9" w:rsidRPr="004F20A9" w:rsidRDefault="004F20A9" w:rsidP="004F20A9">
      <w:pPr>
        <w:widowControl w:val="0"/>
        <w:numPr>
          <w:ilvl w:val="0"/>
          <w:numId w:val="4"/>
        </w:numPr>
        <w:tabs>
          <w:tab w:val="clear" w:pos="720"/>
          <w:tab w:val="left" w:pos="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федеральными законами заключает гражданско-правовые и трудовые договоры от имени Учреждения, утверждает структуру и (или) штатное  расписание Учреждения, утверждает должностные инструкции работников Учреждения, утверждает должностные инструкции работников Учреждения и положения о подразделениях;</w:t>
      </w:r>
    </w:p>
    <w:p w:rsidR="004F20A9" w:rsidRPr="004F20A9" w:rsidRDefault="004F20A9" w:rsidP="004F20A9">
      <w:pPr>
        <w:widowControl w:val="0"/>
        <w:numPr>
          <w:ilvl w:val="0"/>
          <w:numId w:val="4"/>
        </w:numPr>
        <w:tabs>
          <w:tab w:val="clear" w:pos="720"/>
          <w:tab w:val="left" w:pos="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принимает на работу и увольняет с работы;</w:t>
      </w:r>
    </w:p>
    <w:p w:rsidR="004F20A9" w:rsidRPr="004F20A9" w:rsidRDefault="004F20A9" w:rsidP="004F20A9">
      <w:pPr>
        <w:widowControl w:val="0"/>
        <w:numPr>
          <w:ilvl w:val="0"/>
          <w:numId w:val="4"/>
        </w:numPr>
        <w:tabs>
          <w:tab w:val="clear" w:pos="720"/>
          <w:tab w:val="left" w:pos="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выдает доверенности;</w:t>
      </w:r>
    </w:p>
    <w:p w:rsidR="004F20A9" w:rsidRPr="004F20A9" w:rsidRDefault="004F20A9" w:rsidP="004F20A9">
      <w:pPr>
        <w:widowControl w:val="0"/>
        <w:numPr>
          <w:ilvl w:val="0"/>
          <w:numId w:val="4"/>
        </w:numPr>
        <w:tabs>
          <w:tab w:val="clear" w:pos="720"/>
          <w:tab w:val="left" w:pos="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издает приказы и дает указания, обязательные для исполнения всеми работниками Учреждения;</w:t>
      </w:r>
    </w:p>
    <w:p w:rsidR="004F20A9" w:rsidRPr="004F20A9" w:rsidRDefault="004F20A9" w:rsidP="004F20A9">
      <w:pPr>
        <w:widowControl w:val="0"/>
        <w:numPr>
          <w:ilvl w:val="0"/>
          <w:numId w:val="4"/>
        </w:numPr>
        <w:shd w:val="clear" w:color="auto" w:fill="FFFFFF"/>
        <w:tabs>
          <w:tab w:val="clear" w:pos="720"/>
          <w:tab w:val="left" w:pos="0"/>
          <w:tab w:val="left" w:pos="894"/>
        </w:tabs>
        <w:autoSpaceDE w:val="0"/>
        <w:autoSpaceDN w:val="0"/>
        <w:adjustRightInd w:val="0"/>
        <w:spacing w:after="0" w:line="240" w:lineRule="auto"/>
        <w:ind w:left="0" w:right="20" w:firstLine="567"/>
        <w:jc w:val="both"/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</w:pPr>
      <w:proofErr w:type="gramStart"/>
      <w:r w:rsidRPr="004F20A9">
        <w:rPr>
          <w:rFonts w:ascii="Times New Roman" w:eastAsia="Times New Roman" w:hAnsi="Times New Roman" w:cs="Times New Roman"/>
          <w:iCs/>
          <w:sz w:val="28"/>
          <w:szCs w:val="28"/>
          <w:lang w:eastAsia="ru-RU"/>
        </w:rPr>
        <w:t>утверждает план финансово-хозяйственной деятельности Учреждения, его годовую и бухгалтерскую отчетность и регламентирующие деятельность Учреждения внутренние документы; обеспечивает открытие лицевого счета в Департаменте Казначейства Министерства финансов  Республики Татарстан, обеспечивает своевременную уплату налогов и сборов в порядке и размерах, определяемых налоговым законодательством Российской Федерации, представляет в установленном порядке статистические, бухгалтерские и иные отчеты;</w:t>
      </w:r>
      <w:proofErr w:type="gramEnd"/>
    </w:p>
    <w:p w:rsidR="004F20A9" w:rsidRPr="004F20A9" w:rsidRDefault="004F20A9" w:rsidP="004F20A9">
      <w:pPr>
        <w:widowControl w:val="0"/>
        <w:numPr>
          <w:ilvl w:val="0"/>
          <w:numId w:val="4"/>
        </w:numPr>
        <w:tabs>
          <w:tab w:val="clear" w:pos="720"/>
          <w:tab w:val="left" w:pos="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подписывает правовые акты и иные локальные акты Учреждения, выдает доверенности на право представительства от имени Учреждения, в том числе доверенности с правом передоверия, издает приказы и распоряжения, дает </w:t>
      </w: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поручения и указания, обязательные для исполнения всеми работниками Учреждения;</w:t>
      </w:r>
    </w:p>
    <w:p w:rsidR="004F20A9" w:rsidRPr="004F20A9" w:rsidRDefault="004F20A9" w:rsidP="004F20A9">
      <w:pPr>
        <w:widowControl w:val="0"/>
        <w:numPr>
          <w:ilvl w:val="0"/>
          <w:numId w:val="4"/>
        </w:numPr>
        <w:tabs>
          <w:tab w:val="clear" w:pos="720"/>
          <w:tab w:val="left" w:pos="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в соответствии с федеральными законами определяет состав и объем сведений, составляющих служебную тайну, а также устанавливает порядок ее защиты и обеспечивает его соблюдение;</w:t>
      </w:r>
    </w:p>
    <w:p w:rsidR="004F20A9" w:rsidRPr="004F20A9" w:rsidRDefault="004F20A9" w:rsidP="004F20A9">
      <w:pPr>
        <w:widowControl w:val="0"/>
        <w:numPr>
          <w:ilvl w:val="0"/>
          <w:numId w:val="4"/>
        </w:numPr>
        <w:tabs>
          <w:tab w:val="clear" w:pos="720"/>
          <w:tab w:val="left" w:pos="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 соблюдение законности в деятельности Учреждения, контролирует работу и обеспечивает эффективное взаимодействие структурных подразделений Учреждения;</w:t>
      </w:r>
    </w:p>
    <w:p w:rsidR="004F20A9" w:rsidRPr="004F20A9" w:rsidRDefault="004F20A9" w:rsidP="004F20A9">
      <w:pPr>
        <w:widowControl w:val="0"/>
        <w:numPr>
          <w:ilvl w:val="0"/>
          <w:numId w:val="4"/>
        </w:numPr>
        <w:tabs>
          <w:tab w:val="clear" w:pos="720"/>
          <w:tab w:val="left" w:pos="0"/>
        </w:tabs>
        <w:autoSpaceDE w:val="0"/>
        <w:autoSpaceDN w:val="0"/>
        <w:adjustRightInd w:val="0"/>
        <w:spacing w:after="0" w:line="240" w:lineRule="auto"/>
        <w:ind w:left="0"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осуществляет иные полномочия, связанные с реализацией его компетенции.</w:t>
      </w:r>
    </w:p>
    <w:p w:rsidR="004F20A9" w:rsidRPr="004F20A9" w:rsidRDefault="004F20A9" w:rsidP="004F20A9">
      <w:pPr>
        <w:tabs>
          <w:tab w:val="left" w:pos="0"/>
          <w:tab w:val="left" w:pos="1086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Указания Директора обязательны для исполнения всеми работниками.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 Учреждения обязан: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а) обеспечивать выполнение муниципального задания в полном объеме;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б) обеспечивать постоянную работу над повышением качества предоставляемых Учреждением муниципальных и иных услуг, выполнением работ; 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в) обеспечивать составление и выполнение в полном объеме плана финансово-хозяйственной деятельности Учреждения в соответствии с порядком, определенном Учредителем;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г) обеспечивать составление отчета о результатах деятельности Учреждения и об использовании закрепленного за ним оперативного управления имущества в соответствии с требованиями, установленными Учредителем;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д) обеспечивать целевое и рациональное использование бюджетных средств, в том числе субсидий на оказание услуг (выполнение работ), субсидий на иные цели, и соблюдение Учреждением финансовой дисциплины в соответствии с федеральными законами;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е) обеспечивать исполнение договорных обязательств по выполнению работ, оказанию услуг;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ж) не допускать возникновения просроченной задолженности Учреждения;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з) обеспечивать сохранность, использование имущества, закрепленного на праве  оперативного управления Учреждения;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и) обеспечивать своевременную выплату заработной платы работникам Учреждения, а также принимать меры по повышению заработной платы работникам Учреждения;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к) согласовывать с Учредителем в случаях и в порядке, установленном федеральными законами и законами Республики Татарстан, нормативными правовыми актами Кабинета Министров Республики Татарстан, настоящим Уставом, распоряжение недвижимым имуществом и особо ценным движимым имуществом Учреждения, в том числе передачу его в переход прав владения и (или) пользования в отношении государственного  имущества, закрепленного за Учреждением на праве оперативного управления, а также осуществлять</w:t>
      </w:r>
      <w:proofErr w:type="gramEnd"/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его списание;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л) предварительно согласовывать с Учредителем в порядке, им установленном, совершение Учреждением крупных сделок;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м) согласовывать с Учредителем совершение сделок с участием Учреждения, в совершении которых имеется заинтересованность;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н) согласовывать с Учредителем в случаях и в порядке, установленном федеральными законами и законами Республики Татарстан, постановлениями Кабинета Министров Республики Татарстан, Уставом, внесение Учреждением </w:t>
      </w: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денежных средств (если иное не установлено условиями их предоставления), иного имущества, за исключением особо ценного движимого имущества, а также недвижимого имущества, в уставный (складочный) капитал хозяйственных обществ или передачу им такого имущества иным образом в качестве</w:t>
      </w:r>
      <w:proofErr w:type="gramEnd"/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их учредителя или участника;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о) согласовывать с Учредителем в случаях и в порядке, установленном федеральными законами и законами Республики Татарстан, нормативными правовыми актами Кабинета Министров Республики Татарстан, Уставом, создание и ликвидацию филиалов, открытие и закрытие представительств Учреждения;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п) обеспечивать раскрытие информации об Учреждения, его деятельности и закрепленном за ним имуществе в соответствии с требованиями федеральных законов;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р) обеспечивать соблюдение  Правил внутреннего трудового распорядка и трудовой дисциплины работниками Учреждения;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с) обеспечивать соблюдение требований по охране и безопасности труда, принимать необходимые меры по соблюдению в Учреждении правил техники безопасности и требований федеральных законов по защите жизни и здоровья работников Учреждения;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т) проходить аттестацию в порядке, установленном федеральными законами, законами Республики Татарстан и Учредителем;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у) обеспечивать наличие мобилизационных мощностей и выполнение требований по гражданской обороне;</w:t>
      </w:r>
    </w:p>
    <w:p w:rsidR="004F20A9" w:rsidRPr="004F20A9" w:rsidRDefault="004F20A9" w:rsidP="004F20A9">
      <w:pPr>
        <w:tabs>
          <w:tab w:val="left" w:pos="724"/>
          <w:tab w:val="left" w:pos="1086"/>
        </w:tabs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ф) выполнять иные обязанности, установленные федеральными законами, законами и иными нормативными правовыми актами Республики Татарстан, уставом Учреждения, а также решениями Учредителя.</w:t>
      </w:r>
    </w:p>
    <w:p w:rsidR="004F20A9" w:rsidRPr="004F20A9" w:rsidRDefault="004F20A9" w:rsidP="004F20A9">
      <w:pPr>
        <w:widowControl w:val="0"/>
        <w:numPr>
          <w:ilvl w:val="0"/>
          <w:numId w:val="3"/>
        </w:numPr>
        <w:tabs>
          <w:tab w:val="left" w:pos="1086"/>
        </w:tabs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За ненадлежащее исполнение обязанностей искажение государственной отчетности директор несет ответственность, установленную законодательством.</w:t>
      </w:r>
    </w:p>
    <w:p w:rsidR="004F20A9" w:rsidRPr="004F20A9" w:rsidRDefault="004F20A9" w:rsidP="004F20A9">
      <w:pPr>
        <w:widowControl w:val="0"/>
        <w:numPr>
          <w:ilvl w:val="0"/>
          <w:numId w:val="3"/>
        </w:numPr>
        <w:tabs>
          <w:tab w:val="left" w:pos="1086"/>
        </w:tabs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 несет перед Учреждением ответственность в размере убытков, причиненных Учреждению в результате совершения крупной сделки, независимо от того, была ли эта сделка признана недействительной.</w:t>
      </w:r>
    </w:p>
    <w:p w:rsidR="004F20A9" w:rsidRPr="004F20A9" w:rsidRDefault="004F20A9" w:rsidP="004F20A9">
      <w:pPr>
        <w:widowControl w:val="0"/>
        <w:numPr>
          <w:ilvl w:val="0"/>
          <w:numId w:val="3"/>
        </w:numPr>
        <w:tabs>
          <w:tab w:val="left" w:pos="1086"/>
        </w:tabs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Директор назначает на должность заместителей директора по согласованию с Учредителем.  </w:t>
      </w:r>
    </w:p>
    <w:p w:rsidR="004F20A9" w:rsidRPr="004F20A9" w:rsidRDefault="004F20A9" w:rsidP="004F20A9">
      <w:pPr>
        <w:widowControl w:val="0"/>
        <w:numPr>
          <w:ilvl w:val="0"/>
          <w:numId w:val="3"/>
        </w:numPr>
        <w:shd w:val="clear" w:color="auto" w:fill="FFFFFF"/>
        <w:tabs>
          <w:tab w:val="left" w:pos="1086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Общее собрание</w:t>
      </w:r>
      <w:r w:rsidRPr="004F20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высшим коллегиальным органом Учреждения.</w:t>
      </w:r>
    </w:p>
    <w:p w:rsidR="004F20A9" w:rsidRPr="004F20A9" w:rsidRDefault="004F20A9" w:rsidP="004F20A9">
      <w:pPr>
        <w:shd w:val="clear" w:color="auto" w:fill="FFFFFF"/>
        <w:tabs>
          <w:tab w:val="left" w:pos="108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5.9.1. К компетенции Общего собрания относится:</w:t>
      </w:r>
    </w:p>
    <w:p w:rsidR="004F20A9" w:rsidRPr="004F20A9" w:rsidRDefault="004F20A9" w:rsidP="004F20A9">
      <w:pPr>
        <w:shd w:val="clear" w:color="auto" w:fill="FFFFFF"/>
        <w:tabs>
          <w:tab w:val="left" w:pos="108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1) обсуждение основных направлений развития Учреждения;</w:t>
      </w:r>
    </w:p>
    <w:p w:rsidR="004F20A9" w:rsidRPr="004F20A9" w:rsidRDefault="004F20A9" w:rsidP="004F20A9">
      <w:pPr>
        <w:shd w:val="clear" w:color="auto" w:fill="FFFFFF"/>
        <w:tabs>
          <w:tab w:val="left" w:pos="108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2) повышение эффективности финансово-хозяйственной деятельности, стимулирования труда работников, привлечение внебюджетных средств </w:t>
      </w:r>
      <w:proofErr w:type="gramStart"/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proofErr w:type="gramEnd"/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</w:t>
      </w:r>
      <w:proofErr w:type="gramEnd"/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текущей деятельности и развития Учреждения;</w:t>
      </w:r>
    </w:p>
    <w:p w:rsidR="004F20A9" w:rsidRPr="004F20A9" w:rsidRDefault="004F20A9" w:rsidP="004F20A9">
      <w:pPr>
        <w:shd w:val="clear" w:color="auto" w:fill="FFFFFF"/>
        <w:tabs>
          <w:tab w:val="left" w:pos="108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3) обсуждение и принятие проекта коллективного договора;</w:t>
      </w:r>
    </w:p>
    <w:p w:rsidR="004F20A9" w:rsidRPr="004F20A9" w:rsidRDefault="004F20A9" w:rsidP="004F20A9">
      <w:pPr>
        <w:shd w:val="clear" w:color="auto" w:fill="FFFFFF"/>
        <w:tabs>
          <w:tab w:val="left" w:pos="108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4) содействие созданию в Учреждении оптимальных условий и форм организации спортивной подготовки;</w:t>
      </w:r>
    </w:p>
    <w:p w:rsidR="004F20A9" w:rsidRPr="004F20A9" w:rsidRDefault="004F20A9" w:rsidP="004F20A9">
      <w:pPr>
        <w:shd w:val="clear" w:color="auto" w:fill="FFFFFF"/>
        <w:tabs>
          <w:tab w:val="left" w:pos="108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5) </w:t>
      </w:r>
      <w:proofErr w:type="gramStart"/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 за</w:t>
      </w:r>
      <w:proofErr w:type="gramEnd"/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соблюдением надлежащих условий труда, прохождения спортивной подготовки, сохранения и укрепления здоровья воспитанников;</w:t>
      </w:r>
    </w:p>
    <w:p w:rsidR="004F20A9" w:rsidRPr="004F20A9" w:rsidRDefault="004F20A9" w:rsidP="004F20A9">
      <w:pPr>
        <w:shd w:val="clear" w:color="auto" w:fill="FFFFFF"/>
        <w:tabs>
          <w:tab w:val="left" w:pos="108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6) рассмотрение и утверждение кандидатов из числа работников Учреждения для представления к поощрению и награждению.</w:t>
      </w:r>
    </w:p>
    <w:p w:rsidR="004F20A9" w:rsidRPr="004F20A9" w:rsidRDefault="004F20A9" w:rsidP="004F20A9">
      <w:pPr>
        <w:shd w:val="clear" w:color="auto" w:fill="FFFFFF"/>
        <w:tabs>
          <w:tab w:val="left" w:pos="108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5.9.2. В состав Общего собрания входят: представители родителей (законных представителей), представители воспитанников, представители работников Учреждения. </w:t>
      </w:r>
    </w:p>
    <w:p w:rsidR="004F20A9" w:rsidRPr="004F20A9" w:rsidRDefault="004F20A9" w:rsidP="004F20A9">
      <w:pPr>
        <w:shd w:val="clear" w:color="auto" w:fill="FFFFFF"/>
        <w:tabs>
          <w:tab w:val="left" w:pos="108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5.9.3. Заседания Общего собрания проводится по мере необходимости, но не реже одного раза в квартал. Заседание Общего собрания считается правомочным, если на нем присутствует не менее половины его членов.</w:t>
      </w:r>
    </w:p>
    <w:p w:rsidR="004F20A9" w:rsidRPr="004F20A9" w:rsidRDefault="004F20A9" w:rsidP="004F20A9">
      <w:pPr>
        <w:shd w:val="clear" w:color="auto" w:fill="FFFFFF"/>
        <w:tabs>
          <w:tab w:val="left" w:pos="108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5.9.4. Решения Общего собрания принимаются простым большинством голосов от числа присутствующих членов посредством открытого голосования.</w:t>
      </w:r>
    </w:p>
    <w:p w:rsidR="004F20A9" w:rsidRPr="004F20A9" w:rsidRDefault="004F20A9" w:rsidP="004F20A9">
      <w:pPr>
        <w:tabs>
          <w:tab w:val="left" w:pos="1086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5.9.5. Для ведения заседания избираются председатель и секретарь Общего собрания. Проведение Общего собрания и решения, принимаемые Общим собранием, протоколируются. Протокол подписывается председателем и секретарем.</w:t>
      </w:r>
    </w:p>
    <w:p w:rsidR="004F20A9" w:rsidRPr="004F20A9" w:rsidRDefault="004F20A9" w:rsidP="004F20A9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5.11. Тренерский совет является постоянно действующим органом самоуправления Учреждения, который создается для рассмотрения вопросов, связанных с организацией и осуществлением спортивной подготовки.</w:t>
      </w:r>
    </w:p>
    <w:p w:rsidR="004F20A9" w:rsidRPr="004F20A9" w:rsidRDefault="004F20A9" w:rsidP="004F20A9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5.11.1. Тренерский совет создается на неопределенный срок и действует </w:t>
      </w: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основании положения о Тренерском совете.</w:t>
      </w:r>
    </w:p>
    <w:p w:rsidR="004F20A9" w:rsidRPr="004F20A9" w:rsidRDefault="004F20A9" w:rsidP="004F20A9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5.11.2. Членами Тренерского совета являются тренеры Учреждения, </w:t>
      </w: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а также иные работники, чья деятельность непосредственно связана </w:t>
      </w: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с организацией и проведением процесса спортивной подготовки. Председателем Тренерского совета является директор Учреждения.</w:t>
      </w:r>
    </w:p>
    <w:p w:rsidR="004F20A9" w:rsidRPr="004F20A9" w:rsidRDefault="004F20A9" w:rsidP="004F20A9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5.11.3. Тренерский совет: </w:t>
      </w:r>
    </w:p>
    <w:p w:rsidR="004F20A9" w:rsidRPr="004F20A9" w:rsidRDefault="004F20A9" w:rsidP="004F20A9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1) рассматривает программы спортивной подготовки по видам спорта </w:t>
      </w: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 этапам подготовки;</w:t>
      </w:r>
    </w:p>
    <w:p w:rsidR="004F20A9" w:rsidRPr="004F20A9" w:rsidRDefault="004F20A9" w:rsidP="004F20A9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2) организует работу по повышению квалификации тренеров, распространению передового спортивного опыта, аттестации тренеров;</w:t>
      </w:r>
    </w:p>
    <w:p w:rsidR="004F20A9" w:rsidRPr="004F20A9" w:rsidRDefault="004F20A9" w:rsidP="004F20A9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3) рассматривает вопросы перевода лиц, проходящих спортивную подготовку, на следующий этап спортивной подготовки;</w:t>
      </w:r>
    </w:p>
    <w:p w:rsidR="004F20A9" w:rsidRPr="004F20A9" w:rsidRDefault="004F20A9" w:rsidP="004F20A9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4) рассматривает комплекс вопросов организации спортивной подготовки;</w:t>
      </w:r>
    </w:p>
    <w:p w:rsidR="004F20A9" w:rsidRPr="004F20A9" w:rsidRDefault="004F20A9" w:rsidP="004F20A9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5) рассматривает вопросы отчисления лиц, проходящих спортивную подготовку, из Учреждения;</w:t>
      </w:r>
    </w:p>
    <w:p w:rsidR="004F20A9" w:rsidRPr="004F20A9" w:rsidRDefault="004F20A9" w:rsidP="004F20A9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6) решает иные вопросы, определенные положением о Тренерском совете.</w:t>
      </w:r>
    </w:p>
    <w:p w:rsidR="004F20A9" w:rsidRPr="004F20A9" w:rsidRDefault="004F20A9" w:rsidP="004F20A9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>5.11.4. Тренерский совет в полном составе собирается по мере необходимости, но не реже одного раза в квартал. Для рассмотрения текущих вопросов могут созываться внеочередные Тренерские советы.</w:t>
      </w:r>
    </w:p>
    <w:p w:rsidR="004F20A9" w:rsidRPr="004F20A9" w:rsidRDefault="004F20A9" w:rsidP="004F20A9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5.11.5. Решения Тренерского совета по вопросам, входящим </w:t>
      </w: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 xml:space="preserve">в его компетенцию, правомочны, если на заседании присутствуют не менее половины его членов. Решения принимаются простым большинством голосов </w:t>
      </w:r>
      <w:r w:rsidRPr="004F20A9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и оформляются в форме протоколов. При равенстве голосов голос председателя Тренерского совета является решающим.</w:t>
      </w:r>
    </w:p>
    <w:p w:rsidR="00E52DCF" w:rsidRDefault="00E52DCF" w:rsidP="004F20A9">
      <w:pPr>
        <w:widowControl w:val="0"/>
        <w:autoSpaceDE w:val="0"/>
        <w:autoSpaceDN w:val="0"/>
        <w:adjustRightInd w:val="0"/>
        <w:spacing w:after="0" w:line="240" w:lineRule="auto"/>
        <w:ind w:firstLine="567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52DCF" w:rsidRPr="00E52DCF" w:rsidRDefault="00E52DCF" w:rsidP="00E52DCF">
      <w:pPr>
        <w:spacing w:line="20" w:lineRule="atLeast"/>
        <w:ind w:firstLine="540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E52DC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VI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ПРЕДОТВРАЩЕНИЕ И УРЕГУЛИРОВАНИЕ КОНФЛИКТА ИНТЕРЕСОВ.</w:t>
      </w:r>
    </w:p>
    <w:p w:rsidR="00E52DCF" w:rsidRPr="00E52DCF" w:rsidRDefault="00E52DCF" w:rsidP="00B9359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 </w:t>
      </w:r>
      <w:proofErr w:type="gramStart"/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>«Под конфликтом интересов понимается ситуация, при которой личная заинтересо</w:t>
      </w:r>
      <w:r w:rsidR="0096534C">
        <w:rPr>
          <w:rFonts w:ascii="Times New Roman" w:eastAsia="Times New Roman" w:hAnsi="Times New Roman" w:cs="Times New Roman"/>
          <w:sz w:val="28"/>
          <w:szCs w:val="28"/>
          <w:lang w:eastAsia="ru-RU"/>
        </w:rPr>
        <w:t>ванность работника Учреждения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повлиять на надлежащее исполнение им трудовых обязанностей и при которой возникает или может 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возникнуть противоречие между личной заинтересова</w:t>
      </w:r>
      <w:r w:rsidR="0096534C">
        <w:rPr>
          <w:rFonts w:ascii="Times New Roman" w:eastAsia="Times New Roman" w:hAnsi="Times New Roman" w:cs="Times New Roman"/>
          <w:sz w:val="28"/>
          <w:szCs w:val="28"/>
          <w:lang w:eastAsia="ru-RU"/>
        </w:rPr>
        <w:t>нностью работника Учреждения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правами и за</w:t>
      </w:r>
      <w:r w:rsidR="0096534C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конными интересами У</w:t>
      </w:r>
      <w:r w:rsidR="00986871">
        <w:rPr>
          <w:rFonts w:ascii="Times New Roman" w:eastAsia="Times New Roman" w:hAnsi="Times New Roman" w:cs="Times New Roman"/>
          <w:sz w:val="28"/>
          <w:szCs w:val="28"/>
          <w:lang w:eastAsia="ru-RU"/>
        </w:rPr>
        <w:t>чреждения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работником которой он является, способное привести к причинению вреда имуществу и (или) </w:t>
      </w:r>
      <w:r w:rsidR="00986871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деловой репутации Учреждения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gramEnd"/>
    </w:p>
    <w:p w:rsidR="00E52DCF" w:rsidRPr="00E52DCF" w:rsidRDefault="00E52DCF" w:rsidP="00B9359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>2. Под личной заинтересова</w:t>
      </w:r>
      <w:r w:rsidR="00986871">
        <w:rPr>
          <w:rFonts w:ascii="Times New Roman" w:eastAsia="Times New Roman" w:hAnsi="Times New Roman" w:cs="Times New Roman"/>
          <w:sz w:val="28"/>
          <w:szCs w:val="28"/>
          <w:lang w:eastAsia="ru-RU"/>
        </w:rPr>
        <w:t>нностью работника Учреждения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которая влияет или может повлиять на надлежащее исполнение им трудовых обязанностей, понимается возможно</w:t>
      </w:r>
      <w:r w:rsidR="00986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сть получения работником Учреждения 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связи с исполнением трудовых обязанностей доходов в виде денег, ценностей, иного имущества, в том числе имущественных прав, или услуг имущественного характера для себя или для третьих лиц.</w:t>
      </w:r>
    </w:p>
    <w:p w:rsidR="00E52DCF" w:rsidRPr="00E52DCF" w:rsidRDefault="00E52DCF" w:rsidP="00B93596">
      <w:pPr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6.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3. </w:t>
      </w:r>
      <w:r w:rsidR="00986871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</w:t>
      </w:r>
      <w:r w:rsidR="00556AE8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 w:rsidR="0098687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>чрежде</w:t>
      </w:r>
      <w:r w:rsidR="00986871">
        <w:rPr>
          <w:rFonts w:ascii="Times New Roman" w:eastAsia="Times New Roman" w:hAnsi="Times New Roman" w:cs="Times New Roman"/>
          <w:sz w:val="28"/>
          <w:szCs w:val="28"/>
          <w:lang w:eastAsia="ru-RU"/>
        </w:rPr>
        <w:t>ния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</w:t>
      </w:r>
      <w:r w:rsidR="00986871">
        <w:rPr>
          <w:rFonts w:ascii="Times New Roman" w:eastAsia="Times New Roman" w:hAnsi="Times New Roman" w:cs="Times New Roman"/>
          <w:sz w:val="28"/>
          <w:szCs w:val="28"/>
          <w:lang w:eastAsia="ru-RU"/>
        </w:rPr>
        <w:t>бязан уведомлять  Учредителя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 возникновении личной заинтересованности при исполнении должностных обязанностей, которая приводит или может привести к конфликту интересов.</w:t>
      </w:r>
    </w:p>
    <w:p w:rsidR="00E52DCF" w:rsidRPr="00E52DCF" w:rsidRDefault="00E52DCF" w:rsidP="00B9359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6.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</w:t>
      </w:r>
      <w:r w:rsidR="00986871"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Работник  Учреждения</w:t>
      </w:r>
      <w:r w:rsidR="00556A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обязан уведомлять  </w:t>
      </w:r>
      <w:r w:rsidR="00986871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="00556A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иректора  Учреждения </w:t>
      </w:r>
      <w:r w:rsidRPr="00E52DCF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 xml:space="preserve"> о 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возникновении личной заинтересованности при исполнении должностных обязанностей, которая приводит или может привести к конфликту интересов.</w:t>
      </w:r>
      <w:r w:rsidRPr="00E52DCF">
        <w:rPr>
          <w:rFonts w:ascii="Times New Roman" w:eastAsia="Times New Roman" w:hAnsi="Times New Roman" w:cs="Times New Roman"/>
          <w:sz w:val="28"/>
          <w:szCs w:val="28"/>
          <w:lang w:val="tt-RU" w:eastAsia="ru-RU"/>
        </w:rPr>
        <w:t xml:space="preserve"> Порядок уведомления </w:t>
      </w:r>
      <w:r w:rsidR="00556AE8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Директора Учреждения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>, перечень сведений, содержащихся в уведомлениях, организация проверки этих сведений и порядок регистрации уведомлен</w:t>
      </w:r>
      <w:r w:rsidR="00556AE8">
        <w:rPr>
          <w:rFonts w:ascii="Times New Roman" w:eastAsia="Times New Roman" w:hAnsi="Times New Roman" w:cs="Times New Roman"/>
          <w:sz w:val="28"/>
          <w:szCs w:val="28"/>
          <w:lang w:eastAsia="ru-RU"/>
        </w:rPr>
        <w:t>ий определяются  Директором Учреждения</w:t>
      </w:r>
      <w:r w:rsidRPr="00E52DCF"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</w:p>
    <w:p w:rsidR="00E52DCF" w:rsidRPr="00E52DCF" w:rsidRDefault="00E52DCF" w:rsidP="00E52DCF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65B8B" w:rsidRDefault="00365B8B" w:rsidP="00365B8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ru-RU"/>
        </w:rPr>
        <w:t>VI</w:t>
      </w:r>
      <w:r w:rsidR="00E52DCF" w:rsidRPr="00E52DCF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en-US" w:eastAsia="ru-RU"/>
        </w:rPr>
        <w:t>I</w:t>
      </w:r>
      <w:r w:rsidRPr="00365B8B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ru-RU"/>
        </w:rPr>
        <w:t>. ИМУЩЕСТВО И ФИНАНСОВОЕ ОБЕСПЕЧЕНИЕ ДЕЯТЕЛЬНОСТИ УЧРЕЖДЕНИЯ</w:t>
      </w:r>
    </w:p>
    <w:p w:rsidR="0043578A" w:rsidRPr="00365B8B" w:rsidRDefault="0043578A" w:rsidP="00365B8B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eastAsia="ru-RU"/>
        </w:rPr>
      </w:pPr>
    </w:p>
    <w:p w:rsidR="00365B8B" w:rsidRPr="00365B8B" w:rsidRDefault="00E52DCF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7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.1 Имущество Учреждения закрепляется за ним </w:t>
      </w:r>
      <w:proofErr w:type="gramStart"/>
      <w:r w:rsidR="006316FC" w:rsidRPr="00365B8B">
        <w:rPr>
          <w:rFonts w:ascii="Times New Roman" w:eastAsiaTheme="minorEastAsia" w:hAnsi="Times New Roman" w:cs="Times New Roman"/>
          <w:iCs/>
          <w:sz w:val="28"/>
          <w:szCs w:val="28"/>
          <w:lang w:val="en-US" w:eastAsia="ru-RU"/>
        </w:rPr>
        <w:t>C</w:t>
      </w:r>
      <w:proofErr w:type="spellStart"/>
      <w:proofErr w:type="gramEnd"/>
      <w:r w:rsidR="006316FC" w:rsidRPr="00365B8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обственником</w:t>
      </w:r>
      <w:proofErr w:type="spellEnd"/>
      <w:r w:rsidR="006316FC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на праве оперативного управления. Решение об отнесении имущества к категории особо ценного движимого имущества принимается одновременно с принятием решения о закреплении имущества за Учреждением.</w:t>
      </w:r>
    </w:p>
    <w:p w:rsidR="00365B8B" w:rsidRPr="00365B8B" w:rsidRDefault="00E52DCF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7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.2. Земельный участок, необходимый для выполнения Учреждением своей </w:t>
      </w:r>
      <w:r w:rsidR="00365B8B" w:rsidRPr="00365B8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уставной цели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, предоставляется ему на праве постоянного (бессрочного) пользования.</w:t>
      </w:r>
    </w:p>
    <w:p w:rsidR="00365B8B" w:rsidRPr="00365B8B" w:rsidRDefault="00E52DCF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7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.3. Учреждение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ab/>
        <w:t>в отношении закрепленного за ним имущества осуществляет права пользования и распоряжения им в пределах, установленных законодательством.</w:t>
      </w:r>
    </w:p>
    <w:p w:rsidR="00365B8B" w:rsidRPr="00365B8B" w:rsidRDefault="00E52DCF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7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.4. Учреждение без согласия Собственника не вправе распоряжаться особо ценным движимым имуществом, закрепленным за ним Собственником или приобретенным Учреждением за счет средств, выделенных ему </w:t>
      </w:r>
      <w:r w:rsidR="00365B8B" w:rsidRPr="00365B8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Учредителем</w:t>
      </w:r>
      <w:r w:rsidR="00365B8B" w:rsidRPr="00365B8B">
        <w:rPr>
          <w:rFonts w:ascii="Times New Roman" w:eastAsiaTheme="minorEastAsia" w:hAnsi="Times New Roman" w:cs="Times New Roman"/>
          <w:iCs/>
          <w:color w:val="FF0000"/>
          <w:sz w:val="28"/>
          <w:szCs w:val="28"/>
          <w:lang w:eastAsia="ru-RU"/>
        </w:rPr>
        <w:t xml:space="preserve"> 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на приобретение такого имущества, а также недвижимым имуществом. Остальным находящимся на праве оперативного управления имуществом Учреждение вправе распоряжаться самостоятельно, если иное не предусмотрено законодательством и Уставом.</w:t>
      </w:r>
    </w:p>
    <w:p w:rsidR="00365B8B" w:rsidRPr="00365B8B" w:rsidRDefault="00E52DCF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7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.5. Источниками формирования имущества и финансовых ресурсов Учреждения являются: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- имущество, закрепленное за ним на праве оперативного управления;</w:t>
      </w:r>
    </w:p>
    <w:p w:rsidR="00365B8B" w:rsidRPr="00365B8B" w:rsidRDefault="00365B8B" w:rsidP="00365B8B">
      <w:pPr>
        <w:suppressAutoHyphens/>
        <w:spacing w:after="0" w:line="240" w:lineRule="auto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         - </w:t>
      </w:r>
      <w:r w:rsidRPr="00365B8B">
        <w:rPr>
          <w:rFonts w:ascii="Times New Roman" w:eastAsiaTheme="minorEastAsia" w:hAnsi="Times New Roman"/>
          <w:sz w:val="28"/>
          <w:szCs w:val="28"/>
          <w:lang w:eastAsia="ru-RU"/>
        </w:rPr>
        <w:t xml:space="preserve">субсидии из бюджета Республики Татарстан на цели, связанные с финансовым обеспечением выполнения государственного задания на оказание государственных </w:t>
      </w:r>
      <w:r w:rsidRPr="00365B8B">
        <w:rPr>
          <w:rFonts w:ascii="Times New Roman" w:eastAsiaTheme="minorEastAsia" w:hAnsi="Times New Roman"/>
          <w:i/>
          <w:sz w:val="28"/>
          <w:szCs w:val="28"/>
          <w:lang w:eastAsia="ru-RU"/>
        </w:rPr>
        <w:t xml:space="preserve"> </w:t>
      </w:r>
      <w:r w:rsidRPr="00365B8B">
        <w:rPr>
          <w:rFonts w:ascii="Times New Roman" w:eastAsiaTheme="minorEastAsia" w:hAnsi="Times New Roman"/>
          <w:sz w:val="28"/>
          <w:szCs w:val="28"/>
          <w:lang w:eastAsia="ru-RU"/>
        </w:rPr>
        <w:t>слуг, выполнение работ;</w:t>
      </w:r>
    </w:p>
    <w:p w:rsidR="00365B8B" w:rsidRPr="00365B8B" w:rsidRDefault="00365B8B" w:rsidP="00365B8B">
      <w:pPr>
        <w:suppressAutoHyphens/>
        <w:spacing w:after="0" w:line="240" w:lineRule="auto"/>
        <w:ind w:firstLine="720"/>
        <w:jc w:val="both"/>
        <w:rPr>
          <w:rFonts w:ascii="Times New Roman" w:eastAsiaTheme="minorEastAsia" w:hAnsi="Times New Roman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/>
          <w:sz w:val="28"/>
          <w:szCs w:val="28"/>
          <w:lang w:eastAsia="ru-RU"/>
        </w:rPr>
        <w:lastRenderedPageBreak/>
        <w:t>- субсидии, предоставленные в соответствии с Законом Республики Татарстан о бюджете на соответствующий финансовый год на цели, не</w:t>
      </w:r>
      <w:r w:rsidR="008B3819">
        <w:rPr>
          <w:rFonts w:ascii="Times New Roman" w:eastAsiaTheme="minorEastAsia" w:hAnsi="Times New Roman"/>
          <w:sz w:val="28"/>
          <w:szCs w:val="28"/>
          <w:lang w:eastAsia="ru-RU"/>
        </w:rPr>
        <w:t xml:space="preserve"> </w:t>
      </w:r>
      <w:r w:rsidRPr="00365B8B">
        <w:rPr>
          <w:rFonts w:ascii="Times New Roman" w:eastAsiaTheme="minorEastAsia" w:hAnsi="Times New Roman"/>
          <w:sz w:val="28"/>
          <w:szCs w:val="28"/>
          <w:lang w:eastAsia="ru-RU"/>
        </w:rPr>
        <w:t>связанные с финансовым обеспечением выполнения государственного задания на оказание государственных услуг (целевые субсидии);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- средства от приносящей доход деятельности;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- средства спонсоров и добровольные пожертвования граждан;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- иные источники, не запрещенные действующим законодательством.</w:t>
      </w:r>
    </w:p>
    <w:p w:rsidR="00365B8B" w:rsidRPr="00365B8B" w:rsidRDefault="00E52DCF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7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.6. Имущество и средства Учреждения отражаются на его балансе и используются для достижения цели, определенн</w:t>
      </w:r>
      <w:r w:rsidR="00365B8B" w:rsidRPr="00365B8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ой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Уставом. Недвижимое имущество, закрепленное за Учреждением, или приобретенное за счет средств, выделенных ему Учредителем на приобретение этого имущества, а также, находящееся у Учреждения особо ценное движимое имущество подлежит обособленному учету в установленном порядке.</w:t>
      </w:r>
    </w:p>
    <w:p w:rsidR="00365B8B" w:rsidRPr="00365B8B" w:rsidRDefault="00E52DCF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7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.7. Средства от деятельности, приносящей доходы, а также средства, полученные в результате пожертвований российских и иностранных юридических и физических лиц, и приобретенное за счет этих средств имущество поступают в самостоятельное распоряжение Учреждения.</w:t>
      </w:r>
    </w:p>
    <w:p w:rsidR="00365B8B" w:rsidRPr="00365B8B" w:rsidRDefault="00E52DCF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proofErr w:type="gramStart"/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7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.8 Учреждение вправе передавать некоммерческим организациям в качестве их учредителя или участника денежные средства (если иное не установлено условиями их предоставления) и иное имущество, за исключением особо ценного движимого имущества, закрепленного за Учреждением Собственником или приобретенного Учреждением за счет средств, выделенных ему Учредителем на приобретение такого имущества, а также недвижимого имущества только с согласия Учредителя и Собственника.</w:t>
      </w:r>
      <w:proofErr w:type="gramEnd"/>
    </w:p>
    <w:p w:rsidR="00365B8B" w:rsidRPr="00365B8B" w:rsidRDefault="00E52DCF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7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.9. Учреждение ведет налоговый учет, оперативный бухгалтерский учет и статистическую отчетность о результатах хозяйственной и иной деятельности в порядке, установленном законодательством.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proofErr w:type="gramStart"/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Учреждение ежегодно представляет Учредителю расчёт расходов на содержание недвижимого имущества и особо ценного движимого имущества, закрепленных за Учреждением или приобретенных за счет выделенных ему средств на приобретение такого имущества, расходов на уплату налогов, в качестве объекта налогообложения, по которым признается соответствующее имущество, в том числе земельные участки, а также финансовое обеспечение развития Учреждения в рамках программ, утвержденных в установленном порядке.</w:t>
      </w:r>
      <w:proofErr w:type="gramEnd"/>
    </w:p>
    <w:p w:rsidR="00365B8B" w:rsidRPr="00365B8B" w:rsidRDefault="00E52DCF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7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.1</w:t>
      </w:r>
      <w:r w:rsidR="0043578A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0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 Учреждение не вправе размещать денежные средства на депозитах в кредитных организациях, а также совершать сделки с ценными бумагами, если иное не предусмотрено федеральными законами.</w:t>
      </w:r>
    </w:p>
    <w:p w:rsid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</w:p>
    <w:p w:rsidR="00365B8B" w:rsidRDefault="00365B8B" w:rsidP="00365B8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</w:pPr>
      <w:r w:rsidRPr="00275A99"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  <w:t>VII</w:t>
      </w:r>
      <w:r w:rsidR="00E52DCF" w:rsidRPr="00275A99"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  <w:t>I</w:t>
      </w:r>
      <w:r w:rsidRPr="00275A99"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  <w:t>. ПРАВИЛА ПРИЕМА В УЧРЕЖДЕНИЕ ДЛЯ ПРОХОЖДЕНИЯ СПОРТИВНОЙ</w:t>
      </w:r>
      <w:r w:rsidRPr="00365B8B"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  <w:t xml:space="preserve"> ПОДГОТОВКИ.</w:t>
      </w:r>
    </w:p>
    <w:p w:rsidR="0043578A" w:rsidRPr="00365B8B" w:rsidRDefault="0043578A" w:rsidP="00365B8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</w:pPr>
    </w:p>
    <w:p w:rsidR="00CA227B" w:rsidRPr="00365B8B" w:rsidRDefault="00E52DCF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8</w:t>
      </w:r>
      <w:r w:rsidR="00CA227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.1. Прием в Учреждение для прохождения спортивной подготовки осуществляется в соответствии с показателями утвержденного Учредителем государственного задания на основании оценки способностей к занятию отдельным видом спорта, а также при отсутствии противопоказаний к занятию соответствующим видом спорта. </w:t>
      </w:r>
    </w:p>
    <w:p w:rsidR="00CA227B" w:rsidRPr="00365B8B" w:rsidRDefault="00CA227B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lastRenderedPageBreak/>
        <w:t xml:space="preserve">Учреждение вправе осуществлять прием лиц </w:t>
      </w:r>
      <w:proofErr w:type="gramStart"/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для прохождения спортивной подготовки сверх утвержденного государственного задания для прохождения спортивной подготовки на платной основе на основании</w:t>
      </w:r>
      <w:proofErr w:type="gramEnd"/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договоров, заключаемых Учреждением с заказчиками таких услуг в соответствии с требованиями законодательства Российской Федерации и Республики Татарстан. </w:t>
      </w:r>
    </w:p>
    <w:p w:rsidR="00CA227B" w:rsidRPr="00365B8B" w:rsidRDefault="00E52DCF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8</w:t>
      </w:r>
      <w:r w:rsidR="00CA227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.2. Подача заявлений на этап начальной подготовки первого года может быть произведена через Портал </w:t>
      </w:r>
      <w:proofErr w:type="spellStart"/>
      <w:r w:rsidR="00CA227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edu</w:t>
      </w:r>
      <w:proofErr w:type="spellEnd"/>
      <w:r w:rsidR="00CA227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CA227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tatar</w:t>
      </w:r>
      <w:proofErr w:type="spellEnd"/>
      <w:r w:rsidR="00CA227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>.</w:t>
      </w:r>
      <w:proofErr w:type="spellStart"/>
      <w:r w:rsidR="00CA227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 w:eastAsia="ru-RU"/>
        </w:rPr>
        <w:t>ru</w:t>
      </w:r>
      <w:proofErr w:type="spellEnd"/>
      <w:r w:rsidR="00FD6B38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A227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в системе «Электронное образование в Республике Татарстан» в информационно-телекоммуникационной сети «Интернет» путем заполнения электронного заявления зарегистрированными на Портале пользователями, а также непосредственно в Учреждении. </w:t>
      </w:r>
    </w:p>
    <w:p w:rsidR="00CA227B" w:rsidRPr="00365B8B" w:rsidRDefault="00E52DCF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8</w:t>
      </w:r>
      <w:r w:rsidR="00CA227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.3. Прием в Учреждение осуществляется на количество мест в соответствии с утвержденным учреждению государственным заданием на оказание государственных услуг (выполнение работ).</w:t>
      </w:r>
    </w:p>
    <w:p w:rsidR="00CA227B" w:rsidRPr="00365B8B" w:rsidRDefault="00E52DCF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8</w:t>
      </w:r>
      <w:r w:rsidR="00CA227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.4. Минимальная наполняемость групп, возраст занимающихся, продолжительность тренировочных занятий по физической культуре и спорту на этапах спортивной подготовки, а также объем трениров</w:t>
      </w:r>
      <w:r w:rsidR="00FD6B38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очной нагрузки устанавливается </w:t>
      </w:r>
      <w:r w:rsidR="00CA227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программами по видам спорта. Для этапов спортивной подготовки эти показатели должны соответствовать требованиям Федеральных стандартов спортивной подготовки по видам спорта. </w:t>
      </w:r>
    </w:p>
    <w:p w:rsidR="00CA227B" w:rsidRPr="00365B8B" w:rsidRDefault="00E52DCF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8</w:t>
      </w:r>
      <w:r w:rsidR="00CA227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.5. Прием в учреждение производится в группы для занятий фи</w:t>
      </w:r>
      <w:r w:rsidR="00FD6B38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зической культурой и спортом и </w:t>
      </w:r>
      <w:r w:rsidR="00CA227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на этапы спортивной подготовки на текущий год.</w:t>
      </w:r>
    </w:p>
    <w:p w:rsidR="00CA227B" w:rsidRPr="00365B8B" w:rsidRDefault="00E52DCF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8</w:t>
      </w:r>
      <w:r w:rsidR="00CA227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.6. Прием, индив</w:t>
      </w:r>
      <w:r w:rsidR="00FD6B38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идуальный отбор и зачисление в </w:t>
      </w:r>
      <w:r w:rsidR="00CA227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Учреждение осуществляется:</w:t>
      </w:r>
    </w:p>
    <w:p w:rsidR="00CA227B" w:rsidRPr="00365B8B" w:rsidRDefault="00CA227B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-  в группы для занятий физической культурой и спортом (при наличии таких групп) на общих основаниях из числа несовершеннолетних граждан в целях формирования устойчивого интереса к занятиям спортом и подготовки к отбору для прохождения спортивной подготовки;</w:t>
      </w:r>
    </w:p>
    <w:p w:rsidR="00CA227B" w:rsidRPr="00365B8B" w:rsidRDefault="00CA227B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-  в группы начальной подготовки (при наличии таких групп) из числа несовершеннолетних граждан на основании результатов индивидуального отбора поступающих в соответствии с нормативами, определенными федеральными стандартами спортивной подготовки и программами спортивной подготовки по видам спорта, утвержденными Учреждением; </w:t>
      </w:r>
    </w:p>
    <w:p w:rsidR="00CA227B" w:rsidRPr="00365B8B" w:rsidRDefault="00CA227B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- в группы тренировочного этапа подготовки (этап спортивной специализации) из числа лиц, успешно прошедших спортивную подготовку на предыдущем этапе (начальной подготовки), проявивших способности в избранном виде спорта, выполнивших контрольно-переводные (приемные) нормативы и требования программы спортивной подготовки по виду спорта в соответствии с Федеральными стандартами спортивной подготовки по видам спорта;</w:t>
      </w:r>
    </w:p>
    <w:p w:rsidR="00CA227B" w:rsidRPr="00365B8B" w:rsidRDefault="00CA227B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- в группы совершенствования спортивного мастерства и высшего спортивного мастерства на основании выполнения индивидуальных планов подготовки в соответствии с федеральными стандартами спортивной подготовки, стабильного успешного выступления на спортивных соревнованиях различного уровня.</w:t>
      </w:r>
    </w:p>
    <w:p w:rsidR="00CA227B" w:rsidRPr="00365B8B" w:rsidRDefault="0022095C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8</w:t>
      </w:r>
      <w:r w:rsidR="008B3819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.7. Учреждение на </w:t>
      </w:r>
      <w:r w:rsidR="00CA227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своих информационных стендах и официальных сайтах в информационно-телекоммуникационной сети Интернет в целях максимального информирования поступающих размещают:</w:t>
      </w:r>
    </w:p>
    <w:p w:rsidR="00CA227B" w:rsidRPr="00365B8B" w:rsidRDefault="00CA227B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- копии програ</w:t>
      </w:r>
      <w:r w:rsidR="008B3819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мм спортивной подготовки по видам</w:t>
      </w: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спорта;</w:t>
      </w:r>
    </w:p>
    <w:p w:rsidR="00CA227B" w:rsidRPr="00365B8B" w:rsidRDefault="00CA227B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lastRenderedPageBreak/>
        <w:t xml:space="preserve">- требования к минимальному возрасту для зачисления в </w:t>
      </w:r>
      <w:r w:rsidR="00184050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Учреждение</w:t>
      </w:r>
      <w:r w:rsidRPr="00365B8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 </w:t>
      </w:r>
      <w:r w:rsidR="008B3819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по видам</w:t>
      </w: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спорта; </w:t>
      </w:r>
    </w:p>
    <w:p w:rsidR="00CA227B" w:rsidRPr="00365B8B" w:rsidRDefault="00CA227B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- расписание работы приемной комиссии;</w:t>
      </w:r>
    </w:p>
    <w:p w:rsidR="00CA227B" w:rsidRPr="00365B8B" w:rsidRDefault="00CA227B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- сведения о количестве свободных мест по каждому этапу спортивной подготовки;</w:t>
      </w:r>
    </w:p>
    <w:p w:rsidR="00CA227B" w:rsidRPr="00365B8B" w:rsidRDefault="00CA227B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- сведения о сроках приема документов для поступления в </w:t>
      </w:r>
      <w:r w:rsidRPr="00365B8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Учреждение</w:t>
      </w: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;</w:t>
      </w:r>
    </w:p>
    <w:p w:rsidR="00CA227B" w:rsidRPr="00365B8B" w:rsidRDefault="00CA227B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- нормативы по общей физической и специальной физической подготовке </w:t>
      </w:r>
      <w:r w:rsidR="008B3819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по видам спорта </w:t>
      </w: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для поступления в Учреждение;</w:t>
      </w:r>
    </w:p>
    <w:p w:rsidR="00CA227B" w:rsidRPr="00365B8B" w:rsidRDefault="00CA227B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- график проведения индивидуального отбора;</w:t>
      </w:r>
    </w:p>
    <w:p w:rsidR="00CA227B" w:rsidRPr="00365B8B" w:rsidRDefault="00CA227B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- сведения о результатах отбора;</w:t>
      </w:r>
    </w:p>
    <w:p w:rsidR="00CA227B" w:rsidRPr="00365B8B" w:rsidRDefault="00CA227B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- списки лиц, рекомендованных приемной комиссией для зачисления в </w:t>
      </w:r>
      <w:r w:rsidRPr="00365B8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Учреждение</w:t>
      </w: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;</w:t>
      </w:r>
    </w:p>
    <w:p w:rsidR="00CA227B" w:rsidRPr="00365B8B" w:rsidRDefault="00CA227B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- правила подачи апелляции по результатам индивидуального отбора.</w:t>
      </w:r>
    </w:p>
    <w:p w:rsidR="00CA227B" w:rsidRPr="00365B8B" w:rsidRDefault="0022095C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8</w:t>
      </w:r>
      <w:r w:rsidR="00CA227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.8. Учреждение вправе осуществлять прием граждан сверх утвержденного государственного задания для проведения занятий по физи</w:t>
      </w:r>
      <w:r w:rsidR="0018405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ческой культуре и спорту, а так</w:t>
      </w:r>
      <w:r w:rsidR="00CA227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же прохождения спортивной подготовки на платной основе на основании договоров, заключаемых Учреждением с заказчиками таких услуг в соответствии с требованиями гражданского законодательства Российской Федерации.</w:t>
      </w:r>
    </w:p>
    <w:p w:rsidR="00CA227B" w:rsidRPr="00365B8B" w:rsidRDefault="0022095C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8</w:t>
      </w:r>
      <w:r w:rsidR="00CA227B" w:rsidRPr="00365B8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 xml:space="preserve">.9. </w:t>
      </w:r>
      <w:r w:rsidR="00CA227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При наличии свободных мест зачисление в </w:t>
      </w:r>
      <w:r w:rsidR="00D225E9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Учреждение и доукомплектование </w:t>
      </w:r>
      <w:r w:rsidR="00CA227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групп может производиться в течение текущего (тренировочного) года.</w:t>
      </w:r>
    </w:p>
    <w:p w:rsidR="00CA227B" w:rsidRPr="00365B8B" w:rsidRDefault="0022095C" w:rsidP="00CA227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8</w:t>
      </w:r>
      <w:r w:rsidR="00CA227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.10.</w:t>
      </w:r>
      <w:r w:rsidR="00CA227B" w:rsidRPr="00365B8B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CA227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Порядок зачисления поступающих определяется непосредственно локальным актом Учреждени</w:t>
      </w:r>
      <w:r w:rsidR="00CA227B" w:rsidRPr="00365B8B">
        <w:rPr>
          <w:rFonts w:ascii="Times New Roman" w:eastAsiaTheme="minorEastAsia" w:hAnsi="Times New Roman" w:cs="Times New Roman"/>
          <w:iCs/>
          <w:sz w:val="28"/>
          <w:szCs w:val="28"/>
          <w:lang w:eastAsia="ru-RU"/>
        </w:rPr>
        <w:t>я</w:t>
      </w:r>
      <w:r w:rsidR="00CA227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 и оформляется приказом директора Учреждения на основании решения приемной комиссии по результатам отбора. </w:t>
      </w:r>
    </w:p>
    <w:p w:rsidR="00275A99" w:rsidRDefault="00275A99" w:rsidP="00365B8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</w:pPr>
    </w:p>
    <w:p w:rsidR="00365B8B" w:rsidRDefault="0022095C" w:rsidP="00365B8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</w:pPr>
      <w:r w:rsidRPr="0022095C"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  <w:t>IX</w:t>
      </w:r>
      <w:r w:rsidR="00365B8B" w:rsidRPr="00365B8B"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  <w:t>. ФИЛИАЛЫ И ПРЕДСТАВИТЕЛЬСТВА УЧРЕЖДЕНИЯ.</w:t>
      </w:r>
    </w:p>
    <w:p w:rsidR="0043578A" w:rsidRPr="00365B8B" w:rsidRDefault="0043578A" w:rsidP="00365B8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</w:pPr>
    </w:p>
    <w:p w:rsidR="00365B8B" w:rsidRPr="00365B8B" w:rsidRDefault="0022095C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9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.1. Учреждение может создавать филиалы и открывать представительства на территории Российской Федерации в соответствии с законодательством Российской Федерации по согласованию с Учредителем. 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Филиалом Учреждения является его обособленное подразделение, расположенное вне места нахождения Учреждения и осуществляющее все его функции или часть их, в том числе функции представительства.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Представительством Учреждения является обособленное подразделение, которое расположено вне места нахождения Учреждения, представляет интересы Учреждения и осуществляет их защиту.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Филиал и представительство Учреждения не являются юридическими лицами, наделяются имуществом создавшего их Учреждения и действуют на основании утвержденного им Положения. Имущество филиала или представительства учитывается на отдельном балансе и на балансе создавшего их Учреждения.</w:t>
      </w:r>
    </w:p>
    <w:p w:rsidR="00365B8B" w:rsidRPr="00365B8B" w:rsidRDefault="0022095C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9</w:t>
      </w:r>
      <w:r w:rsidR="00184050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.2. 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Руководители филиала и представительства назначаются Учреждением и действуют на основании доверенности, выданной Учреждением.</w:t>
      </w:r>
    </w:p>
    <w:p w:rsidR="00365B8B" w:rsidRDefault="0022095C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9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.3. Филиал и представительство осуществляют деятельность от имени создавшего их Учреждения. Ответственность за деятельность филиалов и представительств несет Учреждение.</w:t>
      </w:r>
    </w:p>
    <w:p w:rsidR="0043578A" w:rsidRPr="00B25F7A" w:rsidRDefault="0022095C" w:rsidP="0043578A">
      <w:pPr>
        <w:pStyle w:val="a4"/>
        <w:shd w:val="clear" w:color="auto" w:fill="FFFFFF"/>
        <w:tabs>
          <w:tab w:val="left" w:pos="1072"/>
        </w:tabs>
        <w:spacing w:line="312" w:lineRule="exact"/>
        <w:ind w:left="40" w:right="40" w:firstLine="669"/>
      </w:pPr>
      <w:r>
        <w:lastRenderedPageBreak/>
        <w:t>9</w:t>
      </w:r>
      <w:r w:rsidR="0043578A">
        <w:t>.4.</w:t>
      </w:r>
      <w:r w:rsidR="00184050">
        <w:t xml:space="preserve"> </w:t>
      </w:r>
      <w:r w:rsidR="0043578A">
        <w:t>Учреждение</w:t>
      </w:r>
      <w:r w:rsidR="0043578A" w:rsidRPr="00B25F7A">
        <w:t xml:space="preserve"> может создавать свои организации, филиалы и представительства в иностранных государствах на основе общепризнанных принципов и норм международного права, международных договоров Российской Федерации и законодательства этих государств.</w:t>
      </w:r>
    </w:p>
    <w:p w:rsidR="0043578A" w:rsidRPr="00365B8B" w:rsidRDefault="0043578A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</w:p>
    <w:p w:rsidR="00C14D02" w:rsidRDefault="00C14D02" w:rsidP="00365B8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</w:pPr>
    </w:p>
    <w:p w:rsidR="00365B8B" w:rsidRDefault="00365B8B" w:rsidP="00365B8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val="en-US" w:eastAsia="ru-RU"/>
        </w:rPr>
        <w:t>X</w:t>
      </w:r>
      <w:r w:rsidRPr="00365B8B"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  <w:t xml:space="preserve">. РЕОРГАНИЗАЦИЯ, </w:t>
      </w:r>
      <w:r w:rsidR="00D225E9"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  <w:t xml:space="preserve">ИЗМЕНЕНИЕ ТИПА И ЛИКВИДАЦИЯ </w:t>
      </w:r>
      <w:r w:rsidRPr="00365B8B"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  <w:t>УЧРЕЖДЕНИЯ</w:t>
      </w:r>
    </w:p>
    <w:p w:rsidR="0043578A" w:rsidRPr="00365B8B" w:rsidRDefault="0043578A" w:rsidP="00365B8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</w:pPr>
    </w:p>
    <w:p w:rsidR="00365B8B" w:rsidRPr="00365B8B" w:rsidRDefault="0022095C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10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.1. Учреждение может быть реорганизовано в случаях и в порядке, предусмотренных Гражданским Кодексом Российской Федерации, федеральными законами.</w:t>
      </w:r>
    </w:p>
    <w:p w:rsidR="00365B8B" w:rsidRPr="00365B8B" w:rsidRDefault="0022095C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10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.2. Реорганизация Учреждения может быть осуществлена в форме: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- слияния двух или нескольких учреждений;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- присоединения к Учреждению одного или нескольких учреждений соответствующей формы собственности; 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- разделения Учреждения на два учреждения или несколько учреждений соответствующей формы собственности;</w:t>
      </w: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- выделения из Учреждения одного или нескольких учреждений соответствующей формы собственности.</w:t>
      </w:r>
    </w:p>
    <w:p w:rsidR="00365B8B" w:rsidRPr="00365B8B" w:rsidRDefault="0022095C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10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.3. Учреждение может быть реорганизовано в форме слияния или присоединения, если участники указанного процесса созданы на базе имущества одного и того же собственника.</w:t>
      </w:r>
    </w:p>
    <w:p w:rsidR="00365B8B" w:rsidRPr="00365B8B" w:rsidRDefault="0022095C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10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.4. Изменение типа Учреждения осуществляется в порядке, установленном федеральными законами и законодательством Республики Татарстан.</w:t>
      </w:r>
    </w:p>
    <w:p w:rsidR="00365B8B" w:rsidRPr="00365B8B" w:rsidRDefault="0022095C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10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.5. Учреждение может быть ликвидировано по основаниям и в порядке, предусмотренном Гражданским Кодексом Российской Федерации.</w:t>
      </w:r>
    </w:p>
    <w:p w:rsidR="00365B8B" w:rsidRPr="00365B8B" w:rsidRDefault="00762245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10</w:t>
      </w:r>
      <w:r w:rsidR="00D225E9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 xml:space="preserve">.6. 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Требования кредиторов ликвидируемого Учреждения удовлетворяются за счет имущества, на которое в соответствии с законодательством может быть обращено взыскание.</w:t>
      </w:r>
    </w:p>
    <w:p w:rsidR="00365B8B" w:rsidRDefault="00762245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10</w:t>
      </w:r>
      <w:r w:rsidR="00365B8B"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.7. Имущество Учреждения, оставшееся после удовлетворения требований кредиторов, а также имущество, на которое в соответствии с федеральными законами не может быть обращено взыскание по обязательствам Учреждения, передается ликвидационной комиссией Собственнику.</w:t>
      </w:r>
    </w:p>
    <w:p w:rsidR="0043578A" w:rsidRDefault="0043578A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</w:p>
    <w:p w:rsidR="00365B8B" w:rsidRDefault="00365B8B" w:rsidP="00365B8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  <w:t xml:space="preserve"> </w:t>
      </w:r>
      <w:r w:rsidRPr="00365B8B"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val="en-US" w:eastAsia="ru-RU"/>
        </w:rPr>
        <w:t>X</w:t>
      </w:r>
      <w:r w:rsidR="00762245" w:rsidRPr="00762245"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val="en-US" w:eastAsia="ru-RU"/>
        </w:rPr>
        <w:t>I</w:t>
      </w:r>
      <w:r w:rsidRPr="00365B8B"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  <w:t>. ВНЕСЕНИЕ ИЗМЕНЕНИЙ И ДОПОЛНЕНИЙ В УСТАВ</w:t>
      </w:r>
    </w:p>
    <w:p w:rsidR="0043578A" w:rsidRPr="00365B8B" w:rsidRDefault="0043578A" w:rsidP="00365B8B">
      <w:pPr>
        <w:spacing w:after="0" w:line="240" w:lineRule="auto"/>
        <w:ind w:firstLine="709"/>
        <w:jc w:val="center"/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</w:pPr>
    </w:p>
    <w:p w:rsidR="00365B8B" w:rsidRPr="00365B8B" w:rsidRDefault="00365B8B" w:rsidP="00365B8B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Изменения и дополнения, вносимые в Устав Учреждения, вступают в силу с момента их регистрации в органе, осуществляющем государственную регистрацию юридических лиц.</w:t>
      </w:r>
    </w:p>
    <w:p w:rsidR="00EA46C4" w:rsidRPr="00D225E9" w:rsidRDefault="00365B8B" w:rsidP="00D225E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</w:pPr>
      <w:r w:rsidRPr="00365B8B"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  <w:lang w:eastAsia="ru-RU"/>
        </w:rPr>
        <w:t>Государственная регистрация изменений учредительных документов Учреждения осуществляется в порядке, установленном законодательством.</w:t>
      </w:r>
      <w:r w:rsidRPr="00365B8B"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  <w:lang w:eastAsia="ru-RU"/>
        </w:rPr>
        <w:t xml:space="preserve"> </w:t>
      </w:r>
    </w:p>
    <w:sectPr w:rsidR="00EA46C4" w:rsidRPr="00D225E9" w:rsidSect="001C00E2">
      <w:headerReference w:type="default" r:id="rId11"/>
      <w:footerReference w:type="default" r:id="rId12"/>
      <w:pgSz w:w="11906" w:h="16838"/>
      <w:pgMar w:top="851" w:right="567" w:bottom="851" w:left="1134" w:header="284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A51" w:rsidRDefault="00AF6A51" w:rsidP="00883C4E">
      <w:pPr>
        <w:spacing w:after="0" w:line="240" w:lineRule="auto"/>
      </w:pPr>
      <w:r>
        <w:separator/>
      </w:r>
    </w:p>
  </w:endnote>
  <w:endnote w:type="continuationSeparator" w:id="0">
    <w:p w:rsidR="00AF6A51" w:rsidRDefault="00AF6A51" w:rsidP="00883C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25690695"/>
      <w:docPartObj>
        <w:docPartGallery w:val="Page Numbers (Bottom of Page)"/>
        <w:docPartUnique/>
      </w:docPartObj>
    </w:sdtPr>
    <w:sdtEndPr/>
    <w:sdtContent>
      <w:p w:rsidR="00883C4E" w:rsidRDefault="00883C4E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321D">
          <w:rPr>
            <w:noProof/>
          </w:rPr>
          <w:t>4</w:t>
        </w:r>
        <w:r>
          <w:fldChar w:fldCharType="end"/>
        </w:r>
      </w:p>
    </w:sdtContent>
  </w:sdt>
  <w:p w:rsidR="00883C4E" w:rsidRDefault="00883C4E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A51" w:rsidRDefault="00AF6A51" w:rsidP="00883C4E">
      <w:pPr>
        <w:spacing w:after="0" w:line="240" w:lineRule="auto"/>
      </w:pPr>
      <w:r>
        <w:separator/>
      </w:r>
    </w:p>
  </w:footnote>
  <w:footnote w:type="continuationSeparator" w:id="0">
    <w:p w:rsidR="00AF6A51" w:rsidRDefault="00AF6A51" w:rsidP="00883C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3596" w:rsidRDefault="00B93596" w:rsidP="00B93596">
    <w:pPr>
      <w:pStyle w:val="a7"/>
      <w:tabs>
        <w:tab w:val="clear" w:pos="4677"/>
        <w:tab w:val="clear" w:pos="9355"/>
        <w:tab w:val="left" w:pos="888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D28A5"/>
    <w:multiLevelType w:val="hybridMultilevel"/>
    <w:tmpl w:val="0D2CB9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584708C"/>
    <w:multiLevelType w:val="hybridMultilevel"/>
    <w:tmpl w:val="FC9C8A8C"/>
    <w:lvl w:ilvl="0" w:tplc="A2DA0FD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1F0756E"/>
    <w:multiLevelType w:val="hybridMultilevel"/>
    <w:tmpl w:val="7D28F3C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A090CA3"/>
    <w:multiLevelType w:val="multilevel"/>
    <w:tmpl w:val="6030A4F6"/>
    <w:lvl w:ilvl="0">
      <w:start w:val="1"/>
      <w:numFmt w:val="decimal"/>
      <w:lvlText w:val="5.%1."/>
      <w:lvlJc w:val="left"/>
      <w:rPr>
        <w:rFonts w:ascii="Times New Roman" w:eastAsia="Times New Roman" w:hAnsi="Times New Roman" w:cs="Times New Roman" w:hint="default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lang w:val="ru-RU"/>
      </w:rPr>
    </w:lvl>
    <w:lvl w:ilvl="1">
      <w:numFmt w:val="decimal"/>
      <w:lvlText w:val=""/>
      <w:lvlJc w:val="left"/>
      <w:rPr>
        <w:rFonts w:cs="Times New Roman" w:hint="default"/>
      </w:rPr>
    </w:lvl>
    <w:lvl w:ilvl="2">
      <w:numFmt w:val="decimal"/>
      <w:lvlText w:val=""/>
      <w:lvlJc w:val="left"/>
      <w:rPr>
        <w:rFonts w:cs="Times New Roman" w:hint="default"/>
      </w:rPr>
    </w:lvl>
    <w:lvl w:ilvl="3">
      <w:numFmt w:val="decimal"/>
      <w:lvlText w:val=""/>
      <w:lvlJc w:val="left"/>
      <w:rPr>
        <w:rFonts w:cs="Times New Roman" w:hint="default"/>
      </w:rPr>
    </w:lvl>
    <w:lvl w:ilvl="4">
      <w:numFmt w:val="decimal"/>
      <w:lvlText w:val=""/>
      <w:lvlJc w:val="left"/>
      <w:rPr>
        <w:rFonts w:cs="Times New Roman" w:hint="default"/>
      </w:rPr>
    </w:lvl>
    <w:lvl w:ilvl="5">
      <w:numFmt w:val="decimal"/>
      <w:lvlText w:val=""/>
      <w:lvlJc w:val="left"/>
      <w:rPr>
        <w:rFonts w:cs="Times New Roman" w:hint="default"/>
      </w:rPr>
    </w:lvl>
    <w:lvl w:ilvl="6">
      <w:numFmt w:val="decimal"/>
      <w:lvlText w:val=""/>
      <w:lvlJc w:val="left"/>
      <w:rPr>
        <w:rFonts w:cs="Times New Roman" w:hint="default"/>
      </w:rPr>
    </w:lvl>
    <w:lvl w:ilvl="7">
      <w:numFmt w:val="decimal"/>
      <w:lvlText w:val=""/>
      <w:lvlJc w:val="left"/>
      <w:rPr>
        <w:rFonts w:cs="Times New Roman" w:hint="default"/>
      </w:rPr>
    </w:lvl>
    <w:lvl w:ilvl="8">
      <w:numFmt w:val="decimal"/>
      <w:lvlText w:val=""/>
      <w:lvlJc w:val="left"/>
      <w:rPr>
        <w:rFonts w:cs="Times New Roman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B8B"/>
    <w:rsid w:val="00010E06"/>
    <w:rsid w:val="0003435C"/>
    <w:rsid w:val="00082B66"/>
    <w:rsid w:val="000E0583"/>
    <w:rsid w:val="000E1EA3"/>
    <w:rsid w:val="00121C24"/>
    <w:rsid w:val="0012290B"/>
    <w:rsid w:val="00167114"/>
    <w:rsid w:val="00184050"/>
    <w:rsid w:val="001C00E2"/>
    <w:rsid w:val="001E4789"/>
    <w:rsid w:val="0022095C"/>
    <w:rsid w:val="0023184C"/>
    <w:rsid w:val="00252A93"/>
    <w:rsid w:val="00266F26"/>
    <w:rsid w:val="00275A99"/>
    <w:rsid w:val="0028429E"/>
    <w:rsid w:val="002B57B7"/>
    <w:rsid w:val="002D1D5C"/>
    <w:rsid w:val="002F5D5D"/>
    <w:rsid w:val="00302D8E"/>
    <w:rsid w:val="00316DE0"/>
    <w:rsid w:val="003216FF"/>
    <w:rsid w:val="00321892"/>
    <w:rsid w:val="00364AD8"/>
    <w:rsid w:val="00365B8B"/>
    <w:rsid w:val="0037096A"/>
    <w:rsid w:val="003A2662"/>
    <w:rsid w:val="003F3BA9"/>
    <w:rsid w:val="00402E80"/>
    <w:rsid w:val="0043578A"/>
    <w:rsid w:val="00473CAB"/>
    <w:rsid w:val="004755AB"/>
    <w:rsid w:val="00491411"/>
    <w:rsid w:val="004943C0"/>
    <w:rsid w:val="004B0299"/>
    <w:rsid w:val="004B63CA"/>
    <w:rsid w:val="004D34B1"/>
    <w:rsid w:val="004F20A9"/>
    <w:rsid w:val="00556AE8"/>
    <w:rsid w:val="00623294"/>
    <w:rsid w:val="006316FC"/>
    <w:rsid w:val="006372EC"/>
    <w:rsid w:val="006413B3"/>
    <w:rsid w:val="006610AD"/>
    <w:rsid w:val="00661DB1"/>
    <w:rsid w:val="006937DB"/>
    <w:rsid w:val="006A33E9"/>
    <w:rsid w:val="006A4751"/>
    <w:rsid w:val="006C7585"/>
    <w:rsid w:val="006F78EE"/>
    <w:rsid w:val="00734943"/>
    <w:rsid w:val="007370C9"/>
    <w:rsid w:val="00762245"/>
    <w:rsid w:val="00793A3A"/>
    <w:rsid w:val="007C6F72"/>
    <w:rsid w:val="007D2511"/>
    <w:rsid w:val="00821597"/>
    <w:rsid w:val="00846171"/>
    <w:rsid w:val="00883C4E"/>
    <w:rsid w:val="00895629"/>
    <w:rsid w:val="008B3819"/>
    <w:rsid w:val="008F76DA"/>
    <w:rsid w:val="009136CB"/>
    <w:rsid w:val="00956512"/>
    <w:rsid w:val="0096534C"/>
    <w:rsid w:val="00986871"/>
    <w:rsid w:val="009A0150"/>
    <w:rsid w:val="009B4E67"/>
    <w:rsid w:val="009E1361"/>
    <w:rsid w:val="009F6789"/>
    <w:rsid w:val="009F7A0B"/>
    <w:rsid w:val="00A22C93"/>
    <w:rsid w:val="00A2731A"/>
    <w:rsid w:val="00A572F2"/>
    <w:rsid w:val="00AA13C2"/>
    <w:rsid w:val="00AB0FDF"/>
    <w:rsid w:val="00AD0A05"/>
    <w:rsid w:val="00AF6A51"/>
    <w:rsid w:val="00B12B4F"/>
    <w:rsid w:val="00B3573B"/>
    <w:rsid w:val="00B83CA7"/>
    <w:rsid w:val="00B91729"/>
    <w:rsid w:val="00B93596"/>
    <w:rsid w:val="00BB7208"/>
    <w:rsid w:val="00BC0879"/>
    <w:rsid w:val="00C14D02"/>
    <w:rsid w:val="00C15D23"/>
    <w:rsid w:val="00C2321D"/>
    <w:rsid w:val="00C25FC3"/>
    <w:rsid w:val="00C50CE8"/>
    <w:rsid w:val="00C63C10"/>
    <w:rsid w:val="00C92619"/>
    <w:rsid w:val="00CA0251"/>
    <w:rsid w:val="00CA227B"/>
    <w:rsid w:val="00D225E9"/>
    <w:rsid w:val="00D30715"/>
    <w:rsid w:val="00DB465F"/>
    <w:rsid w:val="00DC62E5"/>
    <w:rsid w:val="00E02D55"/>
    <w:rsid w:val="00E21B42"/>
    <w:rsid w:val="00E21D4A"/>
    <w:rsid w:val="00E279BF"/>
    <w:rsid w:val="00E52DCF"/>
    <w:rsid w:val="00E52F7D"/>
    <w:rsid w:val="00EA0D14"/>
    <w:rsid w:val="00EA46C4"/>
    <w:rsid w:val="00EA6231"/>
    <w:rsid w:val="00ED2244"/>
    <w:rsid w:val="00F20EAE"/>
    <w:rsid w:val="00F43F6D"/>
    <w:rsid w:val="00F5650D"/>
    <w:rsid w:val="00F92A4B"/>
    <w:rsid w:val="00FD2151"/>
    <w:rsid w:val="00FD6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5"/>
    <w:locked/>
    <w:rsid w:val="00365B8B"/>
    <w:rPr>
      <w:sz w:val="23"/>
      <w:szCs w:val="23"/>
      <w:shd w:val="clear" w:color="auto" w:fill="FFFFFF"/>
    </w:rPr>
  </w:style>
  <w:style w:type="character" w:customStyle="1" w:styleId="10">
    <w:name w:val="Основной текст + 10"/>
    <w:aliases w:val="5 pt5"/>
    <w:rsid w:val="00365B8B"/>
    <w:rPr>
      <w:sz w:val="21"/>
      <w:szCs w:val="21"/>
      <w:lang w:bidi="ar-SA"/>
    </w:rPr>
  </w:style>
  <w:style w:type="paragraph" w:customStyle="1" w:styleId="5">
    <w:name w:val="Основной текст5"/>
    <w:basedOn w:val="a"/>
    <w:link w:val="a3"/>
    <w:rsid w:val="00365B8B"/>
    <w:pPr>
      <w:shd w:val="clear" w:color="auto" w:fill="FFFFFF"/>
      <w:spacing w:after="300" w:line="240" w:lineRule="atLeast"/>
    </w:pPr>
    <w:rPr>
      <w:sz w:val="23"/>
      <w:szCs w:val="23"/>
    </w:rPr>
  </w:style>
  <w:style w:type="paragraph" w:styleId="a4">
    <w:name w:val="Body Text"/>
    <w:basedOn w:val="a"/>
    <w:link w:val="a5"/>
    <w:rsid w:val="00E21B42"/>
    <w:pPr>
      <w:spacing w:after="0" w:line="240" w:lineRule="auto"/>
      <w:jc w:val="both"/>
    </w:pPr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rsid w:val="00E21B42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43578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83C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3C4E"/>
  </w:style>
  <w:style w:type="paragraph" w:styleId="a9">
    <w:name w:val="footer"/>
    <w:basedOn w:val="a"/>
    <w:link w:val="aa"/>
    <w:uiPriority w:val="99"/>
    <w:unhideWhenUsed/>
    <w:rsid w:val="00883C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3C4E"/>
  </w:style>
  <w:style w:type="paragraph" w:styleId="ab">
    <w:name w:val="Balloon Text"/>
    <w:basedOn w:val="a"/>
    <w:link w:val="ac"/>
    <w:uiPriority w:val="99"/>
    <w:semiHidden/>
    <w:unhideWhenUsed/>
    <w:rsid w:val="004B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B63CA"/>
    <w:rPr>
      <w:rFonts w:ascii="Tahoma" w:hAnsi="Tahoma" w:cs="Tahoma"/>
      <w:sz w:val="16"/>
      <w:szCs w:val="16"/>
    </w:rPr>
  </w:style>
  <w:style w:type="character" w:customStyle="1" w:styleId="1">
    <w:name w:val="Заголовок №1_"/>
    <w:link w:val="11"/>
    <w:locked/>
    <w:rsid w:val="0012290B"/>
    <w:rPr>
      <w:sz w:val="23"/>
      <w:szCs w:val="23"/>
      <w:shd w:val="clear" w:color="auto" w:fill="FFFFFF"/>
    </w:rPr>
  </w:style>
  <w:style w:type="paragraph" w:customStyle="1" w:styleId="11">
    <w:name w:val="Заголовок №1"/>
    <w:basedOn w:val="a"/>
    <w:link w:val="1"/>
    <w:rsid w:val="0012290B"/>
    <w:pPr>
      <w:shd w:val="clear" w:color="auto" w:fill="FFFFFF"/>
      <w:spacing w:before="240" w:after="240" w:line="240" w:lineRule="atLeast"/>
      <w:outlineLvl w:val="0"/>
    </w:pPr>
    <w:rPr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5"/>
    <w:locked/>
    <w:rsid w:val="00365B8B"/>
    <w:rPr>
      <w:sz w:val="23"/>
      <w:szCs w:val="23"/>
      <w:shd w:val="clear" w:color="auto" w:fill="FFFFFF"/>
    </w:rPr>
  </w:style>
  <w:style w:type="character" w:customStyle="1" w:styleId="10">
    <w:name w:val="Основной текст + 10"/>
    <w:aliases w:val="5 pt5"/>
    <w:rsid w:val="00365B8B"/>
    <w:rPr>
      <w:sz w:val="21"/>
      <w:szCs w:val="21"/>
      <w:lang w:bidi="ar-SA"/>
    </w:rPr>
  </w:style>
  <w:style w:type="paragraph" w:customStyle="1" w:styleId="5">
    <w:name w:val="Основной текст5"/>
    <w:basedOn w:val="a"/>
    <w:link w:val="a3"/>
    <w:rsid w:val="00365B8B"/>
    <w:pPr>
      <w:shd w:val="clear" w:color="auto" w:fill="FFFFFF"/>
      <w:spacing w:after="300" w:line="240" w:lineRule="atLeast"/>
    </w:pPr>
    <w:rPr>
      <w:sz w:val="23"/>
      <w:szCs w:val="23"/>
    </w:rPr>
  </w:style>
  <w:style w:type="paragraph" w:styleId="a4">
    <w:name w:val="Body Text"/>
    <w:basedOn w:val="a"/>
    <w:link w:val="a5"/>
    <w:rsid w:val="00E21B42"/>
    <w:pPr>
      <w:spacing w:after="0" w:line="240" w:lineRule="auto"/>
      <w:jc w:val="both"/>
    </w:pPr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character" w:customStyle="1" w:styleId="a5">
    <w:name w:val="Основной текст Знак"/>
    <w:basedOn w:val="a0"/>
    <w:link w:val="a4"/>
    <w:rsid w:val="00E21B42"/>
    <w:rPr>
      <w:rFonts w:ascii="Times New Roman" w:eastAsia="Times New Roman" w:hAnsi="Times New Roman" w:cs="Times New Roman"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43578A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883C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83C4E"/>
  </w:style>
  <w:style w:type="paragraph" w:styleId="a9">
    <w:name w:val="footer"/>
    <w:basedOn w:val="a"/>
    <w:link w:val="aa"/>
    <w:uiPriority w:val="99"/>
    <w:unhideWhenUsed/>
    <w:rsid w:val="00883C4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83C4E"/>
  </w:style>
  <w:style w:type="paragraph" w:styleId="ab">
    <w:name w:val="Balloon Text"/>
    <w:basedOn w:val="a"/>
    <w:link w:val="ac"/>
    <w:uiPriority w:val="99"/>
    <w:semiHidden/>
    <w:unhideWhenUsed/>
    <w:rsid w:val="004B63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4B63CA"/>
    <w:rPr>
      <w:rFonts w:ascii="Tahoma" w:hAnsi="Tahoma" w:cs="Tahoma"/>
      <w:sz w:val="16"/>
      <w:szCs w:val="16"/>
    </w:rPr>
  </w:style>
  <w:style w:type="character" w:customStyle="1" w:styleId="1">
    <w:name w:val="Заголовок №1_"/>
    <w:link w:val="11"/>
    <w:locked/>
    <w:rsid w:val="0012290B"/>
    <w:rPr>
      <w:sz w:val="23"/>
      <w:szCs w:val="23"/>
      <w:shd w:val="clear" w:color="auto" w:fill="FFFFFF"/>
    </w:rPr>
  </w:style>
  <w:style w:type="paragraph" w:customStyle="1" w:styleId="11">
    <w:name w:val="Заголовок №1"/>
    <w:basedOn w:val="a"/>
    <w:link w:val="1"/>
    <w:rsid w:val="0012290B"/>
    <w:pPr>
      <w:shd w:val="clear" w:color="auto" w:fill="FFFFFF"/>
      <w:spacing w:before="240" w:after="240" w:line="240" w:lineRule="atLeast"/>
      <w:outlineLvl w:val="0"/>
    </w:pPr>
    <w:rPr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consultantplus://offline/ref=91205D530CBF4DCCD17F9FDFAA866045E4F23D6E49DDB7D0423546328B2Cw0E" TargetMode="External"/><Relationship Id="rId4" Type="http://schemas.microsoft.com/office/2007/relationships/stylesWithEffects" Target="stylesWithEffects.xml"/><Relationship Id="rId9" Type="http://schemas.openxmlformats.org/officeDocument/2006/relationships/hyperlink" Target="consultantplus://offline/ref=91205D530CBF4DCCD17F9FDFAA866045E4F1386745D9B7D0423546328BC039366427C9A4DA20w2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50A78-E0B0-46CA-A3BE-0184576E4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6614</Words>
  <Characters>37701</Characters>
  <Application>Microsoft Office Word</Application>
  <DocSecurity>0</DocSecurity>
  <Lines>314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444</cp:lastModifiedBy>
  <cp:revision>8</cp:revision>
  <cp:lastPrinted>2019-03-14T07:38:00Z</cp:lastPrinted>
  <dcterms:created xsi:type="dcterms:W3CDTF">2019-03-06T06:55:00Z</dcterms:created>
  <dcterms:modified xsi:type="dcterms:W3CDTF">2019-03-14T07:53:00Z</dcterms:modified>
</cp:coreProperties>
</file>