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i/>
          <w:sz w:val="20"/>
        </w:rPr>
        <w:t>--- Extracted Content from PDF ---</w:t>
      </w:r>
    </w:p>
    <w:p>
      <w:pPr>
        <w:jc w:val="left"/>
      </w:pPr>
      <w:r>
        <w:t>Automating Office Documents with Python</w:t>
        <w:br/>
        <w:t>Office workers spend many hours every week copying text between PDF files and Word</w:t>
        <w:br/>
        <w:t>documents. Python can automate this kind of repetitive document work with a few well-known</w:t>
        <w:br/>
        <w:t>libraries.</w:t>
        <w:br/>
        <w:t>PyPDF2 reads PDF files page by page. It can extract text, merge several files into one, split a large</w:t>
        <w:br/>
        <w:t>file into smaller parts and rotate pages.</w:t>
        <w:br/>
        <w:t>python-docx creates and edits Word documents. It supports headings, paragraphs with bold or italic</w:t>
        <w:br/>
        <w:t>text, tables with styles and pictures.</w:t>
        <w:br/>
        <w:br/>
        <w:t>--- Page End ---</w:t>
        <w:br/>
        <w:t>Challenges and Best Practices</w:t>
        <w:br/>
        <w:t>Text extraction depends on how the PDF was created. Scanned PDFs contain images instead of</w:t>
        <w:br/>
        <w:t>text and need OCR tools such as Tesseract.</w:t>
        <w:br/>
        <w:t>Always check that input files exist, handle exceptions for corrupted files, and keep generated</w:t>
        <w:br/>
        <w:t>documents in a separate output folder.</w:t>
        <w:br/>
        <w:br/>
        <w:t>--- Page End ---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Total Pages Processed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From Input PDF</w:t>
            </w:r>
          </w:p>
        </w:tc>
      </w:tr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PDF/Word Hybrid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Generated Date</w:t>
            </w:r>
          </w:p>
        </w:tc>
        <w:tc>
          <w:tcPr>
            <w:tcW w:type="dxa" w:w="2880"/>
          </w:tcPr>
          <w:p>
            <w:r>
              <w:t>2026-10-11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