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27qhh3lz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Sagas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Las Sagas son seres poderosos y misteriosos, habitualmente asociadas con la magia oscura y la locura. A menudo vagan por los límites de la realidad, guiadas por fuerzas desconocidas. Son seres que desafían la cordura, con un gran poder pero también con un precio que pagar.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Fuerza, +1 a Inteligencia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20 años y pueden vivir hasta 150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Malo o Neutral Malo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1,70 m y 2,10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impredecibles y a menudo peligrosas para quienes las rodean. Las Sagas tienen una naturaleza caótica, abrazando tanto la locura como el poder que proviene de los abismos.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Intimidación y Engaño.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territorios remotos y aislados, o en los oscuros bosques de Ashye, donde su conexión con la locura y la muerte florece. Son criaturas solitarias, raramente vistas fuera de sus territorios.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manipulación de magia oscura y habilidades de control mental.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Lengua del Abismo,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sle9gq856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Sagas de la Locura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Estas Sagas son especialmente vulnerables a la locura, pero pueden utilizar esa misma locura para distorsionar la realidad y confundir a sus enemigos.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Muerte y Envidia, utilizando el caos y la locura para obtener poder.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lanzar el truco "Distorsión Mental" una vez al día, que confunde a un enemigo durante 1d4 turnos.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Sagas del Abismo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Estas Sagas están más conectadas con el abismo y las energías necróticas, permitiéndoles manipular la muerte a su favor.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Sabiduría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Muerte y Chronos, buscando poder a través del control de las fuerzas del tiempo y la muerte.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lanzar "Toque de la Muerte", un ataque que inflige 1d6 de daño necrótico una vez al día.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