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bookmarkStart w:id="0" w:name="_GoBack"/>
      <w:bookmarkEnd w:id="0"/>
    </w:p>
    <w:p>
      <w:pPr>
        <w:pStyle w:val="2"/>
        <w:bidi w:val="0"/>
        <w:jc w:val="center"/>
      </w:pPr>
      <w:r>
        <w:rPr>
          <w:rFonts w:hint="eastAsia"/>
          <w:lang w:val="en-US" w:eastAsia="zh-CN"/>
        </w:rPr>
        <w:t>Autotestplat-V2.6自动化测试平台使用手册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numPr>
          <w:ilvl w:val="0"/>
          <w:numId w:val="3"/>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接口录入</w:t>
      </w:r>
      <w:r>
        <w:rPr>
          <w:rFonts w:hint="eastAsia" w:asciiTheme="minorEastAsia" w:hAnsiTheme="minorEastAsia" w:cstheme="minorEastAsia"/>
          <w:i w:val="0"/>
          <w:iCs w:val="0"/>
          <w:caps w:val="0"/>
          <w:color w:val="FF0000"/>
          <w:spacing w:val="6"/>
          <w:kern w:val="0"/>
          <w:sz w:val="21"/>
          <w:szCs w:val="21"/>
          <w:lang w:val="en-US" w:eastAsia="zh-CN" w:bidi="ar"/>
        </w:rPr>
        <w:t>，</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测试环境，是系统设置里面的环境设置参数，{关键字}；</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请求，包括请求方式和url</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请求Body，</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参数，</w:t>
      </w:r>
    </w:p>
    <w:p>
      <w:pPr>
        <w:numPr>
          <w:ilvl w:val="0"/>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认证，</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断言，目前断言进包含一个字段的设置；</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正则表达式， </w:t>
      </w:r>
      <w:r>
        <w:rPr>
          <w:rFonts w:hint="default" w:asciiTheme="minorEastAsia" w:hAnsiTheme="minorEastAsia" w:cstheme="minorEastAsia"/>
          <w:i w:val="0"/>
          <w:iCs w:val="0"/>
          <w:caps w:val="0"/>
          <w:color w:val="FF0000"/>
          <w:spacing w:val="6"/>
          <w:kern w:val="0"/>
          <w:sz w:val="21"/>
          <w:szCs w:val="21"/>
          <w:lang w:val="en-US" w:eastAsia="zh-CN" w:bidi="ar"/>
        </w:rPr>
        <w:t>正则表达式是对当前接口返回值设置参数后，后续接口请求中可用 {关键字} 动态取值</w:t>
      </w:r>
      <w:r>
        <w:rPr>
          <w:rFonts w:hint="eastAsia" w:asciiTheme="minorEastAsia" w:hAnsiTheme="minorEastAsia" w:cstheme="minorEastAsia"/>
          <w:i w:val="0"/>
          <w:iCs w:val="0"/>
          <w:caps w:val="0"/>
          <w:color w:val="FF0000"/>
          <w:spacing w:val="6"/>
          <w:kern w:val="0"/>
          <w:sz w:val="21"/>
          <w:szCs w:val="21"/>
          <w:lang w:val="en-US" w:eastAsia="zh-CN" w:bidi="ar"/>
        </w:rPr>
        <w:t>，通常在流程接口中需要使用到。</w:t>
      </w:r>
    </w:p>
    <w:p>
      <w:pPr>
        <w:numPr>
          <w:ilvl w:val="0"/>
          <w:numId w:val="0"/>
        </w:numPr>
        <w:rPr>
          <w:rFonts w:hint="eastAsia" w:asciiTheme="minorEastAsia" w:hAnsiTheme="minorEastAsia" w:cstheme="minorEastAsia"/>
          <w:i w:val="0"/>
          <w:iCs w:val="0"/>
          <w:caps w:val="0"/>
          <w:color w:val="FF0000"/>
          <w:spacing w:val="6"/>
          <w:kern w:val="0"/>
          <w:sz w:val="21"/>
          <w:szCs w:val="21"/>
          <w:lang w:val="en-US" w:eastAsia="zh-CN" w:bidi="ar"/>
        </w:rPr>
      </w:pPr>
      <w:r>
        <w:drawing>
          <wp:inline distT="0" distB="0" distL="114300" distR="114300">
            <wp:extent cx="5269865" cy="2937510"/>
            <wp:effectExtent l="0" t="0" r="63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69865" cy="29375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接口编辑</w:t>
      </w:r>
      <w:r>
        <w:rPr>
          <w:rFonts w:hint="eastAsia" w:asciiTheme="minorEastAsia" w:hAnsiTheme="minorEastAsia" w:cstheme="minorEastAsia"/>
          <w:i w:val="0"/>
          <w:iCs w:val="0"/>
          <w:caps w:val="0"/>
          <w:color w:val="FF0000"/>
          <w:spacing w:val="6"/>
          <w:kern w:val="0"/>
          <w:sz w:val="21"/>
          <w:szCs w:val="21"/>
          <w:lang w:val="en-US" w:eastAsia="zh-CN" w:bidi="ar"/>
        </w:rPr>
        <w:t>，接口的参数化值，通过{关键字}获取，参数在系统设置里面。</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r>
        <w:drawing>
          <wp:inline distT="0" distB="0" distL="114300" distR="114300">
            <wp:extent cx="5266690" cy="2737485"/>
            <wp:effectExtent l="0" t="0" r="381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6690" cy="27374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接口复制</w:t>
      </w:r>
      <w:r>
        <w:rPr>
          <w:rFonts w:hint="eastAsia" w:asciiTheme="minorEastAsia" w:hAnsiTheme="minorEastAsia" w:cstheme="minorEastAsia"/>
          <w:i w:val="0"/>
          <w:iCs w:val="0"/>
          <w:caps w:val="0"/>
          <w:color w:val="FF0000"/>
          <w:spacing w:val="6"/>
          <w:kern w:val="0"/>
          <w:sz w:val="21"/>
          <w:szCs w:val="21"/>
          <w:lang w:val="en-US" w:eastAsia="zh-CN" w:bidi="ar"/>
        </w:rPr>
        <w:t>，当有类似或相同内容的接口信息时，通过复制以及修改部分内容保存，可以节省接口录入时间，提高效率，非常实用。</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73675" cy="26422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73675" cy="2642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1"/>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12"/>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13"/>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4"/>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6"/>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7"/>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8"/>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19"/>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1"/>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22"/>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3"/>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6"/>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9E3D0E36"/>
    <w:multiLevelType w:val="singleLevel"/>
    <w:tmpl w:val="9E3D0E36"/>
    <w:lvl w:ilvl="0" w:tentative="0">
      <w:start w:val="1"/>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CD4B9F"/>
    <w:rsid w:val="22205764"/>
    <w:rsid w:val="2331574F"/>
    <w:rsid w:val="23EF1892"/>
    <w:rsid w:val="244F40DF"/>
    <w:rsid w:val="258779A6"/>
    <w:rsid w:val="26B97F35"/>
    <w:rsid w:val="286B34B1"/>
    <w:rsid w:val="29D55086"/>
    <w:rsid w:val="2AEB2687"/>
    <w:rsid w:val="2D8D3ECA"/>
    <w:rsid w:val="30FA1876"/>
    <w:rsid w:val="3183186B"/>
    <w:rsid w:val="332130EA"/>
    <w:rsid w:val="33F50648"/>
    <w:rsid w:val="342A2472"/>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2901B6F"/>
    <w:rsid w:val="53407165"/>
    <w:rsid w:val="55760C1C"/>
    <w:rsid w:val="56E65D2E"/>
    <w:rsid w:val="56F42740"/>
    <w:rsid w:val="58825B29"/>
    <w:rsid w:val="589C4E3D"/>
    <w:rsid w:val="59B078CF"/>
    <w:rsid w:val="5A7D0C9E"/>
    <w:rsid w:val="5A9B466B"/>
    <w:rsid w:val="5FC367C7"/>
    <w:rsid w:val="60C03693"/>
    <w:rsid w:val="60DB04CD"/>
    <w:rsid w:val="61092146"/>
    <w:rsid w:val="61767C8A"/>
    <w:rsid w:val="618119B9"/>
    <w:rsid w:val="63F518A5"/>
    <w:rsid w:val="64E57B6C"/>
    <w:rsid w:val="65D11369"/>
    <w:rsid w:val="668D04BB"/>
    <w:rsid w:val="67F325A0"/>
    <w:rsid w:val="6C796A80"/>
    <w:rsid w:val="6CC664D5"/>
    <w:rsid w:val="6E881C94"/>
    <w:rsid w:val="7075449A"/>
    <w:rsid w:val="714874B8"/>
    <w:rsid w:val="717604C9"/>
    <w:rsid w:val="76A74C81"/>
    <w:rsid w:val="787768D5"/>
    <w:rsid w:val="79216D6F"/>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6</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2023-12-03T10:10:40Z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