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FA2" w:rsidRDefault="00B37FA2" w:rsidP="00B37FA2">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Universidad Rey Juan Carlos</w:t>
      </w:r>
    </w:p>
    <w:p w:rsidR="00B37FA2" w:rsidRDefault="00B37FA2" w:rsidP="00B37FA2">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Máster Oficial en Visión Artificial</w:t>
      </w:r>
    </w:p>
    <w:p w:rsidR="00B37FA2" w:rsidRDefault="00B37FA2" w:rsidP="00B37FA2">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“Biometría Informática”</w:t>
      </w:r>
    </w:p>
    <w:p w:rsidR="00B37FA2" w:rsidRDefault="00B37FA2" w:rsidP="00B37FA2">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Curso académico 2012/2013</w:t>
      </w:r>
    </w:p>
    <w:p w:rsidR="00B37FA2" w:rsidRDefault="00B37FA2" w:rsidP="00B37FA2">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Orión García Gallardo</w:t>
      </w:r>
    </w:p>
    <w:p w:rsidR="00B37FA2" w:rsidRDefault="00B37FA2" w:rsidP="00B37FA2">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Práctica 2: Comparativa de curvas ROC correspondientes a resultados de</w:t>
      </w:r>
    </w:p>
    <w:p w:rsidR="007A2E64" w:rsidRDefault="00B37FA2" w:rsidP="00B37FA2">
      <w:pPr>
        <w:rPr>
          <w:rFonts w:ascii="Times-Bold" w:hAnsi="Times-Bold" w:cs="Times-Bold"/>
          <w:b/>
          <w:bCs/>
          <w:sz w:val="24"/>
          <w:szCs w:val="24"/>
        </w:rPr>
      </w:pPr>
      <w:proofErr w:type="gramStart"/>
      <w:r>
        <w:rPr>
          <w:rFonts w:ascii="Times-Bold" w:hAnsi="Times-Bold" w:cs="Times-Bold"/>
          <w:b/>
          <w:bCs/>
          <w:sz w:val="24"/>
          <w:szCs w:val="24"/>
        </w:rPr>
        <w:t>verificación</w:t>
      </w:r>
      <w:proofErr w:type="gramEnd"/>
      <w:r>
        <w:rPr>
          <w:rFonts w:ascii="Times-Bold" w:hAnsi="Times-Bold" w:cs="Times-Bold"/>
          <w:b/>
          <w:bCs/>
          <w:sz w:val="24"/>
          <w:szCs w:val="24"/>
        </w:rPr>
        <w:t xml:space="preserve"> </w:t>
      </w:r>
      <w:r>
        <w:rPr>
          <w:rFonts w:ascii="Times-BoldItalic" w:hAnsi="Times-BoldItalic" w:cs="Times-BoldItalic"/>
          <w:b/>
          <w:bCs/>
          <w:i/>
          <w:iCs/>
          <w:sz w:val="24"/>
          <w:szCs w:val="24"/>
        </w:rPr>
        <w:t xml:space="preserve">off-line </w:t>
      </w:r>
      <w:r>
        <w:rPr>
          <w:rFonts w:ascii="Times-Bold" w:hAnsi="Times-Bold" w:cs="Times-Bold"/>
          <w:b/>
          <w:bCs/>
          <w:sz w:val="24"/>
          <w:szCs w:val="24"/>
        </w:rPr>
        <w:t>de firmas manuscritas.</w:t>
      </w:r>
    </w:p>
    <w:p w:rsidR="00B37FA2" w:rsidRDefault="00B37FA2" w:rsidP="00B37FA2">
      <w:pPr>
        <w:rPr>
          <w:rFonts w:ascii="Times-Bold" w:hAnsi="Times-Bold" w:cs="Times-Bold"/>
          <w:b/>
          <w:bCs/>
          <w:sz w:val="24"/>
          <w:szCs w:val="24"/>
        </w:rPr>
      </w:pPr>
    </w:p>
    <w:p w:rsidR="00B37FA2" w:rsidRDefault="00B37FA2" w:rsidP="00B37FA2">
      <w:pPr>
        <w:rPr>
          <w:rFonts w:ascii="Times-Bold" w:hAnsi="Times-Bold" w:cs="Times-Bold"/>
          <w:bCs/>
          <w:sz w:val="24"/>
          <w:szCs w:val="24"/>
          <w:lang w:val="en-US"/>
        </w:rPr>
      </w:pPr>
      <w:proofErr w:type="spellStart"/>
      <w:r w:rsidRPr="00B37FA2">
        <w:rPr>
          <w:rFonts w:ascii="Times-Bold" w:hAnsi="Times-Bold" w:cs="Times-Bold"/>
          <w:bCs/>
          <w:sz w:val="24"/>
          <w:szCs w:val="24"/>
          <w:lang w:val="en-US"/>
        </w:rPr>
        <w:t>Introducción</w:t>
      </w:r>
      <w:proofErr w:type="spellEnd"/>
    </w:p>
    <w:p w:rsidR="00B37FA2" w:rsidRPr="00B37FA2" w:rsidRDefault="00B37FA2" w:rsidP="00B37FA2">
      <w:pPr>
        <w:jc w:val="both"/>
        <w:rPr>
          <w:rFonts w:ascii="Times-Bold" w:hAnsi="Times-Bold" w:cs="Times-Bold"/>
          <w:bCs/>
          <w:sz w:val="24"/>
          <w:szCs w:val="24"/>
          <w:lang w:val="en-US"/>
        </w:rPr>
      </w:pPr>
    </w:p>
    <w:p w:rsidR="00B37FA2" w:rsidRDefault="00B37FA2" w:rsidP="00B37FA2">
      <w:pPr>
        <w:rPr>
          <w:lang w:val="en-US"/>
        </w:rPr>
      </w:pPr>
      <w:r w:rsidRPr="00B37FA2">
        <w:rPr>
          <w:lang w:val="en-US"/>
        </w:rPr>
        <w:t>An organization that deploys or plans to deploy a biometric system needs to know how well the system performs and what factors affect its performance so that proper system selection or setup adjustments can be made. The only way to acquire such knowled</w:t>
      </w:r>
      <w:r>
        <w:rPr>
          <w:lang w:val="en-US"/>
        </w:rPr>
        <w:t xml:space="preserve">ge is through </w:t>
      </w:r>
      <w:r w:rsidRPr="00B37FA2">
        <w:rPr>
          <w:lang w:val="en-US"/>
        </w:rPr>
        <w:t>evaluation, which is the procedure that involves testing of a system on a database and/or in a specific setup for the purpose of obtaining measurable statistics that can be used to compare systems or setups to one another.</w:t>
      </w:r>
    </w:p>
    <w:p w:rsidR="00B37FA2" w:rsidRPr="00B37FA2" w:rsidRDefault="00B37FA2" w:rsidP="00B37FA2">
      <w:pPr>
        <w:rPr>
          <w:lang w:val="en-US"/>
        </w:rPr>
      </w:pPr>
      <w:r w:rsidRPr="00B37FA2">
        <w:rPr>
          <w:lang w:val="en-US"/>
        </w:rPr>
        <w:t xml:space="preserve">Biometric systems have evolved significantly over the years and are now applied in a wide variety of applications and scenarios. It is therefore understood that what is good for one application or scenario may not be as good for another, and, as a consequence, the evaluation procedure may have to be different for different applications and </w:t>
      </w:r>
      <w:r>
        <w:rPr>
          <w:lang w:val="en-US"/>
        </w:rPr>
        <w:t xml:space="preserve">scenarios. </w:t>
      </w:r>
      <w:bookmarkStart w:id="0" w:name="_GoBack"/>
      <w:bookmarkEnd w:id="0"/>
    </w:p>
    <w:sectPr w:rsidR="00B37FA2" w:rsidRPr="00B37F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FA2"/>
    <w:rsid w:val="00B37FA2"/>
    <w:rsid w:val="00CF24A3"/>
    <w:rsid w:val="00F12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170</Words>
  <Characters>940</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1</cp:revision>
  <dcterms:created xsi:type="dcterms:W3CDTF">2013-02-23T22:37:00Z</dcterms:created>
  <dcterms:modified xsi:type="dcterms:W3CDTF">2013-02-23T22:44:00Z</dcterms:modified>
</cp:coreProperties>
</file>