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3C8EB3" w14:textId="77777777" w:rsidR="00175754" w:rsidRDefault="006F153C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48"/>
          <w:szCs w:val="48"/>
        </w:rPr>
        <w:t>Ian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48"/>
          <w:szCs w:val="48"/>
        </w:rPr>
        <w:t>Christopher Smith</w:t>
      </w:r>
    </w:p>
    <w:p w14:paraId="543B4124" w14:textId="05AD7BA3" w:rsidR="00175754" w:rsidRDefault="00D466BE">
      <w:pPr>
        <w:pStyle w:val="divaddress"/>
        <w:spacing w:before="180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</w:rPr>
        <w:t>13775 East 4</w:t>
      </w:r>
      <w:r w:rsidRPr="00D466BE">
        <w:rPr>
          <w:rStyle w:val="span"/>
          <w:rFonts w:ascii="Century Gothic" w:eastAsia="Century Gothic" w:hAnsi="Century Gothic" w:cs="Century Gothic"/>
          <w:vertAlign w:val="superscript"/>
        </w:rPr>
        <w:t>th</w:t>
      </w:r>
      <w:r>
        <w:rPr>
          <w:rStyle w:val="span"/>
          <w:rFonts w:ascii="Century Gothic" w:eastAsia="Century Gothic" w:hAnsi="Century Gothic" w:cs="Century Gothic"/>
        </w:rPr>
        <w:t xml:space="preserve"> Circle 13-207</w:t>
      </w:r>
      <w:r w:rsidR="00E077F3">
        <w:rPr>
          <w:rStyle w:val="span"/>
          <w:rFonts w:ascii="Century Gothic" w:eastAsia="Century Gothic" w:hAnsi="Century Gothic" w:cs="Century Gothic"/>
        </w:rPr>
        <w:t xml:space="preserve"> Aurora CO 80011</w:t>
      </w:r>
      <w:r w:rsidR="006F153C">
        <w:rPr>
          <w:rStyle w:val="span"/>
          <w:rFonts w:ascii="Century Gothic" w:eastAsia="Century Gothic" w:hAnsi="Century Gothic" w:cs="Century Gothic"/>
        </w:rPr>
        <w:br/>
        <w:t>Home: +1 (203) 908-5135</w:t>
      </w:r>
      <w:r w:rsidR="006F153C">
        <w:rPr>
          <w:rFonts w:ascii="Century Gothic" w:eastAsia="Century Gothic" w:hAnsi="Century Gothic" w:cs="Century Gothic"/>
        </w:rPr>
        <w:t xml:space="preserve"> </w:t>
      </w:r>
      <w:r w:rsidR="006F153C">
        <w:rPr>
          <w:rStyle w:val="span"/>
          <w:rFonts w:ascii="Century Gothic" w:eastAsia="Century Gothic" w:hAnsi="Century Gothic" w:cs="Century Gothic"/>
        </w:rPr>
        <w:t>- ianchristophersmith1@gmail.com</w:t>
      </w:r>
    </w:p>
    <w:p w14:paraId="003EF34D" w14:textId="77777777" w:rsidR="00175754" w:rsidRDefault="006F153C">
      <w:pPr>
        <w:pStyle w:val="divdocumentdivsectiontitle"/>
        <w:pBdr>
          <w:top w:val="dotted" w:sz="8" w:space="2" w:color="0F706C"/>
        </w:pBdr>
        <w:spacing w:before="480" w:after="10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Professional Summary</w:t>
      </w:r>
    </w:p>
    <w:p w14:paraId="1C5BB159" w14:textId="2BD493D0" w:rsidR="00ED2EC0" w:rsidRDefault="006F153C" w:rsidP="00ED2EC0">
      <w:pPr>
        <w:pStyle w:val="divdocumentsinglecolumn"/>
        <w:spacing w:line="380" w:lineRule="atLeast"/>
        <w:ind w:left="22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Dedicated and flexible </w:t>
      </w:r>
      <w:r w:rsidR="00343D49">
        <w:rPr>
          <w:rFonts w:ascii="Century Gothic" w:eastAsia="Century Gothic" w:hAnsi="Century Gothic" w:cs="Century Gothic"/>
        </w:rPr>
        <w:t>worker. Adaptable to any job from</w:t>
      </w:r>
      <w:r w:rsidR="002C6F82">
        <w:rPr>
          <w:rFonts w:ascii="Century Gothic" w:eastAsia="Century Gothic" w:hAnsi="Century Gothic" w:cs="Century Gothic"/>
        </w:rPr>
        <w:t xml:space="preserve"> Retail Associate,</w:t>
      </w:r>
      <w:r w:rsidR="00EF31A8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Associate Producer</w:t>
      </w:r>
      <w:r w:rsidR="006E1964">
        <w:rPr>
          <w:rFonts w:ascii="Century Gothic" w:eastAsia="Century Gothic" w:hAnsi="Century Gothic" w:cs="Century Gothic"/>
        </w:rPr>
        <w:t xml:space="preserve">, </w:t>
      </w:r>
      <w:r w:rsidR="002C6F82">
        <w:rPr>
          <w:rFonts w:ascii="Century Gothic" w:eastAsia="Century Gothic" w:hAnsi="Century Gothic" w:cs="Century Gothic"/>
        </w:rPr>
        <w:t>Award Winning Writer</w:t>
      </w:r>
      <w:r w:rsidR="00114CE5">
        <w:rPr>
          <w:rFonts w:ascii="Century Gothic" w:eastAsia="Century Gothic" w:hAnsi="Century Gothic" w:cs="Century Gothic"/>
        </w:rPr>
        <w:t xml:space="preserve">, </w:t>
      </w:r>
      <w:r w:rsidR="00351FCF">
        <w:rPr>
          <w:rFonts w:ascii="Century Gothic" w:eastAsia="Century Gothic" w:hAnsi="Century Gothic" w:cs="Century Gothic"/>
        </w:rPr>
        <w:t xml:space="preserve">and </w:t>
      </w:r>
      <w:r w:rsidR="002C6F82">
        <w:rPr>
          <w:rFonts w:ascii="Century Gothic" w:eastAsia="Century Gothic" w:hAnsi="Century Gothic" w:cs="Century Gothic"/>
        </w:rPr>
        <w:t>B</w:t>
      </w:r>
      <w:r w:rsidR="00114CE5">
        <w:rPr>
          <w:rFonts w:ascii="Century Gothic" w:eastAsia="Century Gothic" w:hAnsi="Century Gothic" w:cs="Century Gothic"/>
        </w:rPr>
        <w:t xml:space="preserve">rand </w:t>
      </w:r>
      <w:r w:rsidR="002C6F82">
        <w:rPr>
          <w:rFonts w:ascii="Century Gothic" w:eastAsia="Century Gothic" w:hAnsi="Century Gothic" w:cs="Century Gothic"/>
        </w:rPr>
        <w:t>M</w:t>
      </w:r>
      <w:r w:rsidR="00114CE5">
        <w:rPr>
          <w:rFonts w:ascii="Century Gothic" w:eastAsia="Century Gothic" w:hAnsi="Century Gothic" w:cs="Century Gothic"/>
        </w:rPr>
        <w:t>arketer</w:t>
      </w:r>
      <w:r>
        <w:rPr>
          <w:rFonts w:ascii="Century Gothic" w:eastAsia="Century Gothic" w:hAnsi="Century Gothic" w:cs="Century Gothic"/>
        </w:rPr>
        <w:t xml:space="preserve"> with a supreme </w:t>
      </w:r>
      <w:r w:rsidR="00B96396">
        <w:rPr>
          <w:rFonts w:ascii="Century Gothic" w:eastAsia="Century Gothic" w:hAnsi="Century Gothic" w:cs="Century Gothic"/>
        </w:rPr>
        <w:t xml:space="preserve">audience focused record. </w:t>
      </w:r>
      <w:r>
        <w:rPr>
          <w:rFonts w:ascii="Century Gothic" w:eastAsia="Century Gothic" w:hAnsi="Century Gothic" w:cs="Century Gothic"/>
        </w:rPr>
        <w:t>Capable of filling an</w:t>
      </w:r>
      <w:r w:rsidR="00D95AD9">
        <w:rPr>
          <w:rFonts w:ascii="Century Gothic" w:eastAsia="Century Gothic" w:hAnsi="Century Gothic" w:cs="Century Gothic"/>
        </w:rPr>
        <w:t>y</w:t>
      </w:r>
      <w:r>
        <w:rPr>
          <w:rFonts w:ascii="Century Gothic" w:eastAsia="Century Gothic" w:hAnsi="Century Gothic" w:cs="Century Gothic"/>
        </w:rPr>
        <w:t xml:space="preserve"> </w:t>
      </w:r>
      <w:r w:rsidR="008C363D">
        <w:rPr>
          <w:rFonts w:ascii="Century Gothic" w:eastAsia="Century Gothic" w:hAnsi="Century Gothic" w:cs="Century Gothic"/>
        </w:rPr>
        <w:t>role with remarkable swiftness and ease.</w:t>
      </w:r>
    </w:p>
    <w:p w14:paraId="00B1C547" w14:textId="77777777" w:rsidR="00175754" w:rsidRDefault="006F153C">
      <w:pPr>
        <w:pStyle w:val="divdocumentdivsectiontitle"/>
        <w:pBdr>
          <w:top w:val="dotted" w:sz="8" w:space="2" w:color="0F706C"/>
        </w:pBdr>
        <w:spacing w:before="480" w:after="10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Skills</w:t>
      </w:r>
    </w:p>
    <w:tbl>
      <w:tblPr>
        <w:tblW w:w="8160" w:type="dxa"/>
        <w:tblInd w:w="2200" w:type="dxa"/>
        <w:tblLook w:val="04A0" w:firstRow="1" w:lastRow="0" w:firstColumn="1" w:lastColumn="0" w:noHBand="0" w:noVBand="1"/>
      </w:tblPr>
      <w:tblGrid>
        <w:gridCol w:w="4080"/>
        <w:gridCol w:w="4080"/>
      </w:tblGrid>
      <w:tr w:rsidR="00175754" w14:paraId="4970559E" w14:textId="77777777">
        <w:tc>
          <w:tcPr>
            <w:tcW w:w="4080" w:type="dxa"/>
          </w:tcPr>
          <w:p w14:paraId="3EE9ECD5" w14:textId="77777777" w:rsidR="00175754" w:rsidRDefault="006F153C">
            <w:pPr>
              <w:pStyle w:val="divtwocolulli"/>
              <w:numPr>
                <w:ilvl w:val="0"/>
                <w:numId w:val="1"/>
              </w:numP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Proven Leadership</w:t>
            </w:r>
          </w:p>
        </w:tc>
        <w:tc>
          <w:tcPr>
            <w:tcW w:w="4080" w:type="dxa"/>
          </w:tcPr>
          <w:p w14:paraId="2F2F6CDE" w14:textId="77777777" w:rsidR="00175754" w:rsidRDefault="006F153C">
            <w:pPr>
              <w:pStyle w:val="divtwocolulli"/>
              <w:numPr>
                <w:ilvl w:val="0"/>
                <w:numId w:val="1"/>
              </w:numPr>
              <w:pBdr>
                <w:left w:val="none" w:sz="0" w:space="3" w:color="auto"/>
              </w:pBd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Microsoft Office/Google Drive</w:t>
            </w:r>
          </w:p>
        </w:tc>
      </w:tr>
      <w:tr w:rsidR="00175754" w14:paraId="26B74ADD" w14:textId="77777777">
        <w:tc>
          <w:tcPr>
            <w:tcW w:w="4080" w:type="dxa"/>
          </w:tcPr>
          <w:p w14:paraId="7591677C" w14:textId="2469996B" w:rsidR="00175754" w:rsidRDefault="006F153C">
            <w:pPr>
              <w:pStyle w:val="divtwocolulli"/>
              <w:numPr>
                <w:ilvl w:val="0"/>
                <w:numId w:val="2"/>
              </w:numPr>
              <w:pBdr>
                <w:left w:val="none" w:sz="0" w:space="3" w:color="auto"/>
              </w:pBd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Professional/Creative writing</w:t>
            </w:r>
          </w:p>
        </w:tc>
        <w:tc>
          <w:tcPr>
            <w:tcW w:w="4080" w:type="dxa"/>
          </w:tcPr>
          <w:p w14:paraId="663BFF20" w14:textId="77777777" w:rsidR="00175754" w:rsidRDefault="006F153C">
            <w:pPr>
              <w:pStyle w:val="divtwocolulli"/>
              <w:numPr>
                <w:ilvl w:val="0"/>
                <w:numId w:val="2"/>
              </w:numPr>
              <w:pBdr>
                <w:left w:val="none" w:sz="0" w:space="3" w:color="auto"/>
              </w:pBd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Event Planning</w:t>
            </w:r>
          </w:p>
        </w:tc>
      </w:tr>
      <w:tr w:rsidR="00175754" w14:paraId="7FFDA469" w14:textId="77777777">
        <w:tc>
          <w:tcPr>
            <w:tcW w:w="4080" w:type="dxa"/>
          </w:tcPr>
          <w:p w14:paraId="60BFCAC3" w14:textId="77777777" w:rsidR="00175754" w:rsidRDefault="006F153C">
            <w:pPr>
              <w:pStyle w:val="divtwocolulli"/>
              <w:numPr>
                <w:ilvl w:val="0"/>
                <w:numId w:val="3"/>
              </w:numPr>
              <w:pBdr>
                <w:left w:val="none" w:sz="0" w:space="3" w:color="auto"/>
              </w:pBd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Adaptability</w:t>
            </w:r>
          </w:p>
        </w:tc>
        <w:tc>
          <w:tcPr>
            <w:tcW w:w="4080" w:type="dxa"/>
          </w:tcPr>
          <w:p w14:paraId="38D289CF" w14:textId="77777777" w:rsidR="00175754" w:rsidRDefault="006F153C">
            <w:pPr>
              <w:pStyle w:val="divtwocolulli"/>
              <w:numPr>
                <w:ilvl w:val="0"/>
                <w:numId w:val="3"/>
              </w:numPr>
              <w:pBdr>
                <w:left w:val="none" w:sz="0" w:space="3" w:color="auto"/>
              </w:pBd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Direction Taking</w:t>
            </w:r>
          </w:p>
        </w:tc>
      </w:tr>
      <w:tr w:rsidR="00175754" w14:paraId="3B07B0AE" w14:textId="77777777">
        <w:tc>
          <w:tcPr>
            <w:tcW w:w="4080" w:type="dxa"/>
          </w:tcPr>
          <w:p w14:paraId="409944A9" w14:textId="77777777" w:rsidR="00175754" w:rsidRDefault="006F153C">
            <w:pPr>
              <w:pStyle w:val="divtwocolulli"/>
              <w:numPr>
                <w:ilvl w:val="0"/>
                <w:numId w:val="4"/>
              </w:numPr>
              <w:pBdr>
                <w:left w:val="none" w:sz="0" w:space="3" w:color="auto"/>
              </w:pBd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Supreme Intuition</w:t>
            </w:r>
          </w:p>
        </w:tc>
        <w:tc>
          <w:tcPr>
            <w:tcW w:w="4080" w:type="dxa"/>
          </w:tcPr>
          <w:p w14:paraId="52EBCC41" w14:textId="77777777" w:rsidR="00175754" w:rsidRDefault="006F153C">
            <w:pPr>
              <w:pStyle w:val="divtwocolulli"/>
              <w:numPr>
                <w:ilvl w:val="0"/>
                <w:numId w:val="4"/>
              </w:numPr>
              <w:pBdr>
                <w:left w:val="none" w:sz="0" w:space="3" w:color="auto"/>
              </w:pBdr>
              <w:spacing w:line="380" w:lineRule="atLeast"/>
              <w:ind w:left="270" w:hanging="27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Complex Problem Solving</w:t>
            </w:r>
          </w:p>
        </w:tc>
      </w:tr>
    </w:tbl>
    <w:p w14:paraId="3111DF99" w14:textId="77777777" w:rsidR="00175754" w:rsidRDefault="006F153C">
      <w:pPr>
        <w:pStyle w:val="divdocumentdivsectiontitle"/>
        <w:pBdr>
          <w:top w:val="dotted" w:sz="8" w:space="2" w:color="0F706C"/>
        </w:pBdr>
        <w:spacing w:before="480" w:after="10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160"/>
      </w:tblGrid>
      <w:tr w:rsidR="00175754" w14:paraId="7E32FA2B" w14:textId="77777777" w:rsidTr="006F153C">
        <w:trPr>
          <w:trHeight w:val="449"/>
          <w:tblCellSpacing w:w="0" w:type="dxa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C900" w14:textId="09BBCE62" w:rsidR="00175754" w:rsidRDefault="006F153C">
            <w:pPr>
              <w:pStyle w:val="spandateswrapperParagraph"/>
              <w:spacing w:line="380" w:lineRule="atLeast"/>
              <w:rPr>
                <w:rStyle w:val="spandateswrapper"/>
                <w:rFonts w:ascii="Century Gothic" w:eastAsia="Century Gothic" w:hAnsi="Century Gothic" w:cs="Century Gothic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01/2016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to </w:t>
            </w:r>
            <w:r w:rsidR="00105AD4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Present</w:t>
            </w:r>
          </w:p>
        </w:tc>
        <w:tc>
          <w:tcPr>
            <w:tcW w:w="8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C55D" w14:textId="77777777" w:rsidR="00175754" w:rsidRDefault="006F153C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Associate Producer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222222"/>
              </w:rPr>
              <w:t xml:space="preserve"> </w:t>
            </w:r>
          </w:p>
          <w:p w14:paraId="7E125BBF" w14:textId="15219803" w:rsidR="00175754" w:rsidRDefault="006F153C">
            <w:pPr>
              <w:pStyle w:val="spanpaddedline"/>
              <w:spacing w:line="380" w:lineRule="atLeast"/>
              <w:rPr>
                <w:rStyle w:val="spanjobstate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Vagabond Theater Co. of Greater Bridgeport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- </w:t>
            </w:r>
            <w:r>
              <w:rPr>
                <w:rStyle w:val="spanjobcity"/>
                <w:rFonts w:ascii="Century Gothic" w:eastAsia="Century Gothic" w:hAnsi="Century Gothic" w:cs="Century Gothic"/>
                <w:sz w:val="22"/>
                <w:szCs w:val="22"/>
              </w:rPr>
              <w:t>Bridgeport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Century Gothic" w:eastAsia="Century Gothic" w:hAnsi="Century Gothic" w:cs="Century Gothic"/>
                <w:sz w:val="22"/>
                <w:szCs w:val="22"/>
              </w:rPr>
              <w:t xml:space="preserve">CT </w:t>
            </w:r>
          </w:p>
          <w:p w14:paraId="44D16010" w14:textId="2F5F2FC3" w:rsidR="006F153C" w:rsidRDefault="006F153C">
            <w:pPr>
              <w:pStyle w:val="spanpaddedline"/>
              <w:spacing w:line="38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Vagabondbpt.org</w:t>
            </w:r>
          </w:p>
          <w:p w14:paraId="21569BDC" w14:textId="77777777" w:rsidR="00175754" w:rsidRDefault="006F153C">
            <w:pPr>
              <w:pStyle w:val="ulli"/>
              <w:numPr>
                <w:ilvl w:val="0"/>
                <w:numId w:val="5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Worked in nearly all facets of the company including administrative duties and multiple roles during play production     </w:t>
            </w:r>
          </w:p>
          <w:p w14:paraId="12A608F0" w14:textId="77777777" w:rsidR="00175754" w:rsidRDefault="006F153C">
            <w:pPr>
              <w:pStyle w:val="ulli"/>
              <w:numPr>
                <w:ilvl w:val="0"/>
                <w:numId w:val="5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Assisted in the creation of the company from nothing      </w:t>
            </w:r>
          </w:p>
          <w:p w14:paraId="06B193A4" w14:textId="448D5085" w:rsidR="00175754" w:rsidRDefault="006F153C">
            <w:pPr>
              <w:pStyle w:val="ulli"/>
              <w:numPr>
                <w:ilvl w:val="0"/>
                <w:numId w:val="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Positions in the company include;</w:t>
            </w:r>
            <w:r w:rsidR="00E427F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Voice Over and Stage </w:t>
            </w:r>
            <w:proofErr w:type="gramStart"/>
            <w:r w:rsidR="00E427F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Actor,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Co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-Producer,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 Artistic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Director, Associate Producer, Assistant Director, Stage Manager, Lighting and Sound Operator, and Set Construction         </w:t>
            </w:r>
          </w:p>
          <w:p w14:paraId="6579B3BF" w14:textId="2327B258" w:rsidR="00175754" w:rsidRDefault="006F153C">
            <w:pPr>
              <w:pStyle w:val="ulli"/>
              <w:numPr>
                <w:ilvl w:val="0"/>
                <w:numId w:val="7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Nominated for multiple awards including Best Featured Actor</w:t>
            </w:r>
            <w:r w:rsidR="00E427F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Best Young Actor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Best Play, Best Season, by Onstage.com and Broadwayworld.com</w:t>
            </w:r>
          </w:p>
          <w:p w14:paraId="08F196EF" w14:textId="77777777" w:rsidR="00175754" w:rsidRDefault="006F153C">
            <w:pPr>
              <w:pStyle w:val="ulli"/>
              <w:numPr>
                <w:ilvl w:val="0"/>
                <w:numId w:val="7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Awarded Best Cast for Vagabond Theatre Company's "Dog Sees God: Confessions of a Teenage Blockhead" by Onstage.com      </w:t>
            </w:r>
          </w:p>
          <w:p w14:paraId="689D4D76" w14:textId="77777777" w:rsidR="00895A23" w:rsidRDefault="006F153C" w:rsidP="00895A23">
            <w:pPr>
              <w:pStyle w:val="ulli"/>
              <w:numPr>
                <w:ilvl w:val="0"/>
                <w:numId w:val="8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Credits include: The Scarlet Letter, The Last Days of Judas Iscariot, Dog Sees God: Confessions of a Teenage Blockhead, It's A Wonderful Life: A Live Radio Play</w:t>
            </w:r>
            <w:r w:rsidR="00B52492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and The Exonerated</w:t>
            </w:r>
          </w:p>
          <w:p w14:paraId="79BA6148" w14:textId="4CF831DA" w:rsidR="00E427F1" w:rsidRPr="00ED2EC0" w:rsidRDefault="00E427F1" w:rsidP="00E427F1">
            <w:pPr>
              <w:pStyle w:val="ulli"/>
              <w:spacing w:line="380" w:lineRule="atLeast"/>
              <w:ind w:left="28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04B43CEF" w14:textId="77777777" w:rsidR="00175754" w:rsidRDefault="00175754">
      <w:pPr>
        <w:rPr>
          <w:vanish/>
        </w:rPr>
      </w:pPr>
    </w:p>
    <w:tbl>
      <w:tblPr>
        <w:tblStyle w:val="divdocumentdivparagraphTable"/>
        <w:tblW w:w="2668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160"/>
        <w:gridCol w:w="8160"/>
        <w:gridCol w:w="8160"/>
      </w:tblGrid>
      <w:tr w:rsidR="00B10676" w14:paraId="2FC4921D" w14:textId="05858773" w:rsidTr="00B10676">
        <w:trPr>
          <w:trHeight w:val="6099"/>
          <w:tblCellSpacing w:w="0" w:type="dxa"/>
        </w:trPr>
        <w:tc>
          <w:tcPr>
            <w:tcW w:w="220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3B0E7B41" w14:textId="5D9E0732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01/2016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to Present</w:t>
            </w:r>
          </w:p>
          <w:p w14:paraId="580C9A26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0A87AD2C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51D00589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78B7796C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4CFDAF78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577B5A0E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100B0D0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2A0B135D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49F3215C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3F63602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C51BC28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0FB7FED7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57723A5B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29A8D1D6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6810AD43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192534D" w14:textId="4950CFBE" w:rsidR="00B10676" w:rsidRPr="00FC1148" w:rsidRDefault="00B10676">
            <w:pPr>
              <w:pStyle w:val="spandateswrapperParagraph"/>
              <w:spacing w:line="380" w:lineRule="atLeast"/>
              <w:rPr>
                <w:rStyle w:val="spandateswrapper"/>
                <w:rFonts w:ascii="Century Gothic" w:eastAsia="Century Gothic" w:hAnsi="Century Gothic" w:cs="Century Gothic"/>
              </w:rPr>
            </w:pPr>
            <w:r w:rsidRPr="00FC1148">
              <w:rPr>
                <w:rStyle w:val="span"/>
                <w:rFonts w:ascii="Century Gothic" w:eastAsia="Century Gothic" w:hAnsi="Century Gothic"/>
                <w:sz w:val="22"/>
                <w:szCs w:val="22"/>
              </w:rPr>
              <w:t>09/2017 to 03/2018</w:t>
            </w:r>
          </w:p>
        </w:tc>
        <w:tc>
          <w:tcPr>
            <w:tcW w:w="816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35926679" w14:textId="77777777" w:rsidR="00B10676" w:rsidRDefault="00B10676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Production Assistant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222222"/>
              </w:rPr>
              <w:t xml:space="preserve"> </w:t>
            </w:r>
          </w:p>
          <w:p w14:paraId="4C71FDF5" w14:textId="77777777" w:rsidR="00B10676" w:rsidRDefault="00B10676">
            <w:pPr>
              <w:pStyle w:val="spanpaddedline"/>
              <w:spacing w:line="38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Freelance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- </w:t>
            </w:r>
            <w:r>
              <w:rPr>
                <w:rStyle w:val="spanjobcity"/>
                <w:rFonts w:ascii="Century Gothic" w:eastAsia="Century Gothic" w:hAnsi="Century Gothic" w:cs="Century Gothic"/>
                <w:sz w:val="22"/>
                <w:szCs w:val="22"/>
              </w:rPr>
              <w:t>Greater NYC Area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4C287D37" w14:textId="6E060485" w:rsidR="00B10676" w:rsidRDefault="00B10676">
            <w:pPr>
              <w:pStyle w:val="ulli"/>
              <w:numPr>
                <w:ilvl w:val="0"/>
                <w:numId w:val="9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Gained a plethora of hands on skills and experience including; Extra Actor, Writer, Continuity Adviser, Associate Producer, Boom Mic Operator, Camera Operator, Editor, Animal Control, Grip, and Craft Services</w:t>
            </w:r>
          </w:p>
          <w:p w14:paraId="48587F52" w14:textId="77777777" w:rsidR="00B10676" w:rsidRDefault="00B10676">
            <w:pPr>
              <w:pStyle w:val="ulli"/>
              <w:numPr>
                <w:ilvl w:val="0"/>
                <w:numId w:val="10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Has worked in commercial shoots, short films, and feature films</w:t>
            </w:r>
          </w:p>
          <w:p w14:paraId="06194C8D" w14:textId="77777777" w:rsidR="00B10676" w:rsidRDefault="00B10676">
            <w:pPr>
              <w:pStyle w:val="ulli"/>
              <w:numPr>
                <w:ilvl w:val="0"/>
                <w:numId w:val="11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Expertly managed and thrived under crushing time constraints and stressful working conditions        </w:t>
            </w:r>
          </w:p>
          <w:p w14:paraId="139A75F2" w14:textId="77777777" w:rsidR="00B10676" w:rsidRDefault="00B10676">
            <w:pPr>
              <w:pStyle w:val="ulli"/>
              <w:numPr>
                <w:ilvl w:val="0"/>
                <w:numId w:val="12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Easily adapted to constantly changing environments and teams       </w:t>
            </w:r>
          </w:p>
          <w:p w14:paraId="27AB8BA6" w14:textId="77777777" w:rsidR="00B10676" w:rsidRDefault="00B10676">
            <w:pPr>
              <w:pStyle w:val="ulli"/>
              <w:numPr>
                <w:ilvl w:val="0"/>
                <w:numId w:val="12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Worked closely with directors, producers, and others in management positions to ensure the proper creation of their visions  </w:t>
            </w:r>
          </w:p>
          <w:p w14:paraId="473FA7DB" w14:textId="3460F40C" w:rsidR="00B10676" w:rsidRDefault="00B10676" w:rsidP="00784352">
            <w:pPr>
              <w:pStyle w:val="ulli"/>
              <w:numPr>
                <w:ilvl w:val="0"/>
                <w:numId w:val="12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Credits include:</w:t>
            </w:r>
          </w:p>
          <w:p w14:paraId="067F38AB" w14:textId="38D7166A" w:rsidR="00B10676" w:rsidRPr="00784352" w:rsidRDefault="00B10676" w:rsidP="00784352">
            <w:pPr>
              <w:pStyle w:val="ulli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- Scripted TV: “The Deuce” by HBO</w:t>
            </w:r>
          </w:p>
          <w:p w14:paraId="0EA4354B" w14:textId="6A10E948" w:rsidR="00B10676" w:rsidRDefault="00B10676">
            <w:pPr>
              <w:pStyle w:val="p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- Feature Length Film “Kiss Cousins Monster Babies” by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SomedayProductions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LLC</w:t>
            </w:r>
          </w:p>
          <w:p w14:paraId="4576BFA1" w14:textId="2AD1F1F7" w:rsidR="00B10676" w:rsidRDefault="00B10676" w:rsidP="00BF36FD">
            <w:pPr>
              <w:pStyle w:val="p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- Commercial shoot for “Alfa's Pizza”</w:t>
            </w:r>
          </w:p>
          <w:p w14:paraId="3F8EFB64" w14:textId="3FA16C2F" w:rsidR="00B10676" w:rsidRDefault="00B10676" w:rsidP="00FC1148">
            <w:pPr>
              <w:pStyle w:val="spandateswrapperParagraph"/>
              <w:spacing w:line="380" w:lineRule="atLeast"/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Floor Associate</w:t>
            </w:r>
          </w:p>
          <w:p w14:paraId="2EC01C45" w14:textId="18777A65" w:rsidR="00B10676" w:rsidRDefault="00B10676" w:rsidP="00FC1148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i/>
                <w:color w:val="000000" w:themeColor="text1"/>
                <w:sz w:val="22"/>
                <w:szCs w:val="22"/>
              </w:rPr>
            </w:pPr>
            <w:r w:rsidRPr="00441069">
              <w:rPr>
                <w:rStyle w:val="span"/>
                <w:rFonts w:ascii="Century Gothic" w:eastAsia="Century Gothic" w:hAnsi="Century Gothic" w:cs="Century Gothic"/>
                <w:b/>
                <w:i/>
                <w:color w:val="000000" w:themeColor="text1"/>
                <w:sz w:val="22"/>
                <w:szCs w:val="22"/>
              </w:rPr>
              <w:t>Bass Pro Shop</w:t>
            </w:r>
            <w:r>
              <w:rPr>
                <w:rStyle w:val="span"/>
                <w:rFonts w:ascii="Century Gothic" w:eastAsia="Century Gothic" w:hAnsi="Century Gothic" w:cs="Century Gothic"/>
                <w:i/>
                <w:color w:val="000000" w:themeColor="text1"/>
                <w:sz w:val="22"/>
                <w:szCs w:val="22"/>
              </w:rPr>
              <w:t xml:space="preserve"> – Bridgeport, CT</w:t>
            </w:r>
          </w:p>
          <w:p w14:paraId="599EBB97" w14:textId="04E89C07" w:rsidR="00B10676" w:rsidRPr="00600409" w:rsidRDefault="00B10676" w:rsidP="00BF36FD">
            <w:pPr>
              <w:pStyle w:val="spandateswrapperParagraph"/>
              <w:numPr>
                <w:ilvl w:val="0"/>
                <w:numId w:val="22"/>
              </w:numPr>
              <w:spacing w:line="380" w:lineRule="atLeast"/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00409"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Achieved a “Star Card” award within the first month of employment.</w:t>
            </w:r>
          </w:p>
          <w:p w14:paraId="6AB67A41" w14:textId="0B69AD1A" w:rsidR="00B10676" w:rsidRPr="00600409" w:rsidRDefault="00B10676" w:rsidP="00BF36FD">
            <w:pPr>
              <w:pStyle w:val="spandateswrapperParagraph"/>
              <w:numPr>
                <w:ilvl w:val="0"/>
                <w:numId w:val="22"/>
              </w:numPr>
              <w:spacing w:line="380" w:lineRule="atLeast"/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00409"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Gained stellar marks on the first employment review.</w:t>
            </w:r>
          </w:p>
          <w:p w14:paraId="755F320F" w14:textId="77777777" w:rsidR="00B10676" w:rsidRPr="00600409" w:rsidRDefault="00B10676" w:rsidP="00BF36FD">
            <w:pPr>
              <w:pStyle w:val="spandateswrapperParagraph"/>
              <w:numPr>
                <w:ilvl w:val="0"/>
                <w:numId w:val="22"/>
              </w:numPr>
              <w:spacing w:line="380" w:lineRule="atLeast"/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00409"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Adapted effortlessly to new situations.</w:t>
            </w:r>
          </w:p>
          <w:p w14:paraId="49D994B0" w14:textId="0453A31B" w:rsidR="00B10676" w:rsidRPr="00600409" w:rsidRDefault="00B10676" w:rsidP="00BF36FD">
            <w:pPr>
              <w:pStyle w:val="spandateswrapperParagraph"/>
              <w:numPr>
                <w:ilvl w:val="0"/>
                <w:numId w:val="22"/>
              </w:numPr>
              <w:spacing w:line="380" w:lineRule="atLeast"/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00409"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Gained invaluable experience with products from on</w:t>
            </w:r>
            <w:r w:rsidR="00417763"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-</w:t>
            </w:r>
            <w:r w:rsidRPr="00600409"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hand experts</w:t>
            </w:r>
          </w:p>
          <w:p w14:paraId="46B1D852" w14:textId="1FF79471" w:rsidR="00B10676" w:rsidRPr="000662E1" w:rsidRDefault="00B10676" w:rsidP="00BF36FD">
            <w:pPr>
              <w:pStyle w:val="spandateswrapperParagraph"/>
              <w:numPr>
                <w:ilvl w:val="0"/>
                <w:numId w:val="22"/>
              </w:numPr>
              <w:spacing w:line="380" w:lineRule="atLeast"/>
              <w:rPr>
                <w:rStyle w:val="span"/>
                <w:rFonts w:ascii="Century Gothic" w:eastAsia="Century Gothic" w:hAnsi="Century Gothic" w:cs="Century Gothic"/>
                <w:i/>
                <w:color w:val="000000" w:themeColor="text1"/>
                <w:sz w:val="22"/>
                <w:szCs w:val="22"/>
              </w:rPr>
            </w:pPr>
            <w:r w:rsidRPr="00600409">
              <w:rPr>
                <w:rStyle w:val="span"/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Assisted in multiple departments from cashier work to clothing and the storeroom/loading zone.</w:t>
            </w:r>
          </w:p>
        </w:tc>
        <w:tc>
          <w:tcPr>
            <w:tcW w:w="8160" w:type="dxa"/>
          </w:tcPr>
          <w:p w14:paraId="4DF80EBB" w14:textId="77777777" w:rsidR="00B10676" w:rsidRDefault="00B10676">
            <w:pPr>
              <w:pStyle w:val="spandateswrapperParagraph"/>
              <w:spacing w:line="380" w:lineRule="atLeast"/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8160" w:type="dxa"/>
          </w:tcPr>
          <w:p w14:paraId="6EA9F23C" w14:textId="4AB99E3B" w:rsidR="00B10676" w:rsidRDefault="00B10676">
            <w:pPr>
              <w:pStyle w:val="spandateswrapperParagraph"/>
              <w:spacing w:line="380" w:lineRule="atLeast"/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23263196" w14:textId="77777777" w:rsidR="00175754" w:rsidRDefault="00175754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160"/>
      </w:tblGrid>
      <w:tr w:rsidR="00175754" w14:paraId="201FCB18" w14:textId="77777777">
        <w:trPr>
          <w:tblCellSpacing w:w="0" w:type="dxa"/>
        </w:trPr>
        <w:tc>
          <w:tcPr>
            <w:tcW w:w="220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0B49132C" w14:textId="77777777" w:rsidR="00175754" w:rsidRDefault="006F153C">
            <w:pPr>
              <w:pStyle w:val="spandateswrapperParagraph"/>
              <w:spacing w:line="380" w:lineRule="atLeast"/>
              <w:rPr>
                <w:rStyle w:val="spandateswrapper"/>
                <w:rFonts w:ascii="Century Gothic" w:eastAsia="Century Gothic" w:hAnsi="Century Gothic" w:cs="Century Gothic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01/2016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to 05/2016</w:t>
            </w:r>
          </w:p>
        </w:tc>
        <w:tc>
          <w:tcPr>
            <w:tcW w:w="816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0D7143FF" w14:textId="7F5775F3" w:rsidR="00175754" w:rsidRPr="006F153C" w:rsidRDefault="006F153C">
            <w:pPr>
              <w:pStyle w:val="spandateswrapperParagraph"/>
              <w:spacing w:line="380" w:lineRule="atLeast"/>
              <w:rPr>
                <w:rStyle w:val="spanjobtitle"/>
                <w:rFonts w:ascii="Century Gothic" w:eastAsia="Century Gothic" w:hAnsi="Century Gothic"/>
              </w:rPr>
            </w:pPr>
            <w:r w:rsidRPr="006F153C">
              <w:rPr>
                <w:rStyle w:val="spanjobtitle"/>
                <w:rFonts w:ascii="Century Gothic" w:eastAsia="Century Gothic" w:hAnsi="Century Gothic"/>
              </w:rPr>
              <w:t>Production Assistant</w:t>
            </w:r>
          </w:p>
          <w:p w14:paraId="4D4A4C47" w14:textId="77777777" w:rsidR="00175754" w:rsidRDefault="006F153C">
            <w:pPr>
              <w:pStyle w:val="spanpaddedline"/>
              <w:spacing w:line="38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The Bijou Theater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- </w:t>
            </w:r>
            <w:r>
              <w:rPr>
                <w:rStyle w:val="spanjobcity"/>
                <w:rFonts w:ascii="Century Gothic" w:eastAsia="Century Gothic" w:hAnsi="Century Gothic" w:cs="Century Gothic"/>
                <w:sz w:val="22"/>
                <w:szCs w:val="22"/>
              </w:rPr>
              <w:t>Bridgeport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Century Gothic" w:eastAsia="Century Gothic" w:hAnsi="Century Gothic" w:cs="Century Gothic"/>
                <w:sz w:val="22"/>
                <w:szCs w:val="22"/>
              </w:rPr>
              <w:t>CT</w:t>
            </w:r>
          </w:p>
          <w:p w14:paraId="365D13F0" w14:textId="1EC75B4A" w:rsidR="00175754" w:rsidRDefault="006F153C">
            <w:pPr>
              <w:pStyle w:val="ulli"/>
              <w:numPr>
                <w:ilvl w:val="0"/>
                <w:numId w:val="13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Focused on behind the scenes work including; </w:t>
            </w:r>
            <w:r w:rsidR="003653F4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Voice Over Actor,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Associate Producer, Lighting Operator, and Set Construction</w:t>
            </w:r>
          </w:p>
          <w:p w14:paraId="2BD2B75B" w14:textId="77777777" w:rsidR="00175754" w:rsidRDefault="006F153C">
            <w:pPr>
              <w:pStyle w:val="ulli"/>
              <w:numPr>
                <w:ilvl w:val="0"/>
                <w:numId w:val="13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Worked with a diverse cast in a restrictive work environment</w:t>
            </w:r>
          </w:p>
          <w:p w14:paraId="4DD0D761" w14:textId="77777777" w:rsidR="00175754" w:rsidRDefault="006F153C">
            <w:pPr>
              <w:pStyle w:val="ulli"/>
              <w:numPr>
                <w:ilvl w:val="0"/>
                <w:numId w:val="13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Adapted to less than ideal situations using intuition and creativity to ensure results</w:t>
            </w:r>
          </w:p>
          <w:p w14:paraId="5FE37C5A" w14:textId="77777777" w:rsidR="00175754" w:rsidRDefault="006F153C">
            <w:pPr>
              <w:pStyle w:val="ulli"/>
              <w:numPr>
                <w:ilvl w:val="0"/>
                <w:numId w:val="13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Assisted in creating the best season for the Bijou Theatre before its closing</w:t>
            </w:r>
          </w:p>
          <w:p w14:paraId="38BA1B2B" w14:textId="77777777" w:rsidR="00175754" w:rsidRDefault="006F153C">
            <w:pPr>
              <w:pStyle w:val="ulli"/>
              <w:numPr>
                <w:ilvl w:val="0"/>
                <w:numId w:val="13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Credits include "Take Me Out" and "One Flew Over the Cuckoo's Nest" </w:t>
            </w:r>
          </w:p>
          <w:p w14:paraId="614E7527" w14:textId="77777777" w:rsidR="00571AF7" w:rsidRDefault="00571AF7" w:rsidP="00571AF7">
            <w:pPr>
              <w:pStyle w:val="ulli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3294571A" w14:textId="77777777" w:rsidR="00571AF7" w:rsidRDefault="00571AF7" w:rsidP="00571AF7">
            <w:pPr>
              <w:pStyle w:val="ulli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352679EA" w14:textId="5C6BE746" w:rsidR="008C4F6C" w:rsidRDefault="008C4F6C" w:rsidP="00571AF7">
            <w:pPr>
              <w:pStyle w:val="ulli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EBF1D53" w14:textId="77777777" w:rsidR="00175754" w:rsidRDefault="00175754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160"/>
      </w:tblGrid>
      <w:tr w:rsidR="00175754" w14:paraId="39A4BC77" w14:textId="77777777">
        <w:trPr>
          <w:tblCellSpacing w:w="0" w:type="dxa"/>
        </w:trPr>
        <w:tc>
          <w:tcPr>
            <w:tcW w:w="220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04D4EF8B" w14:textId="7DC6FBFB" w:rsidR="00175754" w:rsidRDefault="006F153C">
            <w:pPr>
              <w:pStyle w:val="spandateswrapperParagraph"/>
              <w:spacing w:line="380" w:lineRule="atLeast"/>
              <w:rPr>
                <w:rStyle w:val="spandateswrapper"/>
                <w:rFonts w:ascii="Century Gothic" w:eastAsia="Century Gothic" w:hAnsi="Century Gothic" w:cs="Century Gothic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01/2013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to 01/2016</w:t>
            </w:r>
          </w:p>
        </w:tc>
        <w:tc>
          <w:tcPr>
            <w:tcW w:w="816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77F65AAB" w14:textId="01912116" w:rsidR="00175754" w:rsidRDefault="006F153C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Construction and Landscaping Worker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222222"/>
              </w:rPr>
              <w:t xml:space="preserve"> </w:t>
            </w:r>
          </w:p>
          <w:p w14:paraId="410154A5" w14:textId="77777777" w:rsidR="00175754" w:rsidRDefault="006F153C">
            <w:pPr>
              <w:pStyle w:val="spanpaddedline"/>
              <w:spacing w:line="38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Freelance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- </w:t>
            </w:r>
            <w:r>
              <w:rPr>
                <w:rStyle w:val="spanjobcity"/>
                <w:rFonts w:ascii="Century Gothic" w:eastAsia="Century Gothic" w:hAnsi="Century Gothic" w:cs="Century Gothic"/>
                <w:sz w:val="22"/>
                <w:szCs w:val="22"/>
              </w:rPr>
              <w:t>Stratford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Century Gothic" w:eastAsia="Century Gothic" w:hAnsi="Century Gothic" w:cs="Century Gothic"/>
                <w:sz w:val="22"/>
                <w:szCs w:val="22"/>
              </w:rPr>
              <w:t>CT</w:t>
            </w:r>
          </w:p>
          <w:p w14:paraId="6B1927F6" w14:textId="77777777" w:rsidR="00175754" w:rsidRDefault="006F153C">
            <w:pPr>
              <w:pStyle w:val="ulli"/>
              <w:numPr>
                <w:ilvl w:val="0"/>
                <w:numId w:val="14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Obtained a plethora of physical skills from painting, to roofing, to heavy machinery operation, to power tool operation</w:t>
            </w:r>
          </w:p>
          <w:p w14:paraId="3F1F0965" w14:textId="77777777" w:rsidR="00175754" w:rsidRDefault="006F153C">
            <w:pPr>
              <w:pStyle w:val="ulli"/>
              <w:numPr>
                <w:ilvl w:val="0"/>
                <w:numId w:val="14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Learned to endure physically strenuous activities and keep a level head in hostile climates</w:t>
            </w:r>
          </w:p>
          <w:p w14:paraId="24B83971" w14:textId="77777777" w:rsidR="00175754" w:rsidRDefault="006F153C">
            <w:pPr>
              <w:pStyle w:val="ulli"/>
              <w:numPr>
                <w:ilvl w:val="0"/>
                <w:numId w:val="14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Was forced to think creatively to complete projects</w:t>
            </w:r>
          </w:p>
          <w:p w14:paraId="060D11B2" w14:textId="77777777" w:rsidR="006F153C" w:rsidRDefault="006F153C" w:rsidP="006F153C">
            <w:pPr>
              <w:pStyle w:val="ulli"/>
              <w:numPr>
                <w:ilvl w:val="0"/>
                <w:numId w:val="14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Learned from masters, expanding my skillset</w:t>
            </w:r>
          </w:p>
          <w:p w14:paraId="68498EE6" w14:textId="77777777" w:rsidR="00ED2EC0" w:rsidRDefault="00ED2EC0" w:rsidP="00ED2EC0">
            <w:pPr>
              <w:pStyle w:val="ulli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4A805E0C" w14:textId="3E6CA02C" w:rsidR="00ED2EC0" w:rsidRPr="00895A23" w:rsidRDefault="00ED2EC0" w:rsidP="00ED2EC0">
            <w:pPr>
              <w:pStyle w:val="ulli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FDEED5B" w14:textId="77777777" w:rsidR="00175754" w:rsidRDefault="00175754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160"/>
      </w:tblGrid>
      <w:tr w:rsidR="00175754" w14:paraId="0858A61A" w14:textId="77777777">
        <w:trPr>
          <w:tblCellSpacing w:w="0" w:type="dxa"/>
        </w:trPr>
        <w:tc>
          <w:tcPr>
            <w:tcW w:w="220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2644AAE1" w14:textId="77777777" w:rsidR="00175754" w:rsidRDefault="006F153C">
            <w:pPr>
              <w:pStyle w:val="spandateswrapperParagraph"/>
              <w:spacing w:line="380" w:lineRule="atLeast"/>
              <w:rPr>
                <w:rStyle w:val="spandateswrapper"/>
                <w:rFonts w:ascii="Century Gothic" w:eastAsia="Century Gothic" w:hAnsi="Century Gothic" w:cs="Century Gothic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01/2013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to 11/2013</w:t>
            </w:r>
          </w:p>
        </w:tc>
        <w:tc>
          <w:tcPr>
            <w:tcW w:w="816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335C4617" w14:textId="0DFA7EDC" w:rsidR="00175754" w:rsidRDefault="006F153C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Office Assistant/Mailing Master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222222"/>
              </w:rPr>
              <w:t xml:space="preserve"> </w:t>
            </w:r>
          </w:p>
          <w:p w14:paraId="75F9BDB7" w14:textId="77777777" w:rsidR="00175754" w:rsidRDefault="006F153C">
            <w:pPr>
              <w:pStyle w:val="spanpaddedline"/>
              <w:spacing w:line="38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5N Plus Wisconsin Inc and Financial Advisory Services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- </w:t>
            </w:r>
            <w:r>
              <w:rPr>
                <w:rStyle w:val="spanjobcity"/>
                <w:rFonts w:ascii="Century Gothic" w:eastAsia="Century Gothic" w:hAnsi="Century Gothic" w:cs="Century Gothic"/>
                <w:sz w:val="22"/>
                <w:szCs w:val="22"/>
              </w:rPr>
              <w:t>Fairfield/Stratford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Century Gothic" w:eastAsia="Century Gothic" w:hAnsi="Century Gothic" w:cs="Century Gothic"/>
                <w:sz w:val="22"/>
                <w:szCs w:val="22"/>
              </w:rPr>
              <w:t>CT</w:t>
            </w:r>
          </w:p>
          <w:p w14:paraId="08EFFBC3" w14:textId="77777777" w:rsidR="00175754" w:rsidRDefault="006F153C">
            <w:pPr>
              <w:pStyle w:val="ulli"/>
              <w:numPr>
                <w:ilvl w:val="0"/>
                <w:numId w:val="15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Compiled sales records for internal audit</w:t>
            </w:r>
          </w:p>
          <w:p w14:paraId="799A1911" w14:textId="77777777" w:rsidR="00175754" w:rsidRDefault="006F153C">
            <w:pPr>
              <w:pStyle w:val="ulli"/>
              <w:numPr>
                <w:ilvl w:val="0"/>
                <w:numId w:val="15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Prepared thousands of documents for mailing</w:t>
            </w:r>
          </w:p>
          <w:p w14:paraId="27C087FB" w14:textId="77777777" w:rsidR="00175754" w:rsidRDefault="006F153C">
            <w:pPr>
              <w:pStyle w:val="ulli"/>
              <w:numPr>
                <w:ilvl w:val="0"/>
                <w:numId w:val="15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Adapted to the complex dynamics of the modern office</w:t>
            </w:r>
          </w:p>
          <w:p w14:paraId="202D63C1" w14:textId="77777777" w:rsidR="00175754" w:rsidRDefault="006F153C">
            <w:pPr>
              <w:pStyle w:val="ulli"/>
              <w:numPr>
                <w:ilvl w:val="0"/>
                <w:numId w:val="15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Completed work in the office and from home</w:t>
            </w:r>
          </w:p>
        </w:tc>
      </w:tr>
    </w:tbl>
    <w:p w14:paraId="4BE8F5C2" w14:textId="0C466F36" w:rsidR="00175754" w:rsidRDefault="00175754">
      <w:pPr>
        <w:rPr>
          <w:vanish/>
        </w:rPr>
      </w:pPr>
    </w:p>
    <w:p w14:paraId="62485C6E" w14:textId="77777777" w:rsidR="00175754" w:rsidRDefault="006F153C">
      <w:pPr>
        <w:pStyle w:val="divdocumentdivsectiontitle"/>
        <w:pBdr>
          <w:top w:val="dotted" w:sz="8" w:space="2" w:color="0F706C"/>
        </w:pBdr>
        <w:spacing w:before="480" w:after="10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160"/>
      </w:tblGrid>
      <w:tr w:rsidR="00175754" w14:paraId="2DE20434" w14:textId="77777777">
        <w:trPr>
          <w:tblCellSpacing w:w="0" w:type="dxa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CCF8" w14:textId="782102CA" w:rsidR="00175754" w:rsidRDefault="006F153C">
            <w:pPr>
              <w:pStyle w:val="spandateswrapperParagraph"/>
              <w:spacing w:line="380" w:lineRule="atLeast"/>
              <w:rPr>
                <w:rStyle w:val="spandateswrapper"/>
                <w:rFonts w:ascii="Century Gothic" w:eastAsia="Century Gothic" w:hAnsi="Century Gothic" w:cs="Century Gothic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05/2017</w:t>
            </w:r>
          </w:p>
        </w:tc>
        <w:tc>
          <w:tcPr>
            <w:tcW w:w="8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F3E1" w14:textId="77777777" w:rsidR="00175754" w:rsidRDefault="006F153C">
            <w:pPr>
              <w:pStyle w:val="spandateswrapperParagraph"/>
              <w:spacing w:line="380" w:lineRule="atLeast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Associates</w:t>
            </w:r>
            <w:r>
              <w:rPr>
                <w:rStyle w:val="span"/>
                <w:rFonts w:ascii="Century Gothic" w:eastAsia="Century Gothic" w:hAnsi="Century Gothic" w:cs="Century Gothic"/>
                <w:color w:val="222222"/>
                <w:sz w:val="22"/>
                <w:szCs w:val="22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  <w:sz w:val="22"/>
                <w:szCs w:val="22"/>
              </w:rPr>
              <w:t>General Studies (Focus in Visual Storytelling)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222222"/>
              </w:rPr>
              <w:t xml:space="preserve"> </w:t>
            </w:r>
          </w:p>
          <w:p w14:paraId="436DB18A" w14:textId="77777777" w:rsidR="00175754" w:rsidRDefault="006F153C">
            <w:pPr>
              <w:pStyle w:val="spanpaddedline"/>
              <w:spacing w:line="38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Housatonic Community College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- </w:t>
            </w:r>
            <w:r>
              <w:rPr>
                <w:rStyle w:val="spanjobcity"/>
                <w:rFonts w:ascii="Century Gothic" w:eastAsia="Century Gothic" w:hAnsi="Century Gothic" w:cs="Century Gothic"/>
                <w:sz w:val="22"/>
                <w:szCs w:val="22"/>
              </w:rPr>
              <w:t>Bridgeport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Century Gothic" w:eastAsia="Century Gothic" w:hAnsi="Century Gothic" w:cs="Century Gothic"/>
                <w:sz w:val="22"/>
                <w:szCs w:val="22"/>
              </w:rPr>
              <w:t>CT</w:t>
            </w:r>
          </w:p>
          <w:p w14:paraId="6240DAD1" w14:textId="77777777" w:rsidR="00175754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Magna Cum Laude (GPA 3.8)</w:t>
            </w:r>
          </w:p>
          <w:p w14:paraId="6D175C0A" w14:textId="77777777" w:rsidR="00175754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Graduated in the top 93%</w:t>
            </w:r>
          </w:p>
          <w:p w14:paraId="3432DCDA" w14:textId="77777777" w:rsidR="00175754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Dean's list for 5 semesters</w:t>
            </w:r>
          </w:p>
          <w:p w14:paraId="1E4F5C5B" w14:textId="77777777" w:rsidR="00175754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Phi Theta Kappa (PTK) Honors society</w:t>
            </w:r>
          </w:p>
          <w:p w14:paraId="6596DBA2" w14:textId="77777777" w:rsidR="00175754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Achieved PTK Outreach Officer rank within weeks of joining</w:t>
            </w:r>
          </w:p>
          <w:p w14:paraId="6774C81D" w14:textId="77777777" w:rsidR="00175754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Coordinating assistant for multiple events including the award winning C4 College Completion event </w:t>
            </w:r>
          </w:p>
          <w:p w14:paraId="4DA76F8B" w14:textId="77777777" w:rsidR="00175754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Drafted and Co-Wrote the award-winning essay for the C4 College Completion event</w:t>
            </w:r>
          </w:p>
          <w:p w14:paraId="7A1BA664" w14:textId="77777777" w:rsidR="006F153C" w:rsidRPr="006F153C" w:rsidRDefault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</w:rPr>
              <w:t>Founder and President of HCC's Film Club</w:t>
            </w:r>
          </w:p>
          <w:p w14:paraId="4B1B6FA2" w14:textId="77777777" w:rsidR="006F153C" w:rsidRPr="006F153C" w:rsidRDefault="006F153C" w:rsidP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</w:rPr>
              <w:t>Drafted and wrote the club's constitution</w:t>
            </w:r>
          </w:p>
          <w:p w14:paraId="062E00D1" w14:textId="5DC78A8F" w:rsidR="006F153C" w:rsidRPr="006F153C" w:rsidRDefault="006F153C" w:rsidP="006F153C">
            <w:pPr>
              <w:pStyle w:val="ulli"/>
              <w:numPr>
                <w:ilvl w:val="0"/>
                <w:numId w:val="16"/>
              </w:numPr>
              <w:spacing w:line="380" w:lineRule="atLeast"/>
              <w:ind w:left="28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6F153C">
              <w:rPr>
                <w:rFonts w:ascii="Century Gothic" w:eastAsia="Century Gothic" w:hAnsi="Century Gothic" w:cs="Century Gothic"/>
              </w:rPr>
              <w:t>Managed events such as writer's meetings and film shoots</w:t>
            </w:r>
          </w:p>
        </w:tc>
      </w:tr>
    </w:tbl>
    <w:p w14:paraId="0BC9B4BA" w14:textId="7397097B" w:rsidR="00784352" w:rsidRPr="00417763" w:rsidRDefault="00D5752C" w:rsidP="00417763">
      <w:pPr>
        <w:pStyle w:val="divdocumentdivsectiontitle"/>
        <w:pBdr>
          <w:top w:val="dotted" w:sz="8" w:space="2" w:color="0F706C"/>
        </w:pBdr>
        <w:spacing w:before="480" w:after="100"/>
        <w:rPr>
          <w:rFonts w:ascii="Century Gothic" w:eastAsia="Century Gothic" w:hAnsi="Century Gothic" w:cs="Century Gothic"/>
          <w:b/>
          <w:bCs/>
        </w:rPr>
      </w:pPr>
      <w:r w:rsidRPr="00A1539B">
        <w:rPr>
          <w:rFonts w:ascii="Century Gothic" w:eastAsia="Century Gothic" w:hAnsi="Century Gothic" w:cs="Century 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D13361" wp14:editId="4B6C9A30">
                <wp:simplePos x="0" y="0"/>
                <wp:positionH relativeFrom="margin">
                  <wp:posOffset>3524724</wp:posOffset>
                </wp:positionH>
                <wp:positionV relativeFrom="paragraph">
                  <wp:posOffset>607041</wp:posOffset>
                </wp:positionV>
                <wp:extent cx="3240253" cy="429288"/>
                <wp:effectExtent l="0" t="0" r="1778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253" cy="429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17028" w14:textId="6EE9F513" w:rsidR="00DB6E98" w:rsidRDefault="001B4686" w:rsidP="00DB6E98">
                            <w:r>
                              <w:t>Stephanie Lyons</w:t>
                            </w:r>
                            <w:r w:rsidR="00C82CF8">
                              <w:t>-</w:t>
                            </w:r>
                            <w:r>
                              <w:t xml:space="preserve">Keeley (Pervious </w:t>
                            </w:r>
                            <w:r w:rsidR="00C82CF8">
                              <w:t>Director):</w:t>
                            </w:r>
                            <w:r w:rsidR="0041262B">
                              <w:t xml:space="preserve"> </w:t>
                            </w:r>
                            <w:r w:rsidR="00D5752C">
                              <w:t>(</w:t>
                            </w:r>
                            <w:r w:rsidR="0041262B">
                              <w:t>203</w:t>
                            </w:r>
                            <w:r w:rsidR="00D5752C">
                              <w:t>) 482-6250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133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55pt;margin-top:47.8pt;width:255.15pt;height:3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">
                <v:textbox>
                  <w:txbxContent>
                    <w:p w14:paraId="37217028" w14:textId="6EE9F513" w:rsidR="00DB6E98" w:rsidRDefault="001B4686" w:rsidP="00DB6E98">
                      <w:r>
                        <w:t>Stephanie Lyons</w:t>
                      </w:r>
                      <w:r w:rsidR="00C82CF8">
                        <w:t>-</w:t>
                      </w:r>
                      <w:r>
                        <w:t xml:space="preserve">Keeley (Pervious </w:t>
                      </w:r>
                      <w:r w:rsidR="00C82CF8">
                        <w:t>Director):</w:t>
                      </w:r>
                      <w:r w:rsidR="0041262B">
                        <w:t xml:space="preserve"> </w:t>
                      </w:r>
                      <w:r w:rsidR="00D5752C">
                        <w:t>(</w:t>
                      </w:r>
                      <w:r w:rsidR="0041262B">
                        <w:t>203</w:t>
                      </w:r>
                      <w:r w:rsidR="00D5752C">
                        <w:t>) 482-6250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39B">
        <w:rPr>
          <w:rFonts w:ascii="Century Gothic" w:eastAsia="Century Gothic" w:hAnsi="Century Gothic" w:cs="Century Gothic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9F69BD" wp14:editId="20A7A31A">
                <wp:simplePos x="0" y="0"/>
                <wp:positionH relativeFrom="margin">
                  <wp:align>left</wp:align>
                </wp:positionH>
                <wp:positionV relativeFrom="paragraph">
                  <wp:posOffset>675327</wp:posOffset>
                </wp:positionV>
                <wp:extent cx="3445510" cy="1404620"/>
                <wp:effectExtent l="0" t="0" r="2159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6E943" w14:textId="39086046" w:rsidR="00A1539B" w:rsidRDefault="00A1539B">
                            <w:r>
                              <w:t>Kristy Larson (Pervious Supervisor): (203)</w:t>
                            </w:r>
                            <w:r w:rsidR="00DB6E98">
                              <w:t xml:space="preserve"> 610-5027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F69BD" id="_x0000_s1027" type="#_x0000_t202" style="position:absolute;margin-left:0;margin-top:53.2pt;width:271.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">
                <v:textbox style="mso-fit-shape-to-text:t">
                  <w:txbxContent>
                    <w:p w14:paraId="41B6E943" w14:textId="39086046" w:rsidR="00A1539B" w:rsidRDefault="00A1539B">
                      <w:r>
                        <w:t>Kristy Larson (Pervious Supervisor): (203)</w:t>
                      </w:r>
                      <w:r w:rsidR="00DB6E98">
                        <w:t xml:space="preserve"> 610-5027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53C">
        <w:rPr>
          <w:rFonts w:ascii="Century Gothic" w:eastAsia="Century Gothic" w:hAnsi="Century Gothic" w:cs="Century Gothic"/>
          <w:b/>
          <w:bCs/>
        </w:rPr>
        <w:t>References</w:t>
      </w:r>
      <w:bookmarkStart w:id="0" w:name="_GoBack"/>
      <w:bookmarkEnd w:id="0"/>
    </w:p>
    <w:sectPr w:rsidR="00784352" w:rsidRPr="00417763">
      <w:pgSz w:w="12240" w:h="15840"/>
      <w:pgMar w:top="640" w:right="940" w:bottom="64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0E8A8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6445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4C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8E99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C82E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60C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D2EB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AD0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D056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B1E72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BAE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1606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D65B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062F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9875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F887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BCFC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80F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AF6E9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84BF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80F3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2E2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F051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640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44DF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02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16F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1568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EC27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009E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9822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C412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BCF8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7438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FA11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B27E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3A22E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AC11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90E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645A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0651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5CE7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48C1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A8C3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707B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79860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B2A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B0E1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8050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2AD7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74B7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209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FAE3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24FE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268B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5E6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907D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223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B883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4A77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F436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B260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CA8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F8A50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2839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E471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CC32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2271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40B7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DAE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240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F6EF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C72C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EA5B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7A09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E0AD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D0A8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16A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7CE7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963C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783A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BC00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840A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27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0ABD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9E6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F0AC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0C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AC35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AA2B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55220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98B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FA0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C2E1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B64E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C85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B28F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A4CD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D439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14C6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4884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3E47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F2B1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386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C54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B639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4D8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0AA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CE30AE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4A3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6A4A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8822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26C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A0D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A665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2AE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5A51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93C6A6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426E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62E1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2EB0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3888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9800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B639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846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4C7A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A7E20C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20E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AD7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B621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C87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380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D82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49B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76BB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F92259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6ADC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1602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907F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29C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EEC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D61D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42E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82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7BA2288"/>
    <w:multiLevelType w:val="hybridMultilevel"/>
    <w:tmpl w:val="F3E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63229"/>
    <w:multiLevelType w:val="hybridMultilevel"/>
    <w:tmpl w:val="F7A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10B67"/>
    <w:multiLevelType w:val="hybridMultilevel"/>
    <w:tmpl w:val="0000000C"/>
    <w:lvl w:ilvl="0" w:tplc="414C614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E4884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53E475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7F2B1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838677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D2C549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1B6396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634D83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80AA81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4A985B35"/>
    <w:multiLevelType w:val="hybridMultilevel"/>
    <w:tmpl w:val="ADB2214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 w15:restartNumberingAfterBreak="0">
    <w:nsid w:val="4DB42C29"/>
    <w:multiLevelType w:val="hybridMultilevel"/>
    <w:tmpl w:val="D7C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5779E"/>
    <w:multiLevelType w:val="hybridMultilevel"/>
    <w:tmpl w:val="9F8C6412"/>
    <w:lvl w:ilvl="0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2" w15:restartNumberingAfterBreak="0">
    <w:nsid w:val="7A986BF3"/>
    <w:multiLevelType w:val="hybridMultilevel"/>
    <w:tmpl w:val="19AE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9"/>
  </w:num>
  <w:num w:numId="18">
    <w:abstractNumId w:val="21"/>
  </w:num>
  <w:num w:numId="19">
    <w:abstractNumId w:val="16"/>
  </w:num>
  <w:num w:numId="20">
    <w:abstractNumId w:val="22"/>
  </w:num>
  <w:num w:numId="21">
    <w:abstractNumId w:val="17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54"/>
    <w:rsid w:val="00034FE0"/>
    <w:rsid w:val="000662E1"/>
    <w:rsid w:val="000918CA"/>
    <w:rsid w:val="00103440"/>
    <w:rsid w:val="00105AD4"/>
    <w:rsid w:val="00114CE5"/>
    <w:rsid w:val="00134B9C"/>
    <w:rsid w:val="0016256B"/>
    <w:rsid w:val="00175754"/>
    <w:rsid w:val="001B4686"/>
    <w:rsid w:val="0024100F"/>
    <w:rsid w:val="00265555"/>
    <w:rsid w:val="002A331E"/>
    <w:rsid w:val="002C6F82"/>
    <w:rsid w:val="002F3013"/>
    <w:rsid w:val="00323899"/>
    <w:rsid w:val="00333869"/>
    <w:rsid w:val="00343D49"/>
    <w:rsid w:val="00351FCF"/>
    <w:rsid w:val="003653F4"/>
    <w:rsid w:val="003709D3"/>
    <w:rsid w:val="003B7297"/>
    <w:rsid w:val="004000EE"/>
    <w:rsid w:val="0041262B"/>
    <w:rsid w:val="00417763"/>
    <w:rsid w:val="00441069"/>
    <w:rsid w:val="00571AF7"/>
    <w:rsid w:val="00600409"/>
    <w:rsid w:val="006E1964"/>
    <w:rsid w:val="006F153C"/>
    <w:rsid w:val="006F546C"/>
    <w:rsid w:val="00717BC9"/>
    <w:rsid w:val="00774884"/>
    <w:rsid w:val="00784352"/>
    <w:rsid w:val="007D3E82"/>
    <w:rsid w:val="00800EC0"/>
    <w:rsid w:val="00821F18"/>
    <w:rsid w:val="008358D3"/>
    <w:rsid w:val="0085733A"/>
    <w:rsid w:val="00895A23"/>
    <w:rsid w:val="008A1ACA"/>
    <w:rsid w:val="008C363D"/>
    <w:rsid w:val="008C3CEC"/>
    <w:rsid w:val="008C4F6C"/>
    <w:rsid w:val="00A1539B"/>
    <w:rsid w:val="00B10676"/>
    <w:rsid w:val="00B52492"/>
    <w:rsid w:val="00B96396"/>
    <w:rsid w:val="00BB672E"/>
    <w:rsid w:val="00BF36FD"/>
    <w:rsid w:val="00C15D12"/>
    <w:rsid w:val="00C82CF8"/>
    <w:rsid w:val="00CB655D"/>
    <w:rsid w:val="00CD6848"/>
    <w:rsid w:val="00D466BE"/>
    <w:rsid w:val="00D5752C"/>
    <w:rsid w:val="00D7547C"/>
    <w:rsid w:val="00D95AD9"/>
    <w:rsid w:val="00DB6E98"/>
    <w:rsid w:val="00E077F3"/>
    <w:rsid w:val="00E427F1"/>
    <w:rsid w:val="00ED2EC0"/>
    <w:rsid w:val="00EF31A8"/>
    <w:rsid w:val="00F7539A"/>
    <w:rsid w:val="00FC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CD4"/>
  <w15:docId w15:val="{C5DCDAF6-E454-4E6C-9BAF-1C41C26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color w:val="222222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380" w:lineRule="atLeast"/>
      <w:jc w:val="center"/>
    </w:pPr>
    <w:rPr>
      <w:b/>
      <w:bCs/>
      <w:color w:val="0F706C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pPr>
      <w:spacing w:line="380" w:lineRule="atLeast"/>
      <w:jc w:val="center"/>
    </w:p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0F706C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pandateswrapper">
    <w:name w:val="span_dates_wrapper"/>
    <w:basedOn w:val="span"/>
    <w:rPr>
      <w:color w:val="999999"/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rPr>
      <w:color w:val="999999"/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F706C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i/>
      <w:iCs/>
      <w:sz w:val="24"/>
      <w:szCs w:val="24"/>
      <w:bdr w:val="none" w:sz="0" w:space="0" w:color="auto"/>
      <w:vertAlign w:val="baseline"/>
    </w:rPr>
  </w:style>
  <w:style w:type="character" w:customStyle="1" w:styleId="spanjobcity">
    <w:name w:val="span_jobcity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state">
    <w:name w:val="span_jobstate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p">
    <w:name w:val="p"/>
    <w:basedOn w:val="Normal"/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F706C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F706C"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F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53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6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76"/>
    <w:rPr>
      <w:rFonts w:ascii="Segoe UI" w:hAnsi="Segoe UI" w:cs="Segoe UI"/>
      <w:color w:val="22222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IanChristopher Smith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IanChristopher Smith</dc:title>
  <dc:creator>Zoi Boi</dc:creator>
  <cp:lastModifiedBy>Zoi Boi</cp:lastModifiedBy>
  <cp:revision>10</cp:revision>
  <cp:lastPrinted>2018-10-13T21:13:00Z</cp:lastPrinted>
  <dcterms:created xsi:type="dcterms:W3CDTF">2018-02-16T20:34:00Z</dcterms:created>
  <dcterms:modified xsi:type="dcterms:W3CDTF">2018-10-13T21:19:00Z</dcterms:modified>
</cp:coreProperties>
</file>