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d6uhw48uzlzt" w:id="0"/>
      <w:bookmarkEnd w:id="0"/>
      <w:r w:rsidDel="00000000" w:rsidR="00000000" w:rsidRPr="00000000">
        <w:rPr>
          <w:rFonts w:ascii="Times New Roman" w:cs="Times New Roman" w:eastAsia="Times New Roman" w:hAnsi="Times New Roman"/>
          <w:rtl w:val="0"/>
        </w:rPr>
        <w:t xml:space="preserve">Order</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Master:</w:t>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Daikō Kongōrengon-大智光 金剛蓮魂-Great Brilliant Master, Diamond Lotus Spirit</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Hashiras</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Male Names:</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Koshiro Yūzumi</w:t>
      </w:r>
      <w:r w:rsidDel="00000000" w:rsidR="00000000" w:rsidRPr="00000000">
        <w:rPr>
          <w:rFonts w:ascii="Gungsuh" w:cs="Gungsuh" w:eastAsia="Gungsuh" w:hAnsi="Gungsuh"/>
          <w:sz w:val="28"/>
          <w:szCs w:val="28"/>
          <w:rtl w:val="0"/>
        </w:rPr>
        <w:t xml:space="preserve"> - 小白 幽鼠 - Little White Ghost Mouse</w:t>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Ryohei Uryu - 良星 宇竜 - New Star, Celestial Dragon</w:t>
      </w:r>
    </w:p>
    <w:p w:rsidR="00000000" w:rsidDel="00000000" w:rsidP="00000000" w:rsidRDefault="00000000" w:rsidRPr="00000000" w14:paraId="00000008">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Daiyutaka Tsuyoshi - 大豊 強牛 - Great Harvest, Strong Ox</w:t>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Akitaka Hinotora - 明高 日の虎 - Bright and Tall, Tiger of the Sun</w:t>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Shiryō Inusanrin - 師猟 犬山林 - Master of Hunting from Dog Mountain Forest </w:t>
      </w:r>
    </w:p>
    <w:p w:rsidR="00000000" w:rsidDel="00000000" w:rsidP="00000000" w:rsidRDefault="00000000" w:rsidRPr="00000000" w14:paraId="0000000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Jutamasu Enkōkoro - 舞魂 猿猴心 - Soul of Dance, Soul of the Monkey</w:t>
      </w:r>
    </w:p>
    <w:p w:rsidR="00000000" w:rsidDel="00000000" w:rsidP="00000000" w:rsidRDefault="00000000" w:rsidRPr="00000000" w14:paraId="0000000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Yaseijō Yainoshishi - 野生情 野猪 - Wild Passion, Wild Boar</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 Names:</w:t>
      </w:r>
    </w:p>
    <w:p w:rsidR="00000000" w:rsidDel="00000000" w:rsidP="00000000" w:rsidRDefault="00000000" w:rsidRPr="00000000" w14:paraId="000000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Azenoku </w:t>
      </w:r>
      <w:r w:rsidDel="00000000" w:rsidR="00000000" w:rsidRPr="00000000">
        <w:rPr>
          <w:rFonts w:ascii="Gungsuh" w:cs="Gungsuh" w:eastAsia="Gungsuh" w:hAnsi="Gungsuh"/>
          <w:sz w:val="28"/>
          <w:szCs w:val="28"/>
          <w:rtl w:val="0"/>
        </w:rPr>
        <w:t xml:space="preserve">Nijibana - 鮮毒 虹蛇 - Vivid Poison, Rainbow Serpent</w:t>
      </w:r>
    </w:p>
    <w:p w:rsidR="00000000" w:rsidDel="00000000" w:rsidP="00000000" w:rsidRDefault="00000000" w:rsidRPr="00000000" w14:paraId="0000000F">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Inhane Tsukiyodori - 陰羽 月夜鳥 - Dark Feather, Moon Bird</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Yūgahana Maiushi - 優雅花 舞兎 - Elegant Flower, Dancing Rabbit</w:t>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Jōmukyō Igenuma - 常夢境 威厳馬 - Eternal Dream Realm, Dignified Horse</w:t>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Takamine Yamagoya - 高峰 山羊 - High Peak Mountain Goat</w:t>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w:t>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Akiko Hinotora</w:t>
      </w:r>
      <w:r w:rsidDel="00000000" w:rsidR="00000000" w:rsidRPr="00000000">
        <w:rPr>
          <w:rFonts w:ascii="Gungsuh" w:cs="Gungsuh" w:eastAsia="Gungsuh" w:hAnsi="Gungsuh"/>
          <w:sz w:val="28"/>
          <w:szCs w:val="28"/>
          <w:rtl w:val="0"/>
        </w:rPr>
        <w:t xml:space="preserve"> - 明子 日の虎 - Bright Child of the Fire Tiger</w:t>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Tsukihiko Tsukiyodori - 月彦 月夜鳥 - Moon Prince, Bird of the Moonlit Night</w:t>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Character:</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Arata Midorisui - 新 緑翡翠</w:t>
      </w:r>
      <w:r w:rsidDel="00000000" w:rsidR="00000000" w:rsidRPr="00000000">
        <w:rPr>
          <w:rFonts w:ascii="Times New Roman" w:cs="Times New Roman" w:eastAsia="Times New Roman" w:hAnsi="Times New Roman"/>
          <w:sz w:val="28"/>
          <w:szCs w:val="28"/>
          <w:rtl w:val="0"/>
        </w:rPr>
        <w:t xml:space="preserve"> - New Green Jade</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Side Character:</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Male Names:</w:t>
      </w:r>
    </w:p>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Reijun Fuyutsukiishi - 冷純 冬月石霊 - Pure Freeze Winter Moonstone Spirit</w:t>
      </w:r>
    </w:p>
    <w:p w:rsidR="00000000" w:rsidDel="00000000" w:rsidP="00000000" w:rsidRDefault="00000000" w:rsidRPr="00000000" w14:paraId="0000001B">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Enen - 炎炎 夏珠神 - Blazing Flames Summer SunStone Spirit</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Female Names:</w:t>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Ameka Harushirei - 雨花 春紫霊 - Raining Flower Spring Iolite Spirit</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Yūfū Akiōrei - 優風 秋黄霊 - Gentle Breeze Autumn Citrine Spirit</w:t>
      </w: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jc w:val="center"/>
        <w:rPr>
          <w:rFonts w:ascii="Times New Roman" w:cs="Times New Roman" w:eastAsia="Times New Roman" w:hAnsi="Times New Roman"/>
          <w:b w:val="1"/>
        </w:rPr>
      </w:pPr>
      <w:bookmarkStart w:colFirst="0" w:colLast="0" w:name="_vjylqup4hl63" w:id="1"/>
      <w:bookmarkEnd w:id="1"/>
      <w:r w:rsidDel="00000000" w:rsidR="00000000" w:rsidRPr="00000000">
        <w:rPr>
          <w:rFonts w:ascii="Times New Roman" w:cs="Times New Roman" w:eastAsia="Times New Roman" w:hAnsi="Times New Roman"/>
          <w:b w:val="1"/>
          <w:rtl w:val="0"/>
        </w:rPr>
        <w:t xml:space="preserve">The </w:t>
      </w:r>
      <w:r w:rsidDel="00000000" w:rsidR="00000000" w:rsidRPr="00000000">
        <w:rPr>
          <w:rFonts w:ascii="Times New Roman" w:cs="Times New Roman" w:eastAsia="Times New Roman" w:hAnsi="Times New Roman"/>
          <w:b w:val="1"/>
          <w:rtl w:val="0"/>
        </w:rPr>
        <w:t xml:space="preserve">Master</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Taikishi Gyokurenrei</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Kanji:</w:t>
      </w:r>
      <w:r w:rsidDel="00000000" w:rsidR="00000000" w:rsidRPr="00000000">
        <w:rPr>
          <w:rFonts w:ascii="Gungsuh" w:cs="Gungsuh" w:eastAsia="Gungsuh" w:hAnsi="Gungsuh"/>
          <w:sz w:val="28"/>
          <w:szCs w:val="28"/>
          <w:rtl w:val="0"/>
        </w:rPr>
        <w:t xml:space="preserve"> 大輝師 玉蓮霊</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Meaning:</w:t>
      </w:r>
      <w:r w:rsidDel="00000000" w:rsidR="00000000" w:rsidRPr="00000000">
        <w:rPr>
          <w:rFonts w:ascii="Times New Roman" w:cs="Times New Roman" w:eastAsia="Times New Roman" w:hAnsi="Times New Roman"/>
          <w:sz w:val="28"/>
          <w:szCs w:val="28"/>
          <w:rtl w:val="0"/>
        </w:rPr>
        <w:t xml:space="preserve"> Great Brilliant Master Diamond Lotus Spirit</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Personality:</w:t>
      </w:r>
      <w:r w:rsidDel="00000000" w:rsidR="00000000" w:rsidRPr="00000000">
        <w:rPr>
          <w:rFonts w:ascii="Times New Roman" w:cs="Times New Roman" w:eastAsia="Times New Roman" w:hAnsi="Times New Roman"/>
          <w:sz w:val="28"/>
          <w:szCs w:val="28"/>
          <w:rtl w:val="0"/>
        </w:rPr>
        <w:t xml:space="preserve"> Wise and serene, with a deep sense of duty and compassion. Despite his illness, he exudes an aura of calm and strength, guiding his followers with a firm yet gentle hand.</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w:t>
      </w:r>
      <w:r w:rsidDel="00000000" w:rsidR="00000000" w:rsidRPr="00000000">
        <w:rPr>
          <w:rFonts w:ascii="Times New Roman" w:cs="Times New Roman" w:eastAsia="Times New Roman" w:hAnsi="Times New Roman"/>
          <w:sz w:val="28"/>
          <w:szCs w:val="28"/>
          <w:rtl w:val="0"/>
        </w:rPr>
        <w:t xml:space="preserve"> Appears to be in his late 30s to early 40s.</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Appearance:</w:t>
      </w:r>
      <w:r w:rsidDel="00000000" w:rsidR="00000000" w:rsidRPr="00000000">
        <w:rPr>
          <w:rFonts w:ascii="Times New Roman" w:cs="Times New Roman" w:eastAsia="Times New Roman" w:hAnsi="Times New Roman"/>
          <w:sz w:val="28"/>
          <w:szCs w:val="28"/>
          <w:rtl w:val="0"/>
        </w:rPr>
        <w:t xml:space="preserve"> Taikishi has a delicate and ethereal appearance, with a pallid complexion that reflects his illness. He has long, flowing hair and often wears elegant, traditional robes adorned with motifs of lotus flowers and diamonds. His eyes are deep and contemplative, hinting at his spiritual wisdom.</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Height:</w:t>
      </w:r>
      <w:r w:rsidDel="00000000" w:rsidR="00000000" w:rsidRPr="00000000">
        <w:rPr>
          <w:rFonts w:ascii="Times New Roman" w:cs="Times New Roman" w:eastAsia="Times New Roman" w:hAnsi="Times New Roman"/>
          <w:sz w:val="28"/>
          <w:szCs w:val="28"/>
          <w:rtl w:val="0"/>
        </w:rPr>
        <w:t xml:space="preserve"> Average height, with a slender build.</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Likes:</w:t>
      </w:r>
      <w:r w:rsidDel="00000000" w:rsidR="00000000" w:rsidRPr="00000000">
        <w:rPr>
          <w:rFonts w:ascii="Times New Roman" w:cs="Times New Roman" w:eastAsia="Times New Roman" w:hAnsi="Times New Roman"/>
          <w:sz w:val="28"/>
          <w:szCs w:val="28"/>
          <w:rtl w:val="0"/>
        </w:rPr>
        <w:t xml:space="preserve"> The harmony and safety of his followers, spiritual enlightenment, and preserving the legacy of his family.</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Dislikes:</w:t>
      </w:r>
      <w:r w:rsidDel="00000000" w:rsidR="00000000" w:rsidRPr="00000000">
        <w:rPr>
          <w:rFonts w:ascii="Times New Roman" w:cs="Times New Roman" w:eastAsia="Times New Roman" w:hAnsi="Times New Roman"/>
          <w:sz w:val="28"/>
          <w:szCs w:val="28"/>
          <w:rtl w:val="0"/>
        </w:rPr>
        <w:t xml:space="preserve"> The disruption caused by malevolent spirits, the constraints of his illness, and the suffering it brings.</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Rank:</w:t>
      </w:r>
      <w:r w:rsidDel="00000000" w:rsidR="00000000" w:rsidRPr="00000000">
        <w:rPr>
          <w:rFonts w:ascii="Times New Roman" w:cs="Times New Roman" w:eastAsia="Times New Roman" w:hAnsi="Times New Roman"/>
          <w:sz w:val="28"/>
          <w:szCs w:val="28"/>
          <w:rtl w:val="0"/>
        </w:rPr>
        <w:t xml:space="preserve"> Master (Leader of the Spirit Slayer Corps)</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w:t>
      </w:r>
      <w:r w:rsidDel="00000000" w:rsidR="00000000" w:rsidRPr="00000000">
        <w:rPr>
          <w:rFonts w:ascii="Times New Roman" w:cs="Times New Roman" w:eastAsia="Times New Roman" w:hAnsi="Times New Roman"/>
          <w:sz w:val="28"/>
          <w:szCs w:val="28"/>
          <w:rtl w:val="0"/>
        </w:rPr>
        <w:t xml:space="preserve"> Taikishi Gyokurenrei is the head of the Gyokurenrei family and leads the Spirit Slayer Corps. The family’s heritage is intricately connected to the Jade Emperor, who once blessed his followers with the powers of 12 Chinese deities to aid them in a long-forgotten war. This ancient conflict led to the permanent unsealing of his malevolent counterpart, the Onyx Emperor, and the Spirit King, who had terrorized all of Asia. After many centuries, the Spirit King was cornered in Japan.</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their direct connection to the Jade Emperor, the Gyokurenrei family bears a profound curse. This curse manifests as a terminal illness that afflicts each generation’s leader, symbolizing the sacrifice and burden of their duty. Despite this, the Gyokurenrei family remains steadfast in their role, with Taikishi continuing to lead the Spirit Slayer Corps with unwavering dedication, drawing on the legacy and strength of his ancestors to combat the spirits that threaten the world.</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Taikishi is married and has six children: four girls and two boys. His family provides him with emotional strength and support, making him even more determined to protect their future from the lingering threats of the Spirit King and the Onyx Emperor.</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Title"/>
        <w:spacing w:after="240" w:before="240" w:lineRule="auto"/>
        <w:jc w:val="center"/>
        <w:rPr>
          <w:rFonts w:ascii="Times New Roman" w:cs="Times New Roman" w:eastAsia="Times New Roman" w:hAnsi="Times New Roman"/>
          <w:b w:val="1"/>
        </w:rPr>
      </w:pPr>
      <w:bookmarkStart w:colFirst="0" w:colLast="0" w:name="_ni0wcmxrsp14"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Title"/>
        <w:spacing w:after="240" w:before="240" w:lineRule="auto"/>
        <w:jc w:val="center"/>
        <w:rPr/>
      </w:pPr>
      <w:bookmarkStart w:colFirst="0" w:colLast="0" w:name="_hh3k9noo69vq" w:id="3"/>
      <w:bookmarkEnd w:id="3"/>
      <w:r w:rsidDel="00000000" w:rsidR="00000000" w:rsidRPr="00000000">
        <w:rPr>
          <w:rFonts w:ascii="Times New Roman" w:cs="Times New Roman" w:eastAsia="Times New Roman" w:hAnsi="Times New Roman"/>
          <w:b w:val="1"/>
          <w:rtl w:val="0"/>
        </w:rPr>
        <w:t xml:space="preserve">The Hashiras</w:t>
      </w:r>
      <w:r w:rsidDel="00000000" w:rsidR="00000000" w:rsidRPr="00000000">
        <w:rPr>
          <w:rtl w:val="0"/>
        </w:rPr>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Hashira</w:t>
      </w:r>
      <w:r w:rsidDel="00000000" w:rsidR="00000000" w:rsidRPr="00000000">
        <w:rPr>
          <w:rFonts w:ascii="Times New Roman" w:cs="Times New Roman" w:eastAsia="Times New Roman" w:hAnsi="Times New Roman"/>
          <w:sz w:val="28"/>
          <w:szCs w:val="28"/>
          <w:rtl w:val="0"/>
        </w:rPr>
        <w:t xml:space="preserve"> is the highest rank that Spirit Slayers can obtain in the Spirit Slayer Corps. Those holding the position are regarded as the most powerful and skilled combatants in the organization, protecting humanity against more dangerous threats that other Spirit Slayers cannot handle.</w:t>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Hashira, by their great strength, hold the highest authority in the organization, second only to the Corps leader, Taikishi Gyokurenrei. There can only be 12 Hashira at any moment, with one for each unique Breathing Style. Each Hashira is assigned a specific region to patrol, usually to gather information about the spirits inhabiting said area and to improve their swordsmanship. They are also deployed on missions only if lower-ranking members are unable to complete it. The role of the Hashira must always be filled, no matter what. Each Hashira is the master of a unique Breathing Style.</w:t>
      </w:r>
    </w:p>
    <w:p w:rsidR="00000000" w:rsidDel="00000000" w:rsidP="00000000" w:rsidRDefault="00000000" w:rsidRPr="00000000" w14:paraId="0000003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Joining</w:t>
      </w:r>
      <w:r w:rsidDel="00000000" w:rsidR="00000000" w:rsidRPr="00000000">
        <w:rPr>
          <w:rFonts w:ascii="Times New Roman" w:cs="Times New Roman" w:eastAsia="Times New Roman" w:hAnsi="Times New Roman"/>
          <w:sz w:val="28"/>
          <w:szCs w:val="28"/>
          <w:rtl w:val="0"/>
        </w:rPr>
        <w:t xml:space="preserve"> To be a member of the Hashira, a Spirit Slayer must be among the strongest combatants in the entirety of the Spirit Slayer Corps. There are two known methods (both extremely difficult) that allow one to prove that they are worthy of becoming a Hashira: the first method is to accumulate a spirit kill count of at least 50 as a Kōzōbushi-ranked Spirit Slayer, or slay a member of the Twelve Konseis. The second method is being a Tsuguko of a Hashira, which requires immense talent. Additionally, Tsuguko can only inherit the rank if their respective Hashira dies or retires.</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effort required to achieve either of these methods requires almost five years' worth of training, though the talented might take only two or so years to do so.</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Finding Successors</w:t>
      </w:r>
      <w:r w:rsidDel="00000000" w:rsidR="00000000" w:rsidRPr="00000000">
        <w:rPr>
          <w:rFonts w:ascii="Times New Roman" w:cs="Times New Roman" w:eastAsia="Times New Roman" w:hAnsi="Times New Roman"/>
          <w:sz w:val="28"/>
          <w:szCs w:val="28"/>
          <w:rtl w:val="0"/>
        </w:rPr>
        <w:t xml:space="preserve"> In some cases, an exceptionally talented Spirit Slayer can become the designated successor to one of the Hashira, known as a Tsuguko. To become a Tsuguko, a Spirit Slayer can either apply for the position and get accepted or get scouted by one of the current Hashira.</w:t>
      </w:r>
    </w:p>
    <w:p w:rsidR="00000000" w:rsidDel="00000000" w:rsidP="00000000" w:rsidRDefault="00000000" w:rsidRPr="00000000" w14:paraId="00000035">
      <w:pPr>
        <w:pStyle w:val="Title"/>
        <w:spacing w:line="480" w:lineRule="auto"/>
        <w:rPr>
          <w:rFonts w:ascii="Times New Roman" w:cs="Times New Roman" w:eastAsia="Times New Roman" w:hAnsi="Times New Roman"/>
        </w:rPr>
      </w:pPr>
      <w:bookmarkStart w:colFirst="0" w:colLast="0" w:name="_7u73o7ubpejp" w:id="4"/>
      <w:bookmarkEnd w:id="4"/>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480" w:lineRule="auto"/>
        <w:rPr>
          <w:rFonts w:ascii="Times New Roman" w:cs="Times New Roman" w:eastAsia="Times New Roman" w:hAnsi="Times New Roman"/>
          <w:sz w:val="52"/>
          <w:szCs w:val="52"/>
        </w:rPr>
      </w:pPr>
      <w:bookmarkStart w:colFirst="0" w:colLast="0" w:name="_21i2taywxpnz" w:id="5"/>
      <w:bookmarkEnd w:id="5"/>
      <w:r w:rsidDel="00000000" w:rsidR="00000000" w:rsidRPr="00000000">
        <w:rPr>
          <w:rFonts w:ascii="Times New Roman" w:cs="Times New Roman" w:eastAsia="Times New Roman" w:hAnsi="Times New Roman"/>
          <w:sz w:val="52"/>
          <w:szCs w:val="52"/>
          <w:rtl w:val="0"/>
        </w:rPr>
        <w:t xml:space="preserve">The Rodent Hashira - Koshiro Yūzumi</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Shiroshi Nezumi</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Kanji:</w:t>
      </w:r>
      <w:r w:rsidDel="00000000" w:rsidR="00000000" w:rsidRPr="00000000">
        <w:rPr>
          <w:rFonts w:ascii="Gungsuh" w:cs="Gungsuh" w:eastAsia="Gungsuh" w:hAnsi="Gungsuh"/>
          <w:sz w:val="28"/>
          <w:szCs w:val="28"/>
          <w:rtl w:val="0"/>
        </w:rPr>
        <w:t xml:space="preserve"> 白士 鼠</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Meaning:</w:t>
      </w:r>
      <w:r w:rsidDel="00000000" w:rsidR="00000000" w:rsidRPr="00000000">
        <w:rPr>
          <w:rFonts w:ascii="Times New Roman" w:cs="Times New Roman" w:eastAsia="Times New Roman" w:hAnsi="Times New Roman"/>
          <w:sz w:val="28"/>
          <w:szCs w:val="28"/>
          <w:rtl w:val="0"/>
        </w:rPr>
        <w:t xml:space="preserve"> white warrior rat</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Personality: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w:t>
      </w:r>
      <w:r w:rsidDel="00000000" w:rsidR="00000000" w:rsidRPr="00000000">
        <w:rPr>
          <w:rFonts w:ascii="Times New Roman" w:cs="Times New Roman" w:eastAsia="Times New Roman" w:hAnsi="Times New Roman"/>
          <w:sz w:val="28"/>
          <w:szCs w:val="28"/>
          <w:rtl w:val="0"/>
        </w:rPr>
        <w:t xml:space="preserve"> 16</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Appearance: </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Uniform Design:</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Soul Life Force Color:</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Emotional Life Force Color:</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Height: </w:t>
      </w:r>
      <w:r w:rsidDel="00000000" w:rsidR="00000000" w:rsidRPr="00000000">
        <w:rPr>
          <w:rFonts w:ascii="Times New Roman" w:cs="Times New Roman" w:eastAsia="Times New Roman" w:hAnsi="Times New Roman"/>
          <w:sz w:val="28"/>
          <w:szCs w:val="28"/>
          <w:rtl w:val="0"/>
        </w:rPr>
        <w:t xml:space="preserve">160 cm (5'3") </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Likes: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Dislikes:</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Breathing Style: </w:t>
      </w:r>
      <w:r w:rsidDel="00000000" w:rsidR="00000000" w:rsidRPr="00000000">
        <w:rPr>
          <w:rFonts w:ascii="Times New Roman" w:cs="Times New Roman" w:eastAsia="Times New Roman" w:hAnsi="Times New Roman"/>
          <w:sz w:val="28"/>
          <w:szCs w:val="28"/>
          <w:rtl w:val="0"/>
        </w:rPr>
        <w:t xml:space="preserve">Rodent Breathing</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Rank:</w:t>
      </w:r>
      <w:r w:rsidDel="00000000" w:rsidR="00000000" w:rsidRPr="00000000">
        <w:rPr>
          <w:rFonts w:ascii="Times New Roman" w:cs="Times New Roman" w:eastAsia="Times New Roman" w:hAnsi="Times New Roman"/>
          <w:sz w:val="28"/>
          <w:szCs w:val="28"/>
          <w:rtl w:val="0"/>
        </w:rPr>
        <w:t xml:space="preserve"> Hashira</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Background: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