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6"/>
          <w:u w:val="single"/>
          <w:shd w:fill="auto" w:val="clear"/>
        </w:rPr>
        <w:t xml:space="preserve">BHAWAL NOHRI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344" w:dyaOrig="1406">
          <v:rect xmlns:o="urn:schemas-microsoft-com:office:office" xmlns:v="urn:schemas-microsoft-com:vml" id="rectole0000000000" style="width:67.200000pt;height:7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B-64 Samina Bungalows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Near Sindbad Restaurant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Qasimabad Hyderabad.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address: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bhawalnohri2@gmail.com</w:t>
        </w:r>
      </w:hyperlink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Cell: 0334-2021766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OBJECTIVE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obtain a challenging and rewarding position in public or private sectors where I can utilize my knowledge and abilities acquired in my graduation program with devotion and painstaking in my concerned discipline.</w:t>
      </w:r>
    </w:p>
    <w:p>
      <w:pPr>
        <w:tabs>
          <w:tab w:val="left" w:pos="360" w:leader="none"/>
        </w:tabs>
        <w:spacing w:before="0" w:after="0" w:line="360"/>
        <w:ind w:right="18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WORK EXPERIENCE  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Currently working as a production officer in solid oral manufacturing at novartis pharma jamshoro.                                                      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in project of cac 1000 in NOVARTIS PHARMA JAMSHORO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on Different Doctor’s Prescription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Months Internship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NIMRA Cancer Hospital Jamshoro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Months Internship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Aga Khan Maternal and Child Unit Hospital Hyderabad.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QUALIFICATION </w:t>
      </w:r>
    </w:p>
    <w:tbl>
      <w:tblPr/>
      <w:tblGrid>
        <w:gridCol w:w="967"/>
        <w:gridCol w:w="2261"/>
        <w:gridCol w:w="2280"/>
        <w:gridCol w:w="1680"/>
        <w:gridCol w:w="1800"/>
      </w:tblGrid>
      <w:tr>
        <w:trPr>
          <w:trHeight w:val="719" w:hRule="auto"/>
          <w:jc w:val="left"/>
        </w:trPr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6840" w:leader="none"/>
              </w:tabs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keepNext w:val="true"/>
              <w:tabs>
                <w:tab w:val="left" w:pos="684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S: NO</w:t>
            </w: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6840" w:leader="none"/>
              </w:tabs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keepNext w:val="true"/>
              <w:tabs>
                <w:tab w:val="left" w:pos="684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QUALIFICATION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INSTITUTE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6840" w:leader="none"/>
              </w:tabs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keepNext w:val="true"/>
              <w:tabs>
                <w:tab w:val="left" w:pos="684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YEAR OF PASSING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DIVISION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/GRADE</w:t>
            </w:r>
          </w:p>
        </w:tc>
      </w:tr>
      <w:tr>
        <w:trPr>
          <w:trHeight w:val="926" w:hRule="auto"/>
          <w:jc w:val="left"/>
        </w:trPr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Pharm-D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(Doctor of Pharmacy)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 of Sindh JAMSHORO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Division</w:t>
            </w:r>
          </w:p>
        </w:tc>
      </w:tr>
      <w:tr>
        <w:trPr>
          <w:trHeight w:val="655" w:hRule="auto"/>
          <w:jc w:val="left"/>
        </w:trPr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HSSC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B.I.S.E MIRPURKHAS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GRADE</w:t>
            </w:r>
          </w:p>
        </w:tc>
      </w:tr>
      <w:tr>
        <w:trPr>
          <w:trHeight w:val="692" w:hRule="auto"/>
          <w:jc w:val="left"/>
        </w:trPr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B.I.S.E  MIRPURKHAS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2006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A-1 GRADE</w:t>
            </w:r>
          </w:p>
        </w:tc>
      </w:tr>
    </w:tbl>
    <w:p>
      <w:pPr>
        <w:keepNext w:val="true"/>
        <w:spacing w:before="0" w:after="0" w:line="240"/>
        <w:ind w:right="0" w:left="0" w:firstLine="12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Have Excellent Skills about:-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Professional ability to produce reports and presentation.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Effective communicator with excellent planning, organizational, and negotiation strengths as well as the ability to lead, reach consensus, establish goals, and attain results.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COMPUTER SKILLS                                                           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Operating system: MS Windows XP, Vista, Windows 7,Windows 8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Office (Word, Excel, PowerPoint), Good typing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LINGUISTIC SKILLS                                                                                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Urdu.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Sindhi.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OTHER SKILLS                                                                                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Leadership skills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work skills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Strong Analytical Skills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aps w:val="true"/>
          <w:color w:val="auto"/>
          <w:spacing w:val="0"/>
          <w:position w:val="0"/>
          <w:sz w:val="22"/>
          <w:shd w:fill="auto" w:val="clear"/>
        </w:rPr>
        <w:t xml:space="preserve">REFERENCES                                                          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References can be provided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35">
    <w:abstractNumId w:val="24"/>
  </w:num>
  <w:num w:numId="38">
    <w:abstractNumId w:val="18"/>
  </w:num>
  <w:num w:numId="41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bhawalnohri2@gmail.com" Id="docRId2" Type="http://schemas.openxmlformats.org/officeDocument/2006/relationships/hyperlink" /><Relationship Target="styles.xml" Id="docRId4" Type="http://schemas.openxmlformats.org/officeDocument/2006/relationships/styles" /></Relationships>
</file>