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08B" w:rsidRPr="0052108B" w:rsidRDefault="00624D10" w:rsidP="0024797C">
      <w:pPr>
        <w:ind w:right="450"/>
      </w:pPr>
      <w:r>
        <w:rPr>
          <w:noProof/>
        </w:rPr>
        <mc:AlternateContent>
          <mc:Choice Requires="wps">
            <w:drawing>
              <wp:anchor distT="0" distB="0" distL="114300" distR="114300" simplePos="0" relativeHeight="251659264" behindDoc="0" locked="0" layoutInCell="1" allowOverlap="1" wp14:anchorId="18168E99" wp14:editId="346953C2">
                <wp:simplePos x="0" y="0"/>
                <wp:positionH relativeFrom="column">
                  <wp:posOffset>5975498</wp:posOffset>
                </wp:positionH>
                <wp:positionV relativeFrom="paragraph">
                  <wp:posOffset>-1041991</wp:posOffset>
                </wp:positionV>
                <wp:extent cx="679893" cy="2945219"/>
                <wp:effectExtent l="0" t="0" r="6350" b="7620"/>
                <wp:wrapNone/>
                <wp:docPr id="1" name="Rectangle 1"/>
                <wp:cNvGraphicFramePr/>
                <a:graphic xmlns:a="http://schemas.openxmlformats.org/drawingml/2006/main">
                  <a:graphicData uri="http://schemas.microsoft.com/office/word/2010/wordprocessingShape">
                    <wps:wsp>
                      <wps:cNvSpPr/>
                      <wps:spPr>
                        <a:xfrm>
                          <a:off x="0" y="0"/>
                          <a:ext cx="679893" cy="2945219"/>
                        </a:xfrm>
                        <a:prstGeom prst="rect">
                          <a:avLst/>
                        </a:prstGeom>
                        <a:solidFill>
                          <a:schemeClr val="accent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4D10" w:rsidRDefault="00624D10" w:rsidP="00624D10">
                            <w:pPr>
                              <w:jc w:val="center"/>
                            </w:pPr>
                          </w:p>
                          <w:p w:rsidR="00990A48" w:rsidRDefault="00990A48" w:rsidP="00990A48">
                            <w:pPr>
                              <w:jc w:val="center"/>
                            </w:pPr>
                          </w:p>
                          <w:p w:rsidR="00990A48" w:rsidRDefault="00990A48" w:rsidP="00990A48">
                            <w:pPr>
                              <w:jc w:val="center"/>
                            </w:pPr>
                          </w:p>
                          <w:p w:rsidR="00990A48" w:rsidRDefault="00990A48" w:rsidP="00990A48">
                            <w:pPr>
                              <w:jc w:val="center"/>
                            </w:pPr>
                          </w:p>
                          <w:p w:rsidR="00990A48" w:rsidRPr="00990A48" w:rsidRDefault="00990A48" w:rsidP="00990A48">
                            <w:pPr>
                              <w:jc w:val="center"/>
                              <w:rPr>
                                <w:sz w:val="12"/>
                              </w:rPr>
                            </w:pPr>
                          </w:p>
                          <w:p w:rsidR="00990A48" w:rsidRDefault="00990A48" w:rsidP="00990A48">
                            <w:pPr>
                              <w:jc w:val="center"/>
                            </w:pPr>
                          </w:p>
                          <w:p w:rsidR="00EF5423" w:rsidRPr="00EF5423" w:rsidRDefault="00EF5423" w:rsidP="00990A48">
                            <w:pPr>
                              <w:rPr>
                                <w:rFonts w:ascii="Bradley Hand ITC" w:hAnsi="Bradley Hand ITC"/>
                                <w:b/>
                                <w:i/>
                              </w:rPr>
                            </w:pPr>
                          </w:p>
                          <w:p w:rsidR="00914632" w:rsidRPr="00914632" w:rsidRDefault="00914632" w:rsidP="00990A48">
                            <w:pPr>
                              <w:rPr>
                                <w:rFonts w:ascii="Bradley Hand ITC" w:hAnsi="Bradley Hand ITC"/>
                                <w:b/>
                                <w:i/>
                                <w:sz w:val="8"/>
                              </w:rPr>
                            </w:pPr>
                          </w:p>
                          <w:p w:rsidR="00624D10" w:rsidRPr="00990A48" w:rsidRDefault="00990A48" w:rsidP="00990A48">
                            <w:pPr>
                              <w:rPr>
                                <w:rFonts w:ascii="Bradley Hand ITC" w:hAnsi="Bradley Hand ITC"/>
                                <w:b/>
                                <w:i/>
                                <w:sz w:val="72"/>
                              </w:rPr>
                            </w:pPr>
                            <w:r w:rsidRPr="00990A48">
                              <w:rPr>
                                <w:rFonts w:ascii="Bradley Hand ITC" w:hAnsi="Bradley Hand ITC"/>
                                <w:b/>
                                <w:i/>
                                <w:sz w:val="72"/>
                              </w:rPr>
                              <w:t>B</w:t>
                            </w:r>
                          </w:p>
                          <w:p w:rsidR="00624D10" w:rsidRDefault="00624D10" w:rsidP="00990A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470.5pt;margin-top:-82.05pt;width:53.55pt;height:23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" fillcolor="#622423 [1605]" stroked="f" strokeweight="2pt">
                <v:textbox>
                  <w:txbxContent>
                    <w:p w:rsidR="00624D10" w:rsidRDefault="00624D10" w:rsidP="00624D10">
                      <w:pPr>
                        <w:jc w:val="center"/>
                      </w:pPr>
                    </w:p>
                    <w:p w:rsidR="00990A48" w:rsidRDefault="00990A48" w:rsidP="00990A48">
                      <w:pPr>
                        <w:jc w:val="center"/>
                      </w:pPr>
                    </w:p>
                    <w:p w:rsidR="00990A48" w:rsidRDefault="00990A48" w:rsidP="00990A48">
                      <w:pPr>
                        <w:jc w:val="center"/>
                      </w:pPr>
                    </w:p>
                    <w:p w:rsidR="00990A48" w:rsidRDefault="00990A48" w:rsidP="00990A48">
                      <w:pPr>
                        <w:jc w:val="center"/>
                      </w:pPr>
                    </w:p>
                    <w:p w:rsidR="00990A48" w:rsidRPr="00990A48" w:rsidRDefault="00990A48" w:rsidP="00990A48">
                      <w:pPr>
                        <w:jc w:val="center"/>
                        <w:rPr>
                          <w:sz w:val="12"/>
                        </w:rPr>
                      </w:pPr>
                    </w:p>
                    <w:p w:rsidR="00990A48" w:rsidRDefault="00990A48" w:rsidP="00990A48">
                      <w:pPr>
                        <w:jc w:val="center"/>
                      </w:pPr>
                    </w:p>
                    <w:p w:rsidR="00EF5423" w:rsidRPr="00EF5423" w:rsidRDefault="00EF5423" w:rsidP="00990A48">
                      <w:pPr>
                        <w:rPr>
                          <w:rFonts w:ascii="Bradley Hand ITC" w:hAnsi="Bradley Hand ITC"/>
                          <w:b/>
                          <w:i/>
                        </w:rPr>
                      </w:pPr>
                    </w:p>
                    <w:p w:rsidR="00914632" w:rsidRPr="00914632" w:rsidRDefault="00914632" w:rsidP="00990A48">
                      <w:pPr>
                        <w:rPr>
                          <w:rFonts w:ascii="Bradley Hand ITC" w:hAnsi="Bradley Hand ITC"/>
                          <w:b/>
                          <w:i/>
                          <w:sz w:val="8"/>
                        </w:rPr>
                      </w:pPr>
                    </w:p>
                    <w:p w:rsidR="00624D10" w:rsidRPr="00990A48" w:rsidRDefault="00990A48" w:rsidP="00990A48">
                      <w:pPr>
                        <w:rPr>
                          <w:rFonts w:ascii="Bradley Hand ITC" w:hAnsi="Bradley Hand ITC"/>
                          <w:b/>
                          <w:i/>
                          <w:sz w:val="72"/>
                        </w:rPr>
                      </w:pPr>
                      <w:r w:rsidRPr="00990A48">
                        <w:rPr>
                          <w:rFonts w:ascii="Bradley Hand ITC" w:hAnsi="Bradley Hand ITC"/>
                          <w:b/>
                          <w:i/>
                          <w:sz w:val="72"/>
                        </w:rPr>
                        <w:t>B</w:t>
                      </w:r>
                    </w:p>
                    <w:p w:rsidR="00624D10" w:rsidRDefault="00624D10" w:rsidP="00990A48">
                      <w:pPr>
                        <w:jc w:val="center"/>
                      </w:pPr>
                    </w:p>
                  </w:txbxContent>
                </v:textbox>
              </v:rect>
            </w:pict>
          </mc:Fallback>
        </mc:AlternateContent>
      </w:r>
      <w:r w:rsidR="0052108B">
        <w:rPr>
          <w:rFonts w:ascii="Trajan Pro" w:hAnsi="Trajan Pro"/>
          <w:b/>
          <w:sz w:val="24"/>
        </w:rPr>
        <w:t xml:space="preserve">                                                                                                                                                                                                                      </w:t>
      </w:r>
    </w:p>
    <w:p w:rsidR="0052108B" w:rsidRPr="0052108B" w:rsidRDefault="0052108B" w:rsidP="00650C05">
      <w:pPr>
        <w:spacing w:after="0" w:line="240" w:lineRule="auto"/>
        <w:rPr>
          <w:rFonts w:ascii="Trajan Pro" w:hAnsi="Trajan Pro"/>
          <w:b/>
          <w:sz w:val="6"/>
        </w:rPr>
      </w:pPr>
      <w:r>
        <w:rPr>
          <w:rFonts w:ascii="Trajan Pro" w:hAnsi="Trajan Pro"/>
          <w:b/>
          <w:sz w:val="24"/>
        </w:rPr>
        <w:t xml:space="preserve">                                                                                                                 </w:t>
      </w:r>
    </w:p>
    <w:p w:rsidR="00135A50" w:rsidRPr="00FD4433" w:rsidRDefault="00383F1D" w:rsidP="00650C05">
      <w:pPr>
        <w:tabs>
          <w:tab w:val="left" w:pos="0"/>
        </w:tabs>
        <w:spacing w:after="0" w:line="240" w:lineRule="auto"/>
        <w:rPr>
          <w:rFonts w:ascii="Trajan Pro" w:hAnsi="Trajan Pro"/>
          <w:sz w:val="20"/>
          <w:szCs w:val="20"/>
        </w:rPr>
      </w:pPr>
      <w:r>
        <w:rPr>
          <w:rFonts w:ascii="Trajan Pro" w:hAnsi="Trajan Pro"/>
          <w:sz w:val="20"/>
        </w:rPr>
        <w:t xml:space="preserve">  </w:t>
      </w:r>
      <w:r w:rsidR="005A3FA2" w:rsidRPr="00FD4433">
        <w:rPr>
          <w:rFonts w:ascii="Trajan Pro" w:hAnsi="Trajan Pro"/>
          <w:sz w:val="20"/>
        </w:rPr>
        <w:t>B</w:t>
      </w:r>
      <w:r w:rsidR="005A3FA2" w:rsidRPr="00FD4433">
        <w:rPr>
          <w:rFonts w:ascii="Trajan Pro" w:hAnsi="Trajan Pro"/>
          <w:sz w:val="20"/>
          <w:szCs w:val="20"/>
        </w:rPr>
        <w:t xml:space="preserve">-51 Bilal Town </w:t>
      </w:r>
      <w:proofErr w:type="spellStart"/>
      <w:r w:rsidR="005A3FA2" w:rsidRPr="00FD4433">
        <w:rPr>
          <w:rFonts w:ascii="Trajan Pro" w:hAnsi="Trajan Pro"/>
          <w:sz w:val="20"/>
          <w:szCs w:val="20"/>
        </w:rPr>
        <w:t>Malir</w:t>
      </w:r>
      <w:proofErr w:type="spellEnd"/>
      <w:r w:rsidR="005A3FA2" w:rsidRPr="00FD4433">
        <w:rPr>
          <w:rFonts w:ascii="Trajan Pro" w:hAnsi="Trajan Pro"/>
          <w:sz w:val="20"/>
          <w:szCs w:val="20"/>
        </w:rPr>
        <w:t xml:space="preserve"> Halt Karachi.</w:t>
      </w:r>
      <w:r w:rsidR="0052108B" w:rsidRPr="00FD4433">
        <w:rPr>
          <w:rFonts w:ascii="Trajan Pro" w:hAnsi="Trajan Pro"/>
          <w:sz w:val="20"/>
          <w:szCs w:val="20"/>
        </w:rPr>
        <w:t xml:space="preserve">                                                                                                          </w:t>
      </w:r>
    </w:p>
    <w:p w:rsidR="00BD62B4" w:rsidRDefault="00383F1D" w:rsidP="005A3FA2">
      <w:pPr>
        <w:spacing w:after="0" w:line="240" w:lineRule="auto"/>
        <w:rPr>
          <w:rFonts w:ascii="Trajan Pro" w:hAnsi="Trajan Pro"/>
          <w:b/>
          <w:sz w:val="20"/>
          <w:szCs w:val="20"/>
        </w:rPr>
      </w:pPr>
      <w:r>
        <w:rPr>
          <w:rFonts w:ascii="Trajan Pro" w:hAnsi="Trajan Pro"/>
          <w:b/>
          <w:sz w:val="20"/>
          <w:szCs w:val="20"/>
        </w:rPr>
        <w:t xml:space="preserve">  </w:t>
      </w:r>
      <w:r w:rsidR="005170FF" w:rsidRPr="00FD4433">
        <w:rPr>
          <w:rFonts w:ascii="Trajan Pro" w:hAnsi="Trajan Pro"/>
          <w:b/>
          <w:sz w:val="20"/>
          <w:szCs w:val="20"/>
        </w:rPr>
        <w:t>Cell</w:t>
      </w:r>
      <w:r w:rsidR="005170FF">
        <w:rPr>
          <w:rFonts w:ascii="Trajan Pro" w:hAnsi="Trajan Pro"/>
          <w:b/>
          <w:sz w:val="20"/>
          <w:szCs w:val="20"/>
        </w:rPr>
        <w:t>:</w:t>
      </w:r>
      <w:r w:rsidR="00FD4433" w:rsidRPr="00FD4433">
        <w:rPr>
          <w:rFonts w:ascii="Trajan Pro" w:hAnsi="Trajan Pro"/>
          <w:sz w:val="20"/>
          <w:szCs w:val="20"/>
        </w:rPr>
        <w:t xml:space="preserve"> </w:t>
      </w:r>
      <w:r w:rsidR="005A3FA2" w:rsidRPr="0047135A">
        <w:rPr>
          <w:rFonts w:ascii="Trajan Pro" w:hAnsi="Trajan Pro"/>
          <w:b/>
          <w:sz w:val="20"/>
          <w:szCs w:val="20"/>
        </w:rPr>
        <w:t>0345</w:t>
      </w:r>
      <w:r w:rsidR="00F81F68">
        <w:rPr>
          <w:rFonts w:ascii="Trajan Pro" w:hAnsi="Trajan Pro"/>
          <w:b/>
          <w:sz w:val="20"/>
          <w:szCs w:val="20"/>
        </w:rPr>
        <w:t>-</w:t>
      </w:r>
      <w:r w:rsidR="005A3FA2" w:rsidRPr="0047135A">
        <w:rPr>
          <w:rFonts w:ascii="Trajan Pro" w:hAnsi="Trajan Pro"/>
          <w:b/>
          <w:sz w:val="20"/>
          <w:szCs w:val="20"/>
        </w:rPr>
        <w:t>325</w:t>
      </w:r>
      <w:r w:rsidR="00F81F68">
        <w:rPr>
          <w:rFonts w:ascii="Trajan Pro" w:hAnsi="Trajan Pro"/>
          <w:b/>
          <w:sz w:val="20"/>
          <w:szCs w:val="20"/>
        </w:rPr>
        <w:t>-</w:t>
      </w:r>
      <w:r w:rsidR="005A3FA2" w:rsidRPr="0047135A">
        <w:rPr>
          <w:rFonts w:ascii="Trajan Pro" w:hAnsi="Trajan Pro"/>
          <w:b/>
          <w:sz w:val="20"/>
          <w:szCs w:val="20"/>
        </w:rPr>
        <w:t>985</w:t>
      </w:r>
      <w:r w:rsidR="00F81F68">
        <w:rPr>
          <w:rFonts w:ascii="Trajan Pro" w:hAnsi="Trajan Pro"/>
          <w:b/>
          <w:sz w:val="20"/>
          <w:szCs w:val="20"/>
        </w:rPr>
        <w:t>-</w:t>
      </w:r>
      <w:r w:rsidR="005A3FA2" w:rsidRPr="0047135A">
        <w:rPr>
          <w:rFonts w:ascii="Trajan Pro" w:hAnsi="Trajan Pro"/>
          <w:b/>
          <w:sz w:val="20"/>
          <w:szCs w:val="20"/>
        </w:rPr>
        <w:t>4</w:t>
      </w:r>
    </w:p>
    <w:p w:rsidR="006612A0" w:rsidRDefault="00BD62B4" w:rsidP="005A3FA2">
      <w:pPr>
        <w:spacing w:after="0" w:line="240" w:lineRule="auto"/>
        <w:rPr>
          <w:rFonts w:ascii="Trajan Pro" w:hAnsi="Trajan Pro"/>
          <w:sz w:val="20"/>
          <w:szCs w:val="20"/>
        </w:rPr>
      </w:pPr>
      <w:r>
        <w:rPr>
          <w:rFonts w:ascii="Trajan Pro" w:hAnsi="Trajan Pro"/>
          <w:b/>
          <w:sz w:val="20"/>
          <w:szCs w:val="20"/>
        </w:rPr>
        <w:t xml:space="preserve"> </w:t>
      </w:r>
      <w:r w:rsidRPr="00BD62B4">
        <w:rPr>
          <w:rFonts w:ascii="Trajan Pro" w:hAnsi="Trajan Pro"/>
          <w:b/>
          <w:sz w:val="18"/>
          <w:szCs w:val="20"/>
        </w:rPr>
        <w:t xml:space="preserve"> </w:t>
      </w:r>
      <w:r w:rsidR="006D2503">
        <w:rPr>
          <w:rFonts w:ascii="Trajan Pro" w:hAnsi="Trajan Pro"/>
          <w:b/>
          <w:sz w:val="20"/>
          <w:szCs w:val="20"/>
        </w:rPr>
        <w:t>C</w:t>
      </w:r>
      <w:r w:rsidR="005170FF" w:rsidRPr="0047135A">
        <w:rPr>
          <w:rFonts w:ascii="Trajan Pro" w:hAnsi="Trajan Pro"/>
          <w:b/>
          <w:sz w:val="20"/>
          <w:szCs w:val="20"/>
        </w:rPr>
        <w:t>N</w:t>
      </w:r>
      <w:r w:rsidR="006D2503">
        <w:rPr>
          <w:rFonts w:ascii="Trajan Pro" w:hAnsi="Trajan Pro"/>
          <w:b/>
          <w:sz w:val="20"/>
          <w:szCs w:val="20"/>
        </w:rPr>
        <w:t>IC</w:t>
      </w:r>
      <w:r w:rsidR="005170FF" w:rsidRPr="0047135A">
        <w:rPr>
          <w:rFonts w:ascii="Trajan Pro" w:hAnsi="Trajan Pro"/>
          <w:b/>
          <w:sz w:val="20"/>
          <w:szCs w:val="20"/>
        </w:rPr>
        <w:t>:</w:t>
      </w:r>
      <w:r w:rsidR="00FD4433" w:rsidRPr="0047135A">
        <w:rPr>
          <w:rFonts w:ascii="Trajan Pro" w:hAnsi="Trajan Pro"/>
          <w:b/>
          <w:sz w:val="20"/>
          <w:szCs w:val="20"/>
        </w:rPr>
        <w:t xml:space="preserve"> 42201-8403480-5</w:t>
      </w:r>
      <w:r w:rsidR="00135A50" w:rsidRPr="00FD4433">
        <w:rPr>
          <w:rFonts w:ascii="Trajan Pro" w:hAnsi="Trajan Pro"/>
          <w:sz w:val="20"/>
          <w:szCs w:val="20"/>
        </w:rPr>
        <w:t xml:space="preserve">   </w:t>
      </w:r>
    </w:p>
    <w:p w:rsidR="00071ABC" w:rsidRDefault="00E218FE" w:rsidP="005A3FA2">
      <w:pPr>
        <w:spacing w:after="0" w:line="240" w:lineRule="auto"/>
        <w:rPr>
          <w:rFonts w:ascii="Times New Roman" w:hAnsi="Times New Roman" w:cs="Times New Roman"/>
          <w:b/>
          <w:sz w:val="20"/>
          <w:szCs w:val="20"/>
          <w:u w:val="single"/>
        </w:rPr>
      </w:pPr>
      <w:r>
        <w:rPr>
          <w:rFonts w:ascii="Trajan Pro" w:hAnsi="Trajan Pro"/>
          <w:b/>
          <w:noProof/>
          <w:sz w:val="20"/>
          <w:szCs w:val="20"/>
        </w:rPr>
        <w:drawing>
          <wp:anchor distT="0" distB="0" distL="114300" distR="114300" simplePos="0" relativeHeight="251660288" behindDoc="0" locked="0" layoutInCell="1" allowOverlap="1" wp14:anchorId="73E3C6AC" wp14:editId="04499BA1">
            <wp:simplePos x="0" y="0"/>
            <wp:positionH relativeFrom="margin">
              <wp:posOffset>4972050</wp:posOffset>
            </wp:positionH>
            <wp:positionV relativeFrom="margin">
              <wp:posOffset>744855</wp:posOffset>
            </wp:positionV>
            <wp:extent cx="895350" cy="1158875"/>
            <wp:effectExtent l="0" t="0" r="0" b="3175"/>
            <wp:wrapSquare wrapText="bothSides"/>
            <wp:docPr id="4" name="Picture 4" descr="C:\Users\Osama Khan\Desktop\DSC_0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sama Khan\Desktop\DSC_002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5350" cy="1158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3F1D">
        <w:rPr>
          <w:rFonts w:ascii="Trajan Pro" w:hAnsi="Trajan Pro"/>
          <w:b/>
          <w:sz w:val="20"/>
          <w:szCs w:val="20"/>
        </w:rPr>
        <w:t xml:space="preserve">  </w:t>
      </w:r>
      <w:r w:rsidR="00071ABC" w:rsidRPr="0047135A">
        <w:rPr>
          <w:rFonts w:ascii="Trajan Pro" w:hAnsi="Trajan Pro"/>
          <w:b/>
          <w:sz w:val="20"/>
          <w:szCs w:val="20"/>
        </w:rPr>
        <w:t>Email:</w:t>
      </w:r>
      <w:r w:rsidR="00071ABC">
        <w:rPr>
          <w:rFonts w:ascii="Trajan Pro" w:hAnsi="Trajan Pro"/>
          <w:sz w:val="20"/>
          <w:szCs w:val="20"/>
        </w:rPr>
        <w:t xml:space="preserve"> </w:t>
      </w:r>
      <w:hyperlink r:id="rId10" w:history="1">
        <w:r w:rsidR="00931F19" w:rsidRPr="00B506F5">
          <w:rPr>
            <w:rStyle w:val="Hyperlink"/>
            <w:rFonts w:ascii="Times New Roman" w:hAnsi="Times New Roman" w:cs="Times New Roman"/>
            <w:b/>
            <w:sz w:val="20"/>
            <w:szCs w:val="20"/>
          </w:rPr>
          <w:t>bilalku1.bk@gmail.com</w:t>
        </w:r>
      </w:hyperlink>
    </w:p>
    <w:p w:rsidR="00EF5423" w:rsidRDefault="00EF5423" w:rsidP="00F3265B">
      <w:pPr>
        <w:spacing w:after="0" w:line="240" w:lineRule="auto"/>
        <w:rPr>
          <w:rFonts w:ascii="Nyala" w:hAnsi="Nyala"/>
          <w:b/>
          <w:sz w:val="70"/>
          <w:szCs w:val="70"/>
        </w:rPr>
      </w:pPr>
    </w:p>
    <w:p w:rsidR="00135A50" w:rsidRPr="00F3265B" w:rsidRDefault="00701AC0" w:rsidP="005C6828">
      <w:pPr>
        <w:spacing w:after="0" w:line="240" w:lineRule="auto"/>
        <w:jc w:val="center"/>
        <w:rPr>
          <w:b/>
          <w:sz w:val="70"/>
          <w:szCs w:val="70"/>
        </w:rPr>
      </w:pPr>
      <w:r w:rsidRPr="00F3265B">
        <w:rPr>
          <w:b/>
          <w:sz w:val="70"/>
          <w:szCs w:val="70"/>
        </w:rPr>
        <w:t>BILAL AHMED KHAN</w:t>
      </w:r>
    </w:p>
    <w:p w:rsidR="008D3DBD" w:rsidRPr="00D51109" w:rsidRDefault="008D3DBD" w:rsidP="0095312E">
      <w:pPr>
        <w:spacing w:after="0" w:line="240" w:lineRule="auto"/>
        <w:rPr>
          <w:rFonts w:ascii="Trajan Pro" w:hAnsi="Trajan Pro"/>
          <w:b/>
          <w:sz w:val="2"/>
          <w:szCs w:val="44"/>
        </w:rPr>
      </w:pPr>
    </w:p>
    <w:p w:rsidR="00CD077A" w:rsidRPr="00CD077A" w:rsidRDefault="00CD077A" w:rsidP="00190C5D">
      <w:pPr>
        <w:tabs>
          <w:tab w:val="left" w:pos="0"/>
        </w:tabs>
        <w:spacing w:after="0" w:line="240" w:lineRule="auto"/>
        <w:rPr>
          <w:rFonts w:ascii="Times New Roman" w:eastAsia="Times New Roman" w:hAnsi="Times New Roman" w:cs="Times New Roman"/>
          <w:i/>
          <w:sz w:val="6"/>
        </w:rPr>
      </w:pPr>
    </w:p>
    <w:p w:rsidR="006612A0" w:rsidRPr="009A2373" w:rsidRDefault="007E1F12" w:rsidP="00383F1D">
      <w:pPr>
        <w:spacing w:after="0" w:line="240" w:lineRule="auto"/>
        <w:ind w:left="180"/>
        <w:jc w:val="center"/>
        <w:rPr>
          <w:rFonts w:ascii="Nyala" w:hAnsi="Nyala"/>
          <w:b/>
          <w:sz w:val="32"/>
        </w:rPr>
      </w:pPr>
      <w:r>
        <w:rPr>
          <w:rFonts w:ascii="Nyala" w:eastAsia="Times New Roman" w:hAnsi="Nyala" w:cs="Times New Roman"/>
          <w:i/>
          <w:sz w:val="24"/>
        </w:rPr>
        <w:t>“W</w:t>
      </w:r>
      <w:r w:rsidR="006612A0" w:rsidRPr="009A2373">
        <w:rPr>
          <w:rFonts w:ascii="Nyala" w:eastAsia="Times New Roman" w:hAnsi="Nyala" w:cs="Times New Roman"/>
          <w:i/>
          <w:sz w:val="24"/>
        </w:rPr>
        <w:t xml:space="preserve">ant to </w:t>
      </w:r>
      <w:r w:rsidR="00F160E3" w:rsidRPr="009A2373">
        <w:rPr>
          <w:rFonts w:ascii="Nyala" w:eastAsia="Times New Roman" w:hAnsi="Nyala" w:cs="Times New Roman"/>
          <w:i/>
          <w:sz w:val="24"/>
        </w:rPr>
        <w:t>get heights for myself and my</w:t>
      </w:r>
      <w:r w:rsidR="006612A0" w:rsidRPr="009A2373">
        <w:rPr>
          <w:rFonts w:ascii="Nyala" w:eastAsia="Times New Roman" w:hAnsi="Nyala" w:cs="Times New Roman"/>
          <w:i/>
          <w:sz w:val="24"/>
        </w:rPr>
        <w:t xml:space="preserve"> career as </w:t>
      </w:r>
      <w:r w:rsidR="009D38F2">
        <w:rPr>
          <w:rFonts w:ascii="Nyala" w:eastAsia="Times New Roman" w:hAnsi="Nyala" w:cs="Times New Roman"/>
          <w:i/>
          <w:sz w:val="24"/>
        </w:rPr>
        <w:t>a</w:t>
      </w:r>
      <w:r w:rsidR="00064C7B">
        <w:rPr>
          <w:rFonts w:ascii="Nyala" w:eastAsia="Times New Roman" w:hAnsi="Nyala" w:cs="Times New Roman"/>
          <w:i/>
          <w:sz w:val="24"/>
        </w:rPr>
        <w:t xml:space="preserve"> </w:t>
      </w:r>
      <w:r w:rsidR="009D38F2">
        <w:rPr>
          <w:rFonts w:ascii="Nyala" w:eastAsia="Times New Roman" w:hAnsi="Nyala" w:cs="Times New Roman"/>
          <w:i/>
          <w:sz w:val="24"/>
        </w:rPr>
        <w:t>diversified Industrial</w:t>
      </w:r>
      <w:r w:rsidR="006F63EE">
        <w:rPr>
          <w:rFonts w:ascii="Nyala" w:eastAsia="Times New Roman" w:hAnsi="Nyala" w:cs="Times New Roman"/>
          <w:i/>
          <w:sz w:val="24"/>
        </w:rPr>
        <w:t xml:space="preserve"> </w:t>
      </w:r>
      <w:r w:rsidR="006612A0" w:rsidRPr="009A2373">
        <w:rPr>
          <w:rFonts w:ascii="Nyala" w:eastAsia="Times New Roman" w:hAnsi="Nyala" w:cs="Times New Roman"/>
          <w:i/>
          <w:sz w:val="24"/>
        </w:rPr>
        <w:t xml:space="preserve">Professional that leads in the </w:t>
      </w:r>
      <w:r w:rsidR="00ED3E8F" w:rsidRPr="009A2373">
        <w:rPr>
          <w:rFonts w:ascii="Nyala" w:eastAsia="Times New Roman" w:hAnsi="Nyala" w:cs="Times New Roman"/>
          <w:i/>
          <w:sz w:val="24"/>
        </w:rPr>
        <w:t>grooming of</w:t>
      </w:r>
      <w:r w:rsidR="006612A0" w:rsidRPr="009A2373">
        <w:rPr>
          <w:rFonts w:ascii="Nyala" w:eastAsia="Times New Roman" w:hAnsi="Nyala" w:cs="Times New Roman"/>
          <w:i/>
          <w:sz w:val="24"/>
        </w:rPr>
        <w:t xml:space="preserve"> my professional skills, personality and personal satisfaction by utilizing my skills and ability to work for the growth </w:t>
      </w:r>
      <w:r w:rsidR="00E6427F" w:rsidRPr="009A2373">
        <w:rPr>
          <w:rFonts w:ascii="Nyala" w:eastAsia="Times New Roman" w:hAnsi="Nyala" w:cs="Times New Roman"/>
          <w:i/>
          <w:sz w:val="24"/>
        </w:rPr>
        <w:t xml:space="preserve">and development </w:t>
      </w:r>
      <w:r w:rsidR="006612A0" w:rsidRPr="009A2373">
        <w:rPr>
          <w:rFonts w:ascii="Nyala" w:eastAsia="Times New Roman" w:hAnsi="Nyala" w:cs="Times New Roman"/>
          <w:i/>
          <w:sz w:val="24"/>
        </w:rPr>
        <w:t xml:space="preserve">of </w:t>
      </w:r>
      <w:r>
        <w:rPr>
          <w:rFonts w:ascii="Nyala" w:eastAsia="Times New Roman" w:hAnsi="Nyala" w:cs="Times New Roman"/>
          <w:i/>
          <w:sz w:val="24"/>
        </w:rPr>
        <w:t>the esteemed</w:t>
      </w:r>
      <w:r w:rsidRPr="009A2373">
        <w:rPr>
          <w:rFonts w:ascii="Nyala" w:eastAsia="Times New Roman" w:hAnsi="Nyala" w:cs="Times New Roman"/>
          <w:i/>
          <w:sz w:val="24"/>
        </w:rPr>
        <w:t xml:space="preserve"> </w:t>
      </w:r>
      <w:r w:rsidR="006612A0" w:rsidRPr="009A2373">
        <w:rPr>
          <w:rFonts w:ascii="Nyala" w:eastAsia="Times New Roman" w:hAnsi="Nyala" w:cs="Times New Roman"/>
          <w:i/>
          <w:sz w:val="24"/>
        </w:rPr>
        <w:t>organization</w:t>
      </w:r>
      <w:r w:rsidR="006612A0" w:rsidRPr="00F31FA0">
        <w:rPr>
          <w:rFonts w:ascii="Nyala" w:eastAsia="Times New Roman" w:hAnsi="Nyala" w:cs="Times New Roman"/>
          <w:sz w:val="24"/>
        </w:rPr>
        <w:t>”</w:t>
      </w:r>
    </w:p>
    <w:p w:rsidR="005170FF" w:rsidRPr="00D51109" w:rsidRDefault="005170FF" w:rsidP="005170FF">
      <w:pPr>
        <w:spacing w:after="0" w:line="240" w:lineRule="auto"/>
        <w:rPr>
          <w:rFonts w:ascii="Trajan Pro" w:hAnsi="Trajan Pro"/>
          <w:b/>
          <w:sz w:val="6"/>
        </w:rPr>
      </w:pPr>
    </w:p>
    <w:p w:rsidR="008D3DBD" w:rsidRPr="00796D16" w:rsidRDefault="008D3DBD" w:rsidP="005170FF">
      <w:pPr>
        <w:spacing w:after="0" w:line="240" w:lineRule="auto"/>
        <w:rPr>
          <w:rFonts w:ascii="Trajan Pro" w:hAnsi="Trajan Pro"/>
          <w:b/>
          <w:sz w:val="2"/>
        </w:rPr>
      </w:pPr>
    </w:p>
    <w:p w:rsidR="00B8539C" w:rsidRDefault="00383F1D" w:rsidP="005170FF">
      <w:pPr>
        <w:spacing w:after="0" w:line="240" w:lineRule="auto"/>
        <w:rPr>
          <w:rFonts w:ascii="Trajan Pro" w:hAnsi="Trajan Pro"/>
          <w:b/>
          <w:sz w:val="40"/>
          <w:szCs w:val="40"/>
        </w:rPr>
      </w:pPr>
      <w:r>
        <w:rPr>
          <w:rFonts w:ascii="Trajan Pro" w:hAnsi="Trajan Pro"/>
          <w:b/>
          <w:sz w:val="40"/>
          <w:szCs w:val="40"/>
        </w:rPr>
        <w:t xml:space="preserve">  </w:t>
      </w:r>
      <w:r w:rsidR="00302929" w:rsidRPr="00302929">
        <w:rPr>
          <w:rFonts w:ascii="Trajan Pro" w:hAnsi="Trajan Pro"/>
          <w:b/>
          <w:sz w:val="40"/>
          <w:szCs w:val="40"/>
        </w:rPr>
        <w:t>EXPERIENCE</w:t>
      </w:r>
    </w:p>
    <w:p w:rsidR="00232BE4" w:rsidRPr="00232BE4" w:rsidRDefault="00232BE4" w:rsidP="005170FF">
      <w:pPr>
        <w:spacing w:after="0" w:line="240" w:lineRule="auto"/>
        <w:rPr>
          <w:rFonts w:ascii="Trajan Pro" w:hAnsi="Trajan Pro"/>
          <w:b/>
          <w:sz w:val="14"/>
          <w:szCs w:val="40"/>
        </w:rPr>
      </w:pPr>
    </w:p>
    <w:tbl>
      <w:tblPr>
        <w:tblStyle w:val="TableGrid"/>
        <w:tblW w:w="10341"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9"/>
        <w:gridCol w:w="4456"/>
        <w:gridCol w:w="2636"/>
      </w:tblGrid>
      <w:tr w:rsidR="00CE44AB" w:rsidRPr="00CE44AB" w:rsidTr="00BD62B4">
        <w:trPr>
          <w:trHeight w:val="254"/>
        </w:trPr>
        <w:tc>
          <w:tcPr>
            <w:tcW w:w="3249" w:type="dxa"/>
            <w:shd w:val="clear" w:color="auto" w:fill="F2F2F2" w:themeFill="background1" w:themeFillShade="F2"/>
            <w:vAlign w:val="center"/>
          </w:tcPr>
          <w:p w:rsidR="00CE44AB" w:rsidRPr="00FE12D6" w:rsidRDefault="0023429A" w:rsidP="00CE44AB">
            <w:pPr>
              <w:rPr>
                <w:rFonts w:ascii="Tw Cen MT" w:hAnsi="Tw Cen MT"/>
                <w:b/>
                <w:i/>
              </w:rPr>
            </w:pPr>
            <w:r>
              <w:rPr>
                <w:rFonts w:ascii="Tw Cen MT" w:hAnsi="Tw Cen MT"/>
                <w:b/>
                <w:i/>
              </w:rPr>
              <w:t xml:space="preserve">SANOFI </w:t>
            </w:r>
          </w:p>
        </w:tc>
        <w:tc>
          <w:tcPr>
            <w:tcW w:w="4456" w:type="dxa"/>
            <w:shd w:val="clear" w:color="auto" w:fill="F2F2F2" w:themeFill="background1" w:themeFillShade="F2"/>
            <w:vAlign w:val="center"/>
          </w:tcPr>
          <w:p w:rsidR="00CE44AB" w:rsidRPr="00FE12D6" w:rsidRDefault="0023429A" w:rsidP="0023429A">
            <w:pPr>
              <w:rPr>
                <w:rFonts w:ascii="Tw Cen MT" w:hAnsi="Tw Cen MT"/>
                <w:b/>
                <w:i/>
              </w:rPr>
            </w:pPr>
            <w:r w:rsidRPr="00FE12D6">
              <w:rPr>
                <w:rFonts w:ascii="Tw Cen MT" w:hAnsi="Tw Cen MT"/>
                <w:i/>
              </w:rPr>
              <w:t>Senior Officer</w:t>
            </w:r>
            <w:r w:rsidR="00025B65">
              <w:rPr>
                <w:rFonts w:ascii="Tw Cen MT" w:hAnsi="Tw Cen MT"/>
                <w:i/>
              </w:rPr>
              <w:t xml:space="preserve"> IQC &amp; Training</w:t>
            </w:r>
          </w:p>
        </w:tc>
        <w:tc>
          <w:tcPr>
            <w:tcW w:w="2636" w:type="dxa"/>
            <w:shd w:val="clear" w:color="auto" w:fill="F2F2F2" w:themeFill="background1" w:themeFillShade="F2"/>
            <w:vAlign w:val="center"/>
          </w:tcPr>
          <w:p w:rsidR="00CE44AB" w:rsidRPr="00FE12D6" w:rsidRDefault="0023429A" w:rsidP="0023429A">
            <w:pPr>
              <w:rPr>
                <w:rFonts w:ascii="Tw Cen MT" w:hAnsi="Tw Cen MT"/>
                <w:b/>
                <w:i/>
              </w:rPr>
            </w:pPr>
            <w:r>
              <w:rPr>
                <w:rFonts w:ascii="Tw Cen MT" w:hAnsi="Tw Cen MT"/>
                <w:b/>
                <w:i/>
              </w:rPr>
              <w:t>(Feb</w:t>
            </w:r>
            <w:r w:rsidR="00CE44AB" w:rsidRPr="00FE12D6">
              <w:rPr>
                <w:rFonts w:ascii="Tw Cen MT" w:hAnsi="Tw Cen MT"/>
                <w:b/>
                <w:i/>
              </w:rPr>
              <w:t xml:space="preserve"> 201</w:t>
            </w:r>
            <w:r>
              <w:rPr>
                <w:rFonts w:ascii="Tw Cen MT" w:hAnsi="Tw Cen MT"/>
                <w:b/>
                <w:i/>
              </w:rPr>
              <w:t>5</w:t>
            </w:r>
            <w:r w:rsidR="00CE44AB" w:rsidRPr="00FE12D6">
              <w:rPr>
                <w:rFonts w:ascii="Tw Cen MT" w:hAnsi="Tw Cen MT"/>
                <w:b/>
                <w:i/>
              </w:rPr>
              <w:t xml:space="preserve"> to Present) </w:t>
            </w:r>
          </w:p>
        </w:tc>
      </w:tr>
      <w:tr w:rsidR="00CE44AB" w:rsidRPr="00CE44AB" w:rsidTr="00BD62B4">
        <w:trPr>
          <w:trHeight w:val="238"/>
        </w:trPr>
        <w:tc>
          <w:tcPr>
            <w:tcW w:w="3249" w:type="dxa"/>
            <w:vAlign w:val="center"/>
          </w:tcPr>
          <w:p w:rsidR="00CE44AB" w:rsidRPr="00FE12D6" w:rsidRDefault="0023429A" w:rsidP="00CE44AB">
            <w:pPr>
              <w:rPr>
                <w:rFonts w:ascii="Tw Cen MT" w:hAnsi="Tw Cen MT"/>
                <w:i/>
              </w:rPr>
            </w:pPr>
            <w:r w:rsidRPr="00FE12D6">
              <w:rPr>
                <w:rFonts w:ascii="Tw Cen MT" w:hAnsi="Tw Cen MT"/>
                <w:b/>
                <w:i/>
              </w:rPr>
              <w:t>INDUS PHARMA (PVT) LTD</w:t>
            </w:r>
          </w:p>
        </w:tc>
        <w:tc>
          <w:tcPr>
            <w:tcW w:w="4456" w:type="dxa"/>
            <w:vAlign w:val="center"/>
          </w:tcPr>
          <w:p w:rsidR="00CE44AB" w:rsidRPr="00FE12D6" w:rsidRDefault="0023429A" w:rsidP="001210D1">
            <w:pPr>
              <w:rPr>
                <w:rFonts w:ascii="Tw Cen MT" w:hAnsi="Tw Cen MT"/>
                <w:i/>
              </w:rPr>
            </w:pPr>
            <w:r w:rsidRPr="00FE12D6">
              <w:rPr>
                <w:rFonts w:ascii="Tw Cen MT" w:hAnsi="Tw Cen MT"/>
                <w:i/>
              </w:rPr>
              <w:t>Quality Assurance-Validation Executive</w:t>
            </w:r>
          </w:p>
        </w:tc>
        <w:tc>
          <w:tcPr>
            <w:tcW w:w="2636" w:type="dxa"/>
            <w:vAlign w:val="center"/>
          </w:tcPr>
          <w:p w:rsidR="00CE44AB" w:rsidRPr="00FE12D6" w:rsidRDefault="0023429A" w:rsidP="002D73E0">
            <w:pPr>
              <w:rPr>
                <w:rFonts w:ascii="Tw Cen MT" w:hAnsi="Tw Cen MT"/>
                <w:i/>
              </w:rPr>
            </w:pPr>
            <w:r>
              <w:rPr>
                <w:rFonts w:ascii="Tw Cen MT" w:hAnsi="Tw Cen MT"/>
                <w:b/>
                <w:i/>
              </w:rPr>
              <w:t xml:space="preserve">(May 2014 to </w:t>
            </w:r>
            <w:r w:rsidR="00152A40" w:rsidRPr="00FE12D6">
              <w:rPr>
                <w:rFonts w:ascii="Tw Cen MT" w:hAnsi="Tw Cen MT"/>
                <w:b/>
                <w:i/>
              </w:rPr>
              <w:t xml:space="preserve"> </w:t>
            </w:r>
            <w:r w:rsidR="002D73E0">
              <w:rPr>
                <w:rFonts w:ascii="Tw Cen MT" w:hAnsi="Tw Cen MT"/>
                <w:b/>
                <w:i/>
              </w:rPr>
              <w:t xml:space="preserve">Jan </w:t>
            </w:r>
            <w:r>
              <w:rPr>
                <w:rFonts w:ascii="Tw Cen MT" w:hAnsi="Tw Cen MT"/>
                <w:b/>
                <w:i/>
              </w:rPr>
              <w:t>2015</w:t>
            </w:r>
            <w:r w:rsidR="00CE44AB" w:rsidRPr="00FE12D6">
              <w:rPr>
                <w:rFonts w:ascii="Tw Cen MT" w:hAnsi="Tw Cen MT"/>
                <w:b/>
                <w:i/>
              </w:rPr>
              <w:t>)</w:t>
            </w:r>
          </w:p>
        </w:tc>
      </w:tr>
      <w:tr w:rsidR="00B73ADE" w:rsidRPr="00CE44AB" w:rsidTr="00BD62B4">
        <w:trPr>
          <w:trHeight w:val="231"/>
        </w:trPr>
        <w:tc>
          <w:tcPr>
            <w:tcW w:w="3249" w:type="dxa"/>
            <w:vMerge w:val="restart"/>
            <w:vAlign w:val="center"/>
          </w:tcPr>
          <w:p w:rsidR="00B73ADE" w:rsidRPr="00FE12D6" w:rsidRDefault="00B73ADE" w:rsidP="00CE44AB">
            <w:pPr>
              <w:rPr>
                <w:rFonts w:ascii="Tw Cen MT" w:hAnsi="Tw Cen MT"/>
                <w:i/>
              </w:rPr>
            </w:pPr>
            <w:r w:rsidRPr="00FE12D6">
              <w:rPr>
                <w:rFonts w:ascii="Tw Cen MT" w:hAnsi="Tw Cen MT"/>
                <w:b/>
                <w:i/>
              </w:rPr>
              <w:t>TABROS PHARMA (PVT) LTD</w:t>
            </w:r>
          </w:p>
        </w:tc>
        <w:tc>
          <w:tcPr>
            <w:tcW w:w="4456" w:type="dxa"/>
            <w:vAlign w:val="center"/>
          </w:tcPr>
          <w:p w:rsidR="00B73ADE" w:rsidRPr="00FE12D6" w:rsidRDefault="00B73ADE" w:rsidP="00976781">
            <w:pPr>
              <w:rPr>
                <w:rFonts w:ascii="Tw Cen MT" w:hAnsi="Tw Cen MT"/>
                <w:i/>
              </w:rPr>
            </w:pPr>
            <w:r w:rsidRPr="00FE12D6">
              <w:rPr>
                <w:rFonts w:ascii="Tw Cen MT" w:hAnsi="Tw Cen MT"/>
                <w:i/>
              </w:rPr>
              <w:t>Senior Quality Assurance Officer</w:t>
            </w:r>
          </w:p>
        </w:tc>
        <w:tc>
          <w:tcPr>
            <w:tcW w:w="2636" w:type="dxa"/>
            <w:vAlign w:val="center"/>
          </w:tcPr>
          <w:p w:rsidR="00B73ADE" w:rsidRPr="00FE12D6" w:rsidRDefault="00B73ADE" w:rsidP="00FD0A17">
            <w:pPr>
              <w:rPr>
                <w:rFonts w:ascii="Tw Cen MT" w:hAnsi="Tw Cen MT"/>
                <w:i/>
              </w:rPr>
            </w:pPr>
            <w:r w:rsidRPr="00FE12D6">
              <w:rPr>
                <w:rFonts w:ascii="Tw Cen MT" w:hAnsi="Tw Cen MT"/>
                <w:b/>
                <w:i/>
              </w:rPr>
              <w:t>(Apr 201</w:t>
            </w:r>
            <w:r w:rsidR="002D73E0">
              <w:rPr>
                <w:rFonts w:ascii="Tw Cen MT" w:hAnsi="Tw Cen MT"/>
                <w:b/>
                <w:i/>
              </w:rPr>
              <w:t>3</w:t>
            </w:r>
            <w:r w:rsidRPr="00FE12D6">
              <w:rPr>
                <w:rFonts w:ascii="Tw Cen MT" w:hAnsi="Tw Cen MT"/>
                <w:b/>
                <w:i/>
              </w:rPr>
              <w:t xml:space="preserve"> to </w:t>
            </w:r>
            <w:r w:rsidR="00FD0A17">
              <w:rPr>
                <w:rFonts w:ascii="Tw Cen MT" w:hAnsi="Tw Cen MT"/>
                <w:b/>
                <w:i/>
              </w:rPr>
              <w:t>Oct</w:t>
            </w:r>
            <w:r w:rsidRPr="00FE12D6">
              <w:rPr>
                <w:rFonts w:ascii="Tw Cen MT" w:hAnsi="Tw Cen MT"/>
                <w:b/>
                <w:i/>
              </w:rPr>
              <w:t xml:space="preserve"> 201</w:t>
            </w:r>
            <w:r w:rsidR="00A85422">
              <w:rPr>
                <w:rFonts w:ascii="Tw Cen MT" w:hAnsi="Tw Cen MT"/>
                <w:b/>
                <w:i/>
              </w:rPr>
              <w:t>3</w:t>
            </w:r>
            <w:r w:rsidRPr="00FE12D6">
              <w:rPr>
                <w:rFonts w:ascii="Tw Cen MT" w:hAnsi="Tw Cen MT"/>
                <w:b/>
                <w:i/>
              </w:rPr>
              <w:t>)</w:t>
            </w:r>
          </w:p>
        </w:tc>
      </w:tr>
      <w:tr w:rsidR="00232BE4" w:rsidRPr="00CE44AB" w:rsidTr="00BD62B4">
        <w:trPr>
          <w:trHeight w:val="283"/>
        </w:trPr>
        <w:tc>
          <w:tcPr>
            <w:tcW w:w="3249" w:type="dxa"/>
            <w:vMerge/>
            <w:vAlign w:val="center"/>
          </w:tcPr>
          <w:p w:rsidR="00232BE4" w:rsidRPr="00FE12D6" w:rsidRDefault="00232BE4" w:rsidP="00CE44AB">
            <w:pPr>
              <w:rPr>
                <w:rFonts w:ascii="Tw Cen MT" w:hAnsi="Tw Cen MT"/>
                <w:b/>
                <w:i/>
              </w:rPr>
            </w:pPr>
          </w:p>
        </w:tc>
        <w:tc>
          <w:tcPr>
            <w:tcW w:w="4456" w:type="dxa"/>
            <w:vAlign w:val="center"/>
          </w:tcPr>
          <w:p w:rsidR="00232BE4" w:rsidRPr="00FE12D6" w:rsidRDefault="00232BE4" w:rsidP="00976781">
            <w:pPr>
              <w:rPr>
                <w:rFonts w:ascii="Tw Cen MT" w:hAnsi="Tw Cen MT"/>
                <w:i/>
              </w:rPr>
            </w:pPr>
            <w:r w:rsidRPr="00FE12D6">
              <w:rPr>
                <w:rFonts w:ascii="Tw Cen MT" w:hAnsi="Tw Cen MT"/>
                <w:i/>
              </w:rPr>
              <w:t>Quality Assurance Officer</w:t>
            </w:r>
          </w:p>
        </w:tc>
        <w:tc>
          <w:tcPr>
            <w:tcW w:w="2636" w:type="dxa"/>
            <w:vAlign w:val="center"/>
          </w:tcPr>
          <w:p w:rsidR="00232BE4" w:rsidRPr="00FE12D6" w:rsidRDefault="00232BE4" w:rsidP="002E5250">
            <w:pPr>
              <w:rPr>
                <w:rFonts w:ascii="Tw Cen MT" w:hAnsi="Tw Cen MT"/>
                <w:b/>
                <w:i/>
              </w:rPr>
            </w:pPr>
            <w:r w:rsidRPr="00FE12D6">
              <w:rPr>
                <w:rFonts w:ascii="Tw Cen MT" w:hAnsi="Tw Cen MT"/>
                <w:b/>
                <w:i/>
              </w:rPr>
              <w:t>(Mar 2012 to Mar 2013)</w:t>
            </w:r>
          </w:p>
        </w:tc>
      </w:tr>
    </w:tbl>
    <w:p w:rsidR="008D3DBD" w:rsidRPr="00796D16" w:rsidRDefault="008D3DBD" w:rsidP="008D3DBD">
      <w:pPr>
        <w:pStyle w:val="ListParagraph"/>
        <w:spacing w:after="0" w:line="240" w:lineRule="auto"/>
        <w:ind w:left="630"/>
        <w:rPr>
          <w:sz w:val="2"/>
        </w:rPr>
      </w:pPr>
    </w:p>
    <w:p w:rsidR="00592F04" w:rsidRPr="00796D16" w:rsidRDefault="00592F04" w:rsidP="008D3DBD">
      <w:pPr>
        <w:spacing w:after="0" w:line="240" w:lineRule="auto"/>
        <w:rPr>
          <w:rFonts w:ascii="Trajan Pro" w:hAnsi="Trajan Pro"/>
          <w:b/>
          <w:sz w:val="2"/>
        </w:rPr>
      </w:pPr>
    </w:p>
    <w:p w:rsidR="0028101F" w:rsidRPr="00182677" w:rsidRDefault="0069374B" w:rsidP="0069374B">
      <w:pPr>
        <w:spacing w:after="0" w:line="240" w:lineRule="auto"/>
        <w:rPr>
          <w:rFonts w:ascii="Tw Cen MT" w:hAnsi="Tw Cen MT" w:cs="Times New Roman"/>
          <w:b/>
          <w:sz w:val="2"/>
        </w:rPr>
      </w:pPr>
      <w:r>
        <w:rPr>
          <w:rFonts w:ascii="Tw Cen MT" w:hAnsi="Tw Cen MT" w:cs="Times New Roman"/>
          <w:b/>
          <w:sz w:val="24"/>
        </w:rPr>
        <w:t xml:space="preserve"> </w:t>
      </w:r>
      <w:r w:rsidR="0028101F">
        <w:rPr>
          <w:rFonts w:ascii="Tw Cen MT" w:hAnsi="Tw Cen MT" w:cs="Times New Roman"/>
          <w:b/>
          <w:sz w:val="24"/>
        </w:rPr>
        <w:t xml:space="preserve">  </w:t>
      </w:r>
    </w:p>
    <w:p w:rsidR="00232BE4" w:rsidRDefault="0028101F" w:rsidP="0069374B">
      <w:pPr>
        <w:spacing w:after="0" w:line="240" w:lineRule="auto"/>
        <w:rPr>
          <w:rFonts w:ascii="Tw Cen MT" w:hAnsi="Tw Cen MT" w:cs="Times New Roman"/>
          <w:b/>
          <w:sz w:val="24"/>
        </w:rPr>
      </w:pPr>
      <w:r>
        <w:rPr>
          <w:rFonts w:ascii="Tw Cen MT" w:hAnsi="Tw Cen MT" w:cs="Times New Roman"/>
          <w:b/>
          <w:sz w:val="24"/>
        </w:rPr>
        <w:t xml:space="preserve">   </w:t>
      </w:r>
      <w:r w:rsidRPr="001C127E">
        <w:rPr>
          <w:rFonts w:ascii="Trajan Pro" w:hAnsi="Trajan Pro"/>
          <w:b/>
          <w:sz w:val="40"/>
        </w:rPr>
        <w:t>E</w:t>
      </w:r>
      <w:r>
        <w:rPr>
          <w:rFonts w:ascii="Trajan Pro" w:hAnsi="Trajan Pro"/>
          <w:b/>
          <w:sz w:val="40"/>
        </w:rPr>
        <w:t>DUCATION</w:t>
      </w:r>
    </w:p>
    <w:p w:rsidR="0028101F" w:rsidRPr="00495D6E" w:rsidRDefault="0028101F" w:rsidP="0069374B">
      <w:pPr>
        <w:spacing w:after="0" w:line="240" w:lineRule="auto"/>
        <w:rPr>
          <w:rFonts w:ascii="Tw Cen MT" w:hAnsi="Tw Cen MT" w:cs="Times New Roman"/>
          <w:b/>
          <w:sz w:val="10"/>
        </w:rPr>
      </w:pPr>
    </w:p>
    <w:tbl>
      <w:tblPr>
        <w:tblStyle w:val="TableGrid"/>
        <w:tblW w:w="10350" w:type="dxa"/>
        <w:tblInd w:w="378" w:type="dxa"/>
        <w:tblLook w:val="04A0" w:firstRow="1" w:lastRow="0" w:firstColumn="1" w:lastColumn="0" w:noHBand="0" w:noVBand="1"/>
      </w:tblPr>
      <w:tblGrid>
        <w:gridCol w:w="5760"/>
        <w:gridCol w:w="4590"/>
      </w:tblGrid>
      <w:tr w:rsidR="00CF7448" w:rsidRPr="0056362E" w:rsidTr="00163223">
        <w:tc>
          <w:tcPr>
            <w:tcW w:w="5760" w:type="dxa"/>
            <w:tcBorders>
              <w:right w:val="single" w:sz="4" w:space="0" w:color="auto"/>
            </w:tcBorders>
            <w:vAlign w:val="center"/>
          </w:tcPr>
          <w:p w:rsidR="00CF7448" w:rsidRPr="001979AC" w:rsidRDefault="00CF7448" w:rsidP="00CC3647">
            <w:pPr>
              <w:tabs>
                <w:tab w:val="left" w:pos="2880"/>
              </w:tabs>
              <w:rPr>
                <w:rFonts w:ascii="Tw Cen MT" w:eastAsia="Times New Roman" w:hAnsi="Tw Cen MT" w:cs="Times New Roman"/>
                <w:b/>
              </w:rPr>
            </w:pPr>
            <w:r w:rsidRPr="001979AC">
              <w:rPr>
                <w:rFonts w:ascii="Tw Cen MT" w:eastAsia="Times New Roman" w:hAnsi="Tw Cen MT" w:cs="Times New Roman"/>
                <w:b/>
              </w:rPr>
              <w:t>MBA</w:t>
            </w:r>
            <w:r>
              <w:rPr>
                <w:rFonts w:ascii="Tw Cen MT" w:eastAsia="Times New Roman" w:hAnsi="Tw Cen MT" w:cs="Times New Roman"/>
                <w:b/>
              </w:rPr>
              <w:t xml:space="preserve">/MS </w:t>
            </w:r>
            <w:r w:rsidRPr="001979AC">
              <w:rPr>
                <w:rFonts w:ascii="Tw Cen MT" w:eastAsia="Times New Roman" w:hAnsi="Tw Cen MT" w:cs="Times New Roman"/>
                <w:b/>
              </w:rPr>
              <w:t>- Management  (Supply Chain)</w:t>
            </w:r>
          </w:p>
        </w:tc>
        <w:tc>
          <w:tcPr>
            <w:tcW w:w="4590" w:type="dxa"/>
            <w:tcBorders>
              <w:left w:val="single" w:sz="4" w:space="0" w:color="auto"/>
            </w:tcBorders>
            <w:vAlign w:val="center"/>
          </w:tcPr>
          <w:p w:rsidR="00CF7448" w:rsidRPr="0056362E" w:rsidRDefault="00CF7448" w:rsidP="00CC3647">
            <w:pPr>
              <w:tabs>
                <w:tab w:val="left" w:pos="2880"/>
              </w:tabs>
              <w:rPr>
                <w:rFonts w:ascii="Tw Cen MT" w:eastAsia="Times New Roman" w:hAnsi="Tw Cen MT" w:cs="Times New Roman"/>
                <w:b/>
              </w:rPr>
            </w:pPr>
            <w:r w:rsidRPr="0056362E">
              <w:rPr>
                <w:rFonts w:ascii="Tw Cen MT" w:eastAsia="Times New Roman" w:hAnsi="Tw Cen MT" w:cs="Times New Roman"/>
              </w:rPr>
              <w:t>Institute of Business and Te</w:t>
            </w:r>
            <w:r>
              <w:rPr>
                <w:rFonts w:ascii="Tw Cen MT" w:eastAsia="Times New Roman" w:hAnsi="Tw Cen MT" w:cs="Times New Roman"/>
              </w:rPr>
              <w:t xml:space="preserve">chnology (IBT) </w:t>
            </w:r>
          </w:p>
        </w:tc>
      </w:tr>
      <w:tr w:rsidR="00CF7448" w:rsidRPr="0056362E" w:rsidTr="00163223">
        <w:tc>
          <w:tcPr>
            <w:tcW w:w="5760" w:type="dxa"/>
            <w:tcBorders>
              <w:right w:val="single" w:sz="4" w:space="0" w:color="auto"/>
            </w:tcBorders>
            <w:vAlign w:val="center"/>
          </w:tcPr>
          <w:p w:rsidR="00CF7448" w:rsidRPr="001479C5" w:rsidRDefault="00CF7448" w:rsidP="00CC3647">
            <w:pPr>
              <w:tabs>
                <w:tab w:val="left" w:pos="-630"/>
              </w:tabs>
              <w:rPr>
                <w:rFonts w:ascii="Tw Cen MT" w:eastAsia="Times New Roman" w:hAnsi="Tw Cen MT" w:cs="Times New Roman"/>
                <w:b/>
              </w:rPr>
            </w:pPr>
            <w:r w:rsidRPr="001479C5">
              <w:rPr>
                <w:rFonts w:ascii="Tw Cen MT" w:eastAsia="Times New Roman" w:hAnsi="Tw Cen MT" w:cs="Times New Roman"/>
                <w:b/>
              </w:rPr>
              <w:t>B.Sc. (Hon) &amp; M.Sc. - Biotechnology</w:t>
            </w:r>
          </w:p>
        </w:tc>
        <w:tc>
          <w:tcPr>
            <w:tcW w:w="4590" w:type="dxa"/>
            <w:tcBorders>
              <w:left w:val="single" w:sz="4" w:space="0" w:color="auto"/>
            </w:tcBorders>
            <w:vAlign w:val="center"/>
          </w:tcPr>
          <w:p w:rsidR="00CF7448" w:rsidRPr="0056362E" w:rsidRDefault="00CF7448" w:rsidP="00CC3647">
            <w:pPr>
              <w:tabs>
                <w:tab w:val="left" w:pos="-630"/>
              </w:tabs>
              <w:rPr>
                <w:rFonts w:ascii="Tw Cen MT" w:eastAsia="Times New Roman" w:hAnsi="Tw Cen MT" w:cs="Times New Roman"/>
                <w:b/>
              </w:rPr>
            </w:pPr>
            <w:r>
              <w:rPr>
                <w:rFonts w:ascii="Tw Cen MT" w:eastAsia="Times New Roman" w:hAnsi="Tw Cen MT" w:cs="Times New Roman"/>
              </w:rPr>
              <w:t>University of Karachi</w:t>
            </w:r>
          </w:p>
        </w:tc>
      </w:tr>
      <w:tr w:rsidR="00CF7448" w:rsidRPr="0056362E" w:rsidTr="00163223">
        <w:tc>
          <w:tcPr>
            <w:tcW w:w="5760" w:type="dxa"/>
            <w:tcBorders>
              <w:right w:val="single" w:sz="4" w:space="0" w:color="auto"/>
            </w:tcBorders>
            <w:vAlign w:val="center"/>
          </w:tcPr>
          <w:p w:rsidR="00CF7448" w:rsidRPr="001479C5" w:rsidRDefault="001479C5" w:rsidP="00CC3647">
            <w:pPr>
              <w:rPr>
                <w:rFonts w:ascii="Tw Cen MT" w:eastAsia="Times New Roman" w:hAnsi="Tw Cen MT" w:cs="Times New Roman"/>
                <w:b/>
              </w:rPr>
            </w:pPr>
            <w:r w:rsidRPr="001479C5">
              <w:rPr>
                <w:rFonts w:ascii="Tw Cen MT" w:eastAsia="Times New Roman" w:hAnsi="Tw Cen MT" w:cs="Times New Roman"/>
                <w:b/>
              </w:rPr>
              <w:t xml:space="preserve">Diploma </w:t>
            </w:r>
            <w:r w:rsidR="00163223">
              <w:rPr>
                <w:rFonts w:ascii="Tw Cen MT" w:eastAsia="Times New Roman" w:hAnsi="Tw Cen MT" w:cs="Times New Roman"/>
                <w:b/>
              </w:rPr>
              <w:t xml:space="preserve">-- </w:t>
            </w:r>
            <w:r w:rsidRPr="001479C5">
              <w:rPr>
                <w:rFonts w:ascii="Tw Cen MT" w:eastAsia="Times New Roman" w:hAnsi="Tw Cen MT" w:cs="Times New Roman"/>
                <w:b/>
              </w:rPr>
              <w:t>Managing Quality Health Safety Environment</w:t>
            </w:r>
          </w:p>
        </w:tc>
        <w:tc>
          <w:tcPr>
            <w:tcW w:w="4590" w:type="dxa"/>
            <w:tcBorders>
              <w:left w:val="single" w:sz="4" w:space="0" w:color="auto"/>
            </w:tcBorders>
            <w:vAlign w:val="center"/>
          </w:tcPr>
          <w:p w:rsidR="00CF7448" w:rsidRPr="001479C5" w:rsidRDefault="001479C5" w:rsidP="00034504">
            <w:pPr>
              <w:tabs>
                <w:tab w:val="left" w:pos="2880"/>
              </w:tabs>
              <w:rPr>
                <w:rFonts w:ascii="Tw Cen MT" w:eastAsia="Times New Roman" w:hAnsi="Tw Cen MT" w:cs="Times New Roman"/>
              </w:rPr>
            </w:pPr>
            <w:r w:rsidRPr="001479C5">
              <w:rPr>
                <w:rFonts w:ascii="Tw Cen MT" w:eastAsia="Times New Roman" w:hAnsi="Tw Cen MT" w:cs="Times New Roman"/>
              </w:rPr>
              <w:t>D</w:t>
            </w:r>
            <w:r w:rsidR="00163223" w:rsidRPr="001479C5">
              <w:rPr>
                <w:rFonts w:ascii="Tw Cen MT" w:eastAsia="Times New Roman" w:hAnsi="Tw Cen MT" w:cs="Times New Roman"/>
                <w:color w:val="0D0D0D"/>
              </w:rPr>
              <w:t>elta</w:t>
            </w:r>
            <w:r w:rsidRPr="001479C5">
              <w:rPr>
                <w:rFonts w:ascii="Tw Cen MT" w:eastAsia="Times New Roman" w:hAnsi="Tw Cen MT" w:cs="Times New Roman"/>
                <w:color w:val="0D0D0D"/>
              </w:rPr>
              <w:t xml:space="preserve"> C</w:t>
            </w:r>
            <w:r w:rsidR="00163223" w:rsidRPr="00163223">
              <w:rPr>
                <w:rFonts w:ascii="Tw Cen MT" w:eastAsia="Times New Roman" w:hAnsi="Tw Cen MT" w:cs="Times New Roman"/>
                <w:color w:val="0D0D0D"/>
                <w:sz w:val="24"/>
              </w:rPr>
              <w:t>onsultant</w:t>
            </w:r>
          </w:p>
        </w:tc>
      </w:tr>
      <w:tr w:rsidR="001479C5" w:rsidRPr="0056362E" w:rsidTr="00163223">
        <w:tc>
          <w:tcPr>
            <w:tcW w:w="5760" w:type="dxa"/>
            <w:tcBorders>
              <w:right w:val="single" w:sz="4" w:space="0" w:color="auto"/>
            </w:tcBorders>
            <w:vAlign w:val="center"/>
          </w:tcPr>
          <w:p w:rsidR="001479C5" w:rsidRPr="001479C5" w:rsidRDefault="001479C5" w:rsidP="00CC3647">
            <w:pPr>
              <w:tabs>
                <w:tab w:val="left" w:pos="6210"/>
              </w:tabs>
              <w:rPr>
                <w:rFonts w:ascii="Tw Cen MT" w:eastAsia="Times New Roman" w:hAnsi="Tw Cen MT" w:cs="Times New Roman"/>
                <w:b/>
                <w:color w:val="0D0D0D"/>
              </w:rPr>
            </w:pPr>
            <w:r w:rsidRPr="001479C5">
              <w:rPr>
                <w:rFonts w:ascii="Tw Cen MT" w:eastAsia="Times New Roman" w:hAnsi="Tw Cen MT" w:cs="Times New Roman"/>
                <w:b/>
                <w:color w:val="0D0D0D"/>
              </w:rPr>
              <w:t>Lead Auditor Quality Management System</w:t>
            </w:r>
          </w:p>
        </w:tc>
        <w:tc>
          <w:tcPr>
            <w:tcW w:w="4590" w:type="dxa"/>
            <w:tcBorders>
              <w:left w:val="single" w:sz="4" w:space="0" w:color="auto"/>
            </w:tcBorders>
            <w:vAlign w:val="center"/>
          </w:tcPr>
          <w:p w:rsidR="001479C5" w:rsidRPr="001479C5" w:rsidRDefault="001479C5" w:rsidP="00CC3647">
            <w:pPr>
              <w:tabs>
                <w:tab w:val="left" w:pos="6210"/>
              </w:tabs>
              <w:rPr>
                <w:rFonts w:ascii="Tw Cen MT" w:eastAsia="Times New Roman" w:hAnsi="Tw Cen MT" w:cs="Times New Roman"/>
                <w:color w:val="0D0D0D"/>
              </w:rPr>
            </w:pPr>
            <w:r w:rsidRPr="001479C5">
              <w:rPr>
                <w:rFonts w:ascii="Tw Cen MT" w:eastAsia="Times New Roman" w:hAnsi="Tw Cen MT" w:cs="Times New Roman"/>
                <w:color w:val="0D0D0D"/>
              </w:rPr>
              <w:t xml:space="preserve">TUV Austria </w:t>
            </w:r>
          </w:p>
        </w:tc>
      </w:tr>
      <w:tr w:rsidR="001479C5" w:rsidRPr="0056362E" w:rsidTr="00163223">
        <w:tc>
          <w:tcPr>
            <w:tcW w:w="5760" w:type="dxa"/>
            <w:tcBorders>
              <w:right w:val="single" w:sz="4" w:space="0" w:color="auto"/>
            </w:tcBorders>
            <w:vAlign w:val="center"/>
          </w:tcPr>
          <w:p w:rsidR="001479C5" w:rsidRPr="00EB7F44" w:rsidRDefault="001479C5" w:rsidP="00CC3647">
            <w:pPr>
              <w:tabs>
                <w:tab w:val="left" w:pos="6210"/>
              </w:tabs>
              <w:rPr>
                <w:rFonts w:ascii="Tw Cen MT" w:eastAsia="Times New Roman" w:hAnsi="Tw Cen MT" w:cs="Times New Roman"/>
              </w:rPr>
            </w:pPr>
            <w:r w:rsidRPr="001479C5">
              <w:rPr>
                <w:rFonts w:ascii="Tw Cen MT" w:eastAsia="Times New Roman" w:hAnsi="Tw Cen MT" w:cs="Times New Roman"/>
                <w:b/>
              </w:rPr>
              <w:t>Six Sigma Green Belt</w:t>
            </w:r>
            <w:r w:rsidRPr="00042BF1">
              <w:rPr>
                <w:rFonts w:ascii="Tw Cen MT" w:eastAsia="Times New Roman" w:hAnsi="Tw Cen MT" w:cs="Times New Roman"/>
              </w:rPr>
              <w:t xml:space="preserve"> </w:t>
            </w:r>
            <w:r w:rsidRPr="001479C5">
              <w:rPr>
                <w:rFonts w:ascii="Tw Cen MT" w:eastAsia="Times New Roman" w:hAnsi="Tw Cen MT" w:cs="Times New Roman"/>
                <w:b/>
              </w:rPr>
              <w:t>-- SSGB</w:t>
            </w:r>
            <w:r>
              <w:rPr>
                <w:rFonts w:ascii="Tw Cen MT" w:eastAsia="Times New Roman" w:hAnsi="Tw Cen MT" w:cs="Times New Roman"/>
                <w:b/>
              </w:rPr>
              <w:t xml:space="preserve"> </w:t>
            </w:r>
          </w:p>
        </w:tc>
        <w:tc>
          <w:tcPr>
            <w:tcW w:w="4590" w:type="dxa"/>
            <w:tcBorders>
              <w:left w:val="single" w:sz="4" w:space="0" w:color="auto"/>
            </w:tcBorders>
            <w:vAlign w:val="center"/>
          </w:tcPr>
          <w:p w:rsidR="001479C5" w:rsidRPr="001479C5" w:rsidRDefault="00A85422" w:rsidP="00A85422">
            <w:pPr>
              <w:tabs>
                <w:tab w:val="left" w:pos="6210"/>
              </w:tabs>
              <w:rPr>
                <w:rFonts w:ascii="Tw Cen MT" w:eastAsia="Times New Roman" w:hAnsi="Tw Cen MT" w:cs="Times New Roman"/>
              </w:rPr>
            </w:pPr>
            <w:r>
              <w:rPr>
                <w:rFonts w:ascii="Tw Cen MT" w:eastAsia="Times New Roman" w:hAnsi="Tw Cen MT" w:cs="Times New Roman"/>
              </w:rPr>
              <w:t xml:space="preserve">N.E.D (American </w:t>
            </w:r>
            <w:r w:rsidR="001479C5" w:rsidRPr="001479C5">
              <w:rPr>
                <w:rFonts w:ascii="Tw Cen MT" w:eastAsia="Times New Roman" w:hAnsi="Tw Cen MT" w:cs="Times New Roman"/>
              </w:rPr>
              <w:t>S</w:t>
            </w:r>
            <w:r>
              <w:rPr>
                <w:rFonts w:ascii="Tw Cen MT" w:eastAsia="Times New Roman" w:hAnsi="Tw Cen MT" w:cs="Times New Roman"/>
              </w:rPr>
              <w:t xml:space="preserve">ociety of </w:t>
            </w:r>
            <w:r w:rsidR="001479C5" w:rsidRPr="001479C5">
              <w:rPr>
                <w:rFonts w:ascii="Tw Cen MT" w:eastAsia="Times New Roman" w:hAnsi="Tw Cen MT" w:cs="Times New Roman"/>
              </w:rPr>
              <w:t>Q</w:t>
            </w:r>
            <w:r>
              <w:rPr>
                <w:rFonts w:ascii="Tw Cen MT" w:eastAsia="Times New Roman" w:hAnsi="Tw Cen MT" w:cs="Times New Roman"/>
              </w:rPr>
              <w:t>uality</w:t>
            </w:r>
            <w:r w:rsidR="001479C5" w:rsidRPr="001479C5">
              <w:rPr>
                <w:rFonts w:ascii="Tw Cen MT" w:eastAsia="Times New Roman" w:hAnsi="Tw Cen MT" w:cs="Times New Roman"/>
              </w:rPr>
              <w:t>)</w:t>
            </w:r>
          </w:p>
        </w:tc>
      </w:tr>
    </w:tbl>
    <w:p w:rsidR="0028101F" w:rsidRPr="0028101F" w:rsidRDefault="0028101F" w:rsidP="0069374B">
      <w:pPr>
        <w:spacing w:after="0" w:line="240" w:lineRule="auto"/>
        <w:rPr>
          <w:rFonts w:ascii="Tw Cen MT" w:hAnsi="Tw Cen MT" w:cs="Times New Roman"/>
          <w:b/>
          <w:sz w:val="6"/>
        </w:rPr>
      </w:pPr>
    </w:p>
    <w:p w:rsidR="0028101F" w:rsidRPr="00606E15" w:rsidRDefault="0028101F" w:rsidP="0028101F">
      <w:pPr>
        <w:pStyle w:val="Heading2"/>
        <w:rPr>
          <w:rFonts w:ascii="Trajan Pro" w:hAnsi="Trajan Pro"/>
          <w:color w:val="000000" w:themeColor="text1"/>
          <w:sz w:val="38"/>
          <w:szCs w:val="22"/>
        </w:rPr>
      </w:pPr>
      <w:r>
        <w:rPr>
          <w:rFonts w:ascii="Trajan Pro" w:hAnsi="Trajan Pro"/>
          <w:color w:val="000000" w:themeColor="text1"/>
          <w:sz w:val="40"/>
          <w:szCs w:val="22"/>
        </w:rPr>
        <w:t xml:space="preserve">  </w:t>
      </w:r>
      <w:r w:rsidRPr="00606E15">
        <w:rPr>
          <w:rFonts w:ascii="Trajan Pro" w:hAnsi="Trajan Pro"/>
          <w:color w:val="000000" w:themeColor="text1"/>
          <w:sz w:val="40"/>
          <w:szCs w:val="22"/>
        </w:rPr>
        <w:t>PROFESSIONAL TRAINING</w:t>
      </w:r>
      <w:r>
        <w:rPr>
          <w:rFonts w:ascii="Trajan Pro" w:hAnsi="Trajan Pro"/>
          <w:color w:val="000000" w:themeColor="text1"/>
          <w:sz w:val="40"/>
          <w:szCs w:val="22"/>
        </w:rPr>
        <w:t>S</w:t>
      </w:r>
      <w:r w:rsidRPr="00606E15">
        <w:rPr>
          <w:rFonts w:ascii="Trajan Pro" w:hAnsi="Trajan Pro"/>
          <w:color w:val="000000" w:themeColor="text1"/>
          <w:sz w:val="40"/>
          <w:szCs w:val="22"/>
        </w:rPr>
        <w:t xml:space="preserve"> </w:t>
      </w:r>
    </w:p>
    <w:tbl>
      <w:tblPr>
        <w:tblStyle w:val="TableGrid"/>
        <w:tblW w:w="10350" w:type="dxa"/>
        <w:tblInd w:w="378" w:type="dxa"/>
        <w:tblLook w:val="04A0" w:firstRow="1" w:lastRow="0" w:firstColumn="1" w:lastColumn="0" w:noHBand="0" w:noVBand="1"/>
      </w:tblPr>
      <w:tblGrid>
        <w:gridCol w:w="3690"/>
        <w:gridCol w:w="3156"/>
        <w:gridCol w:w="3504"/>
      </w:tblGrid>
      <w:tr w:rsidR="0028101F" w:rsidTr="00BD62B4">
        <w:tc>
          <w:tcPr>
            <w:tcW w:w="3690" w:type="dxa"/>
            <w:vAlign w:val="center"/>
          </w:tcPr>
          <w:p w:rsidR="0028101F" w:rsidRPr="00251439" w:rsidRDefault="0028101F" w:rsidP="00CC3647">
            <w:pPr>
              <w:rPr>
                <w:rFonts w:ascii="Tw Cen MT" w:hAnsi="Tw Cen MT"/>
                <w:sz w:val="40"/>
              </w:rPr>
            </w:pPr>
            <w:r w:rsidRPr="00251439">
              <w:rPr>
                <w:rFonts w:ascii="Tw Cen MT" w:hAnsi="Tw Cen MT"/>
              </w:rPr>
              <w:t xml:space="preserve">Lead Auditor – </w:t>
            </w:r>
            <w:proofErr w:type="spellStart"/>
            <w:r w:rsidRPr="00251439">
              <w:rPr>
                <w:rFonts w:ascii="Tw Cen MT" w:hAnsi="Tw Cen MT"/>
              </w:rPr>
              <w:t>Sanofi</w:t>
            </w:r>
            <w:proofErr w:type="spellEnd"/>
            <w:r w:rsidRPr="00251439">
              <w:rPr>
                <w:rFonts w:ascii="Tw Cen MT" w:hAnsi="Tw Cen MT"/>
              </w:rPr>
              <w:t xml:space="preserve"> Global Training</w:t>
            </w:r>
          </w:p>
        </w:tc>
        <w:tc>
          <w:tcPr>
            <w:tcW w:w="3156" w:type="dxa"/>
            <w:vAlign w:val="center"/>
          </w:tcPr>
          <w:p w:rsidR="0028101F" w:rsidRPr="00251439" w:rsidRDefault="0028101F" w:rsidP="00CC3647">
            <w:pPr>
              <w:rPr>
                <w:rFonts w:ascii="Tw Cen MT" w:hAnsi="Tw Cen MT"/>
                <w:sz w:val="40"/>
              </w:rPr>
            </w:pPr>
            <w:r w:rsidRPr="00251439">
              <w:rPr>
                <w:rFonts w:ascii="Tw Cen MT" w:hAnsi="Tw Cen MT"/>
              </w:rPr>
              <w:t>Audit Hosting</w:t>
            </w:r>
          </w:p>
        </w:tc>
        <w:tc>
          <w:tcPr>
            <w:tcW w:w="3504" w:type="dxa"/>
            <w:vAlign w:val="center"/>
          </w:tcPr>
          <w:p w:rsidR="0028101F" w:rsidRPr="00251439" w:rsidRDefault="0028101F" w:rsidP="00CC3647">
            <w:pPr>
              <w:rPr>
                <w:rFonts w:ascii="Tw Cen MT" w:hAnsi="Tw Cen MT"/>
                <w:b/>
                <w:sz w:val="40"/>
              </w:rPr>
            </w:pPr>
            <w:r>
              <w:rPr>
                <w:rFonts w:ascii="Tw Cen MT" w:hAnsi="Tw Cen MT"/>
              </w:rPr>
              <w:t>Data Integrity (Global Training)</w:t>
            </w:r>
          </w:p>
        </w:tc>
      </w:tr>
      <w:tr w:rsidR="0028101F" w:rsidTr="00BD62B4">
        <w:tc>
          <w:tcPr>
            <w:tcW w:w="3690" w:type="dxa"/>
            <w:vAlign w:val="center"/>
          </w:tcPr>
          <w:p w:rsidR="0028101F" w:rsidRPr="00251439" w:rsidRDefault="0028101F" w:rsidP="00CC3647">
            <w:pPr>
              <w:rPr>
                <w:rFonts w:ascii="Tw Cen MT" w:hAnsi="Tw Cen MT"/>
                <w:sz w:val="40"/>
              </w:rPr>
            </w:pPr>
            <w:r w:rsidRPr="00251439">
              <w:rPr>
                <w:rFonts w:ascii="Tw Cen MT" w:hAnsi="Tw Cen MT"/>
              </w:rPr>
              <w:t xml:space="preserve">Phenix Database System </w:t>
            </w:r>
            <w:r>
              <w:rPr>
                <w:rFonts w:ascii="Tw Cen MT" w:hAnsi="Tw Cen MT"/>
              </w:rPr>
              <w:t>(SAP)</w:t>
            </w:r>
          </w:p>
        </w:tc>
        <w:tc>
          <w:tcPr>
            <w:tcW w:w="3156" w:type="dxa"/>
            <w:vAlign w:val="center"/>
          </w:tcPr>
          <w:p w:rsidR="0028101F" w:rsidRPr="00251439" w:rsidRDefault="0028101F" w:rsidP="00CC3647">
            <w:pPr>
              <w:rPr>
                <w:rFonts w:ascii="Tw Cen MT" w:hAnsi="Tw Cen MT"/>
                <w:sz w:val="40"/>
              </w:rPr>
            </w:pPr>
            <w:r w:rsidRPr="00251439">
              <w:rPr>
                <w:rFonts w:ascii="Tw Cen MT" w:hAnsi="Tw Cen MT"/>
              </w:rPr>
              <w:t>Train the Trainer</w:t>
            </w:r>
          </w:p>
        </w:tc>
        <w:tc>
          <w:tcPr>
            <w:tcW w:w="3504" w:type="dxa"/>
            <w:vAlign w:val="center"/>
          </w:tcPr>
          <w:p w:rsidR="0028101F" w:rsidRPr="00251439" w:rsidRDefault="0028101F" w:rsidP="00CC3647">
            <w:pPr>
              <w:rPr>
                <w:rFonts w:ascii="Tw Cen MT" w:hAnsi="Tw Cen MT"/>
                <w:b/>
              </w:rPr>
            </w:pPr>
            <w:r w:rsidRPr="00251439">
              <w:rPr>
                <w:rFonts w:ascii="Tw Cen MT" w:hAnsi="Tw Cen MT"/>
              </w:rPr>
              <w:t xml:space="preserve">Team Work </w:t>
            </w:r>
          </w:p>
        </w:tc>
      </w:tr>
      <w:tr w:rsidR="0028101F" w:rsidTr="00BD62B4">
        <w:tc>
          <w:tcPr>
            <w:tcW w:w="3690" w:type="dxa"/>
            <w:vAlign w:val="center"/>
          </w:tcPr>
          <w:p w:rsidR="0028101F" w:rsidRPr="00251439" w:rsidRDefault="0028101F" w:rsidP="0028101F">
            <w:pPr>
              <w:tabs>
                <w:tab w:val="left" w:pos="267"/>
              </w:tabs>
              <w:rPr>
                <w:rFonts w:ascii="Tw Cen MT" w:hAnsi="Tw Cen MT"/>
                <w:sz w:val="40"/>
              </w:rPr>
            </w:pPr>
            <w:r w:rsidRPr="00251439">
              <w:rPr>
                <w:rFonts w:ascii="Tw Cen MT" w:hAnsi="Tw Cen MT"/>
              </w:rPr>
              <w:t xml:space="preserve">Safety Management </w:t>
            </w:r>
          </w:p>
        </w:tc>
        <w:tc>
          <w:tcPr>
            <w:tcW w:w="3156" w:type="dxa"/>
            <w:vAlign w:val="center"/>
          </w:tcPr>
          <w:p w:rsidR="0028101F" w:rsidRDefault="0028101F" w:rsidP="00CC3647">
            <w:r w:rsidRPr="007C16BE">
              <w:rPr>
                <w:rFonts w:ascii="Tw Cen MT" w:hAnsi="Tw Cen MT"/>
              </w:rPr>
              <w:t>Stress Management</w:t>
            </w:r>
          </w:p>
        </w:tc>
        <w:tc>
          <w:tcPr>
            <w:tcW w:w="3504" w:type="dxa"/>
            <w:vAlign w:val="center"/>
          </w:tcPr>
          <w:p w:rsidR="0028101F" w:rsidRPr="00251439" w:rsidRDefault="0028101F" w:rsidP="00CC3647">
            <w:pPr>
              <w:rPr>
                <w:rFonts w:ascii="Tw Cen MT" w:hAnsi="Tw Cen MT"/>
                <w:b/>
              </w:rPr>
            </w:pPr>
            <w:r w:rsidRPr="00251439">
              <w:rPr>
                <w:rFonts w:ascii="Tw Cen MT" w:hAnsi="Tw Cen MT"/>
              </w:rPr>
              <w:t>Validation System</w:t>
            </w:r>
          </w:p>
        </w:tc>
      </w:tr>
      <w:tr w:rsidR="0028101F" w:rsidTr="00BD62B4">
        <w:trPr>
          <w:trHeight w:val="260"/>
        </w:trPr>
        <w:tc>
          <w:tcPr>
            <w:tcW w:w="3690" w:type="dxa"/>
            <w:vAlign w:val="center"/>
          </w:tcPr>
          <w:p w:rsidR="0028101F" w:rsidRPr="00251439" w:rsidRDefault="0028101F" w:rsidP="00CC3647">
            <w:pPr>
              <w:rPr>
                <w:rFonts w:ascii="Tw Cen MT" w:hAnsi="Tw Cen MT"/>
                <w:b/>
              </w:rPr>
            </w:pPr>
            <w:r w:rsidRPr="00251439">
              <w:rPr>
                <w:rFonts w:ascii="Tw Cen MT" w:hAnsi="Tw Cen MT"/>
              </w:rPr>
              <w:t>Mind Set</w:t>
            </w:r>
          </w:p>
        </w:tc>
        <w:tc>
          <w:tcPr>
            <w:tcW w:w="3156" w:type="dxa"/>
            <w:vAlign w:val="center"/>
          </w:tcPr>
          <w:p w:rsidR="0028101F" w:rsidRPr="00251439" w:rsidRDefault="0028101F" w:rsidP="00CC3647">
            <w:pPr>
              <w:rPr>
                <w:rFonts w:ascii="Tw Cen MT" w:hAnsi="Tw Cen MT"/>
                <w:b/>
              </w:rPr>
            </w:pPr>
            <w:r w:rsidRPr="00251439">
              <w:rPr>
                <w:rFonts w:ascii="Tw Cen MT" w:hAnsi="Tw Cen MT"/>
              </w:rPr>
              <w:t>Leadership and its Management</w:t>
            </w:r>
          </w:p>
        </w:tc>
        <w:tc>
          <w:tcPr>
            <w:tcW w:w="3504" w:type="dxa"/>
            <w:vAlign w:val="center"/>
          </w:tcPr>
          <w:p w:rsidR="0028101F" w:rsidRPr="00251439" w:rsidRDefault="0028101F" w:rsidP="00CC3647">
            <w:pPr>
              <w:rPr>
                <w:rFonts w:ascii="Tw Cen MT" w:hAnsi="Tw Cen MT"/>
              </w:rPr>
            </w:pPr>
            <w:r>
              <w:rPr>
                <w:rFonts w:ascii="Tw Cen MT" w:hAnsi="Tw Cen MT"/>
              </w:rPr>
              <w:t>Contamination &amp; Control</w:t>
            </w:r>
          </w:p>
        </w:tc>
      </w:tr>
    </w:tbl>
    <w:p w:rsidR="0028101F" w:rsidRPr="00A1786D" w:rsidRDefault="0028101F" w:rsidP="0069374B">
      <w:pPr>
        <w:spacing w:after="0" w:line="240" w:lineRule="auto"/>
        <w:rPr>
          <w:rFonts w:ascii="Tw Cen MT" w:hAnsi="Tw Cen MT" w:cs="Times New Roman"/>
          <w:b/>
          <w:sz w:val="16"/>
        </w:rPr>
      </w:pPr>
    </w:p>
    <w:p w:rsidR="0028101F" w:rsidRPr="0028101F" w:rsidRDefault="0028101F" w:rsidP="0069374B">
      <w:pPr>
        <w:spacing w:after="0" w:line="240" w:lineRule="auto"/>
        <w:rPr>
          <w:rFonts w:ascii="Tw Cen MT" w:hAnsi="Tw Cen MT" w:cs="Times New Roman"/>
          <w:b/>
          <w:sz w:val="2"/>
        </w:rPr>
      </w:pPr>
    </w:p>
    <w:p w:rsidR="0028101F" w:rsidRPr="00A1786D" w:rsidRDefault="0028101F" w:rsidP="0028101F">
      <w:pPr>
        <w:tabs>
          <w:tab w:val="left" w:pos="4230"/>
          <w:tab w:val="left" w:pos="4410"/>
          <w:tab w:val="left" w:pos="6750"/>
        </w:tabs>
        <w:spacing w:after="0" w:line="240" w:lineRule="auto"/>
        <w:rPr>
          <w:rFonts w:ascii="Trajan Pro" w:eastAsia="Cambria" w:hAnsi="Trajan Pro" w:cs="Traditional Arabic"/>
          <w:b/>
          <w:sz w:val="39"/>
          <w:szCs w:val="39"/>
        </w:rPr>
      </w:pPr>
      <w:r w:rsidRPr="00A1786D">
        <w:rPr>
          <w:rFonts w:ascii="Trajan Pro" w:eastAsia="Cambria" w:hAnsi="Trajan Pro" w:cs="Traditional Arabic"/>
          <w:b/>
          <w:sz w:val="38"/>
          <w:szCs w:val="40"/>
        </w:rPr>
        <w:t xml:space="preserve">  </w:t>
      </w:r>
      <w:r w:rsidR="00A1786D" w:rsidRPr="00A1786D">
        <w:rPr>
          <w:rFonts w:ascii="Trajan Pro" w:hAnsi="Trajan Pro"/>
          <w:b/>
          <w:color w:val="000000" w:themeColor="text1"/>
          <w:sz w:val="39"/>
          <w:szCs w:val="39"/>
        </w:rPr>
        <w:t>PROFESSIONAL</w:t>
      </w:r>
      <w:r w:rsidR="00A1786D" w:rsidRPr="00A1786D">
        <w:rPr>
          <w:rFonts w:ascii="Trajan Pro" w:eastAsia="Cambria" w:hAnsi="Trajan Pro" w:cs="Traditional Arabic"/>
          <w:b/>
          <w:sz w:val="39"/>
          <w:szCs w:val="39"/>
        </w:rPr>
        <w:t xml:space="preserve"> AREA </w:t>
      </w:r>
      <w:r w:rsidR="00217EDB">
        <w:rPr>
          <w:rFonts w:ascii="Trajan Pro" w:eastAsia="Cambria" w:hAnsi="Trajan Pro" w:cs="Traditional Arabic"/>
          <w:b/>
          <w:sz w:val="39"/>
          <w:szCs w:val="39"/>
        </w:rPr>
        <w:t xml:space="preserve">OF </w:t>
      </w:r>
      <w:r w:rsidR="00A1786D" w:rsidRPr="00A1786D">
        <w:rPr>
          <w:rFonts w:ascii="Trajan Pro" w:eastAsia="Cambria" w:hAnsi="Trajan Pro" w:cs="Traditional Arabic"/>
          <w:b/>
          <w:sz w:val="39"/>
          <w:szCs w:val="39"/>
        </w:rPr>
        <w:t>TRANSFER</w:t>
      </w:r>
      <w:r w:rsidR="00217EDB">
        <w:rPr>
          <w:rFonts w:ascii="Trajan Pro" w:eastAsia="Cambria" w:hAnsi="Trajan Pro" w:cs="Traditional Arabic"/>
          <w:b/>
          <w:sz w:val="39"/>
          <w:szCs w:val="39"/>
        </w:rPr>
        <w:t>S</w:t>
      </w:r>
      <w:r w:rsidR="00A1786D" w:rsidRPr="00A1786D">
        <w:rPr>
          <w:rFonts w:ascii="Trajan Pro" w:eastAsia="Cambria" w:hAnsi="Trajan Pro" w:cs="Traditional Arabic"/>
          <w:b/>
          <w:sz w:val="39"/>
          <w:szCs w:val="39"/>
        </w:rPr>
        <w:t xml:space="preserve"> </w:t>
      </w:r>
    </w:p>
    <w:p w:rsidR="0028101F" w:rsidRPr="004D1BF4" w:rsidRDefault="0028101F" w:rsidP="0028101F">
      <w:pPr>
        <w:pStyle w:val="ListParagraph"/>
        <w:tabs>
          <w:tab w:val="left" w:pos="4230"/>
          <w:tab w:val="left" w:pos="4410"/>
          <w:tab w:val="left" w:pos="6750"/>
        </w:tabs>
        <w:spacing w:after="0" w:line="240" w:lineRule="auto"/>
        <w:ind w:left="450"/>
        <w:rPr>
          <w:rFonts w:ascii="Trajan Pro" w:eastAsia="Cambria" w:hAnsi="Trajan Pro" w:cs="Traditional Arabic"/>
          <w:b/>
          <w:sz w:val="8"/>
          <w:szCs w:val="40"/>
        </w:rPr>
      </w:pPr>
    </w:p>
    <w:tbl>
      <w:tblPr>
        <w:tblStyle w:val="TableGrid"/>
        <w:tblW w:w="10350" w:type="dxa"/>
        <w:tblInd w:w="378" w:type="dxa"/>
        <w:tblLook w:val="04A0" w:firstRow="1" w:lastRow="0" w:firstColumn="1" w:lastColumn="0" w:noHBand="0" w:noVBand="1"/>
      </w:tblPr>
      <w:tblGrid>
        <w:gridCol w:w="2880"/>
        <w:gridCol w:w="3600"/>
        <w:gridCol w:w="3870"/>
      </w:tblGrid>
      <w:tr w:rsidR="0028101F" w:rsidTr="00305412">
        <w:trPr>
          <w:trHeight w:val="261"/>
        </w:trPr>
        <w:tc>
          <w:tcPr>
            <w:tcW w:w="2880" w:type="dxa"/>
          </w:tcPr>
          <w:p w:rsidR="0028101F" w:rsidRPr="00251439" w:rsidRDefault="00217EDB" w:rsidP="00217EDB">
            <w:pPr>
              <w:tabs>
                <w:tab w:val="left" w:pos="4230"/>
                <w:tab w:val="left" w:pos="4410"/>
                <w:tab w:val="left" w:pos="6750"/>
              </w:tabs>
              <w:rPr>
                <w:rFonts w:ascii="Tw Cen MT" w:eastAsia="Cambria" w:hAnsi="Tw Cen MT" w:cs="Traditional Arabic"/>
                <w:szCs w:val="40"/>
              </w:rPr>
            </w:pPr>
            <w:r>
              <w:rPr>
                <w:rFonts w:ascii="Tw Cen MT" w:eastAsia="Cambria" w:hAnsi="Tw Cen MT" w:cs="Traditional Arabic"/>
                <w:szCs w:val="40"/>
              </w:rPr>
              <w:t>QA</w:t>
            </w:r>
            <w:r w:rsidR="00282DEA">
              <w:rPr>
                <w:rFonts w:ascii="Tw Cen MT" w:eastAsia="Cambria" w:hAnsi="Tw Cen MT" w:cs="Traditional Arabic"/>
                <w:szCs w:val="40"/>
              </w:rPr>
              <w:t>/QMS</w:t>
            </w:r>
            <w:r>
              <w:rPr>
                <w:rFonts w:ascii="Tw Cen MT" w:eastAsia="Cambria" w:hAnsi="Tw Cen MT" w:cs="Traditional Arabic"/>
                <w:szCs w:val="40"/>
              </w:rPr>
              <w:t xml:space="preserve"> Documentations </w:t>
            </w:r>
          </w:p>
        </w:tc>
        <w:tc>
          <w:tcPr>
            <w:tcW w:w="3600" w:type="dxa"/>
          </w:tcPr>
          <w:p w:rsidR="0028101F" w:rsidRPr="00251439" w:rsidRDefault="00217EDB" w:rsidP="00755245">
            <w:pPr>
              <w:tabs>
                <w:tab w:val="left" w:pos="4230"/>
                <w:tab w:val="left" w:pos="4410"/>
                <w:tab w:val="left" w:pos="6750"/>
              </w:tabs>
              <w:rPr>
                <w:rFonts w:ascii="Tw Cen MT" w:eastAsia="Cambria" w:hAnsi="Tw Cen MT" w:cs="Traditional Arabic"/>
                <w:szCs w:val="40"/>
              </w:rPr>
            </w:pPr>
            <w:r>
              <w:rPr>
                <w:rFonts w:ascii="Tw Cen MT" w:eastAsia="Cambria" w:hAnsi="Tw Cen MT" w:cs="Traditional Arabic"/>
                <w:szCs w:val="40"/>
              </w:rPr>
              <w:t>QA IPC ( Sterile, Solid, Liquid)</w:t>
            </w:r>
          </w:p>
        </w:tc>
        <w:tc>
          <w:tcPr>
            <w:tcW w:w="3870" w:type="dxa"/>
          </w:tcPr>
          <w:p w:rsidR="0028101F" w:rsidRPr="00251439" w:rsidRDefault="00217EDB" w:rsidP="00CC3647">
            <w:pPr>
              <w:tabs>
                <w:tab w:val="left" w:pos="4230"/>
                <w:tab w:val="left" w:pos="4410"/>
                <w:tab w:val="left" w:pos="6750"/>
              </w:tabs>
              <w:rPr>
                <w:rFonts w:ascii="Tw Cen MT" w:eastAsia="Cambria" w:hAnsi="Tw Cen MT" w:cs="Traditional Arabic"/>
                <w:szCs w:val="40"/>
              </w:rPr>
            </w:pPr>
            <w:r>
              <w:rPr>
                <w:rFonts w:ascii="Tw Cen MT" w:eastAsia="Cambria" w:hAnsi="Tw Cen MT" w:cs="Traditional Arabic"/>
                <w:szCs w:val="40"/>
              </w:rPr>
              <w:t>QA Auditing (Internal , External)</w:t>
            </w:r>
          </w:p>
        </w:tc>
      </w:tr>
      <w:tr w:rsidR="00217EDB" w:rsidTr="00305412">
        <w:trPr>
          <w:trHeight w:val="261"/>
        </w:trPr>
        <w:tc>
          <w:tcPr>
            <w:tcW w:w="2880" w:type="dxa"/>
          </w:tcPr>
          <w:p w:rsidR="00217EDB" w:rsidRDefault="00217EDB" w:rsidP="00CC3647">
            <w:pPr>
              <w:tabs>
                <w:tab w:val="left" w:pos="4230"/>
                <w:tab w:val="left" w:pos="4410"/>
                <w:tab w:val="left" w:pos="6750"/>
              </w:tabs>
              <w:rPr>
                <w:rFonts w:ascii="Tw Cen MT" w:eastAsia="Cambria" w:hAnsi="Tw Cen MT" w:cs="Traditional Arabic"/>
                <w:szCs w:val="40"/>
              </w:rPr>
            </w:pPr>
            <w:r>
              <w:rPr>
                <w:rFonts w:ascii="Tw Cen MT" w:eastAsia="Cambria" w:hAnsi="Tw Cen MT" w:cs="Traditional Arabic"/>
                <w:szCs w:val="40"/>
              </w:rPr>
              <w:t>Production ( Solid , Sterile)</w:t>
            </w:r>
          </w:p>
        </w:tc>
        <w:tc>
          <w:tcPr>
            <w:tcW w:w="3600" w:type="dxa"/>
          </w:tcPr>
          <w:p w:rsidR="00217EDB" w:rsidRPr="00251439" w:rsidRDefault="00217EDB" w:rsidP="00CC3647">
            <w:pPr>
              <w:tabs>
                <w:tab w:val="left" w:pos="4230"/>
                <w:tab w:val="left" w:pos="4410"/>
                <w:tab w:val="left" w:pos="6750"/>
              </w:tabs>
              <w:rPr>
                <w:rFonts w:ascii="Tw Cen MT" w:eastAsia="Cambria" w:hAnsi="Tw Cen MT" w:cs="Traditional Arabic"/>
                <w:szCs w:val="40"/>
              </w:rPr>
            </w:pPr>
            <w:r>
              <w:rPr>
                <w:rFonts w:ascii="Tw Cen MT" w:eastAsia="Cambria" w:hAnsi="Tw Cen MT" w:cs="Traditional Arabic"/>
                <w:szCs w:val="40"/>
              </w:rPr>
              <w:t xml:space="preserve">Production Planning </w:t>
            </w:r>
          </w:p>
        </w:tc>
        <w:tc>
          <w:tcPr>
            <w:tcW w:w="3870" w:type="dxa"/>
          </w:tcPr>
          <w:p w:rsidR="00217EDB" w:rsidRDefault="00217EDB" w:rsidP="00CC3647">
            <w:pPr>
              <w:tabs>
                <w:tab w:val="left" w:pos="4230"/>
                <w:tab w:val="left" w:pos="4410"/>
                <w:tab w:val="left" w:pos="6750"/>
              </w:tabs>
              <w:rPr>
                <w:rFonts w:ascii="Tw Cen MT" w:eastAsia="Cambria" w:hAnsi="Tw Cen MT" w:cs="Traditional Arabic"/>
                <w:szCs w:val="40"/>
              </w:rPr>
            </w:pPr>
            <w:r>
              <w:rPr>
                <w:rFonts w:ascii="Tw Cen MT" w:eastAsia="Cambria" w:hAnsi="Tw Cen MT" w:cs="Traditional Arabic"/>
                <w:szCs w:val="40"/>
              </w:rPr>
              <w:t>Lean Production and Line Management</w:t>
            </w:r>
          </w:p>
        </w:tc>
      </w:tr>
      <w:tr w:rsidR="00217EDB" w:rsidTr="00305412">
        <w:trPr>
          <w:trHeight w:val="261"/>
        </w:trPr>
        <w:tc>
          <w:tcPr>
            <w:tcW w:w="2880" w:type="dxa"/>
          </w:tcPr>
          <w:p w:rsidR="00217EDB" w:rsidRDefault="00217EDB" w:rsidP="00CC3647">
            <w:pPr>
              <w:tabs>
                <w:tab w:val="left" w:pos="4230"/>
                <w:tab w:val="left" w:pos="4410"/>
                <w:tab w:val="left" w:pos="6750"/>
              </w:tabs>
              <w:rPr>
                <w:rFonts w:ascii="Tw Cen MT" w:eastAsia="Cambria" w:hAnsi="Tw Cen MT" w:cs="Traditional Arabic"/>
                <w:szCs w:val="40"/>
              </w:rPr>
            </w:pPr>
            <w:r>
              <w:rPr>
                <w:rFonts w:ascii="Tw Cen MT" w:eastAsia="Cambria" w:hAnsi="Tw Cen MT" w:cs="Traditional Arabic"/>
                <w:szCs w:val="40"/>
              </w:rPr>
              <w:t>Validation (Process, Equip.)</w:t>
            </w:r>
          </w:p>
        </w:tc>
        <w:tc>
          <w:tcPr>
            <w:tcW w:w="3600" w:type="dxa"/>
          </w:tcPr>
          <w:p w:rsidR="00217EDB" w:rsidRDefault="00217EDB" w:rsidP="00CC3647">
            <w:pPr>
              <w:tabs>
                <w:tab w:val="left" w:pos="4230"/>
                <w:tab w:val="left" w:pos="4410"/>
                <w:tab w:val="left" w:pos="6750"/>
              </w:tabs>
              <w:rPr>
                <w:rFonts w:ascii="Tw Cen MT" w:eastAsia="Cambria" w:hAnsi="Tw Cen MT" w:cs="Traditional Arabic"/>
                <w:szCs w:val="40"/>
              </w:rPr>
            </w:pPr>
            <w:r>
              <w:rPr>
                <w:rFonts w:ascii="Tw Cen MT" w:eastAsia="Cambria" w:hAnsi="Tw Cen MT" w:cs="Traditional Arabic"/>
                <w:szCs w:val="40"/>
              </w:rPr>
              <w:t xml:space="preserve">Operational Excellence </w:t>
            </w:r>
          </w:p>
        </w:tc>
        <w:tc>
          <w:tcPr>
            <w:tcW w:w="3870" w:type="dxa"/>
          </w:tcPr>
          <w:p w:rsidR="00217EDB" w:rsidRDefault="00282DEA" w:rsidP="00CC3647">
            <w:pPr>
              <w:tabs>
                <w:tab w:val="left" w:pos="4230"/>
                <w:tab w:val="left" w:pos="4410"/>
                <w:tab w:val="left" w:pos="6750"/>
              </w:tabs>
              <w:rPr>
                <w:rFonts w:ascii="Tw Cen MT" w:eastAsia="Cambria" w:hAnsi="Tw Cen MT" w:cs="Traditional Arabic"/>
                <w:szCs w:val="40"/>
              </w:rPr>
            </w:pPr>
            <w:r>
              <w:rPr>
                <w:rFonts w:ascii="Tw Cen MT" w:eastAsia="Cambria" w:hAnsi="Tw Cen MT" w:cs="Traditional Arabic"/>
                <w:szCs w:val="40"/>
              </w:rPr>
              <w:t xml:space="preserve">Procurement </w:t>
            </w:r>
          </w:p>
        </w:tc>
      </w:tr>
      <w:tr w:rsidR="00217EDB" w:rsidTr="00305412">
        <w:trPr>
          <w:trHeight w:val="261"/>
        </w:trPr>
        <w:tc>
          <w:tcPr>
            <w:tcW w:w="2880" w:type="dxa"/>
          </w:tcPr>
          <w:p w:rsidR="00217EDB" w:rsidRPr="00251439" w:rsidRDefault="0018313A" w:rsidP="00CC3647">
            <w:pPr>
              <w:tabs>
                <w:tab w:val="left" w:pos="4230"/>
                <w:tab w:val="left" w:pos="4410"/>
                <w:tab w:val="left" w:pos="6750"/>
              </w:tabs>
              <w:rPr>
                <w:rFonts w:ascii="Tw Cen MT" w:eastAsia="Cambria" w:hAnsi="Tw Cen MT" w:cs="Traditional Arabic"/>
                <w:szCs w:val="40"/>
              </w:rPr>
            </w:pPr>
            <w:r>
              <w:rPr>
                <w:rFonts w:ascii="Tw Cen MT" w:eastAsia="Cambria" w:hAnsi="Tw Cen MT" w:cs="Traditional Arabic"/>
                <w:szCs w:val="40"/>
              </w:rPr>
              <w:t>Deviation, CAPA, Change Control In-charge</w:t>
            </w:r>
          </w:p>
        </w:tc>
        <w:tc>
          <w:tcPr>
            <w:tcW w:w="3600" w:type="dxa"/>
          </w:tcPr>
          <w:p w:rsidR="00217EDB" w:rsidRPr="00251439" w:rsidRDefault="0018313A" w:rsidP="00CC3647">
            <w:pPr>
              <w:tabs>
                <w:tab w:val="left" w:pos="4230"/>
                <w:tab w:val="left" w:pos="4410"/>
                <w:tab w:val="left" w:pos="6750"/>
              </w:tabs>
              <w:rPr>
                <w:rFonts w:ascii="Tw Cen MT" w:eastAsia="Cambria" w:hAnsi="Tw Cen MT" w:cs="Traditional Arabic"/>
                <w:szCs w:val="40"/>
              </w:rPr>
            </w:pPr>
            <w:r>
              <w:rPr>
                <w:rFonts w:ascii="Tw Cen MT" w:eastAsia="Cambria" w:hAnsi="Tw Cen MT" w:cs="Traditional Arabic"/>
                <w:szCs w:val="40"/>
              </w:rPr>
              <w:t>Lead Trainer</w:t>
            </w:r>
            <w:r w:rsidR="00305412">
              <w:rPr>
                <w:rFonts w:ascii="Tw Cen MT" w:eastAsia="Cambria" w:hAnsi="Tw Cen MT" w:cs="Traditional Arabic"/>
                <w:szCs w:val="40"/>
              </w:rPr>
              <w:t xml:space="preserve"> and User Project Leader SAP (Phenix Production Module)</w:t>
            </w:r>
          </w:p>
        </w:tc>
        <w:tc>
          <w:tcPr>
            <w:tcW w:w="3870" w:type="dxa"/>
          </w:tcPr>
          <w:p w:rsidR="00217EDB" w:rsidRPr="00251439" w:rsidRDefault="0018313A" w:rsidP="00CC3647">
            <w:pPr>
              <w:tabs>
                <w:tab w:val="left" w:pos="4230"/>
                <w:tab w:val="left" w:pos="4410"/>
                <w:tab w:val="left" w:pos="6750"/>
              </w:tabs>
              <w:rPr>
                <w:rFonts w:ascii="Tw Cen MT" w:eastAsia="Cambria" w:hAnsi="Tw Cen MT" w:cs="Traditional Arabic"/>
                <w:szCs w:val="40"/>
              </w:rPr>
            </w:pPr>
            <w:r>
              <w:rPr>
                <w:rFonts w:ascii="Tw Cen MT" w:eastAsia="Cambria" w:hAnsi="Tw Cen MT" w:cs="Traditional Arabic"/>
                <w:szCs w:val="40"/>
              </w:rPr>
              <w:t xml:space="preserve">Leader Investigation and Production Queries </w:t>
            </w:r>
          </w:p>
        </w:tc>
      </w:tr>
    </w:tbl>
    <w:p w:rsidR="00F3265B" w:rsidRPr="00495D6E" w:rsidRDefault="00D94E70" w:rsidP="00D94E70">
      <w:pPr>
        <w:tabs>
          <w:tab w:val="left" w:pos="960"/>
        </w:tabs>
        <w:spacing w:after="0" w:line="240" w:lineRule="auto"/>
        <w:rPr>
          <w:rFonts w:ascii="Tw Cen MT" w:eastAsia="Cambria" w:hAnsi="Tw Cen MT" w:cs="Times New Roman"/>
          <w:color w:val="000000" w:themeColor="text1"/>
          <w:spacing w:val="5"/>
          <w:sz w:val="8"/>
        </w:rPr>
      </w:pPr>
      <w:r>
        <w:rPr>
          <w:rFonts w:ascii="Trajan Pro" w:eastAsia="Cambria" w:hAnsi="Trajan Pro" w:cs="Cambria"/>
          <w:b/>
          <w:i/>
          <w:color w:val="000000" w:themeColor="text1"/>
          <w:spacing w:val="5"/>
          <w:sz w:val="14"/>
        </w:rPr>
        <w:tab/>
      </w:r>
      <w:r w:rsidR="0028101F">
        <w:rPr>
          <w:rFonts w:ascii="Trajan Pro" w:hAnsi="Trajan Pro"/>
          <w:b/>
          <w:sz w:val="40"/>
        </w:rPr>
        <w:t xml:space="preserve">  </w:t>
      </w:r>
    </w:p>
    <w:p w:rsidR="00F3265B" w:rsidRDefault="00F3265B" w:rsidP="00F3265B">
      <w:pPr>
        <w:spacing w:after="0" w:line="240" w:lineRule="auto"/>
        <w:rPr>
          <w:rFonts w:ascii="Trajan Pro" w:eastAsia="Cambria" w:hAnsi="Trajan Pro" w:cs="Times New Roman"/>
          <w:b/>
          <w:color w:val="000000" w:themeColor="text1"/>
          <w:spacing w:val="5"/>
          <w:sz w:val="40"/>
        </w:rPr>
      </w:pPr>
      <w:r>
        <w:rPr>
          <w:rFonts w:ascii="Trajan Pro" w:eastAsia="Cambria" w:hAnsi="Trajan Pro" w:cs="Times New Roman"/>
          <w:b/>
          <w:color w:val="000000" w:themeColor="text1"/>
          <w:spacing w:val="5"/>
          <w:sz w:val="40"/>
        </w:rPr>
        <w:t xml:space="preserve"> </w:t>
      </w:r>
      <w:r w:rsidR="00D94E70">
        <w:rPr>
          <w:rFonts w:ascii="Trajan Pro" w:eastAsia="Cambria" w:hAnsi="Trajan Pro" w:cs="Times New Roman"/>
          <w:b/>
          <w:color w:val="000000" w:themeColor="text1"/>
          <w:spacing w:val="5"/>
          <w:sz w:val="40"/>
        </w:rPr>
        <w:t xml:space="preserve"> </w:t>
      </w:r>
      <w:r w:rsidRPr="00042BF1">
        <w:rPr>
          <w:rFonts w:ascii="Trajan Pro" w:eastAsia="Cambria" w:hAnsi="Trajan Pro" w:cs="Times New Roman"/>
          <w:b/>
          <w:color w:val="000000" w:themeColor="text1"/>
          <w:spacing w:val="5"/>
          <w:sz w:val="40"/>
        </w:rPr>
        <w:t>PROJECTS</w:t>
      </w:r>
    </w:p>
    <w:p w:rsidR="00984DCC" w:rsidRPr="00495D6E" w:rsidRDefault="00984DCC" w:rsidP="00F3265B">
      <w:pPr>
        <w:spacing w:after="0" w:line="240" w:lineRule="auto"/>
        <w:rPr>
          <w:rFonts w:ascii="Trajan Pro" w:eastAsia="Cambria" w:hAnsi="Trajan Pro" w:cs="Times New Roman"/>
          <w:b/>
          <w:color w:val="000000" w:themeColor="text1"/>
          <w:spacing w:val="5"/>
          <w:sz w:val="8"/>
        </w:rPr>
      </w:pPr>
    </w:p>
    <w:p w:rsidR="00F3265B" w:rsidRPr="00085BA3" w:rsidRDefault="00F3265B" w:rsidP="00F3265B">
      <w:pPr>
        <w:pStyle w:val="z-TopofForm"/>
        <w:numPr>
          <w:ilvl w:val="0"/>
          <w:numId w:val="13"/>
        </w:numPr>
        <w:rPr>
          <w:rFonts w:ascii="Tw Cen MT" w:hAnsi="Tw Cen MT" w:cs="Times New Roman"/>
          <w:sz w:val="24"/>
          <w:szCs w:val="24"/>
        </w:rPr>
      </w:pPr>
      <w:r w:rsidRPr="00085BA3">
        <w:rPr>
          <w:rFonts w:ascii="Tw Cen MT" w:hAnsi="Tw Cen MT" w:cs="Times New Roman"/>
          <w:sz w:val="24"/>
          <w:szCs w:val="24"/>
        </w:rPr>
        <w:t>Top of Form</w:t>
      </w:r>
    </w:p>
    <w:p w:rsidR="00F3265B" w:rsidRPr="00085BA3" w:rsidRDefault="00F3265B" w:rsidP="00F3265B">
      <w:pPr>
        <w:pStyle w:val="z-BottomofForm"/>
        <w:rPr>
          <w:rFonts w:ascii="Tw Cen MT" w:hAnsi="Tw Cen MT" w:cs="Times New Roman"/>
          <w:sz w:val="24"/>
          <w:szCs w:val="24"/>
        </w:rPr>
      </w:pPr>
      <w:r w:rsidRPr="00085BA3">
        <w:rPr>
          <w:rFonts w:ascii="Tw Cen MT" w:hAnsi="Tw Cen MT" w:cs="Times New Roman"/>
          <w:sz w:val="24"/>
          <w:szCs w:val="24"/>
        </w:rPr>
        <w:t>Bottom of Form</w:t>
      </w:r>
    </w:p>
    <w:tbl>
      <w:tblPr>
        <w:tblStyle w:val="TableGrid"/>
        <w:tblW w:w="10750" w:type="dxa"/>
        <w:tblInd w:w="378" w:type="dxa"/>
        <w:tblLook w:val="04A0" w:firstRow="1" w:lastRow="0" w:firstColumn="1" w:lastColumn="0" w:noHBand="0" w:noVBand="1"/>
      </w:tblPr>
      <w:tblGrid>
        <w:gridCol w:w="8730"/>
        <w:gridCol w:w="2020"/>
      </w:tblGrid>
      <w:tr w:rsidR="00D94E70" w:rsidRPr="00F3265B" w:rsidTr="00D94E70">
        <w:trPr>
          <w:trHeight w:val="173"/>
        </w:trPr>
        <w:tc>
          <w:tcPr>
            <w:tcW w:w="8730" w:type="dxa"/>
          </w:tcPr>
          <w:p w:rsidR="00D94E70" w:rsidRPr="00F3265B" w:rsidRDefault="00D94E70" w:rsidP="00D94E70">
            <w:pPr>
              <w:pStyle w:val="Heading4"/>
              <w:shd w:val="clear" w:color="auto" w:fill="FFFFFF"/>
              <w:spacing w:before="0" w:beforeAutospacing="0" w:after="67" w:afterAutospacing="0" w:line="301" w:lineRule="atLeast"/>
              <w:jc w:val="both"/>
              <w:textAlignment w:val="center"/>
              <w:outlineLvl w:val="3"/>
              <w:rPr>
                <w:rFonts w:ascii="Tw Cen MT" w:hAnsi="Tw Cen MT"/>
                <w:b w:val="0"/>
                <w:color w:val="000000" w:themeColor="text1"/>
                <w:sz w:val="22"/>
              </w:rPr>
            </w:pPr>
            <w:r>
              <w:rPr>
                <w:rFonts w:ascii="Tw Cen MT" w:hAnsi="Tw Cen MT"/>
                <w:b w:val="0"/>
                <w:color w:val="000000" w:themeColor="text1"/>
                <w:sz w:val="22"/>
              </w:rPr>
              <w:t>Documents Management through Six Sigma</w:t>
            </w:r>
          </w:p>
        </w:tc>
        <w:tc>
          <w:tcPr>
            <w:tcW w:w="2020" w:type="dxa"/>
          </w:tcPr>
          <w:p w:rsidR="00D94E70" w:rsidRDefault="00D94E70" w:rsidP="00D94E70">
            <w:pPr>
              <w:pStyle w:val="Heading4"/>
              <w:shd w:val="clear" w:color="auto" w:fill="FFFFFF"/>
              <w:spacing w:before="0" w:beforeAutospacing="0" w:after="67" w:afterAutospacing="0" w:line="301" w:lineRule="atLeast"/>
              <w:jc w:val="center"/>
              <w:textAlignment w:val="center"/>
              <w:outlineLvl w:val="3"/>
              <w:rPr>
                <w:rFonts w:ascii="Tw Cen MT" w:hAnsi="Tw Cen MT"/>
                <w:b w:val="0"/>
                <w:color w:val="000000" w:themeColor="text1"/>
                <w:sz w:val="22"/>
              </w:rPr>
            </w:pPr>
            <w:proofErr w:type="spellStart"/>
            <w:r>
              <w:rPr>
                <w:rFonts w:ascii="Tw Cen MT" w:hAnsi="Tw Cen MT"/>
                <w:b w:val="0"/>
                <w:color w:val="000000" w:themeColor="text1"/>
                <w:sz w:val="22"/>
              </w:rPr>
              <w:t>Sanofi</w:t>
            </w:r>
            <w:proofErr w:type="spellEnd"/>
          </w:p>
        </w:tc>
      </w:tr>
      <w:tr w:rsidR="00D94E70" w:rsidRPr="00F3265B" w:rsidTr="00D94E70">
        <w:trPr>
          <w:trHeight w:val="173"/>
        </w:trPr>
        <w:tc>
          <w:tcPr>
            <w:tcW w:w="8730" w:type="dxa"/>
          </w:tcPr>
          <w:p w:rsidR="00D94E70" w:rsidRPr="00F3265B" w:rsidRDefault="00D94E70" w:rsidP="00D94E70">
            <w:pPr>
              <w:pStyle w:val="Heading4"/>
              <w:shd w:val="clear" w:color="auto" w:fill="FFFFFF"/>
              <w:spacing w:before="0" w:beforeAutospacing="0" w:after="67" w:afterAutospacing="0" w:line="301" w:lineRule="atLeast"/>
              <w:jc w:val="both"/>
              <w:textAlignment w:val="center"/>
              <w:outlineLvl w:val="3"/>
              <w:rPr>
                <w:rFonts w:ascii="Tw Cen MT" w:hAnsi="Tw Cen MT"/>
                <w:b w:val="0"/>
                <w:color w:val="000000" w:themeColor="text1"/>
                <w:sz w:val="22"/>
              </w:rPr>
            </w:pPr>
            <w:r>
              <w:rPr>
                <w:rFonts w:ascii="Tw Cen MT" w:hAnsi="Tw Cen MT"/>
                <w:b w:val="0"/>
                <w:color w:val="000000" w:themeColor="text1"/>
                <w:sz w:val="22"/>
              </w:rPr>
              <w:t xml:space="preserve">Supplier Management </w:t>
            </w:r>
          </w:p>
        </w:tc>
        <w:tc>
          <w:tcPr>
            <w:tcW w:w="2020" w:type="dxa"/>
          </w:tcPr>
          <w:p w:rsidR="00D94E70" w:rsidRPr="00F3265B" w:rsidRDefault="00D94E70" w:rsidP="00D94E70">
            <w:pPr>
              <w:pStyle w:val="Heading4"/>
              <w:shd w:val="clear" w:color="auto" w:fill="FFFFFF"/>
              <w:spacing w:before="0" w:beforeAutospacing="0" w:after="67" w:afterAutospacing="0" w:line="301" w:lineRule="atLeast"/>
              <w:jc w:val="center"/>
              <w:textAlignment w:val="center"/>
              <w:outlineLvl w:val="3"/>
              <w:rPr>
                <w:rFonts w:ascii="Tw Cen MT" w:hAnsi="Tw Cen MT"/>
                <w:b w:val="0"/>
                <w:color w:val="000000" w:themeColor="text1"/>
                <w:sz w:val="22"/>
              </w:rPr>
            </w:pPr>
            <w:proofErr w:type="spellStart"/>
            <w:r w:rsidRPr="00F3265B">
              <w:rPr>
                <w:rFonts w:ascii="Tw Cen MT" w:hAnsi="Tw Cen MT"/>
                <w:b w:val="0"/>
                <w:color w:val="000000" w:themeColor="text1"/>
                <w:sz w:val="22"/>
              </w:rPr>
              <w:t>Tabros</w:t>
            </w:r>
            <w:proofErr w:type="spellEnd"/>
            <w:r w:rsidRPr="00F3265B">
              <w:rPr>
                <w:rFonts w:ascii="Tw Cen MT" w:hAnsi="Tw Cen MT"/>
                <w:b w:val="0"/>
                <w:color w:val="000000" w:themeColor="text1"/>
                <w:sz w:val="22"/>
              </w:rPr>
              <w:t xml:space="preserve"> </w:t>
            </w:r>
            <w:proofErr w:type="spellStart"/>
            <w:r w:rsidRPr="00F3265B">
              <w:rPr>
                <w:rFonts w:ascii="Tw Cen MT" w:hAnsi="Tw Cen MT"/>
                <w:b w:val="0"/>
                <w:color w:val="000000" w:themeColor="text1"/>
                <w:sz w:val="22"/>
              </w:rPr>
              <w:t>Pharma</w:t>
            </w:r>
            <w:proofErr w:type="spellEnd"/>
          </w:p>
        </w:tc>
      </w:tr>
      <w:tr w:rsidR="00D94E70" w:rsidRPr="00F3265B" w:rsidTr="00D94E70">
        <w:trPr>
          <w:trHeight w:val="173"/>
        </w:trPr>
        <w:tc>
          <w:tcPr>
            <w:tcW w:w="8730" w:type="dxa"/>
          </w:tcPr>
          <w:p w:rsidR="00D94E70" w:rsidRPr="00F3265B" w:rsidRDefault="00635F19" w:rsidP="00D94E70">
            <w:pPr>
              <w:pStyle w:val="Heading4"/>
              <w:shd w:val="clear" w:color="auto" w:fill="FFFFFF"/>
              <w:spacing w:before="0" w:beforeAutospacing="0" w:after="67" w:afterAutospacing="0" w:line="301" w:lineRule="atLeast"/>
              <w:jc w:val="both"/>
              <w:textAlignment w:val="center"/>
              <w:outlineLvl w:val="3"/>
              <w:rPr>
                <w:rFonts w:ascii="Tw Cen MT" w:hAnsi="Tw Cen MT"/>
                <w:b w:val="0"/>
                <w:color w:val="000000" w:themeColor="text1"/>
                <w:sz w:val="22"/>
              </w:rPr>
            </w:pPr>
            <w:r w:rsidRPr="00F3265B">
              <w:rPr>
                <w:rFonts w:ascii="Tw Cen MT" w:hAnsi="Tw Cen MT"/>
                <w:b w:val="0"/>
                <w:color w:val="000000" w:themeColor="text1"/>
                <w:sz w:val="22"/>
              </w:rPr>
              <w:t>Procur</w:t>
            </w:r>
            <w:r>
              <w:rPr>
                <w:rFonts w:ascii="Tw Cen MT" w:hAnsi="Tw Cen MT"/>
                <w:b w:val="0"/>
                <w:color w:val="000000" w:themeColor="text1"/>
                <w:sz w:val="22"/>
              </w:rPr>
              <w:t>ement</w:t>
            </w:r>
            <w:r w:rsidR="00D94E70">
              <w:rPr>
                <w:rFonts w:ascii="Tw Cen MT" w:hAnsi="Tw Cen MT"/>
                <w:b w:val="0"/>
                <w:color w:val="000000" w:themeColor="text1"/>
                <w:sz w:val="22"/>
              </w:rPr>
              <w:t xml:space="preserve"> Expansion </w:t>
            </w:r>
          </w:p>
        </w:tc>
        <w:tc>
          <w:tcPr>
            <w:tcW w:w="2020" w:type="dxa"/>
          </w:tcPr>
          <w:p w:rsidR="00D94E70" w:rsidRPr="00F3265B" w:rsidRDefault="00D94E70" w:rsidP="00D94E70">
            <w:pPr>
              <w:pStyle w:val="Heading4"/>
              <w:shd w:val="clear" w:color="auto" w:fill="FFFFFF"/>
              <w:spacing w:before="0" w:beforeAutospacing="0" w:after="67" w:afterAutospacing="0" w:line="301" w:lineRule="atLeast"/>
              <w:jc w:val="center"/>
              <w:textAlignment w:val="center"/>
              <w:outlineLvl w:val="3"/>
              <w:rPr>
                <w:rFonts w:ascii="Tw Cen MT" w:hAnsi="Tw Cen MT"/>
                <w:b w:val="0"/>
                <w:color w:val="000000" w:themeColor="text1"/>
                <w:sz w:val="22"/>
              </w:rPr>
            </w:pPr>
            <w:r w:rsidRPr="00F3265B">
              <w:rPr>
                <w:rFonts w:ascii="Tw Cen MT" w:hAnsi="Tw Cen MT"/>
                <w:b w:val="0"/>
                <w:color w:val="000000" w:themeColor="text1"/>
                <w:sz w:val="22"/>
              </w:rPr>
              <w:t xml:space="preserve">Indus </w:t>
            </w:r>
            <w:proofErr w:type="spellStart"/>
            <w:r w:rsidRPr="00F3265B">
              <w:rPr>
                <w:rFonts w:ascii="Tw Cen MT" w:hAnsi="Tw Cen MT"/>
                <w:b w:val="0"/>
                <w:color w:val="000000" w:themeColor="text1"/>
                <w:sz w:val="22"/>
              </w:rPr>
              <w:t>Pharma</w:t>
            </w:r>
            <w:proofErr w:type="spellEnd"/>
          </w:p>
        </w:tc>
      </w:tr>
      <w:tr w:rsidR="00D94E70" w:rsidRPr="00F3265B" w:rsidTr="00D94E70">
        <w:trPr>
          <w:trHeight w:val="173"/>
        </w:trPr>
        <w:tc>
          <w:tcPr>
            <w:tcW w:w="8730" w:type="dxa"/>
          </w:tcPr>
          <w:p w:rsidR="00D94E70" w:rsidRPr="00D94E70" w:rsidRDefault="00D94E70" w:rsidP="00D94E70">
            <w:pPr>
              <w:jc w:val="both"/>
              <w:rPr>
                <w:rFonts w:ascii="Tw Cen MT" w:eastAsia="Cambria" w:hAnsi="Tw Cen MT" w:cs="Times New Roman"/>
                <w:color w:val="000000" w:themeColor="text1"/>
                <w:spacing w:val="5"/>
                <w:szCs w:val="24"/>
              </w:rPr>
            </w:pPr>
            <w:r w:rsidRPr="00D94E70">
              <w:rPr>
                <w:rFonts w:ascii="Tw Cen MT" w:eastAsia="Times New Roman" w:hAnsi="Tw Cen MT" w:cs="Times New Roman"/>
                <w:szCs w:val="24"/>
              </w:rPr>
              <w:t>To scrutinize encompasses of TQM and a proportional exploration of ISO 9001:2008 and GMP following Pharmaceuticals and its impact, significance in the organizational development</w:t>
            </w:r>
          </w:p>
        </w:tc>
        <w:tc>
          <w:tcPr>
            <w:tcW w:w="2020" w:type="dxa"/>
          </w:tcPr>
          <w:p w:rsidR="00D94E70" w:rsidRPr="00F3265B" w:rsidRDefault="00D94E70" w:rsidP="00CC3647">
            <w:pPr>
              <w:pStyle w:val="Heading4"/>
              <w:shd w:val="clear" w:color="auto" w:fill="FFFFFF"/>
              <w:spacing w:before="0" w:beforeAutospacing="0" w:after="67" w:afterAutospacing="0" w:line="301" w:lineRule="atLeast"/>
              <w:jc w:val="center"/>
              <w:textAlignment w:val="center"/>
              <w:outlineLvl w:val="3"/>
              <w:rPr>
                <w:rFonts w:ascii="Tw Cen MT" w:hAnsi="Tw Cen MT"/>
                <w:b w:val="0"/>
                <w:color w:val="000000" w:themeColor="text1"/>
                <w:sz w:val="22"/>
                <w:shd w:val="clear" w:color="auto" w:fill="FFFFFF"/>
              </w:rPr>
            </w:pPr>
            <w:r>
              <w:rPr>
                <w:rFonts w:ascii="Tw Cen MT" w:hAnsi="Tw Cen MT"/>
                <w:b w:val="0"/>
                <w:color w:val="000000" w:themeColor="text1"/>
                <w:sz w:val="22"/>
              </w:rPr>
              <w:t>MBA</w:t>
            </w:r>
          </w:p>
        </w:tc>
      </w:tr>
      <w:tr w:rsidR="00D94E70" w:rsidRPr="00F3265B" w:rsidTr="00D94E70">
        <w:trPr>
          <w:trHeight w:val="173"/>
        </w:trPr>
        <w:tc>
          <w:tcPr>
            <w:tcW w:w="8730" w:type="dxa"/>
          </w:tcPr>
          <w:p w:rsidR="00D94E70" w:rsidRPr="00F3265B" w:rsidRDefault="00D94E70" w:rsidP="00D94E70">
            <w:pPr>
              <w:pStyle w:val="Heading4"/>
              <w:shd w:val="clear" w:color="auto" w:fill="FFFFFF"/>
              <w:spacing w:before="0" w:beforeAutospacing="0" w:after="0" w:afterAutospacing="0"/>
              <w:jc w:val="both"/>
              <w:textAlignment w:val="center"/>
              <w:outlineLvl w:val="3"/>
              <w:rPr>
                <w:rFonts w:ascii="Tw Cen MT" w:hAnsi="Tw Cen MT"/>
                <w:b w:val="0"/>
                <w:color w:val="000000" w:themeColor="text1"/>
                <w:sz w:val="22"/>
              </w:rPr>
            </w:pPr>
            <w:proofErr w:type="gramStart"/>
            <w:r w:rsidRPr="00F3265B">
              <w:rPr>
                <w:rFonts w:ascii="Tw Cen MT" w:hAnsi="Tw Cen MT"/>
                <w:b w:val="0"/>
                <w:color w:val="000000" w:themeColor="text1"/>
                <w:sz w:val="22"/>
              </w:rPr>
              <w:t xml:space="preserve">Production of </w:t>
            </w:r>
            <w:proofErr w:type="spellStart"/>
            <w:r w:rsidRPr="00F3265B">
              <w:rPr>
                <w:rFonts w:ascii="Tw Cen MT" w:hAnsi="Tw Cen MT"/>
                <w:b w:val="0"/>
                <w:color w:val="000000" w:themeColor="text1"/>
                <w:sz w:val="22"/>
              </w:rPr>
              <w:t>Taxol</w:t>
            </w:r>
            <w:proofErr w:type="spellEnd"/>
            <w:r w:rsidRPr="00F3265B">
              <w:rPr>
                <w:rFonts w:ascii="Tw Cen MT" w:hAnsi="Tw Cen MT"/>
                <w:b w:val="0"/>
                <w:color w:val="000000" w:themeColor="text1"/>
                <w:sz w:val="22"/>
              </w:rPr>
              <w:t xml:space="preserve"> by </w:t>
            </w:r>
            <w:proofErr w:type="spellStart"/>
            <w:r w:rsidRPr="00F3265B">
              <w:rPr>
                <w:rFonts w:ascii="Tw Cen MT" w:hAnsi="Tw Cen MT"/>
                <w:b w:val="0"/>
                <w:color w:val="000000" w:themeColor="text1"/>
                <w:sz w:val="22"/>
              </w:rPr>
              <w:t>Pestalotiopsis</w:t>
            </w:r>
            <w:proofErr w:type="spellEnd"/>
            <w:r w:rsidRPr="00F3265B">
              <w:rPr>
                <w:rFonts w:ascii="Tw Cen MT" w:hAnsi="Tw Cen MT"/>
                <w:b w:val="0"/>
                <w:color w:val="000000" w:themeColor="text1"/>
                <w:sz w:val="22"/>
              </w:rPr>
              <w:t xml:space="preserve"> </w:t>
            </w:r>
            <w:proofErr w:type="spellStart"/>
            <w:r w:rsidRPr="00F3265B">
              <w:rPr>
                <w:rFonts w:ascii="Tw Cen MT" w:hAnsi="Tw Cen MT"/>
                <w:b w:val="0"/>
                <w:color w:val="000000" w:themeColor="text1"/>
                <w:sz w:val="22"/>
              </w:rPr>
              <w:t>Pallidotheae</w:t>
            </w:r>
            <w:proofErr w:type="spellEnd"/>
            <w:r w:rsidRPr="00F3265B">
              <w:rPr>
                <w:rFonts w:ascii="Tw Cen MT" w:hAnsi="Tw Cen MT"/>
                <w:b w:val="0"/>
                <w:color w:val="000000" w:themeColor="text1"/>
                <w:sz w:val="22"/>
              </w:rPr>
              <w:t xml:space="preserve"> an </w:t>
            </w:r>
            <w:proofErr w:type="spellStart"/>
            <w:r w:rsidRPr="00F3265B">
              <w:rPr>
                <w:rFonts w:ascii="Tw Cen MT" w:hAnsi="Tw Cen MT"/>
                <w:b w:val="0"/>
                <w:color w:val="000000" w:themeColor="text1"/>
                <w:sz w:val="22"/>
              </w:rPr>
              <w:t>endophytic</w:t>
            </w:r>
            <w:proofErr w:type="spellEnd"/>
            <w:r w:rsidRPr="00F3265B">
              <w:rPr>
                <w:rFonts w:ascii="Tw Cen MT" w:hAnsi="Tw Cen MT"/>
                <w:b w:val="0"/>
                <w:color w:val="000000" w:themeColor="text1"/>
                <w:sz w:val="22"/>
              </w:rPr>
              <w:t xml:space="preserve"> fungus of </w:t>
            </w:r>
            <w:proofErr w:type="spellStart"/>
            <w:r w:rsidRPr="00F3265B">
              <w:rPr>
                <w:rFonts w:ascii="Tw Cen MT" w:hAnsi="Tw Cen MT"/>
                <w:b w:val="0"/>
                <w:color w:val="000000" w:themeColor="text1"/>
                <w:sz w:val="22"/>
              </w:rPr>
              <w:t>terminalia</w:t>
            </w:r>
            <w:proofErr w:type="spellEnd"/>
            <w:r w:rsidRPr="00F3265B">
              <w:rPr>
                <w:rFonts w:ascii="Tw Cen MT" w:hAnsi="Tw Cen MT"/>
                <w:b w:val="0"/>
                <w:color w:val="000000" w:themeColor="text1"/>
                <w:sz w:val="22"/>
              </w:rPr>
              <w:t xml:space="preserve"> </w:t>
            </w:r>
            <w:proofErr w:type="spellStart"/>
            <w:r w:rsidRPr="00F3265B">
              <w:rPr>
                <w:rFonts w:ascii="Tw Cen MT" w:hAnsi="Tw Cen MT"/>
                <w:b w:val="0"/>
                <w:color w:val="000000" w:themeColor="text1"/>
                <w:sz w:val="22"/>
              </w:rPr>
              <w:t>Arjuna</w:t>
            </w:r>
            <w:proofErr w:type="spellEnd"/>
            <w:r w:rsidRPr="00F3265B">
              <w:rPr>
                <w:rFonts w:ascii="Tw Cen MT" w:hAnsi="Tw Cen MT"/>
                <w:b w:val="0"/>
                <w:color w:val="000000" w:themeColor="text1"/>
                <w:sz w:val="22"/>
              </w:rPr>
              <w:t xml:space="preserve"> (</w:t>
            </w:r>
            <w:proofErr w:type="spellStart"/>
            <w:r w:rsidRPr="00F3265B">
              <w:rPr>
                <w:rFonts w:ascii="Tw Cen MT" w:hAnsi="Tw Cen MT"/>
                <w:b w:val="0"/>
                <w:color w:val="000000" w:themeColor="text1"/>
                <w:sz w:val="22"/>
              </w:rPr>
              <w:t>arjun</w:t>
            </w:r>
            <w:proofErr w:type="spellEnd"/>
            <w:r w:rsidRPr="00F3265B">
              <w:rPr>
                <w:rFonts w:ascii="Tw Cen MT" w:hAnsi="Tw Cen MT"/>
                <w:b w:val="0"/>
                <w:color w:val="000000" w:themeColor="text1"/>
                <w:sz w:val="22"/>
              </w:rPr>
              <w:t xml:space="preserve"> tree)</w:t>
            </w:r>
            <w:r>
              <w:rPr>
                <w:rFonts w:ascii="Tw Cen MT" w:hAnsi="Tw Cen MT"/>
                <w:b w:val="0"/>
                <w:color w:val="000000" w:themeColor="text1"/>
                <w:sz w:val="22"/>
              </w:rPr>
              <w:t xml:space="preserve"> for the treatment of cancers.</w:t>
            </w:r>
            <w:proofErr w:type="gramEnd"/>
            <w:r>
              <w:rPr>
                <w:rFonts w:ascii="Tw Cen MT" w:hAnsi="Tw Cen MT"/>
                <w:b w:val="0"/>
                <w:color w:val="000000" w:themeColor="text1"/>
                <w:sz w:val="22"/>
              </w:rPr>
              <w:t xml:space="preserve"> </w:t>
            </w:r>
          </w:p>
        </w:tc>
        <w:tc>
          <w:tcPr>
            <w:tcW w:w="2020" w:type="dxa"/>
          </w:tcPr>
          <w:p w:rsidR="00D94E70" w:rsidRPr="00F3265B" w:rsidRDefault="00D94E70" w:rsidP="00D94E70">
            <w:pPr>
              <w:pStyle w:val="Heading4"/>
              <w:shd w:val="clear" w:color="auto" w:fill="FFFFFF"/>
              <w:spacing w:before="0" w:beforeAutospacing="0" w:after="67" w:afterAutospacing="0" w:line="301" w:lineRule="atLeast"/>
              <w:jc w:val="center"/>
              <w:textAlignment w:val="center"/>
              <w:outlineLvl w:val="3"/>
              <w:rPr>
                <w:rFonts w:ascii="Tw Cen MT" w:hAnsi="Tw Cen MT"/>
                <w:b w:val="0"/>
                <w:color w:val="000000" w:themeColor="text1"/>
                <w:sz w:val="22"/>
              </w:rPr>
            </w:pPr>
            <w:proofErr w:type="gramStart"/>
            <w:r>
              <w:rPr>
                <w:rFonts w:ascii="Tw Cen MT" w:hAnsi="Tw Cen MT"/>
                <w:b w:val="0"/>
                <w:color w:val="000000" w:themeColor="text1"/>
                <w:sz w:val="22"/>
              </w:rPr>
              <w:t>M.Sc.</w:t>
            </w:r>
            <w:proofErr w:type="gramEnd"/>
          </w:p>
        </w:tc>
      </w:tr>
      <w:tr w:rsidR="00D94E70" w:rsidRPr="00F3265B" w:rsidTr="00D94E70">
        <w:trPr>
          <w:trHeight w:val="173"/>
        </w:trPr>
        <w:tc>
          <w:tcPr>
            <w:tcW w:w="8730" w:type="dxa"/>
          </w:tcPr>
          <w:p w:rsidR="00D94E70" w:rsidRPr="00F3265B" w:rsidRDefault="00D94E70" w:rsidP="00D94E70">
            <w:pPr>
              <w:pStyle w:val="Heading4"/>
              <w:shd w:val="clear" w:color="auto" w:fill="FFFFFF"/>
              <w:spacing w:before="0" w:beforeAutospacing="0" w:after="0" w:afterAutospacing="0"/>
              <w:jc w:val="both"/>
              <w:textAlignment w:val="center"/>
              <w:outlineLvl w:val="3"/>
              <w:rPr>
                <w:rFonts w:ascii="Tw Cen MT" w:hAnsi="Tw Cen MT"/>
                <w:b w:val="0"/>
                <w:color w:val="000000" w:themeColor="text1"/>
                <w:sz w:val="22"/>
              </w:rPr>
            </w:pPr>
            <w:r w:rsidRPr="00F3265B">
              <w:rPr>
                <w:rFonts w:ascii="Tw Cen MT" w:hAnsi="Tw Cen MT"/>
                <w:b w:val="0"/>
                <w:color w:val="000000" w:themeColor="text1"/>
                <w:sz w:val="22"/>
                <w:shd w:val="clear" w:color="auto" w:fill="FFFFFF"/>
              </w:rPr>
              <w:t xml:space="preserve">Meat Plus (Proposal for Processed Meat Industry)To increase the Shelf life of Meat, To maintain the Aroma of Meat, To maintain the Flavor of Meat, To maintain meat aesthetic, Use of </w:t>
            </w:r>
            <w:proofErr w:type="spellStart"/>
            <w:r w:rsidRPr="00F3265B">
              <w:rPr>
                <w:rFonts w:ascii="Tw Cen MT" w:hAnsi="Tw Cen MT"/>
                <w:b w:val="0"/>
                <w:color w:val="000000" w:themeColor="text1"/>
                <w:sz w:val="22"/>
                <w:shd w:val="clear" w:color="auto" w:fill="FFFFFF"/>
              </w:rPr>
              <w:t>bacteriocins</w:t>
            </w:r>
            <w:proofErr w:type="spellEnd"/>
            <w:r w:rsidRPr="00F3265B">
              <w:rPr>
                <w:rFonts w:ascii="Tw Cen MT" w:hAnsi="Tw Cen MT"/>
                <w:b w:val="0"/>
                <w:color w:val="000000" w:themeColor="text1"/>
                <w:sz w:val="22"/>
                <w:shd w:val="clear" w:color="auto" w:fill="FFFFFF"/>
              </w:rPr>
              <w:t xml:space="preserve"> and antioxidants.</w:t>
            </w:r>
            <w:r>
              <w:rPr>
                <w:rFonts w:ascii="Tw Cen MT" w:hAnsi="Tw Cen MT"/>
                <w:b w:val="0"/>
                <w:color w:val="000000" w:themeColor="text1"/>
                <w:sz w:val="22"/>
              </w:rPr>
              <w:t xml:space="preserve"> </w:t>
            </w:r>
          </w:p>
        </w:tc>
        <w:tc>
          <w:tcPr>
            <w:tcW w:w="2020" w:type="dxa"/>
          </w:tcPr>
          <w:p w:rsidR="00D94E70" w:rsidRPr="00F3265B" w:rsidRDefault="00D94E70" w:rsidP="00D94E70">
            <w:pPr>
              <w:pStyle w:val="Heading4"/>
              <w:shd w:val="clear" w:color="auto" w:fill="FFFFFF"/>
              <w:spacing w:before="0" w:beforeAutospacing="0" w:after="67" w:afterAutospacing="0" w:line="301" w:lineRule="atLeast"/>
              <w:jc w:val="center"/>
              <w:textAlignment w:val="center"/>
              <w:outlineLvl w:val="3"/>
              <w:rPr>
                <w:rFonts w:ascii="Tw Cen MT" w:hAnsi="Tw Cen MT"/>
                <w:b w:val="0"/>
                <w:color w:val="000000" w:themeColor="text1"/>
                <w:sz w:val="22"/>
                <w:shd w:val="clear" w:color="auto" w:fill="FFFFFF"/>
              </w:rPr>
            </w:pPr>
            <w:proofErr w:type="gramStart"/>
            <w:r>
              <w:rPr>
                <w:rFonts w:ascii="Tw Cen MT" w:hAnsi="Tw Cen MT"/>
                <w:b w:val="0"/>
                <w:color w:val="000000" w:themeColor="text1"/>
                <w:sz w:val="22"/>
              </w:rPr>
              <w:t>M.Sc.</w:t>
            </w:r>
            <w:proofErr w:type="gramEnd"/>
          </w:p>
        </w:tc>
      </w:tr>
    </w:tbl>
    <w:p w:rsidR="00F3265B" w:rsidRPr="00232BE4" w:rsidRDefault="00F3265B" w:rsidP="0069374B">
      <w:pPr>
        <w:spacing w:after="0" w:line="240" w:lineRule="auto"/>
        <w:rPr>
          <w:rFonts w:ascii="Tw Cen MT" w:hAnsi="Tw Cen MT" w:cs="Times New Roman"/>
          <w:b/>
          <w:sz w:val="18"/>
        </w:rPr>
      </w:pPr>
    </w:p>
    <w:p w:rsidR="00D94E70" w:rsidRDefault="00383F1D" w:rsidP="0069374B">
      <w:pPr>
        <w:spacing w:after="0" w:line="240" w:lineRule="auto"/>
        <w:rPr>
          <w:rFonts w:ascii="Trajan Pro" w:hAnsi="Trajan Pro" w:cs="Times New Roman"/>
          <w:b/>
          <w:sz w:val="28"/>
        </w:rPr>
      </w:pPr>
      <w:r>
        <w:rPr>
          <w:rFonts w:ascii="Trajan Pro" w:hAnsi="Trajan Pro" w:cs="Times New Roman"/>
          <w:b/>
          <w:sz w:val="28"/>
        </w:rPr>
        <w:t xml:space="preserve">  </w:t>
      </w:r>
    </w:p>
    <w:p w:rsidR="00D94E70" w:rsidRPr="00F3265B" w:rsidRDefault="00D94E70" w:rsidP="00513AC5">
      <w:pPr>
        <w:tabs>
          <w:tab w:val="left" w:pos="0"/>
          <w:tab w:val="left" w:pos="360"/>
          <w:tab w:val="left" w:pos="450"/>
          <w:tab w:val="left" w:pos="540"/>
          <w:tab w:val="left" w:pos="630"/>
        </w:tabs>
        <w:spacing w:after="0" w:line="240" w:lineRule="auto"/>
        <w:rPr>
          <w:rFonts w:ascii="Tw Cen MT" w:eastAsia="Cambria" w:hAnsi="Tw Cen MT" w:cs="Times New Roman"/>
          <w:color w:val="000000" w:themeColor="text1"/>
          <w:spacing w:val="5"/>
          <w:sz w:val="20"/>
        </w:rPr>
      </w:pPr>
      <w:r>
        <w:rPr>
          <w:rFonts w:ascii="Trajan Pro" w:hAnsi="Trajan Pro"/>
          <w:b/>
          <w:sz w:val="40"/>
        </w:rPr>
        <w:lastRenderedPageBreak/>
        <w:t xml:space="preserve">  </w:t>
      </w:r>
    </w:p>
    <w:p w:rsidR="003A5997" w:rsidRPr="003A5997" w:rsidRDefault="003A5997" w:rsidP="00513AC5">
      <w:pPr>
        <w:tabs>
          <w:tab w:val="left" w:pos="0"/>
          <w:tab w:val="left" w:pos="450"/>
          <w:tab w:val="left" w:pos="630"/>
        </w:tabs>
        <w:spacing w:after="0" w:line="240" w:lineRule="auto"/>
        <w:ind w:left="90"/>
        <w:rPr>
          <w:rFonts w:ascii="Trajan Pro" w:hAnsi="Trajan Pro"/>
          <w:b/>
          <w:sz w:val="20"/>
        </w:rPr>
      </w:pPr>
      <w:r>
        <w:rPr>
          <w:rFonts w:ascii="Trajan Pro" w:hAnsi="Trajan Pro"/>
          <w:b/>
          <w:sz w:val="40"/>
        </w:rPr>
        <w:t xml:space="preserve"> </w:t>
      </w:r>
    </w:p>
    <w:p w:rsidR="00513AC5" w:rsidRDefault="00513AC5" w:rsidP="00513AC5">
      <w:pPr>
        <w:tabs>
          <w:tab w:val="left" w:pos="0"/>
          <w:tab w:val="left" w:pos="450"/>
          <w:tab w:val="left" w:pos="630"/>
        </w:tabs>
        <w:spacing w:after="0" w:line="240" w:lineRule="auto"/>
        <w:ind w:left="90"/>
        <w:rPr>
          <w:rFonts w:ascii="Trajan Pro" w:hAnsi="Trajan Pro"/>
          <w:b/>
          <w:sz w:val="40"/>
        </w:rPr>
      </w:pPr>
      <w:r>
        <w:rPr>
          <w:rFonts w:ascii="Trajan Pro" w:hAnsi="Trajan Pro"/>
          <w:b/>
          <w:sz w:val="40"/>
        </w:rPr>
        <w:t>CERTIFICATION</w:t>
      </w:r>
    </w:p>
    <w:p w:rsidR="00513AC5" w:rsidRPr="005D4633" w:rsidRDefault="00513AC5" w:rsidP="00513AC5">
      <w:pPr>
        <w:tabs>
          <w:tab w:val="left" w:pos="0"/>
          <w:tab w:val="left" w:pos="450"/>
          <w:tab w:val="left" w:pos="630"/>
        </w:tabs>
        <w:spacing w:after="0" w:line="240" w:lineRule="auto"/>
        <w:ind w:left="90"/>
        <w:rPr>
          <w:rFonts w:ascii="Trajan Pro" w:hAnsi="Trajan Pro"/>
          <w:b/>
          <w:sz w:val="12"/>
        </w:rPr>
      </w:pPr>
    </w:p>
    <w:tbl>
      <w:tblPr>
        <w:tblStyle w:val="TableGrid"/>
        <w:tblW w:w="0" w:type="auto"/>
        <w:tblInd w:w="378" w:type="dxa"/>
        <w:tblLayout w:type="fixed"/>
        <w:tblLook w:val="04A0" w:firstRow="1" w:lastRow="0" w:firstColumn="1" w:lastColumn="0" w:noHBand="0" w:noVBand="1"/>
      </w:tblPr>
      <w:tblGrid>
        <w:gridCol w:w="6915"/>
        <w:gridCol w:w="3451"/>
      </w:tblGrid>
      <w:tr w:rsidR="00513AC5" w:rsidRPr="005D4633" w:rsidTr="00CC3647">
        <w:trPr>
          <w:trHeight w:val="568"/>
        </w:trPr>
        <w:tc>
          <w:tcPr>
            <w:tcW w:w="6915" w:type="dxa"/>
            <w:tcBorders>
              <w:right w:val="single" w:sz="4" w:space="0" w:color="auto"/>
            </w:tcBorders>
            <w:vAlign w:val="center"/>
          </w:tcPr>
          <w:p w:rsidR="00513AC5" w:rsidRPr="005D4633" w:rsidRDefault="00513AC5" w:rsidP="00CC3647">
            <w:pPr>
              <w:tabs>
                <w:tab w:val="left" w:pos="6210"/>
              </w:tabs>
              <w:rPr>
                <w:rFonts w:ascii="Tw Cen MT" w:eastAsia="Times New Roman" w:hAnsi="Tw Cen MT" w:cs="Times New Roman"/>
                <w:b/>
                <w:color w:val="0D0D0D"/>
              </w:rPr>
            </w:pPr>
            <w:r w:rsidRPr="005D4633">
              <w:rPr>
                <w:rFonts w:ascii="Tw Cen MT" w:eastAsia="Times New Roman" w:hAnsi="Tw Cen MT" w:cs="Times New Roman"/>
                <w:b/>
                <w:color w:val="0D0D0D"/>
              </w:rPr>
              <w:t xml:space="preserve">Appreciation Letter: </w:t>
            </w:r>
            <w:r w:rsidRPr="005D4633">
              <w:rPr>
                <w:rFonts w:ascii="Tw Cen MT" w:hAnsi="Tw Cen MT" w:cs="Arial"/>
                <w:b/>
                <w:szCs w:val="20"/>
                <w:shd w:val="clear" w:color="auto" w:fill="FFFFFF"/>
              </w:rPr>
              <w:t>Displaying the exception level of skill and expertise during the Plant operation.</w:t>
            </w:r>
          </w:p>
        </w:tc>
        <w:tc>
          <w:tcPr>
            <w:tcW w:w="3451" w:type="dxa"/>
            <w:tcBorders>
              <w:left w:val="single" w:sz="4" w:space="0" w:color="auto"/>
            </w:tcBorders>
            <w:vAlign w:val="center"/>
          </w:tcPr>
          <w:p w:rsidR="00513AC5" w:rsidRPr="005D4633" w:rsidRDefault="00513AC5" w:rsidP="00CC3647">
            <w:pPr>
              <w:tabs>
                <w:tab w:val="left" w:pos="6210"/>
              </w:tabs>
              <w:rPr>
                <w:rFonts w:ascii="Tw Cen MT" w:eastAsia="Times New Roman" w:hAnsi="Tw Cen MT" w:cs="Times New Roman"/>
                <w:b/>
                <w:color w:val="0D0D0D"/>
              </w:rPr>
            </w:pPr>
            <w:r w:rsidRPr="005D4633">
              <w:rPr>
                <w:rFonts w:ascii="Tw Cen MT" w:eastAsia="Times New Roman" w:hAnsi="Tw Cen MT" w:cs="Times New Roman"/>
                <w:b/>
                <w:color w:val="0D0D0D"/>
              </w:rPr>
              <w:t>INDUS PHARMA</w:t>
            </w:r>
          </w:p>
        </w:tc>
      </w:tr>
      <w:tr w:rsidR="00513AC5" w:rsidRPr="00A32423" w:rsidTr="00CC3647">
        <w:trPr>
          <w:trHeight w:val="237"/>
        </w:trPr>
        <w:tc>
          <w:tcPr>
            <w:tcW w:w="6915" w:type="dxa"/>
            <w:tcBorders>
              <w:right w:val="single" w:sz="4" w:space="0" w:color="auto"/>
            </w:tcBorders>
          </w:tcPr>
          <w:p w:rsidR="00513AC5" w:rsidRPr="00EB7F44" w:rsidRDefault="00513AC5" w:rsidP="00CC3647">
            <w:pPr>
              <w:rPr>
                <w:rFonts w:ascii="Tw Cen MT" w:eastAsia="Times New Roman" w:hAnsi="Tw Cen MT" w:cs="Times New Roman"/>
                <w:color w:val="0D0D0D"/>
              </w:rPr>
            </w:pPr>
            <w:r w:rsidRPr="00EB7F44">
              <w:rPr>
                <w:rFonts w:ascii="Tw Cen MT" w:eastAsia="Times New Roman" w:hAnsi="Tw Cen MT" w:cs="Times New Roman"/>
                <w:color w:val="0D0D0D"/>
              </w:rPr>
              <w:t xml:space="preserve">Principles &amp; implementation of  OHSAS 18001:2007 </w:t>
            </w:r>
          </w:p>
        </w:tc>
        <w:tc>
          <w:tcPr>
            <w:tcW w:w="3451" w:type="dxa"/>
            <w:tcBorders>
              <w:left w:val="single" w:sz="4" w:space="0" w:color="auto"/>
            </w:tcBorders>
          </w:tcPr>
          <w:p w:rsidR="00513AC5" w:rsidRPr="00A32423" w:rsidRDefault="00513AC5" w:rsidP="00CC3647">
            <w:pPr>
              <w:rPr>
                <w:rFonts w:ascii="Tw Cen MT" w:eastAsia="Times New Roman" w:hAnsi="Tw Cen MT" w:cs="Times New Roman"/>
                <w:color w:val="0D0D0D"/>
              </w:rPr>
            </w:pPr>
            <w:r w:rsidRPr="00A32423">
              <w:rPr>
                <w:rFonts w:ascii="Tw Cen MT" w:eastAsia="Times New Roman" w:hAnsi="Tw Cen MT" w:cs="Times New Roman"/>
                <w:b/>
                <w:color w:val="0D0D0D"/>
              </w:rPr>
              <w:t>N.P.O</w:t>
            </w:r>
          </w:p>
        </w:tc>
      </w:tr>
      <w:tr w:rsidR="00513AC5" w:rsidRPr="00A32423" w:rsidTr="00CC3647">
        <w:trPr>
          <w:trHeight w:val="222"/>
        </w:trPr>
        <w:tc>
          <w:tcPr>
            <w:tcW w:w="6915" w:type="dxa"/>
            <w:tcBorders>
              <w:right w:val="single" w:sz="4" w:space="0" w:color="auto"/>
            </w:tcBorders>
          </w:tcPr>
          <w:p w:rsidR="00513AC5" w:rsidRPr="008E0E1C" w:rsidRDefault="002A172F" w:rsidP="00CC3647">
            <w:pPr>
              <w:rPr>
                <w:rFonts w:ascii="Tw Cen MT" w:eastAsia="Times New Roman" w:hAnsi="Tw Cen MT" w:cs="Times New Roman"/>
                <w:color w:val="0D0D0D"/>
              </w:rPr>
            </w:pPr>
            <w:hyperlink r:id="rId11" w:tooltip="Find users with this keyword" w:history="1">
              <w:r w:rsidR="00513AC5" w:rsidRPr="008E0E1C">
                <w:rPr>
                  <w:rStyle w:val="Hyperlink"/>
                  <w:rFonts w:ascii="Tw Cen MT" w:hAnsi="Tw Cen MT" w:cs="Arial"/>
                  <w:bCs/>
                  <w:color w:val="000000"/>
                  <w:u w:val="none"/>
                  <w:bdr w:val="none" w:sz="0" w:space="0" w:color="auto" w:frame="1"/>
                  <w:shd w:val="clear" w:color="auto" w:fill="FFFFFF"/>
                </w:rPr>
                <w:t>Quality Management Professional</w:t>
              </w:r>
            </w:hyperlink>
          </w:p>
        </w:tc>
        <w:tc>
          <w:tcPr>
            <w:tcW w:w="3451" w:type="dxa"/>
            <w:tcBorders>
              <w:left w:val="single" w:sz="4" w:space="0" w:color="auto"/>
            </w:tcBorders>
          </w:tcPr>
          <w:p w:rsidR="00513AC5" w:rsidRPr="00A32423" w:rsidRDefault="00513AC5" w:rsidP="00CC3647">
            <w:pPr>
              <w:rPr>
                <w:rFonts w:ascii="Tw Cen MT" w:eastAsia="Times New Roman" w:hAnsi="Tw Cen MT" w:cs="Times New Roman"/>
                <w:b/>
                <w:color w:val="0D0D0D"/>
              </w:rPr>
            </w:pPr>
            <w:r w:rsidRPr="00A32423">
              <w:rPr>
                <w:rFonts w:ascii="Tw Cen MT" w:eastAsia="Times New Roman" w:hAnsi="Tw Cen MT" w:cs="Times New Roman"/>
                <w:b/>
                <w:color w:val="0D0D0D"/>
              </w:rPr>
              <w:t>DELTA CONSULTANT</w:t>
            </w:r>
          </w:p>
        </w:tc>
      </w:tr>
      <w:tr w:rsidR="00513AC5" w:rsidRPr="00A32423" w:rsidTr="00CC3647">
        <w:trPr>
          <w:trHeight w:val="237"/>
        </w:trPr>
        <w:tc>
          <w:tcPr>
            <w:tcW w:w="6915" w:type="dxa"/>
            <w:tcBorders>
              <w:right w:val="single" w:sz="4" w:space="0" w:color="auto"/>
            </w:tcBorders>
          </w:tcPr>
          <w:p w:rsidR="00513AC5" w:rsidRPr="00EB7F44" w:rsidRDefault="00513AC5" w:rsidP="00CC3647">
            <w:pPr>
              <w:rPr>
                <w:rFonts w:ascii="Tw Cen MT" w:eastAsia="Times New Roman" w:hAnsi="Tw Cen MT" w:cs="Times New Roman"/>
                <w:color w:val="0D0D0D"/>
              </w:rPr>
            </w:pPr>
            <w:r w:rsidRPr="00EB7F44">
              <w:rPr>
                <w:rFonts w:ascii="Tw Cen MT" w:eastAsia="Times New Roman" w:hAnsi="Tw Cen MT" w:cs="Times New Roman"/>
                <w:color w:val="0D0D0D"/>
              </w:rPr>
              <w:t xml:space="preserve">Operation Management </w:t>
            </w:r>
          </w:p>
        </w:tc>
        <w:tc>
          <w:tcPr>
            <w:tcW w:w="3451" w:type="dxa"/>
            <w:tcBorders>
              <w:left w:val="single" w:sz="4" w:space="0" w:color="auto"/>
            </w:tcBorders>
          </w:tcPr>
          <w:p w:rsidR="00513AC5" w:rsidRPr="00A32423" w:rsidRDefault="00513AC5" w:rsidP="00CC3647">
            <w:pPr>
              <w:rPr>
                <w:rFonts w:ascii="Tw Cen MT" w:eastAsia="Times New Roman" w:hAnsi="Tw Cen MT" w:cs="Times New Roman"/>
                <w:b/>
                <w:color w:val="0D0D0D"/>
              </w:rPr>
            </w:pPr>
            <w:r>
              <w:rPr>
                <w:rFonts w:ascii="Tw Cen MT" w:eastAsia="Times New Roman" w:hAnsi="Tw Cen MT" w:cs="Times New Roman"/>
                <w:b/>
                <w:color w:val="0D0D0D"/>
              </w:rPr>
              <w:t>BAG-TEC</w:t>
            </w:r>
          </w:p>
        </w:tc>
      </w:tr>
      <w:tr w:rsidR="00513AC5" w:rsidRPr="00A32423" w:rsidTr="00CC3647">
        <w:trPr>
          <w:trHeight w:val="237"/>
        </w:trPr>
        <w:tc>
          <w:tcPr>
            <w:tcW w:w="6915" w:type="dxa"/>
            <w:tcBorders>
              <w:right w:val="single" w:sz="4" w:space="0" w:color="auto"/>
            </w:tcBorders>
          </w:tcPr>
          <w:p w:rsidR="00513AC5" w:rsidRPr="00471E02" w:rsidRDefault="002A172F" w:rsidP="00CC3647">
            <w:pPr>
              <w:rPr>
                <w:rFonts w:ascii="Tw Cen MT" w:hAnsi="Tw Cen MT"/>
              </w:rPr>
            </w:pPr>
            <w:hyperlink r:id="rId12" w:tooltip="Find users with this keyword" w:history="1">
              <w:r w:rsidR="00513AC5" w:rsidRPr="00471E02">
                <w:rPr>
                  <w:rStyle w:val="Hyperlink"/>
                  <w:rFonts w:ascii="Tw Cen MT" w:hAnsi="Tw Cen MT" w:cs="Arial"/>
                  <w:bCs/>
                  <w:color w:val="000000"/>
                  <w:u w:val="none"/>
                  <w:bdr w:val="none" w:sz="0" w:space="0" w:color="auto" w:frame="1"/>
                  <w:shd w:val="clear" w:color="auto" w:fill="FFFFFF"/>
                </w:rPr>
                <w:t>Lean Manufacturing Techniques</w:t>
              </w:r>
            </w:hyperlink>
          </w:p>
        </w:tc>
        <w:tc>
          <w:tcPr>
            <w:tcW w:w="3451" w:type="dxa"/>
            <w:tcBorders>
              <w:left w:val="single" w:sz="4" w:space="0" w:color="auto"/>
            </w:tcBorders>
          </w:tcPr>
          <w:p w:rsidR="00513AC5" w:rsidRDefault="00513AC5" w:rsidP="00CC3647">
            <w:pPr>
              <w:rPr>
                <w:rFonts w:ascii="Tw Cen MT" w:eastAsia="Times New Roman" w:hAnsi="Tw Cen MT" w:cs="Times New Roman"/>
                <w:b/>
                <w:color w:val="0D0D0D"/>
              </w:rPr>
            </w:pPr>
            <w:r>
              <w:rPr>
                <w:rFonts w:ascii="Tw Cen MT" w:eastAsia="Times New Roman" w:hAnsi="Tw Cen MT" w:cs="Times New Roman"/>
                <w:b/>
                <w:color w:val="0D0D0D"/>
              </w:rPr>
              <w:t>BAG-TEC</w:t>
            </w:r>
          </w:p>
        </w:tc>
      </w:tr>
      <w:tr w:rsidR="00513AC5" w:rsidRPr="00A32423" w:rsidTr="00CC3647">
        <w:trPr>
          <w:trHeight w:val="222"/>
        </w:trPr>
        <w:tc>
          <w:tcPr>
            <w:tcW w:w="6915" w:type="dxa"/>
            <w:tcBorders>
              <w:right w:val="single" w:sz="4" w:space="0" w:color="auto"/>
            </w:tcBorders>
          </w:tcPr>
          <w:p w:rsidR="00513AC5" w:rsidRPr="00EB7F44" w:rsidRDefault="00513AC5" w:rsidP="00CC3647">
            <w:pPr>
              <w:rPr>
                <w:rFonts w:ascii="Tw Cen MT" w:eastAsia="Times New Roman" w:hAnsi="Tw Cen MT" w:cs="Times New Roman"/>
                <w:b/>
                <w:color w:val="0D0D0D"/>
              </w:rPr>
            </w:pPr>
            <w:r w:rsidRPr="00EB7F44">
              <w:rPr>
                <w:rFonts w:ascii="Tw Cen MT" w:eastAsia="Times New Roman" w:hAnsi="Tw Cen MT" w:cs="Times New Roman"/>
                <w:color w:val="0D0D0D"/>
              </w:rPr>
              <w:t xml:space="preserve">Training on Documents and Data Control </w:t>
            </w:r>
          </w:p>
        </w:tc>
        <w:tc>
          <w:tcPr>
            <w:tcW w:w="3451" w:type="dxa"/>
            <w:tcBorders>
              <w:left w:val="single" w:sz="4" w:space="0" w:color="auto"/>
            </w:tcBorders>
          </w:tcPr>
          <w:p w:rsidR="00513AC5" w:rsidRPr="00A32423" w:rsidRDefault="00513AC5" w:rsidP="00CC3647">
            <w:pPr>
              <w:rPr>
                <w:rFonts w:ascii="Tw Cen MT" w:eastAsia="Times New Roman" w:hAnsi="Tw Cen MT" w:cs="Times New Roman"/>
                <w:b/>
                <w:color w:val="0D0D0D"/>
              </w:rPr>
            </w:pPr>
            <w:r w:rsidRPr="00A32423">
              <w:rPr>
                <w:rFonts w:ascii="Tw Cen MT" w:eastAsia="Times New Roman" w:hAnsi="Tw Cen MT" w:cs="Times New Roman"/>
                <w:b/>
                <w:color w:val="0D0D0D"/>
              </w:rPr>
              <w:t>D</w:t>
            </w:r>
            <w:r>
              <w:rPr>
                <w:rFonts w:ascii="Tw Cen MT" w:eastAsia="Times New Roman" w:hAnsi="Tw Cen MT" w:cs="Times New Roman"/>
                <w:b/>
                <w:color w:val="0D0D0D"/>
              </w:rPr>
              <w:t xml:space="preserve">ELTA CONSULTANT </w:t>
            </w:r>
          </w:p>
        </w:tc>
      </w:tr>
      <w:tr w:rsidR="00513AC5" w:rsidRPr="00AF1D42" w:rsidTr="00CC3647">
        <w:trPr>
          <w:trHeight w:val="237"/>
        </w:trPr>
        <w:tc>
          <w:tcPr>
            <w:tcW w:w="6915" w:type="dxa"/>
            <w:tcBorders>
              <w:right w:val="single" w:sz="4" w:space="0" w:color="auto"/>
            </w:tcBorders>
          </w:tcPr>
          <w:p w:rsidR="00513AC5" w:rsidRPr="00EB7F44" w:rsidRDefault="00513AC5" w:rsidP="00CC3647">
            <w:pPr>
              <w:rPr>
                <w:rFonts w:ascii="Tw Cen MT" w:eastAsia="Times New Roman" w:hAnsi="Tw Cen MT" w:cs="Times New Roman"/>
                <w:b/>
                <w:color w:val="0D0D0D"/>
              </w:rPr>
            </w:pPr>
            <w:r w:rsidRPr="00EB7F44">
              <w:rPr>
                <w:rFonts w:ascii="Tw Cen MT" w:eastAsia="Times New Roman" w:hAnsi="Tw Cen MT" w:cs="Times New Roman"/>
              </w:rPr>
              <w:t xml:space="preserve">Six Sigma </w:t>
            </w:r>
            <w:r w:rsidRPr="00EB7F44">
              <w:rPr>
                <w:rFonts w:ascii="Tw Cen MT" w:eastAsia="Times New Roman" w:hAnsi="Tw Cen MT" w:cs="Times New Roman"/>
                <w:b/>
              </w:rPr>
              <w:t xml:space="preserve">(E-Certification) </w:t>
            </w:r>
          </w:p>
        </w:tc>
        <w:tc>
          <w:tcPr>
            <w:tcW w:w="3451" w:type="dxa"/>
            <w:tcBorders>
              <w:left w:val="single" w:sz="4" w:space="0" w:color="auto"/>
            </w:tcBorders>
          </w:tcPr>
          <w:p w:rsidR="00513AC5" w:rsidRPr="00A97D60" w:rsidRDefault="00513AC5" w:rsidP="00CC3647">
            <w:pPr>
              <w:rPr>
                <w:rFonts w:ascii="Tw Cen MT" w:eastAsia="Times New Roman" w:hAnsi="Tw Cen MT" w:cs="Times New Roman"/>
                <w:b/>
              </w:rPr>
            </w:pPr>
            <w:r w:rsidRPr="00A32423">
              <w:rPr>
                <w:rFonts w:ascii="Tw Cen MT" w:eastAsia="Times New Roman" w:hAnsi="Tw Cen MT" w:cs="Times New Roman"/>
                <w:b/>
              </w:rPr>
              <w:t>AVETA BUSINESS SOLUTIONS</w:t>
            </w:r>
            <w:r>
              <w:rPr>
                <w:rFonts w:ascii="Tw Cen MT" w:eastAsia="Times New Roman" w:hAnsi="Tw Cen MT" w:cs="Times New Roman"/>
                <w:b/>
              </w:rPr>
              <w:t xml:space="preserve"> </w:t>
            </w:r>
          </w:p>
        </w:tc>
      </w:tr>
      <w:tr w:rsidR="00513AC5" w:rsidRPr="00AF1D42" w:rsidTr="00CC3647">
        <w:trPr>
          <w:trHeight w:val="237"/>
        </w:trPr>
        <w:tc>
          <w:tcPr>
            <w:tcW w:w="6915" w:type="dxa"/>
            <w:tcBorders>
              <w:right w:val="single" w:sz="4" w:space="0" w:color="auto"/>
            </w:tcBorders>
          </w:tcPr>
          <w:p w:rsidR="00513AC5" w:rsidRPr="00EB7F44" w:rsidRDefault="00513AC5" w:rsidP="00CC3647">
            <w:pPr>
              <w:rPr>
                <w:rFonts w:ascii="Tw Cen MT" w:eastAsia="Times New Roman" w:hAnsi="Tw Cen MT" w:cs="Times New Roman"/>
                <w:color w:val="0D0D0D"/>
              </w:rPr>
            </w:pPr>
            <w:r w:rsidRPr="00EB7F44">
              <w:rPr>
                <w:rFonts w:ascii="Tw Cen MT" w:eastAsia="Times New Roman" w:hAnsi="Tw Cen MT" w:cs="Times New Roman"/>
                <w:color w:val="0D0D0D"/>
              </w:rPr>
              <w:t xml:space="preserve">Inventory Management </w:t>
            </w:r>
            <w:r w:rsidRPr="00EB7F44">
              <w:rPr>
                <w:rFonts w:ascii="Tw Cen MT" w:eastAsia="Times New Roman" w:hAnsi="Tw Cen MT" w:cs="Times New Roman"/>
                <w:b/>
              </w:rPr>
              <w:t>(E-Certification)</w:t>
            </w:r>
          </w:p>
        </w:tc>
        <w:tc>
          <w:tcPr>
            <w:tcW w:w="3451" w:type="dxa"/>
            <w:tcBorders>
              <w:left w:val="single" w:sz="4" w:space="0" w:color="auto"/>
            </w:tcBorders>
          </w:tcPr>
          <w:p w:rsidR="00513AC5" w:rsidRPr="00A32423" w:rsidRDefault="00513AC5" w:rsidP="00CC3647">
            <w:pPr>
              <w:rPr>
                <w:rFonts w:ascii="Tw Cen MT" w:eastAsia="Times New Roman" w:hAnsi="Tw Cen MT" w:cs="Times New Roman"/>
                <w:b/>
                <w:color w:val="0D0D0D"/>
              </w:rPr>
            </w:pPr>
            <w:r>
              <w:rPr>
                <w:rFonts w:ascii="Tw Cen MT" w:eastAsia="Times New Roman" w:hAnsi="Tw Cen MT" w:cs="Times New Roman"/>
                <w:b/>
                <w:color w:val="0D0D0D"/>
              </w:rPr>
              <w:t>Hewlett Packard (HP)</w:t>
            </w:r>
          </w:p>
        </w:tc>
      </w:tr>
      <w:tr w:rsidR="00513AC5" w:rsidRPr="00AF1D42" w:rsidTr="00CC3647">
        <w:trPr>
          <w:trHeight w:val="237"/>
        </w:trPr>
        <w:tc>
          <w:tcPr>
            <w:tcW w:w="6915" w:type="dxa"/>
            <w:tcBorders>
              <w:right w:val="single" w:sz="4" w:space="0" w:color="auto"/>
            </w:tcBorders>
          </w:tcPr>
          <w:p w:rsidR="00513AC5" w:rsidRPr="00EB7F44" w:rsidRDefault="00513AC5" w:rsidP="00CC3647">
            <w:pPr>
              <w:rPr>
                <w:rFonts w:ascii="Tw Cen MT" w:eastAsia="Times New Roman" w:hAnsi="Tw Cen MT" w:cs="Times New Roman"/>
                <w:color w:val="0D0D0D"/>
              </w:rPr>
            </w:pPr>
            <w:r w:rsidRPr="00EB7F44">
              <w:rPr>
                <w:rFonts w:ascii="Tw Cen MT" w:eastAsia="Times New Roman" w:hAnsi="Tw Cen MT" w:cs="Times New Roman"/>
                <w:color w:val="0D0D0D"/>
              </w:rPr>
              <w:t xml:space="preserve">Business Email </w:t>
            </w:r>
            <w:r w:rsidRPr="00EB7F44">
              <w:rPr>
                <w:rFonts w:ascii="Tw Cen MT" w:eastAsia="Times New Roman" w:hAnsi="Tw Cen MT" w:cs="Times New Roman"/>
                <w:b/>
              </w:rPr>
              <w:t>(E-Certification)</w:t>
            </w:r>
          </w:p>
        </w:tc>
        <w:tc>
          <w:tcPr>
            <w:tcW w:w="3451" w:type="dxa"/>
            <w:tcBorders>
              <w:left w:val="single" w:sz="4" w:space="0" w:color="auto"/>
            </w:tcBorders>
          </w:tcPr>
          <w:p w:rsidR="00513AC5" w:rsidRPr="00A32423" w:rsidRDefault="00513AC5" w:rsidP="00CC3647">
            <w:pPr>
              <w:rPr>
                <w:rFonts w:ascii="Tw Cen MT" w:eastAsia="Times New Roman" w:hAnsi="Tw Cen MT" w:cs="Times New Roman"/>
                <w:b/>
                <w:color w:val="0D0D0D"/>
              </w:rPr>
            </w:pPr>
            <w:r>
              <w:rPr>
                <w:rFonts w:ascii="Tw Cen MT" w:eastAsia="Times New Roman" w:hAnsi="Tw Cen MT" w:cs="Times New Roman"/>
                <w:b/>
                <w:color w:val="0D0D0D"/>
              </w:rPr>
              <w:t>Hewlett Packard (HP)</w:t>
            </w:r>
          </w:p>
        </w:tc>
      </w:tr>
    </w:tbl>
    <w:p w:rsidR="003A5997" w:rsidRPr="003A5997" w:rsidRDefault="003A5997" w:rsidP="0069374B">
      <w:pPr>
        <w:spacing w:after="0" w:line="240" w:lineRule="auto"/>
        <w:rPr>
          <w:rFonts w:ascii="Trajan Pro" w:hAnsi="Trajan Pro" w:cs="Times New Roman"/>
          <w:b/>
          <w:sz w:val="18"/>
        </w:rPr>
      </w:pPr>
    </w:p>
    <w:p w:rsidR="0069374B" w:rsidRPr="00282958" w:rsidRDefault="003A5997" w:rsidP="0069374B">
      <w:pPr>
        <w:spacing w:after="0" w:line="240" w:lineRule="auto"/>
        <w:rPr>
          <w:rFonts w:ascii="Trajan Pro" w:hAnsi="Trajan Pro" w:cs="Times New Roman"/>
          <w:b/>
          <w:sz w:val="38"/>
        </w:rPr>
      </w:pPr>
      <w:r>
        <w:rPr>
          <w:rFonts w:ascii="Trajan Pro" w:hAnsi="Trajan Pro" w:cs="Times New Roman"/>
          <w:b/>
          <w:sz w:val="38"/>
        </w:rPr>
        <w:t xml:space="preserve">  </w:t>
      </w:r>
      <w:r w:rsidR="0069374B" w:rsidRPr="00282958">
        <w:rPr>
          <w:rFonts w:ascii="Trajan Pro" w:hAnsi="Trajan Pro" w:cs="Times New Roman"/>
          <w:b/>
          <w:sz w:val="38"/>
        </w:rPr>
        <w:t xml:space="preserve">AREA OF EXPERIENCE </w:t>
      </w:r>
    </w:p>
    <w:p w:rsidR="00232BE4" w:rsidRPr="00232BE4" w:rsidRDefault="00232BE4" w:rsidP="0069374B">
      <w:pPr>
        <w:spacing w:after="0" w:line="240" w:lineRule="auto"/>
        <w:rPr>
          <w:rFonts w:ascii="Trajan Pro" w:hAnsi="Trajan Pro" w:cs="Times New Roman"/>
          <w:b/>
          <w:sz w:val="12"/>
        </w:rPr>
      </w:pPr>
    </w:p>
    <w:p w:rsidR="0064652A" w:rsidRDefault="0064652A" w:rsidP="0064652A">
      <w:pPr>
        <w:pStyle w:val="ListParagraph"/>
        <w:numPr>
          <w:ilvl w:val="0"/>
          <w:numId w:val="2"/>
        </w:numPr>
        <w:spacing w:after="0" w:line="240" w:lineRule="auto"/>
        <w:rPr>
          <w:rFonts w:ascii="Tw Cen MT" w:hAnsi="Tw Cen MT" w:cs="Times New Roman"/>
        </w:rPr>
      </w:pPr>
      <w:r w:rsidRPr="00323FBB">
        <w:rPr>
          <w:rFonts w:ascii="Tw Cen MT" w:hAnsi="Tw Cen MT" w:cs="Times New Roman"/>
        </w:rPr>
        <w:t>Quality Assurance &amp; Management System</w:t>
      </w:r>
      <w:r w:rsidR="0024797C">
        <w:rPr>
          <w:rFonts w:ascii="Tw Cen MT" w:hAnsi="Tw Cen MT" w:cs="Times New Roman"/>
        </w:rPr>
        <w:t>.</w:t>
      </w:r>
    </w:p>
    <w:p w:rsidR="003A3DB9" w:rsidRDefault="003A3DB9" w:rsidP="0064652A">
      <w:pPr>
        <w:pStyle w:val="ListParagraph"/>
        <w:numPr>
          <w:ilvl w:val="0"/>
          <w:numId w:val="2"/>
        </w:numPr>
        <w:spacing w:after="0" w:line="240" w:lineRule="auto"/>
        <w:rPr>
          <w:rFonts w:ascii="Tw Cen MT" w:hAnsi="Tw Cen MT" w:cs="Times New Roman"/>
        </w:rPr>
      </w:pPr>
      <w:r>
        <w:rPr>
          <w:rFonts w:ascii="Tw Cen MT" w:hAnsi="Tw Cen MT" w:cs="Times New Roman"/>
        </w:rPr>
        <w:t xml:space="preserve">Management of Suppliers </w:t>
      </w:r>
      <w:r w:rsidR="00C6615D">
        <w:rPr>
          <w:rFonts w:ascii="Tw Cen MT" w:hAnsi="Tw Cen MT" w:cs="Times New Roman"/>
        </w:rPr>
        <w:t>and lean Procurement.</w:t>
      </w:r>
    </w:p>
    <w:p w:rsidR="0064652A" w:rsidRPr="0064652A" w:rsidRDefault="0064652A" w:rsidP="0064652A">
      <w:pPr>
        <w:pStyle w:val="ListParagraph"/>
        <w:numPr>
          <w:ilvl w:val="0"/>
          <w:numId w:val="2"/>
        </w:numPr>
        <w:spacing w:after="0" w:line="240" w:lineRule="auto"/>
        <w:rPr>
          <w:rFonts w:ascii="Tw Cen MT" w:hAnsi="Tw Cen MT" w:cs="Times New Roman"/>
        </w:rPr>
      </w:pPr>
      <w:r w:rsidRPr="00323FBB">
        <w:rPr>
          <w:rFonts w:ascii="Tw Cen MT" w:hAnsi="Tw Cen MT" w:cs="Times New Roman"/>
        </w:rPr>
        <w:t xml:space="preserve">Internal </w:t>
      </w:r>
      <w:r>
        <w:rPr>
          <w:rFonts w:ascii="Tw Cen MT" w:hAnsi="Tw Cen MT" w:cs="Times New Roman"/>
        </w:rPr>
        <w:t xml:space="preserve">and External </w:t>
      </w:r>
      <w:r w:rsidRPr="00323FBB">
        <w:rPr>
          <w:rFonts w:ascii="Tw Cen MT" w:hAnsi="Tw Cen MT" w:cs="Times New Roman"/>
        </w:rPr>
        <w:t>Quality Audit</w:t>
      </w:r>
      <w:r w:rsidR="003A3DB9">
        <w:rPr>
          <w:rFonts w:ascii="Tw Cen MT" w:hAnsi="Tw Cen MT" w:cs="Times New Roman"/>
        </w:rPr>
        <w:t xml:space="preserve"> (Vendor Audits), </w:t>
      </w:r>
      <w:r w:rsidR="003A3DB9" w:rsidRPr="00323FBB">
        <w:rPr>
          <w:rFonts w:ascii="Tw Cen MT" w:hAnsi="Tw Cen MT" w:cs="Times New Roman"/>
        </w:rPr>
        <w:t>Self-Inspection</w:t>
      </w:r>
      <w:r w:rsidRPr="00323FBB">
        <w:rPr>
          <w:rFonts w:ascii="Tw Cen MT" w:hAnsi="Tw Cen MT" w:cs="Times New Roman"/>
        </w:rPr>
        <w:t xml:space="preserve"> and its report presentation.</w:t>
      </w:r>
    </w:p>
    <w:p w:rsidR="001311A8" w:rsidRDefault="0023429A" w:rsidP="0064652A">
      <w:pPr>
        <w:pStyle w:val="ListParagraph"/>
        <w:numPr>
          <w:ilvl w:val="0"/>
          <w:numId w:val="2"/>
        </w:numPr>
        <w:spacing w:after="0" w:line="240" w:lineRule="auto"/>
        <w:rPr>
          <w:rFonts w:ascii="Tw Cen MT" w:hAnsi="Tw Cen MT" w:cs="Times New Roman"/>
        </w:rPr>
      </w:pPr>
      <w:r>
        <w:rPr>
          <w:rFonts w:ascii="Tw Cen MT" w:hAnsi="Tw Cen MT" w:cs="Times New Roman"/>
        </w:rPr>
        <w:t>Deviation, CAPA, QRM</w:t>
      </w:r>
      <w:r w:rsidR="0024797C">
        <w:rPr>
          <w:rFonts w:ascii="Tw Cen MT" w:hAnsi="Tw Cen MT" w:cs="Times New Roman"/>
        </w:rPr>
        <w:t>, Change Controls</w:t>
      </w:r>
      <w:r>
        <w:rPr>
          <w:rFonts w:ascii="Tw Cen MT" w:hAnsi="Tw Cen MT" w:cs="Times New Roman"/>
        </w:rPr>
        <w:t xml:space="preserve"> – (SAP system)</w:t>
      </w:r>
      <w:r w:rsidR="00A83275" w:rsidRPr="0064652A">
        <w:rPr>
          <w:rFonts w:ascii="Tw Cen MT" w:hAnsi="Tw Cen MT" w:cs="Times New Roman"/>
        </w:rPr>
        <w:t>.</w:t>
      </w:r>
      <w:r w:rsidR="001311A8" w:rsidRPr="0064652A">
        <w:rPr>
          <w:rFonts w:ascii="Tw Cen MT" w:hAnsi="Tw Cen MT" w:cs="Times New Roman"/>
        </w:rPr>
        <w:t xml:space="preserve"> </w:t>
      </w:r>
    </w:p>
    <w:p w:rsidR="0064652A" w:rsidRDefault="0064652A" w:rsidP="0064652A">
      <w:pPr>
        <w:pStyle w:val="ListParagraph"/>
        <w:numPr>
          <w:ilvl w:val="0"/>
          <w:numId w:val="2"/>
        </w:numPr>
        <w:spacing w:after="0" w:line="240" w:lineRule="auto"/>
        <w:rPr>
          <w:rFonts w:ascii="Tw Cen MT" w:hAnsi="Tw Cen MT" w:cs="Times New Roman"/>
        </w:rPr>
      </w:pPr>
      <w:r w:rsidRPr="00323FBB">
        <w:rPr>
          <w:rFonts w:ascii="Tw Cen MT" w:hAnsi="Tw Cen MT" w:cs="Times New Roman"/>
        </w:rPr>
        <w:t>Document</w:t>
      </w:r>
      <w:r w:rsidR="00426814">
        <w:rPr>
          <w:rFonts w:ascii="Tw Cen MT" w:hAnsi="Tw Cen MT" w:cs="Times New Roman"/>
        </w:rPr>
        <w:t xml:space="preserve"> Auditing, SOP Review &amp; Revisions and Site Document Controlling.</w:t>
      </w:r>
    </w:p>
    <w:p w:rsidR="0024797C" w:rsidRDefault="0024797C" w:rsidP="0024797C">
      <w:pPr>
        <w:pStyle w:val="ListParagraph"/>
        <w:numPr>
          <w:ilvl w:val="0"/>
          <w:numId w:val="2"/>
        </w:numPr>
        <w:tabs>
          <w:tab w:val="left" w:pos="90"/>
        </w:tabs>
        <w:spacing w:after="0" w:line="240" w:lineRule="auto"/>
        <w:rPr>
          <w:rFonts w:ascii="Tw Cen MT" w:hAnsi="Tw Cen MT" w:cs="Times New Roman"/>
        </w:rPr>
      </w:pPr>
      <w:r>
        <w:rPr>
          <w:rFonts w:ascii="Tw Cen MT" w:hAnsi="Tw Cen MT" w:cs="Times New Roman"/>
        </w:rPr>
        <w:t>Monthly Reporting of KPI`s and Trend Analysis.</w:t>
      </w:r>
    </w:p>
    <w:p w:rsidR="0024797C" w:rsidRDefault="0024797C" w:rsidP="0024797C">
      <w:pPr>
        <w:pStyle w:val="ListParagraph"/>
        <w:numPr>
          <w:ilvl w:val="0"/>
          <w:numId w:val="2"/>
        </w:numPr>
        <w:spacing w:after="0" w:line="240" w:lineRule="auto"/>
        <w:rPr>
          <w:rFonts w:ascii="Tw Cen MT" w:hAnsi="Tw Cen MT" w:cs="Times New Roman"/>
        </w:rPr>
      </w:pPr>
      <w:r w:rsidRPr="00323FBB">
        <w:rPr>
          <w:rFonts w:ascii="Tw Cen MT" w:hAnsi="Tw Cen MT" w:cs="Times New Roman"/>
        </w:rPr>
        <w:t>Annual Product Review and its report presentation</w:t>
      </w:r>
    </w:p>
    <w:p w:rsidR="0024797C" w:rsidRPr="0024797C" w:rsidRDefault="0024797C" w:rsidP="0024797C">
      <w:pPr>
        <w:pStyle w:val="ListParagraph"/>
        <w:numPr>
          <w:ilvl w:val="0"/>
          <w:numId w:val="2"/>
        </w:numPr>
        <w:tabs>
          <w:tab w:val="left" w:pos="90"/>
        </w:tabs>
        <w:spacing w:after="0" w:line="240" w:lineRule="auto"/>
        <w:rPr>
          <w:rFonts w:ascii="Tw Cen MT" w:hAnsi="Tw Cen MT" w:cs="Times New Roman"/>
        </w:rPr>
      </w:pPr>
      <w:r w:rsidRPr="00323FBB">
        <w:rPr>
          <w:rFonts w:ascii="Tw Cen MT" w:hAnsi="Tw Cen MT" w:cs="Times New Roman"/>
        </w:rPr>
        <w:t>Market complaints handling and investigation, and Handling of return goods.</w:t>
      </w:r>
    </w:p>
    <w:p w:rsidR="0064652A" w:rsidRDefault="0064652A" w:rsidP="0064652A">
      <w:pPr>
        <w:pStyle w:val="ListParagraph"/>
        <w:numPr>
          <w:ilvl w:val="0"/>
          <w:numId w:val="2"/>
        </w:numPr>
        <w:spacing w:after="0" w:line="240" w:lineRule="auto"/>
        <w:rPr>
          <w:rFonts w:ascii="Tw Cen MT" w:hAnsi="Tw Cen MT" w:cs="Times New Roman"/>
        </w:rPr>
      </w:pPr>
      <w:r>
        <w:rPr>
          <w:rFonts w:ascii="Tw Cen MT" w:hAnsi="Tw Cen MT" w:cs="Times New Roman"/>
        </w:rPr>
        <w:t>Investigation through various Quality Tools.</w:t>
      </w:r>
    </w:p>
    <w:p w:rsidR="00426814" w:rsidRPr="00323FBB" w:rsidRDefault="00426814" w:rsidP="00426814">
      <w:pPr>
        <w:pStyle w:val="ListParagraph"/>
        <w:numPr>
          <w:ilvl w:val="0"/>
          <w:numId w:val="2"/>
        </w:numPr>
        <w:spacing w:after="0" w:line="240" w:lineRule="auto"/>
        <w:rPr>
          <w:rFonts w:ascii="Tw Cen MT" w:hAnsi="Tw Cen MT" w:cs="Times New Roman"/>
        </w:rPr>
      </w:pPr>
      <w:r>
        <w:rPr>
          <w:rFonts w:ascii="Tw Cen MT" w:hAnsi="Tw Cen MT" w:cs="Times New Roman"/>
        </w:rPr>
        <w:t>Packaging material designing and ideas generation for improvements.</w:t>
      </w:r>
    </w:p>
    <w:p w:rsidR="002B7D52" w:rsidRPr="00323FBB" w:rsidRDefault="00426814" w:rsidP="001311A8">
      <w:pPr>
        <w:pStyle w:val="ListParagraph"/>
        <w:numPr>
          <w:ilvl w:val="0"/>
          <w:numId w:val="2"/>
        </w:numPr>
        <w:spacing w:after="0" w:line="240" w:lineRule="auto"/>
        <w:rPr>
          <w:rFonts w:ascii="Tw Cen MT" w:hAnsi="Tw Cen MT" w:cs="Times New Roman"/>
        </w:rPr>
      </w:pPr>
      <w:r>
        <w:rPr>
          <w:rFonts w:ascii="Tw Cen MT" w:hAnsi="Tw Cen MT" w:cs="Times New Roman"/>
        </w:rPr>
        <w:t xml:space="preserve">Lean Processing, </w:t>
      </w:r>
      <w:r w:rsidR="002B7D52" w:rsidRPr="00323FBB">
        <w:rPr>
          <w:rFonts w:ascii="Tw Cen MT" w:hAnsi="Tw Cen MT" w:cs="Times New Roman"/>
        </w:rPr>
        <w:t>Operation Excellence, Overall Equipment Efficiency</w:t>
      </w:r>
      <w:r w:rsidR="00FB2FF2" w:rsidRPr="00323FBB">
        <w:rPr>
          <w:rFonts w:ascii="Tw Cen MT" w:hAnsi="Tw Cen MT" w:cs="Times New Roman"/>
        </w:rPr>
        <w:t>.</w:t>
      </w:r>
    </w:p>
    <w:p w:rsidR="002B7D52" w:rsidRPr="00323FBB" w:rsidRDefault="002B7D52" w:rsidP="001311A8">
      <w:pPr>
        <w:pStyle w:val="ListParagraph"/>
        <w:numPr>
          <w:ilvl w:val="0"/>
          <w:numId w:val="2"/>
        </w:numPr>
        <w:spacing w:after="0" w:line="240" w:lineRule="auto"/>
        <w:rPr>
          <w:rFonts w:ascii="Tw Cen MT" w:hAnsi="Tw Cen MT" w:cs="Times New Roman"/>
        </w:rPr>
      </w:pPr>
      <w:r w:rsidRPr="00323FBB">
        <w:rPr>
          <w:rFonts w:ascii="Tw Cen MT" w:hAnsi="Tw Cen MT" w:cs="Times New Roman"/>
        </w:rPr>
        <w:t>Validation (Equ</w:t>
      </w:r>
      <w:r w:rsidR="00542D1D">
        <w:rPr>
          <w:rFonts w:ascii="Tw Cen MT" w:hAnsi="Tw Cen MT" w:cs="Times New Roman"/>
        </w:rPr>
        <w:t>ipment, Process, Cleaning, Area</w:t>
      </w:r>
      <w:r w:rsidRPr="00323FBB">
        <w:rPr>
          <w:rFonts w:ascii="Tw Cen MT" w:hAnsi="Tw Cen MT" w:cs="Times New Roman"/>
        </w:rPr>
        <w:t>)</w:t>
      </w:r>
      <w:r w:rsidR="00A83275" w:rsidRPr="00323FBB">
        <w:rPr>
          <w:rFonts w:ascii="Tw Cen MT" w:hAnsi="Tw Cen MT" w:cs="Times New Roman"/>
        </w:rPr>
        <w:t>.</w:t>
      </w:r>
    </w:p>
    <w:p w:rsidR="00612C79" w:rsidRPr="00323FBB" w:rsidRDefault="00AE07E7" w:rsidP="0064652A">
      <w:pPr>
        <w:pStyle w:val="ListParagraph"/>
        <w:numPr>
          <w:ilvl w:val="0"/>
          <w:numId w:val="2"/>
        </w:numPr>
        <w:spacing w:after="0" w:line="240" w:lineRule="auto"/>
        <w:rPr>
          <w:rFonts w:ascii="Tw Cen MT" w:hAnsi="Tw Cen MT" w:cs="Times New Roman"/>
        </w:rPr>
      </w:pPr>
      <w:r w:rsidRPr="00323FBB">
        <w:rPr>
          <w:rFonts w:ascii="Tw Cen MT" w:hAnsi="Tw Cen MT" w:cs="Times New Roman"/>
        </w:rPr>
        <w:t>In-Process Tablet, Sachet, Parenteral, Capsule, Dry Powder Suspension, Cream, Syrup.</w:t>
      </w:r>
    </w:p>
    <w:p w:rsidR="00050DEF" w:rsidRPr="00323FBB" w:rsidRDefault="00050DEF" w:rsidP="00FC43F3">
      <w:pPr>
        <w:pStyle w:val="ListParagraph"/>
        <w:numPr>
          <w:ilvl w:val="0"/>
          <w:numId w:val="2"/>
        </w:numPr>
        <w:tabs>
          <w:tab w:val="left" w:pos="4230"/>
          <w:tab w:val="left" w:pos="4410"/>
          <w:tab w:val="left" w:pos="6750"/>
        </w:tabs>
        <w:spacing w:after="0" w:line="240" w:lineRule="auto"/>
        <w:rPr>
          <w:rFonts w:ascii="Tw Cen MT" w:eastAsia="Cambria" w:hAnsi="Tw Cen MT" w:cs="Times New Roman"/>
          <w:b/>
          <w:color w:val="000000" w:themeColor="text1"/>
          <w:spacing w:val="5"/>
          <w:u w:val="thick"/>
        </w:rPr>
      </w:pPr>
      <w:r w:rsidRPr="00323FBB">
        <w:rPr>
          <w:rFonts w:ascii="Tw Cen MT" w:hAnsi="Tw Cen MT" w:cs="Times New Roman"/>
          <w:b/>
          <w:color w:val="000000" w:themeColor="text1"/>
          <w:shd w:val="clear" w:color="auto" w:fill="FFFFFF"/>
        </w:rPr>
        <w:t xml:space="preserve">Given the training's on </w:t>
      </w:r>
    </w:p>
    <w:p w:rsidR="00050DEF" w:rsidRPr="00323FBB" w:rsidRDefault="00050DEF" w:rsidP="00050DEF">
      <w:pPr>
        <w:pStyle w:val="ListParagraph"/>
        <w:tabs>
          <w:tab w:val="left" w:pos="4230"/>
          <w:tab w:val="left" w:pos="4410"/>
          <w:tab w:val="left" w:pos="6750"/>
        </w:tabs>
        <w:spacing w:after="0" w:line="240" w:lineRule="auto"/>
        <w:ind w:left="360"/>
        <w:rPr>
          <w:rFonts w:ascii="Tw Cen MT" w:hAnsi="Tw Cen MT" w:cs="Times New Roman"/>
          <w:color w:val="000000" w:themeColor="text1"/>
          <w:shd w:val="clear" w:color="auto" w:fill="FFFFFF"/>
        </w:rPr>
        <w:sectPr w:rsidR="00050DEF" w:rsidRPr="00323FBB" w:rsidSect="0024797C">
          <w:pgSz w:w="12240" w:h="15840"/>
          <w:pgMar w:top="0" w:right="1080" w:bottom="270" w:left="720" w:header="720" w:footer="385" w:gutter="0"/>
          <w:cols w:space="720"/>
          <w:docGrid w:linePitch="360"/>
        </w:sectPr>
      </w:pPr>
    </w:p>
    <w:p w:rsidR="00050DEF" w:rsidRPr="00323FBB" w:rsidRDefault="00050DEF" w:rsidP="00050DEF">
      <w:pPr>
        <w:pStyle w:val="ListParagraph"/>
        <w:tabs>
          <w:tab w:val="left" w:pos="4230"/>
          <w:tab w:val="left" w:pos="4410"/>
          <w:tab w:val="left" w:pos="6750"/>
        </w:tabs>
        <w:spacing w:after="0" w:line="240" w:lineRule="auto"/>
        <w:ind w:left="360"/>
        <w:rPr>
          <w:rStyle w:val="apple-converted-space"/>
          <w:rFonts w:ascii="Tw Cen MT" w:hAnsi="Tw Cen MT" w:cs="Times New Roman"/>
          <w:color w:val="000000" w:themeColor="text1"/>
          <w:shd w:val="clear" w:color="auto" w:fill="FFFFFF"/>
        </w:rPr>
      </w:pPr>
      <w:r w:rsidRPr="00323FBB">
        <w:rPr>
          <w:rFonts w:ascii="Tw Cen MT" w:hAnsi="Tw Cen MT" w:cs="Times New Roman"/>
          <w:color w:val="000000" w:themeColor="text1"/>
          <w:shd w:val="clear" w:color="auto" w:fill="FFFFFF"/>
        </w:rPr>
        <w:lastRenderedPageBreak/>
        <w:t xml:space="preserve">1- </w:t>
      </w:r>
      <w:r w:rsidR="00991FCC" w:rsidRPr="00323FBB">
        <w:rPr>
          <w:rFonts w:ascii="Tw Cen MT" w:hAnsi="Tw Cen MT" w:cs="Times New Roman"/>
          <w:color w:val="000000" w:themeColor="text1"/>
          <w:shd w:val="clear" w:color="auto" w:fill="FFFFFF"/>
        </w:rPr>
        <w:t xml:space="preserve">  </w:t>
      </w:r>
      <w:r w:rsidR="00426814">
        <w:rPr>
          <w:rFonts w:ascii="Tw Cen MT" w:hAnsi="Tw Cen MT" w:cs="Times New Roman"/>
          <w:color w:val="000000" w:themeColor="text1"/>
          <w:shd w:val="clear" w:color="auto" w:fill="FFFFFF"/>
        </w:rPr>
        <w:t>ISO QMS, EMS, 17025</w:t>
      </w:r>
      <w:r w:rsidRPr="00323FBB">
        <w:rPr>
          <w:rFonts w:ascii="Tw Cen MT" w:hAnsi="Tw Cen MT" w:cs="Times New Roman"/>
          <w:color w:val="000000" w:themeColor="text1"/>
        </w:rPr>
        <w:br/>
      </w:r>
      <w:r w:rsidRPr="00323FBB">
        <w:rPr>
          <w:rFonts w:ascii="Tw Cen MT" w:hAnsi="Tw Cen MT" w:cs="Times New Roman"/>
          <w:color w:val="000000" w:themeColor="text1"/>
          <w:shd w:val="clear" w:color="auto" w:fill="FFFFFF"/>
        </w:rPr>
        <w:t>2-</w:t>
      </w:r>
      <w:r w:rsidR="00991FCC" w:rsidRPr="00323FBB">
        <w:rPr>
          <w:rFonts w:ascii="Tw Cen MT" w:hAnsi="Tw Cen MT" w:cs="Times New Roman"/>
          <w:color w:val="000000" w:themeColor="text1"/>
          <w:shd w:val="clear" w:color="auto" w:fill="FFFFFF"/>
        </w:rPr>
        <w:t xml:space="preserve">   </w:t>
      </w:r>
      <w:proofErr w:type="spellStart"/>
      <w:r w:rsidR="008E5371" w:rsidRPr="00323FBB">
        <w:rPr>
          <w:rFonts w:ascii="Tw Cen MT" w:hAnsi="Tw Cen MT" w:cs="Times New Roman"/>
          <w:color w:val="000000" w:themeColor="text1"/>
          <w:shd w:val="clear" w:color="auto" w:fill="FFFFFF"/>
        </w:rPr>
        <w:t>cGMP</w:t>
      </w:r>
      <w:proofErr w:type="spellEnd"/>
      <w:r w:rsidR="008E5371" w:rsidRPr="00323FBB">
        <w:rPr>
          <w:rFonts w:ascii="Tw Cen MT" w:hAnsi="Tw Cen MT" w:cs="Times New Roman"/>
          <w:color w:val="000000" w:themeColor="text1"/>
          <w:shd w:val="clear" w:color="auto" w:fill="FFFFFF"/>
        </w:rPr>
        <w:t>,</w:t>
      </w:r>
      <w:r w:rsidR="008E5371">
        <w:rPr>
          <w:rFonts w:ascii="Tw Cen MT" w:hAnsi="Tw Cen MT" w:cs="Times New Roman"/>
          <w:color w:val="000000" w:themeColor="text1"/>
          <w:shd w:val="clear" w:color="auto" w:fill="FFFFFF"/>
        </w:rPr>
        <w:t xml:space="preserve"> </w:t>
      </w:r>
      <w:proofErr w:type="spellStart"/>
      <w:r w:rsidR="008E5371">
        <w:rPr>
          <w:rFonts w:ascii="Tw Cen MT" w:hAnsi="Tw Cen MT" w:cs="Times New Roman"/>
          <w:color w:val="000000" w:themeColor="text1"/>
          <w:shd w:val="clear" w:color="auto" w:fill="FFFFFF"/>
        </w:rPr>
        <w:t>cGMP</w:t>
      </w:r>
      <w:proofErr w:type="spellEnd"/>
      <w:r w:rsidR="008E5371">
        <w:rPr>
          <w:rFonts w:ascii="Tw Cen MT" w:hAnsi="Tw Cen MT" w:cs="Times New Roman"/>
          <w:color w:val="000000" w:themeColor="text1"/>
          <w:shd w:val="clear" w:color="auto" w:fill="FFFFFF"/>
        </w:rPr>
        <w:t>, G</w:t>
      </w:r>
      <w:r w:rsidR="00C83F90">
        <w:rPr>
          <w:rFonts w:ascii="Tw Cen MT" w:hAnsi="Tw Cen MT" w:cs="Times New Roman"/>
          <w:color w:val="000000" w:themeColor="text1"/>
          <w:shd w:val="clear" w:color="auto" w:fill="FFFFFF"/>
        </w:rPr>
        <w:t>C</w:t>
      </w:r>
      <w:r w:rsidR="008E5371">
        <w:rPr>
          <w:rFonts w:ascii="Tw Cen MT" w:hAnsi="Tw Cen MT" w:cs="Times New Roman"/>
          <w:color w:val="000000" w:themeColor="text1"/>
          <w:shd w:val="clear" w:color="auto" w:fill="FFFFFF"/>
        </w:rPr>
        <w:t>P</w:t>
      </w:r>
      <w:r w:rsidRPr="00323FBB">
        <w:rPr>
          <w:rFonts w:ascii="Tw Cen MT" w:hAnsi="Tw Cen MT" w:cs="Times New Roman"/>
          <w:color w:val="000000" w:themeColor="text1"/>
        </w:rPr>
        <w:br/>
      </w:r>
      <w:r w:rsidRPr="00323FBB">
        <w:rPr>
          <w:rFonts w:ascii="Tw Cen MT" w:hAnsi="Tw Cen MT" w:cs="Times New Roman"/>
          <w:color w:val="000000" w:themeColor="text1"/>
          <w:shd w:val="clear" w:color="auto" w:fill="FFFFFF"/>
        </w:rPr>
        <w:t>3-</w:t>
      </w:r>
      <w:r w:rsidR="00991FCC" w:rsidRPr="00323FBB">
        <w:rPr>
          <w:rFonts w:ascii="Tw Cen MT" w:hAnsi="Tw Cen MT" w:cs="Times New Roman"/>
          <w:color w:val="000000" w:themeColor="text1"/>
          <w:shd w:val="clear" w:color="auto" w:fill="FFFFFF"/>
        </w:rPr>
        <w:t xml:space="preserve">   </w:t>
      </w:r>
      <w:r w:rsidRPr="00323FBB">
        <w:rPr>
          <w:rFonts w:ascii="Tw Cen MT" w:hAnsi="Tw Cen MT" w:cs="Times New Roman"/>
          <w:color w:val="000000" w:themeColor="text1"/>
          <w:shd w:val="clear" w:color="auto" w:fill="FFFFFF"/>
        </w:rPr>
        <w:t>Emotional Intelligence</w:t>
      </w:r>
      <w:r w:rsidRPr="00323FBB">
        <w:rPr>
          <w:rStyle w:val="apple-converted-space"/>
          <w:rFonts w:ascii="Tw Cen MT" w:hAnsi="Tw Cen MT" w:cs="Times New Roman"/>
          <w:color w:val="000000" w:themeColor="text1"/>
          <w:shd w:val="clear" w:color="auto" w:fill="FFFFFF"/>
        </w:rPr>
        <w:t> </w:t>
      </w:r>
    </w:p>
    <w:p w:rsidR="00050DEF" w:rsidRPr="00323FBB" w:rsidRDefault="00050DEF" w:rsidP="00050DEF">
      <w:pPr>
        <w:pStyle w:val="ListParagraph"/>
        <w:spacing w:after="0" w:line="240" w:lineRule="auto"/>
        <w:ind w:left="360" w:right="-315"/>
        <w:rPr>
          <w:rStyle w:val="apple-converted-space"/>
          <w:rFonts w:ascii="Tw Cen MT" w:hAnsi="Tw Cen MT" w:cs="Times New Roman"/>
          <w:color w:val="000000" w:themeColor="text1"/>
          <w:shd w:val="clear" w:color="auto" w:fill="FFFFFF"/>
        </w:rPr>
      </w:pPr>
      <w:r w:rsidRPr="00323FBB">
        <w:rPr>
          <w:rStyle w:val="apple-converted-space"/>
          <w:rFonts w:ascii="Tw Cen MT" w:hAnsi="Tw Cen MT" w:cs="Times New Roman"/>
          <w:color w:val="000000" w:themeColor="text1"/>
          <w:shd w:val="clear" w:color="auto" w:fill="FFFFFF"/>
        </w:rPr>
        <w:t xml:space="preserve">4- </w:t>
      </w:r>
      <w:r w:rsidR="00991FCC" w:rsidRPr="00323FBB">
        <w:rPr>
          <w:rStyle w:val="apple-converted-space"/>
          <w:rFonts w:ascii="Tw Cen MT" w:hAnsi="Tw Cen MT" w:cs="Times New Roman"/>
          <w:color w:val="000000" w:themeColor="text1"/>
          <w:shd w:val="clear" w:color="auto" w:fill="FFFFFF"/>
        </w:rPr>
        <w:t xml:space="preserve">  </w:t>
      </w:r>
      <w:r w:rsidR="0039111C" w:rsidRPr="00323FBB">
        <w:rPr>
          <w:rStyle w:val="apple-converted-space"/>
          <w:rFonts w:ascii="Tw Cen MT" w:hAnsi="Tw Cen MT" w:cs="Times New Roman"/>
          <w:color w:val="000000" w:themeColor="text1"/>
          <w:shd w:val="clear" w:color="auto" w:fill="FFFFFF"/>
        </w:rPr>
        <w:t>Risk assessment</w:t>
      </w:r>
      <w:r w:rsidRPr="00323FBB">
        <w:rPr>
          <w:rStyle w:val="apple-converted-space"/>
          <w:rFonts w:ascii="Tw Cen MT" w:hAnsi="Tw Cen MT" w:cs="Times New Roman"/>
          <w:color w:val="000000" w:themeColor="text1"/>
          <w:shd w:val="clear" w:color="auto" w:fill="FFFFFF"/>
        </w:rPr>
        <w:t xml:space="preserve"> </w:t>
      </w:r>
    </w:p>
    <w:p w:rsidR="00050DEF" w:rsidRPr="00323FBB" w:rsidRDefault="00050DEF" w:rsidP="00050DEF">
      <w:pPr>
        <w:tabs>
          <w:tab w:val="left" w:pos="4230"/>
          <w:tab w:val="left" w:pos="4410"/>
          <w:tab w:val="left" w:pos="6750"/>
        </w:tabs>
        <w:spacing w:after="0" w:line="240" w:lineRule="auto"/>
        <w:ind w:left="360"/>
        <w:rPr>
          <w:rStyle w:val="apple-converted-space"/>
          <w:rFonts w:ascii="Tw Cen MT" w:eastAsia="Cambria" w:hAnsi="Tw Cen MT" w:cs="Times New Roman"/>
          <w:b/>
          <w:color w:val="000000" w:themeColor="text1"/>
          <w:spacing w:val="5"/>
          <w:u w:val="thick"/>
        </w:rPr>
      </w:pPr>
      <w:r w:rsidRPr="00323FBB">
        <w:rPr>
          <w:rStyle w:val="apple-converted-space"/>
          <w:rFonts w:ascii="Tw Cen MT" w:hAnsi="Tw Cen MT" w:cs="Times New Roman"/>
          <w:color w:val="000000" w:themeColor="text1"/>
          <w:shd w:val="clear" w:color="auto" w:fill="FFFFFF"/>
        </w:rPr>
        <w:lastRenderedPageBreak/>
        <w:t xml:space="preserve">5- </w:t>
      </w:r>
      <w:r w:rsidR="00991FCC" w:rsidRPr="00323FBB">
        <w:rPr>
          <w:rStyle w:val="apple-converted-space"/>
          <w:rFonts w:ascii="Tw Cen MT" w:hAnsi="Tw Cen MT" w:cs="Times New Roman"/>
          <w:color w:val="000000" w:themeColor="text1"/>
          <w:shd w:val="clear" w:color="auto" w:fill="FFFFFF"/>
        </w:rPr>
        <w:t xml:space="preserve">  </w:t>
      </w:r>
      <w:r w:rsidR="008E5371">
        <w:rPr>
          <w:rStyle w:val="apple-converted-space"/>
          <w:rFonts w:ascii="Tw Cen MT" w:hAnsi="Tw Cen MT" w:cs="Times New Roman"/>
          <w:color w:val="000000" w:themeColor="text1"/>
          <w:shd w:val="clear" w:color="auto" w:fill="FFFFFF"/>
        </w:rPr>
        <w:t>Material Planning (PSMD</w:t>
      </w:r>
      <w:r w:rsidR="00C95EE1">
        <w:rPr>
          <w:rStyle w:val="apple-converted-space"/>
          <w:rFonts w:ascii="Tw Cen MT" w:hAnsi="Tw Cen MT" w:cs="Times New Roman"/>
          <w:color w:val="000000" w:themeColor="text1"/>
          <w:shd w:val="clear" w:color="auto" w:fill="FFFFFF"/>
        </w:rPr>
        <w:t>R</w:t>
      </w:r>
      <w:r w:rsidR="008E5371">
        <w:rPr>
          <w:rStyle w:val="apple-converted-space"/>
          <w:rFonts w:ascii="Tw Cen MT" w:hAnsi="Tw Cen MT" w:cs="Times New Roman"/>
          <w:color w:val="000000" w:themeColor="text1"/>
          <w:shd w:val="clear" w:color="auto" w:fill="FFFFFF"/>
        </w:rPr>
        <w:t>)</w:t>
      </w:r>
    </w:p>
    <w:p w:rsidR="00050DEF" w:rsidRPr="00323FBB" w:rsidRDefault="00050DEF" w:rsidP="00050DEF">
      <w:pPr>
        <w:pStyle w:val="ListParagraph"/>
        <w:spacing w:after="0" w:line="240" w:lineRule="auto"/>
        <w:ind w:left="360"/>
        <w:rPr>
          <w:rStyle w:val="apple-converted-space"/>
          <w:rFonts w:ascii="Tw Cen MT" w:hAnsi="Tw Cen MT" w:cs="Times New Roman"/>
          <w:color w:val="000000" w:themeColor="text1"/>
          <w:shd w:val="clear" w:color="auto" w:fill="FFFFFF"/>
        </w:rPr>
      </w:pPr>
      <w:r w:rsidRPr="00323FBB">
        <w:rPr>
          <w:rStyle w:val="apple-converted-space"/>
          <w:rFonts w:ascii="Tw Cen MT" w:hAnsi="Tw Cen MT" w:cs="Times New Roman"/>
          <w:color w:val="000000" w:themeColor="text1"/>
          <w:shd w:val="clear" w:color="auto" w:fill="FFFFFF"/>
        </w:rPr>
        <w:t>6-</w:t>
      </w:r>
      <w:r w:rsidR="00991FCC" w:rsidRPr="00323FBB">
        <w:rPr>
          <w:rStyle w:val="apple-converted-space"/>
          <w:rFonts w:ascii="Tw Cen MT" w:hAnsi="Tw Cen MT" w:cs="Times New Roman"/>
          <w:color w:val="000000" w:themeColor="text1"/>
          <w:shd w:val="clear" w:color="auto" w:fill="FFFFFF"/>
        </w:rPr>
        <w:t xml:space="preserve">   </w:t>
      </w:r>
      <w:r w:rsidRPr="00323FBB">
        <w:rPr>
          <w:rStyle w:val="apple-converted-space"/>
          <w:rFonts w:ascii="Tw Cen MT" w:hAnsi="Tw Cen MT" w:cs="Times New Roman"/>
          <w:color w:val="000000" w:themeColor="text1"/>
          <w:shd w:val="clear" w:color="auto" w:fill="FFFFFF"/>
        </w:rPr>
        <w:t xml:space="preserve">Communication Gap </w:t>
      </w:r>
    </w:p>
    <w:p w:rsidR="00050DEF" w:rsidRPr="00323FBB" w:rsidRDefault="00050DEF" w:rsidP="00050DEF">
      <w:pPr>
        <w:pStyle w:val="ListParagraph"/>
        <w:spacing w:after="0" w:line="240" w:lineRule="auto"/>
        <w:ind w:left="360"/>
        <w:rPr>
          <w:rStyle w:val="apple-converted-space"/>
          <w:rFonts w:ascii="Tw Cen MT" w:hAnsi="Tw Cen MT" w:cs="Times New Roman"/>
          <w:color w:val="000000" w:themeColor="text1"/>
          <w:shd w:val="clear" w:color="auto" w:fill="FFFFFF"/>
        </w:rPr>
      </w:pPr>
      <w:r w:rsidRPr="00323FBB">
        <w:rPr>
          <w:rFonts w:ascii="Tw Cen MT" w:hAnsi="Tw Cen MT" w:cs="Times New Roman"/>
          <w:color w:val="000000" w:themeColor="text1"/>
          <w:shd w:val="clear" w:color="auto" w:fill="FFFFFF"/>
        </w:rPr>
        <w:t>7-   Lean Manufacturing</w:t>
      </w:r>
    </w:p>
    <w:p w:rsidR="00050DEF" w:rsidRPr="00323FBB" w:rsidRDefault="00050DEF" w:rsidP="00050DEF">
      <w:pPr>
        <w:pStyle w:val="ListParagraph"/>
        <w:spacing w:after="0" w:line="240" w:lineRule="auto"/>
        <w:ind w:left="360"/>
        <w:rPr>
          <w:rFonts w:ascii="Tw Cen MT" w:hAnsi="Tw Cen MT" w:cs="Times New Roman"/>
          <w:color w:val="000000" w:themeColor="text1"/>
          <w:shd w:val="clear" w:color="auto" w:fill="FFFFFF"/>
        </w:rPr>
      </w:pPr>
      <w:r w:rsidRPr="00323FBB">
        <w:rPr>
          <w:rFonts w:ascii="Tw Cen MT" w:hAnsi="Tw Cen MT" w:cs="Times New Roman"/>
          <w:color w:val="000000" w:themeColor="text1"/>
          <w:shd w:val="clear" w:color="auto" w:fill="FFFFFF"/>
        </w:rPr>
        <w:t xml:space="preserve">8-   </w:t>
      </w:r>
      <w:r w:rsidR="003C4162">
        <w:rPr>
          <w:rFonts w:ascii="Tw Cen MT" w:hAnsi="Tw Cen MT" w:cs="Times New Roman"/>
          <w:color w:val="000000" w:themeColor="text1"/>
          <w:shd w:val="clear" w:color="auto" w:fill="FFFFFF"/>
        </w:rPr>
        <w:t xml:space="preserve">Annual Planning </w:t>
      </w:r>
    </w:p>
    <w:p w:rsidR="00050DEF" w:rsidRPr="00323FBB" w:rsidRDefault="00050DEF" w:rsidP="00050DEF">
      <w:pPr>
        <w:pStyle w:val="ListParagraph"/>
        <w:spacing w:after="0" w:line="240" w:lineRule="auto"/>
        <w:ind w:left="360"/>
        <w:rPr>
          <w:rFonts w:ascii="Tw Cen MT" w:hAnsi="Tw Cen MT" w:cs="Times New Roman"/>
          <w:color w:val="000000" w:themeColor="text1"/>
          <w:shd w:val="clear" w:color="auto" w:fill="FFFFFF"/>
        </w:rPr>
      </w:pPr>
      <w:r w:rsidRPr="00323FBB">
        <w:rPr>
          <w:rStyle w:val="apple-converted-space"/>
          <w:rFonts w:ascii="Tw Cen MT" w:hAnsi="Tw Cen MT" w:cs="Times New Roman"/>
          <w:color w:val="000000" w:themeColor="text1"/>
          <w:shd w:val="clear" w:color="auto" w:fill="FFFFFF"/>
        </w:rPr>
        <w:lastRenderedPageBreak/>
        <w:t xml:space="preserve">9-   </w:t>
      </w:r>
      <w:r w:rsidR="00991FCC" w:rsidRPr="00323FBB">
        <w:rPr>
          <w:rStyle w:val="apple-converted-space"/>
          <w:rFonts w:ascii="Tw Cen MT" w:hAnsi="Tw Cen MT" w:cs="Times New Roman"/>
          <w:color w:val="000000" w:themeColor="text1"/>
          <w:shd w:val="clear" w:color="auto" w:fill="FFFFFF"/>
        </w:rPr>
        <w:t xml:space="preserve">  </w:t>
      </w:r>
      <w:r w:rsidR="008E5371">
        <w:rPr>
          <w:rStyle w:val="apple-converted-space"/>
          <w:rFonts w:ascii="Tw Cen MT" w:hAnsi="Tw Cen MT" w:cs="Times New Roman"/>
          <w:color w:val="000000" w:themeColor="text1"/>
          <w:shd w:val="clear" w:color="auto" w:fill="FFFFFF"/>
        </w:rPr>
        <w:t>Vendor &amp; Procurement</w:t>
      </w:r>
    </w:p>
    <w:p w:rsidR="00050DEF" w:rsidRPr="00323FBB" w:rsidRDefault="00050DEF" w:rsidP="00050DEF">
      <w:pPr>
        <w:pStyle w:val="ListParagraph"/>
        <w:spacing w:after="0" w:line="240" w:lineRule="auto"/>
        <w:ind w:left="360"/>
        <w:rPr>
          <w:rFonts w:ascii="Tw Cen MT" w:hAnsi="Tw Cen MT" w:cs="Times New Roman"/>
          <w:color w:val="000000" w:themeColor="text1"/>
          <w:shd w:val="clear" w:color="auto" w:fill="FFFFFF"/>
        </w:rPr>
      </w:pPr>
      <w:r w:rsidRPr="00323FBB">
        <w:rPr>
          <w:rStyle w:val="apple-converted-space"/>
          <w:rFonts w:ascii="Tw Cen MT" w:hAnsi="Tw Cen MT" w:cs="Times New Roman"/>
          <w:color w:val="000000" w:themeColor="text1"/>
          <w:shd w:val="clear" w:color="auto" w:fill="FFFFFF"/>
        </w:rPr>
        <w:t>10-   QA/QC Concept</w:t>
      </w:r>
    </w:p>
    <w:p w:rsidR="00232BE4" w:rsidRPr="00FF3DB5" w:rsidRDefault="00042BF1" w:rsidP="00050DEF">
      <w:pPr>
        <w:pStyle w:val="ListParagraph"/>
        <w:numPr>
          <w:ilvl w:val="0"/>
          <w:numId w:val="2"/>
        </w:numPr>
        <w:tabs>
          <w:tab w:val="left" w:pos="810"/>
        </w:tabs>
        <w:spacing w:after="0" w:line="240" w:lineRule="auto"/>
        <w:ind w:left="720"/>
        <w:rPr>
          <w:rFonts w:ascii="Tw Cen MT" w:hAnsi="Tw Cen MT"/>
        </w:rPr>
        <w:sectPr w:rsidR="00232BE4" w:rsidRPr="00FF3DB5" w:rsidSect="00592BD3">
          <w:type w:val="continuous"/>
          <w:pgSz w:w="12240" w:h="15840"/>
          <w:pgMar w:top="0" w:right="720" w:bottom="270" w:left="720" w:header="720" w:footer="385" w:gutter="0"/>
          <w:cols w:num="3" w:space="405"/>
          <w:docGrid w:linePitch="360"/>
        </w:sectPr>
      </w:pPr>
      <w:r w:rsidRPr="00F06070">
        <w:rPr>
          <w:rFonts w:ascii="Tw Cen MT" w:hAnsi="Tw Cen MT" w:cs="Times New Roman"/>
          <w:color w:val="000000" w:themeColor="text1"/>
          <w:shd w:val="clear" w:color="auto" w:fill="FFFFFF"/>
        </w:rPr>
        <w:t xml:space="preserve">   </w:t>
      </w:r>
      <w:r w:rsidR="0024797C">
        <w:rPr>
          <w:rFonts w:ascii="Tw Cen MT" w:hAnsi="Tw Cen MT" w:cs="Times New Roman"/>
          <w:color w:val="000000" w:themeColor="text1"/>
          <w:shd w:val="clear" w:color="auto" w:fill="FFFFFF"/>
        </w:rPr>
        <w:t>Quality Investigations</w:t>
      </w:r>
    </w:p>
    <w:p w:rsidR="00232BE4" w:rsidRDefault="00846A2C" w:rsidP="0069374B">
      <w:pPr>
        <w:pStyle w:val="Footer"/>
        <w:rPr>
          <w:rFonts w:ascii="Tw Cen MT" w:hAnsi="Tw Cen MT"/>
          <w:i/>
        </w:rPr>
      </w:pPr>
      <w:r w:rsidRPr="00884E8C">
        <w:rPr>
          <w:rFonts w:ascii="Tw Cen MT" w:hAnsi="Tw Cen MT"/>
          <w:i/>
        </w:rPr>
        <w:lastRenderedPageBreak/>
        <w:t xml:space="preserve">                   </w:t>
      </w:r>
      <w:r w:rsidR="00E8358E" w:rsidRPr="00884E8C">
        <w:rPr>
          <w:rFonts w:ascii="Tw Cen MT" w:hAnsi="Tw Cen MT"/>
          <w:i/>
        </w:rPr>
        <w:t xml:space="preserve">                                           </w:t>
      </w:r>
      <w:r w:rsidRPr="00884E8C">
        <w:rPr>
          <w:rFonts w:ascii="Tw Cen MT" w:hAnsi="Tw Cen MT"/>
          <w:i/>
        </w:rPr>
        <w:t xml:space="preserve">   </w:t>
      </w:r>
    </w:p>
    <w:p w:rsidR="00846A2C" w:rsidRPr="00BC4232" w:rsidRDefault="007757FE" w:rsidP="00282958">
      <w:pPr>
        <w:pStyle w:val="Footer"/>
        <w:tabs>
          <w:tab w:val="clear" w:pos="4680"/>
          <w:tab w:val="clear" w:pos="9360"/>
          <w:tab w:val="left" w:pos="1305"/>
        </w:tabs>
        <w:rPr>
          <w:rFonts w:ascii="Tw Cen MT" w:hAnsi="Tw Cen MT"/>
          <w:i/>
          <w:sz w:val="2"/>
        </w:rPr>
      </w:pPr>
      <w:r>
        <w:rPr>
          <w:rFonts w:ascii="Tw Cen MT" w:hAnsi="Tw Cen MT"/>
          <w:i/>
        </w:rPr>
        <w:t xml:space="preserve">  </w:t>
      </w:r>
    </w:p>
    <w:p w:rsidR="0024797C" w:rsidRPr="0024797C" w:rsidRDefault="003A5997" w:rsidP="0024797C">
      <w:pPr>
        <w:spacing w:after="0" w:line="240" w:lineRule="auto"/>
        <w:rPr>
          <w:rFonts w:ascii="Trajan Pro" w:hAnsi="Trajan Pro"/>
          <w:b/>
          <w:sz w:val="40"/>
          <w:szCs w:val="40"/>
        </w:rPr>
      </w:pPr>
      <w:r>
        <w:rPr>
          <w:rFonts w:ascii="Trajan Pro" w:hAnsi="Trajan Pro"/>
          <w:b/>
          <w:sz w:val="20"/>
          <w:szCs w:val="40"/>
        </w:rPr>
        <w:t xml:space="preserve">   </w:t>
      </w:r>
      <w:r w:rsidR="00383F1D" w:rsidRPr="00383F1D">
        <w:rPr>
          <w:rFonts w:ascii="Trajan Pro" w:hAnsi="Trajan Pro"/>
          <w:b/>
          <w:sz w:val="20"/>
          <w:szCs w:val="40"/>
        </w:rPr>
        <w:t xml:space="preserve"> </w:t>
      </w:r>
      <w:r w:rsidR="0024797C" w:rsidRPr="00302929">
        <w:rPr>
          <w:rFonts w:ascii="Trajan Pro" w:hAnsi="Trajan Pro"/>
          <w:b/>
          <w:sz w:val="40"/>
          <w:szCs w:val="40"/>
        </w:rPr>
        <w:t>EXPERIENCE</w:t>
      </w:r>
      <w:r w:rsidR="0024797C">
        <w:rPr>
          <w:rFonts w:ascii="Tw Cen MT" w:hAnsi="Tw Cen MT"/>
          <w:i/>
        </w:rPr>
        <w:t xml:space="preserve"> (details)</w:t>
      </w:r>
    </w:p>
    <w:p w:rsidR="00C151D0" w:rsidRPr="00780BBE" w:rsidRDefault="00383F1D" w:rsidP="00DC0F02">
      <w:pPr>
        <w:spacing w:after="0" w:line="240" w:lineRule="auto"/>
        <w:ind w:left="180"/>
        <w:jc w:val="center"/>
        <w:rPr>
          <w:rFonts w:ascii="Tw Cen MT" w:eastAsia="Cambria" w:hAnsi="Tw Cen MT" w:cs="Cambria"/>
          <w:b/>
          <w:color w:val="000000" w:themeColor="text1"/>
          <w:spacing w:val="5"/>
          <w:sz w:val="26"/>
          <w:u w:val="single"/>
        </w:rPr>
      </w:pPr>
      <w:r w:rsidRPr="00780BBE">
        <w:rPr>
          <w:rFonts w:ascii="Tw Cen MT" w:eastAsia="Cambria" w:hAnsi="Tw Cen MT" w:cs="Cambria"/>
          <w:b/>
          <w:color w:val="000000" w:themeColor="text1"/>
          <w:spacing w:val="5"/>
          <w:sz w:val="24"/>
          <w:u w:val="single"/>
        </w:rPr>
        <w:t>SANOFI</w:t>
      </w:r>
      <w:r w:rsidR="00F1100F" w:rsidRPr="00780BBE">
        <w:rPr>
          <w:rFonts w:ascii="Tw Cen MT" w:eastAsia="Cambria" w:hAnsi="Tw Cen MT" w:cs="Cambria"/>
          <w:b/>
          <w:color w:val="000000" w:themeColor="text1"/>
          <w:spacing w:val="5"/>
          <w:sz w:val="26"/>
          <w:u w:val="single"/>
        </w:rPr>
        <w:t xml:space="preserve"> - </w:t>
      </w:r>
      <w:r w:rsidR="00F1100F" w:rsidRPr="00780BBE">
        <w:rPr>
          <w:rFonts w:ascii="Tw Cen MT" w:hAnsi="Tw Cen MT"/>
          <w:i/>
          <w:u w:val="single"/>
        </w:rPr>
        <w:t>Senior Officer Industrial Quality Compliance &amp; Training - Feb 2015 to Present</w:t>
      </w:r>
    </w:p>
    <w:p w:rsidR="00F1100F" w:rsidRPr="00FF7A82" w:rsidRDefault="00F1100F" w:rsidP="00F1100F">
      <w:pPr>
        <w:spacing w:after="0" w:line="240" w:lineRule="auto"/>
        <w:jc w:val="both"/>
        <w:rPr>
          <w:rFonts w:ascii="Tw Cen MT" w:hAnsi="Tw Cen MT" w:cs="Times New Roman"/>
          <w:color w:val="000000" w:themeColor="text1"/>
          <w:sz w:val="12"/>
          <w:shd w:val="clear" w:color="auto" w:fill="FFFFFF"/>
        </w:rPr>
      </w:pPr>
    </w:p>
    <w:p w:rsidR="001468BF" w:rsidRPr="004F0E5E" w:rsidRDefault="001468BF" w:rsidP="004B6EC6">
      <w:pPr>
        <w:pStyle w:val="ListParagraph"/>
        <w:numPr>
          <w:ilvl w:val="0"/>
          <w:numId w:val="8"/>
        </w:numPr>
        <w:tabs>
          <w:tab w:val="left" w:pos="4230"/>
          <w:tab w:val="left" w:pos="4410"/>
          <w:tab w:val="left" w:pos="6750"/>
        </w:tabs>
        <w:spacing w:after="0" w:line="240" w:lineRule="auto"/>
        <w:jc w:val="both"/>
        <w:rPr>
          <w:rFonts w:ascii="Tw Cen MT" w:hAnsi="Tw Cen MT" w:cs="Times New Roman"/>
          <w:color w:val="000000" w:themeColor="text1"/>
          <w:shd w:val="clear" w:color="auto" w:fill="FFFFFF"/>
        </w:rPr>
      </w:pPr>
      <w:r w:rsidRPr="00030414">
        <w:rPr>
          <w:rFonts w:ascii="Tw Cen MT" w:hAnsi="Tw Cen MT" w:cs="Times New Roman"/>
          <w:color w:val="000000" w:themeColor="text1"/>
          <w:shd w:val="clear" w:color="auto" w:fill="FFFFFF"/>
        </w:rPr>
        <w:t>Member of the PIC`s Qualification team and in-charge War Room.</w:t>
      </w:r>
    </w:p>
    <w:p w:rsidR="000D7E4C" w:rsidRPr="00030414" w:rsidRDefault="000D7E4C" w:rsidP="004B6EC6">
      <w:pPr>
        <w:pStyle w:val="ListParagraph"/>
        <w:numPr>
          <w:ilvl w:val="0"/>
          <w:numId w:val="8"/>
        </w:numPr>
        <w:tabs>
          <w:tab w:val="left" w:pos="4230"/>
          <w:tab w:val="left" w:pos="4410"/>
          <w:tab w:val="left" w:pos="6750"/>
        </w:tabs>
        <w:spacing w:after="0" w:line="240" w:lineRule="auto"/>
        <w:jc w:val="both"/>
        <w:rPr>
          <w:rFonts w:ascii="Tw Cen MT" w:hAnsi="Tw Cen MT" w:cs="Times New Roman"/>
          <w:color w:val="000000" w:themeColor="text1"/>
          <w:shd w:val="clear" w:color="auto" w:fill="FFFFFF"/>
        </w:rPr>
      </w:pPr>
      <w:r w:rsidRPr="00030414">
        <w:rPr>
          <w:rFonts w:ascii="Tw Cen MT" w:hAnsi="Tw Cen MT" w:cs="Times New Roman"/>
          <w:color w:val="000000" w:themeColor="text1"/>
          <w:shd w:val="clear" w:color="auto" w:fill="FFFFFF"/>
        </w:rPr>
        <w:t>Member of all Internal</w:t>
      </w:r>
      <w:r w:rsidR="00D144C6">
        <w:rPr>
          <w:rFonts w:ascii="Tw Cen MT" w:hAnsi="Tw Cen MT" w:cs="Times New Roman"/>
          <w:color w:val="000000" w:themeColor="text1"/>
          <w:shd w:val="clear" w:color="auto" w:fill="FFFFFF"/>
        </w:rPr>
        <w:t xml:space="preserve"> Audit/Self Inspections</w:t>
      </w:r>
      <w:r w:rsidRPr="00030414">
        <w:rPr>
          <w:rFonts w:ascii="Tw Cen MT" w:hAnsi="Tw Cen MT" w:cs="Times New Roman"/>
          <w:color w:val="000000" w:themeColor="text1"/>
          <w:shd w:val="clear" w:color="auto" w:fill="FFFFFF"/>
        </w:rPr>
        <w:t xml:space="preserve"> and </w:t>
      </w:r>
      <w:r w:rsidR="00D144C6">
        <w:rPr>
          <w:rFonts w:ascii="Tw Cen MT" w:hAnsi="Tw Cen MT" w:cs="Times New Roman"/>
          <w:color w:val="000000" w:themeColor="text1"/>
          <w:shd w:val="clear" w:color="auto" w:fill="FFFFFF"/>
        </w:rPr>
        <w:t>E</w:t>
      </w:r>
      <w:r w:rsidRPr="00030414">
        <w:rPr>
          <w:rFonts w:ascii="Tw Cen MT" w:hAnsi="Tw Cen MT" w:cs="Times New Roman"/>
          <w:color w:val="000000" w:themeColor="text1"/>
          <w:shd w:val="clear" w:color="auto" w:fill="FFFFFF"/>
        </w:rPr>
        <w:t xml:space="preserve">xternal </w:t>
      </w:r>
      <w:r w:rsidR="00D144C6">
        <w:rPr>
          <w:rFonts w:ascii="Tw Cen MT" w:hAnsi="Tw Cen MT" w:cs="Times New Roman"/>
          <w:color w:val="000000" w:themeColor="text1"/>
          <w:shd w:val="clear" w:color="auto" w:fill="FFFFFF"/>
        </w:rPr>
        <w:t>A</w:t>
      </w:r>
      <w:r w:rsidRPr="00030414">
        <w:rPr>
          <w:rFonts w:ascii="Tw Cen MT" w:hAnsi="Tw Cen MT" w:cs="Times New Roman"/>
          <w:color w:val="000000" w:themeColor="text1"/>
          <w:shd w:val="clear" w:color="auto" w:fill="FFFFFF"/>
        </w:rPr>
        <w:t xml:space="preserve">udits conducted </w:t>
      </w:r>
      <w:r w:rsidR="00E16982">
        <w:rPr>
          <w:rFonts w:ascii="Tw Cen MT" w:hAnsi="Tw Cen MT" w:cs="Times New Roman"/>
          <w:color w:val="000000" w:themeColor="text1"/>
          <w:shd w:val="clear" w:color="auto" w:fill="FFFFFF"/>
        </w:rPr>
        <w:t>at</w:t>
      </w:r>
      <w:r w:rsidRPr="00030414">
        <w:rPr>
          <w:rFonts w:ascii="Tw Cen MT" w:hAnsi="Tw Cen MT" w:cs="Times New Roman"/>
          <w:color w:val="000000" w:themeColor="text1"/>
          <w:shd w:val="clear" w:color="auto" w:fill="FFFFFF"/>
        </w:rPr>
        <w:t xml:space="preserve"> site.</w:t>
      </w:r>
    </w:p>
    <w:p w:rsidR="009B2F97" w:rsidRPr="003A3DB9" w:rsidRDefault="00822C75" w:rsidP="004B6EC6">
      <w:pPr>
        <w:pStyle w:val="ListParagraph"/>
        <w:numPr>
          <w:ilvl w:val="0"/>
          <w:numId w:val="8"/>
        </w:numPr>
        <w:tabs>
          <w:tab w:val="left" w:pos="4230"/>
          <w:tab w:val="left" w:pos="4410"/>
          <w:tab w:val="left" w:pos="6750"/>
        </w:tabs>
        <w:spacing w:after="0" w:line="240" w:lineRule="auto"/>
        <w:jc w:val="both"/>
        <w:rPr>
          <w:rStyle w:val="apple-converted-space"/>
          <w:rFonts w:ascii="Tw Cen MT" w:hAnsi="Tw Cen MT" w:cs="Times New Roman"/>
          <w:color w:val="000000" w:themeColor="text1"/>
          <w:shd w:val="clear" w:color="auto" w:fill="FFFFFF"/>
        </w:rPr>
      </w:pPr>
      <w:r w:rsidRPr="00030414">
        <w:rPr>
          <w:rFonts w:ascii="Tw Cen MT" w:hAnsi="Tw Cen MT" w:cs="Times New Roman"/>
          <w:color w:val="000000" w:themeColor="text1"/>
          <w:shd w:val="clear" w:color="auto" w:fill="FFFFFF"/>
        </w:rPr>
        <w:t>Member of the Site Quality Review</w:t>
      </w:r>
      <w:r w:rsidR="009F2662" w:rsidRPr="00030414">
        <w:rPr>
          <w:rFonts w:ascii="Tw Cen MT" w:hAnsi="Tw Cen MT" w:cs="Times New Roman"/>
          <w:color w:val="000000" w:themeColor="text1"/>
          <w:shd w:val="clear" w:color="auto" w:fill="FFFFFF"/>
        </w:rPr>
        <w:t xml:space="preserve"> and its presentation</w:t>
      </w:r>
      <w:r w:rsidRPr="00030414">
        <w:rPr>
          <w:rFonts w:ascii="Tw Cen MT" w:hAnsi="Tw Cen MT" w:cs="Times New Roman"/>
          <w:color w:val="000000" w:themeColor="text1"/>
          <w:shd w:val="clear" w:color="auto" w:fill="FFFFFF"/>
        </w:rPr>
        <w:t xml:space="preserve"> – conducted by Global Directors-France</w:t>
      </w:r>
      <w:r w:rsidR="009F2662" w:rsidRPr="00030414">
        <w:rPr>
          <w:rFonts w:ascii="Tw Cen MT" w:hAnsi="Tw Cen MT" w:cs="Times New Roman"/>
          <w:color w:val="000000" w:themeColor="text1"/>
          <w:shd w:val="clear" w:color="auto" w:fill="FFFFFF"/>
        </w:rPr>
        <w:t>.</w:t>
      </w:r>
      <w:r w:rsidRPr="00030414">
        <w:rPr>
          <w:rFonts w:ascii="Tw Cen MT" w:hAnsi="Tw Cen MT" w:cs="Times New Roman"/>
          <w:color w:val="000000" w:themeColor="text1"/>
          <w:shd w:val="clear" w:color="auto" w:fill="FFFFFF"/>
        </w:rPr>
        <w:t xml:space="preserve"> </w:t>
      </w:r>
      <w:r w:rsidR="004B4FD5" w:rsidRPr="003A3DB9">
        <w:rPr>
          <w:rStyle w:val="apple-converted-space"/>
          <w:rFonts w:ascii="Tw Cen MT" w:hAnsi="Tw Cen MT" w:cs="Times New Roman"/>
          <w:color w:val="000000" w:themeColor="text1"/>
          <w:shd w:val="clear" w:color="auto" w:fill="FFFFFF"/>
        </w:rPr>
        <w:t>.</w:t>
      </w:r>
    </w:p>
    <w:p w:rsidR="009B2F97" w:rsidRPr="009B2F97" w:rsidRDefault="009B2F97" w:rsidP="004B6EC6">
      <w:pPr>
        <w:pStyle w:val="ListParagraph"/>
        <w:numPr>
          <w:ilvl w:val="0"/>
          <w:numId w:val="8"/>
        </w:numPr>
        <w:spacing w:after="0" w:line="240" w:lineRule="auto"/>
        <w:jc w:val="both"/>
        <w:rPr>
          <w:rStyle w:val="apple-converted-space"/>
          <w:rFonts w:ascii="Tw Cen MT" w:eastAsia="Cambria" w:hAnsi="Tw Cen MT" w:cs="Times New Roman"/>
          <w:color w:val="000000" w:themeColor="text1"/>
          <w:spacing w:val="5"/>
        </w:rPr>
      </w:pPr>
      <w:r>
        <w:rPr>
          <w:rStyle w:val="apple-converted-space"/>
          <w:rFonts w:ascii="Tw Cen MT" w:hAnsi="Tw Cen MT" w:cs="Times New Roman"/>
          <w:color w:val="000000" w:themeColor="text1"/>
          <w:shd w:val="clear" w:color="auto" w:fill="FFFFFF"/>
        </w:rPr>
        <w:t>User Project Leader for the Phenix</w:t>
      </w:r>
      <w:r w:rsidR="003A3DB9">
        <w:rPr>
          <w:rStyle w:val="apple-converted-space"/>
          <w:rFonts w:ascii="Tw Cen MT" w:hAnsi="Tw Cen MT" w:cs="Times New Roman"/>
          <w:color w:val="000000" w:themeColor="text1"/>
          <w:shd w:val="clear" w:color="auto" w:fill="FFFFFF"/>
        </w:rPr>
        <w:t xml:space="preserve"> </w:t>
      </w:r>
      <w:r>
        <w:rPr>
          <w:rStyle w:val="apple-converted-space"/>
          <w:rFonts w:ascii="Tw Cen MT" w:hAnsi="Tw Cen MT" w:cs="Times New Roman"/>
          <w:color w:val="000000" w:themeColor="text1"/>
          <w:shd w:val="clear" w:color="auto" w:fill="FFFFFF"/>
        </w:rPr>
        <w:t>(SAP for the management of Deviation , CAPA, Change Control &amp; Audits)</w:t>
      </w:r>
    </w:p>
    <w:p w:rsidR="009B2F97" w:rsidRDefault="009B2F97" w:rsidP="004B6EC6">
      <w:pPr>
        <w:pStyle w:val="ListParagraph"/>
        <w:numPr>
          <w:ilvl w:val="0"/>
          <w:numId w:val="8"/>
        </w:numPr>
        <w:spacing w:after="0" w:line="240" w:lineRule="auto"/>
        <w:jc w:val="both"/>
        <w:rPr>
          <w:rFonts w:ascii="Tw Cen MT" w:eastAsia="Cambria" w:hAnsi="Tw Cen MT" w:cs="Times New Roman"/>
          <w:color w:val="000000" w:themeColor="text1"/>
          <w:spacing w:val="5"/>
        </w:rPr>
      </w:pPr>
      <w:r w:rsidRPr="009B2F97">
        <w:rPr>
          <w:rFonts w:ascii="Tw Cen MT" w:eastAsia="Cambria" w:hAnsi="Tw Cen MT" w:cs="Times New Roman"/>
          <w:color w:val="000000" w:themeColor="text1"/>
          <w:spacing w:val="5"/>
        </w:rPr>
        <w:t xml:space="preserve">Lead trainer for </w:t>
      </w:r>
      <w:r w:rsidR="00B82224">
        <w:rPr>
          <w:rFonts w:ascii="Tw Cen MT" w:eastAsia="Cambria" w:hAnsi="Tw Cen MT" w:cs="Times New Roman"/>
          <w:color w:val="000000" w:themeColor="text1"/>
          <w:spacing w:val="5"/>
        </w:rPr>
        <w:t xml:space="preserve">the </w:t>
      </w:r>
      <w:r w:rsidRPr="009B2F97">
        <w:rPr>
          <w:rFonts w:ascii="Tw Cen MT" w:eastAsia="Cambria" w:hAnsi="Tw Cen MT" w:cs="Times New Roman"/>
          <w:color w:val="000000" w:themeColor="text1"/>
          <w:spacing w:val="5"/>
        </w:rPr>
        <w:t xml:space="preserve">Quality Fundamental </w:t>
      </w:r>
      <w:r w:rsidR="00B82224" w:rsidRPr="009B2F97">
        <w:rPr>
          <w:rFonts w:ascii="Tw Cen MT" w:eastAsia="Cambria" w:hAnsi="Tw Cen MT" w:cs="Times New Roman"/>
          <w:color w:val="000000" w:themeColor="text1"/>
          <w:spacing w:val="5"/>
        </w:rPr>
        <w:t>Training</w:t>
      </w:r>
      <w:r w:rsidR="00B82224">
        <w:rPr>
          <w:rFonts w:ascii="Tw Cen MT" w:eastAsia="Cambria" w:hAnsi="Tw Cen MT" w:cs="Times New Roman"/>
          <w:color w:val="000000" w:themeColor="text1"/>
          <w:spacing w:val="5"/>
        </w:rPr>
        <w:t xml:space="preserve"> (</w:t>
      </w:r>
      <w:r w:rsidR="00F41266">
        <w:rPr>
          <w:rFonts w:ascii="Tw Cen MT" w:eastAsia="Cambria" w:hAnsi="Tw Cen MT" w:cs="Times New Roman"/>
          <w:color w:val="000000" w:themeColor="text1"/>
          <w:spacing w:val="5"/>
        </w:rPr>
        <w:t>Designed by Global Quality Team</w:t>
      </w:r>
      <w:r w:rsidR="00B82224">
        <w:rPr>
          <w:rFonts w:ascii="Tw Cen MT" w:eastAsia="Cambria" w:hAnsi="Tw Cen MT" w:cs="Times New Roman"/>
          <w:color w:val="000000" w:themeColor="text1"/>
          <w:spacing w:val="5"/>
        </w:rPr>
        <w:t>–France)</w:t>
      </w:r>
      <w:r w:rsidRPr="009B2F97">
        <w:rPr>
          <w:rFonts w:ascii="Tw Cen MT" w:eastAsia="Cambria" w:hAnsi="Tw Cen MT" w:cs="Times New Roman"/>
          <w:color w:val="000000" w:themeColor="text1"/>
          <w:spacing w:val="5"/>
        </w:rPr>
        <w:t xml:space="preserve"> and </w:t>
      </w:r>
      <w:proofErr w:type="spellStart"/>
      <w:r w:rsidRPr="009B2F97">
        <w:rPr>
          <w:rFonts w:ascii="Tw Cen MT" w:eastAsia="Cambria" w:hAnsi="Tw Cen MT" w:cs="Times New Roman"/>
          <w:color w:val="000000" w:themeColor="text1"/>
          <w:spacing w:val="5"/>
        </w:rPr>
        <w:t>cGMP</w:t>
      </w:r>
      <w:proofErr w:type="spellEnd"/>
      <w:r w:rsidRPr="009B2F97">
        <w:rPr>
          <w:rFonts w:ascii="Tw Cen MT" w:eastAsia="Cambria" w:hAnsi="Tw Cen MT" w:cs="Times New Roman"/>
          <w:color w:val="000000" w:themeColor="text1"/>
          <w:spacing w:val="5"/>
        </w:rPr>
        <w:t>.</w:t>
      </w:r>
    </w:p>
    <w:p w:rsidR="003A3DB9" w:rsidRDefault="003A3DB9" w:rsidP="004B6EC6">
      <w:pPr>
        <w:pStyle w:val="ListParagraph"/>
        <w:numPr>
          <w:ilvl w:val="0"/>
          <w:numId w:val="8"/>
        </w:numPr>
        <w:spacing w:after="0" w:line="240" w:lineRule="auto"/>
        <w:jc w:val="both"/>
        <w:rPr>
          <w:rFonts w:ascii="Tw Cen MT" w:eastAsia="Cambria" w:hAnsi="Tw Cen MT" w:cs="Times New Roman"/>
          <w:color w:val="000000" w:themeColor="text1"/>
          <w:spacing w:val="5"/>
        </w:rPr>
      </w:pPr>
      <w:r>
        <w:rPr>
          <w:rFonts w:ascii="Tw Cen MT" w:eastAsia="Cambria" w:hAnsi="Tw Cen MT" w:cs="Times New Roman"/>
          <w:color w:val="000000" w:themeColor="text1"/>
          <w:spacing w:val="5"/>
        </w:rPr>
        <w:t>Management of Supplier and negotiations.</w:t>
      </w:r>
    </w:p>
    <w:p w:rsidR="003A3DB9" w:rsidRDefault="003A3DB9" w:rsidP="004B6EC6">
      <w:pPr>
        <w:pStyle w:val="ListParagraph"/>
        <w:numPr>
          <w:ilvl w:val="0"/>
          <w:numId w:val="8"/>
        </w:numPr>
        <w:spacing w:after="0" w:line="240" w:lineRule="auto"/>
        <w:jc w:val="both"/>
        <w:rPr>
          <w:rFonts w:ascii="Tw Cen MT" w:eastAsia="Cambria" w:hAnsi="Tw Cen MT" w:cs="Times New Roman"/>
          <w:color w:val="000000" w:themeColor="text1"/>
          <w:spacing w:val="5"/>
        </w:rPr>
      </w:pPr>
      <w:r>
        <w:rPr>
          <w:rFonts w:ascii="Tw Cen MT" w:eastAsia="Cambria" w:hAnsi="Tw Cen MT" w:cs="Times New Roman"/>
          <w:color w:val="000000" w:themeColor="text1"/>
          <w:spacing w:val="5"/>
        </w:rPr>
        <w:t>All IPC activities and monthly report presentations.</w:t>
      </w:r>
    </w:p>
    <w:p w:rsidR="00030414" w:rsidRPr="00F96F3E" w:rsidRDefault="004B4FD5" w:rsidP="004B6EC6">
      <w:pPr>
        <w:pStyle w:val="ListParagraph"/>
        <w:numPr>
          <w:ilvl w:val="0"/>
          <w:numId w:val="8"/>
        </w:numPr>
        <w:spacing w:after="0" w:line="240" w:lineRule="auto"/>
        <w:jc w:val="both"/>
        <w:rPr>
          <w:rFonts w:ascii="Tw Cen MT" w:eastAsia="Cambria" w:hAnsi="Tw Cen MT" w:cs="Times New Roman"/>
          <w:i/>
          <w:color w:val="000000" w:themeColor="text1"/>
          <w:spacing w:val="5"/>
          <w:u w:val="thick"/>
        </w:rPr>
      </w:pPr>
      <w:r w:rsidRPr="00030414">
        <w:rPr>
          <w:rFonts w:ascii="Tw Cen MT" w:hAnsi="Tw Cen MT" w:cs="Times New Roman"/>
          <w:color w:val="000000" w:themeColor="text1"/>
          <w:shd w:val="clear" w:color="auto" w:fill="FFFFFF"/>
        </w:rPr>
        <w:t>Document and data controller of all Site Documents</w:t>
      </w:r>
      <w:r w:rsidR="00F96F3E">
        <w:rPr>
          <w:rFonts w:ascii="Tw Cen MT" w:hAnsi="Tw Cen MT" w:cs="Times New Roman"/>
          <w:color w:val="000000" w:themeColor="text1"/>
          <w:shd w:val="clear" w:color="auto" w:fill="FFFFFF"/>
        </w:rPr>
        <w:t xml:space="preserve"> &amp; P</w:t>
      </w:r>
      <w:r w:rsidR="00F96F3E" w:rsidRPr="00030414">
        <w:rPr>
          <w:rFonts w:ascii="Tw Cen MT" w:hAnsi="Tw Cen MT" w:cs="Times New Roman"/>
          <w:color w:val="000000" w:themeColor="text1"/>
          <w:shd w:val="clear" w:color="auto" w:fill="FFFFFF"/>
        </w:rPr>
        <w:t xml:space="preserve">reparations and </w:t>
      </w:r>
      <w:r w:rsidR="00F96F3E">
        <w:rPr>
          <w:rFonts w:ascii="Tw Cen MT" w:hAnsi="Tw Cen MT" w:cs="Times New Roman"/>
          <w:color w:val="000000" w:themeColor="text1"/>
          <w:shd w:val="clear" w:color="auto" w:fill="FFFFFF"/>
        </w:rPr>
        <w:t>Management</w:t>
      </w:r>
      <w:r w:rsidR="00F96F3E" w:rsidRPr="00030414">
        <w:rPr>
          <w:rFonts w:ascii="Tw Cen MT" w:hAnsi="Tw Cen MT" w:cs="Times New Roman"/>
          <w:color w:val="000000" w:themeColor="text1"/>
          <w:shd w:val="clear" w:color="auto" w:fill="FFFFFF"/>
        </w:rPr>
        <w:t xml:space="preserve"> of all departmental policies, SOPs and BM &amp; PP.</w:t>
      </w:r>
    </w:p>
    <w:p w:rsidR="00822C75" w:rsidRPr="00C20409" w:rsidRDefault="00822C75" w:rsidP="004B6EC6">
      <w:pPr>
        <w:pStyle w:val="ListParagraph"/>
        <w:numPr>
          <w:ilvl w:val="0"/>
          <w:numId w:val="8"/>
        </w:numPr>
        <w:spacing w:after="0" w:line="240" w:lineRule="auto"/>
        <w:jc w:val="both"/>
        <w:rPr>
          <w:rFonts w:ascii="Tw Cen MT" w:eastAsia="Cambria" w:hAnsi="Tw Cen MT" w:cs="Times New Roman"/>
          <w:i/>
          <w:color w:val="000000" w:themeColor="text1"/>
          <w:spacing w:val="5"/>
          <w:u w:val="thick"/>
        </w:rPr>
      </w:pPr>
      <w:r w:rsidRPr="00030414">
        <w:rPr>
          <w:rFonts w:ascii="Tw Cen MT" w:hAnsi="Tw Cen MT" w:cs="Times New Roman"/>
          <w:color w:val="000000" w:themeColor="text1"/>
          <w:shd w:val="clear" w:color="auto" w:fill="FFFFFF"/>
        </w:rPr>
        <w:t>Quality Risk Management and its reporting presentations.</w:t>
      </w:r>
    </w:p>
    <w:p w:rsidR="003A5997" w:rsidRPr="00FF3DB5" w:rsidRDefault="00822C75" w:rsidP="004B6EC6">
      <w:pPr>
        <w:pStyle w:val="ListParagraph"/>
        <w:numPr>
          <w:ilvl w:val="0"/>
          <w:numId w:val="8"/>
        </w:numPr>
        <w:spacing w:after="0" w:line="240" w:lineRule="auto"/>
        <w:jc w:val="both"/>
        <w:rPr>
          <w:rFonts w:ascii="Tw Cen MT" w:eastAsia="Cambria" w:hAnsi="Tw Cen MT" w:cs="Times New Roman"/>
          <w:color w:val="000000" w:themeColor="text1"/>
          <w:spacing w:val="5"/>
        </w:rPr>
      </w:pPr>
      <w:r w:rsidRPr="00FF3DB5">
        <w:rPr>
          <w:rFonts w:ascii="Tw Cen MT" w:eastAsia="Cambria" w:hAnsi="Tw Cen MT" w:cs="Times New Roman"/>
          <w:color w:val="000000" w:themeColor="text1"/>
          <w:spacing w:val="5"/>
        </w:rPr>
        <w:t xml:space="preserve">Generate Master Training Data Base for all site personnel’s and generate Master Training Curriculums </w:t>
      </w:r>
      <w:r w:rsidR="00EB573F" w:rsidRPr="00FF3DB5">
        <w:rPr>
          <w:rFonts w:ascii="Tw Cen MT" w:eastAsia="Cambria" w:hAnsi="Tw Cen MT" w:cs="Times New Roman"/>
          <w:color w:val="000000" w:themeColor="text1"/>
          <w:spacing w:val="5"/>
        </w:rPr>
        <w:t>f</w:t>
      </w:r>
      <w:r w:rsidRPr="00FF3DB5">
        <w:rPr>
          <w:rFonts w:ascii="Tw Cen MT" w:eastAsia="Cambria" w:hAnsi="Tw Cen MT" w:cs="Times New Roman"/>
          <w:color w:val="000000" w:themeColor="text1"/>
          <w:spacing w:val="5"/>
        </w:rPr>
        <w:t>or all site personnel’s, and identify the mandatory training for all Analyst , their trainings conduction</w:t>
      </w:r>
      <w:r w:rsidR="00EB573F" w:rsidRPr="00FF3DB5">
        <w:rPr>
          <w:rFonts w:ascii="Tw Cen MT" w:eastAsia="Cambria" w:hAnsi="Tw Cen MT" w:cs="Times New Roman"/>
          <w:color w:val="000000" w:themeColor="text1"/>
          <w:spacing w:val="5"/>
        </w:rPr>
        <w:t>s</w:t>
      </w:r>
      <w:r w:rsidRPr="00FF3DB5">
        <w:rPr>
          <w:rFonts w:ascii="Tw Cen MT" w:eastAsia="Cambria" w:hAnsi="Tw Cen MT" w:cs="Times New Roman"/>
          <w:color w:val="000000" w:themeColor="text1"/>
          <w:spacing w:val="5"/>
        </w:rPr>
        <w:t xml:space="preserve"> and training data base management and </w:t>
      </w:r>
      <w:r w:rsidR="00EB573F" w:rsidRPr="00FF3DB5">
        <w:rPr>
          <w:rFonts w:ascii="Tw Cen MT" w:eastAsia="Cambria" w:hAnsi="Tw Cen MT" w:cs="Times New Roman"/>
          <w:color w:val="000000" w:themeColor="text1"/>
          <w:spacing w:val="5"/>
        </w:rPr>
        <w:t xml:space="preserve">also </w:t>
      </w:r>
      <w:r w:rsidRPr="00FF3DB5">
        <w:rPr>
          <w:rFonts w:ascii="Tw Cen MT" w:eastAsia="Cambria" w:hAnsi="Tw Cen MT" w:cs="Times New Roman"/>
          <w:color w:val="000000" w:themeColor="text1"/>
          <w:spacing w:val="5"/>
        </w:rPr>
        <w:t>develop the training department</w:t>
      </w:r>
      <w:r w:rsidR="00EB573F" w:rsidRPr="00FF3DB5">
        <w:rPr>
          <w:rFonts w:ascii="Tw Cen MT" w:eastAsia="Cambria" w:hAnsi="Tw Cen MT" w:cs="Times New Roman"/>
          <w:color w:val="000000" w:themeColor="text1"/>
          <w:spacing w:val="5"/>
        </w:rPr>
        <w:t xml:space="preserve"> </w:t>
      </w:r>
      <w:r w:rsidRPr="00FF3DB5">
        <w:rPr>
          <w:rFonts w:ascii="Tw Cen MT" w:eastAsia="Cambria" w:hAnsi="Tw Cen MT" w:cs="Times New Roman"/>
          <w:color w:val="000000" w:themeColor="text1"/>
          <w:spacing w:val="5"/>
        </w:rPr>
        <w:t xml:space="preserve">at </w:t>
      </w:r>
      <w:proofErr w:type="spellStart"/>
      <w:r w:rsidRPr="00FF3DB5">
        <w:rPr>
          <w:rFonts w:ascii="Tw Cen MT" w:eastAsia="Cambria" w:hAnsi="Tw Cen MT" w:cs="Times New Roman"/>
          <w:color w:val="000000" w:themeColor="text1"/>
          <w:spacing w:val="5"/>
        </w:rPr>
        <w:t>Sanofi</w:t>
      </w:r>
      <w:proofErr w:type="spellEnd"/>
      <w:r w:rsidRPr="00FF3DB5">
        <w:rPr>
          <w:rFonts w:ascii="Tw Cen MT" w:eastAsia="Cambria" w:hAnsi="Tw Cen MT" w:cs="Times New Roman"/>
          <w:color w:val="000000" w:themeColor="text1"/>
          <w:spacing w:val="5"/>
        </w:rPr>
        <w:t xml:space="preserve"> Site Karachi- recognized by </w:t>
      </w:r>
      <w:proofErr w:type="spellStart"/>
      <w:r w:rsidRPr="00FF3DB5">
        <w:rPr>
          <w:rFonts w:ascii="Tw Cen MT" w:eastAsia="Cambria" w:hAnsi="Tw Cen MT" w:cs="Times New Roman"/>
          <w:color w:val="000000" w:themeColor="text1"/>
          <w:spacing w:val="5"/>
        </w:rPr>
        <w:t>Sanofi</w:t>
      </w:r>
      <w:proofErr w:type="spellEnd"/>
      <w:r w:rsidRPr="00FF3DB5">
        <w:rPr>
          <w:rFonts w:ascii="Tw Cen MT" w:eastAsia="Cambria" w:hAnsi="Tw Cen MT" w:cs="Times New Roman"/>
          <w:color w:val="000000" w:themeColor="text1"/>
          <w:spacing w:val="5"/>
        </w:rPr>
        <w:t xml:space="preserve"> Global</w:t>
      </w:r>
      <w:r w:rsidR="003B48A2" w:rsidRPr="00FF3DB5">
        <w:rPr>
          <w:rFonts w:ascii="Tw Cen MT" w:eastAsia="Cambria" w:hAnsi="Tw Cen MT" w:cs="Times New Roman"/>
          <w:color w:val="000000" w:themeColor="text1"/>
          <w:spacing w:val="5"/>
        </w:rPr>
        <w:t xml:space="preserve"> Quality</w:t>
      </w:r>
      <w:r w:rsidRPr="00FF3DB5">
        <w:rPr>
          <w:rFonts w:ascii="Tw Cen MT" w:eastAsia="Cambria" w:hAnsi="Tw Cen MT" w:cs="Times New Roman"/>
          <w:color w:val="000000" w:themeColor="text1"/>
          <w:spacing w:val="5"/>
        </w:rPr>
        <w:t xml:space="preserve"> Team- France. </w:t>
      </w:r>
    </w:p>
    <w:p w:rsidR="00E85FCC" w:rsidRPr="00FF3DB5" w:rsidRDefault="00F1100F" w:rsidP="004B6EC6">
      <w:pPr>
        <w:pStyle w:val="ListParagraph"/>
        <w:numPr>
          <w:ilvl w:val="0"/>
          <w:numId w:val="8"/>
        </w:numPr>
        <w:spacing w:after="0" w:line="240" w:lineRule="auto"/>
        <w:jc w:val="both"/>
        <w:rPr>
          <w:rFonts w:ascii="Tw Cen MT" w:eastAsia="Cambria" w:hAnsi="Tw Cen MT" w:cs="Times New Roman"/>
          <w:i/>
          <w:color w:val="000000" w:themeColor="text1"/>
          <w:spacing w:val="5"/>
          <w:u w:val="thick"/>
        </w:rPr>
      </w:pPr>
      <w:r w:rsidRPr="00030414">
        <w:rPr>
          <w:rFonts w:ascii="Tw Cen MT" w:hAnsi="Tw Cen MT" w:cs="Times New Roman"/>
          <w:color w:val="000000" w:themeColor="text1"/>
          <w:shd w:val="clear" w:color="auto" w:fill="FFFFFF"/>
        </w:rPr>
        <w:t>To support implementation, maintenance and reporting of the QMS to ensure compliance with Good Manufacturing Practices</w:t>
      </w:r>
      <w:r w:rsidRPr="00030414">
        <w:rPr>
          <w:rStyle w:val="apple-converted-space"/>
          <w:rFonts w:ascii="Tw Cen MT" w:hAnsi="Tw Cen MT" w:cs="Times New Roman"/>
          <w:color w:val="000000" w:themeColor="text1"/>
          <w:shd w:val="clear" w:color="auto" w:fill="FFFFFF"/>
        </w:rPr>
        <w:t xml:space="preserve"> and to </w:t>
      </w:r>
      <w:r w:rsidRPr="00030414">
        <w:rPr>
          <w:rFonts w:ascii="Tw Cen MT" w:hAnsi="Tw Cen MT" w:cs="Times New Roman"/>
          <w:color w:val="000000" w:themeColor="text1"/>
          <w:shd w:val="clear" w:color="auto" w:fill="FFFFFF"/>
        </w:rPr>
        <w:t>continually seek to identify opportunities for co</w:t>
      </w:r>
      <w:r w:rsidR="00E85FCC">
        <w:rPr>
          <w:rFonts w:ascii="Tw Cen MT" w:hAnsi="Tw Cen MT" w:cs="Times New Roman"/>
          <w:color w:val="000000" w:themeColor="text1"/>
          <w:shd w:val="clear" w:color="auto" w:fill="FFFFFF"/>
        </w:rPr>
        <w:t>ntinuous improvement of the QMS at site</w:t>
      </w:r>
    </w:p>
    <w:p w:rsidR="00FF3DB5" w:rsidRDefault="00FF3DB5" w:rsidP="004B6EC6">
      <w:pPr>
        <w:spacing w:after="0" w:line="240" w:lineRule="auto"/>
        <w:jc w:val="both"/>
        <w:rPr>
          <w:rFonts w:ascii="Tw Cen MT" w:eastAsia="Cambria" w:hAnsi="Tw Cen MT" w:cs="Times New Roman"/>
          <w:i/>
          <w:color w:val="000000" w:themeColor="text1"/>
          <w:spacing w:val="5"/>
          <w:u w:val="thick"/>
        </w:rPr>
      </w:pPr>
    </w:p>
    <w:p w:rsidR="00FF3DB5" w:rsidRDefault="00FF3DB5" w:rsidP="00FF3DB5">
      <w:pPr>
        <w:spacing w:after="0" w:line="240" w:lineRule="auto"/>
        <w:rPr>
          <w:rFonts w:ascii="Tw Cen MT" w:eastAsia="Cambria" w:hAnsi="Tw Cen MT" w:cs="Times New Roman"/>
          <w:i/>
          <w:color w:val="000000" w:themeColor="text1"/>
          <w:spacing w:val="5"/>
          <w:u w:val="thick"/>
        </w:rPr>
      </w:pPr>
    </w:p>
    <w:p w:rsidR="00FF3DB5" w:rsidRDefault="00FF3DB5" w:rsidP="00FF3DB5">
      <w:pPr>
        <w:spacing w:after="0" w:line="240" w:lineRule="auto"/>
        <w:rPr>
          <w:rFonts w:ascii="Tw Cen MT" w:eastAsia="Cambria" w:hAnsi="Tw Cen MT" w:cs="Times New Roman"/>
          <w:i/>
          <w:color w:val="000000" w:themeColor="text1"/>
          <w:spacing w:val="5"/>
          <w:u w:val="thick"/>
        </w:rPr>
      </w:pPr>
    </w:p>
    <w:p w:rsidR="00FF3DB5" w:rsidRDefault="00FF3DB5" w:rsidP="00FF3DB5">
      <w:pPr>
        <w:spacing w:after="0" w:line="240" w:lineRule="auto"/>
        <w:rPr>
          <w:rFonts w:ascii="Tw Cen MT" w:eastAsia="Cambria" w:hAnsi="Tw Cen MT" w:cs="Times New Roman"/>
          <w:i/>
          <w:color w:val="000000" w:themeColor="text1"/>
          <w:spacing w:val="5"/>
          <w:u w:val="thick"/>
        </w:rPr>
      </w:pPr>
    </w:p>
    <w:p w:rsidR="00413FAF" w:rsidRDefault="00413FAF" w:rsidP="00FF3DB5">
      <w:pPr>
        <w:spacing w:after="0" w:line="240" w:lineRule="auto"/>
        <w:rPr>
          <w:rFonts w:ascii="Tw Cen MT" w:eastAsia="Cambria" w:hAnsi="Tw Cen MT" w:cs="Times New Roman"/>
          <w:i/>
          <w:color w:val="000000" w:themeColor="text1"/>
          <w:spacing w:val="5"/>
          <w:u w:val="thick"/>
        </w:rPr>
      </w:pPr>
    </w:p>
    <w:p w:rsidR="00413FAF" w:rsidRDefault="00413FAF" w:rsidP="00FF3DB5">
      <w:pPr>
        <w:spacing w:after="0" w:line="240" w:lineRule="auto"/>
        <w:rPr>
          <w:rFonts w:ascii="Tw Cen MT" w:eastAsia="Cambria" w:hAnsi="Tw Cen MT" w:cs="Times New Roman"/>
          <w:i/>
          <w:color w:val="000000" w:themeColor="text1"/>
          <w:spacing w:val="5"/>
          <w:u w:val="thick"/>
        </w:rPr>
      </w:pPr>
    </w:p>
    <w:p w:rsidR="00FF3DB5" w:rsidRPr="00FF3DB5" w:rsidRDefault="00FF3DB5" w:rsidP="00FF3DB5">
      <w:pPr>
        <w:spacing w:after="0" w:line="240" w:lineRule="auto"/>
        <w:rPr>
          <w:rFonts w:ascii="Tw Cen MT" w:eastAsia="Cambria" w:hAnsi="Tw Cen MT" w:cs="Times New Roman"/>
          <w:i/>
          <w:color w:val="000000" w:themeColor="text1"/>
          <w:spacing w:val="5"/>
          <w:u w:val="thick"/>
        </w:rPr>
      </w:pPr>
    </w:p>
    <w:p w:rsidR="00F1100F" w:rsidRPr="00030414" w:rsidRDefault="00F1100F" w:rsidP="00F1100F">
      <w:pPr>
        <w:pStyle w:val="ListParagraph"/>
        <w:numPr>
          <w:ilvl w:val="0"/>
          <w:numId w:val="8"/>
        </w:numPr>
        <w:spacing w:after="0" w:line="240" w:lineRule="auto"/>
        <w:rPr>
          <w:rFonts w:ascii="Tw Cen MT" w:eastAsia="Cambria" w:hAnsi="Tw Cen MT" w:cs="Times New Roman"/>
          <w:i/>
          <w:color w:val="000000" w:themeColor="text1"/>
          <w:spacing w:val="5"/>
          <w:u w:val="thick"/>
        </w:rPr>
      </w:pPr>
      <w:r w:rsidRPr="00030414">
        <w:rPr>
          <w:rFonts w:ascii="Tw Cen MT" w:hAnsi="Tw Cen MT" w:cs="Times New Roman"/>
          <w:color w:val="000000" w:themeColor="text1"/>
          <w:shd w:val="clear" w:color="auto" w:fill="FFFFFF"/>
        </w:rPr>
        <w:t>Monthly KPI`s management</w:t>
      </w:r>
      <w:r w:rsidR="00822C75" w:rsidRPr="00030414">
        <w:rPr>
          <w:rFonts w:ascii="Tw Cen MT" w:hAnsi="Tw Cen MT" w:cs="Times New Roman"/>
          <w:color w:val="000000" w:themeColor="text1"/>
          <w:shd w:val="clear" w:color="auto" w:fill="FFFFFF"/>
        </w:rPr>
        <w:t>,</w:t>
      </w:r>
      <w:r w:rsidRPr="00030414">
        <w:rPr>
          <w:rFonts w:ascii="Tw Cen MT" w:hAnsi="Tw Cen MT" w:cs="Times New Roman"/>
          <w:color w:val="000000" w:themeColor="text1"/>
          <w:shd w:val="clear" w:color="auto" w:fill="FFFFFF"/>
        </w:rPr>
        <w:t xml:space="preserve"> </w:t>
      </w:r>
      <w:proofErr w:type="spellStart"/>
      <w:r w:rsidRPr="00030414">
        <w:rPr>
          <w:rFonts w:ascii="Tw Cen MT" w:hAnsi="Tw Cen MT" w:cs="Times New Roman"/>
          <w:color w:val="000000" w:themeColor="text1"/>
          <w:shd w:val="clear" w:color="auto" w:fill="FFFFFF"/>
        </w:rPr>
        <w:t>cGMP</w:t>
      </w:r>
      <w:proofErr w:type="spellEnd"/>
      <w:r w:rsidRPr="00030414">
        <w:rPr>
          <w:rFonts w:ascii="Tw Cen MT" w:hAnsi="Tw Cen MT" w:cs="Times New Roman"/>
          <w:color w:val="000000" w:themeColor="text1"/>
          <w:shd w:val="clear" w:color="auto" w:fill="FFFFFF"/>
        </w:rPr>
        <w:t xml:space="preserve"> Audits &amp; Preparation of monthly quality reports for Management Review.</w:t>
      </w:r>
    </w:p>
    <w:p w:rsidR="00F1100F" w:rsidRPr="00030414" w:rsidRDefault="00F1100F" w:rsidP="00F1100F">
      <w:pPr>
        <w:pStyle w:val="ListParagraph"/>
        <w:numPr>
          <w:ilvl w:val="0"/>
          <w:numId w:val="8"/>
        </w:numPr>
        <w:tabs>
          <w:tab w:val="left" w:pos="4230"/>
          <w:tab w:val="left" w:pos="4410"/>
          <w:tab w:val="left" w:pos="6750"/>
        </w:tabs>
        <w:spacing w:after="0" w:line="240" w:lineRule="auto"/>
        <w:rPr>
          <w:rFonts w:ascii="Tw Cen MT" w:eastAsia="Cambria" w:hAnsi="Tw Cen MT" w:cs="Times New Roman"/>
          <w:b/>
          <w:color w:val="000000" w:themeColor="text1"/>
          <w:spacing w:val="5"/>
          <w:u w:val="thick"/>
        </w:rPr>
      </w:pPr>
      <w:r w:rsidRPr="00030414">
        <w:rPr>
          <w:rFonts w:ascii="Tw Cen MT" w:hAnsi="Tw Cen MT" w:cs="Times New Roman"/>
          <w:b/>
          <w:color w:val="000000" w:themeColor="text1"/>
          <w:shd w:val="clear" w:color="auto" w:fill="FFFFFF"/>
        </w:rPr>
        <w:t xml:space="preserve">Given the training's on </w:t>
      </w:r>
    </w:p>
    <w:p w:rsidR="00F1100F" w:rsidRPr="00030414" w:rsidRDefault="00F1100F" w:rsidP="00F1100F">
      <w:pPr>
        <w:pStyle w:val="ListParagraph"/>
        <w:numPr>
          <w:ilvl w:val="0"/>
          <w:numId w:val="22"/>
        </w:numPr>
        <w:tabs>
          <w:tab w:val="left" w:pos="4230"/>
          <w:tab w:val="left" w:pos="4410"/>
          <w:tab w:val="left" w:pos="6750"/>
        </w:tabs>
        <w:spacing w:after="0" w:line="240" w:lineRule="auto"/>
        <w:rPr>
          <w:rFonts w:ascii="Tw Cen MT" w:eastAsia="Cambria" w:hAnsi="Tw Cen MT" w:cs="Times New Roman"/>
          <w:color w:val="000000" w:themeColor="text1"/>
          <w:spacing w:val="5"/>
        </w:rPr>
      </w:pPr>
      <w:r w:rsidRPr="00030414">
        <w:rPr>
          <w:rFonts w:ascii="Tw Cen MT" w:eastAsia="Cambria" w:hAnsi="Tw Cen MT" w:cs="Times New Roman"/>
          <w:color w:val="000000" w:themeColor="text1"/>
          <w:spacing w:val="5"/>
        </w:rPr>
        <w:t>Deviation Management &amp; CAPA through SAP (Phenix)</w:t>
      </w:r>
    </w:p>
    <w:p w:rsidR="00F1100F" w:rsidRPr="00030414" w:rsidRDefault="00F1100F" w:rsidP="00F1100F">
      <w:pPr>
        <w:pStyle w:val="ListParagraph"/>
        <w:numPr>
          <w:ilvl w:val="0"/>
          <w:numId w:val="22"/>
        </w:numPr>
        <w:tabs>
          <w:tab w:val="left" w:pos="4230"/>
          <w:tab w:val="left" w:pos="4410"/>
          <w:tab w:val="left" w:pos="6750"/>
        </w:tabs>
        <w:spacing w:after="0" w:line="240" w:lineRule="auto"/>
        <w:rPr>
          <w:rFonts w:ascii="Tw Cen MT" w:eastAsia="Cambria" w:hAnsi="Tw Cen MT" w:cs="Times New Roman"/>
          <w:color w:val="000000" w:themeColor="text1"/>
          <w:spacing w:val="5"/>
        </w:rPr>
      </w:pPr>
      <w:r w:rsidRPr="00030414">
        <w:rPr>
          <w:rFonts w:ascii="Tw Cen MT" w:eastAsia="Cambria" w:hAnsi="Tw Cen MT" w:cs="Times New Roman"/>
          <w:color w:val="000000" w:themeColor="text1"/>
          <w:spacing w:val="5"/>
        </w:rPr>
        <w:t>Change Control through SAP (Phenix)</w:t>
      </w:r>
    </w:p>
    <w:p w:rsidR="00F1100F" w:rsidRPr="00030414" w:rsidRDefault="00F1100F" w:rsidP="00F1100F">
      <w:pPr>
        <w:pStyle w:val="ListParagraph"/>
        <w:numPr>
          <w:ilvl w:val="0"/>
          <w:numId w:val="22"/>
        </w:numPr>
        <w:tabs>
          <w:tab w:val="left" w:pos="4230"/>
          <w:tab w:val="left" w:pos="4410"/>
          <w:tab w:val="left" w:pos="6750"/>
        </w:tabs>
        <w:spacing w:after="0" w:line="240" w:lineRule="auto"/>
        <w:rPr>
          <w:rFonts w:ascii="Tw Cen MT" w:eastAsia="Cambria" w:hAnsi="Tw Cen MT" w:cs="Times New Roman"/>
          <w:color w:val="000000" w:themeColor="text1"/>
          <w:spacing w:val="5"/>
        </w:rPr>
      </w:pPr>
      <w:r w:rsidRPr="00030414">
        <w:rPr>
          <w:rFonts w:ascii="Tw Cen MT" w:eastAsia="Cambria" w:hAnsi="Tw Cen MT" w:cs="Times New Roman"/>
          <w:color w:val="000000" w:themeColor="text1"/>
          <w:spacing w:val="5"/>
        </w:rPr>
        <w:t>Investigation and effectiveness in a Quality System</w:t>
      </w:r>
    </w:p>
    <w:p w:rsidR="00F1100F" w:rsidRPr="00030414" w:rsidRDefault="00F1100F" w:rsidP="00F1100F">
      <w:pPr>
        <w:pStyle w:val="ListParagraph"/>
        <w:numPr>
          <w:ilvl w:val="0"/>
          <w:numId w:val="22"/>
        </w:numPr>
        <w:tabs>
          <w:tab w:val="left" w:pos="4230"/>
          <w:tab w:val="left" w:pos="4410"/>
          <w:tab w:val="left" w:pos="6750"/>
        </w:tabs>
        <w:spacing w:after="0" w:line="240" w:lineRule="auto"/>
        <w:rPr>
          <w:rFonts w:ascii="Tw Cen MT" w:eastAsia="Cambria" w:hAnsi="Tw Cen MT" w:cs="Times New Roman"/>
          <w:color w:val="000000" w:themeColor="text1"/>
          <w:spacing w:val="5"/>
        </w:rPr>
      </w:pPr>
      <w:r w:rsidRPr="00030414">
        <w:rPr>
          <w:rFonts w:ascii="Tw Cen MT" w:eastAsia="Cambria" w:hAnsi="Tw Cen MT" w:cs="Times New Roman"/>
          <w:color w:val="000000" w:themeColor="text1"/>
          <w:spacing w:val="5"/>
        </w:rPr>
        <w:t>Documentation and GDP</w:t>
      </w:r>
    </w:p>
    <w:p w:rsidR="00F1100F" w:rsidRPr="00030414" w:rsidRDefault="00F1100F" w:rsidP="00F1100F">
      <w:pPr>
        <w:pStyle w:val="ListParagraph"/>
        <w:numPr>
          <w:ilvl w:val="0"/>
          <w:numId w:val="22"/>
        </w:numPr>
        <w:tabs>
          <w:tab w:val="left" w:pos="4230"/>
          <w:tab w:val="left" w:pos="4410"/>
          <w:tab w:val="left" w:pos="6750"/>
        </w:tabs>
        <w:spacing w:after="0" w:line="240" w:lineRule="auto"/>
        <w:rPr>
          <w:rFonts w:ascii="Tw Cen MT" w:eastAsia="Cambria" w:hAnsi="Tw Cen MT" w:cs="Times New Roman"/>
          <w:color w:val="000000" w:themeColor="text1"/>
          <w:spacing w:val="5"/>
        </w:rPr>
      </w:pPr>
      <w:r w:rsidRPr="00030414">
        <w:rPr>
          <w:rFonts w:ascii="Tw Cen MT" w:eastAsia="Cambria" w:hAnsi="Tw Cen MT" w:cs="Times New Roman"/>
          <w:color w:val="000000" w:themeColor="text1"/>
          <w:spacing w:val="5"/>
        </w:rPr>
        <w:t>Quality Fundamentals (Lead Trainer)</w:t>
      </w:r>
    </w:p>
    <w:p w:rsidR="00F1100F" w:rsidRDefault="00F1100F" w:rsidP="00F1100F">
      <w:pPr>
        <w:pStyle w:val="ListParagraph"/>
        <w:numPr>
          <w:ilvl w:val="0"/>
          <w:numId w:val="22"/>
        </w:numPr>
        <w:tabs>
          <w:tab w:val="left" w:pos="4230"/>
          <w:tab w:val="left" w:pos="4410"/>
          <w:tab w:val="left" w:pos="6750"/>
        </w:tabs>
        <w:spacing w:after="0" w:line="240" w:lineRule="auto"/>
        <w:rPr>
          <w:rFonts w:ascii="Tw Cen MT" w:eastAsia="Cambria" w:hAnsi="Tw Cen MT" w:cs="Times New Roman"/>
          <w:color w:val="000000" w:themeColor="text1"/>
          <w:spacing w:val="5"/>
        </w:rPr>
      </w:pPr>
      <w:r w:rsidRPr="00030414">
        <w:rPr>
          <w:rFonts w:ascii="Tw Cen MT" w:eastAsia="Cambria" w:hAnsi="Tw Cen MT" w:cs="Times New Roman"/>
          <w:color w:val="000000" w:themeColor="text1"/>
          <w:spacing w:val="5"/>
        </w:rPr>
        <w:t xml:space="preserve">Good Manufacturing Practices (Lead Trainer) </w:t>
      </w:r>
    </w:p>
    <w:p w:rsidR="000648E9" w:rsidRPr="000648E9" w:rsidRDefault="000648E9" w:rsidP="000648E9">
      <w:pPr>
        <w:tabs>
          <w:tab w:val="left" w:pos="4230"/>
          <w:tab w:val="left" w:pos="4410"/>
          <w:tab w:val="left" w:pos="6750"/>
        </w:tabs>
        <w:spacing w:after="0" w:line="240" w:lineRule="auto"/>
        <w:rPr>
          <w:rFonts w:ascii="Tw Cen MT" w:eastAsia="Cambria" w:hAnsi="Tw Cen MT" w:cs="Times New Roman"/>
          <w:color w:val="000000" w:themeColor="text1"/>
          <w:spacing w:val="5"/>
        </w:rPr>
      </w:pPr>
    </w:p>
    <w:p w:rsidR="000648E9" w:rsidRPr="00780BBE" w:rsidRDefault="000648E9" w:rsidP="00DC0F02">
      <w:pPr>
        <w:spacing w:after="0" w:line="240" w:lineRule="auto"/>
        <w:jc w:val="center"/>
        <w:rPr>
          <w:rFonts w:ascii="Tw Cen MT" w:eastAsia="Cambria" w:hAnsi="Tw Cen MT" w:cs="Times New Roman"/>
          <w:i/>
          <w:color w:val="000000" w:themeColor="text1"/>
          <w:spacing w:val="5"/>
          <w:sz w:val="24"/>
          <w:u w:val="single"/>
        </w:rPr>
      </w:pPr>
      <w:r w:rsidRPr="00780BBE">
        <w:rPr>
          <w:rFonts w:ascii="Tw Cen MT" w:eastAsia="Cambria" w:hAnsi="Tw Cen MT"/>
          <w:b/>
          <w:color w:val="000000" w:themeColor="text1"/>
          <w:sz w:val="24"/>
          <w:u w:val="single"/>
        </w:rPr>
        <w:t>INDUS PHARMA (PVT) LTD</w:t>
      </w:r>
      <w:r w:rsidRPr="00780BBE">
        <w:rPr>
          <w:rFonts w:ascii="Tw Cen MT" w:eastAsia="Cambria" w:hAnsi="Tw Cen MT"/>
          <w:color w:val="000000" w:themeColor="text1"/>
          <w:sz w:val="24"/>
          <w:u w:val="single"/>
        </w:rPr>
        <w:t xml:space="preserve">, </w:t>
      </w:r>
      <w:r w:rsidRPr="00780BBE">
        <w:rPr>
          <w:rFonts w:ascii="Tw Cen MT" w:eastAsia="Cambria" w:hAnsi="Tw Cen MT"/>
          <w:i/>
          <w:color w:val="000000" w:themeColor="text1"/>
          <w:u w:val="single"/>
        </w:rPr>
        <w:t>May 2014 to Jan 2015 - Executive Quality Assurance-Validation</w:t>
      </w:r>
    </w:p>
    <w:p w:rsidR="00C83537" w:rsidRDefault="00180094" w:rsidP="000648E9">
      <w:pPr>
        <w:pStyle w:val="ListParagraph"/>
        <w:numPr>
          <w:ilvl w:val="0"/>
          <w:numId w:val="24"/>
        </w:numPr>
        <w:tabs>
          <w:tab w:val="left" w:pos="4230"/>
          <w:tab w:val="left" w:pos="4410"/>
          <w:tab w:val="left" w:pos="6750"/>
        </w:tabs>
        <w:spacing w:after="0" w:line="240" w:lineRule="auto"/>
        <w:ind w:left="720"/>
        <w:rPr>
          <w:rFonts w:ascii="Tw Cen MT" w:eastAsia="Cambria" w:hAnsi="Tw Cen MT" w:cs="Times New Roman"/>
          <w:color w:val="000000" w:themeColor="text1"/>
          <w:spacing w:val="5"/>
        </w:rPr>
      </w:pPr>
      <w:r w:rsidRPr="00C83537">
        <w:rPr>
          <w:rFonts w:ascii="Tw Cen MT" w:eastAsia="Cambria" w:hAnsi="Tw Cen MT" w:cs="Times New Roman"/>
          <w:color w:val="000000" w:themeColor="text1"/>
          <w:spacing w:val="5"/>
        </w:rPr>
        <w:t>All Validation activities</w:t>
      </w:r>
    </w:p>
    <w:p w:rsidR="00C83537" w:rsidRDefault="00C83537" w:rsidP="000648E9">
      <w:pPr>
        <w:pStyle w:val="ListParagraph"/>
        <w:numPr>
          <w:ilvl w:val="0"/>
          <w:numId w:val="24"/>
        </w:numPr>
        <w:tabs>
          <w:tab w:val="left" w:pos="4230"/>
          <w:tab w:val="left" w:pos="4410"/>
          <w:tab w:val="left" w:pos="6750"/>
        </w:tabs>
        <w:spacing w:after="0" w:line="240" w:lineRule="auto"/>
        <w:ind w:left="720"/>
        <w:rPr>
          <w:rFonts w:ascii="Tw Cen MT" w:eastAsia="Cambria" w:hAnsi="Tw Cen MT" w:cs="Times New Roman"/>
          <w:color w:val="000000" w:themeColor="text1"/>
          <w:spacing w:val="5"/>
        </w:rPr>
      </w:pPr>
      <w:r>
        <w:rPr>
          <w:rFonts w:ascii="Tw Cen MT" w:eastAsia="Cambria" w:hAnsi="Tw Cen MT" w:cs="Times New Roman"/>
          <w:color w:val="000000" w:themeColor="text1"/>
          <w:spacing w:val="5"/>
        </w:rPr>
        <w:t xml:space="preserve">Annual Product Review </w:t>
      </w:r>
    </w:p>
    <w:p w:rsidR="00180094" w:rsidRPr="00C83537" w:rsidRDefault="00180094" w:rsidP="000648E9">
      <w:pPr>
        <w:pStyle w:val="ListParagraph"/>
        <w:numPr>
          <w:ilvl w:val="0"/>
          <w:numId w:val="24"/>
        </w:numPr>
        <w:tabs>
          <w:tab w:val="left" w:pos="4230"/>
          <w:tab w:val="left" w:pos="4410"/>
          <w:tab w:val="left" w:pos="6750"/>
        </w:tabs>
        <w:spacing w:after="0" w:line="240" w:lineRule="auto"/>
        <w:ind w:left="720"/>
        <w:rPr>
          <w:rFonts w:ascii="Tw Cen MT" w:eastAsia="Cambria" w:hAnsi="Tw Cen MT" w:cs="Times New Roman"/>
          <w:color w:val="000000" w:themeColor="text1"/>
          <w:spacing w:val="5"/>
        </w:rPr>
      </w:pPr>
      <w:r w:rsidRPr="00C83537">
        <w:rPr>
          <w:rFonts w:ascii="Tw Cen MT" w:eastAsia="Cambria" w:hAnsi="Tw Cen MT" w:cs="Times New Roman"/>
          <w:color w:val="000000" w:themeColor="text1"/>
          <w:spacing w:val="5"/>
        </w:rPr>
        <w:t>Operational Excellence and its reports presentations.</w:t>
      </w:r>
    </w:p>
    <w:p w:rsidR="00180094" w:rsidRDefault="00180094" w:rsidP="000648E9">
      <w:pPr>
        <w:pStyle w:val="ListParagraph"/>
        <w:numPr>
          <w:ilvl w:val="0"/>
          <w:numId w:val="24"/>
        </w:numPr>
        <w:tabs>
          <w:tab w:val="left" w:pos="4230"/>
          <w:tab w:val="left" w:pos="4410"/>
          <w:tab w:val="left" w:pos="6750"/>
        </w:tabs>
        <w:spacing w:after="0" w:line="240" w:lineRule="auto"/>
        <w:ind w:left="720"/>
        <w:rPr>
          <w:rFonts w:ascii="Tw Cen MT" w:eastAsia="Cambria" w:hAnsi="Tw Cen MT" w:cs="Times New Roman"/>
          <w:color w:val="000000" w:themeColor="text1"/>
          <w:spacing w:val="5"/>
        </w:rPr>
      </w:pPr>
      <w:r>
        <w:rPr>
          <w:rFonts w:ascii="Tw Cen MT" w:eastAsia="Cambria" w:hAnsi="Tw Cen MT" w:cs="Times New Roman"/>
          <w:color w:val="000000" w:themeColor="text1"/>
          <w:spacing w:val="5"/>
        </w:rPr>
        <w:t>Monthly KPI`s and report for the management review.</w:t>
      </w:r>
    </w:p>
    <w:p w:rsidR="00180094" w:rsidRDefault="00180094" w:rsidP="000648E9">
      <w:pPr>
        <w:pStyle w:val="ListParagraph"/>
        <w:numPr>
          <w:ilvl w:val="0"/>
          <w:numId w:val="24"/>
        </w:numPr>
        <w:tabs>
          <w:tab w:val="left" w:pos="4230"/>
          <w:tab w:val="left" w:pos="4410"/>
          <w:tab w:val="left" w:pos="6750"/>
        </w:tabs>
        <w:spacing w:after="0" w:line="240" w:lineRule="auto"/>
        <w:ind w:left="720"/>
        <w:rPr>
          <w:rFonts w:ascii="Tw Cen MT" w:eastAsia="Cambria" w:hAnsi="Tw Cen MT" w:cs="Times New Roman"/>
          <w:color w:val="000000" w:themeColor="text1"/>
          <w:spacing w:val="5"/>
        </w:rPr>
      </w:pPr>
      <w:r>
        <w:rPr>
          <w:rFonts w:ascii="Tw Cen MT" w:eastAsia="Cambria" w:hAnsi="Tw Cen MT" w:cs="Times New Roman"/>
          <w:color w:val="000000" w:themeColor="text1"/>
          <w:spacing w:val="5"/>
        </w:rPr>
        <w:t>In-process activities and delivering its trainings</w:t>
      </w:r>
    </w:p>
    <w:p w:rsidR="00180094" w:rsidRDefault="00180094" w:rsidP="000648E9">
      <w:pPr>
        <w:pStyle w:val="ListParagraph"/>
        <w:numPr>
          <w:ilvl w:val="0"/>
          <w:numId w:val="24"/>
        </w:numPr>
        <w:tabs>
          <w:tab w:val="left" w:pos="4230"/>
          <w:tab w:val="left" w:pos="4410"/>
          <w:tab w:val="left" w:pos="6750"/>
        </w:tabs>
        <w:spacing w:after="0" w:line="240" w:lineRule="auto"/>
        <w:ind w:left="720"/>
        <w:rPr>
          <w:rFonts w:ascii="Tw Cen MT" w:eastAsia="Cambria" w:hAnsi="Tw Cen MT" w:cs="Times New Roman"/>
          <w:color w:val="000000" w:themeColor="text1"/>
          <w:spacing w:val="5"/>
        </w:rPr>
      </w:pPr>
      <w:r>
        <w:rPr>
          <w:rFonts w:ascii="Tw Cen MT" w:eastAsia="Cambria" w:hAnsi="Tw Cen MT" w:cs="Times New Roman"/>
          <w:color w:val="000000" w:themeColor="text1"/>
          <w:spacing w:val="5"/>
        </w:rPr>
        <w:t>All GXP documentations.</w:t>
      </w:r>
    </w:p>
    <w:p w:rsidR="00180094" w:rsidRPr="00180094" w:rsidRDefault="00180094" w:rsidP="00180094">
      <w:pPr>
        <w:pStyle w:val="ListParagraph"/>
        <w:numPr>
          <w:ilvl w:val="0"/>
          <w:numId w:val="24"/>
        </w:numPr>
        <w:tabs>
          <w:tab w:val="left" w:pos="4230"/>
          <w:tab w:val="left" w:pos="4410"/>
          <w:tab w:val="left" w:pos="6750"/>
        </w:tabs>
        <w:spacing w:after="0" w:line="240" w:lineRule="auto"/>
        <w:ind w:left="720"/>
        <w:rPr>
          <w:rFonts w:ascii="Tw Cen MT" w:eastAsia="Cambria" w:hAnsi="Tw Cen MT" w:cs="Times New Roman"/>
          <w:color w:val="000000" w:themeColor="text1"/>
          <w:spacing w:val="5"/>
        </w:rPr>
      </w:pPr>
      <w:r>
        <w:rPr>
          <w:rFonts w:ascii="Tw Cen MT" w:eastAsia="Cambria" w:hAnsi="Tw Cen MT" w:cs="Times New Roman"/>
          <w:color w:val="000000" w:themeColor="text1"/>
          <w:spacing w:val="5"/>
        </w:rPr>
        <w:t xml:space="preserve">Member of </w:t>
      </w:r>
      <w:r w:rsidR="00A92FE0">
        <w:rPr>
          <w:rFonts w:ascii="Tw Cen MT" w:eastAsia="Cambria" w:hAnsi="Tw Cen MT" w:cs="Times New Roman"/>
          <w:color w:val="000000" w:themeColor="text1"/>
          <w:spacing w:val="5"/>
        </w:rPr>
        <w:t xml:space="preserve">internal and external </w:t>
      </w:r>
      <w:r>
        <w:rPr>
          <w:rFonts w:ascii="Tw Cen MT" w:eastAsia="Cambria" w:hAnsi="Tw Cen MT" w:cs="Times New Roman"/>
          <w:color w:val="000000" w:themeColor="text1"/>
          <w:spacing w:val="5"/>
        </w:rPr>
        <w:t>audit support team.</w:t>
      </w:r>
    </w:p>
    <w:p w:rsidR="00F1100F" w:rsidRDefault="00F1100F" w:rsidP="00F1100F">
      <w:pPr>
        <w:pStyle w:val="ListParagraph"/>
        <w:tabs>
          <w:tab w:val="left" w:pos="4230"/>
          <w:tab w:val="left" w:pos="4410"/>
          <w:tab w:val="left" w:pos="6750"/>
        </w:tabs>
        <w:spacing w:after="0" w:line="240" w:lineRule="auto"/>
        <w:ind w:left="360"/>
        <w:rPr>
          <w:rFonts w:ascii="Tw Cen MT" w:hAnsi="Tw Cen MT" w:cs="Times New Roman"/>
          <w:color w:val="000000" w:themeColor="text1"/>
          <w:shd w:val="clear" w:color="auto" w:fill="FFFFFF"/>
        </w:rPr>
      </w:pPr>
    </w:p>
    <w:p w:rsidR="00F1100F" w:rsidRPr="00B93BA0" w:rsidRDefault="00F1100F" w:rsidP="00F1100F">
      <w:pPr>
        <w:pStyle w:val="ListParagraph"/>
        <w:numPr>
          <w:ilvl w:val="0"/>
          <w:numId w:val="22"/>
        </w:numPr>
        <w:tabs>
          <w:tab w:val="left" w:pos="4230"/>
          <w:tab w:val="left" w:pos="4410"/>
          <w:tab w:val="left" w:pos="6750"/>
        </w:tabs>
        <w:spacing w:after="0" w:line="240" w:lineRule="auto"/>
        <w:rPr>
          <w:rFonts w:ascii="Tw Cen MT" w:hAnsi="Tw Cen MT" w:cs="Times New Roman"/>
          <w:color w:val="000000" w:themeColor="text1"/>
          <w:shd w:val="clear" w:color="auto" w:fill="FFFFFF"/>
        </w:rPr>
        <w:sectPr w:rsidR="00F1100F" w:rsidRPr="00B93BA0" w:rsidSect="004B4FD5">
          <w:type w:val="continuous"/>
          <w:pgSz w:w="12240" w:h="15840"/>
          <w:pgMar w:top="0" w:right="990" w:bottom="270" w:left="720" w:header="720" w:footer="385" w:gutter="0"/>
          <w:cols w:space="720"/>
          <w:docGrid w:linePitch="360"/>
        </w:sectPr>
      </w:pPr>
    </w:p>
    <w:p w:rsidR="00F1100F" w:rsidRPr="00780BBE" w:rsidRDefault="00F1100F" w:rsidP="00DC0F02">
      <w:pPr>
        <w:spacing w:after="0" w:line="240" w:lineRule="auto"/>
        <w:jc w:val="center"/>
        <w:rPr>
          <w:rFonts w:ascii="Tw Cen MT" w:eastAsia="Cambria" w:hAnsi="Tw Cen MT" w:cs="Times New Roman"/>
          <w:i/>
          <w:color w:val="000000" w:themeColor="text1"/>
          <w:spacing w:val="5"/>
          <w:sz w:val="24"/>
          <w:u w:val="single"/>
        </w:rPr>
      </w:pPr>
      <w:r w:rsidRPr="00780BBE">
        <w:rPr>
          <w:rFonts w:ascii="Tw Cen MT" w:eastAsia="Cambria" w:hAnsi="Tw Cen MT"/>
          <w:b/>
          <w:color w:val="000000" w:themeColor="text1"/>
          <w:sz w:val="24"/>
          <w:u w:val="single"/>
        </w:rPr>
        <w:lastRenderedPageBreak/>
        <w:t>TABROS PHARMA (PVT) LTD</w:t>
      </w:r>
      <w:r w:rsidRPr="00780BBE">
        <w:rPr>
          <w:rFonts w:ascii="Tw Cen MT" w:eastAsia="Cambria" w:hAnsi="Tw Cen MT"/>
          <w:color w:val="000000" w:themeColor="text1"/>
          <w:sz w:val="24"/>
          <w:u w:val="single"/>
        </w:rPr>
        <w:t>,</w:t>
      </w:r>
      <w:r w:rsidRPr="00780BBE">
        <w:rPr>
          <w:rFonts w:ascii="Tw Cen MT" w:eastAsia="Cambria" w:hAnsi="Tw Cen MT"/>
          <w:i/>
          <w:color w:val="000000" w:themeColor="text1"/>
          <w:sz w:val="24"/>
          <w:u w:val="single"/>
        </w:rPr>
        <w:t xml:space="preserve"> April 2013 to Oct 2013</w:t>
      </w:r>
      <w:r w:rsidR="00274A18" w:rsidRPr="00780BBE">
        <w:rPr>
          <w:rFonts w:ascii="Tw Cen MT" w:eastAsia="Cambria" w:hAnsi="Tw Cen MT"/>
          <w:i/>
          <w:color w:val="000000" w:themeColor="text1"/>
          <w:sz w:val="24"/>
          <w:u w:val="single"/>
        </w:rPr>
        <w:t xml:space="preserve"> -</w:t>
      </w:r>
      <w:r w:rsidR="002D7E3A" w:rsidRPr="00780BBE">
        <w:rPr>
          <w:rFonts w:ascii="Tw Cen MT" w:eastAsia="Cambria" w:hAnsi="Tw Cen MT"/>
          <w:i/>
          <w:color w:val="000000" w:themeColor="text1"/>
          <w:sz w:val="24"/>
          <w:u w:val="single"/>
        </w:rPr>
        <w:t xml:space="preserve"> </w:t>
      </w:r>
      <w:r w:rsidRPr="00780BBE">
        <w:rPr>
          <w:rFonts w:ascii="Tw Cen MT" w:eastAsia="Cambria" w:hAnsi="Tw Cen MT"/>
          <w:i/>
          <w:color w:val="000000" w:themeColor="text1"/>
          <w:sz w:val="24"/>
          <w:u w:val="single"/>
        </w:rPr>
        <w:t>Senior Quality Assurance Officer</w:t>
      </w:r>
    </w:p>
    <w:p w:rsidR="00F1100F" w:rsidRPr="00780BBE" w:rsidRDefault="00F1100F" w:rsidP="00DC0F02">
      <w:pPr>
        <w:spacing w:after="0" w:line="240" w:lineRule="auto"/>
        <w:jc w:val="center"/>
        <w:rPr>
          <w:rStyle w:val="Strong"/>
          <w:rFonts w:ascii="Tw Cen MT" w:hAnsi="Tw Cen MT" w:cstheme="minorHAnsi"/>
          <w:b w:val="0"/>
          <w:i/>
          <w:color w:val="000000" w:themeColor="text1"/>
          <w:sz w:val="24"/>
          <w:u w:val="single"/>
        </w:rPr>
      </w:pPr>
      <w:r w:rsidRPr="00780BBE">
        <w:rPr>
          <w:rStyle w:val="Strong"/>
          <w:rFonts w:ascii="Tw Cen MT" w:hAnsi="Tw Cen MT" w:cstheme="minorHAnsi"/>
          <w:color w:val="000000" w:themeColor="text1"/>
          <w:sz w:val="24"/>
          <w:u w:val="single"/>
        </w:rPr>
        <w:t>TABROS PHARMA (PVT) LTD</w:t>
      </w:r>
      <w:r w:rsidRPr="00780BBE">
        <w:rPr>
          <w:rStyle w:val="Strong"/>
          <w:rFonts w:ascii="Tw Cen MT" w:hAnsi="Tw Cen MT" w:cstheme="minorHAnsi"/>
          <w:b w:val="0"/>
          <w:color w:val="000000" w:themeColor="text1"/>
          <w:sz w:val="24"/>
          <w:u w:val="single"/>
        </w:rPr>
        <w:t xml:space="preserve">, </w:t>
      </w:r>
      <w:r w:rsidRPr="00780BBE">
        <w:rPr>
          <w:rStyle w:val="Strong"/>
          <w:rFonts w:ascii="Tw Cen MT" w:hAnsi="Tw Cen MT" w:cstheme="minorHAnsi"/>
          <w:b w:val="0"/>
          <w:i/>
          <w:color w:val="000000" w:themeColor="text1"/>
          <w:sz w:val="24"/>
          <w:u w:val="single"/>
        </w:rPr>
        <w:t>March2012 to March 2013</w:t>
      </w:r>
      <w:r w:rsidR="00274A18" w:rsidRPr="00780BBE">
        <w:rPr>
          <w:rStyle w:val="Strong"/>
          <w:rFonts w:ascii="Tw Cen MT" w:hAnsi="Tw Cen MT" w:cstheme="minorHAnsi"/>
          <w:b w:val="0"/>
          <w:i/>
          <w:color w:val="000000" w:themeColor="text1"/>
          <w:sz w:val="24"/>
          <w:u w:val="single"/>
        </w:rPr>
        <w:t xml:space="preserve"> -</w:t>
      </w:r>
      <w:r w:rsidRPr="00780BBE">
        <w:rPr>
          <w:rStyle w:val="Strong"/>
          <w:rFonts w:ascii="Tw Cen MT" w:hAnsi="Tw Cen MT" w:cstheme="minorHAnsi"/>
          <w:b w:val="0"/>
          <w:i/>
          <w:color w:val="000000" w:themeColor="text1"/>
          <w:sz w:val="24"/>
          <w:u w:val="single"/>
        </w:rPr>
        <w:t xml:space="preserve"> Quality Assurance Officer</w:t>
      </w:r>
    </w:p>
    <w:p w:rsidR="00F1100F" w:rsidRPr="00DB17CF" w:rsidRDefault="00F1100F" w:rsidP="00F1100F">
      <w:pPr>
        <w:pStyle w:val="ListParagraph"/>
        <w:spacing w:after="0" w:line="240" w:lineRule="auto"/>
        <w:jc w:val="center"/>
        <w:rPr>
          <w:rFonts w:ascii="Tw Cen MT" w:eastAsia="Cambria" w:hAnsi="Tw Cen MT" w:cs="Times New Roman"/>
          <w:b/>
          <w:i/>
          <w:color w:val="000000" w:themeColor="text1"/>
          <w:spacing w:val="5"/>
          <w:sz w:val="6"/>
          <w:u w:val="thick"/>
        </w:rPr>
      </w:pPr>
    </w:p>
    <w:p w:rsidR="000648E9" w:rsidRPr="00D81733" w:rsidRDefault="000648E9" w:rsidP="004B6EC6">
      <w:pPr>
        <w:pStyle w:val="ListParagraph"/>
        <w:numPr>
          <w:ilvl w:val="0"/>
          <w:numId w:val="10"/>
        </w:numPr>
        <w:tabs>
          <w:tab w:val="left" w:pos="630"/>
        </w:tabs>
        <w:spacing w:after="0" w:line="240" w:lineRule="auto"/>
        <w:ind w:left="540"/>
        <w:jc w:val="both"/>
        <w:rPr>
          <w:rFonts w:ascii="Tw Cen MT" w:hAnsi="Tw Cen MT" w:cs="Times New Roman"/>
        </w:rPr>
      </w:pPr>
      <w:r w:rsidRPr="00D81733">
        <w:rPr>
          <w:rFonts w:ascii="Tw Cen MT" w:hAnsi="Tw Cen MT" w:cs="Times New Roman"/>
        </w:rPr>
        <w:t>In-Process Tablet, Sachet, Parenteral, Capsule, Dry Powder Suspension, Cream, Syrup.</w:t>
      </w:r>
    </w:p>
    <w:p w:rsidR="00F1100F" w:rsidRPr="00D81733" w:rsidRDefault="00F1100F" w:rsidP="004B6EC6">
      <w:pPr>
        <w:pStyle w:val="ListParagraph"/>
        <w:numPr>
          <w:ilvl w:val="0"/>
          <w:numId w:val="10"/>
        </w:numPr>
        <w:tabs>
          <w:tab w:val="left" w:pos="630"/>
        </w:tabs>
        <w:spacing w:after="0" w:line="240" w:lineRule="auto"/>
        <w:ind w:left="540"/>
        <w:jc w:val="both"/>
        <w:rPr>
          <w:rFonts w:ascii="Tw Cen MT" w:eastAsia="Cambria" w:hAnsi="Tw Cen MT" w:cs="Times New Roman"/>
          <w:b/>
          <w:i/>
          <w:color w:val="000000" w:themeColor="text1"/>
          <w:spacing w:val="5"/>
          <w:u w:val="thick"/>
        </w:rPr>
      </w:pPr>
      <w:r w:rsidRPr="00D81733">
        <w:rPr>
          <w:rFonts w:ascii="Tw Cen MT" w:eastAsia="Times New Roman" w:hAnsi="Tw Cen MT" w:cs="Times New Roman"/>
        </w:rPr>
        <w:t xml:space="preserve">Annual Product review and its report presentation &amp; </w:t>
      </w:r>
      <w:r w:rsidRPr="00D81733">
        <w:rPr>
          <w:rFonts w:ascii="Tw Cen MT" w:hAnsi="Tw Cen MT" w:cs="Times New Roman"/>
          <w:color w:val="000000" w:themeColor="text1"/>
          <w:shd w:val="clear" w:color="auto" w:fill="FFFFFF"/>
        </w:rPr>
        <w:t>Preparation of monthly quality reports for Management Review</w:t>
      </w:r>
    </w:p>
    <w:p w:rsidR="00F1100F" w:rsidRPr="00D81733" w:rsidRDefault="00F1100F" w:rsidP="004B6EC6">
      <w:pPr>
        <w:pStyle w:val="ListParagraph"/>
        <w:numPr>
          <w:ilvl w:val="0"/>
          <w:numId w:val="10"/>
        </w:numPr>
        <w:tabs>
          <w:tab w:val="left" w:pos="630"/>
        </w:tabs>
        <w:spacing w:after="0" w:line="240" w:lineRule="auto"/>
        <w:ind w:left="540"/>
        <w:jc w:val="both"/>
        <w:rPr>
          <w:rFonts w:ascii="Tw Cen MT" w:eastAsia="Times New Roman" w:hAnsi="Tw Cen MT" w:cs="Times New Roman"/>
        </w:rPr>
      </w:pPr>
      <w:r w:rsidRPr="00D81733">
        <w:rPr>
          <w:rFonts w:ascii="Tw Cen MT" w:eastAsia="Times New Roman" w:hAnsi="Tw Cen MT" w:cs="Times New Roman"/>
        </w:rPr>
        <w:t>Coordinate with Packaging development team by conducting several studies for improvement of Packaging material quality &amp; Approval of the existing and new art works.</w:t>
      </w:r>
    </w:p>
    <w:p w:rsidR="00F1100F" w:rsidRPr="00D81733" w:rsidRDefault="00F1100F" w:rsidP="004B6EC6">
      <w:pPr>
        <w:pStyle w:val="ListParagraph"/>
        <w:numPr>
          <w:ilvl w:val="0"/>
          <w:numId w:val="10"/>
        </w:numPr>
        <w:tabs>
          <w:tab w:val="left" w:pos="630"/>
        </w:tabs>
        <w:spacing w:after="0" w:line="240" w:lineRule="auto"/>
        <w:ind w:left="540"/>
        <w:jc w:val="both"/>
        <w:rPr>
          <w:rFonts w:ascii="Tw Cen MT" w:eastAsia="Cambria" w:hAnsi="Tw Cen MT" w:cs="Times New Roman"/>
          <w:b/>
          <w:i/>
          <w:color w:val="000000" w:themeColor="text1"/>
          <w:spacing w:val="5"/>
          <w:u w:val="thick"/>
        </w:rPr>
      </w:pPr>
      <w:r w:rsidRPr="00D81733">
        <w:rPr>
          <w:rFonts w:ascii="Tw Cen MT" w:hAnsi="Tw Cen MT" w:cs="Times New Roman"/>
          <w:color w:val="000000" w:themeColor="text1"/>
          <w:shd w:val="clear" w:color="auto" w:fill="FFFFFF"/>
        </w:rPr>
        <w:t>Coordinate preparations and maintaining of all departmental policies, SOPs, forms and work instructions, command on Change request, Document initiations, Deviations and Change controls.</w:t>
      </w:r>
    </w:p>
    <w:p w:rsidR="00F1100F" w:rsidRPr="00D81733" w:rsidRDefault="00F1100F" w:rsidP="004B6EC6">
      <w:pPr>
        <w:pStyle w:val="ListParagraph"/>
        <w:numPr>
          <w:ilvl w:val="0"/>
          <w:numId w:val="10"/>
        </w:numPr>
        <w:tabs>
          <w:tab w:val="left" w:pos="630"/>
        </w:tabs>
        <w:spacing w:after="0" w:line="240" w:lineRule="auto"/>
        <w:ind w:left="540"/>
        <w:jc w:val="both"/>
        <w:rPr>
          <w:rFonts w:ascii="Tw Cen MT" w:eastAsia="Cambria" w:hAnsi="Tw Cen MT" w:cs="Times New Roman"/>
          <w:b/>
          <w:i/>
          <w:color w:val="000000" w:themeColor="text1"/>
          <w:spacing w:val="5"/>
          <w:u w:val="thick"/>
        </w:rPr>
      </w:pPr>
      <w:r w:rsidRPr="00D81733">
        <w:rPr>
          <w:rFonts w:ascii="Tw Cen MT" w:hAnsi="Tw Cen MT" w:cs="Times New Roman"/>
          <w:color w:val="000000" w:themeColor="text1"/>
          <w:shd w:val="clear" w:color="auto" w:fill="FFFFFF"/>
        </w:rPr>
        <w:t>Handling of Quality management processes.</w:t>
      </w:r>
    </w:p>
    <w:p w:rsidR="00F1100F" w:rsidRPr="00D81733" w:rsidRDefault="00F1100F" w:rsidP="004B6EC6">
      <w:pPr>
        <w:pStyle w:val="ListParagraph"/>
        <w:numPr>
          <w:ilvl w:val="0"/>
          <w:numId w:val="10"/>
        </w:numPr>
        <w:tabs>
          <w:tab w:val="left" w:pos="630"/>
        </w:tabs>
        <w:spacing w:after="0" w:line="240" w:lineRule="auto"/>
        <w:ind w:left="540"/>
        <w:jc w:val="both"/>
        <w:rPr>
          <w:rFonts w:ascii="Tw Cen MT" w:eastAsia="Times New Roman" w:hAnsi="Tw Cen MT" w:cs="Times New Roman"/>
        </w:rPr>
      </w:pPr>
      <w:r w:rsidRPr="00D81733">
        <w:rPr>
          <w:rFonts w:ascii="Tw Cen MT" w:eastAsia="Times New Roman" w:hAnsi="Tw Cen MT" w:cs="Times New Roman"/>
        </w:rPr>
        <w:t>Plan &amp; prepare for Internal Quality Audits &amp; follow up of audit executions &amp; Executions of the non- conformances and its report preparations &amp; Implement corrective action as appropriate.</w:t>
      </w:r>
    </w:p>
    <w:p w:rsidR="00F1100F" w:rsidRPr="00D81733" w:rsidRDefault="00F1100F" w:rsidP="004B6EC6">
      <w:pPr>
        <w:pStyle w:val="ListParagraph"/>
        <w:numPr>
          <w:ilvl w:val="0"/>
          <w:numId w:val="10"/>
        </w:numPr>
        <w:tabs>
          <w:tab w:val="left" w:pos="630"/>
        </w:tabs>
        <w:spacing w:after="0" w:line="240" w:lineRule="auto"/>
        <w:ind w:left="540"/>
        <w:jc w:val="both"/>
        <w:rPr>
          <w:rFonts w:ascii="Tw Cen MT" w:eastAsia="Cambria" w:hAnsi="Tw Cen MT" w:cs="Times New Roman"/>
          <w:b/>
          <w:i/>
          <w:color w:val="000000" w:themeColor="text1"/>
          <w:spacing w:val="5"/>
          <w:u w:val="thick"/>
        </w:rPr>
      </w:pPr>
      <w:r w:rsidRPr="00D81733">
        <w:rPr>
          <w:rFonts w:ascii="Tw Cen MT" w:hAnsi="Tw Cen MT" w:cs="Times New Roman"/>
          <w:color w:val="000000" w:themeColor="text1"/>
          <w:shd w:val="clear" w:color="auto" w:fill="FFFFFF"/>
        </w:rPr>
        <w:t>Risk assessments and Critical Control Points and works of H.S.E.</w:t>
      </w:r>
    </w:p>
    <w:p w:rsidR="00F1100F" w:rsidRPr="00D81733" w:rsidRDefault="00F1100F" w:rsidP="004B6EC6">
      <w:pPr>
        <w:pStyle w:val="ListParagraph"/>
        <w:numPr>
          <w:ilvl w:val="0"/>
          <w:numId w:val="10"/>
        </w:numPr>
        <w:tabs>
          <w:tab w:val="left" w:pos="630"/>
        </w:tabs>
        <w:spacing w:after="0" w:line="240" w:lineRule="auto"/>
        <w:ind w:left="540"/>
        <w:jc w:val="both"/>
        <w:rPr>
          <w:rFonts w:ascii="Tw Cen MT" w:eastAsia="Times New Roman" w:hAnsi="Tw Cen MT" w:cs="Times New Roman"/>
        </w:rPr>
      </w:pPr>
      <w:r w:rsidRPr="00D81733">
        <w:rPr>
          <w:rFonts w:ascii="Tw Cen MT" w:eastAsia="Times New Roman" w:hAnsi="Tw Cen MT" w:cs="Times New Roman"/>
        </w:rPr>
        <w:t>Conduct Self Inspection its documentations and follow ups.</w:t>
      </w:r>
    </w:p>
    <w:p w:rsidR="002D7E3A" w:rsidRPr="00D81733" w:rsidRDefault="00F1100F" w:rsidP="004B6EC6">
      <w:pPr>
        <w:pStyle w:val="ListParagraph"/>
        <w:numPr>
          <w:ilvl w:val="0"/>
          <w:numId w:val="10"/>
        </w:numPr>
        <w:tabs>
          <w:tab w:val="left" w:pos="450"/>
          <w:tab w:val="left" w:pos="540"/>
          <w:tab w:val="left" w:pos="630"/>
        </w:tabs>
        <w:spacing w:after="0" w:line="240" w:lineRule="auto"/>
        <w:ind w:left="540"/>
        <w:jc w:val="both"/>
        <w:rPr>
          <w:rFonts w:ascii="Tw Cen MT" w:eastAsia="Cambria" w:hAnsi="Tw Cen MT" w:cs="Times New Roman"/>
          <w:b/>
          <w:i/>
          <w:color w:val="000000" w:themeColor="text1"/>
          <w:spacing w:val="5"/>
          <w:u w:val="thick"/>
        </w:rPr>
      </w:pPr>
      <w:r w:rsidRPr="00D81733">
        <w:rPr>
          <w:rFonts w:ascii="Tw Cen MT" w:eastAsia="Times New Roman" w:hAnsi="Tw Cen MT" w:cs="Times New Roman"/>
        </w:rPr>
        <w:t xml:space="preserve"> </w:t>
      </w:r>
      <w:r w:rsidR="0065741B" w:rsidRPr="00F73282">
        <w:rPr>
          <w:rFonts w:ascii="Tw Cen MT" w:eastAsia="Times New Roman" w:hAnsi="Tw Cen MT" w:cs="Times New Roman"/>
          <w:sz w:val="10"/>
        </w:rPr>
        <w:t xml:space="preserve"> </w:t>
      </w:r>
      <w:r w:rsidRPr="00D81733">
        <w:rPr>
          <w:rFonts w:ascii="Tw Cen MT" w:eastAsia="Times New Roman" w:hAnsi="Tw Cen MT" w:cs="Times New Roman"/>
        </w:rPr>
        <w:t xml:space="preserve">Instrument familiarity: FTIR, Karl fisher </w:t>
      </w:r>
      <w:proofErr w:type="spellStart"/>
      <w:r w:rsidRPr="00D81733">
        <w:rPr>
          <w:rFonts w:ascii="Tw Cen MT" w:eastAsia="Times New Roman" w:hAnsi="Tw Cen MT" w:cs="Times New Roman"/>
        </w:rPr>
        <w:t>titrator</w:t>
      </w:r>
      <w:proofErr w:type="spellEnd"/>
      <w:r w:rsidRPr="00D81733">
        <w:rPr>
          <w:rFonts w:ascii="Tw Cen MT" w:eastAsia="Times New Roman" w:hAnsi="Tw Cen MT" w:cs="Times New Roman"/>
        </w:rPr>
        <w:t>, UV Spectrophotometer, Centrifuge, Leak test apparatus, pH meter, conductivity meter, Hardness tester, Disintegration, LOD.</w:t>
      </w:r>
    </w:p>
    <w:p w:rsidR="00F1100F" w:rsidRPr="00D81733" w:rsidRDefault="00F1100F" w:rsidP="004B6EC6">
      <w:pPr>
        <w:pStyle w:val="ListParagraph"/>
        <w:numPr>
          <w:ilvl w:val="0"/>
          <w:numId w:val="10"/>
        </w:numPr>
        <w:tabs>
          <w:tab w:val="left" w:pos="630"/>
        </w:tabs>
        <w:spacing w:after="0" w:line="240" w:lineRule="auto"/>
        <w:ind w:left="540"/>
        <w:jc w:val="both"/>
        <w:rPr>
          <w:rFonts w:ascii="Tw Cen MT" w:eastAsia="Times New Roman" w:hAnsi="Tw Cen MT" w:cs="Times New Roman"/>
        </w:rPr>
      </w:pPr>
      <w:r w:rsidRPr="00D81733">
        <w:rPr>
          <w:rFonts w:ascii="Tw Cen MT" w:hAnsi="Tw Cen MT" w:cs="Times New Roman"/>
          <w:color w:val="000000" w:themeColor="text1"/>
          <w:shd w:val="clear" w:color="auto" w:fill="FFFFFF"/>
        </w:rPr>
        <w:t xml:space="preserve">Monthly House Keeping Audit </w:t>
      </w:r>
      <w:r w:rsidRPr="00D81733">
        <w:rPr>
          <w:rFonts w:ascii="Tw Cen MT" w:hAnsi="Tw Cen MT" w:cs="Times New Roman"/>
          <w:b/>
          <w:color w:val="000000" w:themeColor="text1"/>
          <w:shd w:val="clear" w:color="auto" w:fill="FFFFFF"/>
        </w:rPr>
        <w:t>&amp;</w:t>
      </w:r>
      <w:r w:rsidRPr="00D81733">
        <w:rPr>
          <w:rFonts w:ascii="Tw Cen MT" w:hAnsi="Tw Cen MT" w:cs="Times New Roman"/>
          <w:color w:val="000000" w:themeColor="text1"/>
          <w:shd w:val="clear" w:color="auto" w:fill="FFFFFF"/>
        </w:rPr>
        <w:t xml:space="preserve"> </w:t>
      </w:r>
      <w:proofErr w:type="spellStart"/>
      <w:r w:rsidRPr="00D81733">
        <w:rPr>
          <w:rFonts w:ascii="Tw Cen MT" w:hAnsi="Tw Cen MT" w:cs="Times New Roman"/>
          <w:color w:val="000000" w:themeColor="text1"/>
          <w:shd w:val="clear" w:color="auto" w:fill="FFFFFF"/>
        </w:rPr>
        <w:t>cGMP</w:t>
      </w:r>
      <w:proofErr w:type="spellEnd"/>
      <w:r w:rsidRPr="00D81733">
        <w:rPr>
          <w:rFonts w:ascii="Tw Cen MT" w:hAnsi="Tw Cen MT" w:cs="Times New Roman"/>
          <w:color w:val="000000" w:themeColor="text1"/>
          <w:shd w:val="clear" w:color="auto" w:fill="FFFFFF"/>
        </w:rPr>
        <w:t xml:space="preserve"> Audits </w:t>
      </w:r>
      <w:r w:rsidRPr="00D81733">
        <w:rPr>
          <w:rFonts w:ascii="Tw Cen MT" w:hAnsi="Tw Cen MT" w:cs="Times New Roman"/>
          <w:b/>
          <w:color w:val="000000" w:themeColor="text1"/>
          <w:shd w:val="clear" w:color="auto" w:fill="FFFFFF"/>
        </w:rPr>
        <w:t>&amp;</w:t>
      </w:r>
      <w:r w:rsidRPr="00D81733">
        <w:rPr>
          <w:rFonts w:ascii="Tw Cen MT" w:hAnsi="Tw Cen MT" w:cs="Times New Roman"/>
          <w:color w:val="000000" w:themeColor="text1"/>
          <w:shd w:val="clear" w:color="auto" w:fill="FFFFFF"/>
        </w:rPr>
        <w:t xml:space="preserve"> Preparation of monthly quality reports for Management Review </w:t>
      </w:r>
      <w:r w:rsidRPr="00D81733">
        <w:rPr>
          <w:rFonts w:ascii="Tw Cen MT" w:hAnsi="Tw Cen MT" w:cs="Times New Roman"/>
          <w:b/>
          <w:color w:val="000000" w:themeColor="text1"/>
          <w:shd w:val="clear" w:color="auto" w:fill="FFFFFF"/>
        </w:rPr>
        <w:t>&amp;</w:t>
      </w:r>
      <w:r w:rsidRPr="00D81733">
        <w:rPr>
          <w:rFonts w:ascii="Tw Cen MT" w:hAnsi="Tw Cen MT" w:cs="Times New Roman"/>
          <w:color w:val="000000" w:themeColor="text1"/>
          <w:shd w:val="clear" w:color="auto" w:fill="FFFFFF"/>
        </w:rPr>
        <w:t xml:space="preserve"> Review of calibration certificates as per the calibration planner Monthly</w:t>
      </w:r>
    </w:p>
    <w:p w:rsidR="00F1100F" w:rsidRPr="00D81733" w:rsidRDefault="00F1100F" w:rsidP="004B6EC6">
      <w:pPr>
        <w:pStyle w:val="ListParagraph"/>
        <w:numPr>
          <w:ilvl w:val="0"/>
          <w:numId w:val="10"/>
        </w:numPr>
        <w:tabs>
          <w:tab w:val="left" w:pos="630"/>
        </w:tabs>
        <w:spacing w:after="0" w:line="240" w:lineRule="auto"/>
        <w:ind w:left="540"/>
        <w:jc w:val="both"/>
        <w:rPr>
          <w:rFonts w:ascii="Tw Cen MT" w:eastAsia="Times New Roman" w:hAnsi="Tw Cen MT" w:cs="Times New Roman"/>
        </w:rPr>
      </w:pPr>
      <w:r w:rsidRPr="00D81733">
        <w:rPr>
          <w:rFonts w:ascii="Tw Cen MT" w:eastAsia="Times New Roman" w:hAnsi="Tw Cen MT" w:cs="Times New Roman"/>
          <w:b/>
          <w:u w:val="single"/>
        </w:rPr>
        <w:t>Supply Chain Management:</w:t>
      </w:r>
      <w:r w:rsidRPr="00D81733">
        <w:rPr>
          <w:rFonts w:ascii="Tw Cen MT" w:eastAsia="Times New Roman" w:hAnsi="Tw Cen MT" w:cs="Times New Roman"/>
        </w:rPr>
        <w:t xml:space="preserve"> Handl</w:t>
      </w:r>
      <w:r w:rsidR="007C4CC8">
        <w:rPr>
          <w:rFonts w:ascii="Tw Cen MT" w:eastAsia="Times New Roman" w:hAnsi="Tw Cen MT" w:cs="Times New Roman"/>
        </w:rPr>
        <w:t>e all supplier related queries and complaints and handle cheaper procurements</w:t>
      </w:r>
    </w:p>
    <w:p w:rsidR="0095326B" w:rsidRDefault="00F1100F" w:rsidP="004B6EC6">
      <w:pPr>
        <w:pStyle w:val="ListParagraph"/>
        <w:numPr>
          <w:ilvl w:val="0"/>
          <w:numId w:val="10"/>
        </w:numPr>
        <w:tabs>
          <w:tab w:val="left" w:pos="630"/>
        </w:tabs>
        <w:spacing w:after="0" w:line="240" w:lineRule="auto"/>
        <w:ind w:left="540"/>
        <w:jc w:val="both"/>
        <w:rPr>
          <w:rFonts w:ascii="Tw Cen MT" w:eastAsia="Times New Roman" w:hAnsi="Tw Cen MT" w:cs="Times New Roman"/>
          <w:sz w:val="24"/>
        </w:rPr>
      </w:pPr>
      <w:r w:rsidRPr="00D81733">
        <w:rPr>
          <w:rFonts w:ascii="Tw Cen MT" w:eastAsia="Times New Roman" w:hAnsi="Tw Cen MT" w:cs="Times New Roman"/>
        </w:rPr>
        <w:t>Liaison with suppliers &amp; visit to determine their capabilities and to audit them in order to identify non conformities affecting quality of incoming materials &amp; Statistical evaluation of Suppliers performance</w:t>
      </w:r>
      <w:r w:rsidRPr="00FE22C7">
        <w:rPr>
          <w:rFonts w:ascii="Tw Cen MT" w:eastAsia="Times New Roman" w:hAnsi="Tw Cen MT" w:cs="Times New Roman"/>
          <w:sz w:val="24"/>
        </w:rPr>
        <w:t>.</w:t>
      </w:r>
    </w:p>
    <w:p w:rsidR="007757FE" w:rsidRDefault="007757FE" w:rsidP="007757FE">
      <w:pPr>
        <w:tabs>
          <w:tab w:val="left" w:pos="630"/>
        </w:tabs>
        <w:spacing w:after="0" w:line="240" w:lineRule="auto"/>
        <w:rPr>
          <w:rFonts w:ascii="Tw Cen MT" w:eastAsia="Times New Roman" w:hAnsi="Tw Cen MT" w:cs="Times New Roman"/>
          <w:sz w:val="18"/>
        </w:rPr>
      </w:pPr>
    </w:p>
    <w:p w:rsidR="00513AC5" w:rsidRDefault="00513AC5" w:rsidP="00513AC5">
      <w:pPr>
        <w:tabs>
          <w:tab w:val="left" w:pos="0"/>
          <w:tab w:val="left" w:pos="360"/>
          <w:tab w:val="left" w:pos="450"/>
          <w:tab w:val="left" w:pos="540"/>
          <w:tab w:val="left" w:pos="630"/>
        </w:tabs>
        <w:spacing w:after="0" w:line="240" w:lineRule="auto"/>
        <w:rPr>
          <w:rFonts w:ascii="Trajan Pro" w:hAnsi="Trajan Pro"/>
          <w:b/>
          <w:sz w:val="40"/>
        </w:rPr>
      </w:pPr>
      <w:r w:rsidRPr="00042BF1">
        <w:rPr>
          <w:rFonts w:ascii="Trajan Pro" w:hAnsi="Trajan Pro"/>
          <w:b/>
          <w:sz w:val="40"/>
        </w:rPr>
        <w:t>INTERNSHIP</w:t>
      </w:r>
    </w:p>
    <w:p w:rsidR="00513AC5" w:rsidRPr="00D94E70" w:rsidRDefault="00513AC5" w:rsidP="00513AC5">
      <w:pPr>
        <w:tabs>
          <w:tab w:val="left" w:pos="0"/>
          <w:tab w:val="left" w:pos="360"/>
          <w:tab w:val="left" w:pos="450"/>
          <w:tab w:val="left" w:pos="540"/>
          <w:tab w:val="left" w:pos="630"/>
        </w:tabs>
        <w:spacing w:after="0" w:line="240" w:lineRule="auto"/>
        <w:rPr>
          <w:rFonts w:ascii="Trajan Pro" w:hAnsi="Trajan Pro"/>
          <w:b/>
          <w:sz w:val="16"/>
        </w:rPr>
      </w:pPr>
    </w:p>
    <w:tbl>
      <w:tblPr>
        <w:tblStyle w:val="TableGrid"/>
        <w:tblW w:w="10322" w:type="dxa"/>
        <w:tblInd w:w="378" w:type="dxa"/>
        <w:tblLook w:val="04A0" w:firstRow="1" w:lastRow="0" w:firstColumn="1" w:lastColumn="0" w:noHBand="0" w:noVBand="1"/>
      </w:tblPr>
      <w:tblGrid>
        <w:gridCol w:w="8310"/>
        <w:gridCol w:w="2012"/>
      </w:tblGrid>
      <w:tr w:rsidR="00513AC5" w:rsidTr="00CC3647">
        <w:trPr>
          <w:trHeight w:val="260"/>
        </w:trPr>
        <w:tc>
          <w:tcPr>
            <w:tcW w:w="8310" w:type="dxa"/>
          </w:tcPr>
          <w:p w:rsidR="00513AC5" w:rsidRPr="0028101F" w:rsidRDefault="00513AC5" w:rsidP="00CC3647">
            <w:pPr>
              <w:tabs>
                <w:tab w:val="left" w:pos="0"/>
                <w:tab w:val="left" w:pos="360"/>
                <w:tab w:val="left" w:pos="450"/>
                <w:tab w:val="left" w:pos="540"/>
                <w:tab w:val="left" w:pos="630"/>
              </w:tabs>
              <w:rPr>
                <w:rFonts w:ascii="Tw Cen MT" w:hAnsi="Tw Cen MT"/>
                <w:b/>
                <w:sz w:val="24"/>
              </w:rPr>
            </w:pPr>
            <w:r w:rsidRPr="003A1212">
              <w:rPr>
                <w:rFonts w:ascii="Tw Cen MT" w:eastAsia="Times New Roman" w:hAnsi="Tw Cen MT" w:cs="Times New Roman"/>
              </w:rPr>
              <w:t>Pakistan Council For Sci</w:t>
            </w:r>
            <w:r>
              <w:rPr>
                <w:rFonts w:ascii="Tw Cen MT" w:eastAsia="Times New Roman" w:hAnsi="Tw Cen MT" w:cs="Times New Roman"/>
              </w:rPr>
              <w:t xml:space="preserve">entific And Industrial Research </w:t>
            </w:r>
            <w:r w:rsidR="002A2F5B">
              <w:rPr>
                <w:rFonts w:ascii="Tw Cen MT" w:eastAsia="Times New Roman" w:hAnsi="Tw Cen MT" w:cs="Times New Roman"/>
              </w:rPr>
              <w:t>–</w:t>
            </w:r>
            <w:r>
              <w:rPr>
                <w:rFonts w:ascii="Tw Cen MT" w:eastAsia="Times New Roman" w:hAnsi="Tw Cen MT" w:cs="Times New Roman"/>
              </w:rPr>
              <w:t xml:space="preserve"> PCSIR</w:t>
            </w:r>
            <w:r w:rsidR="002A2F5B">
              <w:rPr>
                <w:rFonts w:ascii="Tw Cen MT" w:eastAsia="Times New Roman" w:hAnsi="Tw Cen MT" w:cs="Times New Roman"/>
              </w:rPr>
              <w:t xml:space="preserve"> (R&amp;D and Microbiology Lab)</w:t>
            </w:r>
          </w:p>
        </w:tc>
        <w:tc>
          <w:tcPr>
            <w:tcW w:w="2012" w:type="dxa"/>
          </w:tcPr>
          <w:p w:rsidR="00513AC5" w:rsidRDefault="00513AC5" w:rsidP="00CC3647">
            <w:pPr>
              <w:tabs>
                <w:tab w:val="left" w:pos="0"/>
                <w:tab w:val="left" w:pos="2040"/>
              </w:tabs>
              <w:jc w:val="center"/>
              <w:rPr>
                <w:rFonts w:ascii="Trajan Pro" w:hAnsi="Trajan Pro"/>
                <w:b/>
                <w:sz w:val="40"/>
              </w:rPr>
            </w:pPr>
            <w:r>
              <w:rPr>
                <w:rFonts w:ascii="Tw Cen MT" w:eastAsia="Times New Roman" w:hAnsi="Tw Cen MT" w:cs="Times New Roman"/>
              </w:rPr>
              <w:t>02 Months</w:t>
            </w:r>
          </w:p>
        </w:tc>
      </w:tr>
      <w:tr w:rsidR="00513AC5" w:rsidTr="00CC3647">
        <w:trPr>
          <w:trHeight w:val="170"/>
        </w:trPr>
        <w:tc>
          <w:tcPr>
            <w:tcW w:w="8310" w:type="dxa"/>
          </w:tcPr>
          <w:p w:rsidR="00513AC5" w:rsidRPr="0028101F" w:rsidRDefault="00513AC5" w:rsidP="00CC3647">
            <w:pPr>
              <w:tabs>
                <w:tab w:val="left" w:pos="0"/>
                <w:tab w:val="left" w:pos="360"/>
                <w:tab w:val="left" w:pos="450"/>
                <w:tab w:val="left" w:pos="540"/>
                <w:tab w:val="left" w:pos="630"/>
              </w:tabs>
              <w:rPr>
                <w:rFonts w:ascii="Trajan Pro" w:hAnsi="Trajan Pro"/>
                <w:b/>
              </w:rPr>
            </w:pPr>
            <w:r>
              <w:rPr>
                <w:rFonts w:ascii="Tw Cen MT" w:eastAsia="Times New Roman" w:hAnsi="Tw Cen MT" w:cs="Times New Roman"/>
              </w:rPr>
              <w:t>Liaquat National Hospital -- Molecular Pathology Lab</w:t>
            </w:r>
          </w:p>
        </w:tc>
        <w:tc>
          <w:tcPr>
            <w:tcW w:w="2012" w:type="dxa"/>
          </w:tcPr>
          <w:p w:rsidR="00513AC5" w:rsidRDefault="00513AC5" w:rsidP="00CC3647">
            <w:pPr>
              <w:tabs>
                <w:tab w:val="left" w:pos="0"/>
                <w:tab w:val="left" w:pos="360"/>
                <w:tab w:val="left" w:pos="450"/>
                <w:tab w:val="left" w:pos="540"/>
                <w:tab w:val="left" w:pos="630"/>
              </w:tabs>
              <w:jc w:val="center"/>
              <w:rPr>
                <w:rFonts w:ascii="Trajan Pro" w:hAnsi="Trajan Pro"/>
                <w:b/>
                <w:sz w:val="40"/>
              </w:rPr>
            </w:pPr>
            <w:r>
              <w:rPr>
                <w:rFonts w:ascii="Tw Cen MT" w:eastAsia="Times New Roman" w:hAnsi="Tw Cen MT" w:cs="Times New Roman"/>
              </w:rPr>
              <w:t>03 Months</w:t>
            </w:r>
          </w:p>
        </w:tc>
      </w:tr>
    </w:tbl>
    <w:p w:rsidR="00513AC5" w:rsidRPr="007757FE" w:rsidRDefault="00513AC5" w:rsidP="007757FE">
      <w:pPr>
        <w:tabs>
          <w:tab w:val="left" w:pos="630"/>
        </w:tabs>
        <w:spacing w:after="0" w:line="240" w:lineRule="auto"/>
        <w:rPr>
          <w:rFonts w:ascii="Tw Cen MT" w:eastAsia="Times New Roman" w:hAnsi="Tw Cen MT" w:cs="Times New Roman"/>
          <w:sz w:val="18"/>
        </w:rPr>
      </w:pPr>
    </w:p>
    <w:p w:rsidR="00190C5D" w:rsidRDefault="00190C5D" w:rsidP="00190C5D">
      <w:pPr>
        <w:tabs>
          <w:tab w:val="left" w:pos="0"/>
          <w:tab w:val="left" w:pos="360"/>
          <w:tab w:val="left" w:pos="450"/>
          <w:tab w:val="left" w:pos="540"/>
          <w:tab w:val="left" w:pos="630"/>
        </w:tabs>
        <w:spacing w:after="0" w:line="240" w:lineRule="auto"/>
        <w:rPr>
          <w:rFonts w:ascii="Trajan Pro" w:hAnsi="Trajan Pro"/>
          <w:b/>
          <w:sz w:val="40"/>
        </w:rPr>
      </w:pPr>
      <w:r>
        <w:rPr>
          <w:rFonts w:ascii="Trajan Pro" w:hAnsi="Trajan Pro"/>
          <w:b/>
          <w:sz w:val="40"/>
        </w:rPr>
        <w:t>SOFT SKILLS</w:t>
      </w:r>
    </w:p>
    <w:p w:rsidR="00190C5D" w:rsidRDefault="007757FE" w:rsidP="0095326B">
      <w:pPr>
        <w:spacing w:after="0" w:line="240" w:lineRule="auto"/>
        <w:rPr>
          <w:rFonts w:ascii="Tw Cen MT" w:eastAsia="Cambria" w:hAnsi="Tw Cen MT"/>
          <w:b/>
          <w:sz w:val="32"/>
        </w:rPr>
      </w:pPr>
      <w:r>
        <w:rPr>
          <w:rFonts w:ascii="Tw Cen MT" w:eastAsia="Cambria" w:hAnsi="Tw Cen MT"/>
          <w:b/>
          <w:sz w:val="32"/>
        </w:rPr>
        <w:t xml:space="preserve"> </w:t>
      </w:r>
    </w:p>
    <w:tbl>
      <w:tblPr>
        <w:tblStyle w:val="TableGrid"/>
        <w:tblW w:w="0" w:type="auto"/>
        <w:tblInd w:w="378" w:type="dxa"/>
        <w:tblLook w:val="04A0" w:firstRow="1" w:lastRow="0" w:firstColumn="1" w:lastColumn="0" w:noHBand="0" w:noVBand="1"/>
      </w:tblPr>
      <w:tblGrid>
        <w:gridCol w:w="3234"/>
        <w:gridCol w:w="3612"/>
        <w:gridCol w:w="3612"/>
      </w:tblGrid>
      <w:tr w:rsidR="00190C5D" w:rsidTr="00190C5D">
        <w:tc>
          <w:tcPr>
            <w:tcW w:w="3234" w:type="dxa"/>
          </w:tcPr>
          <w:p w:rsidR="00190C5D" w:rsidRPr="00190C5D" w:rsidRDefault="00190C5D" w:rsidP="0095326B">
            <w:pPr>
              <w:rPr>
                <w:rFonts w:ascii="Tw Cen MT" w:eastAsia="Cambria" w:hAnsi="Tw Cen MT"/>
              </w:rPr>
            </w:pPr>
            <w:r>
              <w:rPr>
                <w:rFonts w:ascii="Tw Cen MT" w:eastAsia="Cambria" w:hAnsi="Tw Cen MT"/>
              </w:rPr>
              <w:t>Audit Handlings</w:t>
            </w:r>
          </w:p>
        </w:tc>
        <w:tc>
          <w:tcPr>
            <w:tcW w:w="3612" w:type="dxa"/>
          </w:tcPr>
          <w:p w:rsidR="00190C5D" w:rsidRPr="00190C5D" w:rsidRDefault="00190C5D" w:rsidP="0095326B">
            <w:pPr>
              <w:rPr>
                <w:rFonts w:ascii="Tw Cen MT" w:eastAsia="Cambria" w:hAnsi="Tw Cen MT"/>
              </w:rPr>
            </w:pPr>
            <w:r>
              <w:rPr>
                <w:rFonts w:ascii="Tw Cen MT" w:eastAsia="Cambria" w:hAnsi="Tw Cen MT"/>
              </w:rPr>
              <w:t>Communication and Presentations</w:t>
            </w:r>
          </w:p>
        </w:tc>
        <w:tc>
          <w:tcPr>
            <w:tcW w:w="3612" w:type="dxa"/>
          </w:tcPr>
          <w:p w:rsidR="00190C5D" w:rsidRPr="00190C5D" w:rsidRDefault="00190C5D" w:rsidP="0095326B">
            <w:pPr>
              <w:rPr>
                <w:rFonts w:ascii="Tw Cen MT" w:eastAsia="Cambria" w:hAnsi="Tw Cen MT"/>
              </w:rPr>
            </w:pPr>
            <w:r>
              <w:rPr>
                <w:rFonts w:ascii="Tw Cen MT" w:eastAsia="Cambria" w:hAnsi="Tw Cen MT"/>
              </w:rPr>
              <w:t>Multitasking</w:t>
            </w:r>
          </w:p>
        </w:tc>
      </w:tr>
      <w:tr w:rsidR="00190C5D" w:rsidTr="00190C5D">
        <w:tc>
          <w:tcPr>
            <w:tcW w:w="3234" w:type="dxa"/>
          </w:tcPr>
          <w:p w:rsidR="00190C5D" w:rsidRPr="00190C5D" w:rsidRDefault="00190C5D" w:rsidP="0095326B">
            <w:pPr>
              <w:rPr>
                <w:rFonts w:ascii="Tw Cen MT" w:eastAsia="Cambria" w:hAnsi="Tw Cen MT"/>
              </w:rPr>
            </w:pPr>
            <w:r>
              <w:rPr>
                <w:rFonts w:ascii="Tw Cen MT" w:eastAsia="Cambria" w:hAnsi="Tw Cen MT"/>
              </w:rPr>
              <w:t>Leadership</w:t>
            </w:r>
          </w:p>
        </w:tc>
        <w:tc>
          <w:tcPr>
            <w:tcW w:w="3612" w:type="dxa"/>
          </w:tcPr>
          <w:p w:rsidR="00190C5D" w:rsidRPr="00190C5D" w:rsidRDefault="00190C5D" w:rsidP="0095326B">
            <w:pPr>
              <w:rPr>
                <w:rFonts w:ascii="Tw Cen MT" w:eastAsia="Cambria" w:hAnsi="Tw Cen MT"/>
              </w:rPr>
            </w:pPr>
            <w:r>
              <w:rPr>
                <w:rFonts w:ascii="Tw Cen MT" w:eastAsia="Cambria" w:hAnsi="Tw Cen MT"/>
              </w:rPr>
              <w:t>Trainings</w:t>
            </w:r>
          </w:p>
        </w:tc>
        <w:tc>
          <w:tcPr>
            <w:tcW w:w="3612" w:type="dxa"/>
          </w:tcPr>
          <w:p w:rsidR="00190C5D" w:rsidRPr="00190C5D" w:rsidRDefault="00190C5D" w:rsidP="0095326B">
            <w:pPr>
              <w:rPr>
                <w:rFonts w:ascii="Tw Cen MT" w:eastAsia="Cambria" w:hAnsi="Tw Cen MT"/>
              </w:rPr>
            </w:pPr>
            <w:r>
              <w:rPr>
                <w:rFonts w:ascii="Tw Cen MT" w:eastAsia="Cambria" w:hAnsi="Tw Cen MT"/>
              </w:rPr>
              <w:t>Team Work</w:t>
            </w:r>
            <w:bookmarkStart w:id="0" w:name="_GoBack"/>
            <w:bookmarkEnd w:id="0"/>
          </w:p>
        </w:tc>
      </w:tr>
    </w:tbl>
    <w:p w:rsidR="00190C5D" w:rsidRDefault="00190C5D" w:rsidP="0095326B">
      <w:pPr>
        <w:spacing w:after="0" w:line="240" w:lineRule="auto"/>
        <w:rPr>
          <w:rFonts w:ascii="Tw Cen MT" w:eastAsia="Cambria" w:hAnsi="Tw Cen MT"/>
          <w:b/>
          <w:sz w:val="32"/>
        </w:rPr>
      </w:pPr>
    </w:p>
    <w:p w:rsidR="003804A3" w:rsidRPr="00042BF1" w:rsidRDefault="007757FE" w:rsidP="0095326B">
      <w:pPr>
        <w:spacing w:after="0" w:line="240" w:lineRule="auto"/>
        <w:rPr>
          <w:rFonts w:ascii="Trajan Pro" w:eastAsia="Times New Roman" w:hAnsi="Trajan Pro" w:cs="Times New Roman"/>
          <w:b/>
        </w:rPr>
      </w:pPr>
      <w:r>
        <w:rPr>
          <w:rFonts w:ascii="Tw Cen MT" w:eastAsia="Cambria" w:hAnsi="Tw Cen MT"/>
          <w:b/>
          <w:sz w:val="32"/>
        </w:rPr>
        <w:t xml:space="preserve"> </w:t>
      </w:r>
      <w:r w:rsidR="003804A3" w:rsidRPr="00042BF1">
        <w:rPr>
          <w:rFonts w:ascii="Trajan Pro" w:eastAsia="Cambria" w:hAnsi="Trajan Pro"/>
          <w:b/>
          <w:sz w:val="40"/>
        </w:rPr>
        <w:t>REFERENCES</w:t>
      </w:r>
    </w:p>
    <w:p w:rsidR="000C3B77" w:rsidRPr="00D81733" w:rsidRDefault="00190C5D" w:rsidP="00D81733">
      <w:pPr>
        <w:pStyle w:val="ListParagraph"/>
        <w:numPr>
          <w:ilvl w:val="0"/>
          <w:numId w:val="11"/>
        </w:numPr>
        <w:tabs>
          <w:tab w:val="left" w:pos="720"/>
          <w:tab w:val="left" w:pos="810"/>
        </w:tabs>
        <w:spacing w:before="60" w:after="0" w:line="240" w:lineRule="auto"/>
        <w:rPr>
          <w:rFonts w:ascii="Tw Cen MT" w:eastAsia="Times New Roman" w:hAnsi="Tw Cen MT" w:cs="Times New Roman"/>
          <w:b/>
        </w:rPr>
      </w:pPr>
      <w:r>
        <w:rPr>
          <w:rFonts w:ascii="Tw Cen MT" w:eastAsia="Times New Roman" w:hAnsi="Tw Cen MT" w:cs="Times New Roman"/>
        </w:rPr>
        <w:t>W</w:t>
      </w:r>
      <w:r w:rsidR="0095326B" w:rsidRPr="00D81733">
        <w:rPr>
          <w:rFonts w:ascii="Tw Cen MT" w:eastAsia="Times New Roman" w:hAnsi="Tw Cen MT" w:cs="Times New Roman"/>
        </w:rPr>
        <w:t>hen required</w:t>
      </w:r>
    </w:p>
    <w:sectPr w:rsidR="000C3B77" w:rsidRPr="00D81733" w:rsidSect="00383F1D">
      <w:type w:val="continuous"/>
      <w:pgSz w:w="12240" w:h="15840"/>
      <w:pgMar w:top="0" w:right="720" w:bottom="450" w:left="900" w:header="720" w:footer="38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616" w:rsidRDefault="00284616" w:rsidP="00D51109">
      <w:pPr>
        <w:spacing w:after="0" w:line="240" w:lineRule="auto"/>
      </w:pPr>
      <w:r>
        <w:separator/>
      </w:r>
    </w:p>
  </w:endnote>
  <w:endnote w:type="continuationSeparator" w:id="0">
    <w:p w:rsidR="00284616" w:rsidRDefault="00284616" w:rsidP="00D51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Trajan Pro">
    <w:altName w:val="Times New Roman"/>
    <w:panose1 w:val="00000000000000000000"/>
    <w:charset w:val="00"/>
    <w:family w:val="roman"/>
    <w:notTrueType/>
    <w:pitch w:val="variable"/>
    <w:sig w:usb0="00000007" w:usb1="00000000" w:usb2="00000000" w:usb3="00000000" w:csb0="00000093" w:csb1="00000000"/>
  </w:font>
  <w:font w:name="Nyala">
    <w:altName w:val="Times New Roman"/>
    <w:panose1 w:val="02000504070300020003"/>
    <w:charset w:val="00"/>
    <w:family w:val="auto"/>
    <w:pitch w:val="variable"/>
    <w:sig w:usb0="A000006F" w:usb1="00000000" w:usb2="00000800" w:usb3="00000000" w:csb0="00000093" w:csb1="00000000"/>
  </w:font>
  <w:font w:name="Tw Cen MT">
    <w:panose1 w:val="020B0602020104020603"/>
    <w:charset w:val="00"/>
    <w:family w:val="swiss"/>
    <w:pitch w:val="variable"/>
    <w:sig w:usb0="00000007" w:usb1="00000000" w:usb2="00000000" w:usb3="00000000" w:csb0="00000003" w:csb1="00000000"/>
  </w:font>
  <w:font w:name="Traditional Arabic">
    <w:panose1 w:val="02020603050405020304"/>
    <w:charset w:val="00"/>
    <w:family w:val="roman"/>
    <w:pitch w:val="variable"/>
    <w:sig w:usb0="00002003" w:usb1="80000000" w:usb2="00000008" w:usb3="00000000" w:csb0="0000004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616" w:rsidRDefault="00284616" w:rsidP="00D51109">
      <w:pPr>
        <w:spacing w:after="0" w:line="240" w:lineRule="auto"/>
      </w:pPr>
      <w:r>
        <w:separator/>
      </w:r>
    </w:p>
  </w:footnote>
  <w:footnote w:type="continuationSeparator" w:id="0">
    <w:p w:rsidR="00284616" w:rsidRDefault="00284616" w:rsidP="00D511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E7DC8"/>
    <w:multiLevelType w:val="hybridMultilevel"/>
    <w:tmpl w:val="07F21C40"/>
    <w:lvl w:ilvl="0" w:tplc="349EE7AE">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1F1CC2"/>
    <w:multiLevelType w:val="hybridMultilevel"/>
    <w:tmpl w:val="DDC68AC8"/>
    <w:lvl w:ilvl="0" w:tplc="349EE7AE">
      <w:start w:val="1"/>
      <w:numFmt w:val="bullet"/>
      <w:lvlText w:val=""/>
      <w:lvlJc w:val="left"/>
      <w:pPr>
        <w:ind w:left="1170" w:hanging="360"/>
      </w:pPr>
      <w:rPr>
        <w:rFonts w:ascii="Symbol" w:hAnsi="Symbol" w:hint="default"/>
        <w:sz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15D3708B"/>
    <w:multiLevelType w:val="hybridMultilevel"/>
    <w:tmpl w:val="A480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8C2DB7"/>
    <w:multiLevelType w:val="hybridMultilevel"/>
    <w:tmpl w:val="C5CEEF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B470F9"/>
    <w:multiLevelType w:val="hybridMultilevel"/>
    <w:tmpl w:val="5C3851A8"/>
    <w:lvl w:ilvl="0" w:tplc="05109470">
      <w:start w:val="1"/>
      <w:numFmt w:val="bullet"/>
      <w:lvlText w:val=""/>
      <w:lvlJc w:val="left"/>
      <w:pPr>
        <w:ind w:left="990" w:hanging="360"/>
      </w:pPr>
      <w:rPr>
        <w:rFonts w:ascii="Symbol" w:hAnsi="Symbol" w:hint="default"/>
        <w:sz w:val="20"/>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1FAC30B0"/>
    <w:multiLevelType w:val="hybridMultilevel"/>
    <w:tmpl w:val="318299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590F0F"/>
    <w:multiLevelType w:val="hybridMultilevel"/>
    <w:tmpl w:val="54886556"/>
    <w:lvl w:ilvl="0" w:tplc="2FE00E1C">
      <w:start w:val="1"/>
      <w:numFmt w:val="decimal"/>
      <w:lvlText w:val="%1."/>
      <w:lvlJc w:val="left"/>
      <w:pPr>
        <w:ind w:left="630" w:hanging="360"/>
      </w:pPr>
      <w:rPr>
        <w:rFonts w:hint="default"/>
        <w:b w:val="0"/>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25707964"/>
    <w:multiLevelType w:val="hybridMultilevel"/>
    <w:tmpl w:val="AD2E5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A2B6023"/>
    <w:multiLevelType w:val="hybridMultilevel"/>
    <w:tmpl w:val="E91EB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153808"/>
    <w:multiLevelType w:val="hybridMultilevel"/>
    <w:tmpl w:val="E794D342"/>
    <w:lvl w:ilvl="0" w:tplc="32F68852">
      <w:start w:val="1"/>
      <w:numFmt w:val="bullet"/>
      <w:lvlText w:val=""/>
      <w:lvlJc w:val="left"/>
      <w:pPr>
        <w:tabs>
          <w:tab w:val="num" w:pos="4680"/>
        </w:tabs>
        <w:ind w:left="4680" w:hanging="360"/>
      </w:pPr>
      <w:rPr>
        <w:rFonts w:ascii="Wingdings" w:hAnsi="Wingdings" w:hint="default"/>
        <w:kern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1B36AEB"/>
    <w:multiLevelType w:val="hybridMultilevel"/>
    <w:tmpl w:val="D8B08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EA3F44"/>
    <w:multiLevelType w:val="hybridMultilevel"/>
    <w:tmpl w:val="AF64F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577A44"/>
    <w:multiLevelType w:val="hybridMultilevel"/>
    <w:tmpl w:val="99EC5800"/>
    <w:lvl w:ilvl="0" w:tplc="0409000F">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nsid w:val="46A624AE"/>
    <w:multiLevelType w:val="hybridMultilevel"/>
    <w:tmpl w:val="B29C9A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6472B0"/>
    <w:multiLevelType w:val="hybridMultilevel"/>
    <w:tmpl w:val="248A4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4052AD"/>
    <w:multiLevelType w:val="hybridMultilevel"/>
    <w:tmpl w:val="6146361C"/>
    <w:lvl w:ilvl="0" w:tplc="47A6322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nsid w:val="63A90D58"/>
    <w:multiLevelType w:val="hybridMultilevel"/>
    <w:tmpl w:val="226C0BD0"/>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nsid w:val="6960627C"/>
    <w:multiLevelType w:val="hybridMultilevel"/>
    <w:tmpl w:val="16A65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5208AC"/>
    <w:multiLevelType w:val="hybridMultilevel"/>
    <w:tmpl w:val="FF9A8298"/>
    <w:lvl w:ilvl="0" w:tplc="914C73B8">
      <w:start w:val="1"/>
      <w:numFmt w:val="decimal"/>
      <w:lvlText w:val="%1."/>
      <w:lvlJc w:val="left"/>
      <w:pPr>
        <w:ind w:left="720" w:hanging="360"/>
      </w:pPr>
      <w:rPr>
        <w:rFonts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FA5A42"/>
    <w:multiLevelType w:val="hybridMultilevel"/>
    <w:tmpl w:val="BD5026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C165D1D"/>
    <w:multiLevelType w:val="hybridMultilevel"/>
    <w:tmpl w:val="2A6A9724"/>
    <w:lvl w:ilvl="0" w:tplc="04090001">
      <w:start w:val="1"/>
      <w:numFmt w:val="bullet"/>
      <w:lvlText w:val=""/>
      <w:lvlJc w:val="left"/>
      <w:pPr>
        <w:ind w:left="450" w:hanging="360"/>
      </w:pPr>
      <w:rPr>
        <w:rFonts w:ascii="Symbol" w:hAnsi="Symbol"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nsid w:val="6D551F0A"/>
    <w:multiLevelType w:val="hybridMultilevel"/>
    <w:tmpl w:val="193C8A5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nsid w:val="732E0874"/>
    <w:multiLevelType w:val="hybridMultilevel"/>
    <w:tmpl w:val="044AD3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C7476D"/>
    <w:multiLevelType w:val="hybridMultilevel"/>
    <w:tmpl w:val="394455AE"/>
    <w:lvl w:ilvl="0" w:tplc="5F8E5F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DA6B84"/>
    <w:multiLevelType w:val="hybridMultilevel"/>
    <w:tmpl w:val="E718152C"/>
    <w:lvl w:ilvl="0" w:tplc="F1E43808">
      <w:start w:val="1"/>
      <w:numFmt w:val="decimal"/>
      <w:lvlText w:val="%1."/>
      <w:lvlJc w:val="left"/>
      <w:pPr>
        <w:ind w:left="720" w:hanging="360"/>
      </w:pPr>
      <w:rPr>
        <w:rFonts w:ascii="Times New Roman" w:eastAsia="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B47ADC"/>
    <w:multiLevelType w:val="hybridMultilevel"/>
    <w:tmpl w:val="330EE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14"/>
  </w:num>
  <w:num w:numId="4">
    <w:abstractNumId w:val="20"/>
  </w:num>
  <w:num w:numId="5">
    <w:abstractNumId w:val="13"/>
  </w:num>
  <w:num w:numId="6">
    <w:abstractNumId w:val="16"/>
  </w:num>
  <w:num w:numId="7">
    <w:abstractNumId w:val="15"/>
  </w:num>
  <w:num w:numId="8">
    <w:abstractNumId w:val="10"/>
  </w:num>
  <w:num w:numId="9">
    <w:abstractNumId w:val="19"/>
  </w:num>
  <w:num w:numId="10">
    <w:abstractNumId w:val="25"/>
  </w:num>
  <w:num w:numId="11">
    <w:abstractNumId w:val="8"/>
  </w:num>
  <w:num w:numId="12">
    <w:abstractNumId w:val="12"/>
  </w:num>
  <w:num w:numId="13">
    <w:abstractNumId w:val="11"/>
  </w:num>
  <w:num w:numId="14">
    <w:abstractNumId w:val="18"/>
  </w:num>
  <w:num w:numId="15">
    <w:abstractNumId w:val="24"/>
  </w:num>
  <w:num w:numId="16">
    <w:abstractNumId w:val="3"/>
  </w:num>
  <w:num w:numId="17">
    <w:abstractNumId w:val="22"/>
  </w:num>
  <w:num w:numId="18">
    <w:abstractNumId w:val="2"/>
  </w:num>
  <w:num w:numId="19">
    <w:abstractNumId w:val="5"/>
  </w:num>
  <w:num w:numId="20">
    <w:abstractNumId w:val="21"/>
  </w:num>
  <w:num w:numId="21">
    <w:abstractNumId w:val="4"/>
  </w:num>
  <w:num w:numId="22">
    <w:abstractNumId w:val="17"/>
  </w:num>
  <w:num w:numId="23">
    <w:abstractNumId w:val="9"/>
  </w:num>
  <w:num w:numId="24">
    <w:abstractNumId w:val="7"/>
  </w:num>
  <w:num w:numId="25">
    <w:abstractNumId w:val="0"/>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484"/>
    <w:rsid w:val="00014B8A"/>
    <w:rsid w:val="00025B65"/>
    <w:rsid w:val="000270D7"/>
    <w:rsid w:val="00030414"/>
    <w:rsid w:val="00032ADF"/>
    <w:rsid w:val="00033F5C"/>
    <w:rsid w:val="000352B0"/>
    <w:rsid w:val="00042BF1"/>
    <w:rsid w:val="00044B97"/>
    <w:rsid w:val="0004746F"/>
    <w:rsid w:val="00050DEF"/>
    <w:rsid w:val="0005666E"/>
    <w:rsid w:val="0006275F"/>
    <w:rsid w:val="00063178"/>
    <w:rsid w:val="000648E9"/>
    <w:rsid w:val="00064C7B"/>
    <w:rsid w:val="00065852"/>
    <w:rsid w:val="00071395"/>
    <w:rsid w:val="00071ABC"/>
    <w:rsid w:val="00073814"/>
    <w:rsid w:val="000824C6"/>
    <w:rsid w:val="00085BA3"/>
    <w:rsid w:val="0008731E"/>
    <w:rsid w:val="00096DB5"/>
    <w:rsid w:val="000B1DC2"/>
    <w:rsid w:val="000C26B3"/>
    <w:rsid w:val="000C2DAC"/>
    <w:rsid w:val="000C3B77"/>
    <w:rsid w:val="000C4F0F"/>
    <w:rsid w:val="000D237F"/>
    <w:rsid w:val="000D7E4C"/>
    <w:rsid w:val="000E289E"/>
    <w:rsid w:val="000F2F2B"/>
    <w:rsid w:val="000F3140"/>
    <w:rsid w:val="000F56E6"/>
    <w:rsid w:val="000F643E"/>
    <w:rsid w:val="00120DD8"/>
    <w:rsid w:val="001210D1"/>
    <w:rsid w:val="001311A8"/>
    <w:rsid w:val="0013357C"/>
    <w:rsid w:val="00135A50"/>
    <w:rsid w:val="00137C07"/>
    <w:rsid w:val="00141CAB"/>
    <w:rsid w:val="0014463C"/>
    <w:rsid w:val="001468BF"/>
    <w:rsid w:val="001479C5"/>
    <w:rsid w:val="001521B4"/>
    <w:rsid w:val="00152A40"/>
    <w:rsid w:val="001547D9"/>
    <w:rsid w:val="00163223"/>
    <w:rsid w:val="00164F55"/>
    <w:rsid w:val="00171376"/>
    <w:rsid w:val="00180094"/>
    <w:rsid w:val="00182677"/>
    <w:rsid w:val="0018313A"/>
    <w:rsid w:val="00187173"/>
    <w:rsid w:val="00190C5D"/>
    <w:rsid w:val="001979AC"/>
    <w:rsid w:val="001A0306"/>
    <w:rsid w:val="001A2C9B"/>
    <w:rsid w:val="001A33A1"/>
    <w:rsid w:val="001B38EE"/>
    <w:rsid w:val="001B5C89"/>
    <w:rsid w:val="001C127E"/>
    <w:rsid w:val="001C2AEF"/>
    <w:rsid w:val="001C36B4"/>
    <w:rsid w:val="001C6C21"/>
    <w:rsid w:val="001D032D"/>
    <w:rsid w:val="001E5300"/>
    <w:rsid w:val="00217EDB"/>
    <w:rsid w:val="00232BE4"/>
    <w:rsid w:val="00232FDA"/>
    <w:rsid w:val="0023429A"/>
    <w:rsid w:val="00235B01"/>
    <w:rsid w:val="0024797C"/>
    <w:rsid w:val="00251439"/>
    <w:rsid w:val="00274A18"/>
    <w:rsid w:val="0028101F"/>
    <w:rsid w:val="00282958"/>
    <w:rsid w:val="00282DEA"/>
    <w:rsid w:val="00284616"/>
    <w:rsid w:val="0029484B"/>
    <w:rsid w:val="002A1293"/>
    <w:rsid w:val="002A2F5B"/>
    <w:rsid w:val="002A58E4"/>
    <w:rsid w:val="002B1731"/>
    <w:rsid w:val="002B2269"/>
    <w:rsid w:val="002B7D52"/>
    <w:rsid w:val="002C19D1"/>
    <w:rsid w:val="002C303E"/>
    <w:rsid w:val="002C31DD"/>
    <w:rsid w:val="002D73E0"/>
    <w:rsid w:val="002D7E3A"/>
    <w:rsid w:val="002E5F9C"/>
    <w:rsid w:val="00302929"/>
    <w:rsid w:val="00305412"/>
    <w:rsid w:val="00306189"/>
    <w:rsid w:val="00313F5D"/>
    <w:rsid w:val="003167C9"/>
    <w:rsid w:val="00323FBB"/>
    <w:rsid w:val="003256F3"/>
    <w:rsid w:val="00334AB0"/>
    <w:rsid w:val="0035138E"/>
    <w:rsid w:val="00354B04"/>
    <w:rsid w:val="003576BD"/>
    <w:rsid w:val="003640BB"/>
    <w:rsid w:val="003804A3"/>
    <w:rsid w:val="00383F1D"/>
    <w:rsid w:val="0039111C"/>
    <w:rsid w:val="003954AC"/>
    <w:rsid w:val="003A1212"/>
    <w:rsid w:val="003A3DB9"/>
    <w:rsid w:val="003A5997"/>
    <w:rsid w:val="003B1894"/>
    <w:rsid w:val="003B48A2"/>
    <w:rsid w:val="003C4162"/>
    <w:rsid w:val="003D1F70"/>
    <w:rsid w:val="003D5E5A"/>
    <w:rsid w:val="003E496A"/>
    <w:rsid w:val="003F0739"/>
    <w:rsid w:val="004050EB"/>
    <w:rsid w:val="00413FAF"/>
    <w:rsid w:val="004219DB"/>
    <w:rsid w:val="00426814"/>
    <w:rsid w:val="00462DC7"/>
    <w:rsid w:val="0047135A"/>
    <w:rsid w:val="00471E02"/>
    <w:rsid w:val="00474050"/>
    <w:rsid w:val="00495D6E"/>
    <w:rsid w:val="004A0A42"/>
    <w:rsid w:val="004B1701"/>
    <w:rsid w:val="004B4FD5"/>
    <w:rsid w:val="004B6EC6"/>
    <w:rsid w:val="004D1BF4"/>
    <w:rsid w:val="004D1E14"/>
    <w:rsid w:val="004F0E5E"/>
    <w:rsid w:val="00506591"/>
    <w:rsid w:val="00513AC5"/>
    <w:rsid w:val="005170FF"/>
    <w:rsid w:val="0052108B"/>
    <w:rsid w:val="00527355"/>
    <w:rsid w:val="00527E67"/>
    <w:rsid w:val="00531DA8"/>
    <w:rsid w:val="005359D6"/>
    <w:rsid w:val="00542D1D"/>
    <w:rsid w:val="005538B3"/>
    <w:rsid w:val="00556449"/>
    <w:rsid w:val="005627AB"/>
    <w:rsid w:val="00562803"/>
    <w:rsid w:val="0056362E"/>
    <w:rsid w:val="00563EAC"/>
    <w:rsid w:val="00572059"/>
    <w:rsid w:val="005853FD"/>
    <w:rsid w:val="00592BD3"/>
    <w:rsid w:val="00592F04"/>
    <w:rsid w:val="005A3FA2"/>
    <w:rsid w:val="005C6828"/>
    <w:rsid w:val="005C6AFE"/>
    <w:rsid w:val="005D0E8E"/>
    <w:rsid w:val="005D4633"/>
    <w:rsid w:val="00602338"/>
    <w:rsid w:val="00606E15"/>
    <w:rsid w:val="00612C79"/>
    <w:rsid w:val="00613E95"/>
    <w:rsid w:val="0061419E"/>
    <w:rsid w:val="00621507"/>
    <w:rsid w:val="00624D10"/>
    <w:rsid w:val="00635EA5"/>
    <w:rsid w:val="00635F19"/>
    <w:rsid w:val="0064652A"/>
    <w:rsid w:val="00646D37"/>
    <w:rsid w:val="00650C05"/>
    <w:rsid w:val="0065741B"/>
    <w:rsid w:val="006612A0"/>
    <w:rsid w:val="00667CBE"/>
    <w:rsid w:val="00686B7D"/>
    <w:rsid w:val="00687D46"/>
    <w:rsid w:val="0069221C"/>
    <w:rsid w:val="0069374B"/>
    <w:rsid w:val="006A4296"/>
    <w:rsid w:val="006D2503"/>
    <w:rsid w:val="006D7417"/>
    <w:rsid w:val="006F63EE"/>
    <w:rsid w:val="00701AC0"/>
    <w:rsid w:val="00710E89"/>
    <w:rsid w:val="00713EED"/>
    <w:rsid w:val="00722104"/>
    <w:rsid w:val="00723DED"/>
    <w:rsid w:val="00733DED"/>
    <w:rsid w:val="00740A96"/>
    <w:rsid w:val="007414CA"/>
    <w:rsid w:val="00755245"/>
    <w:rsid w:val="00765688"/>
    <w:rsid w:val="0077043E"/>
    <w:rsid w:val="00772E28"/>
    <w:rsid w:val="007757FE"/>
    <w:rsid w:val="00780BBE"/>
    <w:rsid w:val="00780FE8"/>
    <w:rsid w:val="007825A6"/>
    <w:rsid w:val="00796D16"/>
    <w:rsid w:val="007B091F"/>
    <w:rsid w:val="007C4CC8"/>
    <w:rsid w:val="007D1654"/>
    <w:rsid w:val="007E1F12"/>
    <w:rsid w:val="00810040"/>
    <w:rsid w:val="00810449"/>
    <w:rsid w:val="008216C7"/>
    <w:rsid w:val="00822C75"/>
    <w:rsid w:val="00834F1A"/>
    <w:rsid w:val="00846A2C"/>
    <w:rsid w:val="00850FFD"/>
    <w:rsid w:val="008511BB"/>
    <w:rsid w:val="0085712B"/>
    <w:rsid w:val="0086100F"/>
    <w:rsid w:val="00872474"/>
    <w:rsid w:val="00876809"/>
    <w:rsid w:val="00884E8C"/>
    <w:rsid w:val="00885C73"/>
    <w:rsid w:val="00885FA8"/>
    <w:rsid w:val="008906CD"/>
    <w:rsid w:val="0089253E"/>
    <w:rsid w:val="008A3A29"/>
    <w:rsid w:val="008C774C"/>
    <w:rsid w:val="008D02D0"/>
    <w:rsid w:val="008D3DBD"/>
    <w:rsid w:val="008D5943"/>
    <w:rsid w:val="008E0E1C"/>
    <w:rsid w:val="008E1E53"/>
    <w:rsid w:val="008E2E11"/>
    <w:rsid w:val="008E5371"/>
    <w:rsid w:val="008F4F9A"/>
    <w:rsid w:val="009062FB"/>
    <w:rsid w:val="00911C1C"/>
    <w:rsid w:val="00914632"/>
    <w:rsid w:val="009227CD"/>
    <w:rsid w:val="00931F19"/>
    <w:rsid w:val="00932615"/>
    <w:rsid w:val="00940E47"/>
    <w:rsid w:val="009416CC"/>
    <w:rsid w:val="00943428"/>
    <w:rsid w:val="009442F4"/>
    <w:rsid w:val="00952C81"/>
    <w:rsid w:val="0095312E"/>
    <w:rsid w:val="0095326B"/>
    <w:rsid w:val="00953E00"/>
    <w:rsid w:val="00976781"/>
    <w:rsid w:val="00984DCC"/>
    <w:rsid w:val="00985942"/>
    <w:rsid w:val="00990A48"/>
    <w:rsid w:val="00991FCC"/>
    <w:rsid w:val="00992EF1"/>
    <w:rsid w:val="009A15C7"/>
    <w:rsid w:val="009A2373"/>
    <w:rsid w:val="009A312C"/>
    <w:rsid w:val="009A3E12"/>
    <w:rsid w:val="009A6CD5"/>
    <w:rsid w:val="009A7CF6"/>
    <w:rsid w:val="009B2F97"/>
    <w:rsid w:val="009B7874"/>
    <w:rsid w:val="009D38F2"/>
    <w:rsid w:val="009D7565"/>
    <w:rsid w:val="009F0F34"/>
    <w:rsid w:val="009F2662"/>
    <w:rsid w:val="009F75B9"/>
    <w:rsid w:val="00A0258B"/>
    <w:rsid w:val="00A07D70"/>
    <w:rsid w:val="00A1786D"/>
    <w:rsid w:val="00A2755B"/>
    <w:rsid w:val="00A32423"/>
    <w:rsid w:val="00A409CD"/>
    <w:rsid w:val="00A50E22"/>
    <w:rsid w:val="00A61474"/>
    <w:rsid w:val="00A62AF3"/>
    <w:rsid w:val="00A83275"/>
    <w:rsid w:val="00A85422"/>
    <w:rsid w:val="00A92FE0"/>
    <w:rsid w:val="00A97D60"/>
    <w:rsid w:val="00AB417F"/>
    <w:rsid w:val="00AC0CB8"/>
    <w:rsid w:val="00AE07E7"/>
    <w:rsid w:val="00AF1D42"/>
    <w:rsid w:val="00AF3AB2"/>
    <w:rsid w:val="00B077CC"/>
    <w:rsid w:val="00B439DB"/>
    <w:rsid w:val="00B43FA6"/>
    <w:rsid w:val="00B5409E"/>
    <w:rsid w:val="00B5503B"/>
    <w:rsid w:val="00B646F0"/>
    <w:rsid w:val="00B73ADE"/>
    <w:rsid w:val="00B76A94"/>
    <w:rsid w:val="00B82224"/>
    <w:rsid w:val="00B8539C"/>
    <w:rsid w:val="00B9170D"/>
    <w:rsid w:val="00B93BA0"/>
    <w:rsid w:val="00B9522B"/>
    <w:rsid w:val="00BA6E6D"/>
    <w:rsid w:val="00BA6EAB"/>
    <w:rsid w:val="00BB58FF"/>
    <w:rsid w:val="00BB5D5E"/>
    <w:rsid w:val="00BC4232"/>
    <w:rsid w:val="00BD070D"/>
    <w:rsid w:val="00BD62B4"/>
    <w:rsid w:val="00BE6C73"/>
    <w:rsid w:val="00BF2D19"/>
    <w:rsid w:val="00C01251"/>
    <w:rsid w:val="00C021AF"/>
    <w:rsid w:val="00C114A3"/>
    <w:rsid w:val="00C151D0"/>
    <w:rsid w:val="00C20409"/>
    <w:rsid w:val="00C3017B"/>
    <w:rsid w:val="00C3070A"/>
    <w:rsid w:val="00C46673"/>
    <w:rsid w:val="00C4728B"/>
    <w:rsid w:val="00C5261E"/>
    <w:rsid w:val="00C57315"/>
    <w:rsid w:val="00C64DDF"/>
    <w:rsid w:val="00C65767"/>
    <w:rsid w:val="00C6615D"/>
    <w:rsid w:val="00C738BB"/>
    <w:rsid w:val="00C800F4"/>
    <w:rsid w:val="00C83537"/>
    <w:rsid w:val="00C83849"/>
    <w:rsid w:val="00C83F90"/>
    <w:rsid w:val="00C95EE1"/>
    <w:rsid w:val="00CA63E5"/>
    <w:rsid w:val="00CB52EB"/>
    <w:rsid w:val="00CB6D14"/>
    <w:rsid w:val="00CD077A"/>
    <w:rsid w:val="00CD362D"/>
    <w:rsid w:val="00CE44AB"/>
    <w:rsid w:val="00CF7448"/>
    <w:rsid w:val="00D144C6"/>
    <w:rsid w:val="00D51109"/>
    <w:rsid w:val="00D566F7"/>
    <w:rsid w:val="00D67C10"/>
    <w:rsid w:val="00D81733"/>
    <w:rsid w:val="00D90A4F"/>
    <w:rsid w:val="00D94E70"/>
    <w:rsid w:val="00D9759A"/>
    <w:rsid w:val="00DA0DE1"/>
    <w:rsid w:val="00DB17CF"/>
    <w:rsid w:val="00DC0F02"/>
    <w:rsid w:val="00DC2977"/>
    <w:rsid w:val="00DC2DE9"/>
    <w:rsid w:val="00DD7636"/>
    <w:rsid w:val="00DE7FD4"/>
    <w:rsid w:val="00DF09C4"/>
    <w:rsid w:val="00DF0B4C"/>
    <w:rsid w:val="00E021A3"/>
    <w:rsid w:val="00E11FD7"/>
    <w:rsid w:val="00E16982"/>
    <w:rsid w:val="00E218FE"/>
    <w:rsid w:val="00E27FC8"/>
    <w:rsid w:val="00E419D9"/>
    <w:rsid w:val="00E453FA"/>
    <w:rsid w:val="00E45CB9"/>
    <w:rsid w:val="00E462CC"/>
    <w:rsid w:val="00E51A24"/>
    <w:rsid w:val="00E6427F"/>
    <w:rsid w:val="00E6767D"/>
    <w:rsid w:val="00E6775C"/>
    <w:rsid w:val="00E76940"/>
    <w:rsid w:val="00E8358E"/>
    <w:rsid w:val="00E85FCC"/>
    <w:rsid w:val="00E867E7"/>
    <w:rsid w:val="00E95276"/>
    <w:rsid w:val="00EB089F"/>
    <w:rsid w:val="00EB4D23"/>
    <w:rsid w:val="00EB573F"/>
    <w:rsid w:val="00EB7F44"/>
    <w:rsid w:val="00ED3CB9"/>
    <w:rsid w:val="00ED3E8F"/>
    <w:rsid w:val="00EE7ABF"/>
    <w:rsid w:val="00EF5423"/>
    <w:rsid w:val="00F06070"/>
    <w:rsid w:val="00F06CC0"/>
    <w:rsid w:val="00F07A3C"/>
    <w:rsid w:val="00F1100F"/>
    <w:rsid w:val="00F160E3"/>
    <w:rsid w:val="00F23E2A"/>
    <w:rsid w:val="00F2512D"/>
    <w:rsid w:val="00F25EB3"/>
    <w:rsid w:val="00F31FA0"/>
    <w:rsid w:val="00F3265B"/>
    <w:rsid w:val="00F36385"/>
    <w:rsid w:val="00F41266"/>
    <w:rsid w:val="00F47151"/>
    <w:rsid w:val="00F51D3C"/>
    <w:rsid w:val="00F6172B"/>
    <w:rsid w:val="00F73282"/>
    <w:rsid w:val="00F74ADC"/>
    <w:rsid w:val="00F81F68"/>
    <w:rsid w:val="00F826A3"/>
    <w:rsid w:val="00F84669"/>
    <w:rsid w:val="00F85BB6"/>
    <w:rsid w:val="00F87772"/>
    <w:rsid w:val="00F96F3E"/>
    <w:rsid w:val="00FB2FF2"/>
    <w:rsid w:val="00FC43F3"/>
    <w:rsid w:val="00FC6484"/>
    <w:rsid w:val="00FD0A17"/>
    <w:rsid w:val="00FD113D"/>
    <w:rsid w:val="00FD4433"/>
    <w:rsid w:val="00FE12D6"/>
    <w:rsid w:val="00FE22C7"/>
    <w:rsid w:val="00FF3DB5"/>
    <w:rsid w:val="00FF7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B1D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F07A3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53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39C"/>
    <w:rPr>
      <w:rFonts w:ascii="Tahoma" w:hAnsi="Tahoma" w:cs="Tahoma"/>
      <w:sz w:val="16"/>
      <w:szCs w:val="16"/>
    </w:rPr>
  </w:style>
  <w:style w:type="paragraph" w:styleId="ListParagraph">
    <w:name w:val="List Paragraph"/>
    <w:basedOn w:val="Normal"/>
    <w:uiPriority w:val="34"/>
    <w:qFormat/>
    <w:rsid w:val="00E453FA"/>
    <w:pPr>
      <w:ind w:left="720"/>
      <w:contextualSpacing/>
    </w:pPr>
  </w:style>
  <w:style w:type="character" w:customStyle="1" w:styleId="apple-converted-space">
    <w:name w:val="apple-converted-space"/>
    <w:basedOn w:val="DefaultParagraphFont"/>
    <w:rsid w:val="00592F04"/>
  </w:style>
  <w:style w:type="paragraph" w:styleId="Header">
    <w:name w:val="header"/>
    <w:basedOn w:val="Normal"/>
    <w:link w:val="HeaderChar"/>
    <w:uiPriority w:val="99"/>
    <w:unhideWhenUsed/>
    <w:rsid w:val="00D51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109"/>
  </w:style>
  <w:style w:type="paragraph" w:styleId="Footer">
    <w:name w:val="footer"/>
    <w:basedOn w:val="Normal"/>
    <w:link w:val="FooterChar"/>
    <w:uiPriority w:val="99"/>
    <w:unhideWhenUsed/>
    <w:rsid w:val="00D511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109"/>
  </w:style>
  <w:style w:type="table" w:styleId="TableGrid">
    <w:name w:val="Table Grid"/>
    <w:basedOn w:val="TableNormal"/>
    <w:uiPriority w:val="59"/>
    <w:rsid w:val="0095326B"/>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95326B"/>
    <w:rPr>
      <w:b/>
      <w:bCs/>
    </w:rPr>
  </w:style>
  <w:style w:type="character" w:customStyle="1" w:styleId="Heading4Char">
    <w:name w:val="Heading 4 Char"/>
    <w:basedOn w:val="DefaultParagraphFont"/>
    <w:link w:val="Heading4"/>
    <w:uiPriority w:val="9"/>
    <w:rsid w:val="00F07A3C"/>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F07A3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07A3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07A3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07A3C"/>
    <w:rPr>
      <w:rFonts w:ascii="Arial" w:eastAsia="Times New Roman" w:hAnsi="Arial" w:cs="Arial"/>
      <w:vanish/>
      <w:sz w:val="16"/>
      <w:szCs w:val="16"/>
    </w:rPr>
  </w:style>
  <w:style w:type="paragraph" w:customStyle="1" w:styleId="description">
    <w:name w:val="description"/>
    <w:basedOn w:val="Normal"/>
    <w:rsid w:val="00F07A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64DDF"/>
    <w:rPr>
      <w:color w:val="0000FF"/>
      <w:u w:val="single"/>
    </w:rPr>
  </w:style>
  <w:style w:type="character" w:customStyle="1" w:styleId="Heading2Char">
    <w:name w:val="Heading 2 Char"/>
    <w:basedOn w:val="DefaultParagraphFont"/>
    <w:link w:val="Heading2"/>
    <w:uiPriority w:val="9"/>
    <w:rsid w:val="000B1DC2"/>
    <w:rPr>
      <w:rFonts w:asciiTheme="majorHAnsi" w:eastAsiaTheme="majorEastAsia" w:hAnsiTheme="majorHAnsi" w:cstheme="majorBidi"/>
      <w:b/>
      <w:bCs/>
      <w:color w:val="4F81BD" w:themeColor="accent1"/>
      <w:sz w:val="26"/>
      <w:szCs w:val="26"/>
    </w:rPr>
  </w:style>
  <w:style w:type="paragraph" w:styleId="BodyTextIndent">
    <w:name w:val="Body Text Indent"/>
    <w:basedOn w:val="Normal"/>
    <w:link w:val="BodyTextIndentChar"/>
    <w:semiHidden/>
    <w:rsid w:val="000B1DC2"/>
    <w:pPr>
      <w:spacing w:after="0" w:line="240" w:lineRule="auto"/>
      <w:ind w:firstLine="1418"/>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semiHidden/>
    <w:rsid w:val="000B1DC2"/>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B1D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F07A3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53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39C"/>
    <w:rPr>
      <w:rFonts w:ascii="Tahoma" w:hAnsi="Tahoma" w:cs="Tahoma"/>
      <w:sz w:val="16"/>
      <w:szCs w:val="16"/>
    </w:rPr>
  </w:style>
  <w:style w:type="paragraph" w:styleId="ListParagraph">
    <w:name w:val="List Paragraph"/>
    <w:basedOn w:val="Normal"/>
    <w:uiPriority w:val="34"/>
    <w:qFormat/>
    <w:rsid w:val="00E453FA"/>
    <w:pPr>
      <w:ind w:left="720"/>
      <w:contextualSpacing/>
    </w:pPr>
  </w:style>
  <w:style w:type="character" w:customStyle="1" w:styleId="apple-converted-space">
    <w:name w:val="apple-converted-space"/>
    <w:basedOn w:val="DefaultParagraphFont"/>
    <w:rsid w:val="00592F04"/>
  </w:style>
  <w:style w:type="paragraph" w:styleId="Header">
    <w:name w:val="header"/>
    <w:basedOn w:val="Normal"/>
    <w:link w:val="HeaderChar"/>
    <w:uiPriority w:val="99"/>
    <w:unhideWhenUsed/>
    <w:rsid w:val="00D51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109"/>
  </w:style>
  <w:style w:type="paragraph" w:styleId="Footer">
    <w:name w:val="footer"/>
    <w:basedOn w:val="Normal"/>
    <w:link w:val="FooterChar"/>
    <w:uiPriority w:val="99"/>
    <w:unhideWhenUsed/>
    <w:rsid w:val="00D511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109"/>
  </w:style>
  <w:style w:type="table" w:styleId="TableGrid">
    <w:name w:val="Table Grid"/>
    <w:basedOn w:val="TableNormal"/>
    <w:uiPriority w:val="59"/>
    <w:rsid w:val="0095326B"/>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95326B"/>
    <w:rPr>
      <w:b/>
      <w:bCs/>
    </w:rPr>
  </w:style>
  <w:style w:type="character" w:customStyle="1" w:styleId="Heading4Char">
    <w:name w:val="Heading 4 Char"/>
    <w:basedOn w:val="DefaultParagraphFont"/>
    <w:link w:val="Heading4"/>
    <w:uiPriority w:val="9"/>
    <w:rsid w:val="00F07A3C"/>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F07A3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07A3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07A3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07A3C"/>
    <w:rPr>
      <w:rFonts w:ascii="Arial" w:eastAsia="Times New Roman" w:hAnsi="Arial" w:cs="Arial"/>
      <w:vanish/>
      <w:sz w:val="16"/>
      <w:szCs w:val="16"/>
    </w:rPr>
  </w:style>
  <w:style w:type="paragraph" w:customStyle="1" w:styleId="description">
    <w:name w:val="description"/>
    <w:basedOn w:val="Normal"/>
    <w:rsid w:val="00F07A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64DDF"/>
    <w:rPr>
      <w:color w:val="0000FF"/>
      <w:u w:val="single"/>
    </w:rPr>
  </w:style>
  <w:style w:type="character" w:customStyle="1" w:styleId="Heading2Char">
    <w:name w:val="Heading 2 Char"/>
    <w:basedOn w:val="DefaultParagraphFont"/>
    <w:link w:val="Heading2"/>
    <w:uiPriority w:val="9"/>
    <w:rsid w:val="000B1DC2"/>
    <w:rPr>
      <w:rFonts w:asciiTheme="majorHAnsi" w:eastAsiaTheme="majorEastAsia" w:hAnsiTheme="majorHAnsi" w:cstheme="majorBidi"/>
      <w:b/>
      <w:bCs/>
      <w:color w:val="4F81BD" w:themeColor="accent1"/>
      <w:sz w:val="26"/>
      <w:szCs w:val="26"/>
    </w:rPr>
  </w:style>
  <w:style w:type="paragraph" w:styleId="BodyTextIndent">
    <w:name w:val="Body Text Indent"/>
    <w:basedOn w:val="Normal"/>
    <w:link w:val="BodyTextIndentChar"/>
    <w:semiHidden/>
    <w:rsid w:val="000B1DC2"/>
    <w:pPr>
      <w:spacing w:after="0" w:line="240" w:lineRule="auto"/>
      <w:ind w:firstLine="1418"/>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semiHidden/>
    <w:rsid w:val="000B1DC2"/>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linkedin.com/vsearch/p?keywords=Lean+Manufacturig+Techniqu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vsearch/p?keywords=Quality+Management+Professional" TargetMode="External"/><Relationship Id="rId5" Type="http://schemas.openxmlformats.org/officeDocument/2006/relationships/settings" Target="settings.xml"/><Relationship Id="rId10" Type="http://schemas.openxmlformats.org/officeDocument/2006/relationships/hyperlink" Target="mailto:bilalku1.bk@gmail.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89F2E6-7DFC-4B8B-A51F-B1ABECAE0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1373</Words>
  <Characters>7828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sanofi-aventis</Company>
  <LinksUpToDate>false</LinksUpToDate>
  <CharactersWithSpaces>9183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Humza</dc:creator>
  <cp:lastModifiedBy>User</cp:lastModifiedBy>
  <cp:revision>2</cp:revision>
  <cp:lastPrinted>2014-10-13T14:39:00Z</cp:lastPrinted>
  <dcterms:created xsi:type="dcterms:W3CDTF">2016-02-10T18:40:00Z</dcterms:created>
  <dcterms:modified xsi:type="dcterms:W3CDTF">2016-02-10T18:40:00Z</dcterms:modified>
</cp:coreProperties>
</file>