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lgerian" w:hAnsi="Algerian" w:cs="Algerian" w:eastAsia="Algerian"/>
          <w:b/>
          <w:color w:val="0070C0"/>
          <w:spacing w:val="0"/>
          <w:position w:val="0"/>
          <w:sz w:val="52"/>
          <w:shd w:fill="auto" w:val="clear"/>
        </w:rPr>
      </w:pPr>
      <w:r>
        <w:rPr>
          <w:rFonts w:ascii="Algerian" w:hAnsi="Algerian" w:cs="Algerian" w:eastAsia="Algerian"/>
          <w:b/>
          <w:color w:val="0070C0"/>
          <w:spacing w:val="0"/>
          <w:position w:val="0"/>
          <w:sz w:val="52"/>
          <w:shd w:fill="auto" w:val="clear"/>
        </w:rPr>
        <w:t xml:space="preserve">Dr. Hira Hashmi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F497D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Residence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L-507,Sector 11-L, North Karachi</w:t>
      </w:r>
    </w:p>
    <w:p>
      <w:pPr>
        <w:spacing w:before="0" w:after="0" w:line="240"/>
        <w:ind w:right="0" w:left="3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Karachi – Pakistan.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</w:t>
        <w:tab/>
        <w:t xml:space="preserve">    : 03249217545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 </w:t>
        <w:tab/>
        <w:t xml:space="preserve">    : 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drhira_90@yahoo.com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70C0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b/>
          <w:i/>
          <w:color w:val="0070C0"/>
          <w:spacing w:val="0"/>
          <w:position w:val="0"/>
          <w:sz w:val="28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i/>
          <w:color w:val="0070C0"/>
          <w:spacing w:val="0"/>
          <w:position w:val="0"/>
          <w:sz w:val="28"/>
          <w:u w:val="single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To excel in my career by accepting challenges and hard work, prefer the organization having sound foundation, dynamic and professional environment, where future opportunities exist for enhancing skills.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Book Antiqua" w:hAnsi="Book Antiqua" w:cs="Book Antiqua" w:eastAsia="Book Antiqua"/>
          <w:b/>
          <w:i/>
          <w:color w:val="0070C0"/>
          <w:spacing w:val="0"/>
          <w:position w:val="0"/>
          <w:sz w:val="28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i/>
          <w:color w:val="0070C0"/>
          <w:spacing w:val="0"/>
          <w:position w:val="0"/>
          <w:sz w:val="28"/>
          <w:u w:val="single"/>
          <w:shd w:fill="auto" w:val="clear"/>
        </w:rPr>
        <w:t xml:space="preserve">Experience: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FFFFFF" w:val="clear"/>
        </w:rPr>
      </w:pPr>
      <w:r>
        <w:rPr>
          <w:rFonts w:ascii="Book Antiqua" w:hAnsi="Book Antiqua" w:cs="Book Antiqua" w:eastAsia="Book Antiqua"/>
          <w:b/>
          <w:i/>
          <w:color w:val="0070C0"/>
          <w:spacing w:val="0"/>
          <w:position w:val="0"/>
          <w:sz w:val="28"/>
          <w:u w:val="single"/>
          <w:shd w:fill="auto" w:val="clear"/>
        </w:rPr>
        <w:t xml:space="preserve">WORKS IN A BOSCH PHARMACEUTICALS: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Production Officer (Non Sterile Area)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April’2014 To Present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Responsibilities: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Supervising the manufacturing process according to cGMP in solid manufacturing area.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Supervising the packaging and blistering  operations.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In process monitoring  manufacturing  and packaging area.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Daily output record</w:t>
      </w:r>
    </w:p>
    <w:p>
      <w:pPr>
        <w:numPr>
          <w:ilvl w:val="0"/>
          <w:numId w:val="9"/>
        </w:numPr>
        <w:spacing w:before="0" w:after="200" w:line="240"/>
        <w:ind w:right="0" w:left="1080" w:hanging="360"/>
        <w:jc w:val="left"/>
        <w:rPr>
          <w:rFonts w:ascii="Book Antiqua" w:hAnsi="Book Antiqua" w:cs="Book Antiqua" w:eastAsia="Book Antiqua"/>
          <w:color w:val="333333"/>
          <w:spacing w:val="0"/>
          <w:position w:val="0"/>
          <w:sz w:val="22"/>
          <w:shd w:fill="FFFFFF" w:val="clear"/>
        </w:rPr>
      </w:pPr>
      <w:r>
        <w:rPr>
          <w:rFonts w:ascii="Book Antiqua" w:hAnsi="Book Antiqua" w:cs="Book Antiqua" w:eastAsia="Book Antiqua"/>
          <w:color w:val="333333"/>
          <w:spacing w:val="0"/>
          <w:position w:val="0"/>
          <w:sz w:val="22"/>
          <w:shd w:fill="FFFFFF" w:val="clear"/>
        </w:rPr>
        <w:t xml:space="preserve">Preparation and review of BMR and BPR</w:t>
      </w:r>
    </w:p>
    <w:p>
      <w:pPr>
        <w:numPr>
          <w:ilvl w:val="0"/>
          <w:numId w:val="9"/>
        </w:numPr>
        <w:spacing w:before="0" w:after="200" w:line="240"/>
        <w:ind w:right="0" w:left="1080" w:hanging="360"/>
        <w:jc w:val="left"/>
        <w:rPr>
          <w:rFonts w:ascii="Book Antiqua" w:hAnsi="Book Antiqua" w:cs="Book Antiqua" w:eastAsia="Book Antiqua"/>
          <w:color w:val="333333"/>
          <w:spacing w:val="0"/>
          <w:position w:val="0"/>
          <w:sz w:val="22"/>
          <w:shd w:fill="FFFFFF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Complete Audit of Batch History documents</w:t>
      </w:r>
    </w:p>
    <w:p>
      <w:pPr>
        <w:numPr>
          <w:ilvl w:val="0"/>
          <w:numId w:val="9"/>
        </w:numPr>
        <w:spacing w:before="0" w:after="200" w:line="240"/>
        <w:ind w:right="0" w:left="1080" w:hanging="360"/>
        <w:jc w:val="left"/>
        <w:rPr>
          <w:rFonts w:ascii="Book Antiqua" w:hAnsi="Book Antiqua" w:cs="Book Antiqua" w:eastAsia="Book Antiqua"/>
          <w:color w:val="333333"/>
          <w:spacing w:val="0"/>
          <w:position w:val="0"/>
          <w:sz w:val="22"/>
          <w:shd w:fill="FFFFFF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Ensuring GMP &amp; EHS Compliances</w:t>
      </w:r>
    </w:p>
    <w:p>
      <w:pPr>
        <w:numPr>
          <w:ilvl w:val="0"/>
          <w:numId w:val="9"/>
        </w:numPr>
        <w:spacing w:before="0" w:after="200" w:line="240"/>
        <w:ind w:right="0" w:left="1080" w:hanging="360"/>
        <w:jc w:val="left"/>
        <w:rPr>
          <w:rFonts w:ascii="Book Antiqua" w:hAnsi="Book Antiqua" w:cs="Book Antiqua" w:eastAsia="Book Antiqua"/>
          <w:color w:val="333333"/>
          <w:spacing w:val="0"/>
          <w:position w:val="0"/>
          <w:sz w:val="22"/>
          <w:shd w:fill="FFFFFF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Line clearance prior to each production activity</w:t>
      </w:r>
    </w:p>
    <w:p>
      <w:pPr>
        <w:numPr>
          <w:ilvl w:val="0"/>
          <w:numId w:val="9"/>
        </w:numPr>
        <w:spacing w:before="0" w:after="200" w:line="240"/>
        <w:ind w:right="0" w:left="1080" w:hanging="360"/>
        <w:jc w:val="left"/>
        <w:rPr>
          <w:rFonts w:ascii="Book Antiqua" w:hAnsi="Book Antiqua" w:cs="Book Antiqua" w:eastAsia="Book Antiqua"/>
          <w:color w:val="333333"/>
          <w:spacing w:val="0"/>
          <w:position w:val="0"/>
          <w:sz w:val="22"/>
          <w:shd w:fill="FFFFFF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Planning adherence and ensure achievement of Monthly Production Schedule(MPS)</w:t>
      </w:r>
    </w:p>
    <w:p>
      <w:pPr>
        <w:numPr>
          <w:ilvl w:val="0"/>
          <w:numId w:val="9"/>
        </w:numPr>
        <w:spacing w:before="0" w:after="200" w:line="240"/>
        <w:ind w:right="0" w:left="1080" w:hanging="360"/>
        <w:jc w:val="left"/>
        <w:rPr>
          <w:rFonts w:ascii="Book Antiqua" w:hAnsi="Book Antiqua" w:cs="Book Antiqua" w:eastAsia="Book Antiqua"/>
          <w:color w:val="333333"/>
          <w:spacing w:val="0"/>
          <w:position w:val="0"/>
          <w:sz w:val="24"/>
          <w:shd w:fill="FFFFFF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2"/>
          <w:shd w:fill="auto" w:val="clear"/>
        </w:rPr>
        <w:t xml:space="preserve">Preparing and delivering monthly presentation</w:t>
      </w:r>
      <w:r>
        <w:rPr>
          <w:rFonts w:ascii="Book Antiqua" w:hAnsi="Book Antiqua" w:cs="Book Antiqua" w:eastAsia="Book Antiqua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i/>
          <w:color w:val="0070C0"/>
          <w:spacing w:val="0"/>
          <w:position w:val="0"/>
          <w:sz w:val="28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i/>
          <w:color w:val="0070C0"/>
          <w:spacing w:val="0"/>
          <w:position w:val="0"/>
          <w:sz w:val="28"/>
          <w:u w:val="single"/>
          <w:shd w:fill="auto" w:val="clear"/>
        </w:rPr>
        <w:t xml:space="preserve">Academic Qualification:  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3333CC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2538"/>
        <w:gridCol w:w="1260"/>
        <w:gridCol w:w="3755"/>
        <w:gridCol w:w="2023"/>
      </w:tblGrid>
      <w:tr>
        <w:trPr>
          <w:trHeight w:val="548" w:hRule="auto"/>
          <w:jc w:val="left"/>
        </w:trPr>
        <w:tc>
          <w:tcPr>
            <w:tcW w:w="2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Qualification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3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Institute</w:t>
            </w:r>
          </w:p>
        </w:tc>
        <w:tc>
          <w:tcPr>
            <w:tcW w:w="2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ook Antiqua" w:hAnsi="Book Antiqua" w:cs="Book Antiqua" w:eastAsia="Book Antiqu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Division / cGPR</w:t>
            </w:r>
          </w:p>
        </w:tc>
      </w:tr>
      <w:tr>
        <w:trPr>
          <w:trHeight w:val="530" w:hRule="auto"/>
          <w:jc w:val="left"/>
        </w:trPr>
        <w:tc>
          <w:tcPr>
            <w:tcW w:w="2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Pharm-D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2013</w:t>
            </w:r>
          </w:p>
        </w:tc>
        <w:tc>
          <w:tcPr>
            <w:tcW w:w="3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 of Karachi</w:t>
            </w:r>
          </w:p>
        </w:tc>
        <w:tc>
          <w:tcPr>
            <w:tcW w:w="2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</w:tr>
      <w:tr>
        <w:trPr>
          <w:trHeight w:val="530" w:hRule="auto"/>
          <w:jc w:val="left"/>
        </w:trPr>
        <w:tc>
          <w:tcPr>
            <w:tcW w:w="2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HSC (Pre-Medical)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2008</w:t>
            </w:r>
          </w:p>
        </w:tc>
        <w:tc>
          <w:tcPr>
            <w:tcW w:w="3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Sir Syed Govt. Girls College</w:t>
            </w:r>
          </w:p>
        </w:tc>
        <w:tc>
          <w:tcPr>
            <w:tcW w:w="2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st</w:t>
            </w: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 Division</w:t>
            </w:r>
          </w:p>
        </w:tc>
      </w:tr>
      <w:tr>
        <w:trPr>
          <w:trHeight w:val="386" w:hRule="auto"/>
          <w:jc w:val="left"/>
        </w:trPr>
        <w:tc>
          <w:tcPr>
            <w:tcW w:w="2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SSC (Science)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2006</w:t>
            </w:r>
          </w:p>
        </w:tc>
        <w:tc>
          <w:tcPr>
            <w:tcW w:w="3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S.M Public School, Karachi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st</w:t>
            </w:r>
            <w:r>
              <w:rPr>
                <w:rFonts w:ascii="Book Antiqua" w:hAnsi="Book Antiqua" w:cs="Book Antiqua" w:eastAsia="Book Antiqua"/>
                <w:color w:val="auto"/>
                <w:spacing w:val="0"/>
                <w:position w:val="0"/>
                <w:sz w:val="22"/>
                <w:shd w:fill="auto" w:val="clear"/>
              </w:rPr>
              <w:t xml:space="preserve"> Division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i/>
          <w:color w:val="0070C0"/>
          <w:spacing w:val="0"/>
          <w:position w:val="0"/>
          <w:sz w:val="28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i/>
          <w:color w:val="0070C0"/>
          <w:spacing w:val="0"/>
          <w:position w:val="0"/>
          <w:sz w:val="28"/>
          <w:u w:val="single"/>
          <w:shd w:fill="auto" w:val="clear"/>
        </w:rPr>
        <w:t xml:space="preserve">Internships:  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Production And Quality Control at Pfizer Pakistan Limited. </w:t>
      </w:r>
    </w:p>
    <w:p>
      <w:pPr>
        <w:numPr>
          <w:ilvl w:val="0"/>
          <w:numId w:val="33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Retail Pharmacy at Patel Hospital. </w:t>
      </w:r>
    </w:p>
    <w:p>
      <w:pPr>
        <w:numPr>
          <w:ilvl w:val="0"/>
          <w:numId w:val="33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Hospital Pharmacy at Liaquat National Hospital.</w:t>
      </w:r>
    </w:p>
    <w:p>
      <w:pPr>
        <w:numPr>
          <w:ilvl w:val="0"/>
          <w:numId w:val="33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Hospital Pharmacy at Abbassi Shaheed Hospital.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i/>
          <w:color w:val="0070C0"/>
          <w:spacing w:val="0"/>
          <w:position w:val="0"/>
          <w:sz w:val="28"/>
          <w:u w:val="single"/>
          <w:shd w:fill="auto" w:val="clear"/>
        </w:rPr>
        <w:t xml:space="preserve">Certifications: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36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Career counseling conducted by Pharm Evo (Pvt) Limited.</w:t>
      </w:r>
    </w:p>
    <w:p>
      <w:pPr>
        <w:numPr>
          <w:ilvl w:val="0"/>
          <w:numId w:val="36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Good Manufacturing Practices &amp; F.D.A Regulations By Pfizer Pakistan Ltd.</w:t>
      </w:r>
    </w:p>
    <w:p>
      <w:pPr>
        <w:numPr>
          <w:ilvl w:val="0"/>
          <w:numId w:val="36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Quality and Regulatory Affairs of Pharmaceuticals.</w:t>
      </w:r>
    </w:p>
    <w:p>
      <w:pPr>
        <w:numPr>
          <w:ilvl w:val="0"/>
          <w:numId w:val="36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G.I.T Cancer Awareness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0070C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i/>
          <w:color w:val="0070C0"/>
          <w:spacing w:val="0"/>
          <w:position w:val="0"/>
          <w:sz w:val="28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i/>
          <w:color w:val="0070C0"/>
          <w:spacing w:val="0"/>
          <w:position w:val="0"/>
          <w:sz w:val="28"/>
          <w:u w:val="single"/>
          <w:shd w:fill="auto" w:val="clear"/>
        </w:rPr>
        <w:t xml:space="preserve">Seminar Participations and Other Activities: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39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Seminar for Lung cancer awareness.</w:t>
      </w:r>
    </w:p>
    <w:p>
      <w:pPr>
        <w:numPr>
          <w:ilvl w:val="0"/>
          <w:numId w:val="39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Seminar for Lymphoma cancer awareness. </w:t>
      </w:r>
    </w:p>
    <w:p>
      <w:pPr>
        <w:numPr>
          <w:ilvl w:val="0"/>
          <w:numId w:val="39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Seminar for CGMP.</w:t>
      </w:r>
    </w:p>
    <w:p>
      <w:pPr>
        <w:numPr>
          <w:ilvl w:val="0"/>
          <w:numId w:val="39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Volunteer for cleaning committee of Pharmacy Department – University of Karachi.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0070C0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0070C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i/>
          <w:color w:val="0070C0"/>
          <w:spacing w:val="0"/>
          <w:position w:val="0"/>
          <w:sz w:val="28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i/>
          <w:color w:val="0070C0"/>
          <w:spacing w:val="0"/>
          <w:position w:val="0"/>
          <w:sz w:val="28"/>
          <w:u w:val="single"/>
          <w:shd w:fill="auto" w:val="clear"/>
        </w:rPr>
        <w:t xml:space="preserve">Major Subjects: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4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Pharmaceutical Management</w:t>
      </w:r>
    </w:p>
    <w:p>
      <w:pPr>
        <w:numPr>
          <w:ilvl w:val="0"/>
          <w:numId w:val="4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Pharmaceutical Kinetics</w:t>
      </w:r>
    </w:p>
    <w:p>
      <w:pPr>
        <w:numPr>
          <w:ilvl w:val="0"/>
          <w:numId w:val="4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Clinical Pharmacy</w:t>
      </w:r>
    </w:p>
    <w:p>
      <w:pPr>
        <w:numPr>
          <w:ilvl w:val="0"/>
          <w:numId w:val="4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Pharmaceutical Analysis</w:t>
      </w:r>
    </w:p>
    <w:p>
      <w:pPr>
        <w:numPr>
          <w:ilvl w:val="0"/>
          <w:numId w:val="4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Pharmaceutical Technology</w:t>
      </w:r>
    </w:p>
    <w:p>
      <w:pPr>
        <w:numPr>
          <w:ilvl w:val="0"/>
          <w:numId w:val="4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Pharmaceutical Quality Control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0070C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i/>
          <w:color w:val="0070C0"/>
          <w:spacing w:val="0"/>
          <w:position w:val="0"/>
          <w:sz w:val="28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i/>
          <w:color w:val="0070C0"/>
          <w:spacing w:val="0"/>
          <w:position w:val="0"/>
          <w:sz w:val="28"/>
          <w:u w:val="single"/>
          <w:shd w:fill="auto" w:val="clear"/>
        </w:rPr>
        <w:t xml:space="preserve">Additional Skills: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6"/>
          <w:shd w:fill="auto" w:val="clear"/>
        </w:rPr>
      </w:pPr>
    </w:p>
    <w:p>
      <w:pPr>
        <w:numPr>
          <w:ilvl w:val="0"/>
          <w:numId w:val="43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Proficient in Written and Spoken English.</w:t>
      </w:r>
    </w:p>
    <w:p>
      <w:pPr>
        <w:numPr>
          <w:ilvl w:val="0"/>
          <w:numId w:val="43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Proficient in MS Office. 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0070C0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0070C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i/>
          <w:color w:val="0070C0"/>
          <w:spacing w:val="0"/>
          <w:position w:val="0"/>
          <w:sz w:val="28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i/>
          <w:color w:val="0070C0"/>
          <w:spacing w:val="0"/>
          <w:position w:val="0"/>
          <w:sz w:val="28"/>
          <w:u w:val="single"/>
          <w:shd w:fill="auto" w:val="clear"/>
        </w:rPr>
        <w:t xml:space="preserve">Personal Information: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Father’s Name</w:t>
        <w:tab/>
        <w:tab/>
        <w:tab/>
        <w:t xml:space="preserve">:</w:t>
        <w:tab/>
        <w:tab/>
        <w:t xml:space="preserve">Ahsan Uddin Hashmi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CNIC</w:t>
        <w:tab/>
        <w:tab/>
        <w:tab/>
        <w:tab/>
        <w:t xml:space="preserve">:</w:t>
        <w:tab/>
        <w:tab/>
        <w:t xml:space="preserve">42101-2296834-4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Birth</w:t>
        <w:tab/>
        <w:tab/>
        <w:tab/>
        <w:t xml:space="preserve">:</w:t>
        <w:tab/>
        <w:tab/>
        <w:t xml:space="preserve">Jun. 22, 1990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Marital Status</w:t>
        <w:tab/>
        <w:tab/>
        <w:tab/>
        <w:t xml:space="preserve">:</w:t>
        <w:tab/>
        <w:tab/>
        <w:t xml:space="preserve">Single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Languages</w:t>
        <w:tab/>
        <w:tab/>
        <w:tab/>
        <w:t xml:space="preserve">: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English &amp; Urdu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Religion</w:t>
        <w:tab/>
        <w:tab/>
        <w:tab/>
        <w:t xml:space="preserve">:</w:t>
        <w:tab/>
        <w:tab/>
        <w:t xml:space="preserve">Islam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ab/>
        <w:t xml:space="preserve">:</w:t>
        <w:tab/>
        <w:tab/>
        <w:t xml:space="preserve">Pakistani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References will be furnished upon request.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9">
    <w:abstractNumId w:val="30"/>
  </w:num>
  <w:num w:numId="33">
    <w:abstractNumId w:val="24"/>
  </w:num>
  <w:num w:numId="36">
    <w:abstractNumId w:val="18"/>
  </w:num>
  <w:num w:numId="39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