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577B" w:rsidRPr="00820F89" w:rsidRDefault="008A5B5B" w:rsidP="00332B88">
      <w:pPr>
        <w:pStyle w:val="Name"/>
      </w:pPr>
      <w:r>
        <w:rPr>
          <w:noProof/>
          <w:color w:val="000000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800735" cy="892810"/>
            <wp:effectExtent l="19050" t="0" r="0" b="0"/>
            <wp:wrapSquare wrapText="bothSides"/>
            <wp:docPr id="4" name="Picture 4" descr="284973_10151410497470477_193106409_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284973_10151410497470477_193106409_n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735" cy="892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8A5B5B">
        <w:t xml:space="preserve"> </w:t>
      </w:r>
      <w:r w:rsidRPr="00820F89">
        <w:t>MUHAMMAD HASEEB UL HAQUE</w:t>
      </w:r>
    </w:p>
    <w:p w:rsidR="00CE39A8" w:rsidRPr="00A2134C" w:rsidRDefault="00820F89" w:rsidP="008A5B5B">
      <w:pPr>
        <w:pStyle w:val="OrganizationName"/>
        <w:spacing w:before="0"/>
        <w:rPr>
          <w:rFonts w:asciiTheme="minorHAnsi" w:eastAsia="MS Mincho" w:hAnsiTheme="minorHAnsi"/>
          <w:szCs w:val="22"/>
        </w:rPr>
      </w:pPr>
      <w:r>
        <w:rPr>
          <w:rFonts w:asciiTheme="minorHAnsi" w:eastAsia="MS Mincho" w:hAnsiTheme="minorHAnsi"/>
          <w:szCs w:val="22"/>
        </w:rPr>
        <w:t xml:space="preserve">Cell No # </w:t>
      </w:r>
      <w:r>
        <w:rPr>
          <w:rFonts w:asciiTheme="minorHAnsi" w:eastAsia="MS Mincho" w:hAnsiTheme="minorHAnsi"/>
          <w:szCs w:val="22"/>
        </w:rPr>
        <w:tab/>
        <w:t>:</w:t>
      </w:r>
      <w:r w:rsidR="00A16BBF" w:rsidRPr="00A2134C">
        <w:rPr>
          <w:rFonts w:asciiTheme="minorHAnsi" w:eastAsia="MS Mincho" w:hAnsiTheme="minorHAnsi"/>
          <w:szCs w:val="22"/>
        </w:rPr>
        <w:t xml:space="preserve"> +</w:t>
      </w:r>
      <w:r w:rsidR="00CE39A8" w:rsidRPr="00A2134C">
        <w:rPr>
          <w:rFonts w:asciiTheme="minorHAnsi" w:eastAsia="MS Mincho" w:hAnsiTheme="minorHAnsi"/>
          <w:szCs w:val="22"/>
        </w:rPr>
        <w:t xml:space="preserve"> 92-345-3129074</w:t>
      </w:r>
    </w:p>
    <w:p w:rsidR="00CE39A8" w:rsidRPr="00A2134C" w:rsidRDefault="00CE39A8" w:rsidP="001318BE">
      <w:pPr>
        <w:pStyle w:val="OrganizationName"/>
        <w:spacing w:before="0"/>
        <w:rPr>
          <w:rFonts w:asciiTheme="minorHAnsi" w:eastAsia="MS Mincho" w:hAnsiTheme="minorHAnsi"/>
          <w:szCs w:val="22"/>
        </w:rPr>
      </w:pPr>
      <w:r w:rsidRPr="00A2134C">
        <w:rPr>
          <w:rFonts w:asciiTheme="minorHAnsi" w:eastAsia="MS Mincho" w:hAnsiTheme="minorHAnsi"/>
          <w:szCs w:val="22"/>
        </w:rPr>
        <w:t>E-mail</w:t>
      </w:r>
      <w:r w:rsidR="00820F89">
        <w:rPr>
          <w:rFonts w:asciiTheme="minorHAnsi" w:eastAsia="MS Mincho" w:hAnsiTheme="minorHAnsi"/>
          <w:szCs w:val="22"/>
        </w:rPr>
        <w:tab/>
      </w:r>
      <w:r w:rsidR="005064C7">
        <w:rPr>
          <w:rFonts w:asciiTheme="minorHAnsi" w:eastAsia="MS Mincho" w:hAnsiTheme="minorHAnsi"/>
          <w:szCs w:val="22"/>
        </w:rPr>
        <w:tab/>
      </w:r>
      <w:r w:rsidRPr="00A2134C">
        <w:rPr>
          <w:rFonts w:asciiTheme="minorHAnsi" w:eastAsia="MS Mincho" w:hAnsiTheme="minorHAnsi"/>
          <w:szCs w:val="22"/>
        </w:rPr>
        <w:t>: ul.haq@hotmail.com</w:t>
      </w:r>
    </w:p>
    <w:p w:rsidR="003C577B" w:rsidRPr="00820F89" w:rsidRDefault="00CE39A8" w:rsidP="00820F89">
      <w:pPr>
        <w:pStyle w:val="OrganizationName"/>
        <w:spacing w:before="0"/>
        <w:rPr>
          <w:rFonts w:asciiTheme="minorHAnsi" w:eastAsia="MS Mincho" w:hAnsiTheme="minorHAnsi"/>
          <w:szCs w:val="22"/>
        </w:rPr>
      </w:pPr>
      <w:r w:rsidRPr="00A2134C">
        <w:rPr>
          <w:rFonts w:asciiTheme="minorHAnsi" w:eastAsia="MS Mincho" w:hAnsiTheme="minorHAnsi"/>
          <w:szCs w:val="22"/>
        </w:rPr>
        <w:t>Address: R-</w:t>
      </w:r>
      <w:r w:rsidR="00A16BBF" w:rsidRPr="00A2134C">
        <w:rPr>
          <w:rFonts w:asciiTheme="minorHAnsi" w:eastAsia="MS Mincho" w:hAnsiTheme="minorHAnsi"/>
          <w:szCs w:val="22"/>
        </w:rPr>
        <w:t>937,</w:t>
      </w:r>
      <w:r w:rsidRPr="00A2134C">
        <w:rPr>
          <w:rFonts w:asciiTheme="minorHAnsi" w:eastAsia="MS Mincho" w:hAnsiTheme="minorHAnsi"/>
          <w:szCs w:val="22"/>
        </w:rPr>
        <w:t xml:space="preserve"> Block #19 F.B Area Karachi</w:t>
      </w:r>
      <w:r w:rsidR="00820F89">
        <w:rPr>
          <w:rFonts w:asciiTheme="minorHAnsi" w:eastAsia="MS Mincho" w:hAnsiTheme="minorHAnsi"/>
          <w:szCs w:val="22"/>
        </w:rPr>
        <w:t xml:space="preserve">, </w:t>
      </w:r>
      <w:r w:rsidR="008A5B5B">
        <w:rPr>
          <w:rFonts w:asciiTheme="minorHAnsi" w:eastAsia="MS Mincho" w:hAnsiTheme="minorHAnsi"/>
          <w:szCs w:val="22"/>
        </w:rPr>
        <w:t>Sindh,</w:t>
      </w:r>
      <w:r w:rsidR="00820F89">
        <w:rPr>
          <w:rFonts w:asciiTheme="minorHAnsi" w:eastAsia="MS Mincho" w:hAnsiTheme="minorHAnsi"/>
          <w:szCs w:val="22"/>
        </w:rPr>
        <w:t xml:space="preserve"> Pakistan. </w:t>
      </w:r>
      <w:r w:rsidRPr="00A2134C">
        <w:rPr>
          <w:rFonts w:asciiTheme="minorHAnsi" w:eastAsia="MS Mincho" w:hAnsiTheme="minorHAnsi"/>
          <w:szCs w:val="22"/>
        </w:rPr>
        <w:t xml:space="preserve"> </w:t>
      </w:r>
    </w:p>
    <w:p w:rsidR="003C577B" w:rsidRPr="001318BE" w:rsidRDefault="005D5FEE" w:rsidP="00332B88">
      <w:pPr>
        <w:pStyle w:val="Name"/>
        <w:rPr>
          <w:rFonts w:asciiTheme="minorHAnsi" w:hAnsiTheme="minorHAnsi"/>
          <w:szCs w:val="28"/>
        </w:rPr>
      </w:pPr>
      <w:r w:rsidRPr="005D5FEE">
        <w:pict>
          <v:line id="_x0000_s1027" style="position:absolute;flip:x;z-index:251659264" from="-1.05pt,2.6pt" to="514.55pt,2.6pt" strokecolor="#444d26 [3215]" strokeweight="5.25pt"/>
        </w:pict>
      </w:r>
      <w:r w:rsidR="00755E26">
        <w:t xml:space="preserve">Career Objective </w:t>
      </w:r>
      <w:r w:rsidR="00DF7E7A">
        <w:rPr>
          <w:rFonts w:asciiTheme="minorHAnsi" w:hAnsiTheme="minorHAnsi"/>
          <w:szCs w:val="28"/>
        </w:rPr>
        <w:tab/>
      </w:r>
    </w:p>
    <w:p w:rsidR="00820F89" w:rsidRPr="00820F89" w:rsidRDefault="00820F89" w:rsidP="00820F89">
      <w:pPr>
        <w:pStyle w:val="OrganizationName"/>
        <w:spacing w:before="0"/>
        <w:jc w:val="both"/>
        <w:rPr>
          <w:rFonts w:asciiTheme="minorHAnsi" w:eastAsia="MS Mincho" w:hAnsiTheme="minorHAnsi"/>
          <w:sz w:val="14"/>
          <w:szCs w:val="14"/>
        </w:rPr>
      </w:pPr>
    </w:p>
    <w:p w:rsidR="00D7010C" w:rsidRPr="00820F89" w:rsidRDefault="00D7010C" w:rsidP="006B7FC2">
      <w:pPr>
        <w:pStyle w:val="OrganizationName"/>
        <w:spacing w:before="0" w:line="276" w:lineRule="auto"/>
        <w:jc w:val="both"/>
        <w:rPr>
          <w:rFonts w:asciiTheme="minorHAnsi" w:eastAsia="MS Mincho" w:hAnsiTheme="minorHAnsi"/>
          <w:szCs w:val="22"/>
        </w:rPr>
      </w:pPr>
      <w:r w:rsidRPr="00820F89">
        <w:rPr>
          <w:rFonts w:asciiTheme="minorHAnsi" w:eastAsia="MS Mincho" w:hAnsiTheme="minorHAnsi"/>
          <w:szCs w:val="22"/>
        </w:rPr>
        <w:t xml:space="preserve">I am hard working and very determined. I enjoy keeping myself busy and put extra effort in my tasks. I enjoy working with other and able to work unsupervised. I am reliable, I strive to always keep a positive attitude and have the ability to learn quickly. Proven leadership abilities in working as a team, handling multiple tasks, great adaptability to any enterprise's environment, highly motivated Individual with exemplary planning and organizational skills, along with a high degree of detail orientation. Ability to work in stressful environment, with considerable experience and knowledge of Human Resource Management, hands on experience on almost every area of HR. </w:t>
      </w:r>
    </w:p>
    <w:p w:rsidR="00A2134C" w:rsidRPr="00820F89" w:rsidRDefault="00A2134C" w:rsidP="00820F89">
      <w:pPr>
        <w:pStyle w:val="BulletPoints"/>
        <w:numPr>
          <w:ilvl w:val="0"/>
          <w:numId w:val="0"/>
        </w:numPr>
        <w:spacing w:before="0"/>
        <w:ind w:left="1080" w:hanging="360"/>
        <w:jc w:val="both"/>
        <w:rPr>
          <w:rFonts w:asciiTheme="minorHAnsi" w:hAnsiTheme="minorHAnsi"/>
          <w:sz w:val="2"/>
          <w:szCs w:val="2"/>
        </w:rPr>
      </w:pPr>
    </w:p>
    <w:p w:rsidR="002F74FC" w:rsidRPr="00820F89" w:rsidRDefault="002F74FC" w:rsidP="00332B88">
      <w:pPr>
        <w:pStyle w:val="Name"/>
      </w:pPr>
      <w:r w:rsidRPr="00820F89">
        <w:t>Professional Experience</w:t>
      </w:r>
    </w:p>
    <w:p w:rsidR="008A4553" w:rsidRPr="008A5B5B" w:rsidRDefault="008A4553" w:rsidP="001318BE">
      <w:pPr>
        <w:jc w:val="both"/>
        <w:rPr>
          <w:rFonts w:asciiTheme="minorHAnsi" w:hAnsiTheme="minorHAnsi"/>
          <w:b/>
          <w:sz w:val="10"/>
          <w:szCs w:val="10"/>
        </w:rPr>
      </w:pPr>
    </w:p>
    <w:p w:rsidR="00D7010C" w:rsidRPr="00820F89" w:rsidRDefault="008A5B5B" w:rsidP="00755E26">
      <w:pPr>
        <w:ind w:left="270"/>
        <w:jc w:val="both"/>
        <w:rPr>
          <w:rFonts w:asciiTheme="minorHAnsi" w:hAnsiTheme="minorHAnsi"/>
          <w:szCs w:val="20"/>
        </w:rPr>
      </w:pPr>
      <w:r>
        <w:rPr>
          <w:rFonts w:asciiTheme="minorHAnsi" w:hAnsiTheme="minorHAnsi"/>
          <w:noProof/>
          <w:szCs w:val="20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394335</wp:posOffset>
            </wp:positionH>
            <wp:positionV relativeFrom="margin">
              <wp:posOffset>3640455</wp:posOffset>
            </wp:positionV>
            <wp:extent cx="748030" cy="252095"/>
            <wp:effectExtent l="1905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030" cy="252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7010C" w:rsidRPr="00820F89">
        <w:rPr>
          <w:rFonts w:asciiTheme="minorHAnsi" w:hAnsiTheme="minorHAnsi"/>
          <w:szCs w:val="20"/>
        </w:rPr>
        <w:t>Epla Laboratories (Pvt) Ltd., is one of Pakistan's leading national pharmaceutical companies, manufacturing and marketing a wide range of human and animal health products.</w:t>
      </w:r>
    </w:p>
    <w:p w:rsidR="008A4553" w:rsidRPr="008A5B5B" w:rsidRDefault="008A4553" w:rsidP="001318BE">
      <w:pPr>
        <w:ind w:left="270"/>
        <w:jc w:val="both"/>
        <w:rPr>
          <w:rFonts w:asciiTheme="minorHAnsi" w:hAnsiTheme="minorHAnsi"/>
          <w:szCs w:val="20"/>
        </w:rPr>
      </w:pPr>
    </w:p>
    <w:p w:rsidR="00D7010C" w:rsidRPr="00820F89" w:rsidRDefault="00D7010C" w:rsidP="00FD4A54">
      <w:pPr>
        <w:pStyle w:val="ListParagraph"/>
        <w:numPr>
          <w:ilvl w:val="0"/>
          <w:numId w:val="4"/>
        </w:numPr>
        <w:ind w:left="270" w:firstLine="0"/>
        <w:jc w:val="both"/>
        <w:rPr>
          <w:rFonts w:asciiTheme="minorHAnsi" w:hAnsiTheme="minorHAnsi"/>
          <w:b/>
          <w:sz w:val="23"/>
          <w:szCs w:val="23"/>
        </w:rPr>
      </w:pPr>
      <w:r w:rsidRPr="00820F89">
        <w:rPr>
          <w:rFonts w:ascii="Agency FB" w:hAnsi="Agency FB"/>
          <w:b/>
          <w:sz w:val="23"/>
          <w:szCs w:val="23"/>
        </w:rPr>
        <w:t>Working as a HR Officer in Human Resource Department Oct 2014</w:t>
      </w:r>
      <w:r w:rsidR="00820F89">
        <w:rPr>
          <w:rFonts w:ascii="Agency FB" w:hAnsi="Agency FB"/>
          <w:b/>
          <w:sz w:val="23"/>
          <w:szCs w:val="23"/>
        </w:rPr>
        <w:t xml:space="preserve"> </w:t>
      </w:r>
      <w:r w:rsidRPr="00820F89">
        <w:rPr>
          <w:rFonts w:ascii="Agency FB" w:hAnsi="Agency FB"/>
          <w:b/>
          <w:sz w:val="23"/>
          <w:szCs w:val="23"/>
        </w:rPr>
        <w:t xml:space="preserve">- to </w:t>
      </w:r>
      <w:r w:rsidR="00820F89">
        <w:rPr>
          <w:rFonts w:ascii="Agency FB" w:hAnsi="Agency FB"/>
          <w:b/>
          <w:sz w:val="23"/>
          <w:szCs w:val="23"/>
        </w:rPr>
        <w:t xml:space="preserve">till </w:t>
      </w:r>
      <w:r w:rsidRPr="00820F89">
        <w:rPr>
          <w:rFonts w:ascii="Agency FB" w:hAnsi="Agency FB"/>
          <w:b/>
          <w:sz w:val="23"/>
          <w:szCs w:val="23"/>
        </w:rPr>
        <w:t>Date</w:t>
      </w:r>
      <w:r w:rsidRPr="00820F89">
        <w:rPr>
          <w:rFonts w:asciiTheme="minorHAnsi" w:hAnsiTheme="minorHAnsi"/>
          <w:b/>
          <w:sz w:val="23"/>
          <w:szCs w:val="23"/>
        </w:rPr>
        <w:t xml:space="preserve">. </w:t>
      </w:r>
    </w:p>
    <w:p w:rsidR="00D7010C" w:rsidRPr="008A5B5B" w:rsidRDefault="00D7010C" w:rsidP="001318BE">
      <w:pPr>
        <w:ind w:left="270"/>
        <w:jc w:val="both"/>
        <w:rPr>
          <w:rFonts w:asciiTheme="minorHAnsi" w:hAnsiTheme="minorHAnsi"/>
          <w:b/>
          <w:sz w:val="24"/>
        </w:rPr>
      </w:pPr>
    </w:p>
    <w:p w:rsidR="00D7010C" w:rsidRPr="00820F89" w:rsidRDefault="00D7010C" w:rsidP="001318BE">
      <w:pPr>
        <w:ind w:left="720" w:hanging="450"/>
        <w:jc w:val="both"/>
        <w:rPr>
          <w:rFonts w:ascii="Agency FB" w:hAnsi="Agency FB"/>
          <w:b/>
          <w:sz w:val="22"/>
          <w:szCs w:val="22"/>
          <w:u w:val="single"/>
        </w:rPr>
      </w:pPr>
      <w:r w:rsidRPr="00820F89">
        <w:rPr>
          <w:rFonts w:ascii="Agency FB" w:hAnsi="Agency FB"/>
          <w:b/>
          <w:sz w:val="22"/>
          <w:szCs w:val="22"/>
          <w:u w:val="single"/>
        </w:rPr>
        <w:t>TALENT ACQUISITION &amp; MANAGEMENT REPORTING</w:t>
      </w:r>
    </w:p>
    <w:p w:rsidR="00820F89" w:rsidRPr="008A5B5B" w:rsidRDefault="00820F89" w:rsidP="001318BE">
      <w:pPr>
        <w:ind w:left="720" w:hanging="450"/>
        <w:jc w:val="both"/>
        <w:rPr>
          <w:rFonts w:ascii="Agency FB" w:hAnsi="Agency FB"/>
          <w:sz w:val="22"/>
          <w:szCs w:val="22"/>
        </w:rPr>
      </w:pPr>
    </w:p>
    <w:p w:rsidR="00D7010C" w:rsidRPr="00A2134C" w:rsidRDefault="00D7010C" w:rsidP="001318BE">
      <w:pPr>
        <w:ind w:left="720" w:hanging="450"/>
        <w:jc w:val="both"/>
        <w:rPr>
          <w:rFonts w:asciiTheme="minorHAnsi" w:hAnsiTheme="minorHAnsi"/>
          <w:sz w:val="22"/>
          <w:szCs w:val="22"/>
        </w:rPr>
      </w:pPr>
      <w:r w:rsidRPr="00A2134C">
        <w:rPr>
          <w:rFonts w:asciiTheme="minorHAnsi" w:hAnsiTheme="minorHAnsi"/>
          <w:sz w:val="22"/>
          <w:szCs w:val="22"/>
        </w:rPr>
        <w:t>•</w:t>
      </w:r>
      <w:r w:rsidRPr="00A2134C">
        <w:rPr>
          <w:rFonts w:asciiTheme="minorHAnsi" w:hAnsiTheme="minorHAnsi"/>
          <w:sz w:val="22"/>
          <w:szCs w:val="22"/>
        </w:rPr>
        <w:tab/>
        <w:t>Coordinate with different department / line Managers for their Manpower planning &amp; requirement and ensure that the staffing needs are met.</w:t>
      </w:r>
    </w:p>
    <w:p w:rsidR="00D7010C" w:rsidRPr="00A2134C" w:rsidRDefault="00D7010C" w:rsidP="001318BE">
      <w:pPr>
        <w:ind w:left="720" w:hanging="450"/>
        <w:jc w:val="both"/>
        <w:rPr>
          <w:rFonts w:asciiTheme="minorHAnsi" w:hAnsiTheme="minorHAnsi"/>
          <w:sz w:val="22"/>
          <w:szCs w:val="22"/>
        </w:rPr>
      </w:pPr>
      <w:r w:rsidRPr="00A2134C">
        <w:rPr>
          <w:rFonts w:asciiTheme="minorHAnsi" w:hAnsiTheme="minorHAnsi"/>
          <w:sz w:val="22"/>
          <w:szCs w:val="22"/>
        </w:rPr>
        <w:t>•</w:t>
      </w:r>
      <w:r w:rsidRPr="00A2134C">
        <w:rPr>
          <w:rFonts w:asciiTheme="minorHAnsi" w:hAnsiTheme="minorHAnsi"/>
          <w:sz w:val="22"/>
          <w:szCs w:val="22"/>
        </w:rPr>
        <w:tab/>
        <w:t>Responsible for end to end recruitment in the most appropriate and effective manner.</w:t>
      </w:r>
    </w:p>
    <w:p w:rsidR="00D7010C" w:rsidRPr="00A2134C" w:rsidRDefault="00D7010C" w:rsidP="001318BE">
      <w:pPr>
        <w:ind w:left="720" w:hanging="450"/>
        <w:jc w:val="both"/>
        <w:rPr>
          <w:rFonts w:asciiTheme="minorHAnsi" w:hAnsiTheme="minorHAnsi"/>
          <w:sz w:val="22"/>
          <w:szCs w:val="22"/>
        </w:rPr>
      </w:pPr>
      <w:r w:rsidRPr="00A2134C">
        <w:rPr>
          <w:rFonts w:asciiTheme="minorHAnsi" w:hAnsiTheme="minorHAnsi"/>
          <w:sz w:val="22"/>
          <w:szCs w:val="22"/>
        </w:rPr>
        <w:t>•</w:t>
      </w:r>
      <w:r w:rsidRPr="00A2134C">
        <w:rPr>
          <w:rFonts w:asciiTheme="minorHAnsi" w:hAnsiTheme="minorHAnsi"/>
          <w:sz w:val="22"/>
          <w:szCs w:val="22"/>
        </w:rPr>
        <w:tab/>
        <w:t>Reconstructed the orientation program, including updating orientation kits along with designing customized employee orientation session.</w:t>
      </w:r>
    </w:p>
    <w:p w:rsidR="00D7010C" w:rsidRPr="00A2134C" w:rsidRDefault="00D7010C" w:rsidP="001318BE">
      <w:pPr>
        <w:ind w:left="720" w:hanging="450"/>
        <w:jc w:val="both"/>
        <w:rPr>
          <w:rFonts w:asciiTheme="minorHAnsi" w:hAnsiTheme="minorHAnsi"/>
          <w:sz w:val="22"/>
          <w:szCs w:val="22"/>
        </w:rPr>
      </w:pPr>
      <w:r w:rsidRPr="00A2134C">
        <w:rPr>
          <w:rFonts w:asciiTheme="minorHAnsi" w:hAnsiTheme="minorHAnsi"/>
          <w:sz w:val="22"/>
          <w:szCs w:val="22"/>
        </w:rPr>
        <w:t>•</w:t>
      </w:r>
      <w:r w:rsidRPr="00A2134C">
        <w:rPr>
          <w:rFonts w:asciiTheme="minorHAnsi" w:hAnsiTheme="minorHAnsi"/>
          <w:sz w:val="22"/>
          <w:szCs w:val="22"/>
        </w:rPr>
        <w:tab/>
        <w:t>Conduct necessary HR Related investigation pertaining to discipline, grievance, non-compliance &amp; assist to Manager HR in preparation of reports for management reporting &amp; action.</w:t>
      </w:r>
    </w:p>
    <w:p w:rsidR="00D7010C" w:rsidRPr="008A5B5B" w:rsidRDefault="00D7010C" w:rsidP="001318BE">
      <w:pPr>
        <w:ind w:left="720" w:hanging="450"/>
        <w:jc w:val="both"/>
        <w:rPr>
          <w:rFonts w:asciiTheme="minorHAnsi" w:hAnsiTheme="minorHAnsi"/>
          <w:sz w:val="16"/>
          <w:szCs w:val="16"/>
        </w:rPr>
      </w:pPr>
    </w:p>
    <w:p w:rsidR="00D7010C" w:rsidRDefault="00D7010C" w:rsidP="001318BE">
      <w:pPr>
        <w:ind w:left="720" w:hanging="450"/>
        <w:jc w:val="both"/>
        <w:rPr>
          <w:rFonts w:ascii="Agency FB" w:hAnsi="Agency FB"/>
          <w:b/>
          <w:sz w:val="22"/>
          <w:szCs w:val="22"/>
          <w:u w:val="single"/>
        </w:rPr>
      </w:pPr>
      <w:r w:rsidRPr="00820F89">
        <w:rPr>
          <w:rFonts w:ascii="Agency FB" w:hAnsi="Agency FB"/>
          <w:b/>
          <w:sz w:val="22"/>
          <w:szCs w:val="22"/>
          <w:u w:val="single"/>
        </w:rPr>
        <w:t>COMPENSATION’S SUPPORT TO MANAGER</w:t>
      </w:r>
    </w:p>
    <w:p w:rsidR="00820F89" w:rsidRPr="00820F89" w:rsidRDefault="00820F89" w:rsidP="001318BE">
      <w:pPr>
        <w:ind w:left="720" w:hanging="450"/>
        <w:jc w:val="both"/>
        <w:rPr>
          <w:rFonts w:ascii="Agency FB" w:hAnsi="Agency FB"/>
          <w:b/>
          <w:sz w:val="12"/>
          <w:szCs w:val="12"/>
          <w:u w:val="single"/>
        </w:rPr>
      </w:pPr>
    </w:p>
    <w:p w:rsidR="00D7010C" w:rsidRPr="00A2134C" w:rsidRDefault="00D7010C" w:rsidP="001318BE">
      <w:pPr>
        <w:ind w:left="720" w:hanging="450"/>
        <w:jc w:val="both"/>
        <w:rPr>
          <w:rFonts w:asciiTheme="minorHAnsi" w:hAnsiTheme="minorHAnsi"/>
          <w:sz w:val="22"/>
          <w:szCs w:val="22"/>
        </w:rPr>
      </w:pPr>
      <w:r w:rsidRPr="00A2134C">
        <w:rPr>
          <w:rFonts w:asciiTheme="minorHAnsi" w:hAnsiTheme="minorHAnsi"/>
          <w:sz w:val="22"/>
          <w:szCs w:val="22"/>
        </w:rPr>
        <w:t>•</w:t>
      </w:r>
      <w:r w:rsidRPr="00A2134C">
        <w:rPr>
          <w:rFonts w:asciiTheme="minorHAnsi" w:hAnsiTheme="minorHAnsi"/>
          <w:sz w:val="22"/>
          <w:szCs w:val="22"/>
        </w:rPr>
        <w:tab/>
        <w:t>Implement, communicate &amp; administer company compensation program to support strategic objectives.</w:t>
      </w:r>
    </w:p>
    <w:p w:rsidR="00D7010C" w:rsidRPr="00A2134C" w:rsidRDefault="00D7010C" w:rsidP="001318BE">
      <w:pPr>
        <w:ind w:left="720" w:hanging="450"/>
        <w:jc w:val="both"/>
        <w:rPr>
          <w:rFonts w:asciiTheme="minorHAnsi" w:hAnsiTheme="minorHAnsi"/>
          <w:sz w:val="22"/>
          <w:szCs w:val="22"/>
        </w:rPr>
      </w:pPr>
      <w:r w:rsidRPr="00A2134C">
        <w:rPr>
          <w:rFonts w:asciiTheme="minorHAnsi" w:hAnsiTheme="minorHAnsi"/>
          <w:sz w:val="22"/>
          <w:szCs w:val="22"/>
        </w:rPr>
        <w:t>•</w:t>
      </w:r>
      <w:r w:rsidRPr="00A2134C">
        <w:rPr>
          <w:rFonts w:asciiTheme="minorHAnsi" w:hAnsiTheme="minorHAnsi"/>
          <w:sz w:val="22"/>
          <w:szCs w:val="22"/>
        </w:rPr>
        <w:tab/>
        <w:t>Coordinate market analysis &amp; research to support compensation decision and program recommendations to ensure competitive position ( Internal / External) for pay , retention, &amp; motivation).</w:t>
      </w:r>
    </w:p>
    <w:p w:rsidR="00D7010C" w:rsidRPr="00A2134C" w:rsidRDefault="00D7010C" w:rsidP="001318BE">
      <w:pPr>
        <w:ind w:left="720" w:hanging="450"/>
        <w:jc w:val="both"/>
        <w:rPr>
          <w:rFonts w:asciiTheme="minorHAnsi" w:hAnsiTheme="minorHAnsi"/>
          <w:sz w:val="22"/>
          <w:szCs w:val="22"/>
        </w:rPr>
      </w:pPr>
      <w:r w:rsidRPr="00A2134C">
        <w:rPr>
          <w:rFonts w:asciiTheme="minorHAnsi" w:hAnsiTheme="minorHAnsi"/>
          <w:sz w:val="22"/>
          <w:szCs w:val="22"/>
        </w:rPr>
        <w:t>•</w:t>
      </w:r>
      <w:r w:rsidRPr="00A2134C">
        <w:rPr>
          <w:rFonts w:asciiTheme="minorHAnsi" w:hAnsiTheme="minorHAnsi"/>
          <w:sz w:val="22"/>
          <w:szCs w:val="22"/>
        </w:rPr>
        <w:tab/>
        <w:t>Coordinate annual incentive program process and administration.</w:t>
      </w:r>
    </w:p>
    <w:p w:rsidR="008A4553" w:rsidRPr="00A2134C" w:rsidRDefault="008A4553" w:rsidP="001318BE">
      <w:pPr>
        <w:jc w:val="both"/>
        <w:rPr>
          <w:rFonts w:asciiTheme="minorHAnsi" w:hAnsiTheme="minorHAnsi"/>
          <w:b/>
          <w:sz w:val="22"/>
          <w:szCs w:val="22"/>
        </w:rPr>
      </w:pPr>
    </w:p>
    <w:p w:rsidR="00D7010C" w:rsidRDefault="00D7010C" w:rsidP="001318BE">
      <w:pPr>
        <w:ind w:left="720" w:hanging="450"/>
        <w:jc w:val="both"/>
        <w:rPr>
          <w:rFonts w:ascii="Agency FB" w:hAnsi="Agency FB"/>
          <w:b/>
          <w:sz w:val="22"/>
          <w:szCs w:val="22"/>
          <w:u w:val="single"/>
        </w:rPr>
      </w:pPr>
      <w:r w:rsidRPr="00820F89">
        <w:rPr>
          <w:rFonts w:ascii="Agency FB" w:hAnsi="Agency FB"/>
          <w:b/>
          <w:sz w:val="22"/>
          <w:szCs w:val="22"/>
          <w:u w:val="single"/>
        </w:rPr>
        <w:t xml:space="preserve">TRAINING &amp; DEVELOPMENT </w:t>
      </w:r>
    </w:p>
    <w:p w:rsidR="00820F89" w:rsidRPr="00820F89" w:rsidRDefault="00820F89" w:rsidP="001318BE">
      <w:pPr>
        <w:ind w:left="720" w:hanging="450"/>
        <w:jc w:val="both"/>
        <w:rPr>
          <w:rFonts w:ascii="Agency FB" w:hAnsi="Agency FB"/>
          <w:b/>
          <w:sz w:val="14"/>
          <w:szCs w:val="14"/>
          <w:u w:val="single"/>
        </w:rPr>
      </w:pPr>
    </w:p>
    <w:p w:rsidR="00D7010C" w:rsidRPr="00A2134C" w:rsidRDefault="00D7010C" w:rsidP="001318BE">
      <w:pPr>
        <w:ind w:left="720" w:hanging="450"/>
        <w:jc w:val="both"/>
        <w:rPr>
          <w:rFonts w:asciiTheme="minorHAnsi" w:hAnsiTheme="minorHAnsi"/>
          <w:sz w:val="22"/>
          <w:szCs w:val="22"/>
        </w:rPr>
      </w:pPr>
      <w:r w:rsidRPr="00A2134C">
        <w:rPr>
          <w:rFonts w:asciiTheme="minorHAnsi" w:hAnsiTheme="minorHAnsi"/>
          <w:sz w:val="22"/>
          <w:szCs w:val="22"/>
        </w:rPr>
        <w:t>•</w:t>
      </w:r>
      <w:r w:rsidRPr="00A2134C">
        <w:rPr>
          <w:rFonts w:asciiTheme="minorHAnsi" w:hAnsiTheme="minorHAnsi"/>
          <w:sz w:val="22"/>
          <w:szCs w:val="22"/>
        </w:rPr>
        <w:tab/>
        <w:t>Complete ownership on training need assessment.</w:t>
      </w:r>
    </w:p>
    <w:p w:rsidR="00D7010C" w:rsidRPr="00A2134C" w:rsidRDefault="00D7010C" w:rsidP="001318BE">
      <w:pPr>
        <w:ind w:left="720" w:hanging="450"/>
        <w:jc w:val="both"/>
        <w:rPr>
          <w:rFonts w:asciiTheme="minorHAnsi" w:hAnsiTheme="minorHAnsi"/>
          <w:sz w:val="22"/>
          <w:szCs w:val="22"/>
        </w:rPr>
      </w:pPr>
      <w:r w:rsidRPr="00A2134C">
        <w:rPr>
          <w:rFonts w:asciiTheme="minorHAnsi" w:hAnsiTheme="minorHAnsi"/>
          <w:sz w:val="22"/>
          <w:szCs w:val="22"/>
        </w:rPr>
        <w:t>•</w:t>
      </w:r>
      <w:r w:rsidRPr="00A2134C">
        <w:rPr>
          <w:rFonts w:asciiTheme="minorHAnsi" w:hAnsiTheme="minorHAnsi"/>
          <w:sz w:val="22"/>
          <w:szCs w:val="22"/>
        </w:rPr>
        <w:tab/>
        <w:t>Define &amp; design annual training calendar.</w:t>
      </w:r>
    </w:p>
    <w:p w:rsidR="00D7010C" w:rsidRPr="00A2134C" w:rsidRDefault="00D7010C" w:rsidP="001318BE">
      <w:pPr>
        <w:ind w:left="720" w:hanging="450"/>
        <w:jc w:val="both"/>
        <w:rPr>
          <w:rFonts w:asciiTheme="minorHAnsi" w:hAnsiTheme="minorHAnsi"/>
          <w:sz w:val="22"/>
          <w:szCs w:val="22"/>
        </w:rPr>
      </w:pPr>
      <w:r w:rsidRPr="00A2134C">
        <w:rPr>
          <w:rFonts w:asciiTheme="minorHAnsi" w:hAnsiTheme="minorHAnsi"/>
          <w:sz w:val="22"/>
          <w:szCs w:val="22"/>
        </w:rPr>
        <w:t>•</w:t>
      </w:r>
      <w:r w:rsidRPr="00A2134C">
        <w:rPr>
          <w:rFonts w:asciiTheme="minorHAnsi" w:hAnsiTheme="minorHAnsi"/>
          <w:sz w:val="22"/>
          <w:szCs w:val="22"/>
        </w:rPr>
        <w:tab/>
        <w:t>Coordinate with qualified trainers.</w:t>
      </w:r>
    </w:p>
    <w:p w:rsidR="00D7010C" w:rsidRPr="00A2134C" w:rsidRDefault="00D7010C" w:rsidP="001318BE">
      <w:pPr>
        <w:ind w:left="720" w:hanging="450"/>
        <w:jc w:val="both"/>
        <w:rPr>
          <w:rFonts w:asciiTheme="minorHAnsi" w:hAnsiTheme="minorHAnsi"/>
          <w:sz w:val="22"/>
          <w:szCs w:val="22"/>
        </w:rPr>
      </w:pPr>
      <w:r w:rsidRPr="00A2134C">
        <w:rPr>
          <w:rFonts w:asciiTheme="minorHAnsi" w:hAnsiTheme="minorHAnsi"/>
          <w:sz w:val="22"/>
          <w:szCs w:val="22"/>
        </w:rPr>
        <w:t>•</w:t>
      </w:r>
      <w:r w:rsidRPr="00A2134C">
        <w:rPr>
          <w:rFonts w:asciiTheme="minorHAnsi" w:hAnsiTheme="minorHAnsi"/>
          <w:sz w:val="22"/>
          <w:szCs w:val="22"/>
        </w:rPr>
        <w:tab/>
        <w:t>Facilitate execution of all training.</w:t>
      </w:r>
    </w:p>
    <w:p w:rsidR="00D7010C" w:rsidRPr="00A2134C" w:rsidRDefault="00D7010C" w:rsidP="001318BE">
      <w:pPr>
        <w:ind w:left="720" w:hanging="450"/>
        <w:jc w:val="both"/>
        <w:rPr>
          <w:rFonts w:asciiTheme="minorHAnsi" w:hAnsiTheme="minorHAnsi"/>
          <w:sz w:val="22"/>
          <w:szCs w:val="22"/>
        </w:rPr>
      </w:pPr>
      <w:r w:rsidRPr="00A2134C">
        <w:rPr>
          <w:rFonts w:asciiTheme="minorHAnsi" w:hAnsiTheme="minorHAnsi"/>
          <w:sz w:val="22"/>
          <w:szCs w:val="22"/>
        </w:rPr>
        <w:t>•</w:t>
      </w:r>
      <w:r w:rsidRPr="00A2134C">
        <w:rPr>
          <w:rFonts w:asciiTheme="minorHAnsi" w:hAnsiTheme="minorHAnsi"/>
          <w:sz w:val="22"/>
          <w:szCs w:val="22"/>
        </w:rPr>
        <w:tab/>
        <w:t xml:space="preserve">Follow up on training Feedback as agreed with HOD’s.    </w:t>
      </w:r>
    </w:p>
    <w:p w:rsidR="00D7010C" w:rsidRPr="008A5B5B" w:rsidRDefault="00D7010C" w:rsidP="001318BE">
      <w:pPr>
        <w:ind w:left="720" w:hanging="450"/>
        <w:jc w:val="both"/>
        <w:rPr>
          <w:rFonts w:asciiTheme="minorHAnsi" w:hAnsiTheme="minorHAnsi"/>
          <w:sz w:val="98"/>
          <w:szCs w:val="98"/>
        </w:rPr>
      </w:pPr>
    </w:p>
    <w:p w:rsidR="00D7010C" w:rsidRDefault="00D7010C" w:rsidP="001318BE">
      <w:pPr>
        <w:ind w:left="720" w:hanging="450"/>
        <w:jc w:val="both"/>
        <w:rPr>
          <w:rFonts w:ascii="Agency FB" w:hAnsi="Agency FB"/>
          <w:b/>
          <w:sz w:val="22"/>
          <w:szCs w:val="22"/>
          <w:u w:val="single"/>
        </w:rPr>
      </w:pPr>
      <w:r w:rsidRPr="00820F89">
        <w:rPr>
          <w:rFonts w:ascii="Agency FB" w:hAnsi="Agency FB"/>
          <w:b/>
          <w:sz w:val="22"/>
          <w:szCs w:val="22"/>
          <w:u w:val="single"/>
        </w:rPr>
        <w:lastRenderedPageBreak/>
        <w:t xml:space="preserve">CONDUCT INTERVIEW AND OTHER PROCEDURE </w:t>
      </w:r>
    </w:p>
    <w:p w:rsidR="00820F89" w:rsidRPr="00820F89" w:rsidRDefault="00820F89" w:rsidP="001318BE">
      <w:pPr>
        <w:ind w:left="720" w:hanging="450"/>
        <w:jc w:val="both"/>
        <w:rPr>
          <w:rFonts w:ascii="Agency FB" w:hAnsi="Agency FB"/>
          <w:sz w:val="14"/>
          <w:szCs w:val="14"/>
          <w:u w:val="single"/>
        </w:rPr>
      </w:pPr>
    </w:p>
    <w:p w:rsidR="00D7010C" w:rsidRPr="00A2134C" w:rsidRDefault="00D7010C" w:rsidP="001318BE">
      <w:pPr>
        <w:ind w:left="720" w:hanging="450"/>
        <w:jc w:val="both"/>
        <w:rPr>
          <w:rFonts w:asciiTheme="minorHAnsi" w:hAnsiTheme="minorHAnsi"/>
          <w:sz w:val="22"/>
          <w:szCs w:val="22"/>
        </w:rPr>
      </w:pPr>
      <w:r w:rsidRPr="00A2134C">
        <w:rPr>
          <w:rFonts w:asciiTheme="minorHAnsi" w:hAnsiTheme="minorHAnsi"/>
          <w:sz w:val="22"/>
          <w:szCs w:val="22"/>
        </w:rPr>
        <w:t>•</w:t>
      </w:r>
      <w:r w:rsidRPr="00A2134C">
        <w:rPr>
          <w:rFonts w:asciiTheme="minorHAnsi" w:hAnsiTheme="minorHAnsi"/>
          <w:sz w:val="22"/>
          <w:szCs w:val="22"/>
        </w:rPr>
        <w:tab/>
        <w:t>Conduct telephonic interview evaluation of applicable candidates.</w:t>
      </w:r>
    </w:p>
    <w:p w:rsidR="00D7010C" w:rsidRPr="00A2134C" w:rsidRDefault="00D7010C" w:rsidP="001318BE">
      <w:pPr>
        <w:ind w:left="720" w:hanging="450"/>
        <w:jc w:val="both"/>
        <w:rPr>
          <w:rFonts w:asciiTheme="minorHAnsi" w:hAnsiTheme="minorHAnsi"/>
          <w:sz w:val="22"/>
          <w:szCs w:val="22"/>
        </w:rPr>
      </w:pPr>
      <w:r w:rsidRPr="00A2134C">
        <w:rPr>
          <w:rFonts w:asciiTheme="minorHAnsi" w:hAnsiTheme="minorHAnsi"/>
          <w:sz w:val="22"/>
          <w:szCs w:val="22"/>
        </w:rPr>
        <w:t>•</w:t>
      </w:r>
      <w:r w:rsidRPr="00A2134C">
        <w:rPr>
          <w:rFonts w:asciiTheme="minorHAnsi" w:hAnsiTheme="minorHAnsi"/>
          <w:sz w:val="22"/>
          <w:szCs w:val="22"/>
        </w:rPr>
        <w:tab/>
        <w:t>Complete joining formalities for newly hired faculty and staff in assigned areas.</w:t>
      </w:r>
    </w:p>
    <w:p w:rsidR="00D7010C" w:rsidRPr="00A2134C" w:rsidRDefault="00D7010C" w:rsidP="001318BE">
      <w:pPr>
        <w:ind w:left="720" w:hanging="450"/>
        <w:jc w:val="both"/>
        <w:rPr>
          <w:rFonts w:asciiTheme="minorHAnsi" w:hAnsiTheme="minorHAnsi"/>
          <w:sz w:val="22"/>
          <w:szCs w:val="22"/>
        </w:rPr>
      </w:pPr>
      <w:r w:rsidRPr="00A2134C">
        <w:rPr>
          <w:rFonts w:asciiTheme="minorHAnsi" w:hAnsiTheme="minorHAnsi"/>
          <w:sz w:val="22"/>
          <w:szCs w:val="22"/>
        </w:rPr>
        <w:t>•</w:t>
      </w:r>
      <w:r w:rsidRPr="00A2134C">
        <w:rPr>
          <w:rFonts w:asciiTheme="minorHAnsi" w:hAnsiTheme="minorHAnsi"/>
          <w:sz w:val="22"/>
          <w:szCs w:val="22"/>
        </w:rPr>
        <w:tab/>
        <w:t>To ensure all recruited employees undergo pre-employment physical examination and to conduct reference checks, Insurance matter issue, EOBI prior to any hire.</w:t>
      </w:r>
    </w:p>
    <w:p w:rsidR="00D7010C" w:rsidRPr="00A2134C" w:rsidRDefault="00D7010C" w:rsidP="001318BE">
      <w:pPr>
        <w:ind w:left="720" w:hanging="450"/>
        <w:jc w:val="both"/>
        <w:rPr>
          <w:rFonts w:asciiTheme="minorHAnsi" w:hAnsiTheme="minorHAnsi"/>
          <w:sz w:val="22"/>
          <w:szCs w:val="22"/>
        </w:rPr>
      </w:pPr>
      <w:r w:rsidRPr="00A2134C">
        <w:rPr>
          <w:rFonts w:asciiTheme="minorHAnsi" w:hAnsiTheme="minorHAnsi"/>
          <w:sz w:val="22"/>
          <w:szCs w:val="22"/>
        </w:rPr>
        <w:t>•</w:t>
      </w:r>
      <w:r w:rsidRPr="00A2134C">
        <w:rPr>
          <w:rFonts w:asciiTheme="minorHAnsi" w:hAnsiTheme="minorHAnsi"/>
          <w:sz w:val="22"/>
          <w:szCs w:val="22"/>
        </w:rPr>
        <w:tab/>
        <w:t>Manage documentation verification prior to hiring of new employees</w:t>
      </w:r>
    </w:p>
    <w:p w:rsidR="00D7010C" w:rsidRPr="00A2134C" w:rsidRDefault="00D7010C" w:rsidP="001318BE">
      <w:pPr>
        <w:ind w:left="720" w:hanging="450"/>
        <w:jc w:val="both"/>
        <w:rPr>
          <w:rFonts w:asciiTheme="minorHAnsi" w:hAnsiTheme="minorHAnsi"/>
          <w:sz w:val="22"/>
          <w:szCs w:val="22"/>
        </w:rPr>
      </w:pPr>
      <w:r w:rsidRPr="00A2134C">
        <w:rPr>
          <w:rFonts w:asciiTheme="minorHAnsi" w:hAnsiTheme="minorHAnsi"/>
          <w:sz w:val="22"/>
          <w:szCs w:val="22"/>
        </w:rPr>
        <w:t>•</w:t>
      </w:r>
      <w:r w:rsidRPr="00A2134C">
        <w:rPr>
          <w:rFonts w:asciiTheme="minorHAnsi" w:hAnsiTheme="minorHAnsi"/>
          <w:sz w:val="22"/>
          <w:szCs w:val="22"/>
        </w:rPr>
        <w:tab/>
        <w:t xml:space="preserve">Maintains employee database category-wise and provides related information to the senior management. </w:t>
      </w:r>
    </w:p>
    <w:p w:rsidR="00D7010C" w:rsidRPr="00A2134C" w:rsidRDefault="00D7010C" w:rsidP="001318BE">
      <w:pPr>
        <w:ind w:left="720" w:hanging="450"/>
        <w:jc w:val="both"/>
        <w:rPr>
          <w:rFonts w:asciiTheme="minorHAnsi" w:hAnsiTheme="minorHAnsi"/>
          <w:sz w:val="22"/>
          <w:szCs w:val="22"/>
        </w:rPr>
      </w:pPr>
    </w:p>
    <w:p w:rsidR="00D7010C" w:rsidRPr="00820F89" w:rsidRDefault="00D7010C" w:rsidP="00FD4A54">
      <w:pPr>
        <w:pStyle w:val="ListParagraph"/>
        <w:numPr>
          <w:ilvl w:val="0"/>
          <w:numId w:val="3"/>
        </w:numPr>
        <w:ind w:hanging="450"/>
        <w:jc w:val="both"/>
        <w:rPr>
          <w:rFonts w:ascii="Agency FB" w:hAnsi="Agency FB"/>
          <w:b/>
          <w:szCs w:val="24"/>
        </w:rPr>
      </w:pPr>
      <w:r w:rsidRPr="00820F89">
        <w:rPr>
          <w:rFonts w:ascii="Agency FB" w:hAnsi="Agency FB"/>
          <w:b/>
          <w:szCs w:val="24"/>
        </w:rPr>
        <w:t xml:space="preserve">Working as a Management Trainee in Human Resource Department from </w:t>
      </w:r>
      <w:r w:rsidR="00820F89">
        <w:rPr>
          <w:rFonts w:ascii="Agency FB" w:hAnsi="Agency FB"/>
          <w:b/>
          <w:szCs w:val="24"/>
        </w:rPr>
        <w:t>(</w:t>
      </w:r>
      <w:r w:rsidRPr="00820F89">
        <w:rPr>
          <w:rFonts w:ascii="Agency FB" w:hAnsi="Agency FB"/>
          <w:b/>
          <w:szCs w:val="24"/>
        </w:rPr>
        <w:t xml:space="preserve">July </w:t>
      </w:r>
      <w:r w:rsidR="00820F89">
        <w:rPr>
          <w:rFonts w:ascii="Agency FB" w:hAnsi="Agency FB"/>
          <w:b/>
          <w:szCs w:val="24"/>
        </w:rPr>
        <w:t xml:space="preserve">2014 </w:t>
      </w:r>
      <w:r w:rsidRPr="00820F89">
        <w:rPr>
          <w:rFonts w:ascii="Agency FB" w:hAnsi="Agency FB"/>
          <w:b/>
          <w:szCs w:val="24"/>
        </w:rPr>
        <w:t>to Oct 2014</w:t>
      </w:r>
      <w:r w:rsidR="00820F89">
        <w:rPr>
          <w:rFonts w:ascii="Agency FB" w:hAnsi="Agency FB"/>
          <w:b/>
          <w:szCs w:val="24"/>
        </w:rPr>
        <w:t>)</w:t>
      </w:r>
      <w:r w:rsidRPr="00820F89">
        <w:rPr>
          <w:rFonts w:ascii="Agency FB" w:hAnsi="Agency FB"/>
          <w:b/>
          <w:szCs w:val="24"/>
        </w:rPr>
        <w:t>.</w:t>
      </w:r>
    </w:p>
    <w:p w:rsidR="00D7010C" w:rsidRPr="00A2134C" w:rsidRDefault="00D7010C" w:rsidP="001318BE">
      <w:pPr>
        <w:ind w:left="720" w:hanging="450"/>
        <w:jc w:val="both"/>
        <w:rPr>
          <w:rFonts w:asciiTheme="minorHAnsi" w:hAnsiTheme="minorHAnsi"/>
          <w:sz w:val="22"/>
          <w:szCs w:val="22"/>
        </w:rPr>
      </w:pPr>
    </w:p>
    <w:p w:rsidR="00D7010C" w:rsidRDefault="00D7010C" w:rsidP="00FD4A54">
      <w:pPr>
        <w:pStyle w:val="ListParagraph"/>
        <w:numPr>
          <w:ilvl w:val="0"/>
          <w:numId w:val="3"/>
        </w:numPr>
        <w:ind w:hanging="450"/>
        <w:jc w:val="both"/>
        <w:rPr>
          <w:rFonts w:ascii="Agency FB" w:hAnsi="Agency FB"/>
          <w:b/>
          <w:szCs w:val="24"/>
        </w:rPr>
      </w:pPr>
      <w:r w:rsidRPr="00820F89">
        <w:rPr>
          <w:rFonts w:ascii="Agency FB" w:hAnsi="Agency FB"/>
          <w:b/>
          <w:szCs w:val="24"/>
        </w:rPr>
        <w:t xml:space="preserve">Worked as a HR officer –I from Ministry of Communication, Pakistan Post, </w:t>
      </w:r>
      <w:r w:rsidR="00A2134C" w:rsidRPr="00820F89">
        <w:rPr>
          <w:rFonts w:ascii="Agency FB" w:hAnsi="Agency FB"/>
          <w:b/>
          <w:szCs w:val="24"/>
        </w:rPr>
        <w:t>Clifton,</w:t>
      </w:r>
      <w:r w:rsidRPr="00820F89">
        <w:rPr>
          <w:rFonts w:ascii="Agency FB" w:hAnsi="Agency FB"/>
          <w:b/>
          <w:szCs w:val="24"/>
        </w:rPr>
        <w:t xml:space="preserve"> Karachi from </w:t>
      </w:r>
      <w:r w:rsidR="00820F89">
        <w:rPr>
          <w:rFonts w:ascii="Agency FB" w:hAnsi="Agency FB"/>
          <w:b/>
          <w:szCs w:val="24"/>
        </w:rPr>
        <w:t>(</w:t>
      </w:r>
      <w:r w:rsidRPr="00820F89">
        <w:rPr>
          <w:rFonts w:ascii="Agency FB" w:hAnsi="Agency FB"/>
          <w:b/>
          <w:szCs w:val="24"/>
        </w:rPr>
        <w:t>July -2012 to Feb-2014</w:t>
      </w:r>
      <w:r w:rsidR="00820F89">
        <w:rPr>
          <w:rFonts w:ascii="Agency FB" w:hAnsi="Agency FB"/>
          <w:b/>
          <w:szCs w:val="24"/>
        </w:rPr>
        <w:t>)</w:t>
      </w:r>
      <w:r w:rsidRPr="00820F89">
        <w:rPr>
          <w:rFonts w:ascii="Agency FB" w:hAnsi="Agency FB"/>
          <w:b/>
          <w:szCs w:val="24"/>
        </w:rPr>
        <w:t>.</w:t>
      </w:r>
    </w:p>
    <w:p w:rsidR="00820F89" w:rsidRPr="009345F0" w:rsidRDefault="00820F89" w:rsidP="00820F89">
      <w:pPr>
        <w:jc w:val="both"/>
        <w:rPr>
          <w:rFonts w:ascii="Agency FB" w:hAnsi="Agency FB"/>
          <w:b/>
          <w:sz w:val="18"/>
          <w:szCs w:val="22"/>
        </w:rPr>
      </w:pPr>
    </w:p>
    <w:p w:rsidR="00D7010C" w:rsidRPr="00A2134C" w:rsidRDefault="00D7010C" w:rsidP="001318BE">
      <w:pPr>
        <w:ind w:left="720" w:hanging="450"/>
        <w:jc w:val="both"/>
        <w:rPr>
          <w:rFonts w:asciiTheme="minorHAnsi" w:hAnsiTheme="minorHAnsi"/>
          <w:sz w:val="22"/>
          <w:szCs w:val="22"/>
        </w:rPr>
      </w:pPr>
      <w:r w:rsidRPr="00A2134C">
        <w:rPr>
          <w:rFonts w:asciiTheme="minorHAnsi" w:hAnsiTheme="minorHAnsi"/>
          <w:sz w:val="22"/>
          <w:szCs w:val="22"/>
        </w:rPr>
        <w:t>•</w:t>
      </w:r>
      <w:r w:rsidRPr="00A2134C">
        <w:rPr>
          <w:rFonts w:asciiTheme="minorHAnsi" w:hAnsiTheme="minorHAnsi"/>
          <w:sz w:val="22"/>
          <w:szCs w:val="22"/>
        </w:rPr>
        <w:tab/>
        <w:t>Correspond and check the employee documentations</w:t>
      </w:r>
      <w:r w:rsidR="008A4553" w:rsidRPr="00A2134C">
        <w:rPr>
          <w:rFonts w:asciiTheme="minorHAnsi" w:hAnsiTheme="minorHAnsi"/>
          <w:sz w:val="22"/>
          <w:szCs w:val="22"/>
        </w:rPr>
        <w:t xml:space="preserve"> and if found any thing missing </w:t>
      </w:r>
      <w:r w:rsidRPr="00A2134C">
        <w:rPr>
          <w:rFonts w:asciiTheme="minorHAnsi" w:hAnsiTheme="minorHAnsi"/>
          <w:sz w:val="22"/>
          <w:szCs w:val="22"/>
        </w:rPr>
        <w:t>than informed employee through email, phone etc.</w:t>
      </w:r>
    </w:p>
    <w:p w:rsidR="00D7010C" w:rsidRPr="00A2134C" w:rsidRDefault="00D7010C" w:rsidP="001318BE">
      <w:pPr>
        <w:ind w:left="720" w:hanging="450"/>
        <w:jc w:val="both"/>
        <w:rPr>
          <w:rFonts w:asciiTheme="minorHAnsi" w:hAnsiTheme="minorHAnsi"/>
          <w:sz w:val="22"/>
          <w:szCs w:val="22"/>
        </w:rPr>
      </w:pPr>
      <w:r w:rsidRPr="00A2134C">
        <w:rPr>
          <w:rFonts w:asciiTheme="minorHAnsi" w:hAnsiTheme="minorHAnsi"/>
          <w:sz w:val="22"/>
          <w:szCs w:val="22"/>
        </w:rPr>
        <w:t>•</w:t>
      </w:r>
      <w:r w:rsidRPr="00A2134C">
        <w:rPr>
          <w:rFonts w:asciiTheme="minorHAnsi" w:hAnsiTheme="minorHAnsi"/>
          <w:sz w:val="22"/>
          <w:szCs w:val="22"/>
        </w:rPr>
        <w:tab/>
        <w:t>Prepares and issues miscellaneous letters like circulars, memos, service certificate and visiting faculty contract.</w:t>
      </w:r>
    </w:p>
    <w:p w:rsidR="00D7010C" w:rsidRPr="00A2134C" w:rsidRDefault="00D7010C" w:rsidP="001318BE">
      <w:pPr>
        <w:ind w:left="720" w:hanging="450"/>
        <w:jc w:val="both"/>
        <w:rPr>
          <w:rFonts w:asciiTheme="minorHAnsi" w:hAnsiTheme="minorHAnsi"/>
          <w:sz w:val="22"/>
          <w:szCs w:val="22"/>
        </w:rPr>
      </w:pPr>
      <w:r w:rsidRPr="00A2134C">
        <w:rPr>
          <w:rFonts w:asciiTheme="minorHAnsi" w:hAnsiTheme="minorHAnsi"/>
          <w:sz w:val="22"/>
          <w:szCs w:val="22"/>
        </w:rPr>
        <w:t>•</w:t>
      </w:r>
      <w:r w:rsidRPr="00A2134C">
        <w:rPr>
          <w:rFonts w:asciiTheme="minorHAnsi" w:hAnsiTheme="minorHAnsi"/>
          <w:sz w:val="22"/>
          <w:szCs w:val="22"/>
        </w:rPr>
        <w:tab/>
        <w:t>Organize corporate events.</w:t>
      </w:r>
    </w:p>
    <w:p w:rsidR="00D7010C" w:rsidRPr="00A2134C" w:rsidRDefault="00D7010C" w:rsidP="001318BE">
      <w:pPr>
        <w:ind w:left="720" w:hanging="450"/>
        <w:jc w:val="both"/>
        <w:rPr>
          <w:rFonts w:asciiTheme="minorHAnsi" w:hAnsiTheme="minorHAnsi"/>
          <w:sz w:val="22"/>
          <w:szCs w:val="22"/>
        </w:rPr>
      </w:pPr>
      <w:r w:rsidRPr="00A2134C">
        <w:rPr>
          <w:rFonts w:asciiTheme="minorHAnsi" w:hAnsiTheme="minorHAnsi"/>
          <w:sz w:val="22"/>
          <w:szCs w:val="22"/>
        </w:rPr>
        <w:t>•</w:t>
      </w:r>
      <w:r w:rsidRPr="00A2134C">
        <w:rPr>
          <w:rFonts w:asciiTheme="minorHAnsi" w:hAnsiTheme="minorHAnsi"/>
          <w:sz w:val="22"/>
          <w:szCs w:val="22"/>
        </w:rPr>
        <w:tab/>
        <w:t>Maintain employee’s attendance &amp; Leave records.</w:t>
      </w:r>
    </w:p>
    <w:p w:rsidR="00D7010C" w:rsidRPr="00A2134C" w:rsidRDefault="00D7010C" w:rsidP="001318BE">
      <w:pPr>
        <w:ind w:left="720" w:hanging="450"/>
        <w:jc w:val="both"/>
        <w:rPr>
          <w:rFonts w:asciiTheme="minorHAnsi" w:hAnsiTheme="minorHAnsi"/>
          <w:sz w:val="22"/>
          <w:szCs w:val="22"/>
        </w:rPr>
      </w:pPr>
      <w:r w:rsidRPr="00A2134C">
        <w:rPr>
          <w:rFonts w:asciiTheme="minorHAnsi" w:hAnsiTheme="minorHAnsi"/>
          <w:sz w:val="22"/>
          <w:szCs w:val="22"/>
        </w:rPr>
        <w:t>•</w:t>
      </w:r>
      <w:r w:rsidRPr="00A2134C">
        <w:rPr>
          <w:rFonts w:asciiTheme="minorHAnsi" w:hAnsiTheme="minorHAnsi"/>
          <w:sz w:val="22"/>
          <w:szCs w:val="22"/>
        </w:rPr>
        <w:tab/>
        <w:t>Different assignment performed day to day basis.</w:t>
      </w:r>
    </w:p>
    <w:p w:rsidR="00CB5D9A" w:rsidRPr="003A3E03" w:rsidRDefault="00A2134C" w:rsidP="001318BE">
      <w:pPr>
        <w:pStyle w:val="ResumeHeadings"/>
        <w:spacing w:before="360" w:after="0"/>
        <w:ind w:left="0"/>
        <w:rPr>
          <w:rFonts w:ascii="Agency FB" w:hAnsi="Agency FB"/>
          <w:sz w:val="36"/>
          <w:szCs w:val="36"/>
        </w:rPr>
      </w:pPr>
      <w:r w:rsidRPr="003A3E03">
        <w:rPr>
          <w:rFonts w:ascii="Agency FB" w:hAnsi="Agency FB"/>
          <w:sz w:val="36"/>
          <w:szCs w:val="36"/>
        </w:rPr>
        <w:t>Internship</w:t>
      </w:r>
      <w:r w:rsidR="00CB5D9A" w:rsidRPr="003A3E03">
        <w:rPr>
          <w:rFonts w:ascii="Agency FB" w:hAnsi="Agency FB"/>
          <w:sz w:val="36"/>
          <w:szCs w:val="36"/>
        </w:rPr>
        <w:t xml:space="preserve"> Experience</w:t>
      </w:r>
    </w:p>
    <w:p w:rsidR="00CB5D9A" w:rsidRPr="00A2134C" w:rsidRDefault="00CB5D9A" w:rsidP="001318BE">
      <w:pPr>
        <w:pStyle w:val="BulletPoints"/>
        <w:numPr>
          <w:ilvl w:val="0"/>
          <w:numId w:val="0"/>
        </w:numPr>
        <w:rPr>
          <w:rFonts w:asciiTheme="minorHAnsi" w:hAnsiTheme="minorHAnsi" w:cs="Calibri"/>
          <w:b/>
          <w:bCs/>
          <w:color w:val="000000"/>
          <w:szCs w:val="22"/>
        </w:rPr>
      </w:pPr>
      <w:r w:rsidRPr="00A2134C">
        <w:rPr>
          <w:rFonts w:asciiTheme="minorHAnsi" w:hAnsiTheme="minorHAnsi" w:cs="Calibri"/>
          <w:b/>
          <w:bCs/>
          <w:color w:val="000000"/>
          <w:szCs w:val="22"/>
        </w:rPr>
        <w:t>IFFCO PAKISTAN (PVT) LIMITED</w:t>
      </w:r>
    </w:p>
    <w:p w:rsidR="00CB5D9A" w:rsidRDefault="00CB5D9A" w:rsidP="00FD4A54">
      <w:pPr>
        <w:pStyle w:val="ListParagraph"/>
        <w:numPr>
          <w:ilvl w:val="0"/>
          <w:numId w:val="3"/>
        </w:numPr>
        <w:ind w:left="270" w:firstLine="0"/>
        <w:jc w:val="both"/>
        <w:rPr>
          <w:rFonts w:asciiTheme="minorHAnsi" w:hAnsiTheme="minorHAnsi"/>
          <w:b/>
          <w:sz w:val="22"/>
          <w:szCs w:val="22"/>
        </w:rPr>
      </w:pPr>
      <w:r w:rsidRPr="00A2134C">
        <w:rPr>
          <w:rFonts w:asciiTheme="minorHAnsi" w:hAnsiTheme="minorHAnsi"/>
          <w:b/>
          <w:sz w:val="22"/>
          <w:szCs w:val="22"/>
        </w:rPr>
        <w:t>Working as an Internee from June’12 to July ’12.</w:t>
      </w:r>
    </w:p>
    <w:p w:rsidR="001318BE" w:rsidRPr="00CA28FF" w:rsidRDefault="001318BE" w:rsidP="001318BE">
      <w:pPr>
        <w:pStyle w:val="ListParagraph"/>
        <w:ind w:left="270"/>
        <w:jc w:val="both"/>
        <w:rPr>
          <w:rFonts w:asciiTheme="minorHAnsi" w:hAnsiTheme="minorHAnsi"/>
          <w:b/>
          <w:sz w:val="4"/>
          <w:szCs w:val="4"/>
        </w:rPr>
      </w:pPr>
    </w:p>
    <w:p w:rsidR="00CB5D9A" w:rsidRPr="00C97F70" w:rsidRDefault="00CB5D9A" w:rsidP="00FD4A54">
      <w:pPr>
        <w:pStyle w:val="BulletPoints"/>
        <w:numPr>
          <w:ilvl w:val="0"/>
          <w:numId w:val="5"/>
        </w:numPr>
        <w:spacing w:before="0"/>
        <w:ind w:hanging="446"/>
        <w:rPr>
          <w:rFonts w:asciiTheme="minorHAnsi" w:hAnsiTheme="minorHAnsi" w:cs="Calibri"/>
          <w:bCs/>
          <w:color w:val="000000"/>
          <w:szCs w:val="22"/>
        </w:rPr>
      </w:pPr>
      <w:r w:rsidRPr="00C97F70">
        <w:rPr>
          <w:rFonts w:asciiTheme="minorHAnsi" w:hAnsiTheme="minorHAnsi" w:cs="Calibri"/>
          <w:bCs/>
          <w:color w:val="000000"/>
          <w:szCs w:val="22"/>
        </w:rPr>
        <w:t>Filing of documents for Employee Folders.</w:t>
      </w:r>
    </w:p>
    <w:p w:rsidR="00CB5D9A" w:rsidRPr="00C97F70" w:rsidRDefault="00CB5D9A" w:rsidP="00FD4A54">
      <w:pPr>
        <w:pStyle w:val="BulletPoints"/>
        <w:numPr>
          <w:ilvl w:val="0"/>
          <w:numId w:val="5"/>
        </w:numPr>
        <w:spacing w:before="0"/>
        <w:ind w:hanging="446"/>
        <w:rPr>
          <w:rFonts w:asciiTheme="minorHAnsi" w:hAnsiTheme="minorHAnsi" w:cs="Calibri"/>
          <w:bCs/>
          <w:color w:val="000000"/>
          <w:szCs w:val="22"/>
        </w:rPr>
      </w:pPr>
      <w:r w:rsidRPr="00C97F70">
        <w:rPr>
          <w:rFonts w:asciiTheme="minorHAnsi" w:hAnsiTheme="minorHAnsi" w:cs="Calibri"/>
          <w:bCs/>
          <w:color w:val="000000"/>
          <w:szCs w:val="22"/>
        </w:rPr>
        <w:t xml:space="preserve">Creating packets for Temporary Employees to complete in order to become Permanent (application, background check, </w:t>
      </w:r>
      <w:r w:rsidR="00C97F70" w:rsidRPr="00C97F70">
        <w:rPr>
          <w:rFonts w:asciiTheme="minorHAnsi" w:hAnsiTheme="minorHAnsi" w:cs="Calibri"/>
          <w:bCs/>
          <w:color w:val="000000"/>
          <w:szCs w:val="22"/>
        </w:rPr>
        <w:t>etc.</w:t>
      </w:r>
      <w:r w:rsidRPr="00C97F70">
        <w:rPr>
          <w:rFonts w:asciiTheme="minorHAnsi" w:hAnsiTheme="minorHAnsi" w:cs="Calibri"/>
          <w:bCs/>
          <w:color w:val="000000"/>
          <w:szCs w:val="22"/>
        </w:rPr>
        <w:t>).</w:t>
      </w:r>
    </w:p>
    <w:p w:rsidR="00CB5D9A" w:rsidRPr="00C97F70" w:rsidRDefault="00CB5D9A" w:rsidP="00FD4A54">
      <w:pPr>
        <w:pStyle w:val="BulletPoints"/>
        <w:numPr>
          <w:ilvl w:val="0"/>
          <w:numId w:val="5"/>
        </w:numPr>
        <w:spacing w:before="0"/>
        <w:ind w:hanging="446"/>
        <w:rPr>
          <w:rFonts w:asciiTheme="minorHAnsi" w:hAnsiTheme="minorHAnsi" w:cs="Calibri"/>
          <w:bCs/>
          <w:color w:val="000000"/>
          <w:szCs w:val="22"/>
        </w:rPr>
      </w:pPr>
      <w:r w:rsidRPr="00C97F70">
        <w:rPr>
          <w:rFonts w:asciiTheme="minorHAnsi" w:hAnsiTheme="minorHAnsi" w:cs="Calibri"/>
          <w:bCs/>
          <w:color w:val="000000"/>
          <w:szCs w:val="22"/>
        </w:rPr>
        <w:t>Coordinate appointments for drug test/physical, assist with running background checks.</w:t>
      </w:r>
    </w:p>
    <w:p w:rsidR="00CB5D9A" w:rsidRPr="00C97F70" w:rsidRDefault="00CB5D9A" w:rsidP="00FD4A54">
      <w:pPr>
        <w:pStyle w:val="BulletPoints"/>
        <w:numPr>
          <w:ilvl w:val="0"/>
          <w:numId w:val="5"/>
        </w:numPr>
        <w:spacing w:before="0"/>
        <w:ind w:hanging="446"/>
        <w:rPr>
          <w:rFonts w:asciiTheme="minorHAnsi" w:hAnsiTheme="minorHAnsi" w:cs="Calibri"/>
          <w:bCs/>
          <w:color w:val="000000"/>
          <w:szCs w:val="22"/>
        </w:rPr>
      </w:pPr>
      <w:r w:rsidRPr="00C97F70">
        <w:rPr>
          <w:rFonts w:asciiTheme="minorHAnsi" w:hAnsiTheme="minorHAnsi" w:cs="Calibri"/>
          <w:bCs/>
          <w:color w:val="000000"/>
          <w:szCs w:val="22"/>
        </w:rPr>
        <w:t>Creating access badges for new employees.</w:t>
      </w:r>
    </w:p>
    <w:p w:rsidR="00CB5D9A" w:rsidRDefault="00CB5D9A" w:rsidP="00FD4A54">
      <w:pPr>
        <w:pStyle w:val="BulletPoints"/>
        <w:numPr>
          <w:ilvl w:val="0"/>
          <w:numId w:val="5"/>
        </w:numPr>
        <w:spacing w:before="0"/>
        <w:ind w:hanging="446"/>
        <w:rPr>
          <w:rFonts w:asciiTheme="minorHAnsi" w:hAnsiTheme="minorHAnsi" w:cs="Calibri"/>
          <w:bCs/>
          <w:color w:val="000000"/>
          <w:szCs w:val="22"/>
        </w:rPr>
      </w:pPr>
      <w:r w:rsidRPr="00C97F70">
        <w:rPr>
          <w:rFonts w:asciiTheme="minorHAnsi" w:hAnsiTheme="minorHAnsi" w:cs="Calibri"/>
          <w:bCs/>
          <w:color w:val="000000"/>
          <w:szCs w:val="22"/>
        </w:rPr>
        <w:t>Assist in placing employment ads both with newspaper and Internet.</w:t>
      </w:r>
    </w:p>
    <w:p w:rsidR="00332B88" w:rsidRDefault="00332B88" w:rsidP="00332B88">
      <w:pPr>
        <w:pStyle w:val="BulletPoints"/>
        <w:numPr>
          <w:ilvl w:val="0"/>
          <w:numId w:val="0"/>
        </w:numPr>
        <w:spacing w:before="0"/>
        <w:ind w:left="1080" w:hanging="360"/>
        <w:rPr>
          <w:rFonts w:asciiTheme="minorHAnsi" w:hAnsiTheme="minorHAnsi" w:cs="Calibri"/>
          <w:bCs/>
          <w:color w:val="000000"/>
          <w:szCs w:val="22"/>
        </w:rPr>
      </w:pPr>
    </w:p>
    <w:p w:rsidR="00332B88" w:rsidRPr="00C97F70" w:rsidRDefault="00332B88" w:rsidP="00332B88">
      <w:pPr>
        <w:pStyle w:val="BulletPoints"/>
        <w:numPr>
          <w:ilvl w:val="0"/>
          <w:numId w:val="0"/>
        </w:numPr>
        <w:spacing w:before="0"/>
        <w:ind w:left="1080" w:hanging="360"/>
        <w:rPr>
          <w:rFonts w:asciiTheme="minorHAnsi" w:hAnsiTheme="minorHAnsi" w:cs="Calibri"/>
          <w:bCs/>
          <w:color w:val="000000"/>
          <w:szCs w:val="22"/>
        </w:rPr>
      </w:pPr>
    </w:p>
    <w:p w:rsidR="006E381E" w:rsidRPr="003A3E03" w:rsidRDefault="006E381E" w:rsidP="001318BE">
      <w:pPr>
        <w:pStyle w:val="ResumeHeadings"/>
        <w:spacing w:before="360" w:after="0"/>
        <w:ind w:left="0"/>
        <w:rPr>
          <w:rFonts w:ascii="Agency FB" w:hAnsi="Agency FB"/>
          <w:sz w:val="36"/>
          <w:szCs w:val="36"/>
        </w:rPr>
      </w:pPr>
      <w:r w:rsidRPr="003A3E03">
        <w:rPr>
          <w:rFonts w:ascii="Agency FB" w:hAnsi="Agency FB"/>
          <w:sz w:val="36"/>
          <w:szCs w:val="36"/>
        </w:rPr>
        <w:t>Academic Qualification</w:t>
      </w:r>
    </w:p>
    <w:tbl>
      <w:tblPr>
        <w:tblStyle w:val="ListTable1LightAccent1"/>
        <w:tblW w:w="10368" w:type="dxa"/>
        <w:tblLayout w:type="fixed"/>
        <w:tblLook w:val="04A0"/>
      </w:tblPr>
      <w:tblGrid>
        <w:gridCol w:w="2990"/>
        <w:gridCol w:w="5981"/>
        <w:gridCol w:w="1037"/>
        <w:gridCol w:w="236"/>
        <w:gridCol w:w="124"/>
      </w:tblGrid>
      <w:tr w:rsidR="00332B88" w:rsidRPr="00A2134C" w:rsidTr="00332B88">
        <w:trPr>
          <w:cnfStyle w:val="100000000000"/>
          <w:trHeight w:val="255"/>
        </w:trPr>
        <w:tc>
          <w:tcPr>
            <w:cnfStyle w:val="001000000000"/>
            <w:tcW w:w="2990" w:type="dxa"/>
          </w:tcPr>
          <w:p w:rsidR="00332B88" w:rsidRPr="00A2134C" w:rsidRDefault="00332B88" w:rsidP="001318BE">
            <w:pPr>
              <w:pStyle w:val="CVNormal"/>
              <w:ind w:left="0"/>
              <w:rPr>
                <w:rFonts w:asciiTheme="minorHAnsi" w:hAnsiTheme="minorHAnsi"/>
                <w:bCs w:val="0"/>
                <w:color w:val="000000"/>
                <w:sz w:val="22"/>
                <w:szCs w:val="22"/>
                <w:lang w:val="en-GB"/>
              </w:rPr>
            </w:pPr>
            <w:r w:rsidRPr="00A2134C">
              <w:rPr>
                <w:rFonts w:asciiTheme="minorHAnsi" w:hAnsiTheme="minorHAnsi"/>
                <w:bCs w:val="0"/>
                <w:color w:val="000000"/>
                <w:sz w:val="22"/>
                <w:szCs w:val="22"/>
                <w:lang w:val="en-GB"/>
              </w:rPr>
              <w:t>D</w:t>
            </w:r>
            <w:r w:rsidRPr="00A2134C">
              <w:rPr>
                <w:rFonts w:asciiTheme="minorHAnsi" w:hAnsiTheme="minorHAnsi"/>
                <w:color w:val="000000"/>
                <w:sz w:val="22"/>
                <w:szCs w:val="22"/>
                <w:lang w:val="en-GB"/>
              </w:rPr>
              <w:t>EGREE</w:t>
            </w:r>
          </w:p>
        </w:tc>
        <w:tc>
          <w:tcPr>
            <w:tcW w:w="5981" w:type="dxa"/>
          </w:tcPr>
          <w:p w:rsidR="00332B88" w:rsidRPr="00A2134C" w:rsidRDefault="00332B88" w:rsidP="001318BE">
            <w:pPr>
              <w:pStyle w:val="CVNormal"/>
              <w:tabs>
                <w:tab w:val="right" w:pos="2217"/>
              </w:tabs>
              <w:ind w:left="0"/>
              <w:cnfStyle w:val="100000000000"/>
              <w:rPr>
                <w:rFonts w:asciiTheme="minorHAnsi" w:hAnsiTheme="minorHAnsi"/>
                <w:bCs w:val="0"/>
                <w:color w:val="000000"/>
                <w:sz w:val="22"/>
                <w:szCs w:val="22"/>
                <w:lang w:val="en-GB"/>
              </w:rPr>
            </w:pPr>
            <w:r w:rsidRPr="00A2134C">
              <w:rPr>
                <w:rFonts w:asciiTheme="minorHAnsi" w:hAnsiTheme="minorHAnsi"/>
                <w:color w:val="000000"/>
                <w:sz w:val="22"/>
                <w:szCs w:val="22"/>
                <w:lang w:val="en-GB"/>
              </w:rPr>
              <w:t>INSTITUTE</w:t>
            </w:r>
            <w:r w:rsidRPr="00A2134C">
              <w:rPr>
                <w:rFonts w:asciiTheme="minorHAnsi" w:hAnsiTheme="minorHAnsi"/>
                <w:bCs w:val="0"/>
                <w:color w:val="000000"/>
                <w:sz w:val="22"/>
                <w:szCs w:val="22"/>
                <w:lang w:val="en-GB"/>
              </w:rPr>
              <w:tab/>
            </w:r>
          </w:p>
        </w:tc>
        <w:tc>
          <w:tcPr>
            <w:tcW w:w="1397" w:type="dxa"/>
            <w:gridSpan w:val="3"/>
          </w:tcPr>
          <w:p w:rsidR="00332B88" w:rsidRPr="00A2134C" w:rsidRDefault="00332B88" w:rsidP="00CA28FF">
            <w:pPr>
              <w:pStyle w:val="CVNormal"/>
              <w:ind w:left="-61"/>
              <w:jc w:val="center"/>
              <w:cnfStyle w:val="100000000000"/>
              <w:rPr>
                <w:rFonts w:asciiTheme="minorHAnsi" w:hAnsiTheme="minorHAnsi"/>
                <w:bCs w:val="0"/>
                <w:color w:val="000000"/>
                <w:sz w:val="22"/>
                <w:szCs w:val="22"/>
                <w:lang w:val="en-GB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  <w:lang w:val="en-GB"/>
              </w:rPr>
              <w:t xml:space="preserve">PASSING </w:t>
            </w:r>
            <w:r w:rsidRPr="00A2134C">
              <w:rPr>
                <w:rFonts w:asciiTheme="minorHAnsi" w:hAnsiTheme="minorHAnsi"/>
                <w:color w:val="000000"/>
                <w:sz w:val="22"/>
                <w:szCs w:val="22"/>
                <w:lang w:val="en-GB"/>
              </w:rPr>
              <w:t>YEAR</w:t>
            </w:r>
          </w:p>
        </w:tc>
      </w:tr>
      <w:tr w:rsidR="00332B88" w:rsidRPr="00A2134C" w:rsidTr="00332B88">
        <w:trPr>
          <w:cnfStyle w:val="000000100000"/>
          <w:trHeight w:val="354"/>
        </w:trPr>
        <w:tc>
          <w:tcPr>
            <w:cnfStyle w:val="001000000000"/>
            <w:tcW w:w="2990" w:type="dxa"/>
          </w:tcPr>
          <w:p w:rsidR="00332B88" w:rsidRPr="00CA28FF" w:rsidRDefault="00332B88" w:rsidP="00CA28FF">
            <w:pPr>
              <w:pStyle w:val="CVNormal"/>
              <w:ind w:left="0"/>
              <w:rPr>
                <w:rFonts w:asciiTheme="minorHAnsi" w:hAnsiTheme="minorHAnsi"/>
                <w:color w:val="000000"/>
                <w:sz w:val="22"/>
                <w:szCs w:val="22"/>
                <w:lang w:val="en-GB"/>
              </w:rPr>
            </w:pPr>
            <w:r w:rsidRPr="00CA28FF">
              <w:rPr>
                <w:rFonts w:asciiTheme="minorHAnsi" w:hAnsiTheme="minorHAnsi"/>
                <w:color w:val="000000"/>
                <w:sz w:val="22"/>
                <w:szCs w:val="22"/>
                <w:lang w:val="en-GB"/>
              </w:rPr>
              <w:t xml:space="preserve">MPA                                                   </w:t>
            </w:r>
          </w:p>
        </w:tc>
        <w:tc>
          <w:tcPr>
            <w:tcW w:w="5981" w:type="dxa"/>
          </w:tcPr>
          <w:p w:rsidR="00332B88" w:rsidRPr="00CA28FF" w:rsidRDefault="00332B88" w:rsidP="001318BE">
            <w:pPr>
              <w:pStyle w:val="CVNormal"/>
              <w:ind w:left="0"/>
              <w:cnfStyle w:val="000000100000"/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GB"/>
              </w:rPr>
            </w:pPr>
            <w:r w:rsidRPr="00CA28FF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GB"/>
              </w:rPr>
              <w:t xml:space="preserve">University Of Karachi </w:t>
            </w:r>
          </w:p>
        </w:tc>
        <w:tc>
          <w:tcPr>
            <w:tcW w:w="1397" w:type="dxa"/>
            <w:gridSpan w:val="3"/>
          </w:tcPr>
          <w:p w:rsidR="00332B88" w:rsidRPr="00CA28FF" w:rsidRDefault="00332B88" w:rsidP="001318BE">
            <w:pPr>
              <w:pStyle w:val="CVNormal"/>
              <w:ind w:left="0"/>
              <w:cnfStyle w:val="000000100000"/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GB"/>
              </w:rPr>
            </w:pPr>
            <w:r w:rsidRPr="00CA28FF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GB"/>
              </w:rPr>
              <w:t>2012</w:t>
            </w:r>
          </w:p>
        </w:tc>
      </w:tr>
      <w:tr w:rsidR="00332B88" w:rsidRPr="00A2134C" w:rsidTr="00332B88">
        <w:trPr>
          <w:trHeight w:val="363"/>
        </w:trPr>
        <w:tc>
          <w:tcPr>
            <w:cnfStyle w:val="001000000000"/>
            <w:tcW w:w="2990" w:type="dxa"/>
          </w:tcPr>
          <w:p w:rsidR="00332B88" w:rsidRPr="00CA28FF" w:rsidRDefault="00332B88" w:rsidP="001318BE">
            <w:pPr>
              <w:pStyle w:val="CVNormal"/>
              <w:ind w:left="0"/>
              <w:rPr>
                <w:rFonts w:asciiTheme="minorHAnsi" w:hAnsiTheme="minorHAnsi"/>
                <w:color w:val="000000"/>
                <w:sz w:val="22"/>
                <w:szCs w:val="22"/>
                <w:lang w:val="en-GB"/>
              </w:rPr>
            </w:pPr>
          </w:p>
        </w:tc>
        <w:tc>
          <w:tcPr>
            <w:tcW w:w="5981" w:type="dxa"/>
          </w:tcPr>
          <w:p w:rsidR="00332B88" w:rsidRPr="00CA28FF" w:rsidRDefault="00332B88" w:rsidP="001318BE">
            <w:pPr>
              <w:pStyle w:val="CVNormal"/>
              <w:ind w:left="0"/>
              <w:cnfStyle w:val="000000000000"/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GB"/>
              </w:rPr>
            </w:pPr>
          </w:p>
        </w:tc>
        <w:tc>
          <w:tcPr>
            <w:tcW w:w="1397" w:type="dxa"/>
            <w:gridSpan w:val="3"/>
          </w:tcPr>
          <w:p w:rsidR="00332B88" w:rsidRPr="00CA28FF" w:rsidRDefault="00332B88" w:rsidP="001318BE">
            <w:pPr>
              <w:pStyle w:val="CVNormal"/>
              <w:ind w:left="0"/>
              <w:cnfStyle w:val="000000000000"/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GB"/>
              </w:rPr>
            </w:pPr>
          </w:p>
        </w:tc>
      </w:tr>
      <w:tr w:rsidR="00332B88" w:rsidRPr="00A2134C" w:rsidTr="00332B88">
        <w:trPr>
          <w:cnfStyle w:val="000000100000"/>
          <w:trHeight w:val="354"/>
        </w:trPr>
        <w:tc>
          <w:tcPr>
            <w:cnfStyle w:val="001000000000"/>
            <w:tcW w:w="2990" w:type="dxa"/>
          </w:tcPr>
          <w:p w:rsidR="00332B88" w:rsidRPr="00CA28FF" w:rsidRDefault="00332B88" w:rsidP="001318BE">
            <w:pPr>
              <w:pStyle w:val="CVNormal"/>
              <w:ind w:left="0"/>
              <w:rPr>
                <w:rFonts w:asciiTheme="minorHAnsi" w:hAnsiTheme="minorHAnsi"/>
                <w:color w:val="000000"/>
                <w:sz w:val="22"/>
                <w:szCs w:val="22"/>
                <w:lang w:val="en-GB"/>
              </w:rPr>
            </w:pPr>
            <w:r w:rsidRPr="00CA28FF">
              <w:rPr>
                <w:rFonts w:asciiTheme="minorHAnsi" w:hAnsiTheme="minorHAnsi"/>
                <w:color w:val="000000"/>
                <w:sz w:val="22"/>
                <w:szCs w:val="22"/>
                <w:lang w:val="en-GB"/>
              </w:rPr>
              <w:t>BPA</w:t>
            </w:r>
          </w:p>
        </w:tc>
        <w:tc>
          <w:tcPr>
            <w:tcW w:w="5981" w:type="dxa"/>
          </w:tcPr>
          <w:p w:rsidR="00332B88" w:rsidRPr="00CA28FF" w:rsidRDefault="00332B88" w:rsidP="001318BE">
            <w:pPr>
              <w:pStyle w:val="CVNormal"/>
              <w:ind w:left="0"/>
              <w:cnfStyle w:val="000000100000"/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GB"/>
              </w:rPr>
            </w:pPr>
            <w:r w:rsidRPr="00CA28FF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GB"/>
              </w:rPr>
              <w:t>University Of Karachi</w:t>
            </w:r>
          </w:p>
        </w:tc>
        <w:tc>
          <w:tcPr>
            <w:tcW w:w="1397" w:type="dxa"/>
            <w:gridSpan w:val="3"/>
          </w:tcPr>
          <w:p w:rsidR="00332B88" w:rsidRPr="00CA28FF" w:rsidRDefault="00332B88" w:rsidP="001318BE">
            <w:pPr>
              <w:pStyle w:val="CVNormal"/>
              <w:ind w:left="0"/>
              <w:cnfStyle w:val="000000100000"/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GB"/>
              </w:rPr>
            </w:pPr>
            <w:r w:rsidRPr="00CA28FF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GB"/>
              </w:rPr>
              <w:t>2011</w:t>
            </w:r>
          </w:p>
        </w:tc>
      </w:tr>
      <w:tr w:rsidR="00332B88" w:rsidRPr="00A2134C" w:rsidTr="00332B88">
        <w:trPr>
          <w:trHeight w:val="363"/>
        </w:trPr>
        <w:tc>
          <w:tcPr>
            <w:cnfStyle w:val="001000000000"/>
            <w:tcW w:w="2990" w:type="dxa"/>
          </w:tcPr>
          <w:p w:rsidR="00332B88" w:rsidRPr="00CA28FF" w:rsidRDefault="00332B88" w:rsidP="001318BE">
            <w:pPr>
              <w:pStyle w:val="CVNormal"/>
              <w:ind w:left="0"/>
              <w:rPr>
                <w:rFonts w:asciiTheme="minorHAnsi" w:hAnsiTheme="minorHAnsi"/>
                <w:color w:val="000000"/>
                <w:sz w:val="22"/>
                <w:szCs w:val="22"/>
                <w:lang w:val="en-GB"/>
              </w:rPr>
            </w:pPr>
          </w:p>
        </w:tc>
        <w:tc>
          <w:tcPr>
            <w:tcW w:w="5981" w:type="dxa"/>
          </w:tcPr>
          <w:p w:rsidR="00332B88" w:rsidRPr="00CA28FF" w:rsidRDefault="00332B88" w:rsidP="001318BE">
            <w:pPr>
              <w:pStyle w:val="CVNormal"/>
              <w:ind w:left="0"/>
              <w:cnfStyle w:val="000000000000"/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GB"/>
              </w:rPr>
            </w:pPr>
          </w:p>
        </w:tc>
        <w:tc>
          <w:tcPr>
            <w:tcW w:w="1397" w:type="dxa"/>
            <w:gridSpan w:val="3"/>
          </w:tcPr>
          <w:p w:rsidR="00332B88" w:rsidRPr="00CA28FF" w:rsidRDefault="00332B88" w:rsidP="001318BE">
            <w:pPr>
              <w:pStyle w:val="CVNormal"/>
              <w:ind w:left="0"/>
              <w:cnfStyle w:val="000000000000"/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GB"/>
              </w:rPr>
            </w:pPr>
          </w:p>
        </w:tc>
        <w:bookmarkStart w:id="0" w:name="_GoBack"/>
        <w:bookmarkEnd w:id="0"/>
      </w:tr>
      <w:tr w:rsidR="00332B88" w:rsidRPr="00A2134C" w:rsidTr="00332B88">
        <w:trPr>
          <w:cnfStyle w:val="000000100000"/>
          <w:trHeight w:val="444"/>
        </w:trPr>
        <w:tc>
          <w:tcPr>
            <w:cnfStyle w:val="001000000000"/>
            <w:tcW w:w="2990" w:type="dxa"/>
          </w:tcPr>
          <w:p w:rsidR="00332B88" w:rsidRPr="00CA28FF" w:rsidRDefault="00332B88" w:rsidP="001318BE">
            <w:pPr>
              <w:pStyle w:val="CVNormal"/>
              <w:ind w:left="0"/>
              <w:rPr>
                <w:rFonts w:asciiTheme="minorHAnsi" w:hAnsiTheme="minorHAnsi"/>
                <w:color w:val="000000"/>
                <w:sz w:val="22"/>
                <w:szCs w:val="22"/>
                <w:lang w:val="en-GB"/>
              </w:rPr>
            </w:pPr>
            <w:r w:rsidRPr="00CA28FF">
              <w:rPr>
                <w:rFonts w:asciiTheme="minorHAnsi" w:hAnsiTheme="minorHAnsi"/>
                <w:color w:val="000000"/>
                <w:sz w:val="22"/>
                <w:szCs w:val="22"/>
                <w:lang w:val="en-GB"/>
              </w:rPr>
              <w:t xml:space="preserve">Intermediate </w:t>
            </w:r>
          </w:p>
        </w:tc>
        <w:tc>
          <w:tcPr>
            <w:tcW w:w="5981" w:type="dxa"/>
          </w:tcPr>
          <w:p w:rsidR="00332B88" w:rsidRPr="00CA28FF" w:rsidRDefault="00332B88" w:rsidP="00AA01E2">
            <w:pPr>
              <w:pStyle w:val="CVNormal"/>
              <w:ind w:left="0"/>
              <w:cnfStyle w:val="000000100000"/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GB"/>
              </w:rPr>
            </w:pPr>
            <w:r w:rsidRPr="00CA28FF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GB"/>
              </w:rPr>
              <w:t xml:space="preserve">Board of Intermediate Education Karachi </w:t>
            </w:r>
          </w:p>
        </w:tc>
        <w:tc>
          <w:tcPr>
            <w:tcW w:w="1397" w:type="dxa"/>
            <w:gridSpan w:val="3"/>
          </w:tcPr>
          <w:p w:rsidR="00332B88" w:rsidRPr="00CA28FF" w:rsidRDefault="00332B88" w:rsidP="00AA01E2">
            <w:pPr>
              <w:pStyle w:val="CVNormal"/>
              <w:ind w:left="0"/>
              <w:cnfStyle w:val="000000100000"/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GB"/>
              </w:rPr>
            </w:pPr>
            <w:r w:rsidRPr="00CA28FF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GB"/>
              </w:rPr>
              <w:t>2008</w:t>
            </w:r>
          </w:p>
        </w:tc>
      </w:tr>
      <w:tr w:rsidR="00332B88" w:rsidRPr="00A2134C" w:rsidTr="00332B88">
        <w:trPr>
          <w:gridAfter w:val="1"/>
          <w:wAfter w:w="124" w:type="dxa"/>
          <w:trHeight w:val="372"/>
        </w:trPr>
        <w:tc>
          <w:tcPr>
            <w:cnfStyle w:val="001000000000"/>
            <w:tcW w:w="2990" w:type="dxa"/>
          </w:tcPr>
          <w:p w:rsidR="00332B88" w:rsidRPr="00CA28FF" w:rsidRDefault="00332B88" w:rsidP="001318BE">
            <w:pPr>
              <w:pStyle w:val="CVNormal"/>
              <w:ind w:left="0"/>
              <w:rPr>
                <w:rFonts w:asciiTheme="minorHAnsi" w:hAnsiTheme="minorHAnsi"/>
                <w:color w:val="000000"/>
                <w:sz w:val="22"/>
                <w:szCs w:val="22"/>
                <w:lang w:val="en-GB"/>
              </w:rPr>
            </w:pPr>
          </w:p>
        </w:tc>
        <w:tc>
          <w:tcPr>
            <w:tcW w:w="5981" w:type="dxa"/>
          </w:tcPr>
          <w:p w:rsidR="00332B88" w:rsidRPr="00CA28FF" w:rsidRDefault="00332B88" w:rsidP="00AA01E2">
            <w:pPr>
              <w:pStyle w:val="CVNormal"/>
              <w:ind w:left="0"/>
              <w:cnfStyle w:val="000000000000"/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GB"/>
              </w:rPr>
            </w:pPr>
          </w:p>
        </w:tc>
        <w:tc>
          <w:tcPr>
            <w:tcW w:w="1037" w:type="dxa"/>
          </w:tcPr>
          <w:p w:rsidR="00332B88" w:rsidRPr="00CA28FF" w:rsidRDefault="00332B88" w:rsidP="00AA01E2">
            <w:pPr>
              <w:pStyle w:val="CVNormal"/>
              <w:ind w:left="0"/>
              <w:cnfStyle w:val="000000000000"/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GB"/>
              </w:rPr>
            </w:pPr>
          </w:p>
        </w:tc>
        <w:tc>
          <w:tcPr>
            <w:tcW w:w="236" w:type="dxa"/>
          </w:tcPr>
          <w:p w:rsidR="00332B88" w:rsidRPr="00A2134C" w:rsidRDefault="00332B88" w:rsidP="00AA01E2">
            <w:pPr>
              <w:pStyle w:val="CVNormal"/>
              <w:ind w:left="0"/>
              <w:cnfStyle w:val="000000000000"/>
              <w:rPr>
                <w:rFonts w:asciiTheme="minorHAnsi" w:hAnsiTheme="minorHAnsi"/>
                <w:color w:val="000000"/>
                <w:sz w:val="22"/>
                <w:szCs w:val="22"/>
                <w:lang w:val="en-GB"/>
              </w:rPr>
            </w:pPr>
          </w:p>
        </w:tc>
      </w:tr>
      <w:tr w:rsidR="00332B88" w:rsidRPr="00A2134C" w:rsidTr="00E50420">
        <w:trPr>
          <w:cnfStyle w:val="000000100000"/>
          <w:trHeight w:val="576"/>
        </w:trPr>
        <w:tc>
          <w:tcPr>
            <w:cnfStyle w:val="001000000000"/>
            <w:tcW w:w="2990" w:type="dxa"/>
          </w:tcPr>
          <w:p w:rsidR="00332B88" w:rsidRPr="00CA28FF" w:rsidRDefault="00332B88" w:rsidP="001318BE">
            <w:pPr>
              <w:pStyle w:val="CVNormal"/>
              <w:ind w:left="0"/>
              <w:rPr>
                <w:rFonts w:asciiTheme="minorHAnsi" w:hAnsiTheme="minorHAnsi"/>
                <w:color w:val="000000"/>
                <w:sz w:val="22"/>
                <w:szCs w:val="22"/>
                <w:lang w:val="en-GB"/>
              </w:rPr>
            </w:pPr>
            <w:r w:rsidRPr="00CA28FF">
              <w:rPr>
                <w:rFonts w:asciiTheme="minorHAnsi" w:hAnsiTheme="minorHAnsi"/>
                <w:color w:val="000000"/>
                <w:sz w:val="22"/>
                <w:szCs w:val="22"/>
                <w:lang w:val="en-GB"/>
              </w:rPr>
              <w:t xml:space="preserve">Matriculation </w:t>
            </w:r>
          </w:p>
        </w:tc>
        <w:tc>
          <w:tcPr>
            <w:tcW w:w="5981" w:type="dxa"/>
          </w:tcPr>
          <w:p w:rsidR="00332B88" w:rsidRPr="00E50420" w:rsidRDefault="00332B88" w:rsidP="00AA01E2">
            <w:pPr>
              <w:pStyle w:val="CVNormal"/>
              <w:ind w:left="0"/>
              <w:cnfStyle w:val="000000100000"/>
              <w:rPr>
                <w:rFonts w:asciiTheme="minorHAnsi" w:hAnsiTheme="minorHAnsi"/>
                <w:b/>
                <w:bCs/>
                <w:color w:val="000000"/>
                <w:sz w:val="40"/>
                <w:szCs w:val="40"/>
                <w:lang w:val="en-GB"/>
              </w:rPr>
            </w:pPr>
            <w:r w:rsidRPr="00CA28FF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GB"/>
              </w:rPr>
              <w:t xml:space="preserve">Board of Secondary Education Karachi </w:t>
            </w:r>
          </w:p>
        </w:tc>
        <w:tc>
          <w:tcPr>
            <w:tcW w:w="1037" w:type="dxa"/>
          </w:tcPr>
          <w:p w:rsidR="00332B88" w:rsidRPr="00CA28FF" w:rsidRDefault="00332B88" w:rsidP="00AA01E2">
            <w:pPr>
              <w:pStyle w:val="CVNormal"/>
              <w:ind w:left="0"/>
              <w:cnfStyle w:val="000000100000"/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GB"/>
              </w:rPr>
            </w:pPr>
            <w:r w:rsidRPr="00CA28FF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GB"/>
              </w:rPr>
              <w:t>2006</w:t>
            </w:r>
          </w:p>
        </w:tc>
        <w:tc>
          <w:tcPr>
            <w:tcW w:w="360" w:type="dxa"/>
            <w:gridSpan w:val="2"/>
          </w:tcPr>
          <w:p w:rsidR="00332B88" w:rsidRPr="00A2134C" w:rsidRDefault="00332B88" w:rsidP="00AA01E2">
            <w:pPr>
              <w:pStyle w:val="CVNormal"/>
              <w:ind w:left="0"/>
              <w:cnfStyle w:val="000000100000"/>
              <w:rPr>
                <w:rFonts w:asciiTheme="minorHAnsi" w:hAnsiTheme="minorHAnsi"/>
                <w:color w:val="000000"/>
                <w:sz w:val="22"/>
                <w:szCs w:val="22"/>
                <w:lang w:val="en-GB"/>
              </w:rPr>
            </w:pPr>
          </w:p>
        </w:tc>
      </w:tr>
    </w:tbl>
    <w:p w:rsidR="00E50420" w:rsidRPr="00E50420" w:rsidRDefault="00E50420" w:rsidP="00332B88">
      <w:pPr>
        <w:pStyle w:val="ResumeHeadings"/>
        <w:tabs>
          <w:tab w:val="right" w:pos="10170"/>
        </w:tabs>
        <w:spacing w:before="360" w:after="0"/>
        <w:ind w:left="0" w:right="90"/>
        <w:rPr>
          <w:rFonts w:ascii="Agency FB" w:eastAsia="MS Mincho" w:hAnsi="Agency FB"/>
          <w:sz w:val="2"/>
          <w:szCs w:val="2"/>
        </w:rPr>
      </w:pPr>
    </w:p>
    <w:p w:rsidR="00332B88" w:rsidRPr="003A3E03" w:rsidRDefault="006E381E" w:rsidP="00332B88">
      <w:pPr>
        <w:pStyle w:val="ResumeHeadings"/>
        <w:tabs>
          <w:tab w:val="right" w:pos="10170"/>
        </w:tabs>
        <w:spacing w:before="360" w:after="0"/>
        <w:ind w:left="0" w:right="90"/>
        <w:rPr>
          <w:rFonts w:ascii="Agency FB" w:eastAsia="MS Mincho" w:hAnsi="Agency FB"/>
          <w:sz w:val="36"/>
          <w:szCs w:val="36"/>
        </w:rPr>
      </w:pPr>
      <w:r w:rsidRPr="003A3E03">
        <w:rPr>
          <w:rFonts w:ascii="Agency FB" w:eastAsia="MS Mincho" w:hAnsi="Agency FB"/>
          <w:sz w:val="36"/>
          <w:szCs w:val="36"/>
        </w:rPr>
        <w:lastRenderedPageBreak/>
        <w:t>Research &amp; Project Experience</w:t>
      </w:r>
      <w:r w:rsidR="00CA28FF">
        <w:rPr>
          <w:rFonts w:ascii="Agency FB" w:eastAsia="MS Mincho" w:hAnsi="Agency FB"/>
          <w:sz w:val="36"/>
          <w:szCs w:val="36"/>
        </w:rPr>
        <w:tab/>
      </w:r>
    </w:p>
    <w:p w:rsidR="00C97F70" w:rsidRDefault="00C97F70" w:rsidP="00C97F70">
      <w:pPr>
        <w:pStyle w:val="OrganizationName"/>
        <w:spacing w:before="0"/>
        <w:ind w:left="720"/>
        <w:rPr>
          <w:rFonts w:asciiTheme="minorHAnsi" w:eastAsia="MS Mincho" w:hAnsiTheme="minorHAnsi"/>
          <w:bCs/>
          <w:szCs w:val="22"/>
        </w:rPr>
      </w:pPr>
    </w:p>
    <w:p w:rsidR="00CB5D9A" w:rsidRPr="00C97F70" w:rsidRDefault="00CB5D9A" w:rsidP="00FD4A54">
      <w:pPr>
        <w:pStyle w:val="OrganizationName"/>
        <w:numPr>
          <w:ilvl w:val="0"/>
          <w:numId w:val="6"/>
        </w:numPr>
        <w:spacing w:before="0"/>
        <w:rPr>
          <w:rFonts w:asciiTheme="minorHAnsi" w:eastAsia="MS Mincho" w:hAnsiTheme="minorHAnsi"/>
          <w:bCs/>
          <w:szCs w:val="22"/>
        </w:rPr>
      </w:pPr>
      <w:r w:rsidRPr="00C97F70">
        <w:rPr>
          <w:rFonts w:asciiTheme="minorHAnsi" w:eastAsia="MS Mincho" w:hAnsiTheme="minorHAnsi"/>
          <w:bCs/>
          <w:szCs w:val="22"/>
        </w:rPr>
        <w:t>Report submitted to “General Manager HR/IR/ Adm</w:t>
      </w:r>
      <w:r w:rsidR="00DF7E7A">
        <w:rPr>
          <w:rFonts w:asciiTheme="minorHAnsi" w:eastAsia="MS Mincho" w:hAnsiTheme="minorHAnsi"/>
          <w:bCs/>
          <w:szCs w:val="22"/>
        </w:rPr>
        <w:t>i</w:t>
      </w:r>
      <w:r w:rsidRPr="00C97F70">
        <w:rPr>
          <w:rFonts w:asciiTheme="minorHAnsi" w:eastAsia="MS Mincho" w:hAnsiTheme="minorHAnsi"/>
          <w:bCs/>
          <w:szCs w:val="22"/>
        </w:rPr>
        <w:t xml:space="preserve">n” on “SOP’s of ISO on Talent &amp; Acquisition &amp; Training &amp; Development. </w:t>
      </w:r>
    </w:p>
    <w:p w:rsidR="00CB5D9A" w:rsidRPr="00C97F70" w:rsidRDefault="00CB5D9A" w:rsidP="00FD4A54">
      <w:pPr>
        <w:pStyle w:val="OrganizationName"/>
        <w:numPr>
          <w:ilvl w:val="0"/>
          <w:numId w:val="6"/>
        </w:numPr>
        <w:spacing w:before="0"/>
        <w:rPr>
          <w:rFonts w:asciiTheme="minorHAnsi" w:eastAsia="MS Mincho" w:hAnsiTheme="minorHAnsi"/>
          <w:bCs/>
          <w:szCs w:val="22"/>
        </w:rPr>
      </w:pPr>
      <w:r w:rsidRPr="00C97F70">
        <w:rPr>
          <w:rFonts w:asciiTheme="minorHAnsi" w:eastAsia="MS Mincho" w:hAnsiTheme="minorHAnsi"/>
          <w:bCs/>
          <w:szCs w:val="22"/>
        </w:rPr>
        <w:t>Relationship of HRM and Management Information System.</w:t>
      </w:r>
    </w:p>
    <w:p w:rsidR="006E381E" w:rsidRPr="00C97F70" w:rsidRDefault="00CB5D9A" w:rsidP="00FD4A54">
      <w:pPr>
        <w:pStyle w:val="OrganizationName"/>
        <w:numPr>
          <w:ilvl w:val="0"/>
          <w:numId w:val="6"/>
        </w:numPr>
        <w:spacing w:before="0"/>
        <w:rPr>
          <w:rFonts w:asciiTheme="minorHAnsi" w:eastAsia="MS Mincho" w:hAnsiTheme="minorHAnsi"/>
          <w:bCs/>
          <w:szCs w:val="22"/>
        </w:rPr>
      </w:pPr>
      <w:r w:rsidRPr="00C97F70">
        <w:rPr>
          <w:rFonts w:asciiTheme="minorHAnsi" w:eastAsia="MS Mincho" w:hAnsiTheme="minorHAnsi"/>
          <w:bCs/>
          <w:szCs w:val="22"/>
        </w:rPr>
        <w:t>HRM Development in Nestle Pakistan.</w:t>
      </w:r>
    </w:p>
    <w:p w:rsidR="006E381E" w:rsidRPr="003A3E03" w:rsidRDefault="00CB5D9A" w:rsidP="001318BE">
      <w:pPr>
        <w:pStyle w:val="ResumeHeadings"/>
        <w:spacing w:before="360" w:after="0"/>
        <w:ind w:left="0"/>
        <w:rPr>
          <w:rFonts w:ascii="Agency FB" w:hAnsi="Agency FB"/>
          <w:sz w:val="36"/>
          <w:szCs w:val="36"/>
        </w:rPr>
      </w:pPr>
      <w:r w:rsidRPr="003A3E03">
        <w:rPr>
          <w:rFonts w:ascii="Agency FB" w:hAnsi="Agency FB"/>
          <w:sz w:val="36"/>
          <w:szCs w:val="36"/>
        </w:rPr>
        <w:t>Areas of Expertise</w:t>
      </w:r>
    </w:p>
    <w:p w:rsidR="003A3E03" w:rsidRPr="003A3E03" w:rsidRDefault="003A3E03" w:rsidP="001318BE">
      <w:pPr>
        <w:pStyle w:val="BulletPoints"/>
        <w:numPr>
          <w:ilvl w:val="0"/>
          <w:numId w:val="0"/>
        </w:numPr>
        <w:spacing w:before="0"/>
        <w:rPr>
          <w:rFonts w:asciiTheme="minorHAnsi" w:hAnsiTheme="minorHAnsi" w:cs="Calibri"/>
          <w:b/>
          <w:bCs/>
          <w:color w:val="000000"/>
          <w:sz w:val="12"/>
          <w:szCs w:val="12"/>
        </w:rPr>
      </w:pPr>
    </w:p>
    <w:p w:rsidR="00CB5D9A" w:rsidRPr="00A2134C" w:rsidRDefault="00CB5D9A" w:rsidP="003A3E03">
      <w:pPr>
        <w:pStyle w:val="BulletPoints"/>
        <w:numPr>
          <w:ilvl w:val="0"/>
          <w:numId w:val="0"/>
        </w:numPr>
        <w:spacing w:before="0" w:line="276" w:lineRule="auto"/>
        <w:rPr>
          <w:rFonts w:asciiTheme="minorHAnsi" w:eastAsia="MS Mincho" w:hAnsiTheme="minorHAnsi"/>
          <w:szCs w:val="22"/>
        </w:rPr>
      </w:pPr>
      <w:r w:rsidRPr="00A2134C">
        <w:rPr>
          <w:rFonts w:asciiTheme="minorHAnsi" w:hAnsiTheme="minorHAnsi" w:cs="Calibri"/>
          <w:b/>
          <w:bCs/>
          <w:color w:val="000000"/>
          <w:szCs w:val="22"/>
        </w:rPr>
        <w:t>Employee Training &amp;</w:t>
      </w:r>
      <w:r w:rsidR="00C97F70" w:rsidRPr="00A2134C">
        <w:rPr>
          <w:rFonts w:asciiTheme="minorHAnsi" w:hAnsiTheme="minorHAnsi" w:cs="Calibri"/>
          <w:b/>
          <w:bCs/>
          <w:color w:val="000000"/>
          <w:szCs w:val="22"/>
        </w:rPr>
        <w:t>Development,</w:t>
      </w:r>
      <w:r w:rsidRPr="00A2134C">
        <w:rPr>
          <w:rFonts w:asciiTheme="minorHAnsi" w:hAnsiTheme="minorHAnsi" w:cs="Calibri"/>
          <w:b/>
          <w:bCs/>
          <w:color w:val="000000"/>
          <w:szCs w:val="22"/>
        </w:rPr>
        <w:t xml:space="preserve"> Talent &amp; Acquisition, HR Policies</w:t>
      </w:r>
      <w:r w:rsidR="003A3E03">
        <w:rPr>
          <w:rFonts w:asciiTheme="minorHAnsi" w:hAnsiTheme="minorHAnsi" w:cs="Calibri"/>
          <w:b/>
          <w:bCs/>
          <w:color w:val="000000"/>
          <w:szCs w:val="22"/>
        </w:rPr>
        <w:t xml:space="preserve"> </w:t>
      </w:r>
      <w:r w:rsidRPr="00A2134C">
        <w:rPr>
          <w:rFonts w:asciiTheme="minorHAnsi" w:hAnsiTheme="minorHAnsi" w:cs="Calibri"/>
          <w:b/>
          <w:bCs/>
          <w:color w:val="000000"/>
          <w:szCs w:val="22"/>
        </w:rPr>
        <w:t>&amp;</w:t>
      </w:r>
      <w:r w:rsidR="00C97F70" w:rsidRPr="00A2134C">
        <w:rPr>
          <w:rFonts w:asciiTheme="minorHAnsi" w:hAnsiTheme="minorHAnsi" w:cs="Calibri"/>
          <w:b/>
          <w:bCs/>
          <w:color w:val="000000"/>
          <w:szCs w:val="22"/>
        </w:rPr>
        <w:t>Procedure,</w:t>
      </w:r>
      <w:r w:rsidRPr="00A2134C">
        <w:rPr>
          <w:rFonts w:asciiTheme="minorHAnsi" w:hAnsiTheme="minorHAnsi" w:cs="Calibri"/>
          <w:b/>
          <w:bCs/>
          <w:color w:val="000000"/>
          <w:szCs w:val="22"/>
        </w:rPr>
        <w:t xml:space="preserve"> Compensation &amp;</w:t>
      </w:r>
      <w:r w:rsidR="003A3E03">
        <w:rPr>
          <w:rFonts w:asciiTheme="minorHAnsi" w:hAnsiTheme="minorHAnsi" w:cs="Calibri"/>
          <w:b/>
          <w:bCs/>
          <w:color w:val="000000"/>
          <w:szCs w:val="22"/>
        </w:rPr>
        <w:t xml:space="preserve"> </w:t>
      </w:r>
      <w:r w:rsidR="00C97F70" w:rsidRPr="00A2134C">
        <w:rPr>
          <w:rFonts w:asciiTheme="minorHAnsi" w:hAnsiTheme="minorHAnsi" w:cs="Calibri"/>
          <w:b/>
          <w:bCs/>
          <w:color w:val="000000"/>
          <w:szCs w:val="22"/>
        </w:rPr>
        <w:t>Benefits,</w:t>
      </w:r>
      <w:r w:rsidRPr="00A2134C">
        <w:rPr>
          <w:rFonts w:asciiTheme="minorHAnsi" w:hAnsiTheme="minorHAnsi" w:cs="Calibri"/>
          <w:b/>
          <w:bCs/>
          <w:color w:val="000000"/>
          <w:szCs w:val="22"/>
        </w:rPr>
        <w:t xml:space="preserve"> Conducting Surveys.</w:t>
      </w:r>
    </w:p>
    <w:p w:rsidR="00CB5D9A" w:rsidRPr="003A3E03" w:rsidRDefault="00CB5D9A" w:rsidP="001318BE">
      <w:pPr>
        <w:pStyle w:val="ResumeHeadings"/>
        <w:spacing w:before="360" w:after="0"/>
        <w:ind w:left="0"/>
        <w:rPr>
          <w:rFonts w:ascii="Agency FB" w:hAnsi="Agency FB"/>
          <w:sz w:val="36"/>
          <w:szCs w:val="36"/>
        </w:rPr>
      </w:pPr>
      <w:r w:rsidRPr="003A3E03">
        <w:rPr>
          <w:rFonts w:ascii="Agency FB" w:hAnsi="Agency FB"/>
          <w:sz w:val="36"/>
          <w:szCs w:val="36"/>
        </w:rPr>
        <w:t>Seminar &amp; Workshop</w:t>
      </w:r>
    </w:p>
    <w:p w:rsidR="003A3E03" w:rsidRPr="003A3E03" w:rsidRDefault="003A3E03" w:rsidP="003A3E03">
      <w:pPr>
        <w:pStyle w:val="ListParagraph"/>
        <w:rPr>
          <w:rFonts w:asciiTheme="minorHAnsi" w:hAnsiTheme="minorHAnsi"/>
          <w:sz w:val="16"/>
          <w:szCs w:val="16"/>
        </w:rPr>
      </w:pPr>
    </w:p>
    <w:p w:rsidR="00A16BBF" w:rsidRDefault="00A16BBF" w:rsidP="00FD4A54">
      <w:pPr>
        <w:pStyle w:val="ListParagraph"/>
        <w:numPr>
          <w:ilvl w:val="0"/>
          <w:numId w:val="9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I</w:t>
      </w:r>
      <w:r w:rsidR="00CB5D9A" w:rsidRPr="00A16BBF">
        <w:rPr>
          <w:rFonts w:asciiTheme="minorHAnsi" w:hAnsiTheme="minorHAnsi"/>
          <w:sz w:val="22"/>
          <w:szCs w:val="22"/>
        </w:rPr>
        <w:t>GNITE – Take the stage in HRD Society.</w:t>
      </w:r>
    </w:p>
    <w:p w:rsidR="00CB5D9A" w:rsidRPr="00A16BBF" w:rsidRDefault="00CB5D9A" w:rsidP="00FD4A54">
      <w:pPr>
        <w:pStyle w:val="ListParagraph"/>
        <w:numPr>
          <w:ilvl w:val="0"/>
          <w:numId w:val="9"/>
        </w:numPr>
        <w:rPr>
          <w:rFonts w:asciiTheme="minorHAnsi" w:hAnsiTheme="minorHAnsi"/>
          <w:sz w:val="22"/>
          <w:szCs w:val="22"/>
        </w:rPr>
      </w:pPr>
      <w:r w:rsidRPr="00A16BBF">
        <w:rPr>
          <w:rFonts w:asciiTheme="minorHAnsi" w:hAnsiTheme="minorHAnsi"/>
          <w:sz w:val="22"/>
          <w:szCs w:val="22"/>
        </w:rPr>
        <w:t>Corporate Social Responsibility.</w:t>
      </w:r>
    </w:p>
    <w:p w:rsidR="00CB5D9A" w:rsidRPr="003A3E03" w:rsidRDefault="00EF642F" w:rsidP="001318BE">
      <w:pPr>
        <w:pStyle w:val="ResumeHeadings"/>
        <w:spacing w:before="360" w:after="0"/>
        <w:ind w:left="0"/>
        <w:rPr>
          <w:rFonts w:ascii="Agency FB" w:hAnsi="Agency FB"/>
          <w:sz w:val="36"/>
          <w:szCs w:val="36"/>
        </w:rPr>
      </w:pPr>
      <w:r w:rsidRPr="003A3E03">
        <w:rPr>
          <w:rFonts w:ascii="Agency FB" w:hAnsi="Agency FB"/>
          <w:sz w:val="36"/>
          <w:szCs w:val="36"/>
        </w:rPr>
        <w:t>Courses</w:t>
      </w:r>
    </w:p>
    <w:p w:rsidR="003A3E03" w:rsidRPr="003A3E03" w:rsidRDefault="003A3E03" w:rsidP="003A3E03">
      <w:pPr>
        <w:pStyle w:val="ListParagraph"/>
        <w:rPr>
          <w:rFonts w:asciiTheme="minorHAnsi" w:hAnsiTheme="minorHAnsi"/>
          <w:sz w:val="14"/>
          <w:szCs w:val="14"/>
        </w:rPr>
      </w:pPr>
    </w:p>
    <w:p w:rsidR="00CB5D9A" w:rsidRPr="003A3E03" w:rsidRDefault="00EF642F" w:rsidP="00FD4A54">
      <w:pPr>
        <w:pStyle w:val="ListParagraph"/>
        <w:numPr>
          <w:ilvl w:val="0"/>
          <w:numId w:val="8"/>
        </w:numPr>
        <w:rPr>
          <w:rFonts w:asciiTheme="minorHAnsi" w:hAnsiTheme="minorHAnsi"/>
          <w:b/>
          <w:bCs/>
          <w:sz w:val="22"/>
          <w:szCs w:val="22"/>
        </w:rPr>
      </w:pPr>
      <w:r w:rsidRPr="003A3E03">
        <w:rPr>
          <w:rFonts w:asciiTheme="minorHAnsi" w:hAnsiTheme="minorHAnsi"/>
          <w:b/>
          <w:bCs/>
          <w:sz w:val="22"/>
          <w:szCs w:val="22"/>
        </w:rPr>
        <w:t>Peachtree Quantum Accounting Software.“03 Month” Certificate Course in 2010-11.</w:t>
      </w:r>
    </w:p>
    <w:p w:rsidR="00674C35" w:rsidRPr="003A3E03" w:rsidRDefault="00674C35" w:rsidP="001318BE">
      <w:pPr>
        <w:pStyle w:val="ResumeHeadings"/>
        <w:spacing w:before="360" w:after="0"/>
        <w:ind w:left="0"/>
        <w:rPr>
          <w:rFonts w:ascii="Agency FB" w:eastAsia="MS Mincho" w:hAnsi="Agency FB"/>
          <w:sz w:val="36"/>
          <w:szCs w:val="36"/>
        </w:rPr>
      </w:pPr>
      <w:r w:rsidRPr="003A3E03">
        <w:rPr>
          <w:rFonts w:ascii="Agency FB" w:eastAsia="MS Mincho" w:hAnsi="Agency FB"/>
          <w:bCs/>
          <w:sz w:val="36"/>
          <w:szCs w:val="36"/>
        </w:rPr>
        <w:t>Skil</w:t>
      </w:r>
      <w:r w:rsidR="00D42DC4" w:rsidRPr="003A3E03">
        <w:rPr>
          <w:rFonts w:ascii="Agency FB" w:eastAsia="MS Mincho" w:hAnsi="Agency FB"/>
          <w:bCs/>
          <w:sz w:val="36"/>
          <w:szCs w:val="36"/>
        </w:rPr>
        <w:t>l</w:t>
      </w:r>
      <w:r w:rsidR="00D42DC4" w:rsidRPr="003A3E03">
        <w:rPr>
          <w:rFonts w:ascii="Agency FB" w:eastAsia="MS Mincho" w:hAnsi="Agency FB"/>
          <w:sz w:val="36"/>
          <w:szCs w:val="36"/>
        </w:rPr>
        <w:t>s</w:t>
      </w:r>
    </w:p>
    <w:p w:rsidR="003A3E03" w:rsidRDefault="003A3E03" w:rsidP="003A3E03">
      <w:pPr>
        <w:pStyle w:val="OrganizationName"/>
        <w:spacing w:before="0"/>
        <w:ind w:left="720"/>
        <w:rPr>
          <w:rFonts w:asciiTheme="minorHAnsi" w:eastAsia="MS Mincho" w:hAnsiTheme="minorHAnsi"/>
          <w:szCs w:val="22"/>
        </w:rPr>
      </w:pPr>
    </w:p>
    <w:p w:rsidR="00EF642F" w:rsidRPr="003A3E03" w:rsidRDefault="00EF642F" w:rsidP="00FD4A54">
      <w:pPr>
        <w:pStyle w:val="OrganizationName"/>
        <w:numPr>
          <w:ilvl w:val="0"/>
          <w:numId w:val="7"/>
        </w:numPr>
        <w:spacing w:before="0"/>
        <w:rPr>
          <w:rFonts w:asciiTheme="minorHAnsi" w:eastAsia="MS Mincho" w:hAnsiTheme="minorHAnsi"/>
          <w:sz w:val="23"/>
          <w:szCs w:val="23"/>
        </w:rPr>
      </w:pPr>
      <w:r w:rsidRPr="003A3E03">
        <w:rPr>
          <w:rFonts w:asciiTheme="minorHAnsi" w:eastAsia="MS Mincho" w:hAnsiTheme="minorHAnsi"/>
          <w:sz w:val="23"/>
          <w:szCs w:val="23"/>
        </w:rPr>
        <w:t>Proficiency in MS-Office.</w:t>
      </w:r>
    </w:p>
    <w:p w:rsidR="00EF642F" w:rsidRPr="003A3E03" w:rsidRDefault="00EF642F" w:rsidP="00FD4A54">
      <w:pPr>
        <w:pStyle w:val="OrganizationName"/>
        <w:numPr>
          <w:ilvl w:val="0"/>
          <w:numId w:val="7"/>
        </w:numPr>
        <w:spacing w:before="0"/>
        <w:rPr>
          <w:rFonts w:asciiTheme="minorHAnsi" w:eastAsia="MS Mincho" w:hAnsiTheme="minorHAnsi"/>
          <w:sz w:val="23"/>
          <w:szCs w:val="23"/>
        </w:rPr>
      </w:pPr>
      <w:r w:rsidRPr="003A3E03">
        <w:rPr>
          <w:rFonts w:asciiTheme="minorHAnsi" w:eastAsia="MS Mincho" w:hAnsiTheme="minorHAnsi"/>
          <w:sz w:val="23"/>
          <w:szCs w:val="23"/>
        </w:rPr>
        <w:t xml:space="preserve">Keen user of Internet. </w:t>
      </w:r>
    </w:p>
    <w:p w:rsidR="00EF642F" w:rsidRPr="003A3E03" w:rsidRDefault="00EF642F" w:rsidP="00FD4A54">
      <w:pPr>
        <w:pStyle w:val="OrganizationName"/>
        <w:numPr>
          <w:ilvl w:val="0"/>
          <w:numId w:val="7"/>
        </w:numPr>
        <w:spacing w:before="0"/>
        <w:rPr>
          <w:rFonts w:asciiTheme="minorHAnsi" w:eastAsia="MS Mincho" w:hAnsiTheme="minorHAnsi"/>
          <w:sz w:val="23"/>
          <w:szCs w:val="23"/>
        </w:rPr>
      </w:pPr>
      <w:r w:rsidRPr="003A3E03">
        <w:rPr>
          <w:rFonts w:asciiTheme="minorHAnsi" w:eastAsia="MS Mincho" w:hAnsiTheme="minorHAnsi"/>
          <w:sz w:val="23"/>
          <w:szCs w:val="23"/>
        </w:rPr>
        <w:t>National Good Motivational and Communicational Skills in English &amp; Urdu Language.</w:t>
      </w:r>
    </w:p>
    <w:p w:rsidR="00EF642F" w:rsidRPr="003A3E03" w:rsidRDefault="00EF642F" w:rsidP="00FD4A54">
      <w:pPr>
        <w:pStyle w:val="OrganizationName"/>
        <w:numPr>
          <w:ilvl w:val="0"/>
          <w:numId w:val="7"/>
        </w:numPr>
        <w:spacing w:before="0"/>
        <w:rPr>
          <w:rFonts w:asciiTheme="minorHAnsi" w:eastAsia="MS Mincho" w:hAnsiTheme="minorHAnsi"/>
          <w:sz w:val="23"/>
          <w:szCs w:val="23"/>
        </w:rPr>
      </w:pPr>
      <w:r w:rsidRPr="003A3E03">
        <w:rPr>
          <w:rFonts w:asciiTheme="minorHAnsi" w:eastAsia="MS Mincho" w:hAnsiTheme="minorHAnsi"/>
          <w:sz w:val="23"/>
          <w:szCs w:val="23"/>
        </w:rPr>
        <w:t>Leader Ship Quality and Smart working nature.</w:t>
      </w:r>
    </w:p>
    <w:p w:rsidR="00EF642F" w:rsidRPr="003A3E03" w:rsidRDefault="00EF642F" w:rsidP="00FD4A54">
      <w:pPr>
        <w:pStyle w:val="OrganizationName"/>
        <w:numPr>
          <w:ilvl w:val="0"/>
          <w:numId w:val="7"/>
        </w:numPr>
        <w:spacing w:before="0"/>
        <w:rPr>
          <w:rFonts w:asciiTheme="minorHAnsi" w:eastAsia="MS Mincho" w:hAnsiTheme="minorHAnsi"/>
          <w:sz w:val="23"/>
          <w:szCs w:val="23"/>
        </w:rPr>
      </w:pPr>
      <w:r w:rsidRPr="003A3E03">
        <w:rPr>
          <w:rFonts w:asciiTheme="minorHAnsi" w:eastAsia="MS Mincho" w:hAnsiTheme="minorHAnsi"/>
          <w:sz w:val="23"/>
          <w:szCs w:val="23"/>
        </w:rPr>
        <w:t>Self-Motivation and Passion to succeed.</w:t>
      </w:r>
    </w:p>
    <w:p w:rsidR="00F1459E" w:rsidRPr="003A3E03" w:rsidRDefault="001B22AC" w:rsidP="00FD4A54">
      <w:pPr>
        <w:pStyle w:val="OrganizationName"/>
        <w:numPr>
          <w:ilvl w:val="0"/>
          <w:numId w:val="7"/>
        </w:numPr>
        <w:spacing w:before="0"/>
        <w:rPr>
          <w:rFonts w:asciiTheme="minorHAnsi" w:eastAsia="MS Mincho" w:hAnsiTheme="minorHAnsi"/>
          <w:sz w:val="23"/>
          <w:szCs w:val="23"/>
        </w:rPr>
      </w:pPr>
      <w:r w:rsidRPr="003A3E03">
        <w:rPr>
          <w:rFonts w:asciiTheme="minorHAnsi" w:eastAsia="MS Mincho" w:hAnsiTheme="minorHAnsi"/>
          <w:sz w:val="23"/>
          <w:szCs w:val="23"/>
        </w:rPr>
        <w:t>Strong</w:t>
      </w:r>
      <w:r w:rsidR="00F1459E" w:rsidRPr="003A3E03">
        <w:rPr>
          <w:rFonts w:asciiTheme="minorHAnsi" w:eastAsia="MS Mincho" w:hAnsiTheme="minorHAnsi"/>
          <w:sz w:val="23"/>
          <w:szCs w:val="23"/>
        </w:rPr>
        <w:t xml:space="preserve"> Interpersonal, charismatic and Business Communication skills.</w:t>
      </w:r>
    </w:p>
    <w:p w:rsidR="00EF642F" w:rsidRPr="003A3E03" w:rsidRDefault="00EF642F" w:rsidP="001318BE">
      <w:pPr>
        <w:pStyle w:val="ResumeHeadings"/>
        <w:spacing w:before="360" w:after="0"/>
        <w:ind w:left="0"/>
        <w:rPr>
          <w:rFonts w:ascii="Agency FB" w:hAnsi="Agency FB"/>
          <w:sz w:val="36"/>
          <w:szCs w:val="36"/>
        </w:rPr>
      </w:pPr>
      <w:r w:rsidRPr="003A3E03">
        <w:rPr>
          <w:rFonts w:ascii="Agency FB" w:hAnsi="Agency FB"/>
          <w:sz w:val="36"/>
          <w:szCs w:val="36"/>
        </w:rPr>
        <w:t>Personal Details</w:t>
      </w:r>
    </w:p>
    <w:p w:rsidR="003A3E03" w:rsidRDefault="003A3E03" w:rsidP="001318BE">
      <w:pPr>
        <w:rPr>
          <w:rFonts w:asciiTheme="minorHAnsi" w:hAnsiTheme="minorHAnsi"/>
          <w:sz w:val="23"/>
          <w:szCs w:val="23"/>
        </w:rPr>
      </w:pPr>
    </w:p>
    <w:p w:rsidR="00EF642F" w:rsidRPr="00ED22FE" w:rsidRDefault="00EF642F" w:rsidP="00FD4A54">
      <w:pPr>
        <w:pStyle w:val="ListParagraph"/>
        <w:numPr>
          <w:ilvl w:val="0"/>
          <w:numId w:val="11"/>
        </w:numPr>
        <w:rPr>
          <w:rFonts w:asciiTheme="minorHAnsi" w:hAnsiTheme="minorHAnsi"/>
          <w:b/>
          <w:bCs/>
          <w:sz w:val="23"/>
          <w:szCs w:val="23"/>
        </w:rPr>
      </w:pPr>
      <w:r w:rsidRPr="00ED22FE">
        <w:rPr>
          <w:rFonts w:asciiTheme="minorHAnsi" w:hAnsiTheme="minorHAnsi"/>
          <w:b/>
          <w:bCs/>
          <w:sz w:val="23"/>
          <w:szCs w:val="23"/>
        </w:rPr>
        <w:t>Father’s Name</w:t>
      </w:r>
      <w:r w:rsidRPr="00ED22FE">
        <w:rPr>
          <w:rFonts w:asciiTheme="minorHAnsi" w:hAnsiTheme="minorHAnsi"/>
          <w:b/>
          <w:bCs/>
          <w:sz w:val="23"/>
          <w:szCs w:val="23"/>
        </w:rPr>
        <w:tab/>
      </w:r>
      <w:r w:rsidR="009C5BCE" w:rsidRPr="00ED22FE">
        <w:rPr>
          <w:rFonts w:asciiTheme="minorHAnsi" w:hAnsiTheme="minorHAnsi"/>
          <w:b/>
          <w:bCs/>
          <w:sz w:val="23"/>
          <w:szCs w:val="23"/>
        </w:rPr>
        <w:t xml:space="preserve">        </w:t>
      </w:r>
      <w:r w:rsidR="003A3E03" w:rsidRPr="00ED22FE">
        <w:rPr>
          <w:rFonts w:asciiTheme="minorHAnsi" w:hAnsiTheme="minorHAnsi"/>
          <w:b/>
          <w:bCs/>
          <w:sz w:val="23"/>
          <w:szCs w:val="23"/>
        </w:rPr>
        <w:tab/>
      </w:r>
      <w:r w:rsidR="009C5BCE" w:rsidRPr="00ED22FE">
        <w:rPr>
          <w:rFonts w:asciiTheme="minorHAnsi" w:hAnsiTheme="minorHAnsi"/>
          <w:b/>
          <w:bCs/>
          <w:sz w:val="23"/>
          <w:szCs w:val="23"/>
        </w:rPr>
        <w:t xml:space="preserve">  </w:t>
      </w:r>
      <w:r w:rsidRPr="00ED22FE">
        <w:rPr>
          <w:rFonts w:asciiTheme="minorHAnsi" w:hAnsiTheme="minorHAnsi"/>
          <w:b/>
          <w:bCs/>
          <w:sz w:val="23"/>
          <w:szCs w:val="23"/>
        </w:rPr>
        <w:t>Muhammad Inam</w:t>
      </w:r>
      <w:r w:rsidR="00820F89" w:rsidRPr="00ED22FE">
        <w:rPr>
          <w:rFonts w:asciiTheme="minorHAnsi" w:hAnsiTheme="minorHAnsi"/>
          <w:b/>
          <w:bCs/>
          <w:sz w:val="23"/>
          <w:szCs w:val="23"/>
        </w:rPr>
        <w:t xml:space="preserve"> </w:t>
      </w:r>
      <w:r w:rsidRPr="00ED22FE">
        <w:rPr>
          <w:rFonts w:asciiTheme="minorHAnsi" w:hAnsiTheme="minorHAnsi"/>
          <w:b/>
          <w:bCs/>
          <w:sz w:val="23"/>
          <w:szCs w:val="23"/>
        </w:rPr>
        <w:t>Ul</w:t>
      </w:r>
      <w:r w:rsidR="00820F89" w:rsidRPr="00ED22FE">
        <w:rPr>
          <w:rFonts w:asciiTheme="minorHAnsi" w:hAnsiTheme="minorHAnsi"/>
          <w:b/>
          <w:bCs/>
          <w:sz w:val="23"/>
          <w:szCs w:val="23"/>
        </w:rPr>
        <w:t xml:space="preserve"> </w:t>
      </w:r>
      <w:r w:rsidRPr="00ED22FE">
        <w:rPr>
          <w:rFonts w:asciiTheme="minorHAnsi" w:hAnsiTheme="minorHAnsi"/>
          <w:b/>
          <w:bCs/>
          <w:sz w:val="23"/>
          <w:szCs w:val="23"/>
        </w:rPr>
        <w:t>Haque (Late)</w:t>
      </w:r>
    </w:p>
    <w:p w:rsidR="00EF642F" w:rsidRPr="00ED22FE" w:rsidRDefault="00EF642F" w:rsidP="00FD4A54">
      <w:pPr>
        <w:pStyle w:val="ListParagraph"/>
        <w:numPr>
          <w:ilvl w:val="0"/>
          <w:numId w:val="11"/>
        </w:numPr>
        <w:rPr>
          <w:rFonts w:asciiTheme="minorHAnsi" w:hAnsiTheme="minorHAnsi"/>
          <w:b/>
          <w:bCs/>
          <w:sz w:val="23"/>
          <w:szCs w:val="23"/>
        </w:rPr>
      </w:pPr>
      <w:r w:rsidRPr="00ED22FE">
        <w:rPr>
          <w:rFonts w:asciiTheme="minorHAnsi" w:hAnsiTheme="minorHAnsi"/>
          <w:b/>
          <w:bCs/>
          <w:sz w:val="23"/>
          <w:szCs w:val="23"/>
        </w:rPr>
        <w:t>Date of Birth</w:t>
      </w:r>
      <w:r w:rsidRPr="00ED22FE">
        <w:rPr>
          <w:rFonts w:asciiTheme="minorHAnsi" w:hAnsiTheme="minorHAnsi"/>
          <w:b/>
          <w:bCs/>
          <w:sz w:val="23"/>
          <w:szCs w:val="23"/>
        </w:rPr>
        <w:tab/>
        <w:t xml:space="preserve">        </w:t>
      </w:r>
      <w:r w:rsidR="003A3E03" w:rsidRPr="00ED22FE">
        <w:rPr>
          <w:rFonts w:asciiTheme="minorHAnsi" w:hAnsiTheme="minorHAnsi"/>
          <w:b/>
          <w:bCs/>
          <w:sz w:val="23"/>
          <w:szCs w:val="23"/>
        </w:rPr>
        <w:tab/>
      </w:r>
      <w:r w:rsidR="001A6B1A">
        <w:rPr>
          <w:rFonts w:asciiTheme="minorHAnsi" w:hAnsiTheme="minorHAnsi"/>
          <w:b/>
          <w:bCs/>
          <w:sz w:val="23"/>
          <w:szCs w:val="23"/>
        </w:rPr>
        <w:t xml:space="preserve">  15</w:t>
      </w:r>
      <w:r w:rsidR="001A6B1A" w:rsidRPr="001A6B1A">
        <w:rPr>
          <w:rFonts w:asciiTheme="minorHAnsi" w:hAnsiTheme="minorHAnsi"/>
          <w:b/>
          <w:bCs/>
          <w:sz w:val="23"/>
          <w:szCs w:val="23"/>
          <w:vertAlign w:val="superscript"/>
        </w:rPr>
        <w:t>TH</w:t>
      </w:r>
      <w:r w:rsidR="001A6B1A">
        <w:rPr>
          <w:rFonts w:asciiTheme="minorHAnsi" w:hAnsiTheme="minorHAnsi"/>
          <w:b/>
          <w:bCs/>
          <w:sz w:val="23"/>
          <w:szCs w:val="23"/>
        </w:rPr>
        <w:t xml:space="preserve"> </w:t>
      </w:r>
      <w:r w:rsidRPr="00ED22FE">
        <w:rPr>
          <w:rFonts w:asciiTheme="minorHAnsi" w:hAnsiTheme="minorHAnsi"/>
          <w:b/>
          <w:bCs/>
          <w:sz w:val="23"/>
          <w:szCs w:val="23"/>
        </w:rPr>
        <w:t>April 1990</w:t>
      </w:r>
    </w:p>
    <w:p w:rsidR="00EF642F" w:rsidRPr="00ED22FE" w:rsidRDefault="00EF642F" w:rsidP="00FD4A54">
      <w:pPr>
        <w:pStyle w:val="ListParagraph"/>
        <w:numPr>
          <w:ilvl w:val="0"/>
          <w:numId w:val="11"/>
        </w:numPr>
        <w:rPr>
          <w:rFonts w:asciiTheme="minorHAnsi" w:hAnsiTheme="minorHAnsi"/>
          <w:b/>
          <w:bCs/>
          <w:sz w:val="23"/>
          <w:szCs w:val="23"/>
        </w:rPr>
      </w:pPr>
      <w:r w:rsidRPr="00ED22FE">
        <w:rPr>
          <w:rFonts w:asciiTheme="minorHAnsi" w:hAnsiTheme="minorHAnsi"/>
          <w:b/>
          <w:bCs/>
          <w:sz w:val="23"/>
          <w:szCs w:val="23"/>
        </w:rPr>
        <w:t>Domicile</w:t>
      </w:r>
      <w:r w:rsidRPr="00ED22FE">
        <w:rPr>
          <w:rFonts w:asciiTheme="minorHAnsi" w:hAnsiTheme="minorHAnsi"/>
          <w:b/>
          <w:bCs/>
          <w:sz w:val="23"/>
          <w:szCs w:val="23"/>
        </w:rPr>
        <w:tab/>
        <w:t xml:space="preserve">         </w:t>
      </w:r>
      <w:r w:rsidR="003A3E03" w:rsidRPr="00ED22FE">
        <w:rPr>
          <w:rFonts w:asciiTheme="minorHAnsi" w:hAnsiTheme="minorHAnsi"/>
          <w:b/>
          <w:bCs/>
          <w:sz w:val="23"/>
          <w:szCs w:val="23"/>
        </w:rPr>
        <w:tab/>
      </w:r>
      <w:r w:rsidRPr="00ED22FE">
        <w:rPr>
          <w:rFonts w:asciiTheme="minorHAnsi" w:hAnsiTheme="minorHAnsi"/>
          <w:b/>
          <w:bCs/>
          <w:sz w:val="23"/>
          <w:szCs w:val="23"/>
        </w:rPr>
        <w:t xml:space="preserve"> Sindh</w:t>
      </w:r>
    </w:p>
    <w:p w:rsidR="00EF642F" w:rsidRPr="00ED22FE" w:rsidRDefault="00EF642F" w:rsidP="00FD4A54">
      <w:pPr>
        <w:pStyle w:val="ListParagraph"/>
        <w:numPr>
          <w:ilvl w:val="0"/>
          <w:numId w:val="11"/>
        </w:numPr>
        <w:rPr>
          <w:rFonts w:asciiTheme="minorHAnsi" w:hAnsiTheme="minorHAnsi"/>
          <w:b/>
          <w:bCs/>
          <w:sz w:val="23"/>
          <w:szCs w:val="23"/>
        </w:rPr>
      </w:pPr>
      <w:r w:rsidRPr="00ED22FE">
        <w:rPr>
          <w:rFonts w:asciiTheme="minorHAnsi" w:hAnsiTheme="minorHAnsi"/>
          <w:b/>
          <w:bCs/>
          <w:sz w:val="23"/>
          <w:szCs w:val="23"/>
        </w:rPr>
        <w:t>Marital Status</w:t>
      </w:r>
      <w:r w:rsidRPr="00ED22FE">
        <w:rPr>
          <w:rFonts w:asciiTheme="minorHAnsi" w:hAnsiTheme="minorHAnsi"/>
          <w:b/>
          <w:bCs/>
          <w:sz w:val="23"/>
          <w:szCs w:val="23"/>
        </w:rPr>
        <w:tab/>
        <w:t xml:space="preserve">         </w:t>
      </w:r>
      <w:r w:rsidR="003A3E03" w:rsidRPr="00ED22FE">
        <w:rPr>
          <w:rFonts w:asciiTheme="minorHAnsi" w:hAnsiTheme="minorHAnsi"/>
          <w:b/>
          <w:bCs/>
          <w:sz w:val="23"/>
          <w:szCs w:val="23"/>
        </w:rPr>
        <w:tab/>
      </w:r>
      <w:r w:rsidRPr="00ED22FE">
        <w:rPr>
          <w:rFonts w:asciiTheme="minorHAnsi" w:hAnsiTheme="minorHAnsi"/>
          <w:b/>
          <w:bCs/>
          <w:sz w:val="23"/>
          <w:szCs w:val="23"/>
        </w:rPr>
        <w:t xml:space="preserve"> Single</w:t>
      </w:r>
    </w:p>
    <w:p w:rsidR="00EF642F" w:rsidRPr="00ED22FE" w:rsidRDefault="00EF642F" w:rsidP="00FD4A54">
      <w:pPr>
        <w:pStyle w:val="ListParagraph"/>
        <w:numPr>
          <w:ilvl w:val="0"/>
          <w:numId w:val="11"/>
        </w:numPr>
        <w:rPr>
          <w:rFonts w:asciiTheme="minorHAnsi" w:hAnsiTheme="minorHAnsi"/>
          <w:b/>
          <w:bCs/>
          <w:sz w:val="23"/>
          <w:szCs w:val="23"/>
        </w:rPr>
      </w:pPr>
      <w:r w:rsidRPr="00ED22FE">
        <w:rPr>
          <w:rFonts w:asciiTheme="minorHAnsi" w:hAnsiTheme="minorHAnsi"/>
          <w:b/>
          <w:bCs/>
          <w:sz w:val="23"/>
          <w:szCs w:val="23"/>
        </w:rPr>
        <w:t>Nationality</w:t>
      </w:r>
      <w:r w:rsidRPr="00ED22FE">
        <w:rPr>
          <w:rFonts w:asciiTheme="minorHAnsi" w:hAnsiTheme="minorHAnsi"/>
          <w:b/>
          <w:bCs/>
          <w:sz w:val="23"/>
          <w:szCs w:val="23"/>
        </w:rPr>
        <w:tab/>
        <w:t xml:space="preserve">        </w:t>
      </w:r>
      <w:r w:rsidR="003A3E03" w:rsidRPr="00ED22FE">
        <w:rPr>
          <w:rFonts w:asciiTheme="minorHAnsi" w:hAnsiTheme="minorHAnsi"/>
          <w:b/>
          <w:bCs/>
          <w:sz w:val="23"/>
          <w:szCs w:val="23"/>
        </w:rPr>
        <w:tab/>
      </w:r>
      <w:r w:rsidR="001A6B1A">
        <w:rPr>
          <w:rFonts w:asciiTheme="minorHAnsi" w:hAnsiTheme="minorHAnsi"/>
          <w:b/>
          <w:bCs/>
          <w:sz w:val="23"/>
          <w:szCs w:val="23"/>
        </w:rPr>
        <w:t xml:space="preserve"> </w:t>
      </w:r>
      <w:r w:rsidRPr="00ED22FE">
        <w:rPr>
          <w:rFonts w:asciiTheme="minorHAnsi" w:hAnsiTheme="minorHAnsi"/>
          <w:b/>
          <w:bCs/>
          <w:sz w:val="23"/>
          <w:szCs w:val="23"/>
        </w:rPr>
        <w:t>Pakistani</w:t>
      </w:r>
    </w:p>
    <w:p w:rsidR="00EF642F" w:rsidRPr="00ED22FE" w:rsidRDefault="00EF642F" w:rsidP="00FD4A54">
      <w:pPr>
        <w:pStyle w:val="ListParagraph"/>
        <w:numPr>
          <w:ilvl w:val="0"/>
          <w:numId w:val="11"/>
        </w:numPr>
        <w:rPr>
          <w:rFonts w:asciiTheme="minorHAnsi" w:hAnsiTheme="minorHAnsi"/>
          <w:b/>
          <w:bCs/>
          <w:sz w:val="23"/>
          <w:szCs w:val="23"/>
        </w:rPr>
      </w:pPr>
      <w:r w:rsidRPr="00ED22FE">
        <w:rPr>
          <w:rFonts w:asciiTheme="minorHAnsi" w:hAnsiTheme="minorHAnsi"/>
          <w:b/>
          <w:bCs/>
          <w:sz w:val="23"/>
          <w:szCs w:val="23"/>
        </w:rPr>
        <w:t>C.N.I.C No</w:t>
      </w:r>
      <w:r w:rsidRPr="00ED22FE">
        <w:rPr>
          <w:rFonts w:asciiTheme="minorHAnsi" w:hAnsiTheme="minorHAnsi"/>
          <w:b/>
          <w:bCs/>
          <w:sz w:val="23"/>
          <w:szCs w:val="23"/>
        </w:rPr>
        <w:tab/>
        <w:t xml:space="preserve">          </w:t>
      </w:r>
      <w:r w:rsidR="003A3E03" w:rsidRPr="00ED22FE">
        <w:rPr>
          <w:rFonts w:asciiTheme="minorHAnsi" w:hAnsiTheme="minorHAnsi"/>
          <w:b/>
          <w:bCs/>
          <w:sz w:val="23"/>
          <w:szCs w:val="23"/>
        </w:rPr>
        <w:tab/>
      </w:r>
      <w:r w:rsidR="00755E26">
        <w:rPr>
          <w:rFonts w:asciiTheme="minorHAnsi" w:hAnsiTheme="minorHAnsi"/>
          <w:b/>
          <w:bCs/>
          <w:sz w:val="23"/>
          <w:szCs w:val="23"/>
        </w:rPr>
        <w:t xml:space="preserve"> </w:t>
      </w:r>
      <w:r w:rsidRPr="00ED22FE">
        <w:rPr>
          <w:rFonts w:asciiTheme="minorHAnsi" w:hAnsiTheme="minorHAnsi"/>
          <w:b/>
          <w:bCs/>
          <w:sz w:val="23"/>
          <w:szCs w:val="23"/>
        </w:rPr>
        <w:t>42101-4687514-1</w:t>
      </w:r>
    </w:p>
    <w:p w:rsidR="00CE39A8" w:rsidRPr="003A3E03" w:rsidRDefault="00CE39A8" w:rsidP="001318BE">
      <w:pPr>
        <w:pStyle w:val="ResumeHeadings"/>
        <w:spacing w:before="360" w:after="0"/>
        <w:ind w:left="0"/>
        <w:rPr>
          <w:rFonts w:ascii="Agency FB" w:hAnsi="Agency FB"/>
          <w:szCs w:val="28"/>
        </w:rPr>
      </w:pPr>
      <w:r w:rsidRPr="003A3E03">
        <w:rPr>
          <w:rFonts w:ascii="Agency FB" w:hAnsi="Agency FB"/>
          <w:szCs w:val="28"/>
        </w:rPr>
        <w:t>References</w:t>
      </w:r>
    </w:p>
    <w:p w:rsidR="00CE39A8" w:rsidRPr="003A3E03" w:rsidRDefault="00CE39A8" w:rsidP="00FD4A54">
      <w:pPr>
        <w:pStyle w:val="OrganizationName"/>
        <w:numPr>
          <w:ilvl w:val="0"/>
          <w:numId w:val="10"/>
        </w:numPr>
        <w:rPr>
          <w:rFonts w:asciiTheme="minorHAnsi" w:hAnsiTheme="minorHAnsi"/>
          <w:sz w:val="23"/>
          <w:szCs w:val="23"/>
        </w:rPr>
      </w:pPr>
      <w:r w:rsidRPr="003A3E03">
        <w:rPr>
          <w:rFonts w:asciiTheme="minorHAnsi" w:hAnsiTheme="minorHAnsi"/>
          <w:sz w:val="23"/>
          <w:szCs w:val="23"/>
        </w:rPr>
        <w:t>Will be furnished upon request.</w:t>
      </w:r>
    </w:p>
    <w:sectPr w:rsidR="00CE39A8" w:rsidRPr="003A3E03" w:rsidSect="00332B88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540" w:right="900" w:bottom="180" w:left="1080" w:header="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02723" w:rsidRDefault="00902723">
      <w:r>
        <w:separator/>
      </w:r>
    </w:p>
  </w:endnote>
  <w:endnote w:type="continuationSeparator" w:id="1">
    <w:p w:rsidR="00902723" w:rsidRDefault="0090272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S Shell Dlg">
    <w:panose1 w:val="020B0604020202020204"/>
    <w:charset w:val="00"/>
    <w:family w:val="swiss"/>
    <w:pitch w:val="variable"/>
    <w:sig w:usb0="61002BDF" w:usb1="80000000" w:usb2="00000008" w:usb3="00000000" w:csb0="0001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577B" w:rsidRDefault="003C577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577B" w:rsidRDefault="003C577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577B" w:rsidRDefault="003C577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02723" w:rsidRDefault="00902723">
      <w:r>
        <w:separator/>
      </w:r>
    </w:p>
  </w:footnote>
  <w:footnote w:type="continuationSeparator" w:id="1">
    <w:p w:rsidR="00902723" w:rsidRDefault="0090272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577B" w:rsidRDefault="003C577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577B" w:rsidRDefault="003C577B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577B" w:rsidRDefault="003C577B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A40B73"/>
    <w:multiLevelType w:val="hybridMultilevel"/>
    <w:tmpl w:val="D9C03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4D081A"/>
    <w:multiLevelType w:val="hybridMultilevel"/>
    <w:tmpl w:val="067E8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A96950"/>
    <w:multiLevelType w:val="hybridMultilevel"/>
    <w:tmpl w:val="C12E9A32"/>
    <w:lvl w:ilvl="0" w:tplc="7466E750">
      <w:start w:val="1"/>
      <w:numFmt w:val="bullet"/>
      <w:pStyle w:val="BulletPoints"/>
      <w:lvlText w:val=""/>
      <w:lvlJc w:val="left"/>
      <w:pPr>
        <w:ind w:left="720" w:hanging="360"/>
      </w:pPr>
      <w:rPr>
        <w:rFonts w:ascii="Symbol" w:hAnsi="Symbol" w:hint="default"/>
        <w:spacing w:val="-40"/>
        <w:w w:val="100"/>
        <w:position w:val="0"/>
        <w:sz w:val="1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9313B95"/>
    <w:multiLevelType w:val="hybridMultilevel"/>
    <w:tmpl w:val="1D78C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7E42EC6"/>
    <w:multiLevelType w:val="hybridMultilevel"/>
    <w:tmpl w:val="5700F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9669EC"/>
    <w:multiLevelType w:val="hybridMultilevel"/>
    <w:tmpl w:val="B194E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DEF071A"/>
    <w:multiLevelType w:val="hybridMultilevel"/>
    <w:tmpl w:val="E474C68C"/>
    <w:lvl w:ilvl="0" w:tplc="15944F34">
      <w:start w:val="1"/>
      <w:numFmt w:val="bullet"/>
      <w:pStyle w:val="Overviewbullets"/>
      <w:lvlText w:val=""/>
      <w:lvlJc w:val="left"/>
      <w:pPr>
        <w:ind w:left="450" w:hanging="360"/>
      </w:pPr>
      <w:rPr>
        <w:rFonts w:ascii="Symbol" w:hAnsi="Symbol" w:hint="default"/>
        <w:spacing w:val="-20"/>
        <w:sz w:val="14"/>
      </w:rPr>
    </w:lvl>
    <w:lvl w:ilvl="1" w:tplc="04090003" w:tentative="1">
      <w:start w:val="1"/>
      <w:numFmt w:val="bullet"/>
      <w:lvlText w:val="o"/>
      <w:lvlJc w:val="left"/>
      <w:pPr>
        <w:tabs>
          <w:tab w:val="num" w:pos="1170"/>
        </w:tabs>
        <w:ind w:left="11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90"/>
        </w:tabs>
        <w:ind w:left="18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30"/>
        </w:tabs>
        <w:ind w:left="33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90"/>
        </w:tabs>
        <w:ind w:left="54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</w:rPr>
    </w:lvl>
  </w:abstractNum>
  <w:abstractNum w:abstractNumId="7">
    <w:nsid w:val="51D9392F"/>
    <w:multiLevelType w:val="hybridMultilevel"/>
    <w:tmpl w:val="02023E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6414E77"/>
    <w:multiLevelType w:val="hybridMultilevel"/>
    <w:tmpl w:val="C0225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C3223DE"/>
    <w:multiLevelType w:val="hybridMultilevel"/>
    <w:tmpl w:val="72BCFF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E4B2914"/>
    <w:multiLevelType w:val="hybridMultilevel"/>
    <w:tmpl w:val="3D7402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7"/>
  </w:num>
  <w:num w:numId="4">
    <w:abstractNumId w:val="9"/>
  </w:num>
  <w:num w:numId="5">
    <w:abstractNumId w:val="5"/>
  </w:num>
  <w:num w:numId="6">
    <w:abstractNumId w:val="8"/>
  </w:num>
  <w:num w:numId="7">
    <w:abstractNumId w:val="4"/>
  </w:num>
  <w:num w:numId="8">
    <w:abstractNumId w:val="10"/>
  </w:num>
  <w:num w:numId="9">
    <w:abstractNumId w:val="3"/>
  </w:num>
  <w:num w:numId="10">
    <w:abstractNumId w:val="0"/>
  </w:num>
  <w:num w:numId="11">
    <w:abstractNumId w:val="1"/>
  </w:num>
  <w:numIdMacAtCleanup w:val="1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removePersonalInformation/>
  <w:removeDateAndTime/>
  <w:attachedTemplate r:id="rId1"/>
  <w:stylePaneFormatFilter w:val="1F08"/>
  <w:defaultTabStop w:val="720"/>
  <w:characterSpacingControl w:val="doNotCompress"/>
  <w:hdrShapeDefaults>
    <o:shapedefaults v:ext="edit" spidmax="12290"/>
  </w:hdrShapeDefaults>
  <w:footnotePr>
    <w:footnote w:id="0"/>
    <w:footnote w:id="1"/>
  </w:footnotePr>
  <w:endnotePr>
    <w:endnote w:id="0"/>
    <w:endnote w:id="1"/>
  </w:endnotePr>
  <w:compat/>
  <w:rsids>
    <w:rsidRoot w:val="007C6109"/>
    <w:rsid w:val="00021F2E"/>
    <w:rsid w:val="00063D8B"/>
    <w:rsid w:val="000710CF"/>
    <w:rsid w:val="000876CE"/>
    <w:rsid w:val="000A745A"/>
    <w:rsid w:val="000C686E"/>
    <w:rsid w:val="000D3349"/>
    <w:rsid w:val="000D348B"/>
    <w:rsid w:val="000D35CD"/>
    <w:rsid w:val="001178D4"/>
    <w:rsid w:val="001318BE"/>
    <w:rsid w:val="00137320"/>
    <w:rsid w:val="00171DD0"/>
    <w:rsid w:val="0017653C"/>
    <w:rsid w:val="001825EB"/>
    <w:rsid w:val="001A077D"/>
    <w:rsid w:val="001A12D3"/>
    <w:rsid w:val="001A272C"/>
    <w:rsid w:val="001A6B1A"/>
    <w:rsid w:val="001B22AC"/>
    <w:rsid w:val="001B2605"/>
    <w:rsid w:val="001B2D97"/>
    <w:rsid w:val="001C2343"/>
    <w:rsid w:val="001C5915"/>
    <w:rsid w:val="001D0F15"/>
    <w:rsid w:val="001D2B36"/>
    <w:rsid w:val="00214505"/>
    <w:rsid w:val="00222A4B"/>
    <w:rsid w:val="002565FF"/>
    <w:rsid w:val="00256FB5"/>
    <w:rsid w:val="00276EF5"/>
    <w:rsid w:val="002D3791"/>
    <w:rsid w:val="002F5B1E"/>
    <w:rsid w:val="002F74FC"/>
    <w:rsid w:val="00307FD7"/>
    <w:rsid w:val="003272BB"/>
    <w:rsid w:val="00332B88"/>
    <w:rsid w:val="00373AC5"/>
    <w:rsid w:val="003807C7"/>
    <w:rsid w:val="003A3E03"/>
    <w:rsid w:val="003B063A"/>
    <w:rsid w:val="003C577B"/>
    <w:rsid w:val="003E17E3"/>
    <w:rsid w:val="003F54AC"/>
    <w:rsid w:val="00412A72"/>
    <w:rsid w:val="00436059"/>
    <w:rsid w:val="00456180"/>
    <w:rsid w:val="00463B57"/>
    <w:rsid w:val="00493D25"/>
    <w:rsid w:val="004C3D74"/>
    <w:rsid w:val="005064C7"/>
    <w:rsid w:val="0051750A"/>
    <w:rsid w:val="00521AB4"/>
    <w:rsid w:val="005224BA"/>
    <w:rsid w:val="00533620"/>
    <w:rsid w:val="00537854"/>
    <w:rsid w:val="005575C7"/>
    <w:rsid w:val="0056206F"/>
    <w:rsid w:val="00564A2C"/>
    <w:rsid w:val="005A7483"/>
    <w:rsid w:val="005D5FEE"/>
    <w:rsid w:val="005E66DC"/>
    <w:rsid w:val="00606187"/>
    <w:rsid w:val="0062474F"/>
    <w:rsid w:val="006256BC"/>
    <w:rsid w:val="00665E67"/>
    <w:rsid w:val="00674C35"/>
    <w:rsid w:val="006A5E71"/>
    <w:rsid w:val="006B7FC2"/>
    <w:rsid w:val="006E381E"/>
    <w:rsid w:val="006F7C82"/>
    <w:rsid w:val="00704206"/>
    <w:rsid w:val="007301B9"/>
    <w:rsid w:val="00753160"/>
    <w:rsid w:val="00755E26"/>
    <w:rsid w:val="007606FF"/>
    <w:rsid w:val="0078377F"/>
    <w:rsid w:val="00794626"/>
    <w:rsid w:val="007B1297"/>
    <w:rsid w:val="007C6109"/>
    <w:rsid w:val="007D213A"/>
    <w:rsid w:val="007D29D2"/>
    <w:rsid w:val="007F4910"/>
    <w:rsid w:val="00820F89"/>
    <w:rsid w:val="008429B1"/>
    <w:rsid w:val="00851D88"/>
    <w:rsid w:val="008540D8"/>
    <w:rsid w:val="008570E7"/>
    <w:rsid w:val="00873E6E"/>
    <w:rsid w:val="00881B23"/>
    <w:rsid w:val="008A4553"/>
    <w:rsid w:val="008A5B5B"/>
    <w:rsid w:val="008C7B8E"/>
    <w:rsid w:val="008F73D2"/>
    <w:rsid w:val="00902723"/>
    <w:rsid w:val="00932D94"/>
    <w:rsid w:val="009345F0"/>
    <w:rsid w:val="00966C53"/>
    <w:rsid w:val="00972743"/>
    <w:rsid w:val="009C5BCE"/>
    <w:rsid w:val="00A16BBF"/>
    <w:rsid w:val="00A2134C"/>
    <w:rsid w:val="00A3326A"/>
    <w:rsid w:val="00A340DD"/>
    <w:rsid w:val="00A457A4"/>
    <w:rsid w:val="00A55741"/>
    <w:rsid w:val="00A55F16"/>
    <w:rsid w:val="00A57320"/>
    <w:rsid w:val="00A93168"/>
    <w:rsid w:val="00AD3ABB"/>
    <w:rsid w:val="00AD7A7D"/>
    <w:rsid w:val="00AF2287"/>
    <w:rsid w:val="00B22772"/>
    <w:rsid w:val="00B322F2"/>
    <w:rsid w:val="00B47C5A"/>
    <w:rsid w:val="00B66E50"/>
    <w:rsid w:val="00B9770C"/>
    <w:rsid w:val="00BC083D"/>
    <w:rsid w:val="00BF150E"/>
    <w:rsid w:val="00C01932"/>
    <w:rsid w:val="00C65889"/>
    <w:rsid w:val="00C97F70"/>
    <w:rsid w:val="00CA28FF"/>
    <w:rsid w:val="00CB5D9A"/>
    <w:rsid w:val="00CB6D0A"/>
    <w:rsid w:val="00CC3298"/>
    <w:rsid w:val="00CE39A8"/>
    <w:rsid w:val="00D3597D"/>
    <w:rsid w:val="00D42DC4"/>
    <w:rsid w:val="00D7010C"/>
    <w:rsid w:val="00D850A9"/>
    <w:rsid w:val="00DB66AA"/>
    <w:rsid w:val="00DB7B29"/>
    <w:rsid w:val="00DC470D"/>
    <w:rsid w:val="00DD5EA3"/>
    <w:rsid w:val="00DE29FE"/>
    <w:rsid w:val="00DF5BCD"/>
    <w:rsid w:val="00DF7C3C"/>
    <w:rsid w:val="00DF7E7A"/>
    <w:rsid w:val="00DF7EE3"/>
    <w:rsid w:val="00E0680A"/>
    <w:rsid w:val="00E143A9"/>
    <w:rsid w:val="00E2381F"/>
    <w:rsid w:val="00E50420"/>
    <w:rsid w:val="00E60BA8"/>
    <w:rsid w:val="00E75F30"/>
    <w:rsid w:val="00E77626"/>
    <w:rsid w:val="00E879F0"/>
    <w:rsid w:val="00EA2295"/>
    <w:rsid w:val="00EC2EC3"/>
    <w:rsid w:val="00EC5586"/>
    <w:rsid w:val="00ED22FE"/>
    <w:rsid w:val="00ED4993"/>
    <w:rsid w:val="00EF0221"/>
    <w:rsid w:val="00EF247C"/>
    <w:rsid w:val="00EF642F"/>
    <w:rsid w:val="00F06A59"/>
    <w:rsid w:val="00F1459E"/>
    <w:rsid w:val="00F17A60"/>
    <w:rsid w:val="00F23EAE"/>
    <w:rsid w:val="00F46127"/>
    <w:rsid w:val="00F54B4A"/>
    <w:rsid w:val="00F644A7"/>
    <w:rsid w:val="00F75061"/>
    <w:rsid w:val="00FD4A54"/>
    <w:rsid w:val="00FE45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577B"/>
    <w:rPr>
      <w:rFonts w:ascii="Verdana" w:hAnsi="Verdana"/>
      <w:szCs w:val="24"/>
    </w:rPr>
  </w:style>
  <w:style w:type="paragraph" w:styleId="Heading1">
    <w:name w:val="heading 1"/>
    <w:basedOn w:val="Normal"/>
    <w:next w:val="Normal"/>
    <w:qFormat/>
    <w:rsid w:val="003C577B"/>
    <w:pPr>
      <w:keepNext/>
      <w:jc w:val="center"/>
      <w:outlineLvl w:val="0"/>
    </w:pPr>
    <w:rPr>
      <w:b/>
      <w:sz w:val="22"/>
      <w:szCs w:val="20"/>
      <w:u w:val="single"/>
    </w:rPr>
  </w:style>
  <w:style w:type="paragraph" w:styleId="Heading2">
    <w:name w:val="heading 2"/>
    <w:basedOn w:val="Normal"/>
    <w:next w:val="Normal"/>
    <w:qFormat/>
    <w:rsid w:val="003C577B"/>
    <w:pPr>
      <w:keepNext/>
      <w:tabs>
        <w:tab w:val="right" w:pos="9360"/>
      </w:tabs>
      <w:outlineLvl w:val="1"/>
    </w:pPr>
    <w:rPr>
      <w:b/>
      <w:caps/>
      <w:sz w:val="22"/>
      <w:szCs w:val="20"/>
      <w:u w:val="single"/>
    </w:rPr>
  </w:style>
  <w:style w:type="paragraph" w:styleId="Heading3">
    <w:name w:val="heading 3"/>
    <w:basedOn w:val="Normal"/>
    <w:next w:val="Normal"/>
    <w:qFormat/>
    <w:rsid w:val="003C577B"/>
    <w:pPr>
      <w:keepNext/>
      <w:tabs>
        <w:tab w:val="right" w:pos="9360"/>
      </w:tabs>
      <w:jc w:val="center"/>
      <w:outlineLvl w:val="2"/>
    </w:pPr>
    <w:rPr>
      <w:b/>
      <w:sz w:val="22"/>
      <w:szCs w:val="20"/>
    </w:rPr>
  </w:style>
  <w:style w:type="paragraph" w:styleId="Heading5">
    <w:name w:val="heading 5"/>
    <w:basedOn w:val="Normal"/>
    <w:next w:val="Normal"/>
    <w:qFormat/>
    <w:rsid w:val="003C577B"/>
    <w:pPr>
      <w:keepNext/>
      <w:outlineLvl w:val="4"/>
    </w:pPr>
    <w:rPr>
      <w:b/>
      <w:szCs w:val="20"/>
      <w:u w:val="single"/>
    </w:rPr>
  </w:style>
  <w:style w:type="paragraph" w:styleId="Heading6">
    <w:name w:val="heading 6"/>
    <w:basedOn w:val="Normal"/>
    <w:next w:val="Normal"/>
    <w:qFormat/>
    <w:rsid w:val="003C577B"/>
    <w:pPr>
      <w:keepNext/>
      <w:tabs>
        <w:tab w:val="right" w:pos="9360"/>
      </w:tabs>
      <w:outlineLvl w:val="5"/>
    </w:pPr>
    <w:rPr>
      <w:b/>
      <w:bCs/>
      <w:sz w:val="22"/>
      <w:szCs w:val="20"/>
    </w:rPr>
  </w:style>
  <w:style w:type="paragraph" w:styleId="Heading7">
    <w:name w:val="heading 7"/>
    <w:basedOn w:val="Normal"/>
    <w:next w:val="Normal"/>
    <w:qFormat/>
    <w:rsid w:val="003C577B"/>
    <w:pPr>
      <w:keepNext/>
      <w:tabs>
        <w:tab w:val="right" w:pos="9360"/>
      </w:tabs>
      <w:jc w:val="both"/>
      <w:outlineLvl w:val="6"/>
    </w:pPr>
    <w:rPr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3C577B"/>
    <w:rPr>
      <w:rFonts w:ascii="Courier New" w:hAnsi="Courier New" w:cs="Courier New"/>
      <w:szCs w:val="20"/>
    </w:rPr>
  </w:style>
  <w:style w:type="character" w:customStyle="1" w:styleId="PlainTextChar">
    <w:name w:val="Plain Text Char"/>
    <w:basedOn w:val="DefaultParagraphFont"/>
    <w:link w:val="PlainText"/>
    <w:rsid w:val="003C577B"/>
    <w:rPr>
      <w:rFonts w:ascii="Courier New" w:hAnsi="Courier New" w:cs="Courier New"/>
    </w:rPr>
  </w:style>
  <w:style w:type="paragraph" w:styleId="Title">
    <w:name w:val="Title"/>
    <w:basedOn w:val="Normal"/>
    <w:qFormat/>
    <w:rsid w:val="003C577B"/>
    <w:pPr>
      <w:jc w:val="center"/>
    </w:pPr>
    <w:rPr>
      <w:b/>
      <w:szCs w:val="20"/>
    </w:rPr>
  </w:style>
  <w:style w:type="character" w:styleId="Hyperlink">
    <w:name w:val="Hyperlink"/>
    <w:basedOn w:val="DefaultParagraphFont"/>
    <w:rsid w:val="003C577B"/>
    <w:rPr>
      <w:color w:val="0000FF"/>
      <w:u w:val="single"/>
    </w:rPr>
  </w:style>
  <w:style w:type="paragraph" w:styleId="BodyText">
    <w:name w:val="Body Text"/>
    <w:basedOn w:val="Normal"/>
    <w:semiHidden/>
    <w:rsid w:val="003C577B"/>
    <w:rPr>
      <w:sz w:val="22"/>
      <w:szCs w:val="20"/>
    </w:rPr>
  </w:style>
  <w:style w:type="character" w:styleId="FollowedHyperlink">
    <w:name w:val="FollowedHyperlink"/>
    <w:basedOn w:val="DefaultParagraphFont"/>
    <w:semiHidden/>
    <w:rsid w:val="003C577B"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3C577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C577B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3C577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C577B"/>
    <w:rPr>
      <w:sz w:val="24"/>
      <w:szCs w:val="24"/>
    </w:rPr>
  </w:style>
  <w:style w:type="paragraph" w:customStyle="1" w:styleId="Name">
    <w:name w:val="Name"/>
    <w:basedOn w:val="PlainText"/>
    <w:autoRedefine/>
    <w:rsid w:val="00332B88"/>
    <w:pPr>
      <w:shd w:val="clear" w:color="auto" w:fill="DCE2D5" w:themeFill="accent1" w:themeFillTint="33"/>
      <w:spacing w:before="360"/>
      <w:ind w:right="180"/>
    </w:pPr>
    <w:rPr>
      <w:rFonts w:ascii="Agency FB" w:hAnsi="Agency FB" w:cs="Times New Roman"/>
      <w:b/>
      <w:bCs/>
      <w:spacing w:val="20"/>
      <w:sz w:val="36"/>
      <w:szCs w:val="36"/>
    </w:rPr>
  </w:style>
  <w:style w:type="character" w:customStyle="1" w:styleId="JobTextChar">
    <w:name w:val="Job Text Char"/>
    <w:basedOn w:val="PlainTextChar"/>
    <w:link w:val="JobText"/>
    <w:rsid w:val="003C577B"/>
    <w:rPr>
      <w:rFonts w:ascii="Verdana" w:hAnsi="Verdana" w:cs="Courier New"/>
      <w:sz w:val="19"/>
      <w:lang w:val="en-US" w:eastAsia="en-US" w:bidi="ar-SA"/>
    </w:rPr>
  </w:style>
  <w:style w:type="paragraph" w:customStyle="1" w:styleId="JobText">
    <w:name w:val="Job Text"/>
    <w:basedOn w:val="PlainText"/>
    <w:link w:val="JobTextChar"/>
    <w:rsid w:val="003C577B"/>
    <w:pPr>
      <w:spacing w:before="60" w:after="60"/>
      <w:jc w:val="both"/>
    </w:pPr>
    <w:rPr>
      <w:rFonts w:ascii="Verdana" w:hAnsi="Verdana"/>
      <w:sz w:val="19"/>
    </w:rPr>
  </w:style>
  <w:style w:type="paragraph" w:customStyle="1" w:styleId="Overviewbullets">
    <w:name w:val="Overview bullets"/>
    <w:basedOn w:val="Location"/>
    <w:rsid w:val="003C577B"/>
    <w:pPr>
      <w:numPr>
        <w:numId w:val="1"/>
      </w:numPr>
      <w:spacing w:before="180" w:after="180"/>
      <w:jc w:val="both"/>
    </w:pPr>
    <w:rPr>
      <w:bCs/>
      <w:szCs w:val="19"/>
    </w:rPr>
  </w:style>
  <w:style w:type="paragraph" w:customStyle="1" w:styleId="Address">
    <w:name w:val="Address"/>
    <w:basedOn w:val="Overviewbullets"/>
    <w:rsid w:val="003C577B"/>
    <w:pPr>
      <w:numPr>
        <w:numId w:val="0"/>
      </w:numPr>
      <w:spacing w:before="0" w:after="0"/>
      <w:ind w:left="360"/>
      <w:jc w:val="left"/>
    </w:pPr>
  </w:style>
  <w:style w:type="paragraph" w:customStyle="1" w:styleId="SectionHeader">
    <w:name w:val="Section Header"/>
    <w:basedOn w:val="PlainText"/>
    <w:rsid w:val="003C577B"/>
    <w:pPr>
      <w:keepNext/>
      <w:pBdr>
        <w:bottom w:val="single" w:sz="8" w:space="1" w:color="auto"/>
        <w:between w:val="single" w:sz="8" w:space="1" w:color="auto"/>
      </w:pBdr>
      <w:spacing w:before="150" w:after="150"/>
      <w:jc w:val="center"/>
    </w:pPr>
    <w:rPr>
      <w:rFonts w:ascii="Verdana" w:hAnsi="Verdana"/>
      <w:b/>
      <w:bCs/>
      <w:smallCaps/>
      <w:sz w:val="24"/>
      <w:szCs w:val="28"/>
    </w:rPr>
  </w:style>
  <w:style w:type="paragraph" w:customStyle="1" w:styleId="Location">
    <w:name w:val="Location"/>
    <w:basedOn w:val="PlainText"/>
    <w:next w:val="PlainText"/>
    <w:rsid w:val="003C577B"/>
    <w:pPr>
      <w:ind w:left="360"/>
    </w:pPr>
    <w:rPr>
      <w:rFonts w:ascii="Calibri" w:hAnsi="Calibri"/>
      <w:sz w:val="22"/>
    </w:rPr>
  </w:style>
  <w:style w:type="paragraph" w:customStyle="1" w:styleId="SkillsInfo">
    <w:name w:val="Skills Info"/>
    <w:basedOn w:val="PlainText"/>
    <w:next w:val="PlainText"/>
    <w:rsid w:val="003C577B"/>
    <w:pPr>
      <w:framePr w:hSpace="1440" w:wrap="around" w:hAnchor="text" w:y="1"/>
    </w:pPr>
    <w:rPr>
      <w:rFonts w:ascii="Verdana" w:hAnsi="Verdana"/>
      <w:sz w:val="19"/>
      <w:szCs w:val="19"/>
    </w:rPr>
  </w:style>
  <w:style w:type="paragraph" w:customStyle="1" w:styleId="ResumeHeadings">
    <w:name w:val="Resume Headings"/>
    <w:basedOn w:val="PlainText"/>
    <w:rsid w:val="003C577B"/>
    <w:pPr>
      <w:shd w:val="clear" w:color="auto" w:fill="DCE2D5" w:themeFill="accent1" w:themeFillTint="33"/>
      <w:spacing w:before="480" w:after="120"/>
      <w:ind w:left="360"/>
    </w:pPr>
    <w:rPr>
      <w:rFonts w:ascii="Calibri" w:hAnsi="Calibri"/>
      <w:b/>
      <w:iCs/>
      <w:sz w:val="28"/>
    </w:rPr>
  </w:style>
  <w:style w:type="paragraph" w:customStyle="1" w:styleId="JobTitlebold">
    <w:name w:val="Job Title bold"/>
    <w:basedOn w:val="JobText"/>
    <w:link w:val="JobTitleboldCharChar"/>
    <w:rsid w:val="003C577B"/>
    <w:pPr>
      <w:spacing w:before="120" w:after="0"/>
      <w:ind w:left="360"/>
      <w:jc w:val="left"/>
    </w:pPr>
    <w:rPr>
      <w:rFonts w:ascii="Calibri" w:hAnsi="Calibri"/>
      <w:b/>
      <w:bCs/>
      <w:sz w:val="22"/>
    </w:rPr>
  </w:style>
  <w:style w:type="character" w:customStyle="1" w:styleId="JobTitleboldCharChar">
    <w:name w:val="Job Title bold Char Char"/>
    <w:basedOn w:val="JobTextChar"/>
    <w:link w:val="JobTitlebold"/>
    <w:rsid w:val="003C577B"/>
    <w:rPr>
      <w:rFonts w:ascii="Calibri" w:hAnsi="Calibri" w:cs="Courier New"/>
      <w:b/>
      <w:bCs/>
      <w:sz w:val="22"/>
      <w:lang w:val="en-US" w:eastAsia="en-US" w:bidi="ar-SA"/>
    </w:rPr>
  </w:style>
  <w:style w:type="paragraph" w:customStyle="1" w:styleId="Dates">
    <w:name w:val="Dates"/>
    <w:basedOn w:val="Location"/>
    <w:rsid w:val="003C577B"/>
    <w:pPr>
      <w:jc w:val="right"/>
    </w:pPr>
    <w:rPr>
      <w:rFonts w:cs="Times New Roman"/>
    </w:rPr>
  </w:style>
  <w:style w:type="paragraph" w:customStyle="1" w:styleId="SubmitResume">
    <w:name w:val="Submit Resume"/>
    <w:basedOn w:val="Normal"/>
    <w:rsid w:val="003C577B"/>
    <w:pPr>
      <w:spacing w:before="100"/>
    </w:pPr>
    <w:rPr>
      <w:rFonts w:cs="MS Shell Dlg"/>
      <w:i/>
      <w:color w:val="333399"/>
      <w:sz w:val="16"/>
      <w:szCs w:val="1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577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577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C577B"/>
    <w:pPr>
      <w:ind w:left="720"/>
      <w:contextualSpacing/>
    </w:pPr>
    <w:rPr>
      <w:rFonts w:ascii="Times New Roman" w:hAnsi="Times New Roman"/>
      <w:sz w:val="24"/>
      <w:szCs w:val="20"/>
    </w:rPr>
  </w:style>
  <w:style w:type="paragraph" w:customStyle="1" w:styleId="OrganizationName">
    <w:name w:val="Organization Name"/>
    <w:basedOn w:val="Location"/>
    <w:qFormat/>
    <w:rsid w:val="003C577B"/>
    <w:pPr>
      <w:spacing w:before="120"/>
    </w:pPr>
  </w:style>
  <w:style w:type="paragraph" w:customStyle="1" w:styleId="BulletPoints">
    <w:name w:val="Bullet Points"/>
    <w:basedOn w:val="Normal"/>
    <w:rsid w:val="003C577B"/>
    <w:pPr>
      <w:numPr>
        <w:numId w:val="2"/>
      </w:numPr>
      <w:spacing w:before="120"/>
      <w:ind w:left="1080"/>
    </w:pPr>
    <w:rPr>
      <w:rFonts w:ascii="Calibri" w:hAnsi="Calibri"/>
      <w:sz w:val="22"/>
      <w:szCs w:val="20"/>
    </w:rPr>
  </w:style>
  <w:style w:type="paragraph" w:customStyle="1" w:styleId="CVNormal">
    <w:name w:val="CV Normal"/>
    <w:basedOn w:val="Normal"/>
    <w:rsid w:val="003807C7"/>
    <w:pPr>
      <w:suppressAutoHyphens/>
      <w:ind w:left="113" w:right="113"/>
    </w:pPr>
    <w:rPr>
      <w:rFonts w:ascii="Arial Narrow" w:hAnsi="Arial Narrow"/>
      <w:szCs w:val="20"/>
      <w:lang w:eastAsia="ar-SA"/>
    </w:rPr>
  </w:style>
  <w:style w:type="table" w:customStyle="1" w:styleId="LightShading-Accent11">
    <w:name w:val="Light Shading - Accent 11"/>
    <w:basedOn w:val="TableNormal"/>
    <w:uiPriority w:val="60"/>
    <w:rsid w:val="003807C7"/>
    <w:rPr>
      <w:color w:val="3E4831" w:themeColor="accent1" w:themeShade="BF"/>
    </w:rPr>
    <w:tblPr>
      <w:tblStyleRowBandSize w:val="1"/>
      <w:tblStyleColBandSize w:val="1"/>
      <w:tblInd w:w="0" w:type="dxa"/>
      <w:tblBorders>
        <w:top w:val="single" w:sz="8" w:space="0" w:color="536142" w:themeColor="accent1"/>
        <w:bottom w:val="single" w:sz="8" w:space="0" w:color="536142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36142" w:themeColor="accent1"/>
          <w:left w:val="nil"/>
          <w:bottom w:val="single" w:sz="8" w:space="0" w:color="53614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36142" w:themeColor="accent1"/>
          <w:left w:val="nil"/>
          <w:bottom w:val="single" w:sz="8" w:space="0" w:color="53614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DCCB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4DCCB" w:themeFill="accent1" w:themeFillTint="3F"/>
      </w:tcPr>
    </w:tblStylePr>
  </w:style>
  <w:style w:type="table" w:styleId="TableGrid">
    <w:name w:val="Table Grid"/>
    <w:basedOn w:val="TableNormal"/>
    <w:uiPriority w:val="59"/>
    <w:rsid w:val="00E0680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3">
    <w:name w:val="Light Shading Accent 3"/>
    <w:basedOn w:val="TableNormal"/>
    <w:uiPriority w:val="60"/>
    <w:rsid w:val="006E381E"/>
    <w:rPr>
      <w:color w:val="B79214" w:themeColor="accent3" w:themeShade="BF"/>
    </w:rPr>
    <w:tblPr>
      <w:tblStyleRowBandSize w:val="1"/>
      <w:tblStyleColBandSize w:val="1"/>
      <w:tblInd w:w="0" w:type="dxa"/>
      <w:tblBorders>
        <w:top w:val="single" w:sz="8" w:space="0" w:color="E7BC29" w:themeColor="accent3"/>
        <w:bottom w:val="single" w:sz="8" w:space="0" w:color="E7BC2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7BC29" w:themeColor="accent3"/>
          <w:left w:val="nil"/>
          <w:bottom w:val="single" w:sz="8" w:space="0" w:color="E7BC2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7BC29" w:themeColor="accent3"/>
          <w:left w:val="nil"/>
          <w:bottom w:val="single" w:sz="8" w:space="0" w:color="E7BC2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</w:style>
  <w:style w:type="table" w:customStyle="1" w:styleId="ListTable1LightAccent1">
    <w:name w:val="List Table 1 Light Accent 1"/>
    <w:basedOn w:val="TableNormal"/>
    <w:uiPriority w:val="46"/>
    <w:rsid w:val="00DF7E7A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8AA83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8AA8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2D5" w:themeFill="accent1" w:themeFillTint="33"/>
      </w:tcPr>
    </w:tblStylePr>
    <w:tblStylePr w:type="band1Horz">
      <w:tblPr/>
      <w:tcPr>
        <w:shd w:val="clear" w:color="auto" w:fill="DCE2D5" w:themeFill="accent1" w:themeFillTint="33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12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image" Target="media/image1.jpe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Humair\My%20Documents\Downloads\TS101953380.dotm" TargetMode="External"/></Relationship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53614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MonsterProperties xmlns:xsi="http://www.w3.org/2001/XMLSchema-instance" xmlns:xsd="http://www.w3.org/2001/XMLSchema" xmlns="http://schemas.monster.com/Monster/Seeker/WordResumeTemplates">
  <AtlasTagging>
    <ResumeUploadSuccessTag>monmon_EZSubmitFinalUpload_1</ResumeUploadSuccessTag>
  </AtlasTagging>
  <TemplateProperties>
    <TemplateGUID>E165D6E7-990E-4C73-AAF0-4903A8008DDF</TemplateGUID>
    <TemplateBuildVersion>8</TemplateBuildVersion>
    <TemplateBuildDate>2010-06-15T11:59:50.8324128+02:00</TemplateBuildDate>
  </TemplateProperties>
</MonsterPropertie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68F1F1FB-A272-4FD4-879B-18886CC54BB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413E27A-9F10-4D79-BB65-07392FAEAA39}">
  <ds:schemaRefs>
    <ds:schemaRef ds:uri="http://www.w3.org/2001/XMLSchema"/>
    <ds:schemaRef ds:uri="http://schemas.monster.com/Monster/Seeker/WordResumeTemplates"/>
  </ds:schemaRefs>
</ds:datastoreItem>
</file>

<file path=customXml/itemProps3.xml><?xml version="1.0" encoding="utf-8"?>
<ds:datastoreItem xmlns:ds="http://schemas.openxmlformats.org/officeDocument/2006/customXml" ds:itemID="{5DEE6487-3BB8-4831-A84A-EA72C011E7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TS101953380</Template>
  <TotalTime>0</TotalTime>
  <Pages>3</Pages>
  <Words>806</Words>
  <Characters>4598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5394</CharactersWithSpaces>
  <SharedDoc>false</SharedDoc>
  <HLinks>
    <vt:vector size="12" baseType="variant">
      <vt:variant>
        <vt:i4>6881366</vt:i4>
      </vt:variant>
      <vt:variant>
        <vt:i4>0</vt:i4>
      </vt:variant>
      <vt:variant>
        <vt:i4>0</vt:i4>
      </vt:variant>
      <vt:variant>
        <vt:i4>5</vt:i4>
      </vt:variant>
      <vt:variant>
        <vt:lpwstr>mailto:someone@example.com</vt:lpwstr>
      </vt:variant>
      <vt:variant>
        <vt:lpwstr>
        </vt:lpwstr>
      </vt:variant>
      <vt:variant>
        <vt:i4>5439552</vt:i4>
      </vt:variant>
      <vt:variant>
        <vt:i4>0</vt:i4>
      </vt:variant>
      <vt:variant>
        <vt:i4>0</vt:i4>
      </vt:variant>
      <vt:variant>
        <vt:i4>5</vt:i4>
      </vt:variant>
      <vt:variant>
        <vt:lpwstr>http://clk.atdmt.com/MON/go/140269936/direct/01/</vt:lpwstr>
      </vt:variant>
      <vt:variant>
        <vt:lpwstr>
        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cp:lastPrinted>2009-06-18T17:50:00Z</cp:lastPrinted>
  <dcterms:created xsi:type="dcterms:W3CDTF">2014-12-09T07:51:00Z</dcterms:created>
  <dcterms:modified xsi:type="dcterms:W3CDTF">2015-05-12T08:47:00Z</dcterms:modified>
  <cp:category/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TC019533809991</vt:lpwstr>
  </property>
</Properties>
</file>