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E7" w:rsidRPr="00F06015" w:rsidRDefault="00B40E4E" w:rsidP="00C143D5">
      <w:pPr>
        <w:rPr>
          <w:b/>
          <w:color w:val="943634" w:themeColor="accent2" w:themeShade="BF"/>
          <w:sz w:val="56"/>
          <w:szCs w:val="56"/>
        </w:rPr>
      </w:pPr>
      <w:r w:rsidRPr="00F06015">
        <w:rPr>
          <w:noProof/>
          <w:color w:val="943634" w:themeColor="accent2" w:themeShade="BF"/>
          <w:sz w:val="34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4267200</wp:posOffset>
            </wp:positionH>
            <wp:positionV relativeFrom="margin">
              <wp:posOffset>-535305</wp:posOffset>
            </wp:positionV>
            <wp:extent cx="1228725" cy="1524000"/>
            <wp:effectExtent l="19050" t="0" r="9525" b="0"/>
            <wp:wrapSquare wrapText="bothSides"/>
            <wp:docPr id="2" name="Picture 2" descr="G:\2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0E2" w:rsidRPr="001140E2">
        <w:rPr>
          <w:noProof/>
          <w:color w:val="943634" w:themeColor="accent2" w:themeShade="BF"/>
          <w:sz w:val="34"/>
          <w:szCs w:val="56"/>
        </w:rPr>
        <w:pict>
          <v:shape id="_x0000_s1054" style="position:absolute;margin-left:477.4pt;margin-top:-55.4pt;width:217.6pt;height:667.05pt;z-index:251682816;mso-position-horizontal-relative:text;mso-position-vertical-relative:text" coordsize="4472,11132" path="m600,c300,3970,,7940,645,9536v645,1596,3177,32,3827,38e" fillcolor="#95b3d7 [1940]" stroked="f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</v:shape>
        </w:pict>
      </w:r>
      <w:r w:rsidR="001140E2" w:rsidRPr="001140E2">
        <w:rPr>
          <w:noProof/>
          <w:color w:val="943634" w:themeColor="accent2" w:themeShade="BF"/>
          <w:sz w:val="20"/>
          <w:szCs w:val="56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3" type="#_x0000_t6" style="position:absolute;margin-left:-73.1pt;margin-top:-64.15pt;width:118.9pt;height:136.4pt;rotation:90;z-index:251681792;mso-position-horizontal-relative:text;mso-position-vertical-relative:text" fillcolor="#95b3d7 [1940]" stroked="f" strokecolor="white [3212]" strokeweight="1pt">
            <v:fill color2="#dbe5f1 [660]" angle="-45" focusposition="1" focussize="" focus="-50%" type="gradient"/>
            <v:shadow on="t" type="perspective" color="#243f60 [1604]" opacity=".5" offset="1pt" offset2="-3pt"/>
          </v:shape>
        </w:pict>
      </w:r>
      <w:r w:rsidR="001140E2" w:rsidRPr="001140E2">
        <w:rPr>
          <w:noProof/>
          <w:color w:val="943634" w:themeColor="accent2" w:themeShade="BF"/>
          <w:sz w:val="34"/>
          <w:szCs w:val="56"/>
        </w:rPr>
        <w:pict>
          <v:rect id="_x0000_s1027" style="position:absolute;margin-left:7.55pt;margin-top:27.75pt;width:303.05pt;height:48.75pt;z-index:251658239;mso-position-horizontal-relative:text;mso-position-vertical-relative:text" strokecolor="white [3212]">
            <v:textbox style="mso-next-textbox:#_x0000_s1027">
              <w:txbxContent>
                <w:p w:rsidR="001C3D47" w:rsidRPr="001C3D47" w:rsidRDefault="001C3D47" w:rsidP="001C3D47">
                  <w:pPr>
                    <w:spacing w:after="0"/>
                    <w:jc w:val="center"/>
                    <w:rPr>
                      <w:sz w:val="20"/>
                    </w:rPr>
                  </w:pPr>
                  <w:r w:rsidRPr="001C3D47">
                    <w:rPr>
                      <w:sz w:val="20"/>
                    </w:rPr>
                    <w:t xml:space="preserve">Email: </w:t>
                  </w:r>
                  <w:hyperlink r:id="rId8" w:history="1">
                    <w:r w:rsidRPr="001C3D47">
                      <w:rPr>
                        <w:rStyle w:val="Hyperlink"/>
                        <w:color w:val="000000" w:themeColor="text1"/>
                        <w:sz w:val="20"/>
                        <w:u w:val="none"/>
                      </w:rPr>
                      <w:t>m_kamranshahid@yahoo.com</w:t>
                    </w:r>
                  </w:hyperlink>
                </w:p>
                <w:p w:rsidR="001C3D47" w:rsidRPr="001C3D47" w:rsidRDefault="001C3D47" w:rsidP="001C3D47">
                  <w:pPr>
                    <w:spacing w:after="0"/>
                    <w:jc w:val="center"/>
                    <w:rPr>
                      <w:sz w:val="20"/>
                    </w:rPr>
                  </w:pPr>
                  <w:r w:rsidRPr="001C3D47">
                    <w:rPr>
                      <w:sz w:val="20"/>
                    </w:rPr>
                    <w:t>Contact Nu</w:t>
                  </w:r>
                  <w:r w:rsidR="00F06015">
                    <w:rPr>
                      <w:sz w:val="20"/>
                    </w:rPr>
                    <w:t>mber: 0321-8970567</w:t>
                  </w:r>
                </w:p>
                <w:p w:rsidR="001C3D47" w:rsidRPr="001C3D47" w:rsidRDefault="001C3D47" w:rsidP="001C3D47">
                  <w:pPr>
                    <w:spacing w:after="0"/>
                    <w:jc w:val="center"/>
                    <w:rPr>
                      <w:sz w:val="20"/>
                    </w:rPr>
                  </w:pPr>
                  <w:r w:rsidRPr="001C3D47">
                    <w:rPr>
                      <w:sz w:val="20"/>
                    </w:rPr>
                    <w:t>Mailing Address: 16B, Block 4A, Gulshan -e-Iqba</w:t>
                  </w:r>
                  <w:r w:rsidR="00231429">
                    <w:rPr>
                      <w:sz w:val="20"/>
                    </w:rPr>
                    <w:t>,</w:t>
                  </w:r>
                  <w:r w:rsidRPr="001C3D47">
                    <w:rPr>
                      <w:sz w:val="20"/>
                    </w:rPr>
                    <w:t>l Karachi</w:t>
                  </w:r>
                </w:p>
              </w:txbxContent>
            </v:textbox>
          </v:rect>
        </w:pict>
      </w:r>
      <w:r w:rsidR="001140E2" w:rsidRPr="001140E2">
        <w:rPr>
          <w:noProof/>
          <w:color w:val="943634" w:themeColor="accent2" w:themeShade="BF"/>
          <w:sz w:val="34"/>
          <w:szCs w:val="56"/>
        </w:rPr>
        <w:pict>
          <v:rect id="_x0000_s1037" style="position:absolute;margin-left:477.4pt;margin-top:-55.4pt;width:70.15pt;height:847.25pt;z-index:251657214;mso-position-horizontal-relative:text;mso-position-vertical-relative:text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</v:rect>
        </w:pict>
      </w:r>
      <w:r w:rsidR="001C3D47" w:rsidRPr="00F06015">
        <w:rPr>
          <w:b/>
          <w:color w:val="943634" w:themeColor="accent2" w:themeShade="BF"/>
          <w:sz w:val="56"/>
          <w:szCs w:val="56"/>
        </w:rPr>
        <w:t>Mohammad Kamran Shahid</w:t>
      </w:r>
    </w:p>
    <w:p w:rsidR="008E7DEE" w:rsidRDefault="001140E2">
      <w:pPr>
        <w:rPr>
          <w:sz w:val="34"/>
          <w:szCs w:val="56"/>
        </w:rPr>
      </w:pPr>
      <w:r w:rsidRPr="001140E2">
        <w:rPr>
          <w:b/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4pt;margin-top:30.2pt;width:469.35pt;height:.75pt;z-index:251685888" o:connectortype="straight" strokecolor="black [3213]" strokeweight="3pt">
            <v:shadow type="perspective" color="#243f60 [1604]" opacity=".5" offset="1pt" offset2="-1pt"/>
          </v:shape>
        </w:pict>
      </w:r>
      <w:r w:rsidRPr="001140E2">
        <w:rPr>
          <w:b/>
          <w:noProof/>
          <w:sz w:val="56"/>
          <w:szCs w:val="56"/>
        </w:rPr>
        <w:pict>
          <v:rect id="_x0000_s1029" style="position:absolute;margin-left:-12.65pt;margin-top:31.55pt;width:472.25pt;height:60.75pt;z-index:251661312" strokecolor="white [3212]">
            <v:textbox style="mso-next-textbox:#_x0000_s1029">
              <w:txbxContent>
                <w:p w:rsidR="00477451" w:rsidRPr="00477451" w:rsidRDefault="00477451" w:rsidP="0047745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sz w:val="24"/>
                      <w:szCs w:val="20"/>
                    </w:rPr>
                  </w:pPr>
                  <w:r w:rsidRPr="00477451">
                    <w:rPr>
                      <w:rFonts w:cs="Arial"/>
                      <w:b/>
                      <w:sz w:val="24"/>
                      <w:szCs w:val="20"/>
                    </w:rPr>
                    <w:t>Career Objective</w:t>
                  </w:r>
                </w:p>
                <w:p w:rsidR="00477451" w:rsidRPr="00711D43" w:rsidRDefault="00477451" w:rsidP="0047745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                                     </w:t>
                  </w:r>
                  <w:r w:rsidRPr="00711D43">
                    <w:rPr>
                      <w:rFonts w:cs="Arial"/>
                      <w:i/>
                      <w:sz w:val="20"/>
                      <w:szCs w:val="20"/>
                    </w:rPr>
                    <w:t>Seeking a challenging</w:t>
                  </w:r>
                  <w:r w:rsidR="00557B7F">
                    <w:rPr>
                      <w:rFonts w:cs="Arial"/>
                      <w:i/>
                      <w:sz w:val="20"/>
                      <w:szCs w:val="20"/>
                    </w:rPr>
                    <w:t xml:space="preserve"> Marketing and Sales</w:t>
                  </w:r>
                  <w:r w:rsidRPr="00711D43">
                    <w:rPr>
                      <w:rFonts w:cs="Arial"/>
                      <w:i/>
                      <w:sz w:val="20"/>
                      <w:szCs w:val="20"/>
                    </w:rPr>
                    <w:t xml:space="preserve"> position in an established multi- disciplined organization to apply my academic and personal skills and to enhance my professional capability for the benefits of the organization and myself.</w:t>
                  </w:r>
                </w:p>
                <w:p w:rsidR="00477451" w:rsidRDefault="00477451" w:rsidP="00477451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8E7DEE" w:rsidRPr="008E7DEE" w:rsidRDefault="008E7DEE" w:rsidP="008E7DEE">
      <w:pPr>
        <w:rPr>
          <w:sz w:val="34"/>
          <w:szCs w:val="56"/>
        </w:rPr>
      </w:pPr>
    </w:p>
    <w:p w:rsidR="008E7DEE" w:rsidRPr="008E7DEE" w:rsidRDefault="001140E2" w:rsidP="008E7DEE">
      <w:pPr>
        <w:rPr>
          <w:sz w:val="34"/>
          <w:szCs w:val="56"/>
        </w:rPr>
      </w:pPr>
      <w:r w:rsidRPr="001140E2">
        <w:rPr>
          <w:b/>
          <w:noProof/>
          <w:sz w:val="56"/>
          <w:szCs w:val="56"/>
        </w:rPr>
        <w:pict>
          <v:rect id="_x0000_s1030" style="position:absolute;margin-left:-13.4pt;margin-top:17.05pt;width:472.25pt;height:164.25pt;z-index:251662336" strokecolor="white [3212]">
            <v:textbox style="mso-next-textbox:#_x0000_s1030">
              <w:txbxContent>
                <w:p w:rsidR="008E7DEE" w:rsidRPr="008E7DEE" w:rsidRDefault="008E7DEE" w:rsidP="008E7DEE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b/>
                      <w:i/>
                      <w:sz w:val="24"/>
                      <w:szCs w:val="20"/>
                    </w:rPr>
                  </w:pPr>
                  <w:r w:rsidRPr="008E7DEE">
                    <w:rPr>
                      <w:rFonts w:cs="Arial"/>
                      <w:b/>
                      <w:i/>
                      <w:sz w:val="24"/>
                      <w:szCs w:val="20"/>
                    </w:rPr>
                    <w:t>Career Summary</w:t>
                  </w:r>
                </w:p>
                <w:p w:rsidR="00477451" w:rsidRPr="00477451" w:rsidRDefault="008E7DEE" w:rsidP="008E7DEE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i/>
                      <w:sz w:val="20"/>
                      <w:szCs w:val="20"/>
                    </w:rPr>
                  </w:pP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                                   </w:t>
                  </w:r>
                  <w:r w:rsidR="00477451" w:rsidRPr="00477451">
                    <w:rPr>
                      <w:rFonts w:cs="Arial"/>
                      <w:i/>
                      <w:sz w:val="20"/>
                      <w:szCs w:val="20"/>
                    </w:rPr>
                    <w:t>1</w:t>
                  </w:r>
                  <w:r w:rsidR="00FB451D">
                    <w:rPr>
                      <w:rFonts w:cs="Arial"/>
                      <w:i/>
                      <w:sz w:val="20"/>
                      <w:szCs w:val="20"/>
                    </w:rPr>
                    <w:t>6</w:t>
                  </w:r>
                  <w:r w:rsidR="00477451" w:rsidRPr="00477451">
                    <w:rPr>
                      <w:rFonts w:cs="Arial"/>
                      <w:i/>
                      <w:sz w:val="20"/>
                      <w:szCs w:val="20"/>
                    </w:rPr>
                    <w:t xml:space="preserve"> Years of diversified experience in the field of</w:t>
                  </w:r>
                  <w:r w:rsidR="00477451">
                    <w:rPr>
                      <w:rFonts w:cs="Arial"/>
                      <w:i/>
                      <w:sz w:val="20"/>
                      <w:szCs w:val="20"/>
                    </w:rPr>
                    <w:t xml:space="preserve"> Pharmaceuticals/Biotech</w:t>
                  </w:r>
                  <w:r w:rsidR="00477451" w:rsidRPr="00477451">
                    <w:rPr>
                      <w:rFonts w:cs="Arial"/>
                      <w:i/>
                      <w:sz w:val="20"/>
                      <w:szCs w:val="20"/>
                    </w:rPr>
                    <w:t xml:space="preserve"> sales, marketing &amp; business development. Ability to adopt new concepts with due responsibilities &amp; apply different methodologies of Sales &amp; Marketing, Business Development at all levels.</w:t>
                  </w:r>
                  <w:r w:rsidR="00477451" w:rsidRPr="00477451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 Unique product manager in marketing business segments, offering exceptional skills to identify/promote product’s value, enhance product positioning and improve product profitability.</w:t>
                  </w:r>
                </w:p>
                <w:p w:rsidR="00477451" w:rsidRPr="008E7DEE" w:rsidRDefault="00477451" w:rsidP="008E7DEE">
                  <w:pPr>
                    <w:spacing w:after="0" w:line="265" w:lineRule="atLeast"/>
                    <w:jc w:val="both"/>
                    <w:rPr>
                      <w:rFonts w:eastAsia="Times New Roman" w:cs="Arial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8E7DEE">
                    <w:rPr>
                      <w:rFonts w:eastAsia="Times New Roman" w:cs="Arial"/>
                      <w:b/>
                      <w:i/>
                      <w:color w:val="000000"/>
                      <w:sz w:val="20"/>
                      <w:szCs w:val="20"/>
                    </w:rPr>
                    <w:t xml:space="preserve">Acquired </w:t>
                  </w:r>
                  <w:r w:rsidR="00F06015">
                    <w:rPr>
                      <w:rFonts w:eastAsia="Times New Roman" w:cs="Arial"/>
                      <w:b/>
                      <w:i/>
                      <w:color w:val="000000"/>
                      <w:sz w:val="20"/>
                      <w:szCs w:val="20"/>
                    </w:rPr>
                    <w:t>1</w:t>
                  </w:r>
                  <w:r w:rsidR="00FB451D">
                    <w:rPr>
                      <w:rFonts w:eastAsia="Times New Roman" w:cs="Arial"/>
                      <w:b/>
                      <w:i/>
                      <w:color w:val="000000"/>
                      <w:sz w:val="20"/>
                      <w:szCs w:val="20"/>
                    </w:rPr>
                    <w:t>6</w:t>
                  </w:r>
                  <w:r w:rsidRPr="008E7DEE">
                    <w:rPr>
                      <w:rFonts w:eastAsia="Times New Roman" w:cs="Arial"/>
                      <w:b/>
                      <w:i/>
                      <w:color w:val="000000"/>
                      <w:sz w:val="20"/>
                      <w:szCs w:val="20"/>
                    </w:rPr>
                    <w:t xml:space="preserve"> years of experience and skill sets as follows:</w:t>
                  </w:r>
                </w:p>
                <w:p w:rsidR="00477451" w:rsidRPr="008E7DEE" w:rsidRDefault="00477451" w:rsidP="008E7DEE">
                  <w:pPr>
                    <w:numPr>
                      <w:ilvl w:val="0"/>
                      <w:numId w:val="1"/>
                    </w:numPr>
                    <w:spacing w:after="0" w:line="265" w:lineRule="atLeast"/>
                    <w:ind w:left="0"/>
                    <w:jc w:val="both"/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</w:pPr>
                  <w:r w:rsidRPr="00477451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>Research and business aptitude– Effectively used for analyzing market segments, product potential, promotion, marketing and networking</w:t>
                  </w:r>
                  <w:r w:rsid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>Efficiently applied for forecasting, budgeting and accounting missions.</w:t>
                  </w:r>
                  <w:r w:rsid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>Superb communication skills, written/verbal – constantly used for presentation, coordination, team working, leading people and influencing clients.</w:t>
                  </w:r>
                  <w:r w:rsidR="008E7DEE" w:rsidRP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E7DEE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>Proficient in MS suites and databases.</w:t>
                  </w:r>
                </w:p>
              </w:txbxContent>
            </v:textbox>
          </v:rect>
        </w:pict>
      </w:r>
      <w:r w:rsidRPr="001140E2">
        <w:rPr>
          <w:b/>
          <w:noProof/>
          <w:sz w:val="56"/>
          <w:szCs w:val="56"/>
        </w:rPr>
        <w:pict>
          <v:shape id="_x0000_s1033" type="#_x0000_t32" style="position:absolute;margin-left:88.7pt;margin-top:31.3pt;width:365.4pt;height:.05pt;z-index:251665408" o:connectortype="straight" strokecolor="black [3213]" strokeweight="3pt">
            <v:shadow type="perspective" color="#243f60 [1604]" opacity=".5" offset="1pt" offset2="-1pt"/>
          </v:shape>
        </w:pict>
      </w:r>
    </w:p>
    <w:p w:rsidR="008E7DEE" w:rsidRPr="008E7DEE" w:rsidRDefault="008E7DEE" w:rsidP="008E7DEE">
      <w:pPr>
        <w:rPr>
          <w:sz w:val="34"/>
          <w:szCs w:val="56"/>
        </w:rPr>
      </w:pPr>
    </w:p>
    <w:p w:rsidR="008E7DEE" w:rsidRPr="008E7DEE" w:rsidRDefault="008E7DEE" w:rsidP="008E7DEE">
      <w:pPr>
        <w:rPr>
          <w:sz w:val="34"/>
          <w:szCs w:val="56"/>
        </w:rPr>
      </w:pPr>
    </w:p>
    <w:p w:rsidR="008E7DEE" w:rsidRPr="008E7DEE" w:rsidRDefault="008E7DEE" w:rsidP="008E7DEE">
      <w:pPr>
        <w:rPr>
          <w:sz w:val="34"/>
          <w:szCs w:val="56"/>
        </w:rPr>
      </w:pPr>
    </w:p>
    <w:p w:rsidR="008E7DEE" w:rsidRPr="008E7DEE" w:rsidRDefault="008E7DEE" w:rsidP="008E7DEE">
      <w:pPr>
        <w:rPr>
          <w:sz w:val="34"/>
          <w:szCs w:val="56"/>
        </w:rPr>
      </w:pPr>
    </w:p>
    <w:p w:rsidR="008E7DEE" w:rsidRDefault="00C24700" w:rsidP="008E7DEE">
      <w:pPr>
        <w:rPr>
          <w:sz w:val="34"/>
          <w:szCs w:val="56"/>
        </w:rPr>
      </w:pPr>
      <w:r>
        <w:rPr>
          <w:noProof/>
          <w:sz w:val="34"/>
          <w:szCs w:val="56"/>
        </w:rPr>
        <w:pict>
          <v:rect id="_x0000_s1031" style="position:absolute;margin-left:-13.35pt;margin-top:7.5pt;width:482.05pt;height:234pt;z-index:251686912" strokecolor="white [3212]">
            <v:textbox style="mso-next-textbox:#_x0000_s1031">
              <w:txbxContent>
                <w:p w:rsidR="00252FA9" w:rsidRPr="00252FA9" w:rsidRDefault="00252FA9" w:rsidP="00252FA9">
                  <w:pPr>
                    <w:spacing w:after="0"/>
                    <w:rPr>
                      <w:b/>
                      <w:i/>
                      <w:sz w:val="24"/>
                    </w:rPr>
                  </w:pPr>
                  <w:r w:rsidRPr="00252FA9">
                    <w:rPr>
                      <w:b/>
                      <w:i/>
                      <w:sz w:val="24"/>
                    </w:rPr>
                    <w:t>Professional Experience</w:t>
                  </w:r>
                </w:p>
                <w:p w:rsidR="00252FA9" w:rsidRPr="00AD03AC" w:rsidRDefault="00C24700" w:rsidP="00252FA9">
                  <w:pPr>
                    <w:spacing w:after="0"/>
                    <w:rPr>
                      <w:color w:val="002060"/>
                    </w:rPr>
                  </w:pPr>
                  <w:r>
                    <w:rPr>
                      <w:rFonts w:cs="Arial"/>
                      <w:b/>
                      <w:bCs/>
                      <w:color w:val="002060"/>
                      <w:sz w:val="20"/>
                      <w:szCs w:val="20"/>
                    </w:rPr>
                    <w:t>Norvins Enterprises Pakistan</w:t>
                  </w:r>
                  <w:r w:rsidR="00252FA9" w:rsidRPr="00AD03AC">
                    <w:rPr>
                      <w:rFonts w:cs="Arial"/>
                      <w:b/>
                      <w:bCs/>
                      <w:color w:val="002060"/>
                      <w:sz w:val="20"/>
                      <w:szCs w:val="20"/>
                    </w:rPr>
                    <w:t>.</w:t>
                  </w:r>
                </w:p>
                <w:p w:rsidR="00252FA9" w:rsidRDefault="00C24700" w:rsidP="00252FA9">
                  <w:pPr>
                    <w:spacing w:after="0"/>
                    <w:rPr>
                      <w:rFonts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color w:val="002060"/>
                      <w:sz w:val="20"/>
                      <w:szCs w:val="20"/>
                    </w:rPr>
                    <w:t>Business Unit</w:t>
                  </w:r>
                  <w:r w:rsidR="00252FA9" w:rsidRPr="00AD03AC">
                    <w:rPr>
                      <w:rFonts w:cs="Arial"/>
                      <w:b/>
                      <w:bCs/>
                      <w:color w:val="002060"/>
                      <w:sz w:val="20"/>
                      <w:szCs w:val="20"/>
                    </w:rPr>
                    <w:t xml:space="preserve"> Manager </w:t>
                  </w:r>
                  <w:r w:rsidR="00252FA9" w:rsidRPr="00AD03AC">
                    <w:rPr>
                      <w:rStyle w:val="IntenseEmphasis"/>
                      <w:color w:val="002060"/>
                      <w:sz w:val="20"/>
                      <w:szCs w:val="20"/>
                    </w:rPr>
                    <w:t>|</w:t>
                  </w:r>
                  <w:r w:rsidR="00BB62D3" w:rsidRPr="00AD03AC">
                    <w:rPr>
                      <w:rFonts w:cs="Arial"/>
                      <w:b/>
                      <w:color w:val="002060"/>
                      <w:sz w:val="20"/>
                      <w:szCs w:val="20"/>
                    </w:rPr>
                    <w:t xml:space="preserve"> </w:t>
                  </w:r>
                  <w:r w:rsidR="00B6760E" w:rsidRPr="00AD03AC">
                    <w:rPr>
                      <w:rFonts w:cs="Arial"/>
                      <w:b/>
                      <w:color w:val="002060"/>
                      <w:sz w:val="20"/>
                      <w:szCs w:val="20"/>
                    </w:rPr>
                    <w:t>January 2012</w:t>
                  </w:r>
                  <w:r w:rsidR="00252FA9" w:rsidRPr="00AD03AC">
                    <w:rPr>
                      <w:rFonts w:cs="Arial"/>
                      <w:b/>
                      <w:color w:val="002060"/>
                      <w:sz w:val="20"/>
                      <w:szCs w:val="20"/>
                    </w:rPr>
                    <w:t xml:space="preserve"> to Present </w:t>
                  </w:r>
                </w:p>
                <w:p w:rsidR="00C24700" w:rsidRPr="00C24700" w:rsidRDefault="00C24700" w:rsidP="00C2470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C24700">
                    <w:rPr>
                      <w:sz w:val="20"/>
                    </w:rPr>
                    <w:t>Joni as Product Manager, got 2 Promotions  in 4 years</w:t>
                  </w:r>
                </w:p>
                <w:p w:rsidR="00C24700" w:rsidRPr="00C24700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i/>
                      <w:sz w:val="28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Acted as a leader within the firm during the process of product planning and marketing – Played vital role in planning product strategy and road map, according to market competition</w:t>
                  </w:r>
                </w:p>
                <w:p w:rsidR="00252FA9" w:rsidRPr="003F52F5" w:rsidRDefault="00C24700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i/>
                      <w:sz w:val="28"/>
                    </w:rPr>
                  </w:pPr>
                  <w:r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Hand on experience of 2 Business Unit Launching with Norvins Enterprises Pakistan.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i/>
                      <w:sz w:val="28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Prepared and presented product marketing documents – Key features, reasoning and product advantages.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58" w:line="265" w:lineRule="atLeast"/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Worked and coordinated with third parties to develop business relations and partnerships.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before="100" w:beforeAutospacing="1" w:after="58" w:line="265" w:lineRule="atLeast"/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Researched, determined and recommended prices for new products based on goals, forecasting and product profitability – Presented marketing budgets that could guarantee success and prepared monthly revenue forecasts, keeping track of the output.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65" w:lineRule="atLeast"/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Interacted with the</w:t>
                  </w:r>
                  <w:r w:rsidR="004F21F6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 xml:space="preserve"> customer</w:t>
                  </w: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 xml:space="preserve"> to promote the product.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65" w:lineRule="atLeast"/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Assisted in managing the entire product cycle from beginning to end.</w:t>
                  </w:r>
                </w:p>
                <w:p w:rsidR="00252FA9" w:rsidRPr="00C24700" w:rsidRDefault="00252FA9" w:rsidP="00C2470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65" w:lineRule="atLeast"/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Supported product development by researching current and future demands for said product.</w:t>
                  </w:r>
                </w:p>
                <w:p w:rsidR="00252FA9" w:rsidRPr="003F52F5" w:rsidRDefault="00252FA9" w:rsidP="00D83085">
                  <w:pPr>
                    <w:pStyle w:val="ListParagraph"/>
                    <w:numPr>
                      <w:ilvl w:val="0"/>
                      <w:numId w:val="5"/>
                    </w:numPr>
                    <w:spacing w:after="58" w:line="265" w:lineRule="atLeast"/>
                    <w:rPr>
                      <w:rFonts w:eastAsia="Times New Roman" w:cs="Arial"/>
                      <w:i/>
                      <w:color w:val="000000"/>
                      <w:sz w:val="16"/>
                      <w:szCs w:val="16"/>
                    </w:rPr>
                  </w:pPr>
                  <w:r w:rsidRPr="003F52F5">
                    <w:rPr>
                      <w:rFonts w:eastAsia="Times New Roman" w:cs="Arial"/>
                      <w:i/>
                      <w:color w:val="000000"/>
                      <w:sz w:val="20"/>
                      <w:szCs w:val="16"/>
                    </w:rPr>
                    <w:t>Communicated with operators regarding production process, packaging and total output</w:t>
                  </w:r>
                  <w:r w:rsidRPr="003F52F5">
                    <w:rPr>
                      <w:rFonts w:eastAsia="Times New Roman" w:cs="Arial"/>
                      <w:i/>
                      <w:color w:val="000000"/>
                      <w:sz w:val="16"/>
                      <w:szCs w:val="16"/>
                    </w:rPr>
                    <w:t>.</w:t>
                  </w:r>
                </w:p>
                <w:p w:rsidR="00252FA9" w:rsidRDefault="00252FA9" w:rsidP="00252FA9">
                  <w:pPr>
                    <w:spacing w:after="0"/>
                  </w:pPr>
                </w:p>
              </w:txbxContent>
            </v:textbox>
          </v:rect>
        </w:pict>
      </w:r>
      <w:r w:rsidR="001140E2" w:rsidRPr="001140E2">
        <w:rPr>
          <w:b/>
          <w:noProof/>
          <w:sz w:val="56"/>
          <w:szCs w:val="56"/>
        </w:rPr>
        <w:pict>
          <v:shape id="_x0000_s1034" type="#_x0000_t32" style="position:absolute;margin-left:117.75pt;margin-top:21pt;width:337.5pt;height:.05pt;z-index:251666432" o:connectortype="straight" strokecolor="black [3213]" strokeweight="3pt">
            <v:shadow type="perspective" color="#243f60 [1604]" opacity=".5" offset="1pt" offset2="-1pt"/>
          </v:shape>
        </w:pict>
      </w:r>
    </w:p>
    <w:p w:rsidR="008E7DEE" w:rsidRDefault="008E7DEE" w:rsidP="008E7DEE">
      <w:pPr>
        <w:rPr>
          <w:sz w:val="34"/>
          <w:szCs w:val="56"/>
        </w:rPr>
      </w:pPr>
    </w:p>
    <w:p w:rsidR="00543B64" w:rsidRDefault="001140E2" w:rsidP="008E7DEE">
      <w:pPr>
        <w:jc w:val="center"/>
        <w:rPr>
          <w:sz w:val="34"/>
          <w:szCs w:val="56"/>
        </w:rPr>
      </w:pPr>
      <w:r>
        <w:rPr>
          <w:noProof/>
          <w:sz w:val="34"/>
          <w:szCs w:val="56"/>
        </w:rPr>
        <w:pict>
          <v:rect id="_x0000_s1036" style="position:absolute;left:0;text-align:left;margin-left:-74.25pt;margin-top:400.05pt;width:602.25pt;height:45.2pt;z-index:251668480" fillcolor="#95b3d7 [1940]" stroked="f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97148C" w:rsidP="00543B64">
      <w:pPr>
        <w:rPr>
          <w:sz w:val="34"/>
          <w:szCs w:val="56"/>
        </w:rPr>
      </w:pPr>
      <w:r>
        <w:rPr>
          <w:noProof/>
          <w:sz w:val="34"/>
          <w:szCs w:val="56"/>
        </w:rPr>
        <w:pict>
          <v:rect id="_x0000_s1032" style="position:absolute;margin-left:-14.1pt;margin-top:32.15pt;width:472.9pt;height:108pt;z-index:251664384" strokecolor="white [3212]">
            <v:textbox style="mso-next-textbox:#_x0000_s1032">
              <w:txbxContent>
                <w:p w:rsidR="00D83085" w:rsidRPr="00AD03AC" w:rsidRDefault="00BB62D3" w:rsidP="00D83085">
                  <w:pPr>
                    <w:spacing w:after="0"/>
                    <w:rPr>
                      <w:b/>
                      <w:i/>
                      <w:color w:val="002060"/>
                      <w:sz w:val="20"/>
                    </w:rPr>
                  </w:pPr>
                  <w:r w:rsidRPr="00AD03AC">
                    <w:rPr>
                      <w:b/>
                      <w:i/>
                      <w:color w:val="002060"/>
                      <w:sz w:val="20"/>
                    </w:rPr>
                    <w:t>Kaizan Pharmaceuticals</w:t>
                  </w:r>
                  <w:r w:rsidR="00D83085" w:rsidRPr="00AD03AC">
                    <w:rPr>
                      <w:b/>
                      <w:i/>
                      <w:color w:val="002060"/>
                      <w:sz w:val="20"/>
                    </w:rPr>
                    <w:t xml:space="preserve"> (Pvt.) Ltd.</w:t>
                  </w:r>
                </w:p>
                <w:p w:rsidR="00D83085" w:rsidRPr="00AD03AC" w:rsidRDefault="00BB62D3" w:rsidP="00D83085">
                  <w:pPr>
                    <w:spacing w:after="0"/>
                    <w:rPr>
                      <w:b/>
                      <w:i/>
                      <w:color w:val="002060"/>
                      <w:sz w:val="20"/>
                    </w:rPr>
                  </w:pPr>
                  <w:r w:rsidRPr="00AD03AC">
                    <w:rPr>
                      <w:b/>
                      <w:i/>
                      <w:color w:val="002060"/>
                      <w:sz w:val="20"/>
                    </w:rPr>
                    <w:t>Brand Manager May 2011</w:t>
                  </w:r>
                  <w:r w:rsidR="00D83085" w:rsidRPr="00AD03AC">
                    <w:rPr>
                      <w:b/>
                      <w:i/>
                      <w:color w:val="002060"/>
                      <w:sz w:val="20"/>
                    </w:rPr>
                    <w:t xml:space="preserve"> t0 </w:t>
                  </w:r>
                  <w:r w:rsidR="00B6760E" w:rsidRPr="00AD03AC">
                    <w:rPr>
                      <w:b/>
                      <w:i/>
                      <w:color w:val="002060"/>
                      <w:sz w:val="20"/>
                    </w:rPr>
                    <w:t>January 2012</w:t>
                  </w:r>
                </w:p>
                <w:p w:rsidR="00CF4AB4" w:rsidRPr="005361E8" w:rsidRDefault="00CF4AB4" w:rsidP="00CF4AB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i/>
                      <w:sz w:val="20"/>
                      <w:szCs w:val="24"/>
                    </w:rPr>
                  </w:pP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National wise Sales &amp; marke</w:t>
                  </w:r>
                  <w:r>
                    <w:rPr>
                      <w:rFonts w:cs="Arial"/>
                      <w:i/>
                      <w:sz w:val="20"/>
                      <w:szCs w:val="24"/>
                    </w:rPr>
                    <w:t>ting, District Operations,</w:t>
                  </w: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 xml:space="preserve"> National Logistics and Territory management.</w:t>
                  </w:r>
                </w:p>
                <w:p w:rsidR="00CF4AB4" w:rsidRPr="005361E8" w:rsidRDefault="00CF4AB4" w:rsidP="00CF4AB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i/>
                      <w:sz w:val="20"/>
                      <w:szCs w:val="24"/>
                    </w:rPr>
                  </w:pP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Responsible for promotional strategy</w:t>
                  </w:r>
                  <w:r>
                    <w:rPr>
                      <w:rFonts w:cs="Arial"/>
                      <w:i/>
                      <w:sz w:val="20"/>
                      <w:szCs w:val="24"/>
                    </w:rPr>
                    <w:t xml:space="preserve">, new business </w:t>
                  </w: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and portfolio development.</w:t>
                  </w:r>
                </w:p>
                <w:p w:rsidR="00CF4AB4" w:rsidRPr="005361E8" w:rsidRDefault="00CF4AB4" w:rsidP="00CF4AB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i/>
                      <w:sz w:val="20"/>
                      <w:szCs w:val="24"/>
                    </w:rPr>
                  </w:pP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Managing Sales and Marketing, IPC (Interpersonal Communication)</w:t>
                  </w:r>
                </w:p>
                <w:p w:rsidR="00CF4AB4" w:rsidRPr="005361E8" w:rsidRDefault="00CF4AB4" w:rsidP="00CF4AB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i/>
                      <w:sz w:val="20"/>
                      <w:szCs w:val="24"/>
                    </w:rPr>
                  </w:pP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Training and orientation sales and Marketing to field staff.</w:t>
                  </w:r>
                </w:p>
                <w:p w:rsidR="00CF4AB4" w:rsidRPr="00DF13F8" w:rsidRDefault="00CF4AB4" w:rsidP="00CF4AB4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sz w:val="20"/>
                      <w:szCs w:val="24"/>
                    </w:rPr>
                  </w:pPr>
                  <w:r w:rsidRPr="005361E8">
                    <w:rPr>
                      <w:rFonts w:cs="Arial"/>
                      <w:i/>
                      <w:sz w:val="20"/>
                      <w:szCs w:val="24"/>
                    </w:rPr>
                    <w:t>Distribution management and inventory control (PS &amp; SS) Stocks availability</w:t>
                  </w:r>
                  <w:r w:rsidRPr="00D01F16">
                    <w:rPr>
                      <w:rFonts w:cs="Arial"/>
                      <w:sz w:val="20"/>
                      <w:szCs w:val="24"/>
                    </w:rPr>
                    <w:t>.</w:t>
                  </w:r>
                </w:p>
                <w:p w:rsidR="00CF4AB4" w:rsidRPr="00D83085" w:rsidRDefault="00CF4AB4" w:rsidP="00D83085">
                  <w:pPr>
                    <w:spacing w:after="0"/>
                    <w:rPr>
                      <w:b/>
                      <w:i/>
                      <w:sz w:val="20"/>
                    </w:rPr>
                  </w:pPr>
                </w:p>
              </w:txbxContent>
            </v:textbox>
          </v:rect>
        </w:pict>
      </w: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543B64" w:rsidP="00543B64">
      <w:pPr>
        <w:rPr>
          <w:sz w:val="34"/>
          <w:szCs w:val="56"/>
        </w:rPr>
      </w:pPr>
    </w:p>
    <w:p w:rsidR="00543B64" w:rsidRPr="00543B64" w:rsidRDefault="001140E2" w:rsidP="00543B64">
      <w:pPr>
        <w:rPr>
          <w:sz w:val="34"/>
          <w:szCs w:val="56"/>
        </w:rPr>
      </w:pPr>
      <w:r>
        <w:rPr>
          <w:noProof/>
          <w:sz w:val="34"/>
          <w:szCs w:val="56"/>
        </w:rPr>
        <w:pict>
          <v:rect id="_x0000_s1035" style="position:absolute;margin-left:-12.6pt;margin-top:1.05pt;width:471.45pt;height:108.35pt;z-index:251656189" strokecolor="white [3212]">
            <v:textbox style="mso-next-textbox:#_x0000_s1035">
              <w:txbxContent>
                <w:p w:rsidR="00242C2F" w:rsidRPr="00AD03AC" w:rsidRDefault="00242C2F" w:rsidP="00242C2F">
                  <w:pPr>
                    <w:spacing w:after="0" w:line="240" w:lineRule="auto"/>
                    <w:rPr>
                      <w:rStyle w:val="IntenseEmphasis"/>
                      <w:b w:val="0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 xml:space="preserve">Area Sales </w:t>
                  </w:r>
                  <w:r w:rsidR="00BB62D3"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Manager / April 2008 to May 2011</w:t>
                  </w:r>
                </w:p>
                <w:p w:rsidR="00242C2F" w:rsidRPr="00AD03AC" w:rsidRDefault="00242C2F" w:rsidP="00242C2F">
                  <w:pPr>
                    <w:spacing w:after="0" w:line="240" w:lineRule="auto"/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LG Life Sciences</w:t>
                  </w:r>
                </w:p>
                <w:p w:rsidR="0052138B" w:rsidRPr="00AD03AC" w:rsidRDefault="0052138B" w:rsidP="00242C2F">
                  <w:pPr>
                    <w:spacing w:after="0" w:line="240" w:lineRule="auto"/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</w:p>
                <w:p w:rsidR="0052138B" w:rsidRPr="00AD03AC" w:rsidRDefault="003F52F5" w:rsidP="00242C2F">
                  <w:pPr>
                    <w:spacing w:after="0" w:line="240" w:lineRule="auto"/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Territory</w:t>
                  </w:r>
                  <w:r w:rsidR="0052138B"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 xml:space="preserve"> Manager December 2006 –to April 2008</w:t>
                  </w:r>
                </w:p>
                <w:p w:rsidR="0052138B" w:rsidRPr="00AD03AC" w:rsidRDefault="0052138B" w:rsidP="00242C2F">
                  <w:pPr>
                    <w:spacing w:after="0" w:line="240" w:lineRule="auto"/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ICI Pakistan Ltd.</w:t>
                  </w:r>
                </w:p>
                <w:p w:rsidR="00242C2F" w:rsidRPr="00AD03AC" w:rsidRDefault="00242C2F" w:rsidP="00242C2F">
                  <w:pPr>
                    <w:spacing w:after="0" w:line="240" w:lineRule="auto"/>
                    <w:rPr>
                      <w:color w:val="002060"/>
                    </w:rPr>
                  </w:pPr>
                </w:p>
                <w:p w:rsidR="00242C2F" w:rsidRPr="00AD03AC" w:rsidRDefault="00242C2F" w:rsidP="00242C2F">
                  <w:pPr>
                    <w:spacing w:after="0" w:line="240" w:lineRule="auto"/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Scientific P</w:t>
                  </w:r>
                  <w:r w:rsidR="0052138B"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romotion Officer | February 2001 – April 2006</w:t>
                  </w:r>
                </w:p>
                <w:p w:rsidR="00242C2F" w:rsidRPr="00AD03AC" w:rsidRDefault="00242C2F" w:rsidP="00242C2F">
                  <w:pPr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</w:pPr>
                  <w:r w:rsidRPr="00AD03AC">
                    <w:rPr>
                      <w:rStyle w:val="IntenseEmphasis"/>
                      <w:color w:val="002060"/>
                      <w:sz w:val="20"/>
                      <w:szCs w:val="20"/>
                      <w:u w:val="none"/>
                    </w:rPr>
                    <w:t>Merck Marker Pakistan (Pvt.) Ltd.</w:t>
                  </w:r>
                </w:p>
                <w:p w:rsidR="00A56ACE" w:rsidRDefault="00A56ACE" w:rsidP="00242C2F">
                  <w:pPr>
                    <w:rPr>
                      <w:rStyle w:val="IntenseEmphasis"/>
                      <w:sz w:val="20"/>
                      <w:szCs w:val="20"/>
                      <w:u w:val="none"/>
                    </w:rPr>
                  </w:pPr>
                </w:p>
                <w:p w:rsidR="00A56ACE" w:rsidRDefault="00A56ACE" w:rsidP="00242C2F">
                  <w:pPr>
                    <w:rPr>
                      <w:rStyle w:val="IntenseEmphasis"/>
                      <w:sz w:val="20"/>
                      <w:szCs w:val="20"/>
                      <w:u w:val="none"/>
                    </w:rPr>
                  </w:pPr>
                </w:p>
                <w:p w:rsidR="00A56ACE" w:rsidRDefault="00A56ACE" w:rsidP="00242C2F">
                  <w:pPr>
                    <w:rPr>
                      <w:rStyle w:val="IntenseEmphasis"/>
                      <w:sz w:val="20"/>
                      <w:szCs w:val="20"/>
                      <w:u w:val="none"/>
                    </w:rPr>
                  </w:pPr>
                </w:p>
                <w:p w:rsidR="00A56ACE" w:rsidRPr="00242C2F" w:rsidRDefault="00A56ACE" w:rsidP="00242C2F"/>
              </w:txbxContent>
            </v:textbox>
          </v:rect>
        </w:pict>
      </w:r>
    </w:p>
    <w:p w:rsidR="001C3D47" w:rsidRDefault="00543B64" w:rsidP="00543B64">
      <w:pPr>
        <w:tabs>
          <w:tab w:val="left" w:pos="1407"/>
        </w:tabs>
        <w:rPr>
          <w:sz w:val="34"/>
          <w:szCs w:val="56"/>
        </w:rPr>
      </w:pPr>
      <w:r>
        <w:rPr>
          <w:sz w:val="34"/>
          <w:szCs w:val="56"/>
        </w:rPr>
        <w:tab/>
      </w:r>
    </w:p>
    <w:p w:rsidR="00543B64" w:rsidRDefault="00543B64" w:rsidP="00543B64">
      <w:pPr>
        <w:tabs>
          <w:tab w:val="left" w:pos="1407"/>
        </w:tabs>
        <w:rPr>
          <w:sz w:val="34"/>
          <w:szCs w:val="56"/>
        </w:rPr>
      </w:pPr>
    </w:p>
    <w:p w:rsidR="00543B64" w:rsidRPr="00543B64" w:rsidRDefault="001140E2" w:rsidP="00543B64">
      <w:pPr>
        <w:tabs>
          <w:tab w:val="left" w:pos="1407"/>
        </w:tabs>
        <w:rPr>
          <w:b/>
          <w:i/>
          <w:sz w:val="24"/>
          <w:szCs w:val="56"/>
        </w:rPr>
      </w:pPr>
      <w:r w:rsidRPr="001140E2">
        <w:rPr>
          <w:noProof/>
          <w:sz w:val="34"/>
          <w:szCs w:val="56"/>
        </w:rPr>
        <w:lastRenderedPageBreak/>
        <w:pict>
          <v:shape id="_x0000_s1055" style="position:absolute;margin-left:473.95pt;margin-top:-64.85pt;width:217.6pt;height:667.05pt;z-index:251683840" coordsize="4472,11132" path="m600,c300,3970,,7940,645,9536v645,1596,3177,32,3827,38e" fillcolor="#95b3d7 [1940]" stroked="f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</v:shape>
        </w:pict>
      </w:r>
      <w:r w:rsidRPr="001140E2">
        <w:rPr>
          <w:noProof/>
          <w:sz w:val="20"/>
          <w:szCs w:val="56"/>
        </w:rPr>
        <w:pict>
          <v:shape id="_x0000_s1052" type="#_x0000_t6" style="position:absolute;margin-left:-78.4pt;margin-top:-70.05pt;width:118.9pt;height:136.4pt;rotation:90;z-index:251680768" fillcolor="#95b3d7 [1940]" stroked="f" strokecolor="white [3212]" strokeweight="1pt">
            <v:fill color2="#dbe5f1 [660]" angle="-45" focusposition="1" focussize="" focus="-50%" type="gradient"/>
            <v:shadow on="t" type="perspective" color="#243f60 [1604]" opacity=".5" offset="1pt" offset2="-3pt"/>
          </v:shape>
        </w:pict>
      </w:r>
      <w:r w:rsidRPr="001140E2">
        <w:rPr>
          <w:noProof/>
          <w:sz w:val="34"/>
          <w:szCs w:val="56"/>
        </w:rPr>
        <w:pict>
          <v:rect id="_x0000_s1049" style="position:absolute;margin-left:473.95pt;margin-top:-61.3pt;width:57.15pt;height:857.3pt;z-index:251678720" fillcolor="#95b3d7 [1940]" stroked="f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</v:rect>
        </w:pict>
      </w:r>
      <w:r>
        <w:rPr>
          <w:b/>
          <w:i/>
          <w:noProof/>
          <w:sz w:val="24"/>
          <w:szCs w:val="56"/>
        </w:rPr>
        <w:pict>
          <v:shape id="_x0000_s1043" type="#_x0000_t32" style="position:absolute;margin-left:60.3pt;margin-top:7.35pt;width:401pt;height:0;z-index:251673600" o:connectortype="straight" strokecolor="black [3213]" strokeweight="3pt">
            <v:shadow type="perspective" color="#7f7f7f [1601]" opacity=".5" offset="1pt" offset2="-1pt"/>
          </v:shape>
        </w:pict>
      </w:r>
      <w:r w:rsidR="00543B64" w:rsidRPr="00543B64">
        <w:rPr>
          <w:b/>
          <w:i/>
          <w:sz w:val="24"/>
          <w:szCs w:val="56"/>
        </w:rPr>
        <w:t>Education</w:t>
      </w: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8"/>
        <w:gridCol w:w="3806"/>
        <w:gridCol w:w="3710"/>
      </w:tblGrid>
      <w:tr w:rsidR="00543B64" w:rsidRPr="00BA61AD" w:rsidTr="00B311F8">
        <w:trPr>
          <w:cantSplit/>
          <w:trHeight w:val="629"/>
          <w:jc w:val="center"/>
        </w:trPr>
        <w:tc>
          <w:tcPr>
            <w:tcW w:w="1898" w:type="dxa"/>
            <w:shd w:val="clear" w:color="auto" w:fill="D9D9D9" w:themeFill="background1" w:themeFillShade="D9"/>
          </w:tcPr>
          <w:p w:rsidR="00543B64" w:rsidRPr="00972518" w:rsidRDefault="00543B64" w:rsidP="00B311F8">
            <w:pPr>
              <w:jc w:val="center"/>
              <w:rPr>
                <w:rStyle w:val="IntenseEmphasis"/>
                <w:b w:val="0"/>
                <w:i w:val="0"/>
                <w:sz w:val="24"/>
                <w:szCs w:val="20"/>
                <w:u w:val="none"/>
              </w:rPr>
            </w:pPr>
            <w:r w:rsidRPr="00972518">
              <w:rPr>
                <w:rStyle w:val="IntenseEmphasis"/>
                <w:sz w:val="24"/>
                <w:szCs w:val="20"/>
                <w:u w:val="none"/>
              </w:rPr>
              <w:t>Year</w:t>
            </w:r>
          </w:p>
        </w:tc>
        <w:tc>
          <w:tcPr>
            <w:tcW w:w="3806" w:type="dxa"/>
            <w:shd w:val="clear" w:color="auto" w:fill="D9D9D9" w:themeFill="background1" w:themeFillShade="D9"/>
          </w:tcPr>
          <w:p w:rsidR="00543B64" w:rsidRPr="00972518" w:rsidRDefault="00543B64" w:rsidP="00B311F8">
            <w:pPr>
              <w:jc w:val="center"/>
              <w:rPr>
                <w:rStyle w:val="IntenseEmphasis"/>
                <w:b w:val="0"/>
                <w:i w:val="0"/>
                <w:sz w:val="24"/>
                <w:szCs w:val="20"/>
                <w:u w:val="none"/>
              </w:rPr>
            </w:pPr>
            <w:r w:rsidRPr="00972518">
              <w:rPr>
                <w:rStyle w:val="IntenseEmphasis"/>
                <w:sz w:val="24"/>
                <w:szCs w:val="20"/>
                <w:u w:val="none"/>
              </w:rPr>
              <w:t>Institution</w:t>
            </w:r>
          </w:p>
        </w:tc>
        <w:tc>
          <w:tcPr>
            <w:tcW w:w="3710" w:type="dxa"/>
            <w:shd w:val="clear" w:color="auto" w:fill="D9D9D9" w:themeFill="background1" w:themeFillShade="D9"/>
          </w:tcPr>
          <w:p w:rsidR="00543B64" w:rsidRPr="00972518" w:rsidRDefault="00543B64" w:rsidP="00B311F8">
            <w:pPr>
              <w:jc w:val="center"/>
              <w:rPr>
                <w:rStyle w:val="IntenseEmphasis"/>
                <w:b w:val="0"/>
                <w:i w:val="0"/>
                <w:sz w:val="24"/>
                <w:szCs w:val="20"/>
                <w:u w:val="none"/>
              </w:rPr>
            </w:pPr>
            <w:r w:rsidRPr="00972518">
              <w:rPr>
                <w:rStyle w:val="IntenseEmphasis"/>
                <w:sz w:val="24"/>
                <w:szCs w:val="20"/>
                <w:u w:val="none"/>
              </w:rPr>
              <w:t>Qualification</w:t>
            </w:r>
          </w:p>
        </w:tc>
      </w:tr>
      <w:tr w:rsidR="00543B64" w:rsidRPr="00BA61AD" w:rsidTr="00B311F8">
        <w:trPr>
          <w:trHeight w:val="322"/>
          <w:jc w:val="center"/>
        </w:trPr>
        <w:tc>
          <w:tcPr>
            <w:tcW w:w="1898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2007 – 2008</w:t>
            </w:r>
          </w:p>
        </w:tc>
        <w:tc>
          <w:tcPr>
            <w:tcW w:w="3806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Federal University, Pakistan.</w:t>
            </w:r>
          </w:p>
        </w:tc>
        <w:tc>
          <w:tcPr>
            <w:tcW w:w="3710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MBA Marketing</w:t>
            </w:r>
            <w:r w:rsidR="00B311F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(3.62)</w:t>
            </w:r>
          </w:p>
        </w:tc>
      </w:tr>
      <w:tr w:rsidR="00543B64" w:rsidRPr="00BA61AD" w:rsidTr="00B311F8">
        <w:trPr>
          <w:trHeight w:val="322"/>
          <w:jc w:val="center"/>
        </w:trPr>
        <w:tc>
          <w:tcPr>
            <w:tcW w:w="1898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2000 – 2001</w:t>
            </w:r>
          </w:p>
        </w:tc>
        <w:tc>
          <w:tcPr>
            <w:tcW w:w="3806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Karachi University, Pakistan.</w:t>
            </w:r>
          </w:p>
        </w:tc>
        <w:tc>
          <w:tcPr>
            <w:tcW w:w="3710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B.Com</w:t>
            </w:r>
          </w:p>
        </w:tc>
      </w:tr>
      <w:tr w:rsidR="00543B64" w:rsidRPr="00BA61AD" w:rsidTr="00B311F8">
        <w:trPr>
          <w:trHeight w:val="494"/>
          <w:jc w:val="center"/>
        </w:trPr>
        <w:tc>
          <w:tcPr>
            <w:tcW w:w="1898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1997 – 1999</w:t>
            </w:r>
          </w:p>
        </w:tc>
        <w:tc>
          <w:tcPr>
            <w:tcW w:w="3806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H.S.C. Pakistan.</w:t>
            </w:r>
          </w:p>
        </w:tc>
        <w:tc>
          <w:tcPr>
            <w:tcW w:w="3710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eastAsia="Arial Unicode MS" w:hAnsiTheme="minorHAnsi"/>
                <w:sz w:val="20"/>
                <w:szCs w:val="20"/>
                <w:u w:val="none"/>
              </w:rPr>
              <w:t>Intermediate</w:t>
            </w:r>
          </w:p>
        </w:tc>
      </w:tr>
      <w:tr w:rsidR="00543B64" w:rsidRPr="00BA61AD" w:rsidTr="00B311F8">
        <w:trPr>
          <w:trHeight w:val="540"/>
          <w:jc w:val="center"/>
        </w:trPr>
        <w:tc>
          <w:tcPr>
            <w:tcW w:w="1898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eastAsia="Arial Unicode MS" w:hAnsiTheme="minorHAnsi"/>
                <w:sz w:val="20"/>
                <w:szCs w:val="20"/>
                <w:u w:val="none"/>
              </w:rPr>
              <w:t>1993 – 1995</w:t>
            </w:r>
          </w:p>
        </w:tc>
        <w:tc>
          <w:tcPr>
            <w:tcW w:w="3806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hAnsiTheme="minorHAnsi"/>
                <w:sz w:val="20"/>
                <w:szCs w:val="20"/>
                <w:u w:val="none"/>
              </w:rPr>
              <w:t>S.S.C. Pakistan</w:t>
            </w:r>
          </w:p>
        </w:tc>
        <w:tc>
          <w:tcPr>
            <w:tcW w:w="3710" w:type="dxa"/>
            <w:shd w:val="clear" w:color="auto" w:fill="7F7F7F" w:themeFill="text1" w:themeFillTint="80"/>
          </w:tcPr>
          <w:p w:rsidR="00543B64" w:rsidRPr="00972518" w:rsidRDefault="00543B64" w:rsidP="00B311F8">
            <w:pPr>
              <w:pStyle w:val="Achievements"/>
              <w:numPr>
                <w:ilvl w:val="0"/>
                <w:numId w:val="0"/>
              </w:numPr>
              <w:jc w:val="center"/>
              <w:rPr>
                <w:rStyle w:val="IntenseEmphasis"/>
                <w:rFonts w:asciiTheme="minorHAnsi" w:hAnsiTheme="minorHAnsi"/>
                <w:b w:val="0"/>
                <w:i w:val="0"/>
                <w:sz w:val="20"/>
                <w:szCs w:val="20"/>
                <w:u w:val="none"/>
              </w:rPr>
            </w:pPr>
            <w:r w:rsidRPr="00972518">
              <w:rPr>
                <w:rStyle w:val="IntenseEmphasis"/>
                <w:rFonts w:asciiTheme="minorHAnsi" w:eastAsia="Arial Unicode MS" w:hAnsiTheme="minorHAnsi"/>
                <w:sz w:val="20"/>
                <w:szCs w:val="20"/>
                <w:u w:val="none"/>
              </w:rPr>
              <w:t>Matriculation</w:t>
            </w:r>
          </w:p>
        </w:tc>
      </w:tr>
    </w:tbl>
    <w:p w:rsidR="00543B64" w:rsidRDefault="001140E2" w:rsidP="00543B64">
      <w:pPr>
        <w:tabs>
          <w:tab w:val="left" w:pos="1407"/>
        </w:tabs>
        <w:spacing w:after="0"/>
        <w:rPr>
          <w:sz w:val="34"/>
          <w:szCs w:val="56"/>
        </w:rPr>
      </w:pPr>
      <w:r w:rsidRPr="001140E2">
        <w:rPr>
          <w:i/>
          <w:noProof/>
          <w:sz w:val="20"/>
          <w:szCs w:val="56"/>
        </w:rPr>
        <w:pict>
          <v:rect id="_x0000_s1039" style="position:absolute;margin-left:-36.25pt;margin-top:9.5pt;width:493.1pt;height:192.55pt;z-index:251670528;mso-position-horizontal-relative:text;mso-position-vertical-relative:text" stroked="f">
            <v:textbox style="mso-next-textbox:#_x0000_s1039">
              <w:txbxContent>
                <w:p w:rsidR="00B311F8" w:rsidRDefault="00B311F8" w:rsidP="00B311F8">
                  <w:pPr>
                    <w:tabs>
                      <w:tab w:val="left" w:pos="1407"/>
                    </w:tabs>
                    <w:spacing w:after="0"/>
                    <w:rPr>
                      <w:b/>
                      <w:i/>
                      <w:sz w:val="24"/>
                      <w:szCs w:val="56"/>
                    </w:rPr>
                  </w:pPr>
                  <w:r w:rsidRPr="00430537">
                    <w:rPr>
                      <w:b/>
                      <w:i/>
                      <w:sz w:val="24"/>
                      <w:szCs w:val="56"/>
                    </w:rPr>
                    <w:t xml:space="preserve">Professional </w:t>
                  </w:r>
                  <w:r>
                    <w:rPr>
                      <w:b/>
                      <w:i/>
                      <w:sz w:val="24"/>
                      <w:szCs w:val="56"/>
                    </w:rPr>
                    <w:t>Achievement</w:t>
                  </w:r>
                </w:p>
                <w:p w:rsidR="00B311F8" w:rsidRPr="00972518" w:rsidRDefault="00B311F8" w:rsidP="00B311F8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407"/>
                    </w:tabs>
                    <w:spacing w:after="0"/>
                    <w:rPr>
                      <w:i/>
                      <w:sz w:val="20"/>
                      <w:szCs w:val="56"/>
                    </w:rPr>
                  </w:pPr>
                  <w:r w:rsidRPr="00972518">
                    <w:rPr>
                      <w:i/>
                      <w:sz w:val="20"/>
                      <w:szCs w:val="56"/>
                    </w:rPr>
                    <w:t xml:space="preserve">Extensive experience in strategic marketing with new launches in the field of cardiology, diabetes, chest medicine, </w:t>
                  </w:r>
                  <w:r w:rsidR="00B40E4E" w:rsidRPr="00B40E4E">
                    <w:rPr>
                      <w:rFonts w:cs="Helvetica"/>
                      <w:bCs/>
                      <w:color w:val="252525"/>
                      <w:sz w:val="20"/>
                      <w:szCs w:val="20"/>
                      <w:shd w:val="clear" w:color="auto" w:fill="FFFFFF"/>
                    </w:rPr>
                    <w:t>Pediatrics</w:t>
                  </w:r>
                  <w:r w:rsidR="00B40E4E">
                    <w:rPr>
                      <w:rFonts w:ascii="Helvetica" w:hAnsi="Helvetica" w:cs="Helvetica"/>
                      <w:bCs/>
                      <w:color w:val="252525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972518">
                    <w:rPr>
                      <w:i/>
                      <w:sz w:val="20"/>
                      <w:szCs w:val="56"/>
                    </w:rPr>
                    <w:t xml:space="preserve"> gynecology, consumer market and general medicine.</w:t>
                  </w:r>
                </w:p>
                <w:p w:rsidR="00B311F8" w:rsidRDefault="00B311F8" w:rsidP="00B311F8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i/>
                      <w:sz w:val="20"/>
                      <w:szCs w:val="20"/>
                    </w:rPr>
                  </w:pPr>
                  <w:r w:rsidRPr="008F7A64">
                    <w:rPr>
                      <w:rFonts w:cs="Arial"/>
                      <w:i/>
                      <w:sz w:val="20"/>
                      <w:szCs w:val="20"/>
                    </w:rPr>
                    <w:t xml:space="preserve">During the period with MERCK MARKER I was highest achiever of Levomerk, Buscopan Plus &amp; Multibionta </w:t>
                  </w:r>
                </w:p>
                <w:p w:rsidR="00B311F8" w:rsidRPr="008F7A64" w:rsidRDefault="00B311F8" w:rsidP="00B311F8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i/>
                      <w:sz w:val="20"/>
                      <w:szCs w:val="20"/>
                    </w:rPr>
                  </w:pP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During the period with LG </w:t>
                  </w:r>
                  <w:r w:rsidRPr="00B311F8">
                    <w:rPr>
                      <w:rFonts w:cs="Arial"/>
                      <w:b/>
                      <w:i/>
                      <w:sz w:val="20"/>
                      <w:szCs w:val="20"/>
                    </w:rPr>
                    <w:t>LIFE SCIENCE</w:t>
                  </w: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 won Best Sales Award (specialty division) </w:t>
                  </w:r>
                </w:p>
                <w:p w:rsidR="00B311F8" w:rsidRPr="00F42499" w:rsidRDefault="00B311F8" w:rsidP="00B311F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</w:pP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During the Product / Sales Management with </w:t>
                  </w:r>
                  <w:r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C24700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 </w:t>
                  </w: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I have Launched </w:t>
                  </w:r>
                  <w:r w:rsidR="009A0CE5">
                    <w:rPr>
                      <w:rFonts w:cs="Arial"/>
                      <w:i/>
                      <w:sz w:val="20"/>
                      <w:szCs w:val="20"/>
                    </w:rPr>
                    <w:t xml:space="preserve">2 Business Unit </w:t>
                  </w: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with </w:t>
                  </w:r>
                  <w:r w:rsidR="009A0CE5">
                    <w:rPr>
                      <w:rFonts w:cs="Arial"/>
                      <w:i/>
                      <w:sz w:val="20"/>
                      <w:szCs w:val="20"/>
                    </w:rPr>
                    <w:t>16</w:t>
                  </w: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 new products in deferent therapeutic segment (Cephalosporin’s, Quinolones, IPC, Multivitamins</w:t>
                  </w:r>
                  <w:r w:rsidR="009A0CE5">
                    <w:rPr>
                      <w:rFonts w:cs="Arial"/>
                      <w:i/>
                      <w:sz w:val="20"/>
                      <w:szCs w:val="20"/>
                    </w:rPr>
                    <w:t>, NSAID’s</w:t>
                  </w: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 and Anti Ulcerent</w:t>
                  </w:r>
                  <w:r w:rsidR="00D666B2" w:rsidRPr="00F42499">
                    <w:rPr>
                      <w:rFonts w:cs="Arial"/>
                      <w:i/>
                      <w:sz w:val="20"/>
                      <w:szCs w:val="20"/>
                    </w:rPr>
                    <w:t>) Best</w:t>
                  </w:r>
                  <w:r w:rsidRPr="00F42499">
                    <w:rPr>
                      <w:rFonts w:cs="Arial"/>
                      <w:i/>
                      <w:sz w:val="20"/>
                      <w:szCs w:val="20"/>
                    </w:rPr>
                    <w:t xml:space="preserve"> launching award from </w:t>
                  </w:r>
                  <w:r w:rsidR="00C24700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C24700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="00C24700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</w:t>
                  </w:r>
                </w:p>
                <w:p w:rsidR="00B311F8" w:rsidRDefault="00B311F8" w:rsidP="00B311F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Development of new brands with </w:t>
                  </w:r>
                  <w:r w:rsidR="006466AA">
                    <w:rPr>
                      <w:rFonts w:cs="Arial"/>
                      <w:i/>
                      <w:sz w:val="20"/>
                      <w:szCs w:val="20"/>
                    </w:rPr>
                    <w:t>innovative</w:t>
                  </w: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 </w:t>
                  </w:r>
                  <w:r w:rsidR="006466AA">
                    <w:rPr>
                      <w:rFonts w:cs="Arial"/>
                      <w:i/>
                      <w:sz w:val="20"/>
                      <w:szCs w:val="20"/>
                    </w:rPr>
                    <w:t>launches</w:t>
                  </w: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, analytical sales planning, designed sales development tools, marketing tactics, </w:t>
                  </w:r>
                  <w:r w:rsidR="00D666B2">
                    <w:rPr>
                      <w:rFonts w:cs="Arial"/>
                      <w:i/>
                      <w:sz w:val="20"/>
                      <w:szCs w:val="20"/>
                    </w:rPr>
                    <w:t>and increase</w:t>
                  </w:r>
                  <w:r>
                    <w:rPr>
                      <w:rFonts w:cs="Arial"/>
                      <w:i/>
                      <w:sz w:val="20"/>
                      <w:szCs w:val="20"/>
                    </w:rPr>
                    <w:t xml:space="preserve"> productivity, </w:t>
                  </w:r>
                  <w:r w:rsidR="006466AA">
                    <w:rPr>
                      <w:rFonts w:cs="Arial"/>
                      <w:i/>
                      <w:sz w:val="20"/>
                      <w:szCs w:val="20"/>
                    </w:rPr>
                    <w:t xml:space="preserve">thereby improve profitability. </w:t>
                  </w:r>
                </w:p>
                <w:p w:rsidR="00B311F8" w:rsidRPr="008F7A64" w:rsidRDefault="00B311F8" w:rsidP="006466AA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</w:pPr>
                </w:p>
                <w:p w:rsidR="00B311F8" w:rsidRDefault="00B311F8"/>
              </w:txbxContent>
            </v:textbox>
          </v:rect>
        </w:pict>
      </w:r>
    </w:p>
    <w:p w:rsidR="00153BEC" w:rsidRDefault="001140E2" w:rsidP="00543B64">
      <w:pPr>
        <w:tabs>
          <w:tab w:val="left" w:pos="1407"/>
        </w:tabs>
        <w:spacing w:after="0"/>
        <w:rPr>
          <w:i/>
          <w:sz w:val="20"/>
          <w:szCs w:val="56"/>
        </w:rPr>
      </w:pPr>
      <w:r>
        <w:rPr>
          <w:i/>
          <w:noProof/>
          <w:sz w:val="20"/>
          <w:szCs w:val="56"/>
        </w:rPr>
        <w:pict>
          <v:shape id="_x0000_s1045" type="#_x0000_t32" style="position:absolute;margin-left:102.6pt;margin-top:-.95pt;width:344pt;height:0;z-index:251674624" o:connectortype="straight" strokecolor="black [3213]" strokeweight="3pt">
            <v:shadow type="perspective" color="#7f7f7f [1601]" opacity=".5" offset="1pt" offset2="-1pt"/>
          </v:shape>
        </w:pict>
      </w: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140E2" w:rsidP="00153BEC">
      <w:pPr>
        <w:rPr>
          <w:sz w:val="20"/>
          <w:szCs w:val="56"/>
        </w:rPr>
      </w:pPr>
      <w:r>
        <w:rPr>
          <w:noProof/>
          <w:sz w:val="20"/>
          <w:szCs w:val="56"/>
        </w:rPr>
        <w:pict>
          <v:rect id="_x0000_s1042" style="position:absolute;margin-left:-27.25pt;margin-top:6.6pt;width:473.85pt;height:156.6pt;z-index:251672576" strokecolor="white [3212]">
            <v:textbox style="mso-next-textbox:#_x0000_s1042">
              <w:txbxContent>
                <w:p w:rsidR="00C76265" w:rsidRDefault="00C76265" w:rsidP="00C76265">
                  <w:pPr>
                    <w:spacing w:after="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Area of expertise</w:t>
                  </w:r>
                </w:p>
                <w:p w:rsidR="00C76265" w:rsidRPr="00250C66" w:rsidRDefault="00C76265" w:rsidP="00C76265">
                  <w:pPr>
                    <w:spacing w:after="0"/>
                    <w:rPr>
                      <w:i/>
                      <w:sz w:val="20"/>
                      <w:szCs w:val="20"/>
                    </w:rPr>
                  </w:pPr>
                  <w:r w:rsidRPr="00250C66">
                    <w:rPr>
                      <w:i/>
                      <w:sz w:val="20"/>
                      <w:szCs w:val="20"/>
                    </w:rPr>
                    <w:t xml:space="preserve">Sales and marketing (national level), Port-Folio development, </w:t>
                  </w:r>
                  <w:r w:rsidR="00250C66" w:rsidRPr="00250C66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>Strategic</w:t>
                  </w:r>
                  <w:r w:rsidR="001B1274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 Marketing</w:t>
                  </w:r>
                  <w:r w:rsidR="00250C66" w:rsidRPr="00250C66">
                    <w:rPr>
                      <w:rFonts w:eastAsia="Times New Roman" w:cs="Arial"/>
                      <w:i/>
                      <w:color w:val="000000"/>
                      <w:sz w:val="20"/>
                      <w:szCs w:val="20"/>
                    </w:rPr>
                    <w:t xml:space="preserve"> Planning</w:t>
                  </w:r>
                  <w:r w:rsidRPr="00250C66">
                    <w:rPr>
                      <w:i/>
                      <w:sz w:val="20"/>
                      <w:szCs w:val="20"/>
                    </w:rPr>
                    <w:t>, Leader ship and team Building, Budget</w:t>
                  </w:r>
                  <w:r w:rsidR="00247890" w:rsidRPr="00250C66">
                    <w:rPr>
                      <w:i/>
                      <w:sz w:val="20"/>
                      <w:szCs w:val="20"/>
                    </w:rPr>
                    <w:t xml:space="preserve"> Pricing and costing, Product Research,</w:t>
                  </w:r>
                  <w:r w:rsidR="00F42499" w:rsidRPr="00250C66">
                    <w:rPr>
                      <w:i/>
                      <w:sz w:val="20"/>
                      <w:szCs w:val="20"/>
                    </w:rPr>
                    <w:t xml:space="preserve"> </w:t>
                  </w:r>
                </w:p>
                <w:p w:rsidR="00C76265" w:rsidRDefault="00C76265" w:rsidP="00C76265">
                  <w:pPr>
                    <w:spacing w:after="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 </w:t>
                  </w:r>
                </w:p>
                <w:p w:rsidR="00C76265" w:rsidRDefault="00C76265" w:rsidP="00C76265">
                  <w:pPr>
                    <w:spacing w:after="0"/>
                    <w:rPr>
                      <w:b/>
                      <w:i/>
                      <w:sz w:val="24"/>
                    </w:rPr>
                  </w:pPr>
                  <w:r w:rsidRPr="00C76265">
                    <w:rPr>
                      <w:b/>
                      <w:i/>
                      <w:sz w:val="24"/>
                    </w:rPr>
                    <w:t xml:space="preserve"> </w:t>
                  </w:r>
                  <w:r w:rsidR="00613675">
                    <w:rPr>
                      <w:b/>
                      <w:i/>
                      <w:sz w:val="24"/>
                    </w:rPr>
                    <w:t>Professional Interest</w:t>
                  </w:r>
                </w:p>
                <w:p w:rsidR="00613675" w:rsidRPr="00613675" w:rsidRDefault="00613675" w:rsidP="00613675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Arial"/>
                      <w:bCs/>
                      <w:i/>
                      <w:sz w:val="20"/>
                      <w:szCs w:val="24"/>
                    </w:rPr>
                  </w:pPr>
                  <w:r>
                    <w:rPr>
                      <w:rFonts w:cs="Arial"/>
                      <w:bCs/>
                      <w:i/>
                      <w:sz w:val="20"/>
                      <w:szCs w:val="24"/>
                    </w:rPr>
                    <w:t xml:space="preserve">Anti Infective </w:t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  <w:t>Pain Management</w:t>
                  </w:r>
                </w:p>
                <w:p w:rsidR="00613675" w:rsidRPr="00613675" w:rsidRDefault="00613675" w:rsidP="00613675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Arial"/>
                      <w:bCs/>
                      <w:i/>
                      <w:sz w:val="20"/>
                      <w:szCs w:val="24"/>
                    </w:rPr>
                  </w:pP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 xml:space="preserve">Chest Medicine </w:t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>
                    <w:rPr>
                      <w:rFonts w:cs="Arial"/>
                      <w:bCs/>
                      <w:i/>
                      <w:sz w:val="20"/>
                      <w:szCs w:val="24"/>
                    </w:rPr>
                    <w:t xml:space="preserve"> Gynecology </w:t>
                  </w:r>
                </w:p>
                <w:p w:rsidR="00613675" w:rsidRPr="00613675" w:rsidRDefault="00613675" w:rsidP="00613675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Arial"/>
                      <w:bCs/>
                      <w:i/>
                      <w:sz w:val="18"/>
                      <w:szCs w:val="24"/>
                    </w:rPr>
                  </w:pP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>Diabetes &amp; Cardiology</w:t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>
                    <w:rPr>
                      <w:rFonts w:cs="Arial"/>
                      <w:bCs/>
                      <w:i/>
                      <w:sz w:val="20"/>
                      <w:szCs w:val="24"/>
                    </w:rPr>
                    <w:t>Training  and Development</w:t>
                  </w:r>
                </w:p>
                <w:p w:rsidR="00613675" w:rsidRPr="00613675" w:rsidRDefault="00613675" w:rsidP="00613675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Arial"/>
                      <w:bCs/>
                      <w:i/>
                      <w:sz w:val="18"/>
                      <w:szCs w:val="24"/>
                    </w:rPr>
                  </w:pP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>General Medicine</w:t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="00A00F07">
                    <w:rPr>
                      <w:rFonts w:cs="Arial"/>
                      <w:bCs/>
                      <w:i/>
                      <w:sz w:val="20"/>
                      <w:szCs w:val="24"/>
                    </w:rPr>
                    <w:t>/</w:t>
                  </w:r>
                  <w:r w:rsidR="00A00F07" w:rsidRPr="00A00F07">
                    <w:rPr>
                      <w:rFonts w:cs="Helvetica"/>
                      <w:bCs/>
                      <w:color w:val="252525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A00F07" w:rsidRPr="00B40E4E">
                    <w:rPr>
                      <w:rFonts w:cs="Helvetica"/>
                      <w:bCs/>
                      <w:color w:val="252525"/>
                      <w:sz w:val="20"/>
                      <w:szCs w:val="20"/>
                      <w:shd w:val="clear" w:color="auto" w:fill="FFFFFF"/>
                    </w:rPr>
                    <w:t>Pediatrics</w:t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</w:r>
                  <w:r w:rsidRPr="00613675">
                    <w:rPr>
                      <w:rFonts w:cs="Arial"/>
                      <w:bCs/>
                      <w:i/>
                      <w:sz w:val="20"/>
                      <w:szCs w:val="24"/>
                    </w:rPr>
                    <w:tab/>
                    <w:t xml:space="preserve">Business </w:t>
                  </w:r>
                  <w:r>
                    <w:rPr>
                      <w:rFonts w:cs="Arial"/>
                      <w:bCs/>
                      <w:i/>
                      <w:sz w:val="20"/>
                      <w:szCs w:val="24"/>
                    </w:rPr>
                    <w:t xml:space="preserve">Research / Development </w:t>
                  </w:r>
                </w:p>
                <w:p w:rsidR="00613675" w:rsidRPr="00C76265" w:rsidRDefault="00613675" w:rsidP="00613675">
                  <w:pPr>
                    <w:spacing w:after="0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20"/>
          <w:szCs w:val="56"/>
        </w:rPr>
        <w:pict>
          <v:shape id="_x0000_s1046" type="#_x0000_t32" style="position:absolute;margin-left:71.65pt;margin-top:23.15pt;width:372.55pt;height:0;z-index:251675648" o:connectortype="straight" strokecolor="black [3213]" strokeweight="3pt">
            <v:shadow type="perspective" color="#7f7f7f [1601]" opacity=".5" offset="1pt" offset2="-1pt"/>
          </v:shape>
        </w:pict>
      </w:r>
      <w:r w:rsidRPr="001140E2">
        <w:rPr>
          <w:i/>
          <w:noProof/>
          <w:sz w:val="20"/>
          <w:szCs w:val="56"/>
        </w:rPr>
        <w:pict>
          <v:rect id="_x0000_s1041" style="position:absolute;margin-left:-27.25pt;margin-top:157.1pt;width:471.45pt;height:169.9pt;z-index:251671552" strokecolor="white [3212]">
            <v:textbox>
              <w:txbxContent>
                <w:p w:rsidR="000A3E0C" w:rsidRPr="00153BEC" w:rsidRDefault="000A3E0C" w:rsidP="000A3E0C">
                  <w:pPr>
                    <w:spacing w:after="0"/>
                    <w:rPr>
                      <w:b/>
                      <w:i/>
                      <w:sz w:val="24"/>
                    </w:rPr>
                  </w:pPr>
                  <w:r w:rsidRPr="00153BEC">
                    <w:rPr>
                      <w:b/>
                      <w:i/>
                    </w:rPr>
                    <w:t xml:space="preserve">Training Program / Courses </w:t>
                  </w:r>
                </w:p>
                <w:p w:rsidR="000A3E0C" w:rsidRPr="00153BEC" w:rsidRDefault="000A3E0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153BEC">
                    <w:rPr>
                      <w:sz w:val="20"/>
                    </w:rPr>
                    <w:t xml:space="preserve">Customer Behavior / Development course by 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FB451D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</w:t>
                  </w:r>
                </w:p>
                <w:p w:rsidR="000A3E0C" w:rsidRDefault="000A3E0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153BEC">
                    <w:rPr>
                      <w:sz w:val="20"/>
                    </w:rPr>
                    <w:t xml:space="preserve">Advance selling course by 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FB451D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</w:t>
                  </w:r>
                </w:p>
                <w:p w:rsidR="00C549AC" w:rsidRPr="00C549AC" w:rsidRDefault="00C549AC" w:rsidP="00C549AC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bCs/>
                      <w:i/>
                      <w:sz w:val="20"/>
                      <w:szCs w:val="20"/>
                    </w:rPr>
                  </w:pPr>
                  <w:r w:rsidRPr="008F7A64">
                    <w:rPr>
                      <w:rFonts w:cs="Arial"/>
                      <w:i/>
                      <w:sz w:val="20"/>
                      <w:szCs w:val="20"/>
                    </w:rPr>
                    <w:t xml:space="preserve">Performance Indicator 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FB451D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</w:t>
                  </w:r>
                </w:p>
                <w:p w:rsidR="0012500B" w:rsidRPr="00C549AC" w:rsidRDefault="00C549AC" w:rsidP="00C549AC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bCs/>
                      <w:i/>
                      <w:sz w:val="20"/>
                      <w:szCs w:val="20"/>
                    </w:rPr>
                  </w:pPr>
                  <w:r w:rsidRPr="00C549AC">
                    <w:rPr>
                      <w:rFonts w:cs="Arial"/>
                      <w:i/>
                      <w:sz w:val="20"/>
                      <w:szCs w:val="20"/>
                    </w:rPr>
                    <w:t xml:space="preserve">Team Building / Development 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>NORVINS</w:t>
                  </w:r>
                  <w:r w:rsidR="00FB451D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ENTERPRISES</w:t>
                  </w:r>
                  <w:r w:rsidR="00FB451D" w:rsidRPr="00F42499"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  <w:t xml:space="preserve"> PAKISTAN</w:t>
                  </w:r>
                  <w:r w:rsidRPr="00C549AC">
                    <w:rPr>
                      <w:rFonts w:cs="Arial"/>
                      <w:bCs/>
                      <w:i/>
                      <w:sz w:val="20"/>
                      <w:szCs w:val="20"/>
                    </w:rPr>
                    <w:t>.</w:t>
                  </w:r>
                </w:p>
                <w:p w:rsidR="000A3E0C" w:rsidRPr="00C549AC" w:rsidRDefault="000A3E0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C549AC">
                    <w:rPr>
                      <w:sz w:val="20"/>
                    </w:rPr>
                    <w:t xml:space="preserve">Basic communication course by LG </w:t>
                  </w:r>
                  <w:r w:rsidR="00153BEC" w:rsidRPr="00C549AC">
                    <w:rPr>
                      <w:sz w:val="20"/>
                    </w:rPr>
                    <w:t>L</w:t>
                  </w:r>
                  <w:r w:rsidRPr="00C549AC">
                    <w:rPr>
                      <w:sz w:val="20"/>
                    </w:rPr>
                    <w:t xml:space="preserve">ife Sciences </w:t>
                  </w:r>
                </w:p>
                <w:p w:rsidR="000A3E0C" w:rsidRPr="00153BEC" w:rsidRDefault="000A3E0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153BEC">
                    <w:rPr>
                      <w:sz w:val="20"/>
                    </w:rPr>
                    <w:t xml:space="preserve">Basic training by ICI Pakistan </w:t>
                  </w:r>
                  <w:r w:rsidR="008E17D4" w:rsidRPr="00153BEC">
                    <w:rPr>
                      <w:sz w:val="20"/>
                    </w:rPr>
                    <w:t>L</w:t>
                  </w:r>
                  <w:r w:rsidRPr="00153BEC">
                    <w:rPr>
                      <w:sz w:val="20"/>
                    </w:rPr>
                    <w:t>imited</w:t>
                  </w:r>
                </w:p>
                <w:p w:rsidR="000A3E0C" w:rsidRDefault="000A3E0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153BEC">
                    <w:rPr>
                      <w:sz w:val="20"/>
                    </w:rPr>
                    <w:t xml:space="preserve">Professional selling skills (III) by ICI Pakistan </w:t>
                  </w:r>
                  <w:r w:rsidR="00C16CBC" w:rsidRPr="00153BEC">
                    <w:rPr>
                      <w:sz w:val="20"/>
                    </w:rPr>
                    <w:t>Limited.</w:t>
                  </w:r>
                </w:p>
                <w:p w:rsidR="00C549AC" w:rsidRPr="00C549AC" w:rsidRDefault="00C549AC" w:rsidP="00C549AC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cs="Arial"/>
                      <w:b/>
                      <w:bCs/>
                      <w:i/>
                      <w:sz w:val="20"/>
                      <w:szCs w:val="20"/>
                    </w:rPr>
                  </w:pPr>
                  <w:r w:rsidRPr="008F7A64">
                    <w:rPr>
                      <w:rFonts w:cs="Arial"/>
                      <w:i/>
                      <w:sz w:val="20"/>
                      <w:szCs w:val="20"/>
                    </w:rPr>
                    <w:t xml:space="preserve">Standard Pharmaceuticals Procedures </w:t>
                  </w:r>
                  <w:r w:rsidRPr="00C549AC">
                    <w:rPr>
                      <w:rFonts w:cs="Arial"/>
                      <w:i/>
                      <w:sz w:val="20"/>
                      <w:szCs w:val="20"/>
                    </w:rPr>
                    <w:t>Merck</w:t>
                  </w:r>
                  <w:r w:rsidRPr="00C549AC">
                    <w:rPr>
                      <w:rFonts w:cs="Arial"/>
                      <w:bCs/>
                      <w:i/>
                      <w:sz w:val="20"/>
                      <w:szCs w:val="20"/>
                    </w:rPr>
                    <w:t xml:space="preserve"> Marker (Pvt.) Ltd.</w:t>
                  </w:r>
                  <w:r w:rsidR="008E17D4" w:rsidRPr="008E17D4">
                    <w:rPr>
                      <w:rFonts w:cs="Arial"/>
                      <w:bCs/>
                      <w:i/>
                      <w:sz w:val="20"/>
                      <w:szCs w:val="20"/>
                    </w:rPr>
                    <w:t xml:space="preserve"> </w:t>
                  </w:r>
                  <w:r w:rsidR="008E17D4" w:rsidRPr="00C549AC">
                    <w:rPr>
                      <w:rFonts w:cs="Arial"/>
                      <w:bCs/>
                      <w:i/>
                      <w:sz w:val="20"/>
                      <w:szCs w:val="20"/>
                    </w:rPr>
                    <w:t>Pakistan</w:t>
                  </w:r>
                </w:p>
                <w:p w:rsidR="00C16CBC" w:rsidRDefault="00C16CB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 w:rsidRPr="00153BEC">
                    <w:rPr>
                      <w:sz w:val="20"/>
                    </w:rPr>
                    <w:t xml:space="preserve">Initial training program by Merck Marker (Pvt.) Ltd. Pakistan </w:t>
                  </w:r>
                </w:p>
                <w:p w:rsidR="00153BEC" w:rsidRPr="00153BEC" w:rsidRDefault="00153BEC" w:rsidP="000A3E0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Diploma in Information Technology from Shah Institute of Information Technology </w:t>
                  </w:r>
                </w:p>
                <w:p w:rsidR="000A3E0C" w:rsidRPr="00153BEC" w:rsidRDefault="000A3E0C" w:rsidP="000A3E0C">
                  <w:pPr>
                    <w:spacing w:after="0"/>
                    <w:rPr>
                      <w:sz w:val="20"/>
                    </w:rPr>
                  </w:pPr>
                </w:p>
              </w:txbxContent>
            </v:textbox>
          </v:rect>
        </w:pict>
      </w:r>
      <w:r w:rsidR="00F42499">
        <w:rPr>
          <w:sz w:val="20"/>
          <w:szCs w:val="56"/>
        </w:rPr>
        <w:t>ds</w:t>
      </w: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53BEC" w:rsidP="00153BEC">
      <w:pPr>
        <w:rPr>
          <w:sz w:val="20"/>
          <w:szCs w:val="56"/>
        </w:rPr>
      </w:pPr>
    </w:p>
    <w:p w:rsidR="00153BEC" w:rsidRPr="00153BEC" w:rsidRDefault="001140E2" w:rsidP="00153BEC">
      <w:pPr>
        <w:rPr>
          <w:sz w:val="20"/>
          <w:szCs w:val="56"/>
        </w:rPr>
      </w:pPr>
      <w:r>
        <w:rPr>
          <w:noProof/>
          <w:sz w:val="20"/>
          <w:szCs w:val="56"/>
        </w:rPr>
        <w:pict>
          <v:shape id="_x0000_s1047" type="#_x0000_t32" style="position:absolute;margin-left:92.55pt;margin-top:8.45pt;width:354.05pt;height:0;z-index:251676672" o:connectortype="straight" strokecolor="black [3213]" strokeweight="3pt">
            <v:shadow type="perspective" color="#7f7f7f [1601]" opacity=".5" offset="1pt" offset2="-1pt"/>
          </v:shape>
        </w:pict>
      </w:r>
    </w:p>
    <w:p w:rsidR="00153BEC" w:rsidRDefault="00153BEC" w:rsidP="00153BEC">
      <w:pPr>
        <w:rPr>
          <w:sz w:val="20"/>
          <w:szCs w:val="56"/>
        </w:rPr>
      </w:pPr>
    </w:p>
    <w:p w:rsidR="00972518" w:rsidRPr="00153BEC" w:rsidRDefault="001140E2" w:rsidP="00153BEC">
      <w:pPr>
        <w:jc w:val="right"/>
        <w:rPr>
          <w:sz w:val="20"/>
          <w:szCs w:val="56"/>
        </w:rPr>
      </w:pPr>
      <w:r w:rsidRPr="001140E2">
        <w:rPr>
          <w:i/>
          <w:noProof/>
          <w:sz w:val="20"/>
          <w:szCs w:val="56"/>
        </w:rPr>
        <w:pict>
          <v:rect id="_x0000_s1056" style="position:absolute;left:0;text-align:left;margin-left:2.5pt;margin-top:215.1pt;width:415.25pt;height:79.55pt;z-index:251684864" stroked="f">
            <v:textbox>
              <w:txbxContent>
                <w:p w:rsidR="007E2DE8" w:rsidRDefault="007E2DE8" w:rsidP="007E2DE8">
                  <w:pPr>
                    <w:spacing w:after="0"/>
                    <w:ind w:left="360" w:right="360"/>
                    <w:jc w:val="right"/>
                    <w:rPr>
                      <w:rFonts w:ascii="Arial Narrow" w:hAnsi="Arial Narrow"/>
                      <w:b/>
                      <w:i/>
                    </w:rPr>
                  </w:pPr>
                </w:p>
                <w:p w:rsidR="007E2DE8" w:rsidRDefault="007E2DE8" w:rsidP="007E2DE8">
                  <w:pPr>
                    <w:spacing w:after="0" w:line="240" w:lineRule="auto"/>
                    <w:ind w:left="360" w:right="360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r w:rsidRPr="00E73BA2"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>Reference(s):</w:t>
                  </w:r>
                </w:p>
                <w:p w:rsidR="007E2DE8" w:rsidRDefault="007E2DE8" w:rsidP="007E2DE8">
                  <w:pPr>
                    <w:spacing w:after="0" w:line="240" w:lineRule="auto"/>
                    <w:ind w:right="360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       </w:t>
                  </w:r>
                  <w:r w:rsidRPr="00E73BA2"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Can be </w:t>
                  </w:r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flourished upon request (from previous workplaces </w:t>
                  </w:r>
                  <w:r w:rsidRPr="00E73BA2"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or other </w:t>
                  </w:r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sales/</w:t>
                  </w:r>
                  <w:r w:rsidRPr="00E73BA2">
                    <w:rPr>
                      <w:rFonts w:ascii="Arial Narrow" w:hAnsi="Arial Narrow"/>
                      <w:i/>
                      <w:sz w:val="20"/>
                      <w:szCs w:val="20"/>
                    </w:rPr>
                    <w:t>marketing personnel)</w:t>
                  </w:r>
                </w:p>
                <w:p w:rsidR="007E2DE8" w:rsidRDefault="007E2DE8" w:rsidP="007E2DE8">
                  <w:pPr>
                    <w:jc w:val="right"/>
                  </w:pPr>
                </w:p>
              </w:txbxContent>
            </v:textbox>
          </v:rect>
        </w:pict>
      </w:r>
      <w:r w:rsidRPr="001140E2">
        <w:rPr>
          <w:i/>
          <w:noProof/>
          <w:sz w:val="20"/>
          <w:szCs w:val="56"/>
        </w:rPr>
        <w:pict>
          <v:shape id="_x0000_s1048" type="#_x0000_t32" style="position:absolute;left:0;text-align:left;margin-left:112.65pt;margin-top:51.6pt;width:333.95pt;height:0;z-index:251677696" o:connectortype="straight" strokecolor="black [3213]" strokeweight="3pt">
            <v:shadow type="perspective" color="#7f7f7f [1601]" opacity=".5" offset="1pt" offset2="-1pt"/>
          </v:shape>
        </w:pict>
      </w:r>
      <w:r w:rsidRPr="001140E2">
        <w:rPr>
          <w:i/>
          <w:noProof/>
          <w:sz w:val="20"/>
          <w:szCs w:val="56"/>
        </w:rPr>
        <w:pict>
          <v:rect id="_x0000_s1051" style="position:absolute;left:0;text-align:left;margin-left:-73.65pt;margin-top:327.05pt;width:602.25pt;height:45.2pt;z-index:251679744" fillcolor="#95b3d7 [1940]" stroked="f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sectPr w:rsidR="00972518" w:rsidRPr="00153BEC" w:rsidSect="00C143D5"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92A" w:rsidRDefault="009C492A" w:rsidP="00A56ACE">
      <w:pPr>
        <w:spacing w:after="0" w:line="240" w:lineRule="auto"/>
      </w:pPr>
      <w:r>
        <w:separator/>
      </w:r>
    </w:p>
  </w:endnote>
  <w:endnote w:type="continuationSeparator" w:id="1">
    <w:p w:rsidR="009C492A" w:rsidRDefault="009C492A" w:rsidP="00A5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92A" w:rsidRDefault="009C492A" w:rsidP="00A56ACE">
      <w:pPr>
        <w:spacing w:after="0" w:line="240" w:lineRule="auto"/>
      </w:pPr>
      <w:r>
        <w:separator/>
      </w:r>
    </w:p>
  </w:footnote>
  <w:footnote w:type="continuationSeparator" w:id="1">
    <w:p w:rsidR="009C492A" w:rsidRDefault="009C492A" w:rsidP="00A5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"/>
      </v:shape>
    </w:pict>
  </w:numPicBullet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06471FF"/>
    <w:multiLevelType w:val="hybridMultilevel"/>
    <w:tmpl w:val="47C0E336"/>
    <w:lvl w:ilvl="0" w:tplc="5C3AA0E4">
      <w:start w:val="1"/>
      <w:numFmt w:val="bullet"/>
      <w:lvlText w:val="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D5008E"/>
    <w:multiLevelType w:val="hybridMultilevel"/>
    <w:tmpl w:val="A86002AC"/>
    <w:lvl w:ilvl="0" w:tplc="FE1C0D4C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3B3E"/>
    <w:multiLevelType w:val="hybridMultilevel"/>
    <w:tmpl w:val="CE5E95F4"/>
    <w:lvl w:ilvl="0" w:tplc="8850DBD4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05628"/>
    <w:multiLevelType w:val="hybridMultilevel"/>
    <w:tmpl w:val="E4203DA6"/>
    <w:lvl w:ilvl="0" w:tplc="802E0B4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85ADB"/>
    <w:multiLevelType w:val="hybridMultilevel"/>
    <w:tmpl w:val="E054B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E190E"/>
    <w:multiLevelType w:val="hybridMultilevel"/>
    <w:tmpl w:val="CE10F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68CB"/>
    <w:multiLevelType w:val="hybridMultilevel"/>
    <w:tmpl w:val="47FAB45E"/>
    <w:lvl w:ilvl="0" w:tplc="27DEE0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54160"/>
    <w:multiLevelType w:val="hybridMultilevel"/>
    <w:tmpl w:val="B9D49034"/>
    <w:lvl w:ilvl="0" w:tplc="B10810FE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C6E1E"/>
    <w:multiLevelType w:val="multilevel"/>
    <w:tmpl w:val="ECB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73034E"/>
    <w:multiLevelType w:val="multilevel"/>
    <w:tmpl w:val="EDD45E3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>
    <w:nsid w:val="76CD6AC2"/>
    <w:multiLevelType w:val="hybridMultilevel"/>
    <w:tmpl w:val="E6DAC77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78C56CC7"/>
    <w:multiLevelType w:val="multilevel"/>
    <w:tmpl w:val="C08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2277B"/>
    <w:multiLevelType w:val="hybridMultilevel"/>
    <w:tmpl w:val="B0567582"/>
    <w:lvl w:ilvl="0" w:tplc="9F1A0F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572BD"/>
    <w:multiLevelType w:val="hybridMultilevel"/>
    <w:tmpl w:val="DA52F57E"/>
    <w:lvl w:ilvl="0" w:tplc="AD30BC5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D47"/>
    <w:rsid w:val="00024B49"/>
    <w:rsid w:val="000A3E0C"/>
    <w:rsid w:val="000F42FC"/>
    <w:rsid w:val="000F4ED1"/>
    <w:rsid w:val="001140E2"/>
    <w:rsid w:val="0012500B"/>
    <w:rsid w:val="00153BEC"/>
    <w:rsid w:val="00153FC5"/>
    <w:rsid w:val="001B1274"/>
    <w:rsid w:val="001C3D47"/>
    <w:rsid w:val="00231429"/>
    <w:rsid w:val="00242C2F"/>
    <w:rsid w:val="00247890"/>
    <w:rsid w:val="00250C66"/>
    <w:rsid w:val="00252FA9"/>
    <w:rsid w:val="0028515B"/>
    <w:rsid w:val="002D4D06"/>
    <w:rsid w:val="00325A3B"/>
    <w:rsid w:val="003F1DEC"/>
    <w:rsid w:val="003F52F5"/>
    <w:rsid w:val="00430537"/>
    <w:rsid w:val="00461ECB"/>
    <w:rsid w:val="00477451"/>
    <w:rsid w:val="004A14E4"/>
    <w:rsid w:val="004F21F6"/>
    <w:rsid w:val="0052138B"/>
    <w:rsid w:val="00521E7F"/>
    <w:rsid w:val="00543B64"/>
    <w:rsid w:val="00557B7F"/>
    <w:rsid w:val="005722A1"/>
    <w:rsid w:val="00613675"/>
    <w:rsid w:val="006309A7"/>
    <w:rsid w:val="00632D8B"/>
    <w:rsid w:val="00642F66"/>
    <w:rsid w:val="006466AA"/>
    <w:rsid w:val="007E2DE8"/>
    <w:rsid w:val="007E3D75"/>
    <w:rsid w:val="00813B65"/>
    <w:rsid w:val="00870A52"/>
    <w:rsid w:val="008B01E6"/>
    <w:rsid w:val="008E17D4"/>
    <w:rsid w:val="008E1D4B"/>
    <w:rsid w:val="008E4405"/>
    <w:rsid w:val="008E7DEE"/>
    <w:rsid w:val="009033F2"/>
    <w:rsid w:val="00937D99"/>
    <w:rsid w:val="009537CF"/>
    <w:rsid w:val="0097148C"/>
    <w:rsid w:val="00972518"/>
    <w:rsid w:val="009A0CE5"/>
    <w:rsid w:val="009C492A"/>
    <w:rsid w:val="00A00F07"/>
    <w:rsid w:val="00A53443"/>
    <w:rsid w:val="00A56ACE"/>
    <w:rsid w:val="00AD03AC"/>
    <w:rsid w:val="00B311F8"/>
    <w:rsid w:val="00B40E4E"/>
    <w:rsid w:val="00B6760E"/>
    <w:rsid w:val="00BB62D3"/>
    <w:rsid w:val="00C143D5"/>
    <w:rsid w:val="00C16CBC"/>
    <w:rsid w:val="00C24700"/>
    <w:rsid w:val="00C549AC"/>
    <w:rsid w:val="00C76265"/>
    <w:rsid w:val="00CF4AB4"/>
    <w:rsid w:val="00D37439"/>
    <w:rsid w:val="00D666B2"/>
    <w:rsid w:val="00D83085"/>
    <w:rsid w:val="00EE20E7"/>
    <w:rsid w:val="00F06015"/>
    <w:rsid w:val="00F42499"/>
    <w:rsid w:val="00FB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5]" strokecolor="none"/>
    </o:shapedefaults>
    <o:shapelayout v:ext="edit">
      <o:idmap v:ext="edit" data="1"/>
      <o:rules v:ext="edit">
        <o:r id="V:Rule9" type="connector" idref="#_x0000_s1043"/>
        <o:r id="V:Rule10" type="connector" idref="#_x0000_s1048"/>
        <o:r id="V:Rule11" type="connector" idref="#_x0000_s1033"/>
        <o:r id="V:Rule12" type="connector" idref="#_x0000_s1045"/>
        <o:r id="V:Rule13" type="connector" idref="#_x0000_s1034"/>
        <o:r id="V:Rule14" type="connector" idref="#_x0000_s1047"/>
        <o:r id="V:Rule15" type="connector" idref="#_x0000_s1046"/>
        <o:r id="V:Rule1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D47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252FA9"/>
    <w:rPr>
      <w:b/>
      <w:bCs/>
      <w:i/>
      <w:iCs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D83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ACE"/>
  </w:style>
  <w:style w:type="paragraph" w:styleId="Footer">
    <w:name w:val="footer"/>
    <w:basedOn w:val="Normal"/>
    <w:link w:val="FooterChar"/>
    <w:uiPriority w:val="99"/>
    <w:semiHidden/>
    <w:unhideWhenUsed/>
    <w:rsid w:val="00A5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ACE"/>
  </w:style>
  <w:style w:type="paragraph" w:customStyle="1" w:styleId="Achievements">
    <w:name w:val="Achievements"/>
    <w:basedOn w:val="Normal"/>
    <w:rsid w:val="00543B64"/>
    <w:pPr>
      <w:numPr>
        <w:numId w:val="7"/>
      </w:numPr>
      <w:spacing w:before="60" w:after="6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1">
    <w:name w:val="1"/>
    <w:basedOn w:val="Normal"/>
    <w:rsid w:val="00B311F8"/>
    <w:pPr>
      <w:spacing w:after="150" w:line="240" w:lineRule="auto"/>
    </w:pPr>
    <w:rPr>
      <w:rFonts w:ascii="Times New Roman" w:eastAsia="Times New Roman" w:hAnsi="Times New Roman" w:cs="Times New Roman"/>
      <w:sz w:val="31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kamranshahid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ahmed</dc:creator>
  <cp:lastModifiedBy>kamran</cp:lastModifiedBy>
  <cp:revision>4</cp:revision>
  <cp:lastPrinted>2014-04-24T11:22:00Z</cp:lastPrinted>
  <dcterms:created xsi:type="dcterms:W3CDTF">2016-01-20T09:32:00Z</dcterms:created>
  <dcterms:modified xsi:type="dcterms:W3CDTF">2016-01-20T09:34:00Z</dcterms:modified>
</cp:coreProperties>
</file>