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lgerian" w:hAnsi="Algerian" w:cs="Algerian" w:eastAsia="Algerian"/>
          <w:color w:val="000000"/>
          <w:spacing w:val="0"/>
          <w:position w:val="0"/>
          <w:sz w:val="96"/>
          <w:u w:val="single"/>
          <w:shd w:fill="auto" w:val="clear"/>
        </w:rPr>
      </w:pPr>
      <w:r>
        <w:rPr>
          <w:rFonts w:ascii="Algerian" w:hAnsi="Algerian" w:cs="Algerian" w:eastAsia="Algerian"/>
          <w:color w:val="000000"/>
          <w:spacing w:val="0"/>
          <w:position w:val="0"/>
          <w:sz w:val="96"/>
          <w:u w:val="single"/>
          <w:shd w:fill="auto" w:val="clear"/>
        </w:rPr>
        <w:t xml:space="preserve">Nudrat moin</w:t>
      </w:r>
    </w:p>
    <w:p>
      <w:pPr>
        <w:spacing w:before="0" w:after="0" w:line="240"/>
        <w:ind w:right="0" w:left="0" w:firstLine="0"/>
        <w:jc w:val="center"/>
        <w:rPr>
          <w:rFonts w:ascii="Algerian" w:hAnsi="Algerian" w:cs="Algerian" w:eastAsia="Algerian"/>
          <w:color w:val="000000"/>
          <w:spacing w:val="0"/>
          <w:position w:val="0"/>
          <w:sz w:val="96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  <w:t xml:space="preserve">Present address: House No. 51/8, Block 5A</w:t>
      </w:r>
    </w:p>
    <w:p>
      <w:pPr>
        <w:spacing w:before="0" w:after="0" w:line="240"/>
        <w:ind w:right="0" w:left="0" w:firstLine="0"/>
        <w:jc w:val="center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  <w:t xml:space="preserve">Nazimabad Karachi.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  <w:t xml:space="preserve">         </w:t>
        <w:tab/>
        <w:tab/>
        <w:tab/>
        <w:tab/>
        <w:t xml:space="preserve">  Email</w:t>
      </w: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saramoinleo@yahoo.com</w:t>
      </w: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2"/>
          <w:shd w:fill="auto" w:val="clear"/>
        </w:rPr>
      </w:pP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  <w:r>
        <w:rPr>
          <w:rFonts w:ascii="Baskerville Old Face" w:hAnsi="Baskerville Old Face" w:cs="Baskerville Old Face" w:eastAsia="Baskerville Old Face"/>
          <w:color w:val="auto"/>
          <w:spacing w:val="0"/>
          <w:position w:val="0"/>
          <w:sz w:val="28"/>
          <w:shd w:fill="auto" w:val="clear"/>
        </w:rPr>
        <w:t xml:space="preserve">Mobile number</w:t>
      </w:r>
      <w:r>
        <w:rPr>
          <w:rFonts w:ascii="Baskerville Old Face" w:hAnsi="Baskerville Old Face" w:cs="Baskerville Old Face" w:eastAsia="Baskerville Old Face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03222150324</w:t>
      </w:r>
    </w:p>
    <w:p>
      <w:pPr>
        <w:spacing w:before="0" w:after="200" w:line="240"/>
        <w:ind w:right="0" w:left="0" w:firstLine="0"/>
        <w:jc w:val="left"/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gravers MT" w:hAnsi="Engravers MT" w:cs="Engravers MT" w:eastAsia="Engravers MT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Objective:</w:t>
            </w:r>
          </w:p>
        </w:tc>
      </w:tr>
    </w:tbl>
    <w:p>
      <w:pPr>
        <w:spacing w:before="240" w:after="200" w:line="240"/>
        <w:ind w:right="720" w:left="72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Seeking responsibilities at a Quality Control professional with a growth-oriented organization, where my education, experience, skills and knowledge will be utilized to their full potential providing further learning and growth opportunities.</w:t>
      </w:r>
    </w:p>
    <w:tbl>
      <w:tblPr/>
      <w:tblGrid>
        <w:gridCol w:w="9501"/>
      </w:tblGrid>
      <w:tr>
        <w:trPr>
          <w:trHeight w:val="59" w:hRule="auto"/>
          <w:jc w:val="left"/>
        </w:trPr>
        <w:tc>
          <w:tcPr>
            <w:tcW w:w="950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gravers MT" w:hAnsi="Engravers MT" w:cs="Engravers MT" w:eastAsia="Engravers MT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WORK EXPERIENCE:</w:t>
            </w:r>
          </w:p>
        </w:tc>
      </w:tr>
    </w:tbl>
    <w:p>
      <w:pPr>
        <w:spacing w:before="240" w:after="200" w:line="240"/>
        <w:ind w:right="0" w:left="0" w:firstLine="0"/>
        <w:jc w:val="left"/>
        <w:rPr>
          <w:rFonts w:ascii="Engravers MT" w:hAnsi="Engravers MT" w:cs="Engravers MT" w:eastAsia="Engravers MT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Engravers MT" w:hAnsi="Engravers MT" w:cs="Engravers MT" w:eastAsia="Engravers MT"/>
          <w:color w:val="auto"/>
          <w:spacing w:val="0"/>
          <w:position w:val="0"/>
          <w:sz w:val="24"/>
          <w:u w:val="single"/>
          <w:shd w:fill="auto" w:val="clear"/>
        </w:rPr>
        <w:t xml:space="preserve">Pakistan pharmaceutical products (pvt) ltd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One &amp; half year work Experience as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QUALITY CONTROL ANALYST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“in Pakistan Pharmaceutical Pvt. Ltd from Feb 2014 to still.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Testing of raw material, finished &amp; semi finished material by using different Chemical and Instrumental techniques.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Analysis of packing material.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To prepare chemical solution used mostly in daily analysis and also standardization of solution.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To analyzed the distilled and De-ionized water regularly.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Monitoring the Calibration of Instruments like conductivity meter, pH meter.</w:t>
      </w:r>
    </w:p>
    <w:p>
      <w:pPr>
        <w:spacing w:before="0" w:after="200" w:line="240"/>
        <w:ind w:right="0" w:left="720" w:firstLine="0"/>
        <w:jc w:val="left"/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tbl>
      <w:tblPr/>
      <w:tblGrid>
        <w:gridCol w:w="9648"/>
      </w:tblGrid>
      <w:tr>
        <w:trPr>
          <w:trHeight w:val="70" w:hRule="auto"/>
          <w:jc w:val="left"/>
        </w:trPr>
        <w:tc>
          <w:tcPr>
            <w:tcW w:w="964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gravers MT" w:hAnsi="Engravers MT" w:cs="Engravers MT" w:eastAsia="Engravers MT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Instrumental SKILL:</w:t>
            </w:r>
          </w:p>
        </w:tc>
      </w:tr>
    </w:tbl>
    <w:p>
      <w:pPr>
        <w:spacing w:before="24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Capable of handling all laboratory instrument and having good command &amp; sound technical knowledge and analytical ability about the instrument like,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H.P.L.C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UV-Spectrophotometer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Karl Fischer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Dissolution Apparatus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Disintegration Apparatus 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Hardness Tester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Friabilator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Moisture Analyzer </w:t>
      </w:r>
    </w:p>
    <w:p>
      <w:pPr>
        <w:spacing w:before="0" w:after="200" w:line="276"/>
        <w:ind w:right="0" w:left="0" w:firstLine="0"/>
        <w:jc w:val="left"/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u w:val="single"/>
          <w:shd w:fill="D9D9D9" w:val="clear"/>
        </w:rPr>
        <w:t xml:space="preserve">Professional qualification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Master in Analytical Chemistry, in the year of 2013 from University Of Karachi.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B.Sc. (Chemistry, Microbiology, Botany): University Of Karachi.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Intermediate (Pre -Medical): Sir Syed Government College Karachi.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Matriculation (Science): Board of Secondary Education Karachi. </w:t>
      </w:r>
    </w:p>
    <w:tbl>
      <w:tblPr/>
      <w:tblGrid>
        <w:gridCol w:w="9576"/>
      </w:tblGrid>
      <w:tr>
        <w:trPr>
          <w:trHeight w:val="558" w:hRule="auto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gravers MT" w:hAnsi="Engravers MT" w:cs="Engravers MT" w:eastAsia="Engravers MT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Personal  details:</w:t>
            </w:r>
          </w:p>
        </w:tc>
      </w:tr>
    </w:tbl>
    <w:p>
      <w:pPr>
        <w:spacing w:before="24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Name:</w:t>
        <w:tab/>
        <w:tab/>
        <w:t xml:space="preserve"> Nudrat Moin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Father Name      :    Moinuddin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Date of Birth      :</w:t>
        <w:tab/>
        <w:t xml:space="preserve"> 07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th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August 1991.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N.I.C No</w:t>
        <w:tab/>
        <w:t xml:space="preserve">       :    42201-8284358-6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Marital status   :    Single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Religion              :</w:t>
        <w:tab/>
        <w:t xml:space="preserve"> Islam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u w:val="single"/>
          <w:shd w:fill="D9D9D9" w:val="clear"/>
        </w:rPr>
        <w:t xml:space="preserve">Computer skill:</w:t>
      </w:r>
    </w:p>
    <w:p>
      <w:pPr>
        <w:numPr>
          <w:ilvl w:val="0"/>
          <w:numId w:val="27"/>
        </w:numPr>
        <w:spacing w:before="240" w:after="200" w:line="240"/>
        <w:ind w:right="0" w:left="36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MS-office 6</w:t>
      </w:r>
      <w:r>
        <w:rPr>
          <w:rFonts w:ascii="Berlin Sans FB Demi" w:hAnsi="Berlin Sans FB Demi" w:cs="Berlin Sans FB Demi" w:eastAsia="Berlin Sans FB Dem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Month Course (WORD, EXCEL, POWER POINT).</w:t>
      </w:r>
    </w:p>
    <w:p>
      <w:pPr>
        <w:spacing w:before="0" w:after="0" w:line="240"/>
        <w:ind w:right="0" w:left="0" w:firstLine="0"/>
        <w:jc w:val="left"/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shd w:fill="D9D9D9" w:val="clear"/>
        </w:rPr>
      </w:pPr>
      <w:r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u w:val="single"/>
          <w:shd w:fill="D9D9D9" w:val="clear"/>
        </w:rPr>
        <w:t xml:space="preserve">Languages: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English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both"/>
        <w:rPr>
          <w:rFonts w:ascii="Engravers MT" w:hAnsi="Engravers MT" w:cs="Engravers MT" w:eastAsia="Engravers M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Urdu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gravers MT" w:hAnsi="Engravers MT" w:cs="Engravers MT" w:eastAsia="Engravers MT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Hobbies:</w:t>
            </w:r>
          </w:p>
        </w:tc>
      </w:tr>
    </w:tbl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Field related books, Books reading, internet surfing etc.</w:t>
      </w: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Engravers MT" w:hAnsi="Engravers MT" w:cs="Engravers MT" w:eastAsia="Engravers MT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Reference:</w:t>
            </w:r>
          </w:p>
        </w:tc>
      </w:tr>
    </w:tbl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Will be furnished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3">
    <w:abstractNumId w:val="30"/>
  </w:num>
  <w:num w:numId="20">
    <w:abstractNumId w:val="24"/>
  </w:num>
  <w:num w:numId="27">
    <w:abstractNumId w:val="18"/>
  </w:num>
  <w:num w:numId="29">
    <w:abstractNumId w:val="12"/>
  </w:num>
  <w:num w:numId="3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