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09E" w:rsidRDefault="000B598D" w:rsidP="00C8797C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6079490</wp:posOffset>
            </wp:positionH>
            <wp:positionV relativeFrom="margin">
              <wp:posOffset>42545</wp:posOffset>
            </wp:positionV>
            <wp:extent cx="673100" cy="8934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9-27 19.43.3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F99" w:rsidRDefault="00F47F99" w:rsidP="000B598D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A372DF" w:rsidRDefault="00E02106" w:rsidP="000B598D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E02106">
        <w:rPr>
          <w:rFonts w:ascii="Times New Roman" w:hAnsi="Times New Roman" w:cs="Times New Roman"/>
          <w:b/>
          <w:sz w:val="40"/>
        </w:rPr>
        <w:t>SaleemShahidAwan</w:t>
      </w:r>
    </w:p>
    <w:p w:rsidR="00D945FA" w:rsidRPr="00D945FA" w:rsidRDefault="00D945FA" w:rsidP="00C8797C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75462E" w:rsidRDefault="0075462E" w:rsidP="00C8797C">
      <w:pPr>
        <w:pStyle w:val="ListParagraph"/>
        <w:tabs>
          <w:tab w:val="left" w:pos="-27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9"/>
          <w:szCs w:val="19"/>
        </w:rPr>
        <w:sectPr w:rsidR="0075462E" w:rsidSect="00973CFB">
          <w:pgSz w:w="11907" w:h="16839" w:code="9"/>
          <w:pgMar w:top="630" w:right="477" w:bottom="1260" w:left="450" w:header="720" w:footer="720" w:gutter="0"/>
          <w:cols w:space="720"/>
          <w:docGrid w:linePitch="360"/>
        </w:sectPr>
      </w:pPr>
    </w:p>
    <w:tbl>
      <w:tblPr>
        <w:tblW w:w="15957" w:type="dxa"/>
        <w:tblInd w:w="121" w:type="dxa"/>
        <w:tblLook w:val="0000"/>
      </w:tblPr>
      <w:tblGrid>
        <w:gridCol w:w="5567"/>
        <w:gridCol w:w="5195"/>
        <w:gridCol w:w="5195"/>
      </w:tblGrid>
      <w:tr w:rsidR="00054B44" w:rsidTr="00054B44">
        <w:trPr>
          <w:trHeight w:val="500"/>
        </w:trPr>
        <w:tc>
          <w:tcPr>
            <w:tcW w:w="5567" w:type="dxa"/>
          </w:tcPr>
          <w:p w:rsidR="00054B44" w:rsidRDefault="00054B44" w:rsidP="00C8797C">
            <w:pPr>
              <w:pStyle w:val="ListParagraph"/>
              <w:tabs>
                <w:tab w:val="left" w:pos="-270"/>
              </w:tabs>
              <w:spacing w:after="0" w:line="240" w:lineRule="auto"/>
              <w:ind w:left="-13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House # </w:t>
            </w:r>
            <w:r w:rsidR="006B3CF7">
              <w:rPr>
                <w:rFonts w:ascii="Times New Roman" w:hAnsi="Times New Roman" w:cs="Times New Roman"/>
                <w:sz w:val="19"/>
                <w:szCs w:val="19"/>
              </w:rPr>
              <w:t xml:space="preserve">102, Street 3, Block B, Gulbahar </w:t>
            </w:r>
            <w:r w:rsidR="0034359A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="006B3CF7">
              <w:rPr>
                <w:rFonts w:ascii="Times New Roman" w:hAnsi="Times New Roman" w:cs="Times New Roman"/>
                <w:sz w:val="19"/>
                <w:szCs w:val="19"/>
              </w:rPr>
              <w:t>olony #2</w:t>
            </w:r>
          </w:p>
          <w:p w:rsidR="006B3CF7" w:rsidRDefault="006B3CF7" w:rsidP="00C8797C">
            <w:pPr>
              <w:pStyle w:val="ListParagraph"/>
              <w:tabs>
                <w:tab w:val="left" w:pos="-270"/>
              </w:tabs>
              <w:spacing w:after="0" w:line="240" w:lineRule="auto"/>
              <w:ind w:left="-13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Ishrat Cinem</w:t>
            </w:r>
            <w:r w:rsidR="00BD4C22">
              <w:rPr>
                <w:rFonts w:ascii="Times New Roman" w:hAnsi="Times New Roman" w:cs="Times New Roman"/>
                <w:sz w:val="19"/>
                <w:szCs w:val="19"/>
              </w:rPr>
              <w:t>a Road, Peshawar</w:t>
            </w:r>
          </w:p>
        </w:tc>
        <w:tc>
          <w:tcPr>
            <w:tcW w:w="5195" w:type="dxa"/>
          </w:tcPr>
          <w:p w:rsidR="00054B44" w:rsidRDefault="00054B44" w:rsidP="00C8797C">
            <w:pPr>
              <w:pStyle w:val="ListParagraph"/>
              <w:tabs>
                <w:tab w:val="left" w:pos="-1008"/>
                <w:tab w:val="left" w:pos="36"/>
              </w:tabs>
              <w:spacing w:after="0" w:line="240" w:lineRule="auto"/>
              <w:ind w:left="882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1562BF">
              <w:rPr>
                <w:rFonts w:ascii="Times New Roman" w:hAnsi="Times New Roman" w:cs="Times New Roman"/>
                <w:sz w:val="19"/>
                <w:szCs w:val="19"/>
              </w:rPr>
              <w:t>Phone: +92 331 9666351</w:t>
            </w:r>
          </w:p>
          <w:p w:rsidR="00054B44" w:rsidRDefault="00054B44" w:rsidP="00C8797C">
            <w:pPr>
              <w:pStyle w:val="ListParagraph"/>
              <w:tabs>
                <w:tab w:val="left" w:pos="-270"/>
              </w:tabs>
              <w:spacing w:after="0" w:line="240" w:lineRule="auto"/>
              <w:ind w:left="882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1562BF">
              <w:rPr>
                <w:rFonts w:ascii="Times New Roman" w:hAnsi="Times New Roman" w:cs="Times New Roman"/>
                <w:sz w:val="19"/>
                <w:szCs w:val="19"/>
              </w:rPr>
              <w:t xml:space="preserve">Email: </w:t>
            </w:r>
            <w:hyperlink r:id="rId9" w:history="1">
              <w:r w:rsidRPr="00824809">
                <w:rPr>
                  <w:rStyle w:val="Hyperlink"/>
                  <w:rFonts w:ascii="Times New Roman" w:hAnsi="Times New Roman" w:cs="Times New Roman"/>
                  <w:sz w:val="19"/>
                  <w:szCs w:val="19"/>
                </w:rPr>
                <w:t>saleemshahidawan@gmail.com</w:t>
              </w:r>
            </w:hyperlink>
          </w:p>
        </w:tc>
        <w:tc>
          <w:tcPr>
            <w:tcW w:w="5195" w:type="dxa"/>
          </w:tcPr>
          <w:p w:rsidR="00054B44" w:rsidRDefault="00054B44" w:rsidP="00C8797C">
            <w:pPr>
              <w:pStyle w:val="ListParagraph"/>
              <w:tabs>
                <w:tab w:val="left" w:pos="-270"/>
              </w:tabs>
              <w:spacing w:after="0" w:line="240" w:lineRule="auto"/>
              <w:ind w:left="-13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54B44" w:rsidRDefault="00715B01" w:rsidP="00C8797C">
      <w:pPr>
        <w:pStyle w:val="ListParagraph"/>
        <w:tabs>
          <w:tab w:val="left" w:pos="-27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9"/>
          <w:szCs w:val="19"/>
        </w:rPr>
      </w:pPr>
      <w:r w:rsidRPr="00715B01">
        <w:rPr>
          <w:rFonts w:ascii="Times New Roman" w:hAnsi="Times New Roman" w:cs="Times New Roman"/>
          <w:sz w:val="19"/>
          <w:szCs w:val="19"/>
        </w:rPr>
        <w:pict>
          <v:rect id="_x0000_i1025" style="width:545.85pt;height:2pt" o:hralign="center" o:hrstd="t" o:hrnoshade="t" o:hr="t" fillcolor="black [3213]" stroked="f"/>
        </w:pict>
      </w:r>
    </w:p>
    <w:p w:rsidR="006318B7" w:rsidRPr="00F75846" w:rsidRDefault="00D42CD6" w:rsidP="00C8797C">
      <w:pPr>
        <w:pStyle w:val="ListParagraph"/>
        <w:tabs>
          <w:tab w:val="left" w:pos="-27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846">
        <w:rPr>
          <w:rFonts w:ascii="Times New Roman" w:hAnsi="Times New Roman" w:cs="Times New Roman"/>
          <w:b/>
          <w:sz w:val="28"/>
          <w:szCs w:val="28"/>
        </w:rPr>
        <w:t>Summary:</w:t>
      </w:r>
    </w:p>
    <w:p w:rsidR="00D42CD6" w:rsidRDefault="00F122E2" w:rsidP="00C8797C">
      <w:pPr>
        <w:tabs>
          <w:tab w:val="left" w:pos="90"/>
        </w:tabs>
        <w:spacing w:after="0"/>
        <w:ind w:left="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Vast experience of</w:t>
      </w:r>
      <w:r w:rsidR="00CF12F8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marketing and management</w:t>
      </w:r>
      <w:r w:rsidR="00F6410D">
        <w:rPr>
          <w:rFonts w:ascii="Times New Roman" w:hAnsi="Times New Roman" w:cs="Times New Roman"/>
          <w:sz w:val="19"/>
          <w:szCs w:val="19"/>
        </w:rPr>
        <w:t xml:space="preserve"> in all the four provinces of Pakistan </w:t>
      </w:r>
      <w:r w:rsidR="00A65031">
        <w:rPr>
          <w:rFonts w:ascii="Times New Roman" w:hAnsi="Times New Roman" w:cs="Times New Roman"/>
          <w:sz w:val="19"/>
          <w:szCs w:val="19"/>
        </w:rPr>
        <w:t>in</w:t>
      </w:r>
      <w:r w:rsidR="00243D59">
        <w:rPr>
          <w:rFonts w:ascii="Times New Roman" w:hAnsi="Times New Roman" w:cs="Times New Roman"/>
          <w:sz w:val="19"/>
          <w:szCs w:val="19"/>
        </w:rPr>
        <w:t xml:space="preserve"> different Pharmaceutical companies as </w:t>
      </w:r>
      <w:r w:rsidR="00AD61E4">
        <w:rPr>
          <w:rFonts w:ascii="Times New Roman" w:hAnsi="Times New Roman" w:cs="Times New Roman"/>
          <w:sz w:val="19"/>
          <w:szCs w:val="19"/>
        </w:rPr>
        <w:t xml:space="preserve">Field Manager, </w:t>
      </w:r>
      <w:r w:rsidR="00735E88">
        <w:rPr>
          <w:rFonts w:ascii="Times New Roman" w:hAnsi="Times New Roman" w:cs="Times New Roman"/>
          <w:sz w:val="19"/>
          <w:szCs w:val="19"/>
        </w:rPr>
        <w:t>Regional Manager</w:t>
      </w:r>
      <w:r w:rsidR="00AD61E4">
        <w:rPr>
          <w:rFonts w:ascii="Times New Roman" w:hAnsi="Times New Roman" w:cs="Times New Roman"/>
          <w:sz w:val="19"/>
          <w:szCs w:val="19"/>
        </w:rPr>
        <w:t>, Marketing Manager and General Manager</w:t>
      </w:r>
      <w:r w:rsidR="00735E88">
        <w:rPr>
          <w:rFonts w:ascii="Times New Roman" w:hAnsi="Times New Roman" w:cs="Times New Roman"/>
          <w:sz w:val="19"/>
          <w:szCs w:val="19"/>
        </w:rPr>
        <w:t xml:space="preserve"> Marketing and Sales</w:t>
      </w:r>
      <w:r w:rsidR="00AD61E4">
        <w:rPr>
          <w:rFonts w:ascii="Times New Roman" w:hAnsi="Times New Roman" w:cs="Times New Roman"/>
          <w:sz w:val="19"/>
          <w:szCs w:val="19"/>
        </w:rPr>
        <w:t xml:space="preserve">. </w:t>
      </w:r>
      <w:r w:rsidR="00A21D86" w:rsidRPr="00C97AC7">
        <w:rPr>
          <w:rFonts w:ascii="Times New Roman" w:hAnsi="Times New Roman" w:cs="Times New Roman"/>
          <w:sz w:val="19"/>
          <w:szCs w:val="19"/>
        </w:rPr>
        <w:t xml:space="preserve">Proven ability to develop and lead highly effective campaigns and produce dramatic increase in revenue and profitability. </w:t>
      </w:r>
      <w:r w:rsidR="00732A1C" w:rsidRPr="00C97AC7">
        <w:rPr>
          <w:rFonts w:ascii="Times New Roman" w:hAnsi="Times New Roman" w:cs="Times New Roman"/>
          <w:sz w:val="19"/>
          <w:szCs w:val="19"/>
        </w:rPr>
        <w:t xml:space="preserve">Adept at formulating strategies and plans. </w:t>
      </w:r>
      <w:r w:rsidR="00A21D86" w:rsidRPr="00C97AC7">
        <w:rPr>
          <w:rFonts w:ascii="Times New Roman" w:hAnsi="Times New Roman" w:cs="Times New Roman"/>
          <w:sz w:val="19"/>
          <w:szCs w:val="19"/>
        </w:rPr>
        <w:t>Outstanding presentation, leadership, and communication skills.</w:t>
      </w:r>
      <w:r w:rsidR="004D35E7">
        <w:rPr>
          <w:rFonts w:ascii="Times New Roman" w:eastAsia="MS Mincho" w:hAnsi="Times New Roman" w:cs="Times New Roman"/>
          <w:sz w:val="19"/>
          <w:szCs w:val="19"/>
        </w:rPr>
        <w:t>Willing to provide the benefits of professional experience to the company anywhere in Pakistan</w:t>
      </w:r>
      <w:bookmarkStart w:id="0" w:name="_GoBack"/>
      <w:bookmarkEnd w:id="0"/>
      <w:r w:rsidR="00CF12F8">
        <w:rPr>
          <w:rFonts w:ascii="Times New Roman" w:eastAsia="MS Mincho" w:hAnsi="Times New Roman" w:cs="Times New Roman"/>
          <w:sz w:val="19"/>
          <w:szCs w:val="19"/>
        </w:rPr>
        <w:t>.</w:t>
      </w:r>
    </w:p>
    <w:p w:rsidR="0020062D" w:rsidRDefault="00715B01" w:rsidP="00C8797C">
      <w:pPr>
        <w:tabs>
          <w:tab w:val="left" w:pos="-270"/>
        </w:tabs>
        <w:spacing w:after="0"/>
        <w:jc w:val="both"/>
        <w:rPr>
          <w:rFonts w:ascii="Times New Roman" w:hAnsi="Times New Roman" w:cs="Times New Roman"/>
          <w:sz w:val="19"/>
          <w:szCs w:val="19"/>
        </w:rPr>
      </w:pPr>
      <w:r w:rsidRPr="00715B01">
        <w:rPr>
          <w:rFonts w:ascii="Times New Roman" w:hAnsi="Times New Roman" w:cs="Times New Roman"/>
          <w:sz w:val="19"/>
          <w:szCs w:val="19"/>
        </w:rPr>
        <w:pict>
          <v:rect id="_x0000_i1026" style="width:545.85pt;height:1pt" o:hralign="center" o:hrstd="t" o:hrnoshade="t" o:hr="t" fillcolor="#5a5a5a [2109]" stroked="f"/>
        </w:pict>
      </w:r>
    </w:p>
    <w:p w:rsidR="0020062D" w:rsidRPr="00F75846" w:rsidRDefault="0020062D" w:rsidP="00C8797C">
      <w:pPr>
        <w:tabs>
          <w:tab w:val="left" w:pos="-27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846">
        <w:rPr>
          <w:rFonts w:ascii="Times New Roman" w:hAnsi="Times New Roman" w:cs="Times New Roman"/>
          <w:b/>
          <w:sz w:val="28"/>
          <w:szCs w:val="28"/>
        </w:rPr>
        <w:t>Professional Experience:</w:t>
      </w:r>
    </w:p>
    <w:p w:rsidR="000B1C79" w:rsidRPr="0034359A" w:rsidRDefault="005212BD" w:rsidP="00C8797C">
      <w:pPr>
        <w:tabs>
          <w:tab w:val="left" w:pos="-180"/>
        </w:tabs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4359A">
        <w:rPr>
          <w:rFonts w:ascii="Times New Roman" w:hAnsi="Times New Roman" w:cs="Times New Roman"/>
          <w:sz w:val="24"/>
          <w:szCs w:val="24"/>
        </w:rPr>
        <w:t>Fozan Pharmaceuticals P</w:t>
      </w:r>
      <w:r w:rsidR="000B1C79" w:rsidRPr="0034359A">
        <w:rPr>
          <w:rFonts w:ascii="Times New Roman" w:hAnsi="Times New Roman" w:cs="Times New Roman"/>
          <w:sz w:val="24"/>
          <w:szCs w:val="24"/>
        </w:rPr>
        <w:t>vt. Ltd.                                                              20</w:t>
      </w:r>
      <w:r w:rsidR="00881E7E">
        <w:rPr>
          <w:rFonts w:ascii="Times New Roman" w:hAnsi="Times New Roman" w:cs="Times New Roman"/>
          <w:sz w:val="24"/>
          <w:szCs w:val="24"/>
        </w:rPr>
        <w:t>11</w:t>
      </w:r>
      <w:r w:rsidR="00765FC1">
        <w:rPr>
          <w:rFonts w:ascii="Times New Roman" w:hAnsi="Times New Roman" w:cs="Times New Roman"/>
          <w:sz w:val="24"/>
          <w:szCs w:val="24"/>
        </w:rPr>
        <w:t>-present</w:t>
      </w:r>
    </w:p>
    <w:p w:rsidR="006B5256" w:rsidRDefault="00BC08A1" w:rsidP="00C8797C">
      <w:pPr>
        <w:pStyle w:val="ListParagraph"/>
        <w:numPr>
          <w:ilvl w:val="0"/>
          <w:numId w:val="13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Re-launched </w:t>
      </w:r>
      <w:r w:rsidR="00D81B3B" w:rsidRPr="00F75846">
        <w:rPr>
          <w:rFonts w:ascii="Times New Roman" w:hAnsi="Times New Roman" w:cs="Times New Roman"/>
          <w:sz w:val="19"/>
          <w:szCs w:val="19"/>
        </w:rPr>
        <w:t>Fozan Pharmaceuticals Pvt. Ltd.</w:t>
      </w:r>
      <w:r w:rsidR="006B5256">
        <w:rPr>
          <w:rFonts w:ascii="Times New Roman" w:hAnsi="Times New Roman" w:cs="Times New Roman"/>
          <w:sz w:val="19"/>
          <w:szCs w:val="19"/>
        </w:rPr>
        <w:t>on Pakistan basis</w:t>
      </w:r>
      <w:r w:rsidR="00D81B3B">
        <w:rPr>
          <w:rFonts w:ascii="Times New Roman" w:hAnsi="Times New Roman" w:cs="Times New Roman"/>
          <w:sz w:val="19"/>
          <w:szCs w:val="19"/>
        </w:rPr>
        <w:t xml:space="preserve">. The company is </w:t>
      </w:r>
      <w:r w:rsidR="00D81B3B" w:rsidRPr="00BA4B1D">
        <w:rPr>
          <w:rFonts w:ascii="Times New Roman" w:hAnsi="Times New Roman" w:cs="Times New Roman"/>
          <w:sz w:val="19"/>
          <w:szCs w:val="19"/>
        </w:rPr>
        <w:t>a subsidiary of Saydon Pharmaceuticals Pvt. Ltd.</w:t>
      </w:r>
    </w:p>
    <w:p w:rsidR="00BC08A1" w:rsidRPr="00F75846" w:rsidRDefault="00765FC1" w:rsidP="00C8797C">
      <w:pPr>
        <w:pStyle w:val="ListParagraph"/>
        <w:numPr>
          <w:ilvl w:val="0"/>
          <w:numId w:val="13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Working </w:t>
      </w:r>
      <w:r w:rsidR="008A034A" w:rsidRPr="00BA4B1D">
        <w:rPr>
          <w:rFonts w:ascii="Times New Roman" w:hAnsi="Times New Roman" w:cs="Times New Roman"/>
          <w:sz w:val="19"/>
          <w:szCs w:val="19"/>
        </w:rPr>
        <w:t>as</w:t>
      </w:r>
      <w:r w:rsidR="00CF12F8">
        <w:rPr>
          <w:rFonts w:ascii="Times New Roman" w:hAnsi="Times New Roman" w:cs="Times New Roman"/>
          <w:sz w:val="19"/>
          <w:szCs w:val="19"/>
        </w:rPr>
        <w:t xml:space="preserve"> </w:t>
      </w:r>
      <w:r w:rsidR="008E259B">
        <w:rPr>
          <w:rFonts w:ascii="Times New Roman" w:hAnsi="Times New Roman" w:cs="Times New Roman"/>
          <w:sz w:val="19"/>
          <w:szCs w:val="19"/>
        </w:rPr>
        <w:t xml:space="preserve">G.M. </w:t>
      </w:r>
      <w:r w:rsidR="00FB6010">
        <w:rPr>
          <w:rFonts w:ascii="Times New Roman" w:hAnsi="Times New Roman" w:cs="Times New Roman"/>
          <w:sz w:val="19"/>
          <w:szCs w:val="19"/>
        </w:rPr>
        <w:t>Marketing and Sales</w:t>
      </w:r>
    </w:p>
    <w:p w:rsidR="000B1C79" w:rsidRPr="000B1C79" w:rsidRDefault="000B1C79" w:rsidP="00C8797C">
      <w:pPr>
        <w:tabs>
          <w:tab w:val="left" w:pos="-270"/>
        </w:tabs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0B1C79" w:rsidRPr="0034359A" w:rsidRDefault="000B1C79" w:rsidP="00C8797C">
      <w:pPr>
        <w:tabs>
          <w:tab w:val="left" w:pos="-270"/>
        </w:tabs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8"/>
        </w:rPr>
      </w:pPr>
      <w:r w:rsidRPr="0034359A">
        <w:rPr>
          <w:rFonts w:ascii="Times New Roman" w:hAnsi="Times New Roman" w:cs="Times New Roman"/>
          <w:sz w:val="24"/>
          <w:szCs w:val="28"/>
        </w:rPr>
        <w:t>Saydon Pharmaceuticals Pvt. Ltd.</w:t>
      </w:r>
      <w:r w:rsidR="00B806B4">
        <w:rPr>
          <w:rFonts w:ascii="Times New Roman" w:hAnsi="Times New Roman" w:cs="Times New Roman"/>
          <w:sz w:val="24"/>
          <w:szCs w:val="28"/>
        </w:rPr>
        <w:tab/>
      </w:r>
      <w:r w:rsidR="00B806B4">
        <w:rPr>
          <w:rFonts w:ascii="Times New Roman" w:hAnsi="Times New Roman" w:cs="Times New Roman"/>
          <w:sz w:val="24"/>
          <w:szCs w:val="28"/>
        </w:rPr>
        <w:tab/>
      </w:r>
      <w:r w:rsidR="00B806B4">
        <w:rPr>
          <w:rFonts w:ascii="Times New Roman" w:hAnsi="Times New Roman" w:cs="Times New Roman"/>
          <w:sz w:val="24"/>
          <w:szCs w:val="28"/>
        </w:rPr>
        <w:tab/>
      </w:r>
      <w:r w:rsidR="00B806B4">
        <w:rPr>
          <w:rFonts w:ascii="Times New Roman" w:hAnsi="Times New Roman" w:cs="Times New Roman"/>
          <w:sz w:val="24"/>
          <w:szCs w:val="28"/>
        </w:rPr>
        <w:tab/>
      </w:r>
      <w:r w:rsidR="00B806B4">
        <w:rPr>
          <w:rFonts w:ascii="Times New Roman" w:hAnsi="Times New Roman" w:cs="Times New Roman"/>
          <w:sz w:val="24"/>
          <w:szCs w:val="28"/>
        </w:rPr>
        <w:tab/>
      </w:r>
      <w:r w:rsidR="00B806B4">
        <w:rPr>
          <w:rFonts w:ascii="Times New Roman" w:hAnsi="Times New Roman" w:cs="Times New Roman"/>
          <w:sz w:val="24"/>
          <w:szCs w:val="28"/>
        </w:rPr>
        <w:tab/>
        <w:t>1996</w:t>
      </w:r>
      <w:r w:rsidR="00881E7E">
        <w:rPr>
          <w:rFonts w:ascii="Times New Roman" w:hAnsi="Times New Roman" w:cs="Times New Roman"/>
          <w:sz w:val="24"/>
          <w:szCs w:val="28"/>
        </w:rPr>
        <w:t>-2011</w:t>
      </w:r>
    </w:p>
    <w:p w:rsidR="006C0998" w:rsidRDefault="006C0998" w:rsidP="00C8797C">
      <w:pPr>
        <w:pStyle w:val="ListParagraph"/>
        <w:numPr>
          <w:ilvl w:val="0"/>
          <w:numId w:val="12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 w:rsidRPr="005D591C">
        <w:rPr>
          <w:rFonts w:ascii="Times New Roman" w:hAnsi="Times New Roman" w:cs="Times New Roman"/>
          <w:sz w:val="19"/>
          <w:szCs w:val="19"/>
        </w:rPr>
        <w:t>Joined the company as Marketing and Sales M</w:t>
      </w:r>
      <w:r w:rsidR="005D591C" w:rsidRPr="005D591C">
        <w:rPr>
          <w:rFonts w:ascii="Times New Roman" w:hAnsi="Times New Roman" w:cs="Times New Roman"/>
          <w:sz w:val="19"/>
          <w:szCs w:val="19"/>
        </w:rPr>
        <w:t>a</w:t>
      </w:r>
      <w:r w:rsidRPr="005D591C">
        <w:rPr>
          <w:rFonts w:ascii="Times New Roman" w:hAnsi="Times New Roman" w:cs="Times New Roman"/>
          <w:sz w:val="19"/>
          <w:szCs w:val="19"/>
        </w:rPr>
        <w:t>nager</w:t>
      </w:r>
      <w:r w:rsidR="00B9174C">
        <w:rPr>
          <w:rFonts w:ascii="Times New Roman" w:hAnsi="Times New Roman" w:cs="Times New Roman"/>
          <w:sz w:val="19"/>
          <w:szCs w:val="19"/>
        </w:rPr>
        <w:t xml:space="preserve"> based at Peshawar</w:t>
      </w:r>
    </w:p>
    <w:p w:rsidR="00906406" w:rsidRDefault="00563CE0" w:rsidP="00C8797C">
      <w:pPr>
        <w:pStyle w:val="ListParagraph"/>
        <w:numPr>
          <w:ilvl w:val="0"/>
          <w:numId w:val="12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Prepared the marketing strategies</w:t>
      </w:r>
      <w:r w:rsidR="00267F8C">
        <w:rPr>
          <w:rFonts w:ascii="Times New Roman" w:hAnsi="Times New Roman" w:cs="Times New Roman"/>
          <w:sz w:val="19"/>
          <w:szCs w:val="19"/>
        </w:rPr>
        <w:t>, recruited the team, trained the team, and launched Sa</w:t>
      </w:r>
      <w:r w:rsidR="0006140D">
        <w:rPr>
          <w:rFonts w:ascii="Times New Roman" w:hAnsi="Times New Roman" w:cs="Times New Roman"/>
          <w:sz w:val="19"/>
          <w:szCs w:val="19"/>
        </w:rPr>
        <w:t>ydon Pharmaceuticals in all the four provinces of Pakistan</w:t>
      </w:r>
    </w:p>
    <w:p w:rsidR="0075462E" w:rsidRPr="00FB214E" w:rsidRDefault="00F244EA" w:rsidP="00C8797C">
      <w:pPr>
        <w:pStyle w:val="ListParagraph"/>
        <w:numPr>
          <w:ilvl w:val="0"/>
          <w:numId w:val="12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Got the company </w:t>
      </w:r>
      <w:r w:rsidR="0006444A">
        <w:rPr>
          <w:rFonts w:ascii="Times New Roman" w:hAnsi="Times New Roman" w:cs="Times New Roman"/>
          <w:sz w:val="19"/>
          <w:szCs w:val="19"/>
        </w:rPr>
        <w:t>registered in Afghanistan</w:t>
      </w:r>
      <w:r w:rsidR="007B204B">
        <w:rPr>
          <w:rFonts w:ascii="Times New Roman" w:hAnsi="Times New Roman" w:cs="Times New Roman"/>
          <w:sz w:val="19"/>
          <w:szCs w:val="19"/>
        </w:rPr>
        <w:t xml:space="preserve"> and established a network of distributors in</w:t>
      </w:r>
      <w:r w:rsidR="003D40FB">
        <w:rPr>
          <w:rFonts w:ascii="Times New Roman" w:hAnsi="Times New Roman" w:cs="Times New Roman"/>
          <w:sz w:val="19"/>
          <w:szCs w:val="19"/>
        </w:rPr>
        <w:t xml:space="preserve"> different</w:t>
      </w:r>
      <w:r w:rsidR="007B204B">
        <w:rPr>
          <w:rFonts w:ascii="Times New Roman" w:hAnsi="Times New Roman" w:cs="Times New Roman"/>
          <w:sz w:val="19"/>
          <w:szCs w:val="19"/>
        </w:rPr>
        <w:t xml:space="preserve"> provinces of Afghanistan</w:t>
      </w:r>
    </w:p>
    <w:p w:rsidR="00F244EA" w:rsidRDefault="00F244EA" w:rsidP="00C8797C">
      <w:pPr>
        <w:tabs>
          <w:tab w:val="left" w:pos="-2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20973" w:rsidRDefault="00520973" w:rsidP="00C8797C">
      <w:pPr>
        <w:tabs>
          <w:tab w:val="left" w:pos="-270"/>
        </w:tabs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Wilson Pharmaceuticals Pvt. Ltd.</w:t>
      </w:r>
      <w:r w:rsidR="00EE04B6">
        <w:rPr>
          <w:rFonts w:ascii="Times New Roman" w:hAnsi="Times New Roman" w:cs="Times New Roman"/>
          <w:sz w:val="24"/>
          <w:szCs w:val="28"/>
        </w:rPr>
        <w:tab/>
      </w:r>
      <w:r w:rsidR="00EE04B6">
        <w:rPr>
          <w:rFonts w:ascii="Times New Roman" w:hAnsi="Times New Roman" w:cs="Times New Roman"/>
          <w:sz w:val="24"/>
          <w:szCs w:val="28"/>
        </w:rPr>
        <w:tab/>
      </w:r>
      <w:r w:rsidR="00EE04B6">
        <w:rPr>
          <w:rFonts w:ascii="Times New Roman" w:hAnsi="Times New Roman" w:cs="Times New Roman"/>
          <w:sz w:val="24"/>
          <w:szCs w:val="28"/>
        </w:rPr>
        <w:tab/>
      </w:r>
      <w:r w:rsidR="00EE04B6">
        <w:rPr>
          <w:rFonts w:ascii="Times New Roman" w:hAnsi="Times New Roman" w:cs="Times New Roman"/>
          <w:sz w:val="24"/>
          <w:szCs w:val="28"/>
        </w:rPr>
        <w:tab/>
      </w:r>
      <w:r w:rsidR="00EE04B6">
        <w:rPr>
          <w:rFonts w:ascii="Times New Roman" w:hAnsi="Times New Roman" w:cs="Times New Roman"/>
          <w:sz w:val="24"/>
          <w:szCs w:val="28"/>
        </w:rPr>
        <w:tab/>
      </w:r>
      <w:r w:rsidR="00EE04B6">
        <w:rPr>
          <w:rFonts w:ascii="Times New Roman" w:hAnsi="Times New Roman" w:cs="Times New Roman"/>
          <w:sz w:val="24"/>
          <w:szCs w:val="28"/>
        </w:rPr>
        <w:tab/>
      </w:r>
      <w:r w:rsidR="004D1ACB">
        <w:rPr>
          <w:rFonts w:ascii="Times New Roman" w:hAnsi="Times New Roman" w:cs="Times New Roman"/>
          <w:sz w:val="24"/>
          <w:szCs w:val="28"/>
        </w:rPr>
        <w:t>1993</w:t>
      </w:r>
      <w:r w:rsidR="009946BA">
        <w:rPr>
          <w:rFonts w:ascii="Times New Roman" w:hAnsi="Times New Roman" w:cs="Times New Roman"/>
          <w:sz w:val="24"/>
          <w:szCs w:val="28"/>
        </w:rPr>
        <w:t>-1995</w:t>
      </w:r>
    </w:p>
    <w:p w:rsidR="000F009E" w:rsidRDefault="00070290" w:rsidP="00C8797C">
      <w:pPr>
        <w:pStyle w:val="ListParagraph"/>
        <w:numPr>
          <w:ilvl w:val="0"/>
          <w:numId w:val="10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 w:rsidRPr="00070290">
        <w:rPr>
          <w:rFonts w:ascii="Times New Roman" w:hAnsi="Times New Roman" w:cs="Times New Roman"/>
          <w:sz w:val="19"/>
          <w:szCs w:val="19"/>
        </w:rPr>
        <w:t>Jo</w:t>
      </w:r>
      <w:r w:rsidR="004D1ACB" w:rsidRPr="00070290">
        <w:rPr>
          <w:rFonts w:ascii="Times New Roman" w:hAnsi="Times New Roman" w:cs="Times New Roman"/>
          <w:sz w:val="19"/>
          <w:szCs w:val="19"/>
        </w:rPr>
        <w:t>ined the company as</w:t>
      </w:r>
      <w:r w:rsidR="00382DDC" w:rsidRPr="00070290">
        <w:rPr>
          <w:rFonts w:ascii="Times New Roman" w:hAnsi="Times New Roman" w:cs="Times New Roman"/>
          <w:sz w:val="19"/>
          <w:szCs w:val="19"/>
        </w:rPr>
        <w:t xml:space="preserve"> Regional</w:t>
      </w:r>
      <w:r w:rsidR="004D1ACB" w:rsidRPr="00070290">
        <w:rPr>
          <w:rFonts w:ascii="Times New Roman" w:hAnsi="Times New Roman" w:cs="Times New Roman"/>
          <w:sz w:val="19"/>
          <w:szCs w:val="19"/>
        </w:rPr>
        <w:t xml:space="preserve"> Sales Manager based at Rawalpindi</w:t>
      </w:r>
    </w:p>
    <w:p w:rsidR="009946BA" w:rsidRPr="009946BA" w:rsidRDefault="00644E14" w:rsidP="00C8797C">
      <w:pPr>
        <w:pStyle w:val="ListParagraph"/>
        <w:numPr>
          <w:ilvl w:val="0"/>
          <w:numId w:val="10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Also p</w:t>
      </w:r>
      <w:r w:rsidR="00070290">
        <w:rPr>
          <w:rFonts w:ascii="Times New Roman" w:hAnsi="Times New Roman" w:cs="Times New Roman"/>
          <w:sz w:val="19"/>
          <w:szCs w:val="19"/>
        </w:rPr>
        <w:t>articipated and coordinated with the Head Office in the launching of cardiovascular products</w:t>
      </w:r>
      <w:r w:rsidR="00382DAC">
        <w:rPr>
          <w:rFonts w:ascii="Times New Roman" w:hAnsi="Times New Roman" w:cs="Times New Roman"/>
          <w:sz w:val="19"/>
          <w:szCs w:val="19"/>
        </w:rPr>
        <w:t xml:space="preserve"> along with Product Managers</w:t>
      </w:r>
    </w:p>
    <w:p w:rsidR="00F244EA" w:rsidRDefault="00F244EA" w:rsidP="00C8797C">
      <w:pPr>
        <w:tabs>
          <w:tab w:val="left" w:pos="-2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B1C79" w:rsidRDefault="005212BD" w:rsidP="00C8797C">
      <w:pPr>
        <w:tabs>
          <w:tab w:val="left" w:pos="-270"/>
        </w:tabs>
        <w:spacing w:after="0" w:line="240" w:lineRule="auto"/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34359A">
        <w:rPr>
          <w:rFonts w:ascii="Times New Roman" w:hAnsi="Times New Roman" w:cs="Times New Roman"/>
          <w:sz w:val="24"/>
          <w:szCs w:val="28"/>
        </w:rPr>
        <w:t>Sandoz</w:t>
      </w:r>
      <w:r w:rsidR="007E5409" w:rsidRPr="007E5409">
        <w:rPr>
          <w:rFonts w:ascii="Times New Roman" w:hAnsi="Times New Roman" w:cs="Times New Roman"/>
          <w:sz w:val="24"/>
          <w:szCs w:val="28"/>
        </w:rPr>
        <w:t>Pakistan</w:t>
      </w:r>
      <w:r w:rsidR="00B6555C">
        <w:rPr>
          <w:rFonts w:ascii="Times New Roman" w:hAnsi="Times New Roman" w:cs="Times New Roman"/>
          <w:sz w:val="28"/>
          <w:szCs w:val="28"/>
        </w:rPr>
        <w:tab/>
      </w:r>
      <w:r w:rsidR="00B6555C">
        <w:rPr>
          <w:rFonts w:ascii="Times New Roman" w:hAnsi="Times New Roman" w:cs="Times New Roman"/>
          <w:sz w:val="28"/>
          <w:szCs w:val="28"/>
        </w:rPr>
        <w:tab/>
      </w:r>
      <w:r w:rsidR="00B6555C">
        <w:rPr>
          <w:rFonts w:ascii="Times New Roman" w:hAnsi="Times New Roman" w:cs="Times New Roman"/>
          <w:sz w:val="28"/>
          <w:szCs w:val="28"/>
        </w:rPr>
        <w:tab/>
      </w:r>
      <w:r w:rsidR="00B6555C">
        <w:rPr>
          <w:rFonts w:ascii="Times New Roman" w:hAnsi="Times New Roman" w:cs="Times New Roman"/>
          <w:sz w:val="28"/>
          <w:szCs w:val="28"/>
        </w:rPr>
        <w:tab/>
      </w:r>
      <w:r w:rsidR="00B6555C">
        <w:rPr>
          <w:rFonts w:ascii="Times New Roman" w:hAnsi="Times New Roman" w:cs="Times New Roman"/>
          <w:sz w:val="28"/>
          <w:szCs w:val="28"/>
        </w:rPr>
        <w:tab/>
      </w:r>
      <w:r w:rsidR="00B6555C">
        <w:rPr>
          <w:rFonts w:ascii="Times New Roman" w:hAnsi="Times New Roman" w:cs="Times New Roman"/>
          <w:sz w:val="28"/>
          <w:szCs w:val="28"/>
        </w:rPr>
        <w:tab/>
      </w:r>
      <w:r w:rsidR="00B6555C">
        <w:rPr>
          <w:rFonts w:ascii="Times New Roman" w:hAnsi="Times New Roman" w:cs="Times New Roman"/>
          <w:sz w:val="28"/>
          <w:szCs w:val="28"/>
        </w:rPr>
        <w:tab/>
      </w:r>
      <w:r w:rsidR="007E5409">
        <w:rPr>
          <w:rFonts w:ascii="Times New Roman" w:hAnsi="Times New Roman" w:cs="Times New Roman"/>
          <w:sz w:val="28"/>
          <w:szCs w:val="28"/>
        </w:rPr>
        <w:tab/>
      </w:r>
      <w:r w:rsidR="00B83EAB" w:rsidRPr="00397DAA">
        <w:rPr>
          <w:rFonts w:ascii="Times New Roman" w:hAnsi="Times New Roman" w:cs="Times New Roman"/>
          <w:sz w:val="24"/>
          <w:szCs w:val="28"/>
        </w:rPr>
        <w:t>19</w:t>
      </w:r>
      <w:r w:rsidR="0062147C">
        <w:rPr>
          <w:rFonts w:ascii="Times New Roman" w:hAnsi="Times New Roman" w:cs="Times New Roman"/>
          <w:sz w:val="24"/>
          <w:szCs w:val="28"/>
        </w:rPr>
        <w:t>80</w:t>
      </w:r>
      <w:r w:rsidR="00B83EAB" w:rsidRPr="00397DAA">
        <w:rPr>
          <w:rFonts w:ascii="Times New Roman" w:hAnsi="Times New Roman" w:cs="Times New Roman"/>
          <w:sz w:val="24"/>
          <w:szCs w:val="28"/>
        </w:rPr>
        <w:t>-19</w:t>
      </w:r>
      <w:r w:rsidR="004D1ACB">
        <w:rPr>
          <w:rFonts w:ascii="Times New Roman" w:hAnsi="Times New Roman" w:cs="Times New Roman"/>
          <w:sz w:val="24"/>
          <w:szCs w:val="28"/>
        </w:rPr>
        <w:t>92</w:t>
      </w:r>
    </w:p>
    <w:p w:rsidR="005212BD" w:rsidRDefault="002410ED" w:rsidP="00C8797C">
      <w:pPr>
        <w:pStyle w:val="ListParagraph"/>
        <w:numPr>
          <w:ilvl w:val="0"/>
          <w:numId w:val="9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Selected and worked as a Product Specialist</w:t>
      </w:r>
      <w:r w:rsidR="0021652A">
        <w:rPr>
          <w:rFonts w:ascii="Times New Roman" w:hAnsi="Times New Roman" w:cs="Times New Roman"/>
          <w:sz w:val="19"/>
          <w:szCs w:val="19"/>
        </w:rPr>
        <w:t xml:space="preserve"> from 1980-1984</w:t>
      </w:r>
    </w:p>
    <w:p w:rsidR="00FF5B86" w:rsidRDefault="005212BD" w:rsidP="00C8797C">
      <w:pPr>
        <w:pStyle w:val="ListParagraph"/>
        <w:numPr>
          <w:ilvl w:val="0"/>
          <w:numId w:val="9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Promoted </w:t>
      </w:r>
      <w:r w:rsidR="00A05C1D">
        <w:rPr>
          <w:rFonts w:ascii="Times New Roman" w:hAnsi="Times New Roman" w:cs="Times New Roman"/>
          <w:sz w:val="19"/>
          <w:szCs w:val="19"/>
        </w:rPr>
        <w:t>as</w:t>
      </w:r>
      <w:r>
        <w:rPr>
          <w:rFonts w:ascii="Times New Roman" w:hAnsi="Times New Roman" w:cs="Times New Roman"/>
          <w:sz w:val="19"/>
          <w:szCs w:val="19"/>
        </w:rPr>
        <w:t xml:space="preserve"> Field Manager</w:t>
      </w:r>
      <w:r w:rsidR="00D13695">
        <w:rPr>
          <w:rFonts w:ascii="Times New Roman" w:hAnsi="Times New Roman" w:cs="Times New Roman"/>
          <w:sz w:val="19"/>
          <w:szCs w:val="19"/>
        </w:rPr>
        <w:t xml:space="preserve"> based at Peshawar</w:t>
      </w:r>
      <w:r w:rsidR="00524311">
        <w:rPr>
          <w:rFonts w:ascii="Times New Roman" w:hAnsi="Times New Roman" w:cs="Times New Roman"/>
          <w:sz w:val="19"/>
          <w:szCs w:val="19"/>
        </w:rPr>
        <w:t>in 1985</w:t>
      </w:r>
    </w:p>
    <w:p w:rsidR="00AF4179" w:rsidRDefault="0010612D" w:rsidP="00C8797C">
      <w:pPr>
        <w:pStyle w:val="ListParagraph"/>
        <w:numPr>
          <w:ilvl w:val="0"/>
          <w:numId w:val="9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Selected for job rotation and spent one year in the head office Karachi under the superv</w:t>
      </w:r>
      <w:r w:rsidR="0062147C">
        <w:rPr>
          <w:rFonts w:ascii="Times New Roman" w:hAnsi="Times New Roman" w:cs="Times New Roman"/>
          <w:sz w:val="19"/>
          <w:szCs w:val="19"/>
        </w:rPr>
        <w:t>ision of Group Product Managers</w:t>
      </w:r>
      <w:r w:rsidR="007E7DD4">
        <w:rPr>
          <w:rFonts w:ascii="Times New Roman" w:hAnsi="Times New Roman" w:cs="Times New Roman"/>
          <w:sz w:val="19"/>
          <w:szCs w:val="19"/>
        </w:rPr>
        <w:t xml:space="preserve"> as Product Manager and trainer</w:t>
      </w:r>
    </w:p>
    <w:p w:rsidR="00CF0094" w:rsidRDefault="00CF0094" w:rsidP="00C8797C">
      <w:pPr>
        <w:pStyle w:val="ListParagraph"/>
        <w:numPr>
          <w:ilvl w:val="0"/>
          <w:numId w:val="9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Attended training sessions on Professional Selling Skills-1 (PSS-1), PSS-2, Representing Ethical Pharmaceuticals product (REP) course</w:t>
      </w:r>
      <w:r w:rsidR="008B6D8E">
        <w:rPr>
          <w:rFonts w:ascii="Times New Roman" w:hAnsi="Times New Roman" w:cs="Times New Roman"/>
          <w:sz w:val="19"/>
          <w:szCs w:val="19"/>
        </w:rPr>
        <w:t xml:space="preserve"> held in Bangkok, Srilanka and Head Office Karachi</w:t>
      </w:r>
    </w:p>
    <w:p w:rsidR="00CD062B" w:rsidRDefault="00CD062B" w:rsidP="00C8797C">
      <w:pPr>
        <w:pStyle w:val="ListParagraph"/>
        <w:numPr>
          <w:ilvl w:val="0"/>
          <w:numId w:val="9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Exclusively attended training course on Cardiovasculars held in Singapore</w:t>
      </w:r>
    </w:p>
    <w:p w:rsidR="00307375" w:rsidRDefault="006F739A" w:rsidP="00C8797C">
      <w:pPr>
        <w:pStyle w:val="ListParagraph"/>
        <w:numPr>
          <w:ilvl w:val="0"/>
          <w:numId w:val="9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Selected as</w:t>
      </w:r>
      <w:r w:rsidR="00307375">
        <w:rPr>
          <w:rFonts w:ascii="Times New Roman" w:hAnsi="Times New Roman" w:cs="Times New Roman"/>
          <w:sz w:val="19"/>
          <w:szCs w:val="19"/>
        </w:rPr>
        <w:t xml:space="preserve"> the </w:t>
      </w:r>
      <w:r w:rsidR="000F009E">
        <w:rPr>
          <w:rFonts w:ascii="Times New Roman" w:hAnsi="Times New Roman" w:cs="Times New Roman"/>
          <w:sz w:val="19"/>
          <w:szCs w:val="19"/>
        </w:rPr>
        <w:t xml:space="preserve">only </w:t>
      </w:r>
      <w:r w:rsidR="00307375">
        <w:rPr>
          <w:rFonts w:ascii="Times New Roman" w:hAnsi="Times New Roman" w:cs="Times New Roman"/>
          <w:sz w:val="19"/>
          <w:szCs w:val="19"/>
        </w:rPr>
        <w:t>member</w:t>
      </w:r>
      <w:r w:rsidR="00CF12F8">
        <w:rPr>
          <w:rFonts w:ascii="Times New Roman" w:hAnsi="Times New Roman" w:cs="Times New Roman"/>
          <w:sz w:val="19"/>
          <w:szCs w:val="19"/>
        </w:rPr>
        <w:t xml:space="preserve"> </w:t>
      </w:r>
      <w:r w:rsidR="00307375">
        <w:rPr>
          <w:rFonts w:ascii="Times New Roman" w:hAnsi="Times New Roman" w:cs="Times New Roman"/>
          <w:sz w:val="19"/>
          <w:szCs w:val="19"/>
        </w:rPr>
        <w:t xml:space="preserve">of the International team of Ambassadors </w:t>
      </w:r>
      <w:r>
        <w:rPr>
          <w:rFonts w:ascii="Times New Roman" w:hAnsi="Times New Roman" w:cs="Times New Roman"/>
          <w:sz w:val="19"/>
          <w:szCs w:val="19"/>
        </w:rPr>
        <w:t xml:space="preserve">from Pakistan for region 6 </w:t>
      </w:r>
      <w:r w:rsidR="00307375">
        <w:rPr>
          <w:rFonts w:ascii="Times New Roman" w:hAnsi="Times New Roman" w:cs="Times New Roman"/>
          <w:sz w:val="19"/>
          <w:szCs w:val="19"/>
        </w:rPr>
        <w:t>to place Calcium Channel Blockers of the company at the forefront of antihypertensive therapy</w:t>
      </w:r>
    </w:p>
    <w:p w:rsidR="00D60A05" w:rsidRPr="00D60A05" w:rsidRDefault="00DF73E7" w:rsidP="00C8797C">
      <w:pPr>
        <w:pStyle w:val="ListParagraph"/>
        <w:numPr>
          <w:ilvl w:val="0"/>
          <w:numId w:val="9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Declared as</w:t>
      </w:r>
      <w:r w:rsidR="00FF5B86">
        <w:rPr>
          <w:rFonts w:ascii="Times New Roman" w:hAnsi="Times New Roman" w:cs="Times New Roman"/>
          <w:sz w:val="19"/>
          <w:szCs w:val="19"/>
        </w:rPr>
        <w:t xml:space="preserve"> “the Best Field Manager” </w:t>
      </w:r>
      <w:r w:rsidR="000A5CD1">
        <w:rPr>
          <w:rFonts w:ascii="Times New Roman" w:hAnsi="Times New Roman" w:cs="Times New Roman"/>
          <w:sz w:val="19"/>
          <w:szCs w:val="19"/>
        </w:rPr>
        <w:t xml:space="preserve">based on qualitative and quantitative achievements </w:t>
      </w:r>
      <w:r w:rsidR="00FF5B86">
        <w:rPr>
          <w:rFonts w:ascii="Times New Roman" w:hAnsi="Times New Roman" w:cs="Times New Roman"/>
          <w:sz w:val="19"/>
          <w:szCs w:val="19"/>
        </w:rPr>
        <w:t>for two consecutive years which was the first time in the history</w:t>
      </w:r>
      <w:r w:rsidR="00A6664C">
        <w:rPr>
          <w:rFonts w:ascii="Times New Roman" w:hAnsi="Times New Roman" w:cs="Times New Roman"/>
          <w:sz w:val="19"/>
          <w:szCs w:val="19"/>
        </w:rPr>
        <w:t xml:space="preserve"> of Sandoz and Red carpet tour to Switzerland was awarded at both the occasions</w:t>
      </w:r>
      <w:r w:rsidR="00D60A05">
        <w:rPr>
          <w:rFonts w:ascii="Times New Roman" w:hAnsi="Times New Roman" w:cs="Times New Roman"/>
          <w:sz w:val="19"/>
          <w:szCs w:val="19"/>
        </w:rPr>
        <w:t xml:space="preserve">. </w:t>
      </w:r>
      <w:r w:rsidR="00E760FA">
        <w:rPr>
          <w:rFonts w:ascii="Times New Roman" w:hAnsi="Times New Roman" w:cs="Times New Roman"/>
          <w:sz w:val="19"/>
          <w:szCs w:val="19"/>
        </w:rPr>
        <w:t>T</w:t>
      </w:r>
      <w:r w:rsidR="001B03DD" w:rsidRPr="00D60A05">
        <w:rPr>
          <w:rFonts w:ascii="Times New Roman" w:hAnsi="Times New Roman" w:cs="Times New Roman"/>
          <w:sz w:val="19"/>
          <w:szCs w:val="19"/>
        </w:rPr>
        <w:t xml:space="preserve">he Peshawar team was </w:t>
      </w:r>
      <w:r w:rsidR="00E760FA">
        <w:rPr>
          <w:rFonts w:ascii="Times New Roman" w:hAnsi="Times New Roman" w:cs="Times New Roman"/>
          <w:sz w:val="19"/>
          <w:szCs w:val="19"/>
        </w:rPr>
        <w:t xml:space="preserve">also </w:t>
      </w:r>
      <w:r w:rsidR="001B03DD" w:rsidRPr="00D60A05">
        <w:rPr>
          <w:rFonts w:ascii="Times New Roman" w:hAnsi="Times New Roman" w:cs="Times New Roman"/>
          <w:sz w:val="19"/>
          <w:szCs w:val="19"/>
        </w:rPr>
        <w:t>declared as the Best Team in both the years</w:t>
      </w:r>
      <w:r w:rsidR="005A5CB4" w:rsidRPr="00D60A05">
        <w:rPr>
          <w:rFonts w:ascii="Times New Roman" w:hAnsi="Times New Roman" w:cs="Times New Roman"/>
          <w:sz w:val="19"/>
          <w:szCs w:val="19"/>
        </w:rPr>
        <w:t xml:space="preserve"> and trips to Bangkok and Singapore were awarded to the team</w:t>
      </w:r>
      <w:r w:rsidR="00D60A05">
        <w:rPr>
          <w:rFonts w:ascii="Times New Roman" w:hAnsi="Times New Roman" w:cs="Times New Roman"/>
          <w:sz w:val="19"/>
          <w:szCs w:val="19"/>
        </w:rPr>
        <w:t xml:space="preserve"> also.</w:t>
      </w:r>
    </w:p>
    <w:p w:rsidR="005C3FBE" w:rsidRDefault="00F86FE2" w:rsidP="00C8797C">
      <w:pPr>
        <w:pStyle w:val="ListParagraph"/>
        <w:numPr>
          <w:ilvl w:val="0"/>
          <w:numId w:val="9"/>
        </w:numPr>
        <w:tabs>
          <w:tab w:val="left" w:pos="-27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Also a</w:t>
      </w:r>
      <w:r w:rsidR="00D60A05">
        <w:rPr>
          <w:rFonts w:ascii="Times New Roman" w:hAnsi="Times New Roman" w:cs="Times New Roman"/>
          <w:sz w:val="19"/>
          <w:szCs w:val="19"/>
        </w:rPr>
        <w:t>ttended annual sales conferences in Srilanka, Bangkok</w:t>
      </w:r>
      <w:r w:rsidR="000F009E">
        <w:rPr>
          <w:rFonts w:ascii="Times New Roman" w:hAnsi="Times New Roman" w:cs="Times New Roman"/>
          <w:sz w:val="19"/>
          <w:szCs w:val="19"/>
        </w:rPr>
        <w:t>, Singapore</w:t>
      </w:r>
      <w:r w:rsidR="00D60A05">
        <w:rPr>
          <w:rFonts w:ascii="Times New Roman" w:hAnsi="Times New Roman" w:cs="Times New Roman"/>
          <w:sz w:val="19"/>
          <w:szCs w:val="19"/>
        </w:rPr>
        <w:t xml:space="preserve"> and Dubai</w:t>
      </w:r>
    </w:p>
    <w:p w:rsidR="00BC3403" w:rsidRPr="005C3FBE" w:rsidRDefault="00715B01" w:rsidP="00C8797C">
      <w:pPr>
        <w:tabs>
          <w:tab w:val="left" w:pos="-270"/>
        </w:tabs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715B01">
        <w:rPr>
          <w:rFonts w:ascii="Times New Roman" w:hAnsi="Times New Roman" w:cs="Times New Roman"/>
          <w:sz w:val="19"/>
          <w:szCs w:val="19"/>
        </w:rPr>
        <w:pict>
          <v:rect id="_x0000_i1027" style="width:545.85pt;height:1pt" o:hralign="center" o:hrstd="t" o:hrnoshade="t" o:hr="t" fillcolor="#5a5a5a [2109]" stroked="f"/>
        </w:pict>
      </w:r>
    </w:p>
    <w:p w:rsidR="00BC3403" w:rsidRDefault="00BC3403" w:rsidP="00C8797C">
      <w:pPr>
        <w:tabs>
          <w:tab w:val="left" w:pos="-270"/>
        </w:tabs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F6410D" w:rsidRPr="00F75846" w:rsidRDefault="005C3FBE" w:rsidP="00C8797C">
      <w:pPr>
        <w:tabs>
          <w:tab w:val="left" w:pos="-270"/>
        </w:tabs>
        <w:spacing w:after="0" w:line="240" w:lineRule="auto"/>
        <w:ind w:left="90"/>
        <w:jc w:val="both"/>
        <w:rPr>
          <w:rFonts w:ascii="Times New Roman" w:hAnsi="Times New Roman" w:cs="Times New Roman"/>
          <w:b/>
          <w:sz w:val="28"/>
          <w:szCs w:val="19"/>
        </w:rPr>
      </w:pPr>
      <w:r w:rsidRPr="00F75846">
        <w:rPr>
          <w:rFonts w:ascii="Times New Roman" w:hAnsi="Times New Roman" w:cs="Times New Roman"/>
          <w:b/>
          <w:sz w:val="28"/>
          <w:szCs w:val="19"/>
        </w:rPr>
        <w:t>Skills:</w:t>
      </w:r>
    </w:p>
    <w:tbl>
      <w:tblPr>
        <w:tblStyle w:val="TableGrid"/>
        <w:tblW w:w="22085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1"/>
        <w:gridCol w:w="5521"/>
        <w:gridCol w:w="5521"/>
        <w:gridCol w:w="5522"/>
      </w:tblGrid>
      <w:tr w:rsidR="005C3FBE" w:rsidTr="009F4BAB">
        <w:tc>
          <w:tcPr>
            <w:tcW w:w="5521" w:type="dxa"/>
          </w:tcPr>
          <w:p w:rsidR="005C3FBE" w:rsidRPr="005C3FBE" w:rsidRDefault="005C3FBE" w:rsidP="00C8797C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Times New Roman" w:eastAsia="MS Mincho" w:hAnsi="Times New Roman" w:cs="Times New Roman"/>
                <w:sz w:val="19"/>
                <w:szCs w:val="19"/>
              </w:rPr>
            </w:pPr>
            <w:r w:rsidRPr="005C3FBE">
              <w:rPr>
                <w:rFonts w:ascii="Times New Roman" w:eastAsia="MS Mincho" w:hAnsi="Times New Roman" w:cs="Times New Roman"/>
                <w:sz w:val="19"/>
                <w:szCs w:val="19"/>
              </w:rPr>
              <w:t>Marketing Strategies &amp; Campaigns</w:t>
            </w:r>
          </w:p>
          <w:p w:rsidR="005C3FBE" w:rsidRPr="005C3FBE" w:rsidRDefault="005C3FBE" w:rsidP="00C8797C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Times New Roman" w:eastAsia="MS Mincho" w:hAnsi="Times New Roman" w:cs="Times New Roman"/>
                <w:sz w:val="19"/>
                <w:szCs w:val="19"/>
              </w:rPr>
            </w:pPr>
            <w:r w:rsidRPr="005C3FBE">
              <w:rPr>
                <w:rFonts w:ascii="Times New Roman" w:eastAsia="MS Mincho" w:hAnsi="Times New Roman" w:cs="Times New Roman"/>
                <w:sz w:val="19"/>
                <w:szCs w:val="19"/>
              </w:rPr>
              <w:t>Corporate Communications</w:t>
            </w:r>
          </w:p>
          <w:p w:rsidR="005C3FBE" w:rsidRPr="005C3FBE" w:rsidRDefault="005C3FBE" w:rsidP="00C8797C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Times New Roman" w:eastAsia="MS Mincho" w:hAnsi="Times New Roman" w:cs="Times New Roman"/>
                <w:sz w:val="19"/>
                <w:szCs w:val="19"/>
              </w:rPr>
            </w:pPr>
            <w:r w:rsidRPr="005C3FBE">
              <w:rPr>
                <w:rFonts w:ascii="Times New Roman" w:eastAsia="MS Mincho" w:hAnsi="Times New Roman" w:cs="Times New Roman"/>
                <w:sz w:val="19"/>
                <w:szCs w:val="19"/>
              </w:rPr>
              <w:t>Creative Team Leadership</w:t>
            </w:r>
          </w:p>
          <w:p w:rsidR="005C3FBE" w:rsidRDefault="005C3FBE" w:rsidP="004D35E7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Times New Roman" w:eastAsia="MS Mincho" w:hAnsi="Times New Roman" w:cs="Times New Roman"/>
                <w:sz w:val="19"/>
                <w:szCs w:val="19"/>
              </w:rPr>
            </w:pPr>
            <w:r w:rsidRPr="005C3FBE">
              <w:rPr>
                <w:rFonts w:ascii="Times New Roman" w:eastAsia="MS Mincho" w:hAnsi="Times New Roman" w:cs="Times New Roman"/>
                <w:sz w:val="19"/>
                <w:szCs w:val="19"/>
              </w:rPr>
              <w:t>Product Positioning &amp; Branding</w:t>
            </w:r>
          </w:p>
          <w:p w:rsidR="003D6D31" w:rsidRPr="004D35E7" w:rsidRDefault="003D6D31" w:rsidP="004D35E7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Times New Roman" w:eastAsia="MS Mincho" w:hAnsi="Times New Roman" w:cs="Times New Roman"/>
                <w:sz w:val="19"/>
                <w:szCs w:val="19"/>
              </w:rPr>
            </w:pPr>
            <w:r>
              <w:rPr>
                <w:rFonts w:ascii="Times New Roman" w:eastAsia="MS Mincho" w:hAnsi="Times New Roman" w:cs="Times New Roman"/>
                <w:sz w:val="19"/>
                <w:szCs w:val="19"/>
              </w:rPr>
              <w:t>Team motivation</w:t>
            </w:r>
          </w:p>
        </w:tc>
        <w:tc>
          <w:tcPr>
            <w:tcW w:w="5521" w:type="dxa"/>
          </w:tcPr>
          <w:p w:rsidR="005C3FBE" w:rsidRPr="005C3FBE" w:rsidRDefault="005C3FBE" w:rsidP="00C8797C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Times New Roman" w:eastAsia="MS Mincho" w:hAnsi="Times New Roman" w:cs="Times New Roman"/>
                <w:sz w:val="19"/>
                <w:szCs w:val="19"/>
              </w:rPr>
            </w:pPr>
            <w:r w:rsidRPr="005C3FBE">
              <w:rPr>
                <w:rFonts w:ascii="Times New Roman" w:eastAsia="MS Mincho" w:hAnsi="Times New Roman" w:cs="Times New Roman"/>
                <w:sz w:val="19"/>
                <w:szCs w:val="19"/>
              </w:rPr>
              <w:t>Focus Group &amp; Market Research</w:t>
            </w:r>
          </w:p>
          <w:p w:rsidR="005C3FBE" w:rsidRPr="005C3FBE" w:rsidRDefault="005C3FBE" w:rsidP="00C8797C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Times New Roman" w:eastAsia="MS Mincho" w:hAnsi="Times New Roman" w:cs="Times New Roman"/>
                <w:sz w:val="19"/>
                <w:szCs w:val="19"/>
              </w:rPr>
            </w:pPr>
            <w:r w:rsidRPr="005C3FBE">
              <w:rPr>
                <w:rFonts w:ascii="Times New Roman" w:eastAsia="MS Mincho" w:hAnsi="Times New Roman" w:cs="Times New Roman"/>
                <w:sz w:val="19"/>
                <w:szCs w:val="19"/>
              </w:rPr>
              <w:t>Development of Training Materials</w:t>
            </w:r>
          </w:p>
          <w:p w:rsidR="005C3FBE" w:rsidRPr="005C3FBE" w:rsidRDefault="005C3FBE" w:rsidP="00C8797C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Times New Roman" w:eastAsia="MS Mincho" w:hAnsi="Times New Roman" w:cs="Times New Roman"/>
                <w:sz w:val="19"/>
                <w:szCs w:val="19"/>
              </w:rPr>
            </w:pPr>
            <w:r w:rsidRPr="005C3FBE">
              <w:rPr>
                <w:rFonts w:ascii="Times New Roman" w:eastAsia="MS Mincho" w:hAnsi="Times New Roman" w:cs="Times New Roman"/>
                <w:sz w:val="19"/>
                <w:szCs w:val="19"/>
              </w:rPr>
              <w:t>Sales Collateral &amp; Support</w:t>
            </w:r>
          </w:p>
          <w:p w:rsidR="005C3FBE" w:rsidRPr="005C3FBE" w:rsidRDefault="005C3FBE" w:rsidP="00C8797C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Times New Roman" w:eastAsia="MS Mincho" w:hAnsi="Times New Roman" w:cs="Times New Roman"/>
                <w:sz w:val="19"/>
                <w:szCs w:val="19"/>
              </w:rPr>
            </w:pPr>
            <w:r w:rsidRPr="005C3FBE">
              <w:rPr>
                <w:rFonts w:ascii="Times New Roman" w:eastAsia="MS Mincho" w:hAnsi="Times New Roman" w:cs="Times New Roman"/>
                <w:sz w:val="19"/>
                <w:szCs w:val="19"/>
              </w:rPr>
              <w:t>New Product Launch</w:t>
            </w:r>
          </w:p>
        </w:tc>
        <w:tc>
          <w:tcPr>
            <w:tcW w:w="5521" w:type="dxa"/>
          </w:tcPr>
          <w:p w:rsidR="005C3FBE" w:rsidRPr="005C3FBE" w:rsidRDefault="005C3FBE" w:rsidP="00C8797C">
            <w:pPr>
              <w:tabs>
                <w:tab w:val="left" w:pos="-270"/>
              </w:tabs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522" w:type="dxa"/>
          </w:tcPr>
          <w:p w:rsidR="005C3FBE" w:rsidRDefault="005C3FBE" w:rsidP="00C8797C">
            <w:pPr>
              <w:tabs>
                <w:tab w:val="left" w:pos="-270"/>
              </w:tabs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4155F2" w:rsidRDefault="00715B01" w:rsidP="00C8797C">
      <w:pPr>
        <w:tabs>
          <w:tab w:val="left" w:pos="-270"/>
        </w:tabs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715B01">
        <w:rPr>
          <w:rFonts w:ascii="Times New Roman" w:hAnsi="Times New Roman" w:cs="Times New Roman"/>
          <w:sz w:val="19"/>
          <w:szCs w:val="19"/>
        </w:rPr>
        <w:pict>
          <v:rect id="_x0000_i1028" style="width:545.85pt;height:1pt" o:hralign="center" o:hrstd="t" o:hrnoshade="t" o:hr="t" fillcolor="#5a5a5a [2109]" stroked="f"/>
        </w:pict>
      </w:r>
    </w:p>
    <w:p w:rsidR="005C3FBE" w:rsidRDefault="004155F2" w:rsidP="00C8797C">
      <w:pPr>
        <w:tabs>
          <w:tab w:val="left" w:pos="-27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19"/>
        </w:rPr>
      </w:pPr>
      <w:r w:rsidRPr="004155F2">
        <w:rPr>
          <w:rFonts w:ascii="Times New Roman" w:hAnsi="Times New Roman" w:cs="Times New Roman"/>
          <w:b/>
          <w:sz w:val="28"/>
          <w:szCs w:val="19"/>
        </w:rPr>
        <w:t>References:</w:t>
      </w:r>
    </w:p>
    <w:p w:rsidR="004155F2" w:rsidRPr="007305B4" w:rsidRDefault="007305B4" w:rsidP="004155F2">
      <w:pPr>
        <w:tabs>
          <w:tab w:val="left" w:pos="-270"/>
        </w:tabs>
        <w:spacing w:after="0" w:line="240" w:lineRule="auto"/>
        <w:ind w:left="9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References will be furnished when required</w:t>
      </w:r>
    </w:p>
    <w:sectPr w:rsidR="004155F2" w:rsidRPr="007305B4" w:rsidSect="00973CFB">
      <w:type w:val="continuous"/>
      <w:pgSz w:w="11907" w:h="16839" w:code="9"/>
      <w:pgMar w:top="630" w:right="837" w:bottom="1080" w:left="990" w:header="720" w:footer="720" w:gutter="0"/>
      <w:cols w:space="173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FFE" w:rsidRDefault="000C7FFE" w:rsidP="00876267">
      <w:pPr>
        <w:spacing w:after="0" w:line="240" w:lineRule="auto"/>
      </w:pPr>
      <w:r>
        <w:separator/>
      </w:r>
    </w:p>
  </w:endnote>
  <w:endnote w:type="continuationSeparator" w:id="1">
    <w:p w:rsidR="000C7FFE" w:rsidRDefault="000C7FFE" w:rsidP="0087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FFE" w:rsidRDefault="000C7FFE" w:rsidP="00876267">
      <w:pPr>
        <w:spacing w:after="0" w:line="240" w:lineRule="auto"/>
      </w:pPr>
      <w:r>
        <w:separator/>
      </w:r>
    </w:p>
  </w:footnote>
  <w:footnote w:type="continuationSeparator" w:id="1">
    <w:p w:rsidR="000C7FFE" w:rsidRDefault="000C7FFE" w:rsidP="0087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607E"/>
    <w:multiLevelType w:val="hybridMultilevel"/>
    <w:tmpl w:val="0F3A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1144F"/>
    <w:multiLevelType w:val="hybridMultilevel"/>
    <w:tmpl w:val="7A66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55E2A"/>
    <w:multiLevelType w:val="hybridMultilevel"/>
    <w:tmpl w:val="689C7EC2"/>
    <w:lvl w:ilvl="0" w:tplc="F4A884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E5488"/>
    <w:multiLevelType w:val="hybridMultilevel"/>
    <w:tmpl w:val="3FE83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C24B48"/>
    <w:multiLevelType w:val="hybridMultilevel"/>
    <w:tmpl w:val="A904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46175"/>
    <w:multiLevelType w:val="hybridMultilevel"/>
    <w:tmpl w:val="FE1049D6"/>
    <w:lvl w:ilvl="0" w:tplc="330A5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A767C"/>
    <w:multiLevelType w:val="hybridMultilevel"/>
    <w:tmpl w:val="8CDA25E0"/>
    <w:lvl w:ilvl="0" w:tplc="F4A884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F297B"/>
    <w:multiLevelType w:val="hybridMultilevel"/>
    <w:tmpl w:val="0EC86820"/>
    <w:lvl w:ilvl="0" w:tplc="330A5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C2EA5"/>
    <w:multiLevelType w:val="hybridMultilevel"/>
    <w:tmpl w:val="4CD4FA74"/>
    <w:lvl w:ilvl="0" w:tplc="330A5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C7612E"/>
    <w:multiLevelType w:val="hybridMultilevel"/>
    <w:tmpl w:val="F31E596A"/>
    <w:lvl w:ilvl="0" w:tplc="F4A884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070C4"/>
    <w:multiLevelType w:val="hybridMultilevel"/>
    <w:tmpl w:val="9D66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2757E"/>
    <w:multiLevelType w:val="hybridMultilevel"/>
    <w:tmpl w:val="48E4A9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BE181A"/>
    <w:multiLevelType w:val="hybridMultilevel"/>
    <w:tmpl w:val="8E3E6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BC6768"/>
    <w:multiLevelType w:val="hybridMultilevel"/>
    <w:tmpl w:val="97CA9C3A"/>
    <w:lvl w:ilvl="0" w:tplc="330A57B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E3BE6"/>
    <w:multiLevelType w:val="hybridMultilevel"/>
    <w:tmpl w:val="4E62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13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2"/>
  </w:num>
  <w:num w:numId="11">
    <w:abstractNumId w:val="14"/>
  </w:num>
  <w:num w:numId="12">
    <w:abstractNumId w:val="0"/>
  </w:num>
  <w:num w:numId="13">
    <w:abstractNumId w:val="10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58D"/>
    <w:rsid w:val="0000578A"/>
    <w:rsid w:val="00011490"/>
    <w:rsid w:val="00054B44"/>
    <w:rsid w:val="0006140D"/>
    <w:rsid w:val="0006444A"/>
    <w:rsid w:val="00070290"/>
    <w:rsid w:val="000A5CD1"/>
    <w:rsid w:val="000B1C79"/>
    <w:rsid w:val="000B598D"/>
    <w:rsid w:val="000C7FFE"/>
    <w:rsid w:val="000F009E"/>
    <w:rsid w:val="000F6D5B"/>
    <w:rsid w:val="0010612D"/>
    <w:rsid w:val="00110F35"/>
    <w:rsid w:val="00145D2B"/>
    <w:rsid w:val="001562BF"/>
    <w:rsid w:val="001B03DD"/>
    <w:rsid w:val="001C5FAF"/>
    <w:rsid w:val="0020062D"/>
    <w:rsid w:val="0021652A"/>
    <w:rsid w:val="002410ED"/>
    <w:rsid w:val="00243D59"/>
    <w:rsid w:val="00267F8C"/>
    <w:rsid w:val="0029758D"/>
    <w:rsid w:val="002D0551"/>
    <w:rsid w:val="002E3EC9"/>
    <w:rsid w:val="00307375"/>
    <w:rsid w:val="0034359A"/>
    <w:rsid w:val="003512DB"/>
    <w:rsid w:val="00382DAC"/>
    <w:rsid w:val="00382DDC"/>
    <w:rsid w:val="00397DAA"/>
    <w:rsid w:val="003D40FB"/>
    <w:rsid w:val="003D6D31"/>
    <w:rsid w:val="004155F2"/>
    <w:rsid w:val="004848FB"/>
    <w:rsid w:val="00486479"/>
    <w:rsid w:val="004D1ACB"/>
    <w:rsid w:val="004D35E7"/>
    <w:rsid w:val="00520973"/>
    <w:rsid w:val="005212BD"/>
    <w:rsid w:val="00524311"/>
    <w:rsid w:val="00537B79"/>
    <w:rsid w:val="00563CE0"/>
    <w:rsid w:val="00567558"/>
    <w:rsid w:val="005A5CB4"/>
    <w:rsid w:val="005C3FBE"/>
    <w:rsid w:val="005D591C"/>
    <w:rsid w:val="0062147C"/>
    <w:rsid w:val="006318B7"/>
    <w:rsid w:val="00644E14"/>
    <w:rsid w:val="006B3CF7"/>
    <w:rsid w:val="006B5256"/>
    <w:rsid w:val="006C0998"/>
    <w:rsid w:val="006F739A"/>
    <w:rsid w:val="00715B01"/>
    <w:rsid w:val="007305B4"/>
    <w:rsid w:val="00732A1C"/>
    <w:rsid w:val="00735E88"/>
    <w:rsid w:val="0075462E"/>
    <w:rsid w:val="00765FC1"/>
    <w:rsid w:val="00776D7F"/>
    <w:rsid w:val="007B204B"/>
    <w:rsid w:val="007E04D7"/>
    <w:rsid w:val="007E5409"/>
    <w:rsid w:val="007E7DD4"/>
    <w:rsid w:val="008437A5"/>
    <w:rsid w:val="00876267"/>
    <w:rsid w:val="00881E7E"/>
    <w:rsid w:val="008A034A"/>
    <w:rsid w:val="008B6D8E"/>
    <w:rsid w:val="008E259B"/>
    <w:rsid w:val="00906406"/>
    <w:rsid w:val="009176D9"/>
    <w:rsid w:val="009464D0"/>
    <w:rsid w:val="00973CFB"/>
    <w:rsid w:val="009946BA"/>
    <w:rsid w:val="009D30B1"/>
    <w:rsid w:val="009F4BAB"/>
    <w:rsid w:val="00A05C1D"/>
    <w:rsid w:val="00A10C9F"/>
    <w:rsid w:val="00A21D86"/>
    <w:rsid w:val="00A372DF"/>
    <w:rsid w:val="00A62DA4"/>
    <w:rsid w:val="00A65031"/>
    <w:rsid w:val="00A6664C"/>
    <w:rsid w:val="00AD61E4"/>
    <w:rsid w:val="00AF24DA"/>
    <w:rsid w:val="00AF4179"/>
    <w:rsid w:val="00B06CBA"/>
    <w:rsid w:val="00B1225C"/>
    <w:rsid w:val="00B50E1F"/>
    <w:rsid w:val="00B6555C"/>
    <w:rsid w:val="00B806B4"/>
    <w:rsid w:val="00B83EAB"/>
    <w:rsid w:val="00B9174C"/>
    <w:rsid w:val="00BA4B1D"/>
    <w:rsid w:val="00BC08A1"/>
    <w:rsid w:val="00BC3403"/>
    <w:rsid w:val="00BD4C22"/>
    <w:rsid w:val="00C8797C"/>
    <w:rsid w:val="00C97AC7"/>
    <w:rsid w:val="00CC6997"/>
    <w:rsid w:val="00CD062B"/>
    <w:rsid w:val="00CF0094"/>
    <w:rsid w:val="00CF12F8"/>
    <w:rsid w:val="00D13695"/>
    <w:rsid w:val="00D218AF"/>
    <w:rsid w:val="00D42CD6"/>
    <w:rsid w:val="00D60A05"/>
    <w:rsid w:val="00D80ACC"/>
    <w:rsid w:val="00D81B3B"/>
    <w:rsid w:val="00D945FA"/>
    <w:rsid w:val="00DF73E7"/>
    <w:rsid w:val="00E02106"/>
    <w:rsid w:val="00E0575B"/>
    <w:rsid w:val="00E25A16"/>
    <w:rsid w:val="00E6135C"/>
    <w:rsid w:val="00E760FA"/>
    <w:rsid w:val="00EE04B6"/>
    <w:rsid w:val="00F122E2"/>
    <w:rsid w:val="00F244EA"/>
    <w:rsid w:val="00F47F99"/>
    <w:rsid w:val="00F6410D"/>
    <w:rsid w:val="00F75846"/>
    <w:rsid w:val="00F86FE2"/>
    <w:rsid w:val="00FB214E"/>
    <w:rsid w:val="00FB6010"/>
    <w:rsid w:val="00FF36F3"/>
    <w:rsid w:val="00FF5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2B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626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62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6267"/>
    <w:rPr>
      <w:vertAlign w:val="superscript"/>
    </w:rPr>
  </w:style>
  <w:style w:type="table" w:styleId="TableGrid">
    <w:name w:val="Table Grid"/>
    <w:basedOn w:val="TableNormal"/>
    <w:uiPriority w:val="59"/>
    <w:rsid w:val="005C3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5C3FB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C3FB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2B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626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62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6267"/>
    <w:rPr>
      <w:vertAlign w:val="superscript"/>
    </w:rPr>
  </w:style>
  <w:style w:type="table" w:styleId="TableGrid">
    <w:name w:val="Table Grid"/>
    <w:basedOn w:val="TableNormal"/>
    <w:uiPriority w:val="59"/>
    <w:rsid w:val="005C3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5C3FB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C3FB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eemshahidaw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733D7-A213-4E4A-A4C2-E37C18EE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Saleem</dc:creator>
  <cp:keywords/>
  <dc:description/>
  <cp:lastModifiedBy>saleem shahid awan</cp:lastModifiedBy>
  <cp:revision>113</cp:revision>
  <dcterms:created xsi:type="dcterms:W3CDTF">2015-09-21T15:09:00Z</dcterms:created>
  <dcterms:modified xsi:type="dcterms:W3CDTF">2015-12-08T16:30:00Z</dcterms:modified>
</cp:coreProperties>
</file>