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E15" w:rsidRPr="003D5B70" w:rsidRDefault="001F1E15" w:rsidP="001F1E15">
      <w:pPr>
        <w:widowControl w:val="0"/>
        <w:autoSpaceDE w:val="0"/>
        <w:autoSpaceDN w:val="0"/>
        <w:adjustRightInd w:val="0"/>
        <w:jc w:val="center"/>
        <w:rPr>
          <w:rFonts w:ascii="Cambria" w:hAnsi="Cambria" w:cs="Stencil"/>
          <w:b/>
          <w:bCs/>
          <w:sz w:val="36"/>
          <w:szCs w:val="36"/>
          <w:u w:val="single"/>
        </w:rPr>
      </w:pPr>
      <w:r>
        <w:rPr>
          <w:rFonts w:ascii="Cambria" w:hAnsi="Cambria" w:cs="Stencil"/>
          <w:b/>
          <w:bCs/>
          <w:sz w:val="36"/>
          <w:szCs w:val="36"/>
          <w:u w:val="single"/>
        </w:rPr>
        <w:t>SIDRA</w:t>
      </w:r>
      <w:r w:rsidRPr="003D5B70">
        <w:rPr>
          <w:rFonts w:ascii="Cambria" w:hAnsi="Cambria" w:cs="Stencil"/>
          <w:b/>
          <w:bCs/>
          <w:sz w:val="36"/>
          <w:szCs w:val="36"/>
          <w:u w:val="single"/>
        </w:rPr>
        <w:t xml:space="preserve"> TAUSEEF</w:t>
      </w:r>
    </w:p>
    <w:p w:rsidR="001F1E15" w:rsidRPr="003D5B70" w:rsidRDefault="001F1E15" w:rsidP="001F1E15">
      <w:pPr>
        <w:widowControl w:val="0"/>
        <w:autoSpaceDE w:val="0"/>
        <w:autoSpaceDN w:val="0"/>
        <w:adjustRightInd w:val="0"/>
        <w:jc w:val="center"/>
        <w:rPr>
          <w:rFonts w:ascii="Cambria" w:hAnsi="Cambria" w:cs="Palatino Linotype"/>
          <w:lang w:val="en-CA"/>
        </w:rPr>
      </w:pPr>
      <w:r w:rsidRPr="003D5B70">
        <w:rPr>
          <w:rFonts w:ascii="Cambria" w:hAnsi="Cambria" w:cs="Palatino Linotype"/>
        </w:rPr>
        <w:t>B-150 Block ‘A’ North Nazimabad, Karachi</w:t>
      </w:r>
    </w:p>
    <w:p w:rsidR="001F1E15" w:rsidRPr="003D5B70" w:rsidRDefault="001F1E15" w:rsidP="001F1E15">
      <w:pPr>
        <w:widowControl w:val="0"/>
        <w:autoSpaceDE w:val="0"/>
        <w:autoSpaceDN w:val="0"/>
        <w:adjustRightInd w:val="0"/>
        <w:jc w:val="center"/>
        <w:rPr>
          <w:rFonts w:ascii="Cambria" w:hAnsi="Cambria" w:cs="Arial"/>
          <w:sz w:val="22"/>
          <w:szCs w:val="20"/>
          <w:lang w:val="en-CA"/>
        </w:rPr>
      </w:pPr>
      <w:r w:rsidRPr="001F1E15">
        <w:rPr>
          <w:rFonts w:ascii="Cambria" w:hAnsi="Cambria" w:cs="Arial"/>
          <w:iCs/>
          <w:sz w:val="22"/>
          <w:szCs w:val="20"/>
          <w:lang w:val="en-CA"/>
        </w:rPr>
        <w:t>Cell</w:t>
      </w:r>
      <w:r w:rsidRPr="001F1E15">
        <w:rPr>
          <w:rFonts w:ascii="Cambria" w:hAnsi="Cambria" w:cs="Arial"/>
          <w:sz w:val="22"/>
          <w:szCs w:val="20"/>
          <w:lang w:val="en-CA"/>
        </w:rPr>
        <w:t>:</w:t>
      </w:r>
      <w:r w:rsidRPr="003D5B70">
        <w:rPr>
          <w:rFonts w:ascii="Cambria" w:hAnsi="Cambria" w:cs="Arial"/>
          <w:sz w:val="22"/>
          <w:szCs w:val="20"/>
          <w:lang w:val="en-CA"/>
        </w:rPr>
        <w:t xml:space="preserve"> </w:t>
      </w:r>
      <w:r>
        <w:rPr>
          <w:rFonts w:ascii="Cambria" w:hAnsi="Cambria" w:cs="Arial"/>
          <w:sz w:val="22"/>
          <w:szCs w:val="20"/>
          <w:lang w:val="en-CA"/>
        </w:rPr>
        <w:t>0334-3828746</w:t>
      </w:r>
    </w:p>
    <w:p w:rsidR="001F1E15" w:rsidRPr="003D5B70" w:rsidRDefault="001F1E15" w:rsidP="001F1E15">
      <w:pPr>
        <w:widowControl w:val="0"/>
        <w:autoSpaceDE w:val="0"/>
        <w:autoSpaceDN w:val="0"/>
        <w:adjustRightInd w:val="0"/>
        <w:jc w:val="center"/>
        <w:rPr>
          <w:rFonts w:ascii="Cambria" w:hAnsi="Cambria" w:cs="Palatino Linotype"/>
          <w:sz w:val="28"/>
          <w:lang w:val="en-CA"/>
        </w:rPr>
      </w:pPr>
      <w:r w:rsidRPr="003D5B70">
        <w:rPr>
          <w:rFonts w:ascii="Cambria" w:hAnsi="Cambria" w:cs="Arial"/>
          <w:sz w:val="22"/>
          <w:szCs w:val="20"/>
          <w:lang w:val="en-CA"/>
        </w:rPr>
        <w:t>Residence: 021-36631342</w:t>
      </w:r>
    </w:p>
    <w:p w:rsidR="001F1E15" w:rsidRDefault="001F1E15" w:rsidP="001F1E15">
      <w:pPr>
        <w:jc w:val="center"/>
        <w:rPr>
          <w:rFonts w:ascii="Cambria" w:hAnsi="Cambria" w:cs="Arial"/>
          <w:sz w:val="22"/>
          <w:szCs w:val="20"/>
          <w:lang w:val="en-CA"/>
        </w:rPr>
      </w:pPr>
      <w:r w:rsidRPr="00C14472">
        <w:rPr>
          <w:rFonts w:ascii="Cambria" w:hAnsi="Cambria" w:cs="Arial"/>
          <w:iCs/>
          <w:sz w:val="22"/>
          <w:szCs w:val="20"/>
          <w:lang w:val="en-CA"/>
        </w:rPr>
        <w:t>E-mail</w:t>
      </w:r>
      <w:r>
        <w:rPr>
          <w:rFonts w:ascii="Cambria" w:hAnsi="Cambria" w:cs="Arial"/>
          <w:sz w:val="22"/>
          <w:szCs w:val="20"/>
          <w:lang w:val="en-CA"/>
        </w:rPr>
        <w:t xml:space="preserve">: </w:t>
      </w:r>
      <w:hyperlink r:id="rId5" w:history="1">
        <w:r w:rsidRPr="00784F03">
          <w:rPr>
            <w:rStyle w:val="Hyperlink"/>
            <w:rFonts w:ascii="Cambria" w:hAnsi="Cambria" w:cs="Arial"/>
            <w:sz w:val="22"/>
            <w:szCs w:val="20"/>
            <w:lang w:val="en-CA"/>
          </w:rPr>
          <w:t>doctorsidratauseef@gmail.com</w:t>
        </w:r>
      </w:hyperlink>
    </w:p>
    <w:p w:rsidR="001F1E15" w:rsidRDefault="001F1E15" w:rsidP="001F1E15">
      <w:pPr>
        <w:jc w:val="center"/>
        <w:rPr>
          <w:rFonts w:ascii="Cambria" w:hAnsi="Cambria" w:cs="Arial"/>
          <w:sz w:val="22"/>
          <w:szCs w:val="20"/>
          <w:lang w:val="en-CA"/>
        </w:rPr>
      </w:pPr>
    </w:p>
    <w:p w:rsidR="001F1E15" w:rsidRDefault="001F1E15" w:rsidP="001F1E15">
      <w:pPr>
        <w:jc w:val="center"/>
        <w:rPr>
          <w:rFonts w:ascii="Cambria" w:hAnsi="Cambria" w:cs="Arial"/>
          <w:sz w:val="22"/>
          <w:szCs w:val="20"/>
          <w:lang w:val="en-CA"/>
        </w:rPr>
      </w:pPr>
    </w:p>
    <w:p w:rsidR="001F1E15" w:rsidRDefault="001F1E15" w:rsidP="001F1E15">
      <w:pPr>
        <w:rPr>
          <w:rFonts w:ascii="Cambria" w:hAnsi="Cambria" w:cs="Arial"/>
          <w:sz w:val="22"/>
          <w:szCs w:val="20"/>
          <w:lang w:val="en-CA"/>
        </w:rPr>
      </w:pPr>
    </w:p>
    <w:p w:rsidR="001F1E15" w:rsidRPr="00163CB9" w:rsidRDefault="001F1E15" w:rsidP="001F1E15">
      <w:pPr>
        <w:pBdr>
          <w:top w:val="single" w:sz="4" w:space="1" w:color="auto"/>
          <w:left w:val="single" w:sz="4" w:space="4" w:color="auto"/>
        </w:pBdr>
        <w:shd w:val="clear" w:color="auto" w:fill="E6E6E6"/>
        <w:jc w:val="both"/>
        <w:rPr>
          <w:rFonts w:ascii="Cambria" w:hAnsi="Cambria" w:cs="Palatino Linotype"/>
          <w:iCs/>
          <w:smallCaps/>
          <w:shadow/>
          <w:spacing w:val="40"/>
          <w:sz w:val="28"/>
          <w:szCs w:val="28"/>
        </w:rPr>
      </w:pPr>
      <w:r w:rsidRPr="00163CB9">
        <w:rPr>
          <w:rFonts w:ascii="Cambria" w:hAnsi="Cambria" w:cs="Palatino Linotype"/>
          <w:iCs/>
          <w:smallCaps/>
          <w:shadow/>
          <w:spacing w:val="40"/>
          <w:sz w:val="28"/>
          <w:szCs w:val="28"/>
        </w:rPr>
        <w:t xml:space="preserve">Career </w:t>
      </w:r>
      <w:r>
        <w:rPr>
          <w:rFonts w:ascii="Cambria" w:hAnsi="Cambria" w:cs="Palatino Linotype"/>
          <w:iCs/>
          <w:smallCaps/>
          <w:shadow/>
          <w:spacing w:val="40"/>
          <w:sz w:val="28"/>
          <w:szCs w:val="28"/>
        </w:rPr>
        <w:t>Objective</w:t>
      </w:r>
    </w:p>
    <w:p w:rsidR="001F1E15" w:rsidRPr="003D5B70" w:rsidRDefault="001F1E15" w:rsidP="001F1E15">
      <w:pPr>
        <w:rPr>
          <w:rFonts w:ascii="Cambria" w:hAnsi="Cambria" w:cs="Arial"/>
          <w:sz w:val="28"/>
          <w:lang w:val="en-CA"/>
        </w:rPr>
      </w:pPr>
    </w:p>
    <w:p w:rsidR="004E6859" w:rsidRDefault="00040AB8">
      <w:r w:rsidRPr="00375600">
        <w:t>To work in a reputable organization, where I can apply and enhance the technical skills acquired during my academic curriculum to prove my potential in the best interest of company</w:t>
      </w:r>
    </w:p>
    <w:p w:rsidR="001F1E15" w:rsidRDefault="001F1E15"/>
    <w:p w:rsidR="001F1E15" w:rsidRPr="00482311" w:rsidRDefault="001F1E15" w:rsidP="001F1E15">
      <w:pPr>
        <w:pBdr>
          <w:top w:val="single" w:sz="4" w:space="1" w:color="auto"/>
          <w:left w:val="single" w:sz="4" w:space="4" w:color="auto"/>
        </w:pBdr>
        <w:shd w:val="clear" w:color="auto" w:fill="E6E6E6"/>
        <w:rPr>
          <w:rFonts w:ascii="Cambria" w:hAnsi="Cambria" w:cs="Palatino Linotype"/>
          <w:iCs/>
          <w:smallCaps/>
          <w:shadow/>
          <w:spacing w:val="40"/>
          <w:sz w:val="28"/>
          <w:szCs w:val="28"/>
        </w:rPr>
      </w:pPr>
      <w:r w:rsidRPr="00482311">
        <w:rPr>
          <w:rFonts w:ascii="Cambria" w:hAnsi="Cambria" w:cs="Palatino Linotype"/>
          <w:iCs/>
          <w:smallCaps/>
          <w:shadow/>
          <w:spacing w:val="40"/>
          <w:sz w:val="28"/>
          <w:szCs w:val="28"/>
        </w:rPr>
        <w:t>Education</w:t>
      </w:r>
    </w:p>
    <w:p w:rsidR="001F1E15" w:rsidRDefault="001F1E15"/>
    <w:p w:rsidR="004F1C43" w:rsidRPr="004F1C43" w:rsidRDefault="00040AB8" w:rsidP="004F1C43">
      <w:pPr>
        <w:rPr>
          <w:rFonts w:ascii="Cambria" w:hAnsi="Cambria"/>
          <w:b/>
          <w:i/>
          <w:iCs/>
          <w:sz w:val="32"/>
        </w:rPr>
      </w:pPr>
      <w:r>
        <w:rPr>
          <w:rFonts w:ascii="Cambria" w:hAnsi="Cambria" w:cs="Arial"/>
          <w:b/>
          <w:bCs/>
          <w:color w:val="000000"/>
          <w:szCs w:val="20"/>
          <w:shd w:val="clear" w:color="auto" w:fill="FFFFFF"/>
        </w:rPr>
        <w:t>D-</w:t>
      </w:r>
      <w:r w:rsidR="004F1C43" w:rsidRPr="004F1C43">
        <w:rPr>
          <w:rFonts w:ascii="Cambria" w:hAnsi="Cambria" w:cs="Arial"/>
          <w:b/>
          <w:bCs/>
          <w:color w:val="000000"/>
          <w:szCs w:val="20"/>
          <w:shd w:val="clear" w:color="auto" w:fill="FFFFFF"/>
        </w:rPr>
        <w:t xml:space="preserve">Pharmacy                                                                                                      </w:t>
      </w:r>
      <w:r>
        <w:rPr>
          <w:rFonts w:ascii="Cambria" w:hAnsi="Cambria" w:cs="Arial"/>
          <w:b/>
          <w:bCs/>
          <w:color w:val="000000"/>
          <w:szCs w:val="20"/>
          <w:shd w:val="clear" w:color="auto" w:fill="FFFFFF"/>
        </w:rPr>
        <w:t xml:space="preserve">              </w:t>
      </w:r>
      <w:r w:rsidR="0071693E">
        <w:rPr>
          <w:rFonts w:ascii="Cambria" w:hAnsi="Cambria" w:cs="Arial"/>
          <w:b/>
          <w:bCs/>
          <w:color w:val="000000"/>
          <w:szCs w:val="20"/>
          <w:shd w:val="clear" w:color="auto" w:fill="FFFFFF"/>
        </w:rPr>
        <w:t xml:space="preserve"> </w:t>
      </w:r>
      <w:r w:rsidR="004F1C43" w:rsidRPr="004F1C43">
        <w:rPr>
          <w:rFonts w:ascii="Cambria" w:hAnsi="Cambria" w:cs="Arial"/>
          <w:bCs/>
          <w:color w:val="000000"/>
          <w:szCs w:val="20"/>
          <w:shd w:val="clear" w:color="auto" w:fill="FFFFFF"/>
        </w:rPr>
        <w:t>2011-2015</w:t>
      </w:r>
      <w:r w:rsidR="004F1C43" w:rsidRPr="004F1C43">
        <w:rPr>
          <w:rFonts w:ascii="Cambria" w:hAnsi="Cambria" w:cs="Arial"/>
          <w:b/>
          <w:bCs/>
          <w:color w:val="000000"/>
          <w:szCs w:val="20"/>
          <w:shd w:val="clear" w:color="auto" w:fill="FFFFFF"/>
        </w:rPr>
        <w:tab/>
        <w:t xml:space="preserve">                                           </w:t>
      </w:r>
    </w:p>
    <w:p w:rsidR="004F1C43" w:rsidRDefault="004F1C43" w:rsidP="004F1C43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University of Karachi, </w:t>
      </w:r>
      <w:r w:rsidRPr="009E7723">
        <w:rPr>
          <w:rFonts w:ascii="Cambria" w:hAnsi="Cambria"/>
          <w:iCs/>
        </w:rPr>
        <w:t>Pakistan</w:t>
      </w:r>
    </w:p>
    <w:p w:rsidR="004F1C43" w:rsidRDefault="004F1C43" w:rsidP="004F1C43">
      <w:pPr>
        <w:rPr>
          <w:rFonts w:ascii="Cambria" w:hAnsi="Cambria"/>
          <w:iCs/>
        </w:rPr>
      </w:pPr>
    </w:p>
    <w:p w:rsidR="004F1C43" w:rsidRPr="00BC4E36" w:rsidRDefault="004F1C43" w:rsidP="004F1C43">
      <w:pPr>
        <w:jc w:val="both"/>
        <w:rPr>
          <w:rFonts w:ascii="Cambria" w:hAnsi="Cambria"/>
        </w:rPr>
      </w:pPr>
      <w:r w:rsidRPr="00BC4E36">
        <w:rPr>
          <w:rFonts w:ascii="Cambria" w:hAnsi="Cambria"/>
          <w:b/>
          <w:bCs/>
        </w:rPr>
        <w:t>Higher Secondary School Certificate (HSSC)</w:t>
      </w:r>
      <w:r>
        <w:rPr>
          <w:rFonts w:ascii="Cambria" w:hAnsi="Cambria"/>
          <w:b/>
          <w:bCs/>
        </w:rPr>
        <w:t xml:space="preserve">                                             </w:t>
      </w:r>
      <w:r w:rsidR="00040AB8">
        <w:rPr>
          <w:rFonts w:ascii="Cambria" w:hAnsi="Cambria"/>
          <w:b/>
          <w:bCs/>
        </w:rPr>
        <w:t xml:space="preserve">        </w:t>
      </w:r>
      <w:r>
        <w:rPr>
          <w:rFonts w:ascii="Cambria" w:hAnsi="Cambria"/>
          <w:bCs/>
        </w:rPr>
        <w:t>2</w:t>
      </w:r>
      <w:r w:rsidRPr="00BE6F5C">
        <w:rPr>
          <w:rFonts w:ascii="Cambria" w:hAnsi="Cambria"/>
          <w:bCs/>
        </w:rPr>
        <w:t>00</w:t>
      </w:r>
      <w:r>
        <w:rPr>
          <w:rFonts w:ascii="Cambria" w:hAnsi="Cambria"/>
          <w:bCs/>
        </w:rPr>
        <w:t>8</w:t>
      </w:r>
      <w:r w:rsidRPr="00BE6F5C">
        <w:rPr>
          <w:rFonts w:ascii="Cambria" w:hAnsi="Cambria"/>
          <w:bCs/>
        </w:rPr>
        <w:t>-20</w:t>
      </w:r>
      <w:r>
        <w:rPr>
          <w:rFonts w:ascii="Cambria" w:hAnsi="Cambria"/>
          <w:bCs/>
        </w:rPr>
        <w:t>10</w:t>
      </w:r>
      <w:r w:rsidRPr="00BE6F5C">
        <w:rPr>
          <w:rFonts w:ascii="Cambria" w:hAnsi="Cambria"/>
          <w:b/>
          <w:bCs/>
        </w:rPr>
        <w:t xml:space="preserve">  </w:t>
      </w:r>
    </w:p>
    <w:p w:rsidR="004F1C43" w:rsidRDefault="004F1C43" w:rsidP="004F1C43">
      <w:pPr>
        <w:rPr>
          <w:rFonts w:ascii="Cambria" w:hAnsi="Cambria"/>
          <w:iCs/>
        </w:rPr>
      </w:pPr>
      <w:r>
        <w:rPr>
          <w:rFonts w:ascii="Cambria" w:hAnsi="Cambria"/>
          <w:iCs/>
        </w:rPr>
        <w:t>Sir Syed Govt. Girls College, Nazimabad, Karachi, Pakistan</w:t>
      </w:r>
    </w:p>
    <w:p w:rsidR="004F1C43" w:rsidRDefault="004F1C43" w:rsidP="004F1C43">
      <w:pPr>
        <w:rPr>
          <w:rFonts w:ascii="Cambria" w:hAnsi="Cambria"/>
          <w:iCs/>
        </w:rPr>
      </w:pPr>
    </w:p>
    <w:p w:rsidR="004F1C43" w:rsidRPr="00BC4E36" w:rsidRDefault="004F1C43" w:rsidP="004F1C43">
      <w:pPr>
        <w:rPr>
          <w:rFonts w:ascii="Cambria" w:hAnsi="Cambria"/>
          <w:b/>
          <w:bCs/>
        </w:rPr>
      </w:pPr>
      <w:r w:rsidRPr="00BC4E36">
        <w:rPr>
          <w:rFonts w:ascii="Cambria" w:hAnsi="Cambria"/>
          <w:b/>
          <w:bCs/>
        </w:rPr>
        <w:t xml:space="preserve">Secondary School Certificate (SSC)                          </w:t>
      </w:r>
      <w:r>
        <w:rPr>
          <w:rFonts w:ascii="Cambria" w:hAnsi="Cambria"/>
          <w:b/>
          <w:bCs/>
        </w:rPr>
        <w:t xml:space="preserve">                                              </w:t>
      </w:r>
      <w:r w:rsidRPr="00BC4E36">
        <w:rPr>
          <w:rFonts w:ascii="Cambria" w:hAnsi="Cambria"/>
          <w:bCs/>
        </w:rPr>
        <w:t>200</w:t>
      </w:r>
      <w:r>
        <w:rPr>
          <w:rFonts w:ascii="Cambria" w:hAnsi="Cambria"/>
          <w:bCs/>
        </w:rPr>
        <w:t>6</w:t>
      </w:r>
      <w:r w:rsidRPr="00BC4E36">
        <w:rPr>
          <w:rFonts w:ascii="Cambria" w:hAnsi="Cambria"/>
          <w:bCs/>
        </w:rPr>
        <w:t>-200</w:t>
      </w:r>
      <w:r>
        <w:rPr>
          <w:rFonts w:ascii="Cambria" w:hAnsi="Cambria"/>
          <w:bCs/>
        </w:rPr>
        <w:t>8</w:t>
      </w:r>
    </w:p>
    <w:p w:rsidR="004F1C43" w:rsidRPr="00A94E4B" w:rsidRDefault="004F1C43" w:rsidP="004F1C43">
      <w:pPr>
        <w:rPr>
          <w:rFonts w:asciiTheme="majorHAnsi" w:hAnsiTheme="majorHAnsi"/>
          <w:b/>
          <w:bCs/>
        </w:rPr>
      </w:pPr>
      <w:r w:rsidRPr="00A94E4B">
        <w:rPr>
          <w:rFonts w:asciiTheme="majorHAnsi" w:hAnsiTheme="majorHAnsi"/>
          <w:iCs/>
          <w:sz w:val="22"/>
        </w:rPr>
        <w:t>St. Jude’s</w:t>
      </w:r>
      <w:r w:rsidRPr="00A94E4B">
        <w:rPr>
          <w:rFonts w:asciiTheme="majorHAnsi" w:hAnsiTheme="majorHAnsi"/>
          <w:i/>
          <w:iCs/>
          <w:sz w:val="22"/>
        </w:rPr>
        <w:t xml:space="preserve"> </w:t>
      </w:r>
      <w:r w:rsidRPr="00A94E4B">
        <w:rPr>
          <w:rFonts w:asciiTheme="majorHAnsi" w:hAnsiTheme="majorHAnsi"/>
          <w:iCs/>
          <w:sz w:val="22"/>
        </w:rPr>
        <w:t>High School</w:t>
      </w:r>
      <w:r w:rsidRPr="00A94E4B">
        <w:rPr>
          <w:rFonts w:asciiTheme="majorHAnsi" w:hAnsiTheme="majorHAnsi"/>
          <w:i/>
          <w:iCs/>
          <w:sz w:val="22"/>
        </w:rPr>
        <w:t>,</w:t>
      </w:r>
      <w:r w:rsidRPr="00A94E4B">
        <w:rPr>
          <w:rFonts w:asciiTheme="majorHAnsi" w:hAnsiTheme="majorHAnsi"/>
          <w:bCs/>
          <w:sz w:val="22"/>
        </w:rPr>
        <w:t xml:space="preserve"> Karachi, Pakistan</w:t>
      </w:r>
      <w:r w:rsidRPr="00A94E4B">
        <w:rPr>
          <w:rFonts w:asciiTheme="majorHAnsi" w:hAnsiTheme="majorHAnsi"/>
          <w:bCs/>
        </w:rPr>
        <w:t xml:space="preserve">                                                         </w:t>
      </w:r>
    </w:p>
    <w:p w:rsidR="004F1C43" w:rsidRDefault="004F1C43" w:rsidP="004F1C43">
      <w:pPr>
        <w:rPr>
          <w:rFonts w:ascii="Cambria" w:hAnsi="Cambria"/>
          <w:iCs/>
        </w:rPr>
      </w:pPr>
    </w:p>
    <w:p w:rsidR="004F1C43" w:rsidRDefault="004F1C43" w:rsidP="004F1C43">
      <w:pPr>
        <w:rPr>
          <w:rFonts w:ascii="Cambria" w:hAnsi="Cambria"/>
          <w:iCs/>
        </w:rPr>
      </w:pPr>
    </w:p>
    <w:p w:rsidR="004F1C43" w:rsidRPr="00482311" w:rsidRDefault="004F1C43" w:rsidP="004F1C43">
      <w:pPr>
        <w:pBdr>
          <w:top w:val="single" w:sz="4" w:space="1" w:color="auto"/>
          <w:left w:val="single" w:sz="4" w:space="4" w:color="auto"/>
        </w:pBdr>
        <w:shd w:val="clear" w:color="auto" w:fill="E6E6E6"/>
        <w:rPr>
          <w:rFonts w:ascii="Cambria" w:hAnsi="Cambria" w:cs="Palatino Linotype"/>
          <w:iCs/>
          <w:smallCaps/>
          <w:shadow/>
          <w:spacing w:val="40"/>
          <w:sz w:val="28"/>
          <w:szCs w:val="28"/>
        </w:rPr>
      </w:pPr>
      <w:r w:rsidRPr="00482311">
        <w:rPr>
          <w:rFonts w:ascii="Cambria" w:hAnsi="Cambria" w:cs="Palatino Linotype"/>
          <w:iCs/>
          <w:smallCaps/>
          <w:shadow/>
          <w:spacing w:val="40"/>
          <w:sz w:val="28"/>
          <w:szCs w:val="28"/>
        </w:rPr>
        <w:t>Experience</w:t>
      </w:r>
    </w:p>
    <w:p w:rsidR="004F1C43" w:rsidRDefault="004F1C43" w:rsidP="004F1C43">
      <w:pPr>
        <w:rPr>
          <w:rFonts w:ascii="Cambria" w:hAnsi="Cambria"/>
          <w:iCs/>
        </w:rPr>
      </w:pPr>
    </w:p>
    <w:p w:rsidR="004F1C43" w:rsidRPr="00E91B12" w:rsidRDefault="004F1C43" w:rsidP="004F1C43">
      <w:pPr>
        <w:tabs>
          <w:tab w:val="left" w:pos="7245"/>
        </w:tabs>
        <w:rPr>
          <w:rFonts w:ascii="Cambria" w:hAnsi="Cambria"/>
          <w:iCs/>
        </w:rPr>
      </w:pPr>
      <w:r w:rsidRPr="004F1C43">
        <w:rPr>
          <w:rFonts w:ascii="Cambria" w:hAnsi="Cambria"/>
          <w:b/>
          <w:iCs/>
          <w:sz w:val="28"/>
        </w:rPr>
        <w:t>Trainee Pharmacist</w:t>
      </w:r>
      <w:r>
        <w:rPr>
          <w:rFonts w:ascii="Cambria" w:hAnsi="Cambria"/>
          <w:b/>
          <w:iCs/>
          <w:sz w:val="28"/>
        </w:rPr>
        <w:t xml:space="preserve"> </w:t>
      </w:r>
      <w:r w:rsidR="00E91B12">
        <w:rPr>
          <w:rFonts w:ascii="Cambria" w:hAnsi="Cambria"/>
          <w:b/>
          <w:iCs/>
          <w:sz w:val="28"/>
        </w:rPr>
        <w:t xml:space="preserve">                                                              </w:t>
      </w:r>
      <w:r w:rsidR="00D86567">
        <w:rPr>
          <w:rFonts w:ascii="Cambria" w:hAnsi="Cambria"/>
          <w:b/>
          <w:iCs/>
          <w:sz w:val="28"/>
        </w:rPr>
        <w:t xml:space="preserve">           </w:t>
      </w:r>
      <w:r w:rsidR="00E91B12">
        <w:rPr>
          <w:rFonts w:ascii="Cambria" w:hAnsi="Cambria"/>
          <w:iCs/>
        </w:rPr>
        <w:t>Jan</w:t>
      </w:r>
      <w:r w:rsidR="00D86567">
        <w:rPr>
          <w:rFonts w:ascii="Cambria" w:hAnsi="Cambria"/>
          <w:iCs/>
        </w:rPr>
        <w:t xml:space="preserve"> 2013- Feb</w:t>
      </w:r>
      <w:r w:rsidR="00E91B12" w:rsidRPr="00E91B12">
        <w:rPr>
          <w:rFonts w:ascii="Cambria" w:hAnsi="Cambria"/>
          <w:iCs/>
        </w:rPr>
        <w:t xml:space="preserve"> 2013</w:t>
      </w:r>
      <w:r w:rsidRPr="00E91B12">
        <w:rPr>
          <w:rFonts w:ascii="Cambria" w:hAnsi="Cambria"/>
          <w:iCs/>
        </w:rPr>
        <w:t xml:space="preserve"> </w:t>
      </w:r>
    </w:p>
    <w:p w:rsidR="00E91B12" w:rsidRDefault="00E91B12" w:rsidP="00E91B12">
      <w:pPr>
        <w:widowControl w:val="0"/>
        <w:autoSpaceDE w:val="0"/>
        <w:autoSpaceDN w:val="0"/>
        <w:adjustRightInd w:val="0"/>
        <w:rPr>
          <w:rFonts w:ascii="Cambria" w:hAnsi="Cambria"/>
          <w:bCs/>
        </w:rPr>
      </w:pPr>
      <w:proofErr w:type="spellStart"/>
      <w:r w:rsidRPr="00C050D3">
        <w:rPr>
          <w:rFonts w:ascii="Cambria" w:hAnsi="Cambria"/>
          <w:bCs/>
        </w:rPr>
        <w:t>Abbasi</w:t>
      </w:r>
      <w:proofErr w:type="spellEnd"/>
      <w:r w:rsidRPr="00C050D3">
        <w:rPr>
          <w:rFonts w:ascii="Cambria" w:hAnsi="Cambria"/>
          <w:bCs/>
        </w:rPr>
        <w:t xml:space="preserve"> Shaheed Hospital</w:t>
      </w:r>
    </w:p>
    <w:p w:rsidR="00D86567" w:rsidRPr="000B41F6" w:rsidRDefault="00D86567" w:rsidP="00D86567">
      <w:pPr>
        <w:numPr>
          <w:ilvl w:val="0"/>
          <w:numId w:val="1"/>
        </w:numPr>
        <w:shd w:val="clear" w:color="auto" w:fill="FFFFFF"/>
        <w:spacing w:line="294" w:lineRule="atLeast"/>
        <w:ind w:left="450"/>
        <w:rPr>
          <w:rFonts w:asciiTheme="majorHAnsi" w:hAnsiTheme="majorHAnsi" w:cs="Helvetica"/>
          <w:color w:val="31312D"/>
          <w:sz w:val="22"/>
          <w:szCs w:val="22"/>
        </w:rPr>
      </w:pPr>
      <w:r w:rsidRPr="000B41F6">
        <w:rPr>
          <w:rFonts w:asciiTheme="majorHAnsi" w:hAnsiTheme="majorHAnsi" w:cs="Helvetica"/>
          <w:color w:val="31312D"/>
          <w:sz w:val="22"/>
          <w:szCs w:val="22"/>
        </w:rPr>
        <w:t>Knowledge of contemporary hospital pharmacy practice and service including integration of clinical services, distributive services, education, and research activities.</w:t>
      </w:r>
    </w:p>
    <w:p w:rsidR="00A94E4B" w:rsidRPr="000B41F6" w:rsidRDefault="00A94E4B" w:rsidP="00D86567">
      <w:pPr>
        <w:numPr>
          <w:ilvl w:val="0"/>
          <w:numId w:val="1"/>
        </w:numPr>
        <w:shd w:val="clear" w:color="auto" w:fill="FFFFFF"/>
        <w:spacing w:line="294" w:lineRule="atLeast"/>
        <w:ind w:left="450"/>
        <w:rPr>
          <w:rFonts w:asciiTheme="majorHAnsi" w:hAnsiTheme="majorHAnsi" w:cs="Helvetica"/>
          <w:color w:val="31312D"/>
          <w:sz w:val="22"/>
          <w:szCs w:val="22"/>
        </w:rPr>
      </w:pPr>
      <w:r w:rsidRPr="000B41F6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Assist in pharmacy services which includes filling, simple compounding, verification, dispensing, and monitoring prescriptions. Counseling patients. </w:t>
      </w:r>
    </w:p>
    <w:p w:rsidR="0008399E" w:rsidRPr="000B41F6" w:rsidRDefault="0008399E" w:rsidP="00D86567">
      <w:pPr>
        <w:numPr>
          <w:ilvl w:val="0"/>
          <w:numId w:val="1"/>
        </w:numPr>
        <w:shd w:val="clear" w:color="auto" w:fill="FFFFFF"/>
        <w:spacing w:line="294" w:lineRule="atLeast"/>
        <w:ind w:left="450"/>
        <w:rPr>
          <w:rFonts w:asciiTheme="majorHAnsi" w:hAnsiTheme="majorHAnsi" w:cs="Helvetica"/>
          <w:color w:val="31312D"/>
          <w:sz w:val="22"/>
          <w:szCs w:val="22"/>
        </w:rPr>
      </w:pPr>
      <w:r w:rsidRPr="000B41F6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Interaction with customers, employees, physicians, and nursing staff. Evaluate prescription appropriateness, dosage, drug choice, and potential interactions.</w:t>
      </w:r>
    </w:p>
    <w:p w:rsidR="00171AF7" w:rsidRPr="000B41F6" w:rsidRDefault="00171AF7" w:rsidP="00D86567">
      <w:pPr>
        <w:numPr>
          <w:ilvl w:val="0"/>
          <w:numId w:val="1"/>
        </w:numPr>
        <w:shd w:val="clear" w:color="auto" w:fill="FFFFFF"/>
        <w:spacing w:line="294" w:lineRule="atLeast"/>
        <w:ind w:left="450"/>
        <w:rPr>
          <w:rFonts w:asciiTheme="majorHAnsi" w:hAnsiTheme="majorHAnsi" w:cs="Helvetica"/>
          <w:color w:val="31312D"/>
          <w:sz w:val="22"/>
          <w:szCs w:val="22"/>
        </w:rPr>
      </w:pPr>
      <w:r w:rsidRPr="000B41F6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Communicated regularly with physicians, nurses, insurance companies and managed care organizations</w:t>
      </w:r>
      <w:r w:rsidR="00890424" w:rsidRPr="000B41F6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.</w:t>
      </w:r>
    </w:p>
    <w:p w:rsidR="00890424" w:rsidRPr="000B41F6" w:rsidRDefault="00890424" w:rsidP="00D86567">
      <w:pPr>
        <w:numPr>
          <w:ilvl w:val="0"/>
          <w:numId w:val="1"/>
        </w:numPr>
        <w:shd w:val="clear" w:color="auto" w:fill="FFFFFF"/>
        <w:spacing w:line="294" w:lineRule="atLeast"/>
        <w:ind w:left="450"/>
        <w:rPr>
          <w:rFonts w:asciiTheme="majorHAnsi" w:hAnsiTheme="majorHAnsi" w:cs="Helvetica"/>
          <w:color w:val="31312D"/>
          <w:sz w:val="22"/>
          <w:szCs w:val="22"/>
        </w:rPr>
      </w:pPr>
      <w:r w:rsidRPr="000B41F6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Performed technical processes required to dispense medications to patients</w:t>
      </w:r>
      <w:r w:rsidR="00C77108" w:rsidRPr="000B41F6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.</w:t>
      </w:r>
    </w:p>
    <w:p w:rsidR="00C77108" w:rsidRPr="000B41F6" w:rsidRDefault="00C77108" w:rsidP="00D86567">
      <w:pPr>
        <w:numPr>
          <w:ilvl w:val="0"/>
          <w:numId w:val="1"/>
        </w:numPr>
        <w:shd w:val="clear" w:color="auto" w:fill="FFFFFF"/>
        <w:spacing w:line="294" w:lineRule="atLeast"/>
        <w:ind w:left="450"/>
        <w:rPr>
          <w:rFonts w:asciiTheme="majorHAnsi" w:hAnsiTheme="majorHAnsi" w:cs="Helvetica"/>
          <w:color w:val="31312D"/>
          <w:sz w:val="22"/>
          <w:szCs w:val="22"/>
        </w:rPr>
      </w:pPr>
      <w:r w:rsidRPr="000B41F6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Correctly completed pharmacy paperwork, including daily and weekly reports</w:t>
      </w:r>
      <w:r w:rsidR="000B41F6" w:rsidRPr="000B41F6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.</w:t>
      </w:r>
    </w:p>
    <w:p w:rsidR="00E91B12" w:rsidRDefault="00E91B12" w:rsidP="00E91B12">
      <w:pPr>
        <w:widowControl w:val="0"/>
        <w:autoSpaceDE w:val="0"/>
        <w:autoSpaceDN w:val="0"/>
        <w:adjustRightInd w:val="0"/>
        <w:rPr>
          <w:rFonts w:ascii="Cambria" w:hAnsi="Cambria"/>
          <w:bCs/>
        </w:rPr>
      </w:pPr>
    </w:p>
    <w:p w:rsidR="00C77108" w:rsidRDefault="00C77108" w:rsidP="00E91B12">
      <w:pPr>
        <w:widowControl w:val="0"/>
        <w:autoSpaceDE w:val="0"/>
        <w:autoSpaceDN w:val="0"/>
        <w:adjustRightInd w:val="0"/>
        <w:rPr>
          <w:rFonts w:ascii="Cambria" w:hAnsi="Cambria"/>
          <w:bCs/>
        </w:rPr>
      </w:pPr>
    </w:p>
    <w:p w:rsidR="00E91B12" w:rsidRDefault="00E91B12" w:rsidP="00E91B12">
      <w:pPr>
        <w:widowControl w:val="0"/>
        <w:autoSpaceDE w:val="0"/>
        <w:autoSpaceDN w:val="0"/>
        <w:adjustRightInd w:val="0"/>
        <w:rPr>
          <w:rFonts w:ascii="Cambria" w:hAnsi="Cambria"/>
          <w:bCs/>
        </w:rPr>
      </w:pPr>
    </w:p>
    <w:p w:rsidR="00DE1B57" w:rsidRDefault="00DE1B57" w:rsidP="00E91B12">
      <w:pPr>
        <w:widowControl w:val="0"/>
        <w:autoSpaceDE w:val="0"/>
        <w:autoSpaceDN w:val="0"/>
        <w:adjustRightInd w:val="0"/>
        <w:rPr>
          <w:rFonts w:ascii="Cambria" w:hAnsi="Cambria"/>
          <w:bCs/>
        </w:rPr>
      </w:pPr>
    </w:p>
    <w:p w:rsidR="00E91B12" w:rsidRDefault="00E91B12" w:rsidP="00E91B12">
      <w:pPr>
        <w:widowControl w:val="0"/>
        <w:autoSpaceDE w:val="0"/>
        <w:autoSpaceDN w:val="0"/>
        <w:adjustRightInd w:val="0"/>
        <w:rPr>
          <w:rFonts w:ascii="Cambria" w:hAnsi="Cambria"/>
          <w:bCs/>
        </w:rPr>
      </w:pPr>
    </w:p>
    <w:p w:rsidR="00712B36" w:rsidRPr="00712B36" w:rsidRDefault="00DE1B57" w:rsidP="00712B36">
      <w:pPr>
        <w:pBdr>
          <w:top w:val="single" w:sz="4" w:space="1" w:color="auto"/>
          <w:left w:val="single" w:sz="4" w:space="0" w:color="auto"/>
        </w:pBdr>
        <w:shd w:val="clear" w:color="auto" w:fill="E6E6E6"/>
        <w:rPr>
          <w:rFonts w:ascii="Cambria" w:hAnsi="Cambria" w:cs="Palatino Linotype"/>
          <w:smallCaps/>
          <w:shadow/>
          <w:spacing w:val="40"/>
          <w:sz w:val="32"/>
          <w:szCs w:val="28"/>
        </w:rPr>
      </w:pPr>
      <w:r>
        <w:rPr>
          <w:rFonts w:ascii="Cambria" w:hAnsi="Cambria"/>
          <w:bCs/>
          <w:sz w:val="28"/>
        </w:rPr>
        <w:lastRenderedPageBreak/>
        <w:t>INTERNSHIP</w:t>
      </w:r>
    </w:p>
    <w:p w:rsidR="00A94B3D" w:rsidRPr="007B76D2" w:rsidRDefault="00712B36" w:rsidP="00712B3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/>
          <w:bCs/>
          <w:sz w:val="28"/>
        </w:rPr>
      </w:pPr>
      <w:r w:rsidRPr="00A94B3D">
        <w:rPr>
          <w:rFonts w:asciiTheme="majorHAnsi" w:hAnsiTheme="majorHAnsi" w:cs="Arial"/>
          <w:color w:val="333333"/>
          <w:sz w:val="22"/>
          <w:szCs w:val="20"/>
          <w:shd w:val="clear" w:color="auto" w:fill="FFFFFF"/>
        </w:rPr>
        <w:t xml:space="preserve">Analyze and interpret medication orders and determine appropriate therapy for patients depending on several factors such as age, renal function, appropriateness of therapy </w:t>
      </w:r>
      <w:r w:rsidR="00A94B3D" w:rsidRPr="00A94B3D">
        <w:rPr>
          <w:rFonts w:asciiTheme="majorHAnsi" w:hAnsiTheme="majorHAnsi" w:cs="Arial"/>
          <w:color w:val="333333"/>
          <w:sz w:val="22"/>
          <w:szCs w:val="20"/>
          <w:shd w:val="clear" w:color="auto" w:fill="FFFFFF"/>
        </w:rPr>
        <w:t>etc.</w:t>
      </w:r>
    </w:p>
    <w:p w:rsidR="007B76D2" w:rsidRPr="00A94B3D" w:rsidRDefault="007B76D2" w:rsidP="007B76D2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bCs/>
          <w:sz w:val="28"/>
        </w:rPr>
      </w:pPr>
    </w:p>
    <w:p w:rsidR="00202D14" w:rsidRPr="00A94B3D" w:rsidRDefault="00A94B3D" w:rsidP="00712B3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/>
          <w:bCs/>
        </w:rPr>
      </w:pPr>
      <w:r w:rsidRPr="00A94B3D">
        <w:rPr>
          <w:rFonts w:asciiTheme="majorHAnsi" w:hAnsiTheme="majorHAnsi" w:cs="Arial"/>
          <w:color w:val="333333"/>
          <w:sz w:val="22"/>
          <w:szCs w:val="20"/>
          <w:shd w:val="clear" w:color="auto" w:fill="FFFFFF"/>
        </w:rPr>
        <w:t>Duties also include patient counseling and ensuring accurate and prompt delivery to the patients, as well as insurance processing/verification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A94B3D" w:rsidRPr="00A94B3D" w:rsidRDefault="00A94B3D" w:rsidP="00A94B3D">
      <w:pPr>
        <w:pStyle w:val="workdescription"/>
        <w:numPr>
          <w:ilvl w:val="0"/>
          <w:numId w:val="6"/>
        </w:numPr>
        <w:shd w:val="clear" w:color="auto" w:fill="FFFFFF"/>
        <w:spacing w:before="150" w:beforeAutospacing="0" w:after="75" w:afterAutospacing="0" w:line="234" w:lineRule="atLeast"/>
        <w:rPr>
          <w:rFonts w:asciiTheme="majorHAnsi" w:hAnsiTheme="majorHAnsi" w:cs="Arial"/>
          <w:color w:val="333333"/>
          <w:sz w:val="22"/>
          <w:szCs w:val="20"/>
        </w:rPr>
      </w:pPr>
      <w:r w:rsidRPr="00A94B3D">
        <w:rPr>
          <w:rFonts w:asciiTheme="majorHAnsi" w:hAnsiTheme="majorHAnsi" w:cs="Arial"/>
          <w:color w:val="333333"/>
          <w:sz w:val="22"/>
          <w:szCs w:val="20"/>
        </w:rPr>
        <w:t>Manage/control inventory in order to maximize profit/growth for store operations. In charge of compounding pharmacy and required to master compounding procedures.</w:t>
      </w:r>
    </w:p>
    <w:p w:rsidR="00712B36" w:rsidRDefault="00712B36" w:rsidP="00E91B12">
      <w:pPr>
        <w:widowControl w:val="0"/>
        <w:autoSpaceDE w:val="0"/>
        <w:autoSpaceDN w:val="0"/>
        <w:adjustRightInd w:val="0"/>
        <w:rPr>
          <w:rFonts w:ascii="Cambria" w:hAnsi="Cambria"/>
          <w:bCs/>
        </w:rPr>
      </w:pPr>
    </w:p>
    <w:p w:rsidR="00E91B12" w:rsidRPr="00DF7D57" w:rsidRDefault="00E91B12" w:rsidP="00E91B12">
      <w:pPr>
        <w:pBdr>
          <w:top w:val="single" w:sz="4" w:space="1" w:color="auto"/>
          <w:left w:val="single" w:sz="4" w:space="0" w:color="auto"/>
        </w:pBdr>
        <w:shd w:val="clear" w:color="auto" w:fill="E6E6E6"/>
        <w:rPr>
          <w:rFonts w:ascii="Cambria" w:hAnsi="Cambria" w:cs="Palatino Linotype"/>
          <w:smallCaps/>
          <w:shadow/>
          <w:spacing w:val="40"/>
          <w:sz w:val="28"/>
          <w:szCs w:val="28"/>
        </w:rPr>
      </w:pPr>
      <w:r w:rsidRPr="00DF7D57">
        <w:rPr>
          <w:rFonts w:ascii="Cambria" w:hAnsi="Cambria" w:cs="Palatino Linotype"/>
          <w:smallCaps/>
          <w:shadow/>
          <w:spacing w:val="40"/>
          <w:sz w:val="28"/>
          <w:szCs w:val="28"/>
        </w:rPr>
        <w:t>Skills</w:t>
      </w:r>
    </w:p>
    <w:p w:rsidR="00C77108" w:rsidRPr="00712B36" w:rsidRDefault="00C370D3" w:rsidP="00C7710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 w:cs="Arial"/>
          <w:color w:val="000000"/>
          <w:sz w:val="22"/>
          <w:szCs w:val="20"/>
          <w:shd w:val="clear" w:color="auto" w:fill="FFFFFF"/>
        </w:rPr>
        <w:t xml:space="preserve"> </w:t>
      </w:r>
      <w:r w:rsidR="00C77108" w:rsidRPr="00712B36">
        <w:rPr>
          <w:rFonts w:asciiTheme="majorHAnsi" w:hAnsiTheme="majorHAnsi" w:cs="Arial"/>
          <w:color w:val="000000"/>
          <w:sz w:val="22"/>
          <w:szCs w:val="20"/>
          <w:shd w:val="clear" w:color="auto" w:fill="FFFFFF"/>
        </w:rPr>
        <w:t>Retail and Hospital pharmacy procedure knowledge </w:t>
      </w:r>
    </w:p>
    <w:p w:rsidR="00C77108" w:rsidRPr="00712B36" w:rsidRDefault="00C77108" w:rsidP="00C7710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</w:pPr>
      <w:r w:rsidRPr="00712B36">
        <w:rPr>
          <w:rFonts w:asciiTheme="majorHAnsi" w:hAnsiTheme="majorHAnsi" w:cs="Arial"/>
          <w:color w:val="000000"/>
          <w:sz w:val="22"/>
          <w:szCs w:val="20"/>
          <w:shd w:val="clear" w:color="auto" w:fill="FFFFFF"/>
        </w:rPr>
        <w:t xml:space="preserve"> Medication Inventory Management </w:t>
      </w:r>
    </w:p>
    <w:p w:rsidR="00C77108" w:rsidRPr="00712B36" w:rsidRDefault="00C77108" w:rsidP="00C7710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</w:pPr>
      <w:r w:rsidRPr="00712B36">
        <w:rPr>
          <w:rFonts w:asciiTheme="majorHAnsi" w:hAnsiTheme="majorHAnsi" w:cs="Arial"/>
          <w:color w:val="000000"/>
          <w:sz w:val="22"/>
          <w:szCs w:val="20"/>
          <w:shd w:val="clear" w:color="auto" w:fill="FFFFFF"/>
        </w:rPr>
        <w:t xml:space="preserve"> Motivated self-starter </w:t>
      </w:r>
    </w:p>
    <w:p w:rsidR="00C77108" w:rsidRPr="00712B36" w:rsidRDefault="00C77108" w:rsidP="00C7710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</w:pPr>
      <w:r w:rsidRPr="00712B36">
        <w:rPr>
          <w:rFonts w:asciiTheme="majorHAnsi" w:hAnsiTheme="majorHAnsi" w:cs="Arial"/>
          <w:color w:val="000000"/>
          <w:sz w:val="22"/>
          <w:szCs w:val="20"/>
          <w:shd w:val="clear" w:color="auto" w:fill="FFFFFF"/>
        </w:rPr>
        <w:t xml:space="preserve"> IV Admixtures</w:t>
      </w:r>
    </w:p>
    <w:p w:rsidR="00202D14" w:rsidRPr="00712B36" w:rsidRDefault="00E1202B" w:rsidP="00C7710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</w:pPr>
      <w:bookmarkStart w:id="0" w:name="_GoBack"/>
      <w:r>
        <w:rPr>
          <w:rFonts w:asciiTheme="majorHAnsi" w:hAnsiTheme="majorHAnsi" w:cs="Arial"/>
          <w:color w:val="333333"/>
          <w:sz w:val="22"/>
          <w:szCs w:val="20"/>
          <w:shd w:val="clear" w:color="auto" w:fill="FFFFFF"/>
        </w:rPr>
        <w:t xml:space="preserve"> P</w:t>
      </w:r>
      <w:r w:rsidR="00EC0782">
        <w:rPr>
          <w:rFonts w:asciiTheme="majorHAnsi" w:hAnsiTheme="majorHAnsi" w:cs="Arial"/>
          <w:color w:val="333333"/>
          <w:sz w:val="22"/>
          <w:szCs w:val="20"/>
          <w:shd w:val="clear" w:color="auto" w:fill="FFFFFF"/>
        </w:rPr>
        <w:t>harmaceutical C</w:t>
      </w:r>
      <w:r w:rsidR="00202D14" w:rsidRPr="00712B36">
        <w:rPr>
          <w:rFonts w:asciiTheme="majorHAnsi" w:hAnsiTheme="majorHAnsi" w:cs="Arial"/>
          <w:color w:val="333333"/>
          <w:sz w:val="22"/>
          <w:szCs w:val="20"/>
          <w:shd w:val="clear" w:color="auto" w:fill="FFFFFF"/>
        </w:rPr>
        <w:t>alculations</w:t>
      </w:r>
    </w:p>
    <w:bookmarkEnd w:id="0"/>
    <w:p w:rsidR="00C77108" w:rsidRPr="00712B36" w:rsidRDefault="00E1202B" w:rsidP="00C7710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 w:cs="Arial"/>
          <w:color w:val="000000"/>
          <w:sz w:val="22"/>
          <w:szCs w:val="20"/>
          <w:shd w:val="clear" w:color="auto" w:fill="FFFFFF"/>
        </w:rPr>
        <w:t xml:space="preserve"> </w:t>
      </w:r>
      <w:r w:rsidR="00C77108" w:rsidRPr="00E1202B">
        <w:rPr>
          <w:rFonts w:asciiTheme="majorHAnsi" w:hAnsiTheme="majorHAnsi" w:cs="Arial"/>
          <w:color w:val="000000"/>
          <w:sz w:val="22"/>
          <w:szCs w:val="20"/>
          <w:shd w:val="clear" w:color="auto" w:fill="FFFFFF"/>
        </w:rPr>
        <w:t>Microsoft Office Proficient </w:t>
      </w:r>
    </w:p>
    <w:p w:rsidR="00C77108" w:rsidRPr="00C77108" w:rsidRDefault="00C77108" w:rsidP="00C7710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91B12" w:rsidRPr="00DE1B57" w:rsidRDefault="00E91B12" w:rsidP="00E91B12">
      <w:pPr>
        <w:pBdr>
          <w:top w:val="single" w:sz="4" w:space="1" w:color="auto"/>
          <w:left w:val="single" w:sz="4" w:space="0" w:color="auto"/>
        </w:pBdr>
        <w:shd w:val="clear" w:color="auto" w:fill="E6E6E6"/>
        <w:rPr>
          <w:rFonts w:asciiTheme="majorHAnsi" w:hAnsiTheme="majorHAnsi" w:cs="Palatino Linotype"/>
          <w:smallCaps/>
          <w:shadow/>
          <w:spacing w:val="40"/>
          <w:szCs w:val="28"/>
        </w:rPr>
      </w:pPr>
      <w:r w:rsidRPr="00DE1B57">
        <w:rPr>
          <w:rFonts w:ascii="Cambria" w:hAnsi="Cambria" w:cs="Palatino Linotype"/>
          <w:smallCaps/>
          <w:shadow/>
          <w:spacing w:val="40"/>
          <w:sz w:val="28"/>
          <w:szCs w:val="28"/>
        </w:rPr>
        <w:t>References</w:t>
      </w:r>
      <w:r w:rsidRPr="00DF7D57">
        <w:rPr>
          <w:rFonts w:ascii="Cambria" w:hAnsi="Cambria" w:cs="Palatino Linotype"/>
          <w:smallCaps/>
          <w:shadow/>
          <w:spacing w:val="40"/>
          <w:sz w:val="28"/>
          <w:szCs w:val="28"/>
        </w:rPr>
        <w:t xml:space="preserve"> </w:t>
      </w:r>
    </w:p>
    <w:p w:rsidR="00E91B12" w:rsidRDefault="00E91B12" w:rsidP="00E91B12">
      <w:pPr>
        <w:widowControl w:val="0"/>
        <w:autoSpaceDE w:val="0"/>
        <w:autoSpaceDN w:val="0"/>
        <w:adjustRightInd w:val="0"/>
        <w:rPr>
          <w:i/>
          <w:iCs/>
        </w:rPr>
      </w:pPr>
      <w:r w:rsidRPr="00DE1B57">
        <w:rPr>
          <w:rFonts w:asciiTheme="majorHAnsi" w:hAnsiTheme="majorHAnsi" w:cs="Palatino Linotype"/>
          <w:smallCaps/>
          <w:shadow/>
          <w:spacing w:val="40"/>
          <w:szCs w:val="28"/>
        </w:rPr>
        <w:t xml:space="preserve"> </w:t>
      </w:r>
      <w:r w:rsidRPr="00DE1B57">
        <w:rPr>
          <w:rFonts w:asciiTheme="majorHAnsi" w:hAnsiTheme="majorHAnsi"/>
          <w:i/>
          <w:iCs/>
          <w:sz w:val="22"/>
        </w:rPr>
        <w:t>Furnished on request.</w:t>
      </w:r>
    </w:p>
    <w:p w:rsidR="00E91B12" w:rsidRDefault="00E91B12" w:rsidP="00E91B12">
      <w:pPr>
        <w:widowControl w:val="0"/>
        <w:autoSpaceDE w:val="0"/>
        <w:autoSpaceDN w:val="0"/>
        <w:adjustRightInd w:val="0"/>
        <w:rPr>
          <w:i/>
          <w:iCs/>
        </w:rPr>
      </w:pPr>
    </w:p>
    <w:p w:rsidR="00E91B12" w:rsidRDefault="00E91B12" w:rsidP="004F1C43">
      <w:pPr>
        <w:rPr>
          <w:rFonts w:ascii="Cambria" w:hAnsi="Cambria"/>
          <w:iCs/>
        </w:rPr>
      </w:pPr>
    </w:p>
    <w:p w:rsidR="004F1C43" w:rsidRDefault="004F1C43" w:rsidP="004F1C43">
      <w:pPr>
        <w:rPr>
          <w:i/>
          <w:iCs/>
        </w:rPr>
      </w:pPr>
    </w:p>
    <w:p w:rsidR="004F1C43" w:rsidRDefault="004F1C43"/>
    <w:sectPr w:rsidR="004F1C43" w:rsidSect="004E6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7F1E"/>
    <w:multiLevelType w:val="multilevel"/>
    <w:tmpl w:val="EA22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650758"/>
    <w:multiLevelType w:val="hybridMultilevel"/>
    <w:tmpl w:val="0166198A"/>
    <w:lvl w:ilvl="0" w:tplc="2D429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A3F5F"/>
    <w:multiLevelType w:val="hybridMultilevel"/>
    <w:tmpl w:val="C1623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44D11"/>
    <w:multiLevelType w:val="hybridMultilevel"/>
    <w:tmpl w:val="A55C3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43B06"/>
    <w:multiLevelType w:val="hybridMultilevel"/>
    <w:tmpl w:val="4F76CC2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FFD3414"/>
    <w:multiLevelType w:val="hybridMultilevel"/>
    <w:tmpl w:val="562C38C6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1E15"/>
    <w:rsid w:val="00040AB8"/>
    <w:rsid w:val="0008399E"/>
    <w:rsid w:val="000B41F6"/>
    <w:rsid w:val="00171AF7"/>
    <w:rsid w:val="001F1E15"/>
    <w:rsid w:val="00202D14"/>
    <w:rsid w:val="004E6859"/>
    <w:rsid w:val="004F1C43"/>
    <w:rsid w:val="00712B36"/>
    <w:rsid w:val="0071693E"/>
    <w:rsid w:val="007B76D2"/>
    <w:rsid w:val="00890424"/>
    <w:rsid w:val="008D113E"/>
    <w:rsid w:val="00A94B3D"/>
    <w:rsid w:val="00A94E4B"/>
    <w:rsid w:val="00C370D3"/>
    <w:rsid w:val="00C77108"/>
    <w:rsid w:val="00D86567"/>
    <w:rsid w:val="00DE1B57"/>
    <w:rsid w:val="00E1202B"/>
    <w:rsid w:val="00E91B12"/>
    <w:rsid w:val="00EC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1A7DF8-BEA2-49FD-AF97-A7E3DAF7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E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108"/>
    <w:pPr>
      <w:ind w:left="720"/>
      <w:contextualSpacing/>
    </w:pPr>
  </w:style>
  <w:style w:type="paragraph" w:customStyle="1" w:styleId="workdescription">
    <w:name w:val="work_description"/>
    <w:basedOn w:val="Normal"/>
    <w:rsid w:val="00A94B3D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2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807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ctorsidratausee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Erum Tauseef</cp:lastModifiedBy>
  <cp:revision>18</cp:revision>
  <dcterms:created xsi:type="dcterms:W3CDTF">2015-12-03T13:19:00Z</dcterms:created>
  <dcterms:modified xsi:type="dcterms:W3CDTF">2016-01-04T09:42:00Z</dcterms:modified>
</cp:coreProperties>
</file>