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09" w:rsidRDefault="003B2C09">
      <w:pPr>
        <w:jc w:val="center"/>
        <w:rPr>
          <w:rFonts w:ascii="Calibri" w:hAnsi="Calibri"/>
          <w:b/>
          <w:color w:val="000000"/>
          <w:sz w:val="32"/>
          <w:lang w:eastAsia="en-US"/>
        </w:rPr>
      </w:pPr>
    </w:p>
    <w:p w:rsidR="00E16E88" w:rsidRPr="00CB7C25" w:rsidRDefault="00B663E5">
      <w:pPr>
        <w:jc w:val="center"/>
        <w:rPr>
          <w:rFonts w:ascii="Arial" w:hAnsi="Arial" w:cs="Arial"/>
          <w:color w:val="000000"/>
          <w:sz w:val="22"/>
          <w:lang w:eastAsia="en-US"/>
        </w:rPr>
      </w:pPr>
      <w:r>
        <w:rPr>
          <w:rFonts w:ascii="Calibri" w:hAnsi="Calibri"/>
          <w:b/>
          <w:color w:val="000000"/>
          <w:sz w:val="32"/>
          <w:lang w:eastAsia="en-US"/>
        </w:rPr>
        <w:t xml:space="preserve">  </w:t>
      </w:r>
      <w:r w:rsidRPr="00CB7C25">
        <w:rPr>
          <w:rFonts w:ascii="Arial" w:hAnsi="Arial" w:cs="Arial"/>
          <w:b/>
          <w:color w:val="000000"/>
          <w:sz w:val="36"/>
          <w:lang w:eastAsia="en-US"/>
        </w:rPr>
        <w:t xml:space="preserve">     </w:t>
      </w:r>
      <w:r w:rsidR="00E16E88" w:rsidRPr="00CB7C25">
        <w:rPr>
          <w:rFonts w:ascii="Arial" w:hAnsi="Arial" w:cs="Arial"/>
          <w:b/>
          <w:color w:val="000000"/>
          <w:sz w:val="36"/>
          <w:u w:val="single"/>
          <w:lang w:eastAsia="en-US"/>
        </w:rPr>
        <w:t>Syed Adnan Ali Abidi</w:t>
      </w:r>
    </w:p>
    <w:p w:rsidR="00E16E88" w:rsidRDefault="00E16E88" w:rsidP="00B663E5">
      <w:pPr>
        <w:spacing w:before="240"/>
        <w:ind w:firstLine="1152"/>
        <w:jc w:val="center"/>
        <w:rPr>
          <w:rFonts w:ascii="Calibri" w:hAnsi="Calibri"/>
          <w:color w:val="000000"/>
          <w:sz w:val="20"/>
          <w:lang w:eastAsia="en-US"/>
        </w:rPr>
      </w:pPr>
      <w:r>
        <w:rPr>
          <w:rFonts w:ascii="Calibri" w:hAnsi="Calibri"/>
          <w:color w:val="000000"/>
          <w:sz w:val="20"/>
          <w:lang w:eastAsia="en-US"/>
        </w:rPr>
        <w:t>House No</w:t>
      </w:r>
      <w:r w:rsidR="00B663E5">
        <w:rPr>
          <w:rFonts w:ascii="Calibri" w:hAnsi="Calibri"/>
          <w:color w:val="000000"/>
          <w:sz w:val="20"/>
          <w:lang w:eastAsia="en-US"/>
        </w:rPr>
        <w:t>.</w:t>
      </w:r>
      <w:r>
        <w:rPr>
          <w:rFonts w:ascii="Calibri" w:hAnsi="Calibri"/>
          <w:color w:val="000000"/>
          <w:sz w:val="20"/>
          <w:lang w:eastAsia="en-US"/>
        </w:rPr>
        <w:t>G-6/5,</w:t>
      </w:r>
    </w:p>
    <w:p w:rsidR="00E16E88" w:rsidRDefault="00E16E88" w:rsidP="00B663E5">
      <w:pPr>
        <w:ind w:firstLine="1152"/>
        <w:jc w:val="center"/>
        <w:rPr>
          <w:rFonts w:ascii="Calibri" w:hAnsi="Calibri"/>
          <w:color w:val="000000"/>
          <w:sz w:val="20"/>
          <w:lang w:eastAsia="en-US"/>
        </w:rPr>
      </w:pPr>
      <w:r>
        <w:rPr>
          <w:rFonts w:ascii="Calibri" w:hAnsi="Calibri"/>
          <w:color w:val="000000"/>
          <w:sz w:val="20"/>
          <w:lang w:eastAsia="en-US"/>
        </w:rPr>
        <w:t>Malir Extension Colony</w:t>
      </w:r>
    </w:p>
    <w:p w:rsidR="00B663E5" w:rsidRDefault="00B663E5" w:rsidP="00B663E5">
      <w:pPr>
        <w:pBdr>
          <w:bottom w:val="single" w:sz="12" w:space="1" w:color="000000"/>
        </w:pBdr>
        <w:spacing w:after="200"/>
        <w:ind w:firstLine="1152"/>
        <w:jc w:val="center"/>
        <w:rPr>
          <w:rFonts w:ascii="Calibri" w:hAnsi="Calibri"/>
          <w:b/>
          <w:color w:val="000000"/>
          <w:sz w:val="20"/>
          <w:u w:val="single"/>
          <w:lang w:eastAsia="en-US"/>
        </w:rPr>
      </w:pPr>
      <w:r>
        <w:rPr>
          <w:rFonts w:ascii="Calibri" w:hAnsi="Calibri"/>
          <w:color w:val="000000"/>
          <w:sz w:val="20"/>
          <w:lang w:eastAsia="en-US"/>
        </w:rPr>
        <w:t>Karachi</w:t>
      </w:r>
      <w:r w:rsidR="00E16E88">
        <w:rPr>
          <w:rFonts w:ascii="Calibri" w:hAnsi="Calibri"/>
          <w:color w:val="000000"/>
          <w:sz w:val="20"/>
          <w:lang w:eastAsia="en-US"/>
        </w:rPr>
        <w:t xml:space="preserve"> </w:t>
      </w:r>
      <w:r>
        <w:rPr>
          <w:rFonts w:ascii="Calibri" w:hAnsi="Calibri"/>
          <w:color w:val="000000"/>
          <w:sz w:val="20"/>
          <w:lang w:eastAsia="en-US"/>
        </w:rPr>
        <w:t>75080 Cell</w:t>
      </w:r>
      <w:r w:rsidR="00E16E88">
        <w:rPr>
          <w:rFonts w:ascii="Arial" w:hAnsi="Arial"/>
          <w:color w:val="000000"/>
          <w:sz w:val="20"/>
          <w:lang w:eastAsia="en-US"/>
        </w:rPr>
        <w:t xml:space="preserve"> No</w:t>
      </w:r>
      <w:r w:rsidR="00CB7C25">
        <w:rPr>
          <w:rFonts w:ascii="Arial" w:hAnsi="Arial"/>
          <w:color w:val="000000"/>
          <w:sz w:val="20"/>
          <w:lang w:eastAsia="en-US"/>
        </w:rPr>
        <w:t>: 0307</w:t>
      </w:r>
      <w:r w:rsidR="00E16E88">
        <w:rPr>
          <w:rFonts w:ascii="Arial" w:hAnsi="Arial"/>
          <w:color w:val="000000"/>
          <w:sz w:val="20"/>
          <w:lang w:eastAsia="en-US"/>
        </w:rPr>
        <w:t>-2119116</w:t>
      </w:r>
      <w:r w:rsidR="00E16E88">
        <w:rPr>
          <w:rFonts w:ascii="Calibri" w:hAnsi="Calibri"/>
          <w:color w:val="000000"/>
          <w:sz w:val="20"/>
          <w:lang w:eastAsia="en-US"/>
        </w:rPr>
        <w:t xml:space="preserve"> </w:t>
      </w:r>
      <w:r>
        <w:rPr>
          <w:rFonts w:ascii="Calibri" w:hAnsi="Calibri"/>
          <w:color w:val="000000"/>
          <w:sz w:val="20"/>
          <w:lang w:eastAsia="en-US"/>
        </w:rPr>
        <w:t>E.mail:aliabidi@ymail</w:t>
      </w:r>
      <w:r w:rsidR="00CB7C25">
        <w:rPr>
          <w:rFonts w:ascii="Calibri" w:hAnsi="Calibri"/>
          <w:color w:val="000000"/>
          <w:sz w:val="20"/>
          <w:lang w:eastAsia="en-US"/>
        </w:rPr>
        <w:t>.</w:t>
      </w:r>
      <w:r>
        <w:rPr>
          <w:rFonts w:ascii="Calibri" w:hAnsi="Calibri"/>
          <w:color w:val="000000"/>
          <w:sz w:val="20"/>
          <w:lang w:eastAsia="en-US"/>
        </w:rPr>
        <w:t>com</w:t>
      </w:r>
    </w:p>
    <w:p w:rsidR="00E16E88" w:rsidRDefault="00E16E8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  <w:r>
        <w:rPr>
          <w:rFonts w:ascii="Calibri" w:hAnsi="Calibri"/>
          <w:b/>
          <w:color w:val="000000"/>
          <w:sz w:val="20"/>
          <w:u w:val="single"/>
          <w:lang w:eastAsia="en-US"/>
        </w:rPr>
        <w:t>CAREER OBJECTIVE</w:t>
      </w:r>
    </w:p>
    <w:tbl>
      <w:tblPr>
        <w:tblW w:w="0" w:type="auto"/>
        <w:tblInd w:w="-12" w:type="dxa"/>
        <w:tblLook w:val="0000"/>
      </w:tblPr>
      <w:tblGrid>
        <w:gridCol w:w="9165"/>
      </w:tblGrid>
      <w:tr w:rsidR="00365DC2" w:rsidTr="001741C5">
        <w:trPr>
          <w:trHeight w:val="870"/>
        </w:trPr>
        <w:tc>
          <w:tcPr>
            <w:tcW w:w="9165" w:type="dxa"/>
          </w:tcPr>
          <w:p w:rsidR="00365DC2" w:rsidRDefault="00365DC2" w:rsidP="00B663E5">
            <w:pPr>
              <w:spacing w:after="200" w:line="276" w:lineRule="auto"/>
              <w:ind w:left="120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I will be a person whom would be Viable for any commercial or social Concern and feasible for </w:t>
            </w:r>
            <w:r w:rsidR="00B663E5">
              <w:rPr>
                <w:rFonts w:ascii="Arial" w:hAnsi="Arial"/>
                <w:color w:val="000000"/>
                <w:sz w:val="20"/>
                <w:lang w:eastAsia="en-US"/>
              </w:rPr>
              <w:t>human being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, </w:t>
            </w:r>
            <w:r w:rsidR="00B663E5">
              <w:rPr>
                <w:rFonts w:ascii="Arial" w:hAnsi="Arial"/>
                <w:color w:val="000000"/>
                <w:sz w:val="20"/>
                <w:lang w:eastAsia="en-US"/>
              </w:rPr>
              <w:t>r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emain as student in entire life mean learning and respecting for getting knowledge and experience and contributing it as well.</w:t>
            </w:r>
          </w:p>
        </w:tc>
      </w:tr>
    </w:tbl>
    <w:p w:rsidR="00E16E88" w:rsidRDefault="00E16E88">
      <w:pPr>
        <w:spacing w:after="200" w:line="276" w:lineRule="auto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  <w:r>
        <w:rPr>
          <w:rFonts w:ascii="Arial" w:hAnsi="Arial"/>
          <w:color w:val="000000"/>
          <w:sz w:val="20"/>
          <w:lang w:eastAsia="en-US"/>
        </w:rPr>
        <w:t xml:space="preserve"> </w:t>
      </w:r>
    </w:p>
    <w:tbl>
      <w:tblPr>
        <w:tblpPr w:leftFromText="180" w:rightFromText="180" w:vertAnchor="text" w:horzAnchor="page" w:tblpX="1093" w:tblpY="203"/>
        <w:tblW w:w="87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485"/>
        <w:gridCol w:w="7314"/>
      </w:tblGrid>
      <w:tr w:rsidR="003C115E" w:rsidTr="00B4229C">
        <w:trPr>
          <w:trHeight w:val="2632"/>
        </w:trPr>
        <w:tc>
          <w:tcPr>
            <w:tcW w:w="1485" w:type="dxa"/>
            <w:vMerge w:val="restart"/>
            <w:shd w:val="clear" w:color="auto" w:fill="auto"/>
          </w:tcPr>
          <w:p w:rsidR="0043062B" w:rsidRDefault="0043062B" w:rsidP="00B4229C">
            <w:pPr>
              <w:tabs>
                <w:tab w:val="left" w:pos="810"/>
              </w:tabs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Professional</w:t>
            </w:r>
          </w:p>
          <w:p w:rsidR="003C115E" w:rsidRPr="001741C5" w:rsidRDefault="003C115E" w:rsidP="00B4229C">
            <w:pPr>
              <w:tabs>
                <w:tab w:val="left" w:pos="810"/>
              </w:tabs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Exp</w:t>
            </w:r>
            <w:r w:rsid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erie</w:t>
            </w:r>
            <w:r w:rsidRP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nce</w:t>
            </w:r>
          </w:p>
        </w:tc>
        <w:tc>
          <w:tcPr>
            <w:tcW w:w="7314" w:type="dxa"/>
            <w:tcBorders>
              <w:bottom w:val="single" w:sz="4" w:space="0" w:color="auto"/>
            </w:tcBorders>
          </w:tcPr>
          <w:p w:rsidR="00B4229C" w:rsidRPr="007E547F" w:rsidRDefault="00B4229C" w:rsidP="00B4229C">
            <w:pPr>
              <w:tabs>
                <w:tab w:val="left" w:pos="810"/>
              </w:tabs>
              <w:spacing w:after="200" w:line="276" w:lineRule="auto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Currently working in </w:t>
            </w:r>
            <w:r w:rsidR="000C1792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Hilton </w:t>
            </w:r>
            <w:proofErr w:type="spellStart"/>
            <w:r w:rsidR="000C1792">
              <w:rPr>
                <w:rFonts w:ascii="Arial" w:hAnsi="Arial"/>
                <w:b/>
                <w:color w:val="000000"/>
                <w:sz w:val="20"/>
                <w:lang w:eastAsia="en-US"/>
              </w:rPr>
              <w:t>pharma</w:t>
            </w:r>
            <w:proofErr w:type="spellEnd"/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in sales strategic department as a </w:t>
            </w:r>
            <w:r w:rsidR="000C1792">
              <w:rPr>
                <w:rFonts w:ascii="Arial" w:hAnsi="Arial"/>
                <w:b/>
                <w:color w:val="000000"/>
                <w:sz w:val="20"/>
                <w:lang w:eastAsia="en-US"/>
              </w:rPr>
              <w:t>Territo</w:t>
            </w:r>
            <w:r w:rsidR="0097104C" w:rsidRPr="0097104C">
              <w:rPr>
                <w:rFonts w:ascii="Arial" w:hAnsi="Arial"/>
                <w:b/>
                <w:color w:val="000000"/>
                <w:sz w:val="20"/>
                <w:lang w:eastAsia="en-US"/>
              </w:rPr>
              <w:t>r</w:t>
            </w:r>
            <w:r w:rsidR="000C1792">
              <w:rPr>
                <w:rFonts w:ascii="Arial" w:hAnsi="Arial"/>
                <w:b/>
                <w:color w:val="000000"/>
                <w:sz w:val="20"/>
                <w:lang w:eastAsia="en-US"/>
              </w:rPr>
              <w:t>y Manager From 18March,2016</w:t>
            </w:r>
            <w:r w:rsidR="007E547F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 to present</w:t>
            </w:r>
          </w:p>
          <w:p w:rsidR="00B4229C" w:rsidRPr="00365DC2" w:rsidRDefault="00B4229C" w:rsidP="00B4229C">
            <w:pPr>
              <w:tabs>
                <w:tab w:val="left" w:pos="720"/>
              </w:tabs>
              <w:spacing w:after="200" w:line="276" w:lineRule="auto"/>
              <w:ind w:left="810" w:hanging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B67C9C">
              <w:rPr>
                <w:rFonts w:ascii="Arial" w:hAnsi="Arial"/>
                <w:b/>
                <w:color w:val="000000"/>
                <w:sz w:val="20"/>
                <w:u w:val="single"/>
                <w:lang w:eastAsia="en-US"/>
              </w:rPr>
              <w:t>Job description</w:t>
            </w:r>
          </w:p>
          <w:p w:rsidR="00B4229C" w:rsidRPr="001741C5" w:rsidRDefault="00EB5957" w:rsidP="00B4229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Represent the Hilton </w:t>
            </w:r>
            <w:proofErr w:type="spellStart"/>
            <w:r>
              <w:rPr>
                <w:rFonts w:ascii="Arial" w:hAnsi="Arial"/>
                <w:color w:val="000000"/>
                <w:sz w:val="20"/>
                <w:lang w:eastAsia="en-US"/>
              </w:rPr>
              <w:t>pharma</w:t>
            </w:r>
            <w:proofErr w:type="spellEnd"/>
            <w:r w:rsidR="0097104C"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  <w:r w:rsidR="00B4229C">
              <w:rPr>
                <w:rFonts w:ascii="Arial" w:hAnsi="Arial"/>
                <w:color w:val="000000"/>
                <w:sz w:val="20"/>
                <w:lang w:eastAsia="en-US"/>
              </w:rPr>
              <w:t>product</w:t>
            </w:r>
          </w:p>
          <w:p w:rsidR="00B4229C" w:rsidRPr="001741C5" w:rsidRDefault="000C1792" w:rsidP="00B4229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Promote sales of general segment</w:t>
            </w:r>
            <w:r w:rsidR="00B4229C"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 product </w:t>
            </w:r>
          </w:p>
          <w:p w:rsidR="00B4229C" w:rsidRPr="001741C5" w:rsidRDefault="0061493B" w:rsidP="00B4229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Morning and evening calls to GP’s</w:t>
            </w:r>
          </w:p>
          <w:p w:rsidR="003C115E" w:rsidRDefault="003C115E" w:rsidP="00B4229C">
            <w:pPr>
              <w:tabs>
                <w:tab w:val="left" w:pos="7992"/>
              </w:tabs>
              <w:spacing w:after="200" w:line="276" w:lineRule="auto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</w:p>
        </w:tc>
      </w:tr>
      <w:tr w:rsidR="00B4229C" w:rsidTr="00B4229C">
        <w:trPr>
          <w:trHeight w:val="3918"/>
        </w:trPr>
        <w:tc>
          <w:tcPr>
            <w:tcW w:w="1485" w:type="dxa"/>
            <w:vMerge/>
            <w:shd w:val="clear" w:color="auto" w:fill="auto"/>
          </w:tcPr>
          <w:p w:rsidR="00B4229C" w:rsidRDefault="00B4229C" w:rsidP="00B4229C">
            <w:pPr>
              <w:tabs>
                <w:tab w:val="left" w:pos="810"/>
              </w:tabs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  <w:tc>
          <w:tcPr>
            <w:tcW w:w="7314" w:type="dxa"/>
            <w:tcBorders>
              <w:top w:val="single" w:sz="4" w:space="0" w:color="auto"/>
            </w:tcBorders>
          </w:tcPr>
          <w:p w:rsidR="0097104C" w:rsidRPr="007E547F" w:rsidRDefault="00B4229C" w:rsidP="0097104C">
            <w:pPr>
              <w:tabs>
                <w:tab w:val="left" w:pos="810"/>
              </w:tabs>
              <w:spacing w:after="200" w:line="276" w:lineRule="auto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  <w:r w:rsidR="00796123">
              <w:rPr>
                <w:rFonts w:ascii="Arial" w:hAnsi="Arial"/>
                <w:color w:val="000000"/>
                <w:sz w:val="20"/>
                <w:lang w:eastAsia="en-US"/>
              </w:rPr>
              <w:t xml:space="preserve"> Previously </w:t>
            </w:r>
            <w:r w:rsidR="0097104C">
              <w:rPr>
                <w:rFonts w:ascii="Arial" w:hAnsi="Arial"/>
                <w:color w:val="000000"/>
                <w:sz w:val="20"/>
                <w:lang w:eastAsia="en-US"/>
              </w:rPr>
              <w:t xml:space="preserve">  work in </w:t>
            </w:r>
            <w:r w:rsidR="0097104C" w:rsidRPr="00CB7C25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Getz </w:t>
            </w:r>
            <w:proofErr w:type="spellStart"/>
            <w:r w:rsidR="0097104C" w:rsidRPr="00CB7C25">
              <w:rPr>
                <w:rFonts w:ascii="Arial" w:hAnsi="Arial"/>
                <w:b/>
                <w:color w:val="000000"/>
                <w:sz w:val="20"/>
                <w:lang w:eastAsia="en-US"/>
              </w:rPr>
              <w:t>pharma</w:t>
            </w:r>
            <w:proofErr w:type="spellEnd"/>
            <w:r w:rsidR="0097104C">
              <w:rPr>
                <w:rFonts w:ascii="Arial" w:hAnsi="Arial"/>
                <w:color w:val="000000"/>
                <w:sz w:val="20"/>
                <w:lang w:eastAsia="en-US"/>
              </w:rPr>
              <w:t xml:space="preserve"> in sales strategic department as a T</w:t>
            </w:r>
            <w:r w:rsidR="0097104C" w:rsidRPr="00CB7C25">
              <w:rPr>
                <w:rFonts w:ascii="Arial" w:hAnsi="Arial"/>
                <w:b/>
                <w:color w:val="000000"/>
                <w:sz w:val="20"/>
                <w:lang w:eastAsia="en-US"/>
              </w:rPr>
              <w:t>erritory manager</w:t>
            </w:r>
            <w:r w:rsidR="000C1792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 From 24sep,2014 to 17March,2016</w:t>
            </w:r>
          </w:p>
          <w:p w:rsidR="0097104C" w:rsidRPr="00365DC2" w:rsidRDefault="0097104C" w:rsidP="0097104C">
            <w:pPr>
              <w:tabs>
                <w:tab w:val="left" w:pos="720"/>
              </w:tabs>
              <w:spacing w:after="200" w:line="276" w:lineRule="auto"/>
              <w:ind w:left="810" w:hanging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B67C9C">
              <w:rPr>
                <w:rFonts w:ascii="Arial" w:hAnsi="Arial"/>
                <w:b/>
                <w:color w:val="000000"/>
                <w:sz w:val="20"/>
                <w:u w:val="single"/>
                <w:lang w:eastAsia="en-US"/>
              </w:rPr>
              <w:t>Job description</w:t>
            </w:r>
          </w:p>
          <w:p w:rsidR="0097104C" w:rsidRPr="001741C5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Represent the Getz </w:t>
            </w:r>
            <w:proofErr w:type="spellStart"/>
            <w:r>
              <w:rPr>
                <w:rFonts w:ascii="Arial" w:hAnsi="Arial"/>
                <w:color w:val="000000"/>
                <w:sz w:val="20"/>
                <w:lang w:eastAsia="en-US"/>
              </w:rPr>
              <w:t>pharma</w:t>
            </w:r>
            <w:proofErr w:type="spellEnd"/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product</w:t>
            </w:r>
          </w:p>
          <w:p w:rsidR="0097104C" w:rsidRPr="001741C5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Promote sales of diabetic &amp; cardiac</w:t>
            </w: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 product </w:t>
            </w:r>
          </w:p>
          <w:p w:rsidR="00B4229C" w:rsidRPr="0097104C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>Morning and evening</w:t>
            </w:r>
            <w:r w:rsidR="000C1792"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calls to GP</w:t>
            </w:r>
            <w:r w:rsidR="0061493B">
              <w:rPr>
                <w:rFonts w:ascii="Arial" w:hAnsi="Arial"/>
                <w:color w:val="000000"/>
                <w:sz w:val="20"/>
                <w:lang w:eastAsia="en-US"/>
              </w:rPr>
              <w:t>’</w:t>
            </w:r>
            <w:r w:rsidR="000C1792">
              <w:rPr>
                <w:rFonts w:ascii="Arial" w:hAnsi="Arial"/>
                <w:color w:val="000000"/>
                <w:sz w:val="20"/>
                <w:lang w:eastAsia="en-US"/>
              </w:rPr>
              <w:t>s ,cardiologist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</w:p>
        </w:tc>
      </w:tr>
      <w:tr w:rsidR="003C115E" w:rsidTr="00B4229C">
        <w:trPr>
          <w:trHeight w:val="326"/>
        </w:trPr>
        <w:tc>
          <w:tcPr>
            <w:tcW w:w="1485" w:type="dxa"/>
            <w:vMerge/>
            <w:shd w:val="clear" w:color="auto" w:fill="auto"/>
          </w:tcPr>
          <w:p w:rsidR="003C115E" w:rsidRDefault="003C115E" w:rsidP="00B4229C">
            <w:pPr>
              <w:tabs>
                <w:tab w:val="left" w:pos="720"/>
              </w:tabs>
              <w:spacing w:after="200" w:line="276" w:lineRule="auto"/>
              <w:ind w:left="9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  <w:tc>
          <w:tcPr>
            <w:tcW w:w="7314" w:type="dxa"/>
          </w:tcPr>
          <w:p w:rsidR="0097104C" w:rsidRPr="001741C5" w:rsidRDefault="0097104C" w:rsidP="0097104C">
            <w:pPr>
              <w:tabs>
                <w:tab w:val="left" w:pos="810"/>
              </w:tabs>
              <w:spacing w:after="200" w:line="276" w:lineRule="auto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3 years </w:t>
            </w: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Working in </w:t>
            </w:r>
            <w:proofErr w:type="spellStart"/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>Greenstar</w:t>
            </w:r>
            <w:proofErr w:type="spellEnd"/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social Marketing as </w:t>
            </w:r>
            <w:r w:rsidRP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District field Officer</w:t>
            </w: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 xml:space="preserve"> Affiliated from WHO Washington DC, under the monitoring of National Tuberculosis control programmed </w:t>
            </w:r>
          </w:p>
          <w:p w:rsidR="0097104C" w:rsidRDefault="0097104C" w:rsidP="0097104C">
            <w:pPr>
              <w:tabs>
                <w:tab w:val="left" w:pos="720"/>
              </w:tabs>
              <w:spacing w:after="200" w:line="276" w:lineRule="auto"/>
              <w:ind w:left="810" w:hanging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         From 29 Aug, 2011 to 31 Aug,2014</w:t>
            </w:r>
          </w:p>
          <w:p w:rsidR="0097104C" w:rsidRPr="00365DC2" w:rsidRDefault="0097104C" w:rsidP="0097104C">
            <w:pPr>
              <w:tabs>
                <w:tab w:val="left" w:pos="720"/>
              </w:tabs>
              <w:spacing w:after="200" w:line="276" w:lineRule="auto"/>
              <w:ind w:left="810" w:hanging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B67C9C">
              <w:rPr>
                <w:rFonts w:ascii="Arial" w:hAnsi="Arial"/>
                <w:b/>
                <w:color w:val="000000"/>
                <w:sz w:val="20"/>
                <w:u w:val="single"/>
                <w:lang w:eastAsia="en-US"/>
              </w:rPr>
              <w:t>Job description</w:t>
            </w:r>
          </w:p>
          <w:p w:rsidR="0097104C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>Orientation of MBBS doctors</w:t>
            </w:r>
          </w:p>
          <w:p w:rsidR="0097104C" w:rsidRPr="00325B5C" w:rsidRDefault="0097104C" w:rsidP="0097104C">
            <w:pPr>
              <w:numPr>
                <w:ilvl w:val="1"/>
                <w:numId w:val="11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Promote sales of tuberculosis  product </w:t>
            </w:r>
          </w:p>
          <w:p w:rsidR="0097104C" w:rsidRPr="001741C5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>Morning and evening calls to GPs &amp; Pulmonologists</w:t>
            </w:r>
          </w:p>
          <w:p w:rsidR="00FA5798" w:rsidRDefault="0097104C" w:rsidP="0097104C">
            <w:pPr>
              <w:numPr>
                <w:ilvl w:val="1"/>
                <w:numId w:val="4"/>
              </w:numPr>
              <w:tabs>
                <w:tab w:val="left" w:pos="720"/>
                <w:tab w:val="left" w:pos="7992"/>
              </w:tabs>
              <w:spacing w:after="200" w:line="276" w:lineRule="auto"/>
              <w:ind w:left="153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color w:val="000000"/>
                <w:sz w:val="20"/>
                <w:lang w:eastAsia="en-US"/>
              </w:rPr>
              <w:t>Promote social segment of tuberculosis product</w:t>
            </w:r>
          </w:p>
        </w:tc>
      </w:tr>
    </w:tbl>
    <w:p w:rsidR="00E16E88" w:rsidRDefault="00E16E88" w:rsidP="006554CA">
      <w:pPr>
        <w:tabs>
          <w:tab w:val="left" w:pos="720"/>
          <w:tab w:val="left" w:pos="810"/>
        </w:tabs>
        <w:spacing w:after="200" w:line="276" w:lineRule="auto"/>
        <w:ind w:left="450"/>
        <w:jc w:val="both"/>
        <w:rPr>
          <w:rFonts w:ascii="Arial" w:hAnsi="Arial"/>
          <w:b/>
          <w:color w:val="000000"/>
          <w:sz w:val="20"/>
          <w:lang w:eastAsia="en-US"/>
        </w:rPr>
      </w:pPr>
      <w:r>
        <w:rPr>
          <w:rFonts w:ascii="Arial" w:hAnsi="Arial"/>
          <w:b/>
          <w:color w:val="000000"/>
          <w:sz w:val="20"/>
          <w:lang w:eastAsia="en-US"/>
        </w:rPr>
        <w:t xml:space="preserve">      </w:t>
      </w: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Pr="0030694F" w:rsidRDefault="003C115E" w:rsidP="0030694F">
      <w:pPr>
        <w:pStyle w:val="Heading1"/>
        <w:rPr>
          <w:rStyle w:val="Emphasi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3C115E" w:rsidRDefault="003C115E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1741C5" w:rsidRDefault="001741C5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lang w:eastAsia="en-US"/>
        </w:rPr>
      </w:pPr>
    </w:p>
    <w:p w:rsidR="00E16E88" w:rsidRDefault="00E16E88">
      <w:pPr>
        <w:tabs>
          <w:tab w:val="left" w:pos="720"/>
        </w:tabs>
        <w:spacing w:after="200" w:line="276" w:lineRule="auto"/>
        <w:ind w:left="720" w:hanging="360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  <w:r>
        <w:rPr>
          <w:rFonts w:ascii="Arial" w:hAnsi="Arial"/>
          <w:b/>
          <w:color w:val="000000"/>
          <w:sz w:val="20"/>
          <w:lang w:eastAsia="en-US"/>
        </w:rPr>
        <w:t xml:space="preserve">         </w:t>
      </w:r>
    </w:p>
    <w:p w:rsidR="00E16E88" w:rsidRDefault="00E16E88">
      <w:pPr>
        <w:tabs>
          <w:tab w:val="left" w:pos="720"/>
        </w:tabs>
        <w:ind w:left="360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E16E88" w:rsidRDefault="00E16E88" w:rsidP="00D96114">
      <w:pPr>
        <w:tabs>
          <w:tab w:val="left" w:pos="720"/>
        </w:tabs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tbl>
      <w:tblPr>
        <w:tblpPr w:leftFromText="180" w:rightFromText="180" w:vertAnchor="text" w:horzAnchor="margin" w:tblpY="-210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485"/>
        <w:gridCol w:w="7321"/>
      </w:tblGrid>
      <w:tr w:rsidR="00325B5C" w:rsidTr="00325B5C">
        <w:trPr>
          <w:trHeight w:val="13"/>
        </w:trPr>
        <w:tc>
          <w:tcPr>
            <w:tcW w:w="1485" w:type="dxa"/>
          </w:tcPr>
          <w:p w:rsidR="00325B5C" w:rsidRDefault="00325B5C" w:rsidP="00325B5C">
            <w:pPr>
              <w:spacing w:after="200" w:line="276" w:lineRule="auto"/>
              <w:ind w:left="108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  <w:p w:rsidR="00325B5C" w:rsidRPr="0043062B" w:rsidRDefault="00325B5C" w:rsidP="00325B5C">
            <w:pPr>
              <w:spacing w:after="200" w:line="276" w:lineRule="auto"/>
              <w:ind w:left="108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43062B">
              <w:rPr>
                <w:rFonts w:ascii="Arial" w:hAnsi="Arial"/>
                <w:b/>
                <w:color w:val="000000"/>
                <w:sz w:val="20"/>
                <w:lang w:eastAsia="en-US"/>
              </w:rPr>
              <w:t>Other experience</w:t>
            </w:r>
          </w:p>
          <w:p w:rsidR="00325B5C" w:rsidRDefault="00325B5C" w:rsidP="00325B5C">
            <w:pPr>
              <w:spacing w:after="200" w:line="276" w:lineRule="auto"/>
              <w:ind w:left="108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</w:p>
          <w:p w:rsidR="00325B5C" w:rsidRDefault="00325B5C" w:rsidP="00325B5C">
            <w:pPr>
              <w:spacing w:after="200" w:line="276" w:lineRule="auto"/>
              <w:ind w:left="108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</w:p>
        </w:tc>
        <w:tc>
          <w:tcPr>
            <w:tcW w:w="7321" w:type="dxa"/>
            <w:shd w:val="clear" w:color="auto" w:fill="auto"/>
          </w:tcPr>
          <w:p w:rsidR="00325B5C" w:rsidRDefault="00325B5C" w:rsidP="00325B5C">
            <w:pPr>
              <w:widowControl/>
              <w:suppressAutoHyphens w:val="0"/>
              <w:rPr>
                <w:rFonts w:ascii="Arial" w:hAnsi="Arial"/>
                <w:color w:val="000000"/>
                <w:sz w:val="20"/>
                <w:lang w:eastAsia="en-US"/>
              </w:rPr>
            </w:pPr>
          </w:p>
          <w:p w:rsidR="00325B5C" w:rsidRDefault="00325B5C" w:rsidP="00325B5C">
            <w:pPr>
              <w:widowControl/>
              <w:suppressAutoHyphens w:val="0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Teaching of  BS, B.com ,BBA Student in twenty hour academy</w:t>
            </w:r>
          </w:p>
          <w:p w:rsidR="00325B5C" w:rsidRPr="00D42DA4" w:rsidRDefault="00325B5C" w:rsidP="00325B5C">
            <w:pPr>
              <w:widowControl/>
              <w:suppressAutoHyphens w:val="0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D42DA4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From 2009 to </w:t>
            </w: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2013</w:t>
            </w:r>
          </w:p>
        </w:tc>
      </w:tr>
    </w:tbl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B4229C" w:rsidRDefault="00B4229C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B4229C" w:rsidRDefault="00B4229C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B4229C" w:rsidRDefault="00B4229C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B4229C" w:rsidRDefault="00B4229C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tbl>
      <w:tblPr>
        <w:tblpPr w:leftFromText="180" w:rightFromText="180" w:vertAnchor="text" w:horzAnchor="margin" w:tblpY="113"/>
        <w:tblW w:w="88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421"/>
        <w:gridCol w:w="7394"/>
      </w:tblGrid>
      <w:tr w:rsidR="00FF6979" w:rsidTr="00FF6979">
        <w:trPr>
          <w:trHeight w:val="1405"/>
        </w:trPr>
        <w:tc>
          <w:tcPr>
            <w:tcW w:w="1421" w:type="dxa"/>
            <w:vMerge w:val="restart"/>
            <w:shd w:val="clear" w:color="auto" w:fill="auto"/>
          </w:tcPr>
          <w:p w:rsidR="00FF6979" w:rsidRPr="001741C5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  <w:t>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academic      Eligibility     </w:t>
            </w:r>
            <w:r w:rsidRPr="001741C5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    </w:t>
            </w:r>
          </w:p>
        </w:tc>
        <w:tc>
          <w:tcPr>
            <w:tcW w:w="7394" w:type="dxa"/>
          </w:tcPr>
          <w:p w:rsidR="00FF6979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ind w:left="735"/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</w:pPr>
          </w:p>
          <w:p w:rsidR="00FF6979" w:rsidRPr="00B67C9C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2"/>
                <w:szCs w:val="22"/>
                <w:lang w:eastAsia="en-US"/>
              </w:rPr>
            </w:pPr>
            <w:r w:rsidRPr="00B67C9C"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  <w:t></w:t>
            </w:r>
            <w:r w:rsidRPr="00B67C9C"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  <w:t></w:t>
            </w:r>
            <w:r w:rsidRPr="00B67C9C"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  <w:t></w:t>
            </w:r>
            <w:r w:rsidRPr="00B67C9C">
              <w:rPr>
                <w:rFonts w:ascii="Symbol" w:hAnsi="Symbol"/>
                <w:b/>
                <w:color w:val="000000"/>
                <w:sz w:val="22"/>
                <w:szCs w:val="22"/>
                <w:lang w:eastAsia="en-US"/>
              </w:rPr>
              <w:t></w:t>
            </w:r>
            <w:r w:rsidRPr="00B67C9C">
              <w:rPr>
                <w:rFonts w:ascii="Arial" w:hAnsi="Arial"/>
                <w:b/>
                <w:color w:val="000000"/>
                <w:sz w:val="22"/>
                <w:szCs w:val="22"/>
                <w:lang w:eastAsia="en-US"/>
              </w:rPr>
              <w:t xml:space="preserve">marketing </w:t>
            </w:r>
            <w:r w:rsidRPr="00B67C9C">
              <w:rPr>
                <w:rFonts w:ascii="Arial" w:hAnsi="Arial"/>
                <w:color w:val="000000"/>
                <w:sz w:val="22"/>
                <w:szCs w:val="22"/>
                <w:lang w:eastAsia="en-US"/>
              </w:rPr>
              <w:t xml:space="preserve"> from University of Karachi </w:t>
            </w:r>
            <w:r w:rsidRPr="00B67C9C">
              <w:rPr>
                <w:rFonts w:ascii="Arial" w:hAnsi="Arial"/>
                <w:b/>
                <w:color w:val="000000"/>
                <w:sz w:val="22"/>
                <w:szCs w:val="22"/>
                <w:lang w:eastAsia="en-US"/>
              </w:rPr>
              <w:t>2013</w:t>
            </w:r>
            <w:r w:rsidRPr="00B67C9C">
              <w:rPr>
                <w:rFonts w:ascii="Arial" w:hAnsi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B67C9C">
              <w:rPr>
                <w:rFonts w:ascii="Arial" w:hAnsi="Arial"/>
                <w:b/>
                <w:color w:val="000000"/>
                <w:sz w:val="22"/>
                <w:szCs w:val="22"/>
                <w:lang w:eastAsia="en-US"/>
              </w:rPr>
              <w:t>3CGPA</w:t>
            </w:r>
          </w:p>
          <w:p w:rsidR="00FF6979" w:rsidRPr="00D96114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Major subjects: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 Global marketing, contemporary of Advertising,</w:t>
            </w:r>
          </w:p>
          <w:p w:rsidR="00FF6979" w:rsidRPr="00D96114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Project management, Financial management. Business communication,</w:t>
            </w:r>
          </w:p>
          <w:p w:rsidR="00FF6979" w:rsidRPr="00B663E5" w:rsidRDefault="00FF6979" w:rsidP="00FF6979">
            <w:pPr>
              <w:tabs>
                <w:tab w:val="left" w:pos="360"/>
                <w:tab w:val="left" w:pos="54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Business management, organizational behavior</w:t>
            </w:r>
          </w:p>
        </w:tc>
      </w:tr>
      <w:tr w:rsidR="00FF6979" w:rsidTr="00FF6979">
        <w:trPr>
          <w:trHeight w:val="645"/>
        </w:trPr>
        <w:tc>
          <w:tcPr>
            <w:tcW w:w="1421" w:type="dxa"/>
            <w:vMerge/>
            <w:shd w:val="clear" w:color="auto" w:fill="auto"/>
          </w:tcPr>
          <w:p w:rsidR="00FF6979" w:rsidRDefault="00FF6979" w:rsidP="00FF6979">
            <w:pPr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ind w:left="109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  <w:tc>
          <w:tcPr>
            <w:tcW w:w="7394" w:type="dxa"/>
          </w:tcPr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Bachelor in commerce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(B.Com)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from University of Karachi </w:t>
            </w: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in 2010 </w:t>
            </w:r>
          </w:p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with First division</w:t>
            </w:r>
          </w:p>
          <w:p w:rsidR="00FF6979" w:rsidRDefault="00FF6979" w:rsidP="00FF6979">
            <w:pPr>
              <w:tabs>
                <w:tab w:val="left" w:pos="720"/>
              </w:tabs>
              <w:ind w:left="37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</w:tr>
      <w:tr w:rsidR="00FF6979" w:rsidTr="00FF6979">
        <w:trPr>
          <w:trHeight w:val="379"/>
        </w:trPr>
        <w:tc>
          <w:tcPr>
            <w:tcW w:w="1421" w:type="dxa"/>
            <w:vMerge/>
            <w:shd w:val="clear" w:color="auto" w:fill="auto"/>
          </w:tcPr>
          <w:p w:rsidR="00FF6979" w:rsidRDefault="00FF6979" w:rsidP="00FF6979">
            <w:pPr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ind w:left="109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  <w:tc>
          <w:tcPr>
            <w:tcW w:w="7394" w:type="dxa"/>
          </w:tcPr>
          <w:p w:rsidR="00FF6979" w:rsidRPr="00D96114" w:rsidRDefault="00FF6979" w:rsidP="00FF6979">
            <w:pPr>
              <w:tabs>
                <w:tab w:val="left" w:pos="72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Intermediate in commerce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from Degree Science commerce collage</w:t>
            </w:r>
          </w:p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in 2007</w:t>
            </w:r>
          </w:p>
        </w:tc>
      </w:tr>
      <w:tr w:rsidR="00FF6979" w:rsidTr="00FF6979">
        <w:trPr>
          <w:trHeight w:val="842"/>
        </w:trPr>
        <w:tc>
          <w:tcPr>
            <w:tcW w:w="1421" w:type="dxa"/>
            <w:vMerge/>
            <w:shd w:val="clear" w:color="auto" w:fill="auto"/>
          </w:tcPr>
          <w:p w:rsidR="00FF6979" w:rsidRDefault="00FF6979" w:rsidP="00FF6979">
            <w:pPr>
              <w:tabs>
                <w:tab w:val="left" w:pos="720"/>
              </w:tabs>
              <w:ind w:left="37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  <w:tc>
          <w:tcPr>
            <w:tcW w:w="7394" w:type="dxa"/>
          </w:tcPr>
          <w:p w:rsidR="00FF6979" w:rsidRDefault="00FF6979" w:rsidP="00FF6979">
            <w:pPr>
              <w:tabs>
                <w:tab w:val="left" w:pos="720"/>
              </w:tabs>
              <w:ind w:left="37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Matriculation in computer science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 from</w:t>
            </w:r>
          </w:p>
          <w:p w:rsidR="00FF6979" w:rsidRDefault="00FF6979" w:rsidP="00FF6979">
            <w:pPr>
              <w:tabs>
                <w:tab w:val="left" w:pos="720"/>
                <w:tab w:val="left" w:pos="1080"/>
              </w:tabs>
              <w:ind w:left="735"/>
              <w:jc w:val="both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Danish Faraz secondary school </w:t>
            </w: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>in2005</w:t>
            </w:r>
          </w:p>
          <w:p w:rsidR="00FF6979" w:rsidRDefault="00FF6979" w:rsidP="00FF6979">
            <w:pPr>
              <w:tabs>
                <w:tab w:val="left" w:pos="720"/>
              </w:tabs>
              <w:ind w:left="375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</w:tc>
      </w:tr>
    </w:tbl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3B2C09" w:rsidRDefault="003B2C09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FA5798" w:rsidRDefault="00FA579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</w:p>
    <w:p w:rsidR="00B67C9C" w:rsidRPr="00B67C9C" w:rsidRDefault="00E16E88">
      <w:pPr>
        <w:spacing w:after="200" w:line="276" w:lineRule="auto"/>
        <w:jc w:val="both"/>
        <w:rPr>
          <w:rFonts w:ascii="Arial" w:hAnsi="Arial"/>
          <w:color w:val="000000"/>
          <w:sz w:val="20"/>
          <w:lang w:eastAsia="en-US"/>
        </w:rPr>
      </w:pPr>
      <w:r>
        <w:rPr>
          <w:rFonts w:ascii="Arial" w:hAnsi="Arial"/>
          <w:color w:val="000000"/>
          <w:sz w:val="20"/>
          <w:lang w:eastAsia="en-US"/>
        </w:rPr>
        <w:t xml:space="preserve">                </w:t>
      </w:r>
      <w:r w:rsidR="006554CA">
        <w:rPr>
          <w:rFonts w:ascii="Arial" w:hAnsi="Arial"/>
          <w:color w:val="000000"/>
          <w:sz w:val="20"/>
          <w:lang w:eastAsia="en-US"/>
        </w:rPr>
        <w:t xml:space="preserve">    </w:t>
      </w:r>
    </w:p>
    <w:tbl>
      <w:tblPr>
        <w:tblpPr w:leftFromText="180" w:rightFromText="180" w:vertAnchor="text" w:horzAnchor="margin" w:tblpY="116"/>
        <w:tblW w:w="88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064"/>
        <w:gridCol w:w="7761"/>
      </w:tblGrid>
      <w:tr w:rsidR="00CB7C25" w:rsidTr="00FF6979">
        <w:trPr>
          <w:trHeight w:val="886"/>
        </w:trPr>
        <w:tc>
          <w:tcPr>
            <w:tcW w:w="1064" w:type="dxa"/>
            <w:shd w:val="clear" w:color="auto" w:fill="auto"/>
          </w:tcPr>
          <w:p w:rsidR="00325B5C" w:rsidRDefault="00325B5C" w:rsidP="00325B5C">
            <w:pPr>
              <w:spacing w:after="200" w:line="276" w:lineRule="auto"/>
              <w:ind w:left="180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  <w:p w:rsidR="00CB7C25" w:rsidRPr="001741C5" w:rsidRDefault="00CB7C25" w:rsidP="00325B5C">
            <w:pPr>
              <w:spacing w:after="200" w:line="276" w:lineRule="auto"/>
              <w:ind w:left="180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Other skills</w:t>
            </w:r>
          </w:p>
        </w:tc>
        <w:tc>
          <w:tcPr>
            <w:tcW w:w="7761" w:type="dxa"/>
          </w:tcPr>
          <w:p w:rsidR="00325B5C" w:rsidRDefault="00325B5C" w:rsidP="00CB7C25">
            <w:pPr>
              <w:spacing w:after="200" w:line="276" w:lineRule="auto"/>
              <w:rPr>
                <w:rFonts w:ascii="Arial" w:hAnsi="Arial"/>
                <w:color w:val="000000"/>
                <w:sz w:val="20"/>
                <w:lang w:eastAsia="en-US"/>
              </w:rPr>
            </w:pPr>
          </w:p>
          <w:p w:rsidR="00CB7C25" w:rsidRDefault="00CB7C25" w:rsidP="00FF565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hAnsi="Arial"/>
                <w:color w:val="000000"/>
                <w:sz w:val="20"/>
                <w:lang w:eastAsia="en-US"/>
              </w:rPr>
            </w:pPr>
            <w:r w:rsidRPr="00FF565E">
              <w:rPr>
                <w:rFonts w:ascii="Arial" w:hAnsi="Arial"/>
                <w:color w:val="000000"/>
                <w:sz w:val="20"/>
                <w:lang w:eastAsia="en-US"/>
              </w:rPr>
              <w:t xml:space="preserve">Certificate holder of </w:t>
            </w:r>
            <w:r w:rsidRPr="00FF565E">
              <w:rPr>
                <w:rFonts w:ascii="Arial" w:hAnsi="Arial"/>
                <w:b/>
                <w:color w:val="000000"/>
                <w:sz w:val="20"/>
                <w:lang w:eastAsia="en-US"/>
              </w:rPr>
              <w:t>Drug management &amp;</w:t>
            </w:r>
            <w:r w:rsidR="007E547F" w:rsidRPr="00FF565E"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 </w:t>
            </w:r>
            <w:r w:rsidRPr="00FF565E">
              <w:rPr>
                <w:rFonts w:ascii="Arial" w:hAnsi="Arial"/>
                <w:b/>
                <w:color w:val="000000"/>
                <w:sz w:val="20"/>
                <w:lang w:eastAsia="en-US"/>
              </w:rPr>
              <w:t>DOTS</w:t>
            </w:r>
            <w:r w:rsidRPr="00FF565E">
              <w:rPr>
                <w:rFonts w:ascii="Arial" w:hAnsi="Arial"/>
                <w:color w:val="000000"/>
                <w:sz w:val="20"/>
                <w:lang w:eastAsia="en-US"/>
              </w:rPr>
              <w:t xml:space="preserve"> Capacity building workshop by mercy corp. WHO and National tuberculosis </w:t>
            </w:r>
          </w:p>
          <w:p w:rsidR="00FF565E" w:rsidRPr="00FF565E" w:rsidRDefault="00FF565E" w:rsidP="00FF565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New induction training 10 day</w:t>
            </w:r>
            <w:r w:rsidR="00FB235A">
              <w:rPr>
                <w:rFonts w:ascii="Arial" w:hAnsi="Arial"/>
                <w:color w:val="000000"/>
                <w:sz w:val="20"/>
                <w:lang w:eastAsia="en-US"/>
              </w:rPr>
              <w:t xml:space="preserve">s by Getz </w:t>
            </w:r>
            <w:proofErr w:type="spellStart"/>
            <w:r w:rsidR="00FB235A">
              <w:rPr>
                <w:rFonts w:ascii="Arial" w:hAnsi="Arial"/>
                <w:color w:val="000000"/>
                <w:sz w:val="20"/>
                <w:lang w:eastAsia="en-US"/>
              </w:rPr>
              <w:t>P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harma</w:t>
            </w:r>
            <w:proofErr w:type="spellEnd"/>
            <w:r>
              <w:rPr>
                <w:rFonts w:ascii="Arial" w:hAnsi="Arial"/>
                <w:color w:val="000000"/>
                <w:sz w:val="20"/>
                <w:lang w:eastAsia="en-US"/>
              </w:rPr>
              <w:t xml:space="preserve"> on the Anatomy of body System ( special orientation of Cardiology and Diabetes)</w:t>
            </w:r>
          </w:p>
        </w:tc>
      </w:tr>
    </w:tbl>
    <w:p w:rsidR="00136D01" w:rsidRDefault="00136D01" w:rsidP="006554CA">
      <w:pPr>
        <w:spacing w:after="200" w:line="276" w:lineRule="auto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tbl>
      <w:tblPr>
        <w:tblpPr w:leftFromText="180" w:rightFromText="180" w:vertAnchor="text" w:horzAnchor="margin" w:tblpY="3652"/>
        <w:tblW w:w="89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650"/>
        <w:gridCol w:w="7261"/>
      </w:tblGrid>
      <w:tr w:rsidR="00CB7C25" w:rsidTr="00FF565E">
        <w:trPr>
          <w:trHeight w:val="2240"/>
        </w:trPr>
        <w:tc>
          <w:tcPr>
            <w:tcW w:w="1650" w:type="dxa"/>
            <w:shd w:val="clear" w:color="auto" w:fill="auto"/>
          </w:tcPr>
          <w:p w:rsidR="00071DC6" w:rsidRDefault="00071DC6" w:rsidP="00FF565E">
            <w:pPr>
              <w:tabs>
                <w:tab w:val="left" w:pos="720"/>
              </w:tabs>
              <w:jc w:val="both"/>
              <w:rPr>
                <w:rFonts w:ascii="Arial" w:hAnsi="Arial" w:cs="Arial"/>
                <w:b/>
                <w:color w:val="000000"/>
                <w:sz w:val="20"/>
                <w:lang w:eastAsia="en-US"/>
              </w:rPr>
            </w:pPr>
          </w:p>
          <w:p w:rsidR="00CB7C25" w:rsidRPr="001741C5" w:rsidRDefault="00CB7C25" w:rsidP="00FF565E">
            <w:pPr>
              <w:tabs>
                <w:tab w:val="left" w:pos="720"/>
              </w:tabs>
              <w:jc w:val="both"/>
              <w:rPr>
                <w:rFonts w:ascii="Arial" w:hAnsi="Arial" w:cs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eastAsia="en-US"/>
              </w:rPr>
              <w:t>Personal information</w:t>
            </w:r>
          </w:p>
        </w:tc>
        <w:tc>
          <w:tcPr>
            <w:tcW w:w="7261" w:type="dxa"/>
          </w:tcPr>
          <w:p w:rsidR="00CB7C25" w:rsidRDefault="00CB7C25" w:rsidP="00FF565E">
            <w:pPr>
              <w:tabs>
                <w:tab w:val="left" w:pos="720"/>
              </w:tabs>
              <w:spacing w:line="360" w:lineRule="auto"/>
              <w:ind w:left="855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</w:p>
          <w:p w:rsidR="00CB7C25" w:rsidRDefault="00CB7C25" w:rsidP="00FF565E">
            <w:pPr>
              <w:tabs>
                <w:tab w:val="left" w:pos="720"/>
              </w:tabs>
              <w:spacing w:line="360" w:lineRule="auto"/>
              <w:ind w:left="855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  <w:r>
              <w:rPr>
                <w:rFonts w:ascii="Symbol" w:hAnsi="Symbol"/>
                <w:color w:val="000000"/>
                <w:sz w:val="20"/>
                <w:lang w:eastAsia="en-US"/>
              </w:rPr>
              <w:t></w:t>
            </w:r>
            <w:r>
              <w:rPr>
                <w:rFonts w:ascii="Symbol" w:hAnsi="Symbol"/>
                <w:color w:val="000000"/>
                <w:sz w:val="20"/>
                <w:lang w:eastAsia="en-US"/>
              </w:rPr>
              <w:tab/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Father Name:  Syed Sarfaraz Hussain Abidi</w:t>
            </w:r>
          </w:p>
          <w:p w:rsidR="00CB7C25" w:rsidRDefault="00CB7C25" w:rsidP="00FF565E">
            <w:pPr>
              <w:spacing w:line="360" w:lineRule="auto"/>
              <w:ind w:left="855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  <w:r>
              <w:rPr>
                <w:rFonts w:ascii="Symbol" w:hAnsi="Symbol"/>
                <w:color w:val="000000"/>
                <w:sz w:val="20"/>
                <w:lang w:eastAsia="en-US"/>
              </w:rPr>
              <w:t></w:t>
            </w:r>
            <w:r>
              <w:rPr>
                <w:rFonts w:ascii="Symbol" w:hAnsi="Symbol"/>
                <w:color w:val="000000"/>
                <w:sz w:val="20"/>
                <w:lang w:eastAsia="en-US"/>
              </w:rPr>
              <w:tab/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Date of Birth:  5th</w:t>
            </w:r>
            <w:r>
              <w:rPr>
                <w:rFonts w:ascii="Arial" w:hAnsi="Arial"/>
                <w:color w:val="000000"/>
                <w:sz w:val="20"/>
                <w:vertAlign w:val="superscript"/>
                <w:lang w:eastAsia="en-US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Sept, 1989.</w:t>
            </w:r>
          </w:p>
          <w:p w:rsidR="00CB7C25" w:rsidRDefault="00CB7C25" w:rsidP="00FF565E">
            <w:pPr>
              <w:spacing w:line="360" w:lineRule="auto"/>
              <w:ind w:left="855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  <w:r>
              <w:rPr>
                <w:rFonts w:ascii="Symbol" w:hAnsi="Symbol"/>
                <w:color w:val="000000"/>
                <w:sz w:val="20"/>
                <w:lang w:eastAsia="en-US"/>
              </w:rPr>
              <w:t></w:t>
            </w:r>
            <w:r>
              <w:rPr>
                <w:rFonts w:ascii="Symbol" w:hAnsi="Symbol"/>
                <w:color w:val="000000"/>
                <w:sz w:val="20"/>
                <w:lang w:eastAsia="en-US"/>
              </w:rPr>
              <w:tab/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NIC NO         : 42201-3070941-9.</w:t>
            </w:r>
          </w:p>
          <w:p w:rsidR="00CB7C25" w:rsidRDefault="00CB7C25" w:rsidP="00FF565E">
            <w:pPr>
              <w:spacing w:line="360" w:lineRule="auto"/>
              <w:ind w:left="855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  <w:r>
              <w:rPr>
                <w:rFonts w:ascii="Symbol" w:hAnsi="Symbol"/>
                <w:color w:val="000000"/>
                <w:sz w:val="20"/>
                <w:lang w:eastAsia="en-US"/>
              </w:rPr>
              <w:t></w:t>
            </w:r>
            <w:r>
              <w:rPr>
                <w:rFonts w:ascii="Symbol" w:hAnsi="Symbol"/>
                <w:color w:val="000000"/>
                <w:sz w:val="20"/>
                <w:lang w:eastAsia="en-US"/>
              </w:rPr>
              <w:tab/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Marital Status: Single.</w:t>
            </w:r>
          </w:p>
          <w:p w:rsidR="00CB7C25" w:rsidRDefault="00CB7C25" w:rsidP="00FF565E">
            <w:pPr>
              <w:tabs>
                <w:tab w:val="left" w:pos="720"/>
              </w:tabs>
              <w:spacing w:line="360" w:lineRule="auto"/>
              <w:ind w:left="855" w:right="-810" w:hanging="360"/>
              <w:jc w:val="both"/>
              <w:rPr>
                <w:rFonts w:ascii="Symbol" w:hAnsi="Symbol"/>
                <w:color w:val="000000"/>
                <w:sz w:val="20"/>
                <w:lang w:eastAsia="en-US"/>
              </w:rPr>
            </w:pPr>
            <w:r>
              <w:rPr>
                <w:rFonts w:ascii="Symbol" w:hAnsi="Symbol"/>
                <w:color w:val="000000"/>
                <w:sz w:val="20"/>
                <w:lang w:eastAsia="en-US"/>
              </w:rPr>
              <w:t></w:t>
            </w:r>
            <w:r>
              <w:rPr>
                <w:rFonts w:ascii="Symbol" w:hAnsi="Symbol"/>
                <w:color w:val="000000"/>
                <w:sz w:val="20"/>
                <w:lang w:eastAsia="en-US"/>
              </w:rPr>
              <w:tab/>
            </w:r>
            <w:r>
              <w:rPr>
                <w:rFonts w:ascii="Arial" w:hAnsi="Arial"/>
                <w:color w:val="000000"/>
                <w:sz w:val="20"/>
                <w:lang w:eastAsia="en-US"/>
              </w:rPr>
              <w:t>Nationality:    Pakistani.</w:t>
            </w:r>
          </w:p>
        </w:tc>
      </w:tr>
    </w:tbl>
    <w:p w:rsidR="00FA5798" w:rsidRDefault="00FA5798" w:rsidP="006554CA">
      <w:pPr>
        <w:spacing w:after="200" w:line="276" w:lineRule="auto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tbl>
      <w:tblPr>
        <w:tblpPr w:leftFromText="180" w:rightFromText="180" w:vertAnchor="page" w:horzAnchor="margin" w:tblpY="946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3360"/>
        <w:gridCol w:w="5560"/>
      </w:tblGrid>
      <w:tr w:rsidR="00FF6979" w:rsidTr="00FF565E">
        <w:trPr>
          <w:trHeight w:val="1193"/>
        </w:trPr>
        <w:tc>
          <w:tcPr>
            <w:tcW w:w="3360" w:type="dxa"/>
            <w:shd w:val="clear" w:color="auto" w:fill="auto"/>
          </w:tcPr>
          <w:p w:rsidR="00FF6979" w:rsidRDefault="00FF565E" w:rsidP="00FF565E">
            <w:pPr>
              <w:ind w:left="360"/>
              <w:jc w:val="right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20"/>
                <w:lang w:eastAsia="en-US"/>
              </w:rPr>
              <w:t xml:space="preserve"> </w:t>
            </w:r>
          </w:p>
          <w:p w:rsidR="00FF6979" w:rsidRDefault="00FF6979" w:rsidP="00FF565E">
            <w:pPr>
              <w:ind w:left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</w:p>
          <w:p w:rsidR="00FF6979" w:rsidRPr="001741C5" w:rsidRDefault="00FF6979" w:rsidP="00FF565E">
            <w:pPr>
              <w:ind w:left="360"/>
              <w:jc w:val="both"/>
              <w:rPr>
                <w:rFonts w:ascii="Arial" w:hAnsi="Arial"/>
                <w:b/>
                <w:color w:val="000000"/>
                <w:sz w:val="20"/>
                <w:lang w:eastAsia="en-US"/>
              </w:rPr>
            </w:pPr>
            <w:r w:rsidRPr="001741C5">
              <w:rPr>
                <w:rFonts w:ascii="Arial" w:hAnsi="Arial"/>
                <w:b/>
                <w:color w:val="000000"/>
                <w:sz w:val="20"/>
                <w:lang w:eastAsia="en-US"/>
              </w:rPr>
              <w:t>Computer skills</w:t>
            </w:r>
          </w:p>
        </w:tc>
        <w:tc>
          <w:tcPr>
            <w:tcW w:w="5560" w:type="dxa"/>
          </w:tcPr>
          <w:p w:rsidR="00FF6979" w:rsidRDefault="00FF6979" w:rsidP="00FF565E">
            <w:pPr>
              <w:rPr>
                <w:rFonts w:ascii="Arial" w:hAnsi="Arial"/>
                <w:color w:val="000000"/>
                <w:sz w:val="20"/>
                <w:lang w:eastAsia="en-US"/>
              </w:rPr>
            </w:pPr>
          </w:p>
          <w:p w:rsidR="00FF6979" w:rsidRDefault="00FF6979" w:rsidP="00FF565E">
            <w:pPr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Ms word ,Excel ,Power point Ms outlook Internet</w:t>
            </w:r>
          </w:p>
          <w:p w:rsidR="00FF6979" w:rsidRDefault="00FF6979" w:rsidP="00FF565E">
            <w:pPr>
              <w:ind w:left="360"/>
              <w:rPr>
                <w:rFonts w:ascii="Arial" w:hAnsi="Arial"/>
                <w:color w:val="000000"/>
                <w:sz w:val="20"/>
                <w:lang w:eastAsia="en-US"/>
              </w:rPr>
            </w:pPr>
            <w:r>
              <w:rPr>
                <w:rFonts w:ascii="Arial" w:hAnsi="Arial"/>
                <w:color w:val="000000"/>
                <w:sz w:val="20"/>
                <w:lang w:eastAsia="en-US"/>
              </w:rPr>
              <w:t>Visual Basic ,Flash,Foxpro ,Ms Acces</w:t>
            </w:r>
          </w:p>
        </w:tc>
      </w:tr>
    </w:tbl>
    <w:p w:rsidR="00CB7C25" w:rsidRDefault="00CB7C25" w:rsidP="006554CA">
      <w:pPr>
        <w:spacing w:after="200" w:line="276" w:lineRule="auto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CB7C25" w:rsidRDefault="00CB7C25" w:rsidP="006554CA">
      <w:pPr>
        <w:spacing w:after="200" w:line="276" w:lineRule="auto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FF565E" w:rsidRDefault="00FF565E">
      <w:pPr>
        <w:spacing w:after="200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FF565E" w:rsidRDefault="00FF565E">
      <w:pPr>
        <w:spacing w:after="200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FF565E" w:rsidRDefault="00FF565E">
      <w:pPr>
        <w:spacing w:after="200"/>
        <w:jc w:val="both"/>
        <w:rPr>
          <w:rFonts w:ascii="Arial" w:hAnsi="Arial"/>
          <w:b/>
          <w:color w:val="000000"/>
          <w:sz w:val="20"/>
          <w:u w:val="single"/>
          <w:lang w:eastAsia="en-US"/>
        </w:rPr>
      </w:pPr>
    </w:p>
    <w:p w:rsidR="00E16E88" w:rsidRDefault="00E16E88">
      <w:pPr>
        <w:spacing w:after="200"/>
        <w:jc w:val="both"/>
        <w:rPr>
          <w:rFonts w:ascii="Arial" w:hAnsi="Arial"/>
          <w:color w:val="000000"/>
          <w:sz w:val="20"/>
          <w:lang w:eastAsia="en-US"/>
        </w:rPr>
      </w:pPr>
      <w:r>
        <w:rPr>
          <w:rFonts w:ascii="Arial" w:hAnsi="Arial"/>
          <w:b/>
          <w:color w:val="000000"/>
          <w:sz w:val="20"/>
          <w:u w:val="single"/>
          <w:lang w:eastAsia="en-US"/>
        </w:rPr>
        <w:t>Reference:</w:t>
      </w:r>
    </w:p>
    <w:p w:rsidR="00E16E88" w:rsidRDefault="00E16E88">
      <w:pPr>
        <w:spacing w:after="200"/>
        <w:jc w:val="both"/>
        <w:rPr>
          <w:rFonts w:ascii="Calibri" w:hAnsi="Calibri"/>
          <w:color w:val="000000"/>
          <w:lang w:eastAsia="en-US"/>
        </w:rPr>
      </w:pPr>
      <w:r>
        <w:rPr>
          <w:rFonts w:ascii="Arial" w:hAnsi="Arial"/>
          <w:color w:val="000000"/>
          <w:sz w:val="20"/>
          <w:lang w:eastAsia="en-US"/>
        </w:rPr>
        <w:t xml:space="preserve">              Requested upon merit</w:t>
      </w:r>
    </w:p>
    <w:p w:rsidR="00E16E88" w:rsidRDefault="00E16E88">
      <w:pPr>
        <w:spacing w:after="200"/>
        <w:jc w:val="both"/>
        <w:rPr>
          <w:rFonts w:ascii="Calibri" w:hAnsi="Calibri"/>
          <w:color w:val="000000"/>
          <w:lang w:eastAsia="en-US"/>
        </w:rPr>
      </w:pPr>
    </w:p>
    <w:p w:rsidR="00E16E88" w:rsidRDefault="00E16E88">
      <w:pPr>
        <w:spacing w:after="200" w:line="276" w:lineRule="auto"/>
      </w:pPr>
    </w:p>
    <w:sectPr w:rsidR="00E16E88" w:rsidSect="00B663E5">
      <w:pgSz w:w="11907" w:h="16839" w:code="9"/>
      <w:pgMar w:top="630" w:right="1440" w:bottom="630" w:left="117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6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7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6731AEE"/>
    <w:multiLevelType w:val="hybridMultilevel"/>
    <w:tmpl w:val="8F66A8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C5F472B"/>
    <w:multiLevelType w:val="hybridMultilevel"/>
    <w:tmpl w:val="DF1C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0793A"/>
    <w:multiLevelType w:val="hybridMultilevel"/>
    <w:tmpl w:val="D024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80715"/>
    <w:multiLevelType w:val="hybridMultilevel"/>
    <w:tmpl w:val="C1D81C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DF7105"/>
    <w:multiLevelType w:val="hybridMultilevel"/>
    <w:tmpl w:val="26305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B1B98"/>
    <w:multiLevelType w:val="hybridMultilevel"/>
    <w:tmpl w:val="BFC20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86A0C37"/>
    <w:multiLevelType w:val="hybridMultilevel"/>
    <w:tmpl w:val="D8F828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96243A"/>
    <w:multiLevelType w:val="hybridMultilevel"/>
    <w:tmpl w:val="D9A2A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66BCA"/>
    <w:rsid w:val="000619C8"/>
    <w:rsid w:val="00066BCA"/>
    <w:rsid w:val="00071DC6"/>
    <w:rsid w:val="000A66CE"/>
    <w:rsid w:val="000C1792"/>
    <w:rsid w:val="00136D01"/>
    <w:rsid w:val="001741C5"/>
    <w:rsid w:val="00176D87"/>
    <w:rsid w:val="0018125F"/>
    <w:rsid w:val="001F5665"/>
    <w:rsid w:val="00226065"/>
    <w:rsid w:val="00300B7E"/>
    <w:rsid w:val="0030694F"/>
    <w:rsid w:val="00325B5C"/>
    <w:rsid w:val="00365DC2"/>
    <w:rsid w:val="003B2C09"/>
    <w:rsid w:val="003C115E"/>
    <w:rsid w:val="0043062B"/>
    <w:rsid w:val="00475370"/>
    <w:rsid w:val="004B6667"/>
    <w:rsid w:val="005D06DE"/>
    <w:rsid w:val="005F7278"/>
    <w:rsid w:val="00607727"/>
    <w:rsid w:val="0061493B"/>
    <w:rsid w:val="006554CA"/>
    <w:rsid w:val="00697843"/>
    <w:rsid w:val="006D5BAC"/>
    <w:rsid w:val="00773A1F"/>
    <w:rsid w:val="00796123"/>
    <w:rsid w:val="007E547F"/>
    <w:rsid w:val="00871403"/>
    <w:rsid w:val="008D7EBF"/>
    <w:rsid w:val="0097104C"/>
    <w:rsid w:val="00A2467D"/>
    <w:rsid w:val="00A550A6"/>
    <w:rsid w:val="00A654FA"/>
    <w:rsid w:val="00A94489"/>
    <w:rsid w:val="00B4229C"/>
    <w:rsid w:val="00B663E5"/>
    <w:rsid w:val="00B67C9C"/>
    <w:rsid w:val="00B96FE5"/>
    <w:rsid w:val="00BB5170"/>
    <w:rsid w:val="00BC6193"/>
    <w:rsid w:val="00BF31AB"/>
    <w:rsid w:val="00C30B6E"/>
    <w:rsid w:val="00C92C4C"/>
    <w:rsid w:val="00CB7C25"/>
    <w:rsid w:val="00D42DA4"/>
    <w:rsid w:val="00D96114"/>
    <w:rsid w:val="00DE6080"/>
    <w:rsid w:val="00E16E88"/>
    <w:rsid w:val="00E43557"/>
    <w:rsid w:val="00E67802"/>
    <w:rsid w:val="00EB5957"/>
    <w:rsid w:val="00EE5690"/>
    <w:rsid w:val="00FA5798"/>
    <w:rsid w:val="00FB235A"/>
    <w:rsid w:val="00FF565E"/>
    <w:rsid w:val="00FF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370"/>
    <w:pPr>
      <w:widowControl w:val="0"/>
      <w:suppressAutoHyphens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30694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475370"/>
  </w:style>
  <w:style w:type="character" w:customStyle="1" w:styleId="HeaderChar">
    <w:name w:val="Header Char"/>
    <w:basedOn w:val="DefaultParagraphFont1"/>
    <w:rsid w:val="00475370"/>
  </w:style>
  <w:style w:type="character" w:customStyle="1" w:styleId="FooterChar">
    <w:name w:val="Footer Char"/>
    <w:basedOn w:val="DefaultParagraphFont1"/>
    <w:rsid w:val="00475370"/>
  </w:style>
  <w:style w:type="paragraph" w:customStyle="1" w:styleId="Heading">
    <w:name w:val="Heading"/>
    <w:basedOn w:val="Normal"/>
    <w:next w:val="BodyText"/>
    <w:rsid w:val="00475370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475370"/>
    <w:pPr>
      <w:spacing w:after="120"/>
    </w:pPr>
  </w:style>
  <w:style w:type="paragraph" w:styleId="List">
    <w:name w:val="List"/>
    <w:basedOn w:val="BodyText"/>
    <w:rsid w:val="00475370"/>
  </w:style>
  <w:style w:type="paragraph" w:styleId="Caption">
    <w:name w:val="caption"/>
    <w:basedOn w:val="Normal"/>
    <w:qFormat/>
    <w:rsid w:val="004753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75370"/>
    <w:pPr>
      <w:suppressLineNumbers/>
    </w:pPr>
  </w:style>
  <w:style w:type="paragraph" w:styleId="Header">
    <w:name w:val="header"/>
    <w:basedOn w:val="Normal"/>
    <w:rsid w:val="00475370"/>
    <w:pPr>
      <w:widowControl/>
      <w:suppressLineNumbers/>
      <w:tabs>
        <w:tab w:val="center" w:pos="4680"/>
        <w:tab w:val="right" w:pos="9360"/>
      </w:tabs>
      <w:spacing w:after="200"/>
    </w:pPr>
    <w:rPr>
      <w:rFonts w:ascii="Calibri" w:hAnsi="Calibri"/>
      <w:sz w:val="22"/>
      <w:lang w:eastAsia="en-US"/>
    </w:rPr>
  </w:style>
  <w:style w:type="paragraph" w:styleId="Footer">
    <w:name w:val="footer"/>
    <w:basedOn w:val="Normal"/>
    <w:rsid w:val="00475370"/>
    <w:pPr>
      <w:widowControl/>
      <w:suppressLineNumbers/>
      <w:tabs>
        <w:tab w:val="center" w:pos="4680"/>
        <w:tab w:val="right" w:pos="9360"/>
      </w:tabs>
      <w:spacing w:after="200"/>
    </w:pPr>
    <w:rPr>
      <w:rFonts w:ascii="Calibri" w:hAnsi="Calibr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30694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character" w:styleId="Emphasis">
    <w:name w:val="Emphasis"/>
    <w:basedOn w:val="DefaultParagraphFont"/>
    <w:qFormat/>
    <w:rsid w:val="0030694F"/>
    <w:rPr>
      <w:i/>
      <w:iCs/>
    </w:rPr>
  </w:style>
  <w:style w:type="paragraph" w:styleId="ListParagraph">
    <w:name w:val="List Paragraph"/>
    <w:basedOn w:val="Normal"/>
    <w:uiPriority w:val="34"/>
    <w:qFormat/>
    <w:rsid w:val="00FF565E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CCE4-1A5C-4E10-9AEE-19548946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Yasir Raza</vt:lpstr>
    </vt:vector>
  </TitlesOfParts>
  <Company>AYESHA COMPUTER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Yasir Raza</dc:title>
  <dc:creator>AL</dc:creator>
  <cp:lastModifiedBy>Student Computers</cp:lastModifiedBy>
  <cp:revision>17</cp:revision>
  <cp:lastPrinted>2014-09-08T21:16:00Z</cp:lastPrinted>
  <dcterms:created xsi:type="dcterms:W3CDTF">2015-12-14T11:55:00Z</dcterms:created>
  <dcterms:modified xsi:type="dcterms:W3CDTF">2016-04-13T13:54:00Z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&lt;arabianhorse&gt;</vt:lpwstr>
  </property>
  <property fmtid="{D5CDD505-2E9C-101B-9397-08002B2CF9AE}" pid="3" name="Operator">
    <vt:lpwstr>AL</vt:lpwstr>
  </property>
</Properties>
</file>