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93507" w14:textId="77777777" w:rsidR="00B834D4" w:rsidRDefault="00000000">
      <w:pPr>
        <w:spacing w:before="2400" w:after="200"/>
        <w:jc w:val="center"/>
      </w:pPr>
      <w:r>
        <w:rPr>
          <w:noProof/>
        </w:rPr>
        <w:drawing>
          <wp:inline distT="0" distB="0" distL="0" distR="0" wp14:anchorId="196C246A" wp14:editId="64BDB958">
            <wp:extent cx="2667000" cy="2000250"/>
            <wp:effectExtent l="0" t="0" r="0" b="0"/>
            <wp:docPr id="1" name="logo" descr="Vita Terra leaf logo" title="Vita Ter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2000250"/>
                    </a:xfrm>
                    <a:prstGeom prst="rect">
                      <a:avLst/>
                    </a:prstGeom>
                  </pic:spPr>
                </pic:pic>
              </a:graphicData>
            </a:graphic>
          </wp:inline>
        </w:drawing>
      </w:r>
    </w:p>
    <w:p w14:paraId="5F23EE83" w14:textId="77777777" w:rsidR="00B834D4" w:rsidRDefault="00000000">
      <w:pPr>
        <w:spacing w:before="200" w:after="100"/>
        <w:jc w:val="center"/>
      </w:pPr>
      <w:r>
        <w:rPr>
          <w:rFonts w:ascii="Georgia" w:eastAsia="Georgia" w:hAnsi="Georgia" w:cs="Georgia"/>
          <w:b/>
          <w:bCs/>
          <w:color w:val="1A3A2A"/>
          <w:sz w:val="56"/>
          <w:szCs w:val="56"/>
        </w:rPr>
        <w:t>Brend təlimatları</w:t>
      </w:r>
    </w:p>
    <w:p w14:paraId="0081EE70" w14:textId="77777777" w:rsidR="00B834D4" w:rsidRDefault="00000000">
      <w:pPr>
        <w:spacing w:after="200"/>
        <w:jc w:val="center"/>
      </w:pPr>
      <w:r>
        <w:rPr>
          <w:color w:val="C9A84C"/>
          <w:spacing w:val="80"/>
          <w:sz w:val="20"/>
          <w:szCs w:val="20"/>
        </w:rPr>
        <w:t>Versiya 1.0 · 2026</w:t>
      </w:r>
    </w:p>
    <w:p w14:paraId="13A4EE32" w14:textId="77777777" w:rsidR="00B834D4" w:rsidRDefault="00B834D4">
      <w:pPr>
        <w:pageBreakBefore/>
      </w:pPr>
    </w:p>
    <w:p w14:paraId="3952ADC9" w14:textId="77777777" w:rsidR="00B834D4" w:rsidRDefault="00000000">
      <w:pPr>
        <w:spacing w:before="200" w:after="80"/>
      </w:pPr>
      <w:r>
        <w:rPr>
          <w:color w:val="888888"/>
          <w:spacing w:val="40"/>
          <w:sz w:val="16"/>
          <w:szCs w:val="16"/>
        </w:rPr>
        <w:t>01 — BRENDIN MAHIYYƏTI</w:t>
      </w:r>
    </w:p>
    <w:p w14:paraId="33E1D126" w14:textId="77777777" w:rsidR="00B834D4" w:rsidRDefault="00000000">
      <w:pPr>
        <w:pStyle w:val="Heading1"/>
      </w:pPr>
      <w:r>
        <w:t>Biz kimik</w:t>
      </w:r>
    </w:p>
    <w:p w14:paraId="792167C8" w14:textId="6004DFEE" w:rsidR="00B834D4" w:rsidRDefault="00000000">
      <w:pPr>
        <w:spacing w:after="200"/>
      </w:pPr>
      <w:r>
        <w:t>Vita Terra Azərbaycanda Cerrado Sol-un — İspan</w:t>
      </w:r>
      <w:r w:rsidR="00265E75">
        <w:t xml:space="preserve"> </w:t>
      </w:r>
      <w:r>
        <w:t xml:space="preserve">bitki mühafizə vasitələrinin — eksklüziv distribütorudur. Biz regional </w:t>
      </w:r>
      <w:r w:rsidR="00265E75">
        <w:t>fermerl</w:t>
      </w:r>
      <w:r w:rsidR="00265E75">
        <w:rPr>
          <w:lang w:val="az-Latn-AZ"/>
        </w:rPr>
        <w:t>ərə</w:t>
      </w:r>
      <w:r>
        <w:t xml:space="preserve"> yalnız adi pestisidlər deyil, dünya səviyyəli kənd təsərrüfatı elmini gətirmək üçün varıq.</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834D4" w14:paraId="5C835403" w14:textId="77777777">
        <w:tblPrEx>
          <w:tblCellMar>
            <w:top w:w="0" w:type="dxa"/>
            <w:bottom w:w="0" w:type="dxa"/>
          </w:tblCellMar>
        </w:tblPrEx>
        <w:tc>
          <w:tcPr>
            <w:tcW w:w="4500" w:type="dxa"/>
            <w:tcBorders>
              <w:top w:val="single" w:sz="4" w:space="0" w:color="E0DBD0"/>
              <w:left w:val="single" w:sz="4" w:space="0" w:color="E0DBD0"/>
              <w:bottom w:val="single" w:sz="4" w:space="0" w:color="E0DBD0"/>
              <w:right w:val="single" w:sz="4" w:space="0" w:color="E0DBD0"/>
            </w:tcBorders>
            <w:shd w:val="clear" w:color="auto" w:fill="FFFFFF"/>
            <w:tcMar>
              <w:top w:w="200" w:type="dxa"/>
              <w:left w:w="200" w:type="dxa"/>
              <w:bottom w:w="200" w:type="dxa"/>
              <w:right w:w="200" w:type="dxa"/>
            </w:tcMar>
          </w:tcPr>
          <w:p w14:paraId="119760B7" w14:textId="77777777" w:rsidR="00B834D4" w:rsidRDefault="00000000">
            <w:pPr>
              <w:spacing w:after="80"/>
            </w:pPr>
            <w:r>
              <w:rPr>
                <w:b/>
                <w:bCs/>
                <w:color w:val="1A3A2A"/>
              </w:rPr>
              <w:t>Missiya</w:t>
            </w:r>
          </w:p>
          <w:p w14:paraId="77660619" w14:textId="77777777" w:rsidR="00B834D4" w:rsidRDefault="00000000">
            <w:r>
              <w:rPr>
                <w:sz w:val="20"/>
                <w:szCs w:val="20"/>
              </w:rPr>
              <w:t>Premium Avropa məhsul mühafizəsini bölgədəki fermerlərə çatdırmaq, ekspert aqronomik dəstəklə birlikdə.</w:t>
            </w:r>
          </w:p>
        </w:tc>
        <w:tc>
          <w:tcPr>
            <w:tcW w:w="4500" w:type="dxa"/>
            <w:tcBorders>
              <w:top w:val="single" w:sz="4" w:space="0" w:color="E0DBD0"/>
              <w:left w:val="single" w:sz="4" w:space="0" w:color="E0DBD0"/>
              <w:bottom w:val="single" w:sz="4" w:space="0" w:color="E0DBD0"/>
              <w:right w:val="single" w:sz="4" w:space="0" w:color="E0DBD0"/>
            </w:tcBorders>
            <w:shd w:val="clear" w:color="auto" w:fill="FFFFFF"/>
            <w:tcMar>
              <w:top w:w="200" w:type="dxa"/>
              <w:left w:w="200" w:type="dxa"/>
              <w:bottom w:w="200" w:type="dxa"/>
              <w:right w:w="200" w:type="dxa"/>
            </w:tcMar>
          </w:tcPr>
          <w:p w14:paraId="2004E113" w14:textId="77777777" w:rsidR="00B834D4" w:rsidRDefault="00000000">
            <w:pPr>
              <w:spacing w:after="80"/>
            </w:pPr>
            <w:r>
              <w:rPr>
                <w:b/>
                <w:bCs/>
                <w:color w:val="1A3A2A"/>
              </w:rPr>
              <w:t>Vizyon</w:t>
            </w:r>
          </w:p>
          <w:p w14:paraId="763B5045" w14:textId="77777777" w:rsidR="00B834D4" w:rsidRDefault="00000000">
            <w:r>
              <w:rPr>
                <w:sz w:val="20"/>
                <w:szCs w:val="20"/>
              </w:rPr>
              <w:t>Cənubi Qafqazda ən etibarlı bitki mühafizə tərəfdaşı olmaq.</w:t>
            </w:r>
          </w:p>
        </w:tc>
      </w:tr>
      <w:tr w:rsidR="00B834D4" w14:paraId="1757BFAB" w14:textId="77777777">
        <w:tblPrEx>
          <w:tblCellMar>
            <w:top w:w="0" w:type="dxa"/>
            <w:bottom w:w="0" w:type="dxa"/>
          </w:tblCellMar>
        </w:tblPrEx>
        <w:tc>
          <w:tcPr>
            <w:tcW w:w="4500" w:type="dxa"/>
            <w:tcBorders>
              <w:top w:val="single" w:sz="4" w:space="0" w:color="E0DBD0"/>
              <w:left w:val="single" w:sz="4" w:space="0" w:color="E0DBD0"/>
              <w:bottom w:val="single" w:sz="4" w:space="0" w:color="E0DBD0"/>
              <w:right w:val="single" w:sz="4" w:space="0" w:color="E0DBD0"/>
            </w:tcBorders>
            <w:shd w:val="clear" w:color="auto" w:fill="FFFFFF"/>
            <w:tcMar>
              <w:top w:w="200" w:type="dxa"/>
              <w:left w:w="200" w:type="dxa"/>
              <w:bottom w:w="200" w:type="dxa"/>
              <w:right w:w="200" w:type="dxa"/>
            </w:tcMar>
          </w:tcPr>
          <w:p w14:paraId="353AD520" w14:textId="77777777" w:rsidR="00B834D4" w:rsidRDefault="00000000">
            <w:pPr>
              <w:spacing w:after="80"/>
            </w:pPr>
            <w:r>
              <w:rPr>
                <w:b/>
                <w:bCs/>
                <w:color w:val="1A3A2A"/>
              </w:rPr>
              <w:t>Mövqe</w:t>
            </w:r>
          </w:p>
          <w:p w14:paraId="2D0F04E4" w14:textId="0666137F" w:rsidR="00B834D4" w:rsidRDefault="00000000">
            <w:r>
              <w:rPr>
                <w:sz w:val="20"/>
                <w:szCs w:val="20"/>
              </w:rPr>
              <w:t>Premium</w:t>
            </w:r>
            <w:r w:rsidR="00265E75">
              <w:rPr>
                <w:sz w:val="20"/>
                <w:szCs w:val="20"/>
              </w:rPr>
              <w:t xml:space="preserve"> idxalçı </w:t>
            </w:r>
            <w:r>
              <w:rPr>
                <w:sz w:val="20"/>
                <w:szCs w:val="20"/>
              </w:rPr>
              <w:t>— adi pestisid satıcısı deyil. İspan</w:t>
            </w:r>
            <w:r w:rsidR="00265E75">
              <w:rPr>
                <w:sz w:val="20"/>
                <w:szCs w:val="20"/>
              </w:rPr>
              <w:t xml:space="preserve"> və Alman</w:t>
            </w:r>
            <w:r>
              <w:rPr>
                <w:sz w:val="20"/>
                <w:szCs w:val="20"/>
              </w:rPr>
              <w:t xml:space="preserve"> irsi, Azərbaycanın tarlaları.</w:t>
            </w:r>
          </w:p>
        </w:tc>
        <w:tc>
          <w:tcPr>
            <w:tcW w:w="4500" w:type="dxa"/>
            <w:tcBorders>
              <w:top w:val="single" w:sz="4" w:space="0" w:color="E0DBD0"/>
              <w:left w:val="single" w:sz="4" w:space="0" w:color="E0DBD0"/>
              <w:bottom w:val="single" w:sz="4" w:space="0" w:color="E0DBD0"/>
              <w:right w:val="single" w:sz="4" w:space="0" w:color="E0DBD0"/>
            </w:tcBorders>
            <w:shd w:val="clear" w:color="auto" w:fill="FFFFFF"/>
            <w:tcMar>
              <w:top w:w="200" w:type="dxa"/>
              <w:left w:w="200" w:type="dxa"/>
              <w:bottom w:w="200" w:type="dxa"/>
              <w:right w:w="200" w:type="dxa"/>
            </w:tcMar>
          </w:tcPr>
          <w:p w14:paraId="343B779F" w14:textId="77777777" w:rsidR="00B834D4" w:rsidRDefault="00000000">
            <w:pPr>
              <w:spacing w:after="80"/>
            </w:pPr>
            <w:r>
              <w:rPr>
                <w:b/>
                <w:bCs/>
                <w:color w:val="1A3A2A"/>
              </w:rPr>
              <w:t>Şüar</w:t>
            </w:r>
          </w:p>
          <w:p w14:paraId="6868CB9A" w14:textId="77777777" w:rsidR="00B834D4" w:rsidRDefault="00000000">
            <w:r>
              <w:rPr>
                <w:sz w:val="20"/>
                <w:szCs w:val="20"/>
              </w:rPr>
              <w:t>Bitki Mühafizə Tərəfdaşınız (Your Plant Protection Partner)</w:t>
            </w:r>
          </w:p>
        </w:tc>
      </w:tr>
    </w:tbl>
    <w:p w14:paraId="1C60CC1B" w14:textId="77777777" w:rsidR="00B834D4" w:rsidRDefault="00B834D4">
      <w:pPr>
        <w:spacing w:after="300"/>
      </w:pPr>
    </w:p>
    <w:p w14:paraId="4882D823" w14:textId="77777777" w:rsidR="00B834D4" w:rsidRDefault="00000000">
      <w:pPr>
        <w:spacing w:before="200" w:after="80"/>
      </w:pPr>
      <w:r>
        <w:rPr>
          <w:color w:val="888888"/>
          <w:spacing w:val="40"/>
          <w:sz w:val="16"/>
          <w:szCs w:val="16"/>
        </w:rPr>
        <w:t>BREND DƏYƏRLƏRI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834D4" w14:paraId="0A0FF319"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shd w:val="clear" w:color="auto" w:fill="1A3A2A"/>
            <w:tcMar>
              <w:top w:w="200" w:type="dxa"/>
              <w:left w:w="200" w:type="dxa"/>
              <w:bottom w:w="200" w:type="dxa"/>
              <w:right w:w="200" w:type="dxa"/>
            </w:tcMar>
          </w:tcPr>
          <w:p w14:paraId="5EAA969F" w14:textId="77777777" w:rsidR="00B834D4" w:rsidRDefault="00000000">
            <w:pPr>
              <w:spacing w:after="80"/>
            </w:pPr>
            <w:r>
              <w:rPr>
                <w:b/>
                <w:bCs/>
                <w:color w:val="C9A84C"/>
              </w:rPr>
              <w:t>Etibar</w:t>
            </w:r>
          </w:p>
          <w:p w14:paraId="51613EC8" w14:textId="77777777" w:rsidR="00B834D4" w:rsidRDefault="00000000">
            <w:r>
              <w:rPr>
                <w:color w:val="D5D5D5"/>
                <w:sz w:val="20"/>
                <w:szCs w:val="20"/>
              </w:rPr>
              <w:t>Orijinal məhsullar, sertifikatlı kanallar.</w:t>
            </w:r>
          </w:p>
        </w:tc>
        <w:tc>
          <w:tcPr>
            <w:tcW w:w="2250" w:type="dxa"/>
            <w:tcBorders>
              <w:top w:val="none" w:sz="0" w:space="0" w:color="FFFFFF"/>
              <w:left w:val="none" w:sz="0" w:space="0" w:color="FFFFFF"/>
              <w:bottom w:val="none" w:sz="0" w:space="0" w:color="FFFFFF"/>
              <w:right w:val="none" w:sz="0" w:space="0" w:color="FFFFFF"/>
            </w:tcBorders>
            <w:shd w:val="clear" w:color="auto" w:fill="1A3A2A"/>
            <w:tcMar>
              <w:top w:w="200" w:type="dxa"/>
              <w:left w:w="200" w:type="dxa"/>
              <w:bottom w:w="200" w:type="dxa"/>
              <w:right w:w="200" w:type="dxa"/>
            </w:tcMar>
          </w:tcPr>
          <w:p w14:paraId="1AB26383" w14:textId="77777777" w:rsidR="00B834D4" w:rsidRDefault="00000000">
            <w:pPr>
              <w:spacing w:after="80"/>
            </w:pPr>
            <w:r>
              <w:rPr>
                <w:b/>
                <w:bCs/>
                <w:color w:val="C9A84C"/>
              </w:rPr>
              <w:t>Elm</w:t>
            </w:r>
          </w:p>
          <w:p w14:paraId="48A05ECC" w14:textId="77777777" w:rsidR="00B834D4" w:rsidRDefault="00000000">
            <w:r>
              <w:rPr>
                <w:color w:val="D5D5D5"/>
                <w:sz w:val="20"/>
                <w:szCs w:val="20"/>
              </w:rPr>
              <w:t>AB tənzimləmələrinə uyğun formulalar, tarlada test edilmiş.</w:t>
            </w:r>
          </w:p>
        </w:tc>
        <w:tc>
          <w:tcPr>
            <w:tcW w:w="2250" w:type="dxa"/>
            <w:tcBorders>
              <w:top w:val="none" w:sz="0" w:space="0" w:color="FFFFFF"/>
              <w:left w:val="none" w:sz="0" w:space="0" w:color="FFFFFF"/>
              <w:bottom w:val="none" w:sz="0" w:space="0" w:color="FFFFFF"/>
              <w:right w:val="none" w:sz="0" w:space="0" w:color="FFFFFF"/>
            </w:tcBorders>
            <w:shd w:val="clear" w:color="auto" w:fill="1A3A2A"/>
            <w:tcMar>
              <w:top w:w="200" w:type="dxa"/>
              <w:left w:w="200" w:type="dxa"/>
              <w:bottom w:w="200" w:type="dxa"/>
              <w:right w:w="200" w:type="dxa"/>
            </w:tcMar>
          </w:tcPr>
          <w:p w14:paraId="4B619984" w14:textId="77777777" w:rsidR="00B834D4" w:rsidRDefault="00000000">
            <w:pPr>
              <w:spacing w:after="80"/>
            </w:pPr>
            <w:r>
              <w:rPr>
                <w:b/>
                <w:bCs/>
                <w:color w:val="C9A84C"/>
              </w:rPr>
              <w:t>Məsuliyyət</w:t>
            </w:r>
          </w:p>
          <w:p w14:paraId="7A4B3BE2" w14:textId="77777777" w:rsidR="00B834D4" w:rsidRDefault="00000000">
            <w:r>
              <w:rPr>
                <w:color w:val="D5D5D5"/>
                <w:sz w:val="20"/>
                <w:szCs w:val="20"/>
              </w:rPr>
              <w:t>Düzgün məhsul, düzgün doza, düzgün vaxt.</w:t>
            </w:r>
          </w:p>
        </w:tc>
        <w:tc>
          <w:tcPr>
            <w:tcW w:w="2250" w:type="dxa"/>
            <w:tcBorders>
              <w:top w:val="none" w:sz="0" w:space="0" w:color="FFFFFF"/>
              <w:left w:val="none" w:sz="0" w:space="0" w:color="FFFFFF"/>
              <w:bottom w:val="none" w:sz="0" w:space="0" w:color="FFFFFF"/>
              <w:right w:val="none" w:sz="0" w:space="0" w:color="FFFFFF"/>
            </w:tcBorders>
            <w:shd w:val="clear" w:color="auto" w:fill="1A3A2A"/>
            <w:tcMar>
              <w:top w:w="200" w:type="dxa"/>
              <w:left w:w="200" w:type="dxa"/>
              <w:bottom w:w="200" w:type="dxa"/>
              <w:right w:w="200" w:type="dxa"/>
            </w:tcMar>
          </w:tcPr>
          <w:p w14:paraId="334552A0" w14:textId="77777777" w:rsidR="00B834D4" w:rsidRDefault="00000000">
            <w:pPr>
              <w:spacing w:after="80"/>
            </w:pPr>
            <w:r>
              <w:rPr>
                <w:b/>
                <w:bCs/>
                <w:color w:val="C9A84C"/>
              </w:rPr>
              <w:t>İrs</w:t>
            </w:r>
          </w:p>
          <w:p w14:paraId="057F91FB" w14:textId="77777777" w:rsidR="00B834D4" w:rsidRDefault="00000000">
            <w:r>
              <w:rPr>
                <w:color w:val="D5D5D5"/>
                <w:sz w:val="20"/>
                <w:szCs w:val="20"/>
              </w:rPr>
              <w:t>Cerrado Sol-dan gələn İspan ustalığı.</w:t>
            </w:r>
          </w:p>
        </w:tc>
      </w:tr>
    </w:tbl>
    <w:p w14:paraId="20EDC04E" w14:textId="77777777" w:rsidR="00B834D4" w:rsidRDefault="00B834D4">
      <w:pPr>
        <w:pageBreakBefore/>
      </w:pPr>
    </w:p>
    <w:p w14:paraId="5BF728FB" w14:textId="77777777" w:rsidR="00B834D4" w:rsidRDefault="00000000">
      <w:pPr>
        <w:spacing w:before="200" w:after="80"/>
      </w:pPr>
      <w:r>
        <w:rPr>
          <w:color w:val="888888"/>
          <w:spacing w:val="40"/>
          <w:sz w:val="16"/>
          <w:szCs w:val="16"/>
        </w:rPr>
        <w:t>02 — LOQO SISTEMI</w:t>
      </w:r>
    </w:p>
    <w:p w14:paraId="33EC0B50" w14:textId="77777777" w:rsidR="00B834D4" w:rsidRDefault="00000000">
      <w:pPr>
        <w:pStyle w:val="Heading1"/>
      </w:pPr>
      <w:r>
        <w:t>Üç düzülüş, bir kimlik</w:t>
      </w:r>
    </w:p>
    <w:p w14:paraId="017AC5A5" w14:textId="77777777" w:rsidR="00B834D4" w:rsidRDefault="00000000">
      <w:pPr>
        <w:spacing w:after="200"/>
      </w:pPr>
      <w:r>
        <w:t>Vita Terra loqosunun hər istifadəsi üç düzülüşdən birinə düşməlidir. Yerinə uyğun olanı seçin — heç vaxt yeni düzülüş icad etməyin.</w:t>
      </w:r>
    </w:p>
    <w:p w14:paraId="5DFD0CA7" w14:textId="77777777" w:rsidR="00B834D4" w:rsidRDefault="00000000">
      <w:pPr>
        <w:spacing w:before="200" w:after="100"/>
        <w:jc w:val="center"/>
      </w:pPr>
      <w:r>
        <w:rPr>
          <w:noProof/>
        </w:rPr>
        <w:drawing>
          <wp:inline distT="0" distB="0" distL="0" distR="0" wp14:anchorId="5D7C3FB5" wp14:editId="02A4DB53">
            <wp:extent cx="2095500" cy="1571625"/>
            <wp:effectExtent l="0" t="0" r="0" b="0"/>
            <wp:docPr id="518319531" name="logo" descr="Vita Terra leaf logo" title="Vita Ter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571625"/>
                    </a:xfrm>
                    <a:prstGeom prst="rect">
                      <a:avLst/>
                    </a:prstGeom>
                  </pic:spPr>
                </pic:pic>
              </a:graphicData>
            </a:graphic>
          </wp:inline>
        </w:drawing>
      </w:r>
    </w:p>
    <w:p w14:paraId="4FDB47F9" w14:textId="1506A790" w:rsidR="00B834D4" w:rsidRDefault="00000000">
      <w:pPr>
        <w:spacing w:after="240"/>
        <w:jc w:val="center"/>
      </w:pPr>
      <w:r>
        <w:rPr>
          <w:i/>
          <w:iCs/>
          <w:color w:val="888888"/>
          <w:sz w:val="18"/>
          <w:szCs w:val="18"/>
        </w:rPr>
        <w:t>Əsas düzülüş —çap, lövhə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834D4" w14:paraId="2962E53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7F4EE"/>
            <w:tcMar>
              <w:top w:w="300" w:type="dxa"/>
              <w:left w:w="300" w:type="dxa"/>
              <w:bottom w:w="300" w:type="dxa"/>
              <w:right w:w="300" w:type="dxa"/>
            </w:tcMar>
            <w:vAlign w:val="center"/>
          </w:tcPr>
          <w:p w14:paraId="2A64F094" w14:textId="77777777" w:rsidR="00B834D4" w:rsidRDefault="00000000">
            <w:pPr>
              <w:jc w:val="center"/>
            </w:pPr>
            <w:r>
              <w:rPr>
                <w:noProof/>
              </w:rPr>
              <w:drawing>
                <wp:inline distT="0" distB="0" distL="0" distR="0" wp14:anchorId="097EA718" wp14:editId="5ADCF014">
                  <wp:extent cx="571500" cy="1181100"/>
                  <wp:effectExtent l="0" t="0" r="0" b="0"/>
                  <wp:docPr id="396651436" name="logo" descr="Vita Terra leaf logo" title="Vita Ter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 cy="1181100"/>
                          </a:xfrm>
                          <a:prstGeom prst="rect">
                            <a:avLst/>
                          </a:prstGeom>
                        </pic:spPr>
                      </pic:pic>
                    </a:graphicData>
                  </a:graphic>
                </wp:inline>
              </w:drawing>
            </w:r>
          </w:p>
          <w:p w14:paraId="7D6E1E6D" w14:textId="77777777" w:rsidR="00B834D4" w:rsidRDefault="00000000">
            <w:pPr>
              <w:spacing w:before="100"/>
              <w:jc w:val="center"/>
            </w:pPr>
            <w:r>
              <w:rPr>
                <w:i/>
                <w:iCs/>
                <w:color w:val="888888"/>
                <w:sz w:val="16"/>
                <w:szCs w:val="16"/>
              </w:rPr>
              <w:t>Yalnız nişan — favicon, sosial avatar</w:t>
            </w:r>
          </w:p>
        </w:tc>
        <w:tc>
          <w:tcPr>
            <w:tcW w:w="4500" w:type="dxa"/>
            <w:tcBorders>
              <w:top w:val="none" w:sz="0" w:space="0" w:color="FFFFFF"/>
              <w:left w:val="none" w:sz="0" w:space="0" w:color="FFFFFF"/>
              <w:bottom w:val="none" w:sz="0" w:space="0" w:color="FFFFFF"/>
              <w:right w:val="none" w:sz="0" w:space="0" w:color="FFFFFF"/>
            </w:tcBorders>
            <w:shd w:val="clear" w:color="auto" w:fill="1A3A2A"/>
            <w:tcMar>
              <w:top w:w="300" w:type="dxa"/>
              <w:left w:w="300" w:type="dxa"/>
              <w:bottom w:w="300" w:type="dxa"/>
              <w:right w:w="300" w:type="dxa"/>
            </w:tcMar>
            <w:vAlign w:val="center"/>
          </w:tcPr>
          <w:p w14:paraId="04923270" w14:textId="77777777" w:rsidR="00B834D4" w:rsidRDefault="00000000">
            <w:pPr>
              <w:jc w:val="center"/>
            </w:pPr>
            <w:r>
              <w:rPr>
                <w:noProof/>
              </w:rPr>
              <w:drawing>
                <wp:inline distT="0" distB="0" distL="0" distR="0" wp14:anchorId="68F30E1D" wp14:editId="4F715DCE">
                  <wp:extent cx="571500" cy="1181100"/>
                  <wp:effectExtent l="0" t="0" r="0" b="0"/>
                  <wp:docPr id="860707705" name="logo" descr="Vita Terra leaf logo" title="Vita Ter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 cy="1181100"/>
                          </a:xfrm>
                          <a:prstGeom prst="rect">
                            <a:avLst/>
                          </a:prstGeom>
                        </pic:spPr>
                      </pic:pic>
                    </a:graphicData>
                  </a:graphic>
                </wp:inline>
              </w:drawing>
            </w:r>
          </w:p>
          <w:p w14:paraId="77A5A975" w14:textId="77777777" w:rsidR="00B834D4" w:rsidRDefault="00000000">
            <w:pPr>
              <w:spacing w:before="100"/>
              <w:jc w:val="center"/>
            </w:pPr>
            <w:r>
              <w:rPr>
                <w:i/>
                <w:iCs/>
                <w:color w:val="C9A84C"/>
                <w:sz w:val="16"/>
                <w:szCs w:val="16"/>
              </w:rPr>
              <w:t>Qızılı variant — qaranlıq səthlər üçün</w:t>
            </w:r>
          </w:p>
        </w:tc>
      </w:tr>
    </w:tbl>
    <w:p w14:paraId="52013930" w14:textId="77777777" w:rsidR="00B834D4" w:rsidRDefault="00B834D4">
      <w:pPr>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5A75C2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13FBD316" w14:textId="77777777" w:rsidR="00B834D4" w:rsidRDefault="00000000">
            <w:pPr>
              <w:spacing w:after="100"/>
            </w:pPr>
            <w:r>
              <w:rPr>
                <w:b/>
                <w:bCs/>
                <w:color w:val="1A3A2A"/>
              </w:rPr>
              <w:t>Sərbəst zona, minimum ölçü, fon</w:t>
            </w:r>
          </w:p>
          <w:p w14:paraId="3EDDB501" w14:textId="77777777" w:rsidR="00B834D4" w:rsidRDefault="00000000">
            <w:r>
              <w:rPr>
                <w:sz w:val="20"/>
                <w:szCs w:val="20"/>
              </w:rPr>
              <w:t>Sərbəst zona: Nişanın altındakı qızılı toxum nöqtəsinin hündürlüyü qədər. Minimum ölçü: nişan 24 piksel / 8 mm; üfüqi düzülüş 100 piksel / 30 mm. Fon: tünd yaşıl yarpaq kremdə, ağda və qızılıda. Qızılı yarpaq tünd yaşıl fonda və ya qaranlıq fotolarda.</w:t>
            </w:r>
          </w:p>
        </w:tc>
      </w:tr>
    </w:tbl>
    <w:p w14:paraId="72A717E1" w14:textId="77777777" w:rsidR="00B834D4" w:rsidRDefault="00B834D4">
      <w:pPr>
        <w:pageBreakBefore/>
      </w:pPr>
    </w:p>
    <w:p w14:paraId="0F4C0349" w14:textId="77777777" w:rsidR="00B834D4" w:rsidRDefault="00000000">
      <w:pPr>
        <w:spacing w:before="200" w:after="80"/>
      </w:pPr>
      <w:r>
        <w:rPr>
          <w:color w:val="888888"/>
          <w:spacing w:val="40"/>
          <w:sz w:val="16"/>
          <w:szCs w:val="16"/>
        </w:rPr>
        <w:t>03 — LOQONUN YANLIŞ ISTIFADƏSI</w:t>
      </w:r>
    </w:p>
    <w:p w14:paraId="7226B466" w14:textId="77777777" w:rsidR="00B834D4" w:rsidRDefault="00000000">
      <w:pPr>
        <w:pStyle w:val="Heading1"/>
      </w:pPr>
      <w:r>
        <w:t>Heç vaxt etmə</w:t>
      </w:r>
    </w:p>
    <w:p w14:paraId="51E3A5B0" w14:textId="77777777" w:rsidR="00B834D4" w:rsidRDefault="00000000">
      <w:pPr>
        <w:spacing w:after="200"/>
      </w:pPr>
      <w:r>
        <w:t>Bu səhvlər brendi zəiflədir. Real istifadədə bunlardan birini görsəniz, dərhal təsdiqlənmiş düzülüşlə əvəz edin.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834D4" w14:paraId="62251C4B" w14:textId="77777777">
        <w:tblPrEx>
          <w:tblCellMar>
            <w:top w:w="0" w:type="dxa"/>
            <w:bottom w:w="0" w:type="dxa"/>
          </w:tblCellMar>
        </w:tblPrEx>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25583BDD" w14:textId="77777777" w:rsidR="00B834D4" w:rsidRDefault="00000000">
            <w:pPr>
              <w:spacing w:after="60"/>
            </w:pPr>
            <w:r>
              <w:rPr>
                <w:b/>
                <w:bCs/>
                <w:color w:val="A32D2D"/>
                <w:spacing w:val="30"/>
                <w:sz w:val="16"/>
                <w:szCs w:val="16"/>
              </w:rPr>
              <w:t>✕ Etməyin</w:t>
            </w:r>
          </w:p>
          <w:p w14:paraId="44FD487B" w14:textId="77777777" w:rsidR="00B834D4" w:rsidRDefault="00000000">
            <w:r>
              <w:rPr>
                <w:sz w:val="20"/>
                <w:szCs w:val="20"/>
              </w:rPr>
              <w:t>Yarpağı və ya yazını fırlatmayın.</w:t>
            </w:r>
          </w:p>
        </w:tc>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43D25D31" w14:textId="77777777" w:rsidR="00B834D4" w:rsidRDefault="00000000">
            <w:pPr>
              <w:spacing w:after="60"/>
            </w:pPr>
            <w:r>
              <w:rPr>
                <w:b/>
                <w:bCs/>
                <w:color w:val="A32D2D"/>
                <w:spacing w:val="30"/>
                <w:sz w:val="16"/>
                <w:szCs w:val="16"/>
              </w:rPr>
              <w:t>✕ Etməyin</w:t>
            </w:r>
          </w:p>
          <w:p w14:paraId="784DF7B7" w14:textId="77777777" w:rsidR="00B834D4" w:rsidRDefault="00000000">
            <w:r>
              <w:rPr>
                <w:sz w:val="20"/>
                <w:szCs w:val="20"/>
              </w:rPr>
              <w:t>Qradient, kölgə, parıltı və ya 3D effektlər tətbiq etməyin.</w:t>
            </w:r>
          </w:p>
        </w:tc>
      </w:tr>
      <w:tr w:rsidR="00B834D4" w14:paraId="74C1539A" w14:textId="77777777">
        <w:tblPrEx>
          <w:tblCellMar>
            <w:top w:w="0" w:type="dxa"/>
            <w:bottom w:w="0" w:type="dxa"/>
          </w:tblCellMar>
        </w:tblPrEx>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44BB49FB" w14:textId="77777777" w:rsidR="00B834D4" w:rsidRDefault="00000000">
            <w:pPr>
              <w:spacing w:after="60"/>
            </w:pPr>
            <w:r>
              <w:rPr>
                <w:b/>
                <w:bCs/>
                <w:color w:val="A32D2D"/>
                <w:spacing w:val="30"/>
                <w:sz w:val="16"/>
                <w:szCs w:val="16"/>
              </w:rPr>
              <w:t>✕ Etməyin</w:t>
            </w:r>
          </w:p>
          <w:p w14:paraId="6011E8C4" w14:textId="77777777" w:rsidR="00B834D4" w:rsidRDefault="00000000">
            <w:r>
              <w:rPr>
                <w:sz w:val="20"/>
                <w:szCs w:val="20"/>
              </w:rPr>
              <w:t>Yarpağın və ya yazının rəngini brend paletindən kənarlaşdırmayın.</w:t>
            </w:r>
          </w:p>
        </w:tc>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2A1B8517" w14:textId="77777777" w:rsidR="00B834D4" w:rsidRDefault="00000000">
            <w:pPr>
              <w:spacing w:after="60"/>
            </w:pPr>
            <w:r>
              <w:rPr>
                <w:b/>
                <w:bCs/>
                <w:color w:val="A32D2D"/>
                <w:spacing w:val="30"/>
                <w:sz w:val="16"/>
                <w:szCs w:val="16"/>
              </w:rPr>
              <w:t>✕ Etməyin</w:t>
            </w:r>
          </w:p>
          <w:p w14:paraId="7CCD8DAE" w14:textId="77777777" w:rsidR="00B834D4" w:rsidRDefault="00000000">
            <w:r>
              <w:rPr>
                <w:sz w:val="20"/>
                <w:szCs w:val="20"/>
              </w:rPr>
              <w:t>Mütənasibliyi pozaraq uzatmayın, sıxmayın və ya təhrif etməyin.</w:t>
            </w:r>
          </w:p>
        </w:tc>
      </w:tr>
      <w:tr w:rsidR="00B834D4" w14:paraId="72BFC9BA" w14:textId="77777777">
        <w:tblPrEx>
          <w:tblCellMar>
            <w:top w:w="0" w:type="dxa"/>
            <w:bottom w:w="0" w:type="dxa"/>
          </w:tblCellMar>
        </w:tblPrEx>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37B143D7" w14:textId="77777777" w:rsidR="00B834D4" w:rsidRDefault="00000000">
            <w:pPr>
              <w:spacing w:after="60"/>
            </w:pPr>
            <w:r>
              <w:rPr>
                <w:b/>
                <w:bCs/>
                <w:color w:val="A32D2D"/>
                <w:spacing w:val="30"/>
                <w:sz w:val="16"/>
                <w:szCs w:val="16"/>
              </w:rPr>
              <w:t>✕ Etməyin</w:t>
            </w:r>
          </w:p>
          <w:p w14:paraId="2684638D" w14:textId="77777777" w:rsidR="00B834D4" w:rsidRDefault="00000000">
            <w:r>
              <w:rPr>
                <w:sz w:val="20"/>
                <w:szCs w:val="20"/>
              </w:rPr>
              <w:t>Yarpağı konturla çəkməyin və ya serif yazını başqası ilə əvəz etməyin.</w:t>
            </w:r>
          </w:p>
        </w:tc>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3FEBE6E6" w14:textId="77777777" w:rsidR="00B834D4" w:rsidRDefault="00000000">
            <w:pPr>
              <w:spacing w:after="60"/>
            </w:pPr>
            <w:r>
              <w:rPr>
                <w:b/>
                <w:bCs/>
                <w:color w:val="A32D2D"/>
                <w:spacing w:val="30"/>
                <w:sz w:val="16"/>
                <w:szCs w:val="16"/>
              </w:rPr>
              <w:t>✕ Etməyin</w:t>
            </w:r>
          </w:p>
          <w:p w14:paraId="5805D4C1" w14:textId="77777777" w:rsidR="00B834D4" w:rsidRDefault="00000000">
            <w:r>
              <w:rPr>
                <w:sz w:val="20"/>
                <w:szCs w:val="20"/>
              </w:rPr>
              <w:t>Sıx fotolar üzərində kifayət qədər kontrast olmadan yerləşdirməyin — əvvəlcə tonlu örtük istifadə edin.</w:t>
            </w:r>
          </w:p>
        </w:tc>
      </w:tr>
    </w:tbl>
    <w:p w14:paraId="42AAC7B3" w14:textId="77777777" w:rsidR="00B834D4" w:rsidRDefault="00B834D4">
      <w:pPr>
        <w:pageBreakBefore/>
      </w:pPr>
    </w:p>
    <w:p w14:paraId="2CBC03DB" w14:textId="77777777" w:rsidR="00B834D4" w:rsidRDefault="00000000">
      <w:pPr>
        <w:spacing w:before="200" w:after="80"/>
      </w:pPr>
      <w:r>
        <w:rPr>
          <w:color w:val="888888"/>
          <w:spacing w:val="40"/>
          <w:sz w:val="16"/>
          <w:szCs w:val="16"/>
        </w:rPr>
        <w:t>04 — RƏNG PALETI</w:t>
      </w:r>
    </w:p>
    <w:p w14:paraId="43ECBCA1" w14:textId="77777777" w:rsidR="00B834D4" w:rsidRDefault="00000000">
      <w:pPr>
        <w:pStyle w:val="Heading1"/>
      </w:pPr>
      <w:r>
        <w:t>Yaşıl həyat üçün, qızılı irs üçün</w:t>
      </w:r>
    </w:p>
    <w:p w14:paraId="6C0D3EAF" w14:textId="77777777" w:rsidR="00B834D4" w:rsidRDefault="00000000">
      <w:pPr>
        <w:spacing w:after="200"/>
      </w:pPr>
      <w:r>
        <w:t>Vita Yaşıl Tünd əsas brend rəngidir — hər tərtibatın təxminən 60%-ni əhatə etməlidir. İrs Qızılı aksent rəngdir — yarpağın damarı, ayırıcılar və əməliyyat düymələri üçün məhdud şəkildə istifadə olunur.</w:t>
      </w:r>
    </w:p>
    <w:p w14:paraId="532AA361" w14:textId="77777777" w:rsidR="00B834D4" w:rsidRDefault="00B834D4">
      <w:pPr>
        <w:spacing w:after="100"/>
      </w:pPr>
    </w:p>
    <w:p w14:paraId="25CA97FB" w14:textId="77777777" w:rsidR="00B834D4" w:rsidRDefault="00000000">
      <w:pPr>
        <w:spacing w:before="200" w:after="80"/>
      </w:pPr>
      <w:r>
        <w:rPr>
          <w:color w:val="888888"/>
          <w:spacing w:val="40"/>
          <w:sz w:val="16"/>
          <w:szCs w:val="16"/>
        </w:rPr>
        <w:t>ƏSAS — YAŞILLAR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834D4" w14:paraId="7BA944D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shd w:val="clear" w:color="auto" w:fill="1A3A2A"/>
            <w:tcMar>
              <w:top w:w="200" w:type="dxa"/>
              <w:left w:w="200" w:type="dxa"/>
              <w:bottom w:w="200" w:type="dxa"/>
              <w:right w:w="200" w:type="dxa"/>
            </w:tcMar>
          </w:tcPr>
          <w:p w14:paraId="6835468E" w14:textId="77777777" w:rsidR="00B834D4" w:rsidRDefault="00000000">
            <w:pPr>
              <w:spacing w:after="600"/>
            </w:pPr>
            <w:r>
              <w:rPr>
                <w:b/>
                <w:bCs/>
                <w:color w:val="E8C96A"/>
                <w:sz w:val="20"/>
                <w:szCs w:val="20"/>
              </w:rPr>
              <w:t>Vita Yaşıl Tünd</w:t>
            </w:r>
          </w:p>
          <w:p w14:paraId="5EE0B5A3" w14:textId="77777777" w:rsidR="00B834D4" w:rsidRDefault="00000000">
            <w:r>
              <w:rPr>
                <w:color w:val="E8C96A"/>
                <w:sz w:val="18"/>
                <w:szCs w:val="18"/>
              </w:rPr>
              <w:t>#1A3A2A</w:t>
            </w:r>
          </w:p>
          <w:p w14:paraId="6DA51850" w14:textId="77777777" w:rsidR="00B834D4" w:rsidRDefault="00000000">
            <w:r>
              <w:rPr>
                <w:color w:val="E8C96A"/>
                <w:sz w:val="16"/>
                <w:szCs w:val="16"/>
              </w:rPr>
              <w:t>RGB 26·58·42</w:t>
            </w:r>
          </w:p>
        </w:tc>
        <w:tc>
          <w:tcPr>
            <w:tcW w:w="2250" w:type="dxa"/>
            <w:tcBorders>
              <w:top w:val="none" w:sz="0" w:space="0" w:color="FFFFFF"/>
              <w:left w:val="none" w:sz="0" w:space="0" w:color="FFFFFF"/>
              <w:bottom w:val="none" w:sz="0" w:space="0" w:color="FFFFFF"/>
              <w:right w:val="none" w:sz="0" w:space="0" w:color="FFFFFF"/>
            </w:tcBorders>
            <w:shd w:val="clear" w:color="auto" w:fill="2D5C3F"/>
            <w:tcMar>
              <w:top w:w="200" w:type="dxa"/>
              <w:left w:w="200" w:type="dxa"/>
              <w:bottom w:w="200" w:type="dxa"/>
              <w:right w:w="200" w:type="dxa"/>
            </w:tcMar>
          </w:tcPr>
          <w:p w14:paraId="71A296B1" w14:textId="77777777" w:rsidR="00B834D4" w:rsidRDefault="00000000">
            <w:pPr>
              <w:spacing w:after="600"/>
            </w:pPr>
            <w:r>
              <w:rPr>
                <w:b/>
                <w:bCs/>
                <w:color w:val="F7F4EE"/>
                <w:sz w:val="20"/>
                <w:szCs w:val="20"/>
              </w:rPr>
              <w:t>Vita Yaşıl Orta</w:t>
            </w:r>
          </w:p>
          <w:p w14:paraId="057BF838" w14:textId="77777777" w:rsidR="00B834D4" w:rsidRDefault="00000000">
            <w:r>
              <w:rPr>
                <w:color w:val="F7F4EE"/>
                <w:sz w:val="18"/>
                <w:szCs w:val="18"/>
              </w:rPr>
              <w:t>#2D5C3F</w:t>
            </w:r>
          </w:p>
          <w:p w14:paraId="7FEE2FD1" w14:textId="77777777" w:rsidR="00B834D4" w:rsidRDefault="00000000">
            <w:r>
              <w:rPr>
                <w:color w:val="F7F4EE"/>
                <w:sz w:val="16"/>
                <w:szCs w:val="16"/>
              </w:rPr>
              <w:t>RGB 45·92·63</w:t>
            </w:r>
          </w:p>
        </w:tc>
        <w:tc>
          <w:tcPr>
            <w:tcW w:w="2250" w:type="dxa"/>
            <w:tcBorders>
              <w:top w:val="none" w:sz="0" w:space="0" w:color="FFFFFF"/>
              <w:left w:val="none" w:sz="0" w:space="0" w:color="FFFFFF"/>
              <w:bottom w:val="none" w:sz="0" w:space="0" w:color="FFFFFF"/>
              <w:right w:val="none" w:sz="0" w:space="0" w:color="FFFFFF"/>
            </w:tcBorders>
            <w:shd w:val="clear" w:color="auto" w:fill="3E8C58"/>
            <w:tcMar>
              <w:top w:w="200" w:type="dxa"/>
              <w:left w:w="200" w:type="dxa"/>
              <w:bottom w:w="200" w:type="dxa"/>
              <w:right w:w="200" w:type="dxa"/>
            </w:tcMar>
          </w:tcPr>
          <w:p w14:paraId="6FAD5CF5" w14:textId="77777777" w:rsidR="00B834D4" w:rsidRDefault="00000000">
            <w:pPr>
              <w:spacing w:after="600"/>
            </w:pPr>
            <w:r>
              <w:rPr>
                <w:b/>
                <w:bCs/>
                <w:color w:val="F7F4EE"/>
                <w:sz w:val="20"/>
                <w:szCs w:val="20"/>
              </w:rPr>
              <w:t>Vita Yaşıl Aksent</w:t>
            </w:r>
          </w:p>
          <w:p w14:paraId="68D422E8" w14:textId="77777777" w:rsidR="00B834D4" w:rsidRDefault="00000000">
            <w:r>
              <w:rPr>
                <w:color w:val="F7F4EE"/>
                <w:sz w:val="18"/>
                <w:szCs w:val="18"/>
              </w:rPr>
              <w:t>#3E8C58</w:t>
            </w:r>
          </w:p>
          <w:p w14:paraId="2D4BFA85" w14:textId="77777777" w:rsidR="00B834D4" w:rsidRDefault="00000000">
            <w:r>
              <w:rPr>
                <w:color w:val="F7F4EE"/>
                <w:sz w:val="16"/>
                <w:szCs w:val="16"/>
              </w:rPr>
              <w:t>RGB 62·140·88</w:t>
            </w:r>
          </w:p>
        </w:tc>
        <w:tc>
          <w:tcPr>
            <w:tcW w:w="2250" w:type="dxa"/>
            <w:tcBorders>
              <w:top w:val="none" w:sz="0" w:space="0" w:color="FFFFFF"/>
              <w:left w:val="none" w:sz="0" w:space="0" w:color="FFFFFF"/>
              <w:bottom w:val="none" w:sz="0" w:space="0" w:color="FFFFFF"/>
              <w:right w:val="none" w:sz="0" w:space="0" w:color="FFFFFF"/>
            </w:tcBorders>
            <w:shd w:val="clear" w:color="auto" w:fill="6AB87A"/>
            <w:tcMar>
              <w:top w:w="200" w:type="dxa"/>
              <w:left w:w="200" w:type="dxa"/>
              <w:bottom w:w="200" w:type="dxa"/>
              <w:right w:w="200" w:type="dxa"/>
            </w:tcMar>
          </w:tcPr>
          <w:p w14:paraId="56D68ACB" w14:textId="77777777" w:rsidR="00B834D4" w:rsidRDefault="00000000">
            <w:pPr>
              <w:spacing w:after="600"/>
            </w:pPr>
            <w:r>
              <w:rPr>
                <w:b/>
                <w:bCs/>
                <w:color w:val="1A3A2A"/>
                <w:sz w:val="20"/>
                <w:szCs w:val="20"/>
              </w:rPr>
              <w:t>Vita Yaşıl Açıq</w:t>
            </w:r>
          </w:p>
          <w:p w14:paraId="7F977CB6" w14:textId="77777777" w:rsidR="00B834D4" w:rsidRDefault="00000000">
            <w:r>
              <w:rPr>
                <w:color w:val="1A3A2A"/>
                <w:sz w:val="18"/>
                <w:szCs w:val="18"/>
              </w:rPr>
              <w:t>#6AB87A</w:t>
            </w:r>
          </w:p>
          <w:p w14:paraId="719852B1" w14:textId="77777777" w:rsidR="00B834D4" w:rsidRDefault="00000000">
            <w:r>
              <w:rPr>
                <w:color w:val="1A3A2A"/>
                <w:sz w:val="16"/>
                <w:szCs w:val="16"/>
              </w:rPr>
              <w:t>RGB 106·184·122</w:t>
            </w:r>
          </w:p>
        </w:tc>
      </w:tr>
    </w:tbl>
    <w:p w14:paraId="27C1CAC9" w14:textId="77777777" w:rsidR="00B834D4" w:rsidRDefault="00B834D4">
      <w:pPr>
        <w:spacing w:after="100"/>
      </w:pPr>
    </w:p>
    <w:p w14:paraId="508D5829" w14:textId="77777777" w:rsidR="00B834D4" w:rsidRDefault="00000000">
      <w:pPr>
        <w:spacing w:before="200" w:after="80"/>
      </w:pPr>
      <w:r>
        <w:rPr>
          <w:color w:val="888888"/>
          <w:spacing w:val="40"/>
          <w:sz w:val="16"/>
          <w:szCs w:val="16"/>
        </w:rPr>
        <w:t>AKSENT — IRS QIZILILARI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834D4" w14:paraId="0700D917"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shd w:val="clear" w:color="auto" w:fill="C9A84C"/>
            <w:tcMar>
              <w:top w:w="200" w:type="dxa"/>
              <w:left w:w="200" w:type="dxa"/>
              <w:bottom w:w="200" w:type="dxa"/>
              <w:right w:w="200" w:type="dxa"/>
            </w:tcMar>
          </w:tcPr>
          <w:p w14:paraId="597C0040" w14:textId="77777777" w:rsidR="00B834D4" w:rsidRDefault="00000000">
            <w:pPr>
              <w:spacing w:after="600"/>
            </w:pPr>
            <w:r>
              <w:rPr>
                <w:b/>
                <w:bCs/>
                <w:color w:val="1A3A2A"/>
                <w:sz w:val="20"/>
                <w:szCs w:val="20"/>
              </w:rPr>
              <w:t>İrs Qızılı</w:t>
            </w:r>
          </w:p>
          <w:p w14:paraId="05226B8C" w14:textId="77777777" w:rsidR="00B834D4" w:rsidRDefault="00000000">
            <w:r>
              <w:rPr>
                <w:color w:val="1A3A2A"/>
                <w:sz w:val="18"/>
                <w:szCs w:val="18"/>
              </w:rPr>
              <w:t>#C9A84C</w:t>
            </w:r>
          </w:p>
          <w:p w14:paraId="14849A9A" w14:textId="77777777" w:rsidR="00B834D4" w:rsidRDefault="00000000">
            <w:r>
              <w:rPr>
                <w:color w:val="1A3A2A"/>
                <w:sz w:val="16"/>
                <w:szCs w:val="16"/>
              </w:rPr>
              <w:t>RGB 201·168·76</w:t>
            </w:r>
          </w:p>
        </w:tc>
        <w:tc>
          <w:tcPr>
            <w:tcW w:w="2250" w:type="dxa"/>
            <w:tcBorders>
              <w:top w:val="none" w:sz="0" w:space="0" w:color="FFFFFF"/>
              <w:left w:val="none" w:sz="0" w:space="0" w:color="FFFFFF"/>
              <w:bottom w:val="none" w:sz="0" w:space="0" w:color="FFFFFF"/>
              <w:right w:val="none" w:sz="0" w:space="0" w:color="FFFFFF"/>
            </w:tcBorders>
            <w:shd w:val="clear" w:color="auto" w:fill="E8C96A"/>
            <w:tcMar>
              <w:top w:w="200" w:type="dxa"/>
              <w:left w:w="200" w:type="dxa"/>
              <w:bottom w:w="200" w:type="dxa"/>
              <w:right w:w="200" w:type="dxa"/>
            </w:tcMar>
          </w:tcPr>
          <w:p w14:paraId="3E2BB706" w14:textId="77777777" w:rsidR="00B834D4" w:rsidRDefault="00000000">
            <w:pPr>
              <w:spacing w:after="600"/>
            </w:pPr>
            <w:r>
              <w:rPr>
                <w:b/>
                <w:bCs/>
                <w:color w:val="1A3A2A"/>
                <w:sz w:val="20"/>
                <w:szCs w:val="20"/>
              </w:rPr>
              <w:t>Qızılı Açıq</w:t>
            </w:r>
          </w:p>
          <w:p w14:paraId="2E193A0C" w14:textId="77777777" w:rsidR="00B834D4" w:rsidRDefault="00000000">
            <w:r>
              <w:rPr>
                <w:color w:val="1A3A2A"/>
                <w:sz w:val="18"/>
                <w:szCs w:val="18"/>
              </w:rPr>
              <w:t>#E8C96A</w:t>
            </w:r>
          </w:p>
          <w:p w14:paraId="18D4A22C" w14:textId="77777777" w:rsidR="00B834D4" w:rsidRDefault="00000000">
            <w:r>
              <w:rPr>
                <w:color w:val="1A3A2A"/>
                <w:sz w:val="16"/>
                <w:szCs w:val="16"/>
              </w:rPr>
              <w:t>RGB 232·201·106</w:t>
            </w:r>
          </w:p>
        </w:tc>
        <w:tc>
          <w:tcPr>
            <w:tcW w:w="2250" w:type="dxa"/>
            <w:tcBorders>
              <w:top w:val="single" w:sz="4" w:space="0" w:color="E0DBD0"/>
              <w:left w:val="single" w:sz="4" w:space="0" w:color="E0DBD0"/>
              <w:bottom w:val="single" w:sz="4" w:space="0" w:color="E0DBD0"/>
              <w:right w:val="single" w:sz="4" w:space="0" w:color="E0DBD0"/>
            </w:tcBorders>
            <w:shd w:val="clear" w:color="auto" w:fill="F7F4EE"/>
            <w:tcMar>
              <w:top w:w="200" w:type="dxa"/>
              <w:left w:w="200" w:type="dxa"/>
              <w:bottom w:w="200" w:type="dxa"/>
              <w:right w:w="200" w:type="dxa"/>
            </w:tcMar>
          </w:tcPr>
          <w:p w14:paraId="305E3439" w14:textId="77777777" w:rsidR="00B834D4" w:rsidRDefault="00000000">
            <w:pPr>
              <w:spacing w:after="600"/>
            </w:pPr>
            <w:r>
              <w:rPr>
                <w:b/>
                <w:bCs/>
                <w:color w:val="1A3A2A"/>
                <w:sz w:val="20"/>
                <w:szCs w:val="20"/>
              </w:rPr>
              <w:t>Krem</w:t>
            </w:r>
          </w:p>
          <w:p w14:paraId="29063810" w14:textId="77777777" w:rsidR="00B834D4" w:rsidRDefault="00000000">
            <w:r>
              <w:rPr>
                <w:color w:val="1A3A2A"/>
                <w:sz w:val="18"/>
                <w:szCs w:val="18"/>
              </w:rPr>
              <w:t>#F7F4EE</w:t>
            </w:r>
          </w:p>
          <w:p w14:paraId="6EA190FB" w14:textId="77777777" w:rsidR="00B834D4" w:rsidRDefault="00000000">
            <w:r>
              <w:rPr>
                <w:color w:val="1A3A2A"/>
                <w:sz w:val="16"/>
                <w:szCs w:val="16"/>
              </w:rPr>
              <w:t>Bölmə fonu</w:t>
            </w:r>
          </w:p>
        </w:tc>
        <w:tc>
          <w:tcPr>
            <w:tcW w:w="2250" w:type="dxa"/>
            <w:tcBorders>
              <w:top w:val="single" w:sz="4" w:space="0" w:color="E0DBD0"/>
              <w:left w:val="single" w:sz="4" w:space="0" w:color="E0DBD0"/>
              <w:bottom w:val="single" w:sz="4" w:space="0" w:color="E0DBD0"/>
              <w:right w:val="single" w:sz="4" w:space="0" w:color="E0DBD0"/>
            </w:tcBorders>
            <w:shd w:val="clear" w:color="auto" w:fill="FFFFFF"/>
            <w:tcMar>
              <w:top w:w="200" w:type="dxa"/>
              <w:left w:w="200" w:type="dxa"/>
              <w:bottom w:w="200" w:type="dxa"/>
              <w:right w:w="200" w:type="dxa"/>
            </w:tcMar>
          </w:tcPr>
          <w:p w14:paraId="4743DEDA" w14:textId="77777777" w:rsidR="00B834D4" w:rsidRDefault="00000000">
            <w:pPr>
              <w:spacing w:after="600"/>
            </w:pPr>
            <w:r>
              <w:rPr>
                <w:b/>
                <w:bCs/>
                <w:color w:val="1A3A2A"/>
                <w:sz w:val="20"/>
                <w:szCs w:val="20"/>
              </w:rPr>
              <w:t>Kağız</w:t>
            </w:r>
          </w:p>
          <w:p w14:paraId="11C919CE" w14:textId="77777777" w:rsidR="00B834D4" w:rsidRDefault="00000000">
            <w:r>
              <w:rPr>
                <w:color w:val="1A3A2A"/>
                <w:sz w:val="18"/>
                <w:szCs w:val="18"/>
              </w:rPr>
              <w:t>#FFFFFF</w:t>
            </w:r>
          </w:p>
          <w:p w14:paraId="6AEFA7AF" w14:textId="77777777" w:rsidR="00B834D4" w:rsidRDefault="00000000">
            <w:r>
              <w:rPr>
                <w:color w:val="1A3A2A"/>
                <w:sz w:val="16"/>
                <w:szCs w:val="16"/>
              </w:rPr>
              <w:t>Səhifə fonu</w:t>
            </w:r>
          </w:p>
        </w:tc>
      </w:tr>
    </w:tbl>
    <w:p w14:paraId="46950C37" w14:textId="77777777" w:rsidR="00B834D4" w:rsidRDefault="00B834D4">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51C438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5F02710C" w14:textId="77777777" w:rsidR="00B834D4" w:rsidRDefault="00000000">
            <w:pPr>
              <w:spacing w:after="100"/>
            </w:pPr>
            <w:r>
              <w:rPr>
                <w:b/>
                <w:bCs/>
                <w:color w:val="1A3A2A"/>
              </w:rPr>
              <w:t>60 / 30 / 10 qaydası</w:t>
            </w:r>
          </w:p>
          <w:p w14:paraId="7BB7B5BE" w14:textId="77777777" w:rsidR="00B834D4" w:rsidRDefault="00000000">
            <w:r>
              <w:rPr>
                <w:sz w:val="20"/>
                <w:szCs w:val="20"/>
              </w:rPr>
              <w:t>60% Vita Yaşıl Tünd və ya Krem — üstün səth kimi. 30% dəstəkləyici yaşıllar və ya neytrallar. 10% İrs Qızılı — aksentlər və əməliyyat çağırışları üçün. Qaranlıq kontekstlərdə tərsinə: 60% tünd yaşıl, 30% qızılı + açıq mətn, 10% krem.</w:t>
            </w:r>
          </w:p>
        </w:tc>
      </w:tr>
    </w:tbl>
    <w:p w14:paraId="6FC3F732" w14:textId="77777777" w:rsidR="00B834D4" w:rsidRDefault="00B834D4">
      <w:pPr>
        <w:pageBreakBefore/>
      </w:pPr>
    </w:p>
    <w:p w14:paraId="4BEF3A7D" w14:textId="77777777" w:rsidR="00B834D4" w:rsidRDefault="00000000">
      <w:pPr>
        <w:spacing w:before="200" w:after="80"/>
      </w:pPr>
      <w:r>
        <w:rPr>
          <w:color w:val="888888"/>
          <w:spacing w:val="40"/>
          <w:sz w:val="16"/>
          <w:szCs w:val="16"/>
        </w:rPr>
        <w:t>05 — TIPOQRAFIYA</w:t>
      </w:r>
    </w:p>
    <w:p w14:paraId="33A3BB08" w14:textId="77777777" w:rsidR="00B834D4" w:rsidRDefault="00000000">
      <w:pPr>
        <w:pStyle w:val="Heading1"/>
      </w:pPr>
      <w:r>
        <w:t>İki ailə, aydın rollar</w:t>
      </w:r>
    </w:p>
    <w:p w14:paraId="2B4AF1C8" w14:textId="77777777" w:rsidR="00B834D4" w:rsidRDefault="00000000">
      <w:pPr>
        <w:spacing w:after="200"/>
      </w:pPr>
      <w:r>
        <w:t>Playfair Display brendin sənətkarlıq və Aralıq dənizi irsini başlıqlarda və yazı nişanında daşıyır. DM Sans qalan hər sözə xidmət edir — funksional, neytral, kiçik ölçülərdə yüksək oxunaqlı.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834D4" w14:paraId="7E03349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7F4EE"/>
            <w:tcMar>
              <w:top w:w="300" w:type="dxa"/>
              <w:left w:w="300" w:type="dxa"/>
              <w:bottom w:w="300" w:type="dxa"/>
              <w:right w:w="300" w:type="dxa"/>
            </w:tcMar>
          </w:tcPr>
          <w:p w14:paraId="752A5142" w14:textId="77777777" w:rsidR="00B834D4" w:rsidRDefault="00000000">
            <w:pPr>
              <w:spacing w:after="100"/>
            </w:pPr>
            <w:r>
              <w:rPr>
                <w:color w:val="888888"/>
                <w:spacing w:val="40"/>
                <w:sz w:val="14"/>
                <w:szCs w:val="14"/>
              </w:rPr>
              <w:t>BAŞLIQ · PLAYFAIR DISPLAY BOLD</w:t>
            </w:r>
          </w:p>
          <w:p w14:paraId="737C3561" w14:textId="77777777" w:rsidR="00B834D4" w:rsidRDefault="00000000">
            <w:r>
              <w:rPr>
                <w:rFonts w:ascii="Georgia" w:eastAsia="Georgia" w:hAnsi="Georgia" w:cs="Georgia"/>
                <w:b/>
                <w:bCs/>
                <w:color w:val="1A3A2A"/>
                <w:sz w:val="56"/>
                <w:szCs w:val="56"/>
              </w:rPr>
              <w:t>Vita Terra</w:t>
            </w:r>
          </w:p>
          <w:p w14:paraId="7F18B35C" w14:textId="77777777" w:rsidR="00B834D4" w:rsidRDefault="00000000">
            <w:pPr>
              <w:spacing w:before="100"/>
            </w:pPr>
            <w:r>
              <w:rPr>
                <w:rFonts w:ascii="Georgia" w:eastAsia="Georgia" w:hAnsi="Georgia" w:cs="Georgia"/>
                <w:b/>
                <w:bCs/>
                <w:color w:val="1A3A2A"/>
                <w:sz w:val="32"/>
                <w:szCs w:val="32"/>
              </w:rPr>
              <w:t>Premium bitki mühafizəsi</w:t>
            </w:r>
          </w:p>
          <w:p w14:paraId="71A5CAA1" w14:textId="77777777" w:rsidR="00B834D4" w:rsidRDefault="00000000">
            <w:pPr>
              <w:spacing w:before="100" w:after="200"/>
            </w:pPr>
            <w:r>
              <w:rPr>
                <w:rFonts w:ascii="Georgia" w:eastAsia="Georgia" w:hAnsi="Georgia" w:cs="Georgia"/>
                <w:b/>
                <w:bCs/>
                <w:color w:val="1A3A2A"/>
                <w:sz w:val="24"/>
                <w:szCs w:val="24"/>
              </w:rPr>
              <w:t>Bölmə başlığı</w:t>
            </w:r>
          </w:p>
          <w:p w14:paraId="005B6639" w14:textId="77777777" w:rsidR="00B834D4" w:rsidRDefault="00000000">
            <w:r>
              <w:rPr>
                <w:i/>
                <w:iCs/>
                <w:color w:val="888888"/>
                <w:sz w:val="16"/>
                <w:szCs w:val="16"/>
              </w:rPr>
              <w:t>İstifadə: brend yazı nişanı, qəhrəman başlıqları, bölmə başlıqları, marketinq başlıqları.</w:t>
            </w:r>
          </w:p>
        </w:tc>
        <w:tc>
          <w:tcPr>
            <w:tcW w:w="4500" w:type="dxa"/>
            <w:tcBorders>
              <w:top w:val="single" w:sz="4" w:space="0" w:color="E0DBD0"/>
              <w:left w:val="single" w:sz="4" w:space="0" w:color="E0DBD0"/>
              <w:bottom w:val="single" w:sz="4" w:space="0" w:color="E0DBD0"/>
              <w:right w:val="single" w:sz="4" w:space="0" w:color="E0DBD0"/>
            </w:tcBorders>
            <w:shd w:val="clear" w:color="auto" w:fill="FFFFFF"/>
            <w:tcMar>
              <w:top w:w="300" w:type="dxa"/>
              <w:left w:w="300" w:type="dxa"/>
              <w:bottom w:w="300" w:type="dxa"/>
              <w:right w:w="300" w:type="dxa"/>
            </w:tcMar>
          </w:tcPr>
          <w:p w14:paraId="4D6D4331" w14:textId="77777777" w:rsidR="00B834D4" w:rsidRDefault="00000000">
            <w:pPr>
              <w:spacing w:after="100"/>
            </w:pPr>
            <w:r>
              <w:rPr>
                <w:color w:val="888888"/>
                <w:spacing w:val="40"/>
                <w:sz w:val="14"/>
                <w:szCs w:val="14"/>
              </w:rPr>
              <w:t>MƏTN · DM SANS REGULAR + MEDIUM</w:t>
            </w:r>
          </w:p>
          <w:p w14:paraId="73B78844" w14:textId="77777777" w:rsidR="00B834D4" w:rsidRDefault="00000000">
            <w:r>
              <w:rPr>
                <w:b/>
                <w:bCs/>
                <w:color w:val="1A3A2A"/>
                <w:sz w:val="28"/>
                <w:szCs w:val="28"/>
              </w:rPr>
              <w:t>Bölmə başlığı 500</w:t>
            </w:r>
          </w:p>
          <w:p w14:paraId="62F37C48" w14:textId="77777777" w:rsidR="00B834D4" w:rsidRDefault="00000000">
            <w:pPr>
              <w:spacing w:before="100"/>
            </w:pPr>
            <w:r>
              <w:t>Mətn paraqrafı. Sakit, faktiki və oxunaqlı görünməli uzun mətn. DM Sans sıx məhsul göstəricilərini və fermerlərə yönəlik təlimatları aydın şəkildə idarə edir.</w:t>
            </w:r>
          </w:p>
          <w:p w14:paraId="31F3BF6F" w14:textId="77777777" w:rsidR="00B834D4" w:rsidRDefault="00000000">
            <w:pPr>
              <w:spacing w:before="100" w:after="200"/>
            </w:pPr>
            <w:r>
              <w:rPr>
                <w:color w:val="C9A84C"/>
                <w:spacing w:val="50"/>
                <w:sz w:val="16"/>
                <w:szCs w:val="16"/>
              </w:rPr>
              <w:t>BOŞLUQLU ETİKET · TEQ VƏ META ÜÇÜN</w:t>
            </w:r>
          </w:p>
          <w:p w14:paraId="6F03C0AA" w14:textId="77777777" w:rsidR="00B834D4" w:rsidRDefault="00000000">
            <w:r>
              <w:rPr>
                <w:i/>
                <w:iCs/>
                <w:color w:val="888888"/>
                <w:sz w:val="16"/>
                <w:szCs w:val="16"/>
              </w:rPr>
              <w:t>İstifadə: gövdə mətni, etiketlər, UI, məhsul göstəriciləri.</w:t>
            </w:r>
          </w:p>
        </w:tc>
      </w:tr>
    </w:tbl>
    <w:p w14:paraId="5C046D6D" w14:textId="77777777" w:rsidR="00B834D4" w:rsidRDefault="00B834D4">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2B5EC2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30E6C4D7" w14:textId="77777777" w:rsidR="00B834D4" w:rsidRDefault="00000000">
            <w:pPr>
              <w:spacing w:after="100"/>
            </w:pPr>
            <w:r>
              <w:rPr>
                <w:b/>
                <w:bCs/>
                <w:color w:val="1A3A2A"/>
              </w:rPr>
              <w:t>Şrift miqyası</w:t>
            </w:r>
          </w:p>
          <w:p w14:paraId="201A4892" w14:textId="77777777" w:rsidR="00B834D4" w:rsidRDefault="00000000">
            <w:r>
              <w:rPr>
                <w:sz w:val="20"/>
                <w:szCs w:val="20"/>
              </w:rPr>
              <w:t>Qəhrəman 48–68 piksel (Playfair 700) · H1 32–48 piksel (Playfair 700) · H2 22–28 piksel (Playfair 700) · H3 18–22 piksel (DM Sans 500) · Mətn 15–16 piksel (DM Sans 400) · Kiçik 13 piksel · Caption 11 piksel boşluqlu böyük hərflərlə · Teq 11 piksel, 2 piksel boşluqlu.</w:t>
            </w:r>
          </w:p>
        </w:tc>
      </w:tr>
    </w:tbl>
    <w:p w14:paraId="6D479C0D" w14:textId="77777777" w:rsidR="00B834D4" w:rsidRDefault="00000000">
      <w:pPr>
        <w:spacing w:before="200"/>
      </w:pPr>
      <w:r>
        <w:t>Qeyd: əsl brend şriftləri Playfair Display və DM Sans-dır, hər ikisi Google Fonts-da pulsuzdur. Bu sənəddə Georgia və Arial əvəzləmə kimi istifadə olunub — vendorlar üçün düzgün şriftləri istifadə etməyi unutmayın.</w:t>
      </w:r>
    </w:p>
    <w:p w14:paraId="6F3AA06C" w14:textId="77777777" w:rsidR="00B834D4" w:rsidRDefault="00B834D4">
      <w:pPr>
        <w:pageBreakBefore/>
      </w:pPr>
    </w:p>
    <w:p w14:paraId="37293942" w14:textId="77777777" w:rsidR="00B834D4" w:rsidRDefault="00000000">
      <w:pPr>
        <w:spacing w:before="200" w:after="80"/>
      </w:pPr>
      <w:r>
        <w:rPr>
          <w:color w:val="888888"/>
          <w:spacing w:val="40"/>
          <w:sz w:val="16"/>
          <w:szCs w:val="16"/>
        </w:rPr>
        <w:t>06 — SƏS VƏ ÜSLUB</w:t>
      </w:r>
    </w:p>
    <w:p w14:paraId="438673B7" w14:textId="77777777" w:rsidR="00B834D4" w:rsidRDefault="00000000">
      <w:pPr>
        <w:pStyle w:val="Heading1"/>
      </w:pPr>
      <w:r>
        <w:t>Əmin, elmi, mehriban</w:t>
      </w:r>
    </w:p>
    <w:p w14:paraId="18120C0C" w14:textId="77777777" w:rsidR="00B834D4" w:rsidRDefault="00000000">
      <w:pPr>
        <w:spacing w:after="200"/>
      </w:pPr>
      <w:r>
        <w:t>Biz təcrübəli aqronomun fermerlə qəhvə üzərində danışdığı kimi danışırıq — bilikli, lakin təkəbbürlü deyil; elm məsələsində dəqiq, praktika məsələsində sadə. İrs vacibdir, lakin təkəbbür yox.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834D4" w14:paraId="78CC1082" w14:textId="77777777">
        <w:tblPrEx>
          <w:tblCellMar>
            <w:top w:w="0" w:type="dxa"/>
            <w:bottom w:w="0" w:type="dxa"/>
          </w:tblCellMar>
        </w:tblPrEx>
        <w:tc>
          <w:tcPr>
            <w:tcW w:w="4500" w:type="dxa"/>
            <w:tcBorders>
              <w:top w:val="single" w:sz="4" w:space="0" w:color="97C459"/>
              <w:left w:val="single" w:sz="4" w:space="0" w:color="97C459"/>
              <w:bottom w:val="single" w:sz="4" w:space="0" w:color="97C459"/>
              <w:right w:val="single" w:sz="4" w:space="0" w:color="97C459"/>
            </w:tcBorders>
            <w:shd w:val="clear" w:color="auto" w:fill="EAF3DE"/>
            <w:tcMar>
              <w:top w:w="180" w:type="dxa"/>
              <w:left w:w="200" w:type="dxa"/>
              <w:bottom w:w="180" w:type="dxa"/>
              <w:right w:w="200" w:type="dxa"/>
            </w:tcMar>
          </w:tcPr>
          <w:p w14:paraId="0764F6AA" w14:textId="77777777" w:rsidR="00B834D4" w:rsidRDefault="00000000">
            <w:pPr>
              <w:spacing w:after="60"/>
            </w:pPr>
            <w:r>
              <w:rPr>
                <w:b/>
                <w:bCs/>
                <w:color w:val="3B6D11"/>
                <w:spacing w:val="30"/>
                <w:sz w:val="16"/>
                <w:szCs w:val="16"/>
              </w:rPr>
              <w:t>✓ BUNU DEYİN</w:t>
            </w:r>
          </w:p>
          <w:p w14:paraId="4757841E" w14:textId="77777777" w:rsidR="00B834D4" w:rsidRDefault="00000000">
            <w:r>
              <w:rPr>
                <w:sz w:val="20"/>
                <w:szCs w:val="20"/>
              </w:rPr>
              <w:t>Həqiqi Azərbaycan tarlalarında test edilmiş, AB standartlarına sertifikatlaşdırılmış.</w:t>
            </w:r>
          </w:p>
        </w:tc>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03743AC2" w14:textId="77777777" w:rsidR="00B834D4" w:rsidRDefault="00000000">
            <w:pPr>
              <w:spacing w:after="60"/>
            </w:pPr>
            <w:r>
              <w:rPr>
                <w:b/>
                <w:bCs/>
                <w:color w:val="A32D2D"/>
                <w:spacing w:val="30"/>
                <w:sz w:val="16"/>
                <w:szCs w:val="16"/>
              </w:rPr>
              <w:t>✕ BUNU YOX</w:t>
            </w:r>
          </w:p>
          <w:p w14:paraId="1CFEDF5F" w14:textId="77777777" w:rsidR="00B834D4" w:rsidRDefault="00000000">
            <w:r>
              <w:rPr>
                <w:sz w:val="20"/>
                <w:szCs w:val="20"/>
              </w:rPr>
              <w:t>İnqilabi, oyun-dəyişən pestisid həlləri!</w:t>
            </w:r>
          </w:p>
        </w:tc>
      </w:tr>
      <w:tr w:rsidR="00B834D4" w14:paraId="4AF6AE5D" w14:textId="77777777">
        <w:tblPrEx>
          <w:tblCellMar>
            <w:top w:w="0" w:type="dxa"/>
            <w:bottom w:w="0" w:type="dxa"/>
          </w:tblCellMar>
        </w:tblPrEx>
        <w:tc>
          <w:tcPr>
            <w:tcW w:w="4500" w:type="dxa"/>
            <w:tcBorders>
              <w:top w:val="single" w:sz="4" w:space="0" w:color="97C459"/>
              <w:left w:val="single" w:sz="4" w:space="0" w:color="97C459"/>
              <w:bottom w:val="single" w:sz="4" w:space="0" w:color="97C459"/>
              <w:right w:val="single" w:sz="4" w:space="0" w:color="97C459"/>
            </w:tcBorders>
            <w:shd w:val="clear" w:color="auto" w:fill="EAF3DE"/>
            <w:tcMar>
              <w:top w:w="180" w:type="dxa"/>
              <w:left w:w="200" w:type="dxa"/>
              <w:bottom w:w="180" w:type="dxa"/>
              <w:right w:w="200" w:type="dxa"/>
            </w:tcMar>
          </w:tcPr>
          <w:p w14:paraId="47A232A1" w14:textId="77777777" w:rsidR="00B834D4" w:rsidRDefault="00000000">
            <w:pPr>
              <w:spacing w:after="60"/>
            </w:pPr>
            <w:r>
              <w:rPr>
                <w:b/>
                <w:bCs/>
                <w:color w:val="3B6D11"/>
                <w:spacing w:val="30"/>
                <w:sz w:val="16"/>
                <w:szCs w:val="16"/>
              </w:rPr>
              <w:t>✓ BUNU DEYİN</w:t>
            </w:r>
          </w:p>
          <w:p w14:paraId="347D1771" w14:textId="77777777" w:rsidR="00B834D4" w:rsidRDefault="00000000">
            <w:r>
              <w:rPr>
                <w:sz w:val="20"/>
                <w:szCs w:val="20"/>
              </w:rPr>
              <w:t>Çəyirdəkli meyvələrdə yarpaqbiti idarəetməsi üçün, ilk infestasiya əlamətində 1,5 L/ha tətbiq edin.</w:t>
            </w:r>
          </w:p>
        </w:tc>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3DF9126F" w14:textId="77777777" w:rsidR="00B834D4" w:rsidRDefault="00000000">
            <w:pPr>
              <w:spacing w:after="60"/>
            </w:pPr>
            <w:r>
              <w:rPr>
                <w:b/>
                <w:bCs/>
                <w:color w:val="A32D2D"/>
                <w:spacing w:val="30"/>
                <w:sz w:val="16"/>
                <w:szCs w:val="16"/>
              </w:rPr>
              <w:t>✕ BUNU YOX</w:t>
            </w:r>
          </w:p>
          <w:p w14:paraId="1744F1A3" w14:textId="77777777" w:rsidR="00B834D4" w:rsidRDefault="00000000">
            <w:r>
              <w:rPr>
                <w:sz w:val="20"/>
                <w:szCs w:val="20"/>
              </w:rPr>
              <w:t>Sadəcə çiləyin və sehrli nəticəni izləyin.</w:t>
            </w:r>
          </w:p>
        </w:tc>
      </w:tr>
      <w:tr w:rsidR="00B834D4" w14:paraId="52BBEBCE" w14:textId="77777777">
        <w:tblPrEx>
          <w:tblCellMar>
            <w:top w:w="0" w:type="dxa"/>
            <w:bottom w:w="0" w:type="dxa"/>
          </w:tblCellMar>
        </w:tblPrEx>
        <w:tc>
          <w:tcPr>
            <w:tcW w:w="4500" w:type="dxa"/>
            <w:tcBorders>
              <w:top w:val="single" w:sz="4" w:space="0" w:color="97C459"/>
              <w:left w:val="single" w:sz="4" w:space="0" w:color="97C459"/>
              <w:bottom w:val="single" w:sz="4" w:space="0" w:color="97C459"/>
              <w:right w:val="single" w:sz="4" w:space="0" w:color="97C459"/>
            </w:tcBorders>
            <w:shd w:val="clear" w:color="auto" w:fill="EAF3DE"/>
            <w:tcMar>
              <w:top w:w="180" w:type="dxa"/>
              <w:left w:w="200" w:type="dxa"/>
              <w:bottom w:w="180" w:type="dxa"/>
              <w:right w:w="200" w:type="dxa"/>
            </w:tcMar>
          </w:tcPr>
          <w:p w14:paraId="748C0FCE" w14:textId="77777777" w:rsidR="00B834D4" w:rsidRDefault="00000000">
            <w:pPr>
              <w:spacing w:after="60"/>
            </w:pPr>
            <w:r>
              <w:rPr>
                <w:b/>
                <w:bCs/>
                <w:color w:val="3B6D11"/>
                <w:spacing w:val="30"/>
                <w:sz w:val="16"/>
                <w:szCs w:val="16"/>
              </w:rPr>
              <w:t>✓ BUNU DEYİN</w:t>
            </w:r>
          </w:p>
          <w:p w14:paraId="3C4752DD" w14:textId="77777777" w:rsidR="00B834D4" w:rsidRDefault="00000000">
            <w:r>
              <w:rPr>
                <w:sz w:val="20"/>
                <w:szCs w:val="20"/>
              </w:rPr>
              <w:t>Cerrado Sol, İspaniyadan birbaşa təmin edilir — hər partiya öz mənbəsinə qədər izlənə bilər.</w:t>
            </w:r>
          </w:p>
        </w:tc>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1742BA09" w14:textId="77777777" w:rsidR="00B834D4" w:rsidRDefault="00000000">
            <w:pPr>
              <w:spacing w:after="60"/>
            </w:pPr>
            <w:r>
              <w:rPr>
                <w:b/>
                <w:bCs/>
                <w:color w:val="A32D2D"/>
                <w:spacing w:val="30"/>
                <w:sz w:val="16"/>
                <w:szCs w:val="16"/>
              </w:rPr>
              <w:t>✕ BUNU YOX</w:t>
            </w:r>
          </w:p>
          <w:p w14:paraId="75E7A543" w14:textId="77777777" w:rsidR="00B834D4" w:rsidRDefault="00000000">
            <w:r>
              <w:rPr>
                <w:sz w:val="20"/>
                <w:szCs w:val="20"/>
              </w:rPr>
              <w:t>Dünya şöhrətli Avropa lüks formulaları.</w:t>
            </w:r>
          </w:p>
        </w:tc>
      </w:tr>
    </w:tbl>
    <w:p w14:paraId="0E523068" w14:textId="77777777" w:rsidR="00B834D4" w:rsidRDefault="00B834D4">
      <w:pPr>
        <w:spacing w:after="200"/>
      </w:pPr>
    </w:p>
    <w:p w14:paraId="0217AED9" w14:textId="77777777" w:rsidR="00B834D4" w:rsidRDefault="00000000">
      <w:pPr>
        <w:pBdr>
          <w:left w:val="single" w:sz="12" w:space="8" w:color="C9A84C"/>
        </w:pBdr>
        <w:spacing w:before="200" w:after="200"/>
        <w:ind w:left="200"/>
      </w:pPr>
      <w:r>
        <w:rPr>
          <w:rFonts w:ascii="Georgia" w:eastAsia="Georgia" w:hAnsi="Georgia" w:cs="Georgia"/>
          <w:i/>
          <w:iCs/>
          <w:color w:val="1A3A2A"/>
          <w:sz w:val="26"/>
          <w:szCs w:val="26"/>
        </w:rPr>
        <w:t>Təkəbbürsüz premium. Jarqonsuz elm. Avropa onurğasını itirmədən yerli.</w:t>
      </w:r>
    </w:p>
    <w:p w14:paraId="619B5C9F" w14:textId="77777777" w:rsidR="00B834D4" w:rsidRDefault="00B834D4">
      <w:pPr>
        <w:pageBreakBefore/>
      </w:pPr>
    </w:p>
    <w:p w14:paraId="203D3CE6" w14:textId="77777777" w:rsidR="00B834D4" w:rsidRDefault="00000000">
      <w:pPr>
        <w:spacing w:before="200" w:after="80"/>
      </w:pPr>
      <w:r>
        <w:rPr>
          <w:color w:val="888888"/>
          <w:spacing w:val="40"/>
          <w:sz w:val="16"/>
          <w:szCs w:val="16"/>
        </w:rPr>
        <w:t>07 — GÖRSEL ISTIQAMƏT</w:t>
      </w:r>
    </w:p>
    <w:p w14:paraId="6855F4B5" w14:textId="77777777" w:rsidR="00B834D4" w:rsidRDefault="00000000">
      <w:pPr>
        <w:pStyle w:val="Heading1"/>
      </w:pPr>
      <w:r>
        <w:t>Həqiqi tarlalar, həqiqi əllər</w:t>
      </w:r>
    </w:p>
    <w:p w14:paraId="4499A396" w14:textId="77777777" w:rsidR="00B834D4" w:rsidRDefault="00000000">
      <w:pPr>
        <w:spacing w:after="200"/>
      </w:pPr>
      <w:r>
        <w:t>Fotoqrafiya elə görünməlidir ki, sanki həqiqətən Azərbaycan fermasında qızıl saatda çəkilib — isti, günəş işığında, bir az doymuş yaşıllar, həqiqi insanlar. Stok-foto estetikasından nə bahasına olursa-olsun çəkinin.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834D4" w14:paraId="0493633E" w14:textId="77777777">
        <w:tblPrEx>
          <w:tblCellMar>
            <w:top w:w="0" w:type="dxa"/>
            <w:bottom w:w="0" w:type="dxa"/>
          </w:tblCellMar>
        </w:tblPrEx>
        <w:tc>
          <w:tcPr>
            <w:tcW w:w="4500" w:type="dxa"/>
            <w:tcBorders>
              <w:top w:val="single" w:sz="4" w:space="0" w:color="97C459"/>
              <w:left w:val="single" w:sz="4" w:space="0" w:color="97C459"/>
              <w:bottom w:val="single" w:sz="4" w:space="0" w:color="97C459"/>
              <w:right w:val="single" w:sz="4" w:space="0" w:color="97C459"/>
            </w:tcBorders>
            <w:shd w:val="clear" w:color="auto" w:fill="EAF3DE"/>
            <w:tcMar>
              <w:top w:w="180" w:type="dxa"/>
              <w:left w:w="200" w:type="dxa"/>
              <w:bottom w:w="180" w:type="dxa"/>
              <w:right w:w="200" w:type="dxa"/>
            </w:tcMar>
          </w:tcPr>
          <w:p w14:paraId="5525978B" w14:textId="77777777" w:rsidR="00B834D4" w:rsidRDefault="00000000">
            <w:pPr>
              <w:spacing w:after="60"/>
            </w:pPr>
            <w:r>
              <w:rPr>
                <w:b/>
                <w:bCs/>
                <w:color w:val="3B6D11"/>
                <w:spacing w:val="30"/>
                <w:sz w:val="16"/>
                <w:szCs w:val="16"/>
              </w:rPr>
              <w:t>✓ ÇƏKİN</w:t>
            </w:r>
          </w:p>
          <w:p w14:paraId="1E339879" w14:textId="77777777" w:rsidR="00B834D4" w:rsidRDefault="00000000">
            <w:r>
              <w:rPr>
                <w:sz w:val="20"/>
                <w:szCs w:val="20"/>
              </w:rPr>
              <w:t>Yarpaqları yoxlayan fermer əlləri; gün doğumunda yetkin məhsul sıraları; şehlə örtülmüş meyvələrin yaxın planı; məhsulun real istifadəsi ilə yanaşı çəkilmiş qablaşdırma.</w:t>
            </w:r>
          </w:p>
        </w:tc>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3C6D1FCA" w14:textId="77777777" w:rsidR="00B834D4" w:rsidRDefault="00000000">
            <w:pPr>
              <w:spacing w:after="60"/>
            </w:pPr>
            <w:r>
              <w:rPr>
                <w:b/>
                <w:bCs/>
                <w:color w:val="A32D2D"/>
                <w:spacing w:val="30"/>
                <w:sz w:val="16"/>
                <w:szCs w:val="16"/>
              </w:rPr>
              <w:t>✕ ÇƏKMƏYİN</w:t>
            </w:r>
          </w:p>
          <w:p w14:paraId="41696D50" w14:textId="77777777" w:rsidR="00B834D4" w:rsidRDefault="00000000">
            <w:r>
              <w:rPr>
                <w:sz w:val="20"/>
                <w:szCs w:val="20"/>
              </w:rPr>
              <w:t>Generik stok əlsıxma şəkilləri; laborator xalatlı alimlərin beherə baxması; insan elementi olmayan dron çəkilişləri; həddən artıq doymuş 'mükəmməl' məhsul foto-ları.</w:t>
            </w:r>
          </w:p>
        </w:tc>
      </w:tr>
      <w:tr w:rsidR="00B834D4" w14:paraId="4A8AE69E" w14:textId="77777777">
        <w:tblPrEx>
          <w:tblCellMar>
            <w:top w:w="0" w:type="dxa"/>
            <w:bottom w:w="0" w:type="dxa"/>
          </w:tblCellMar>
        </w:tblPrEx>
        <w:tc>
          <w:tcPr>
            <w:tcW w:w="4500" w:type="dxa"/>
            <w:tcBorders>
              <w:top w:val="single" w:sz="4" w:space="0" w:color="97C459"/>
              <w:left w:val="single" w:sz="4" w:space="0" w:color="97C459"/>
              <w:bottom w:val="single" w:sz="4" w:space="0" w:color="97C459"/>
              <w:right w:val="single" w:sz="4" w:space="0" w:color="97C459"/>
            </w:tcBorders>
            <w:shd w:val="clear" w:color="auto" w:fill="EAF3DE"/>
            <w:tcMar>
              <w:top w:w="180" w:type="dxa"/>
              <w:left w:w="200" w:type="dxa"/>
              <w:bottom w:w="180" w:type="dxa"/>
              <w:right w:w="200" w:type="dxa"/>
            </w:tcMar>
          </w:tcPr>
          <w:p w14:paraId="2552F873" w14:textId="77777777" w:rsidR="00B834D4" w:rsidRDefault="00000000">
            <w:pPr>
              <w:spacing w:after="60"/>
            </w:pPr>
            <w:r>
              <w:rPr>
                <w:b/>
                <w:bCs/>
                <w:color w:val="3B6D11"/>
                <w:spacing w:val="30"/>
                <w:sz w:val="16"/>
                <w:szCs w:val="16"/>
              </w:rPr>
              <w:t>✓ RƏNG EMALI</w:t>
            </w:r>
          </w:p>
          <w:p w14:paraId="7B120CB8" w14:textId="77777777" w:rsidR="00B834D4" w:rsidRDefault="00000000">
            <w:r>
              <w:rPr>
                <w:sz w:val="20"/>
                <w:szCs w:val="20"/>
              </w:rPr>
              <w:t>İsti ağ balans (~4500K), yüngül qızılı parıltılar yüksəldilmiş, kölgələr zəngin və yaşıl qalmış. Dəri tonları təbii, narıncı deyil.</w:t>
            </w:r>
          </w:p>
        </w:tc>
        <w:tc>
          <w:tcPr>
            <w:tcW w:w="4500" w:type="dxa"/>
            <w:tcBorders>
              <w:top w:val="single" w:sz="4" w:space="0" w:color="F09595"/>
              <w:left w:val="single" w:sz="4" w:space="0" w:color="F09595"/>
              <w:bottom w:val="single" w:sz="4" w:space="0" w:color="F09595"/>
              <w:right w:val="single" w:sz="4" w:space="0" w:color="F09595"/>
            </w:tcBorders>
            <w:shd w:val="clear" w:color="auto" w:fill="FCEBEB"/>
            <w:tcMar>
              <w:top w:w="180" w:type="dxa"/>
              <w:left w:w="200" w:type="dxa"/>
              <w:bottom w:w="180" w:type="dxa"/>
              <w:right w:w="200" w:type="dxa"/>
            </w:tcMar>
          </w:tcPr>
          <w:p w14:paraId="7E7EF0D7" w14:textId="77777777" w:rsidR="00B834D4" w:rsidRDefault="00000000">
            <w:pPr>
              <w:spacing w:after="60"/>
            </w:pPr>
            <w:r>
              <w:rPr>
                <w:b/>
                <w:bCs/>
                <w:color w:val="A32D2D"/>
                <w:spacing w:val="30"/>
                <w:sz w:val="16"/>
                <w:szCs w:val="16"/>
              </w:rPr>
              <w:t>✕ RƏNG EMALI</w:t>
            </w:r>
          </w:p>
          <w:p w14:paraId="66EA6E00" w14:textId="77777777" w:rsidR="00B834D4" w:rsidRDefault="00000000">
            <w:r>
              <w:rPr>
                <w:sz w:val="20"/>
                <w:szCs w:val="20"/>
              </w:rPr>
              <w:t>Ağır Instagram filtrləri, soyuq mavi əyilmələr, partlayan göylər, vinyetlər, HDR effektləri.</w:t>
            </w:r>
          </w:p>
        </w:tc>
      </w:tr>
    </w:tbl>
    <w:p w14:paraId="4DBE1576" w14:textId="77777777" w:rsidR="00B834D4" w:rsidRDefault="00B834D4">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42A73E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104A3672" w14:textId="77777777" w:rsidR="00B834D4" w:rsidRDefault="00000000">
            <w:pPr>
              <w:spacing w:after="100"/>
            </w:pPr>
            <w:r>
              <w:rPr>
                <w:b/>
                <w:bCs/>
                <w:color w:val="1A3A2A"/>
              </w:rPr>
              <w:t>Mövzu iyerarxiyası</w:t>
            </w:r>
          </w:p>
          <w:p w14:paraId="0A178072" w14:textId="77777777" w:rsidR="00B834D4" w:rsidRDefault="00000000">
            <w:r>
              <w:rPr>
                <w:sz w:val="20"/>
                <w:szCs w:val="20"/>
              </w:rPr>
              <w:t>1. Əllər və məhsullar (ən vacib — təcrübəni və məhsulun real istifadəsini göstərir). 2. Günəş işıqlı mənzərələr (səhnə qurur). 3. Qablaşdırma şəkilləri (məhsul qəhrəmanı). 4. Fermerlərin və komandanın portretləri (insan əlaqəsi). Konteksti olmayan yalnız məhsul şəkillərindən çəkinin — onlar kataloq fotoqrafiyası kimi oxunur.</w:t>
            </w:r>
          </w:p>
        </w:tc>
      </w:tr>
    </w:tbl>
    <w:p w14:paraId="2511B69C" w14:textId="77777777" w:rsidR="00B834D4" w:rsidRDefault="00B834D4">
      <w:pPr>
        <w:pageBreakBefore/>
      </w:pPr>
    </w:p>
    <w:p w14:paraId="33973333" w14:textId="77777777" w:rsidR="00B834D4" w:rsidRDefault="00000000">
      <w:pPr>
        <w:spacing w:before="200" w:after="80"/>
      </w:pPr>
      <w:r>
        <w:rPr>
          <w:color w:val="888888"/>
          <w:spacing w:val="40"/>
          <w:sz w:val="16"/>
          <w:szCs w:val="16"/>
        </w:rPr>
        <w:t>08 — TƏTBIQLƏR</w:t>
      </w:r>
    </w:p>
    <w:p w14:paraId="4A93EBAA" w14:textId="77777777" w:rsidR="00B834D4" w:rsidRDefault="00000000">
      <w:pPr>
        <w:pStyle w:val="Heading1"/>
      </w:pPr>
      <w:r>
        <w:t>Real istifadədə</w:t>
      </w:r>
    </w:p>
    <w:p w14:paraId="27C4C52E" w14:textId="77777777" w:rsidR="00B834D4" w:rsidRDefault="00000000">
      <w:pPr>
        <w:spacing w:after="200"/>
      </w:pPr>
      <w:r>
        <w:t>Çap etməli və ya yerləşdirməli olduğunuz ən çox yayılmış şeylər üçün mərcə tərtibatlar. Boşluq, şriftlər və palet artıq düzgündür — onları şablon kimi götürə bilərsiniz.</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5A94F2E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42CD492E" w14:textId="77777777" w:rsidR="00B834D4" w:rsidRDefault="00000000">
            <w:pPr>
              <w:spacing w:after="100"/>
            </w:pPr>
            <w:r>
              <w:rPr>
                <w:b/>
                <w:bCs/>
                <w:color w:val="1A3A2A"/>
              </w:rPr>
              <w:t>Vizit kartı</w:t>
            </w:r>
          </w:p>
          <w:p w14:paraId="587D50E3" w14:textId="77777777" w:rsidR="00B834D4" w:rsidRDefault="00000000">
            <w:r>
              <w:rPr>
                <w:sz w:val="20"/>
                <w:szCs w:val="20"/>
              </w:rPr>
              <w:t>Tünd yaşıl fon, sol yuxarıda qızılı yarpaq, ad serif şriftdə (Playfair Display), vəzifə qızılı və boşluqlu böyük hərflərlə, əlaqə məlumatları 8pt mətn sans şriftdə (DM Sans) sağ tərəfdə və ya altında. Format: 85 × 55 mm, 350 q/m² kağız, mat laminat.</w:t>
            </w:r>
          </w:p>
        </w:tc>
      </w:tr>
    </w:tbl>
    <w:p w14:paraId="1F36501F" w14:textId="77777777" w:rsidR="00B834D4" w:rsidRDefault="00B834D4">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54DF8F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01AC7973" w14:textId="77777777" w:rsidR="00B834D4" w:rsidRDefault="00000000">
            <w:pPr>
              <w:spacing w:after="100"/>
            </w:pPr>
            <w:r>
              <w:rPr>
                <w:b/>
                <w:bCs/>
                <w:color w:val="1A3A2A"/>
              </w:rPr>
              <w:t>E-poçt imzası</w:t>
            </w:r>
          </w:p>
          <w:p w14:paraId="50BBEF7E" w14:textId="77777777" w:rsidR="00B834D4" w:rsidRDefault="00000000">
            <w:r>
              <w:rPr>
                <w:sz w:val="20"/>
                <w:szCs w:val="20"/>
              </w:rPr>
              <w:t>Qızılı yarpaq nişanı (24 piksel) · serif ad (Playfair Display, 14pt) · DM Sans-da vəzifə və əlaqə sətirləri (11pt). Maksimum 4 sətir. Heç vaxt bayraq emojiləri və ya 'Sent from my iPhone' əlavə etməyin.</w:t>
            </w:r>
          </w:p>
        </w:tc>
      </w:tr>
    </w:tbl>
    <w:p w14:paraId="1F9FE384" w14:textId="77777777" w:rsidR="00B834D4" w:rsidRDefault="00B834D4">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1C8B63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53E7EF95" w14:textId="77777777" w:rsidR="00B834D4" w:rsidRDefault="00000000">
            <w:pPr>
              <w:spacing w:after="100"/>
            </w:pPr>
            <w:r>
              <w:rPr>
                <w:b/>
                <w:bCs/>
                <w:color w:val="1A3A2A"/>
              </w:rPr>
              <w:t>Sosial profil</w:t>
            </w:r>
          </w:p>
          <w:p w14:paraId="03DEFC8D" w14:textId="77777777" w:rsidR="00B834D4" w:rsidRDefault="00000000">
            <w:r>
              <w:rPr>
                <w:sz w:val="20"/>
                <w:szCs w:val="20"/>
              </w:rPr>
              <w:t>Avatar: yalnız nişan — LinkedIn üçün tünd yaşılda qızılı, Instagram üçün kremde tünd yaşıl. Örtük foto: aşağı sağ küncdə 30% şəffaflıqla yarpaq nişanı su nişanı olan isti tarla şəkli. Bio: 1 cümlə + slogan. Hashtag-lar minimal və müvafiq (#pestisid, #aqronomiya, #vitaterra).</w:t>
            </w:r>
          </w:p>
        </w:tc>
      </w:tr>
    </w:tbl>
    <w:p w14:paraId="2A71000C" w14:textId="77777777" w:rsidR="00B834D4" w:rsidRDefault="00B834D4">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28848F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4C1B847B" w14:textId="77777777" w:rsidR="00B834D4" w:rsidRDefault="00000000">
            <w:pPr>
              <w:spacing w:after="100"/>
            </w:pPr>
            <w:r>
              <w:rPr>
                <w:b/>
                <w:bCs/>
                <w:color w:val="1A3A2A"/>
              </w:rPr>
              <w:t>Məhsul etiketi</w:t>
            </w:r>
          </w:p>
          <w:p w14:paraId="56B63E65" w14:textId="77777777" w:rsidR="00B834D4" w:rsidRDefault="00000000">
            <w:r>
              <w:rPr>
                <w:sz w:val="20"/>
                <w:szCs w:val="20"/>
              </w:rPr>
              <w:t>Vita Terra nişanı ətrafında həmişə sərbəst zona buraxın — bütün istiqamətlərdə minimum 8 mm. Aşağıda 6pt sans şriftdə 'Cerrado Sol-un eksklüziv distribütoru — vitaterra.az' yazısı ilə üfüqi düzülüşü istifadə edin. AB tənzimləmə nişanlarını qorumaq vacibdir.</w:t>
            </w:r>
          </w:p>
        </w:tc>
      </w:tr>
    </w:tbl>
    <w:p w14:paraId="0073575B" w14:textId="77777777" w:rsidR="00B834D4" w:rsidRDefault="00B834D4">
      <w:pPr>
        <w:pageBreakBefore/>
      </w:pPr>
    </w:p>
    <w:p w14:paraId="63EAEF49" w14:textId="77777777" w:rsidR="00B834D4" w:rsidRDefault="00000000">
      <w:pPr>
        <w:spacing w:before="200" w:after="80"/>
      </w:pPr>
      <w:r>
        <w:rPr>
          <w:color w:val="888888"/>
          <w:spacing w:val="40"/>
          <w:sz w:val="16"/>
          <w:szCs w:val="16"/>
        </w:rPr>
        <w:t>KOLOFON</w:t>
      </w:r>
    </w:p>
    <w:p w14:paraId="46EAAA52" w14:textId="77777777" w:rsidR="00B834D4" w:rsidRDefault="00000000">
      <w:pPr>
        <w:pStyle w:val="Heading1"/>
      </w:pPr>
      <w:r>
        <w:t>Canlı sənəd</w:t>
      </w:r>
    </w:p>
    <w:p w14:paraId="3394F92F" w14:textId="77777777" w:rsidR="00B834D4" w:rsidRDefault="00000000">
      <w:pPr>
        <w:spacing w:after="200"/>
      </w:pPr>
      <w:r>
        <w:t>Bu brend kitabı versiya 1.0-dır — təməl, son söz deyil. Dizaynlar inkişaf edir. Səs dəqiqləşir. Yeni tətbiqlər ortaya çıxır. Bu sənədi dəqiq saxlayın; bu təlimatlardan hər hansı bir kənara çıxmanı bir dəfəlik istisna kimi qəbul edin, qaydaya çevirməyin.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57FC44D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75286167" w14:textId="77777777" w:rsidR="00B834D4" w:rsidRDefault="00000000">
            <w:pPr>
              <w:spacing w:after="100"/>
            </w:pPr>
            <w:r>
              <w:rPr>
                <w:b/>
                <w:bCs/>
                <w:color w:val="1A3A2A"/>
              </w:rPr>
              <w:t>Versiya tarixi</w:t>
            </w:r>
          </w:p>
          <w:p w14:paraId="292DAAC0" w14:textId="77777777" w:rsidR="00B834D4" w:rsidRDefault="00000000">
            <w:r>
              <w:rPr>
                <w:sz w:val="20"/>
                <w:szCs w:val="20"/>
              </w:rPr>
              <w:t>v1.0 — 2026-05-18 — İlkin brend təlimatları. Loqo sistemini, rəng paletini, tipoqrafiyanı, səsi, görselləri və əsas tətbiqləri müəyyən edir.</w:t>
            </w:r>
          </w:p>
        </w:tc>
      </w:tr>
    </w:tbl>
    <w:p w14:paraId="03E8E131" w14:textId="77777777" w:rsidR="00B834D4" w:rsidRDefault="00B834D4">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35C0AE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1813D16C" w14:textId="77777777" w:rsidR="00B834D4" w:rsidRDefault="00000000">
            <w:pPr>
              <w:spacing w:after="100"/>
            </w:pPr>
            <w:r>
              <w:rPr>
                <w:b/>
                <w:bCs/>
                <w:color w:val="1A3A2A"/>
              </w:rPr>
              <w:t>Brend resursları</w:t>
            </w:r>
          </w:p>
          <w:p w14:paraId="4B55CDB0" w14:textId="77777777" w:rsidR="00B834D4" w:rsidRDefault="00000000">
            <w:r>
              <w:rPr>
                <w:sz w:val="20"/>
                <w:szCs w:val="20"/>
              </w:rPr>
              <w:t>Bütün loqo faylları repozitoriyada saxlanılır: github.com/OrkhanBa/vitaterra/tree/main/assets — logo-primary.svg (əsas yığılmış düzülüş), logo-mark.svg (açıq səthlərdə tünd yarpaq), logo-mark-gold.svg (qaranlıq səthlərdə qızılı yarpaq), favicon.svg (brauzer nişanları üçün sadələşdirilmiş işarə). Vita Terra saytı: vitaterra.az</w:t>
            </w:r>
          </w:p>
        </w:tc>
      </w:tr>
    </w:tbl>
    <w:p w14:paraId="3BEAD5BA" w14:textId="77777777" w:rsidR="00B834D4" w:rsidRDefault="00B834D4">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834D4" w14:paraId="6141DA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7F4EE"/>
            <w:tcMar>
              <w:top w:w="250" w:type="dxa"/>
              <w:left w:w="300" w:type="dxa"/>
              <w:bottom w:w="250" w:type="dxa"/>
              <w:right w:w="300" w:type="dxa"/>
            </w:tcMar>
          </w:tcPr>
          <w:p w14:paraId="3B1604AE" w14:textId="77777777" w:rsidR="00B834D4" w:rsidRDefault="00000000">
            <w:pPr>
              <w:spacing w:after="100"/>
            </w:pPr>
            <w:r>
              <w:rPr>
                <w:b/>
                <w:bCs/>
                <w:color w:val="1A3A2A"/>
              </w:rPr>
              <w:t>Sahiblik və məsuliyyət</w:t>
            </w:r>
          </w:p>
          <w:p w14:paraId="56BE6552" w14:textId="491A488A" w:rsidR="00B834D4" w:rsidRDefault="00000000">
            <w:r>
              <w:rPr>
                <w:sz w:val="20"/>
                <w:szCs w:val="20"/>
              </w:rPr>
              <w:t xml:space="preserve">Brend sahibi: Orkhan Aliyev · </w:t>
            </w:r>
            <w:r w:rsidR="00F24CF9">
              <w:rPr>
                <w:sz w:val="20"/>
                <w:szCs w:val="20"/>
              </w:rPr>
              <w:t>o.aliyev@vitaterra.az</w:t>
            </w:r>
            <w:r>
              <w:rPr>
                <w:sz w:val="20"/>
                <w:szCs w:val="20"/>
              </w:rPr>
              <w:t xml:space="preserve"> Brend istifadəsi ilə bağlı suallar, satıcıların loqo yerləşdirilməsini təsdiq etməsi və bir dəfəlik variasiyaların təsdiqi əvvəlcə buraya gəlməlidir.</w:t>
            </w:r>
          </w:p>
        </w:tc>
      </w:tr>
    </w:tbl>
    <w:p w14:paraId="3655ECD9" w14:textId="77777777" w:rsidR="000447DE" w:rsidRDefault="000447DE"/>
    <w:sectPr w:rsidR="000447DE">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FBBE8" w14:textId="77777777" w:rsidR="000447DE" w:rsidRDefault="000447DE">
      <w:r>
        <w:separator/>
      </w:r>
    </w:p>
  </w:endnote>
  <w:endnote w:type="continuationSeparator" w:id="0">
    <w:p w14:paraId="0F526132" w14:textId="77777777" w:rsidR="000447DE" w:rsidRDefault="00044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89F7" w14:textId="77777777" w:rsidR="00B834D4" w:rsidRDefault="00000000">
    <w:pPr>
      <w:jc w:val="center"/>
    </w:pPr>
    <w:r>
      <w:rPr>
        <w:color w:val="888888"/>
        <w:sz w:val="16"/>
        <w:szCs w:val="16"/>
      </w:rPr>
      <w:t xml:space="preserve">Vita Terra · Brend təlimatları v1.0 · Səhifə </w:t>
    </w:r>
    <w:r>
      <w:rPr>
        <w:color w:val="888888"/>
        <w:sz w:val="16"/>
        <w:szCs w:val="16"/>
      </w:rPr>
      <w:fldChar w:fldCharType="begin"/>
    </w:r>
    <w:r>
      <w:rPr>
        <w:color w:val="888888"/>
        <w:sz w:val="16"/>
        <w:szCs w:val="16"/>
      </w:rPr>
      <w:instrText>PAGE</w:instrText>
    </w:r>
    <w:r>
      <w:rPr>
        <w:color w:val="888888"/>
        <w:sz w:val="16"/>
        <w:szCs w:val="16"/>
      </w:rPr>
      <w:fldChar w:fldCharType="separate"/>
    </w:r>
    <w:r w:rsidR="00265E75">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265E7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41C0F" w14:textId="77777777" w:rsidR="000447DE" w:rsidRDefault="000447DE">
      <w:r>
        <w:separator/>
      </w:r>
    </w:p>
  </w:footnote>
  <w:footnote w:type="continuationSeparator" w:id="0">
    <w:p w14:paraId="4E904005" w14:textId="77777777" w:rsidR="000447DE" w:rsidRDefault="000447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551E1"/>
    <w:multiLevelType w:val="hybridMultilevel"/>
    <w:tmpl w:val="8CFE521C"/>
    <w:lvl w:ilvl="0" w:tplc="7550F914">
      <w:start w:val="1"/>
      <w:numFmt w:val="bullet"/>
      <w:lvlText w:val="●"/>
      <w:lvlJc w:val="left"/>
      <w:pPr>
        <w:ind w:left="720" w:hanging="360"/>
      </w:pPr>
    </w:lvl>
    <w:lvl w:ilvl="1" w:tplc="FAAADC22">
      <w:start w:val="1"/>
      <w:numFmt w:val="bullet"/>
      <w:lvlText w:val="○"/>
      <w:lvlJc w:val="left"/>
      <w:pPr>
        <w:ind w:left="1440" w:hanging="360"/>
      </w:pPr>
    </w:lvl>
    <w:lvl w:ilvl="2" w:tplc="9E5E2486">
      <w:start w:val="1"/>
      <w:numFmt w:val="bullet"/>
      <w:lvlText w:val="■"/>
      <w:lvlJc w:val="left"/>
      <w:pPr>
        <w:ind w:left="2160" w:hanging="360"/>
      </w:pPr>
    </w:lvl>
    <w:lvl w:ilvl="3" w:tplc="9B42BEE8">
      <w:start w:val="1"/>
      <w:numFmt w:val="bullet"/>
      <w:lvlText w:val="●"/>
      <w:lvlJc w:val="left"/>
      <w:pPr>
        <w:ind w:left="2880" w:hanging="360"/>
      </w:pPr>
    </w:lvl>
    <w:lvl w:ilvl="4" w:tplc="6A0A93E6">
      <w:start w:val="1"/>
      <w:numFmt w:val="bullet"/>
      <w:lvlText w:val="○"/>
      <w:lvlJc w:val="left"/>
      <w:pPr>
        <w:ind w:left="3600" w:hanging="360"/>
      </w:pPr>
    </w:lvl>
    <w:lvl w:ilvl="5" w:tplc="8BDCEF58">
      <w:start w:val="1"/>
      <w:numFmt w:val="bullet"/>
      <w:lvlText w:val="■"/>
      <w:lvlJc w:val="left"/>
      <w:pPr>
        <w:ind w:left="4320" w:hanging="360"/>
      </w:pPr>
    </w:lvl>
    <w:lvl w:ilvl="6" w:tplc="86806A92">
      <w:start w:val="1"/>
      <w:numFmt w:val="bullet"/>
      <w:lvlText w:val="●"/>
      <w:lvlJc w:val="left"/>
      <w:pPr>
        <w:ind w:left="5040" w:hanging="360"/>
      </w:pPr>
    </w:lvl>
    <w:lvl w:ilvl="7" w:tplc="F2D6C2AA">
      <w:start w:val="1"/>
      <w:numFmt w:val="bullet"/>
      <w:lvlText w:val="●"/>
      <w:lvlJc w:val="left"/>
      <w:pPr>
        <w:ind w:left="5760" w:hanging="360"/>
      </w:pPr>
    </w:lvl>
    <w:lvl w:ilvl="8" w:tplc="695C7D78">
      <w:start w:val="1"/>
      <w:numFmt w:val="bullet"/>
      <w:lvlText w:val="●"/>
      <w:lvlJc w:val="left"/>
      <w:pPr>
        <w:ind w:left="6480" w:hanging="360"/>
      </w:pPr>
    </w:lvl>
  </w:abstractNum>
  <w:num w:numId="1" w16cid:durableId="2048675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4D4"/>
    <w:rsid w:val="000447DE"/>
    <w:rsid w:val="000736E8"/>
    <w:rsid w:val="00265E75"/>
    <w:rsid w:val="005A0970"/>
    <w:rsid w:val="00B834D4"/>
    <w:rsid w:val="00F2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BD69"/>
  <w15:docId w15:val="{E9203E11-A3B8-4455-BE8A-A07FE7B35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Georgia" w:eastAsia="Georgia" w:hAnsi="Georgia" w:cs="Georgia"/>
      <w:b/>
      <w:bCs/>
      <w:color w:val="1A3A2A"/>
      <w:sz w:val="48"/>
      <w:szCs w:val="48"/>
    </w:rPr>
  </w:style>
  <w:style w:type="paragraph" w:styleId="Heading2">
    <w:name w:val="heading 2"/>
    <w:uiPriority w:val="9"/>
    <w:semiHidden/>
    <w:unhideWhenUsed/>
    <w:qFormat/>
    <w:pPr>
      <w:spacing w:before="240" w:after="120"/>
      <w:outlineLvl w:val="1"/>
    </w:pPr>
    <w:rPr>
      <w:rFonts w:ascii="Georgia" w:eastAsia="Georgia" w:hAnsi="Georgia" w:cs="Georgia"/>
      <w:b/>
      <w:bCs/>
      <w:color w:val="1A3A2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1165</Words>
  <Characters>7189</Characters>
  <Application>Microsoft Office Word</Application>
  <DocSecurity>0</DocSecurity>
  <Lines>247</Lines>
  <Paragraphs>163</Paragraphs>
  <ScaleCrop>false</ScaleCrop>
  <HeadingPairs>
    <vt:vector size="2" baseType="variant">
      <vt:variant>
        <vt:lpstr>Title</vt:lpstr>
      </vt:variant>
      <vt:variant>
        <vt:i4>1</vt:i4>
      </vt:variant>
    </vt:vector>
  </HeadingPairs>
  <TitlesOfParts>
    <vt:vector size="1" baseType="lpstr">
      <vt:lpstr>Vita Terra — Brend təlimatları v1.0</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 Terra — Brend təlimatları v1.0</dc:title>
  <dc:creator>Vita Terra</dc:creator>
  <dc:description>Brand guidelines for Vita Terra, Azerbaijan's exclusive distributor of Cerrado Sol.</dc:description>
  <cp:lastModifiedBy>Orkhan Aliyev</cp:lastModifiedBy>
  <cp:revision>3</cp:revision>
  <cp:lastPrinted>2026-05-18T13:10:00Z</cp:lastPrinted>
  <dcterms:created xsi:type="dcterms:W3CDTF">2026-05-18T12:58:00Z</dcterms:created>
  <dcterms:modified xsi:type="dcterms:W3CDTF">2026-05-18T13:45:00Z</dcterms:modified>
</cp:coreProperties>
</file>