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w:t>
      </w:r>
      <w:proofErr w:type="gramStart"/>
      <w:r>
        <w:rPr>
          <w:rStyle w:val="separator-main"/>
          <w:rFonts w:ascii="Alegreya Sans" w:eastAsia="Alegreya Sans" w:hAnsi="Alegreya Sans" w:cs="Alegreya Sans"/>
          <w:sz w:val="20"/>
          <w:szCs w:val="20"/>
        </w:rPr>
        <w:t>Engineering specializing</w:t>
      </w:r>
      <w:proofErr w:type="gramEnd"/>
      <w:r>
        <w:rPr>
          <w:rStyle w:val="separator-main"/>
          <w:rFonts w:ascii="Alegreya Sans" w:eastAsia="Alegreya Sans" w:hAnsi="Alegreya Sans" w:cs="Alegreya Sans"/>
          <w:sz w:val="20"/>
          <w:szCs w:val="20"/>
        </w:rPr>
        <w:t xml:space="preserve">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proofErr w:type="gramStart"/>
      <w:r w:rsidRPr="003A6670">
        <w:rPr>
          <w:rStyle w:val="separator-main"/>
          <w:rFonts w:ascii="Alegreya Sans" w:eastAsia="Alegreya Sans" w:hAnsi="Alegreya Sans" w:cs="Alegreya Sans"/>
          <w:sz w:val="20"/>
          <w:szCs w:val="20"/>
        </w:rPr>
        <w:t>Specializes</w:t>
      </w:r>
      <w:proofErr w:type="gramEnd"/>
      <w:r w:rsidRPr="003A6670">
        <w:rPr>
          <w:rStyle w:val="separator-main"/>
          <w:rFonts w:ascii="Alegreya Sans" w:eastAsia="Alegreya Sans" w:hAnsi="Alegreya Sans" w:cs="Alegreya Sans"/>
          <w:sz w:val="20"/>
          <w:szCs w:val="20"/>
        </w:rPr>
        <w:t xml:space="preserve">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 xml:space="preserve">Relevant technologies include but are not limited to: Hugging Face Transformers, </w:t>
      </w:r>
      <w:proofErr w:type="spellStart"/>
      <w:r w:rsidRPr="00F44694">
        <w:rPr>
          <w:rStyle w:val="separator-main"/>
          <w:rFonts w:ascii="Alegreya Sans" w:eastAsia="Alegreya Sans" w:hAnsi="Alegreya Sans" w:cs="Alegreya Sans"/>
          <w:sz w:val="20"/>
          <w:szCs w:val="20"/>
        </w:rPr>
        <w:t>LangChain</w:t>
      </w:r>
      <w:proofErr w:type="spellEnd"/>
      <w:r w:rsidRPr="00F44694">
        <w:rPr>
          <w:rStyle w:val="separator-main"/>
          <w:rFonts w:ascii="Alegreya Sans" w:eastAsia="Alegreya Sans" w:hAnsi="Alegreya Sans" w:cs="Alegreya Sans"/>
          <w:sz w:val="20"/>
          <w:szCs w:val="20"/>
        </w:rPr>
        <w:t xml:space="preserve">, TensorFlow, </w:t>
      </w:r>
      <w:proofErr w:type="spellStart"/>
      <w:r w:rsidRPr="00F44694">
        <w:rPr>
          <w:rStyle w:val="separator-main"/>
          <w:rFonts w:ascii="Alegreya Sans" w:eastAsia="Alegreya Sans" w:hAnsi="Alegreya Sans" w:cs="Alegreya Sans"/>
          <w:sz w:val="20"/>
          <w:szCs w:val="20"/>
        </w:rPr>
        <w:t>PyTorch</w:t>
      </w:r>
      <w:proofErr w:type="spellEnd"/>
      <w:r w:rsidRPr="00F44694">
        <w:rPr>
          <w:rStyle w:val="separator-main"/>
          <w:rFonts w:ascii="Alegreya Sans" w:eastAsia="Alegreya Sans" w:hAnsi="Alegreya Sans" w:cs="Alegreya Sans"/>
          <w:sz w:val="20"/>
          <w:szCs w:val="20"/>
        </w:rPr>
        <w:t xml:space="preserve">, </w:t>
      </w:r>
      <w:proofErr w:type="spellStart"/>
      <w:r w:rsidRPr="00F44694">
        <w:rPr>
          <w:rStyle w:val="separator-main"/>
          <w:rFonts w:ascii="Alegreya Sans" w:eastAsia="Alegreya Sans" w:hAnsi="Alegreya Sans" w:cs="Alegreya Sans"/>
          <w:sz w:val="20"/>
          <w:szCs w:val="20"/>
        </w:rPr>
        <w:t>Keras</w:t>
      </w:r>
      <w:proofErr w:type="spellEnd"/>
      <w:r w:rsidRPr="00F44694">
        <w:rPr>
          <w:rStyle w:val="separator-main"/>
          <w:rFonts w:ascii="Alegreya Sans" w:eastAsia="Alegreya Sans" w:hAnsi="Alegreya Sans" w:cs="Alegreya Sans"/>
          <w:sz w:val="20"/>
          <w:szCs w:val="20"/>
        </w:rPr>
        <w:t xml:space="preserve">, Scikit-Learn, </w:t>
      </w:r>
      <w:proofErr w:type="spellStart"/>
      <w:r w:rsidRPr="00F44694">
        <w:rPr>
          <w:rStyle w:val="separator-main"/>
          <w:rFonts w:ascii="Alegreya Sans" w:eastAsia="Alegreya Sans" w:hAnsi="Alegreya Sans" w:cs="Alegreya Sans"/>
          <w:sz w:val="20"/>
          <w:szCs w:val="20"/>
        </w:rPr>
        <w:t>FastAPI</w:t>
      </w:r>
      <w:proofErr w:type="spellEnd"/>
      <w:r w:rsidRPr="00F44694">
        <w:rPr>
          <w:rStyle w:val="separator-main"/>
          <w:rFonts w:ascii="Alegreya Sans" w:eastAsia="Alegreya Sans" w:hAnsi="Alegreya Sans" w:cs="Alegreya Sans"/>
          <w:sz w:val="20"/>
          <w:szCs w:val="20"/>
        </w:rPr>
        <w:t>,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Back-end ML and data science integration using </w:t>
      </w:r>
      <w:proofErr w:type="spellStart"/>
      <w:r w:rsidRPr="007F74DF">
        <w:rPr>
          <w:rFonts w:ascii="Alegreya Sans" w:hAnsi="Alegreya Sans"/>
          <w:sz w:val="20"/>
          <w:szCs w:val="20"/>
        </w:rPr>
        <w:t>PyTorch</w:t>
      </w:r>
      <w:proofErr w:type="spellEnd"/>
      <w:r w:rsidRPr="007F74DF">
        <w:rPr>
          <w:rFonts w:ascii="Alegreya Sans" w:hAnsi="Alegreya Sans"/>
          <w:sz w:val="20"/>
          <w:szCs w:val="20"/>
        </w:rPr>
        <w:t xml:space="preserve">, TensorFlow, </w:t>
      </w:r>
      <w:proofErr w:type="spellStart"/>
      <w:r w:rsidRPr="007F74DF">
        <w:rPr>
          <w:rFonts w:ascii="Alegreya Sans" w:hAnsi="Alegreya Sans"/>
          <w:sz w:val="20"/>
          <w:szCs w:val="20"/>
        </w:rPr>
        <w:t>Keras</w:t>
      </w:r>
      <w:proofErr w:type="spellEnd"/>
      <w:r w:rsidRPr="007F74DF">
        <w:rPr>
          <w:rFonts w:ascii="Alegreya Sans" w:hAnsi="Alegreya Sans"/>
          <w:sz w:val="20"/>
          <w:szCs w:val="20"/>
        </w:rPr>
        <w:t>,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Large Language Model (LLM) development, including training models with </w:t>
      </w:r>
      <w:proofErr w:type="spellStart"/>
      <w:r w:rsidRPr="007F74DF">
        <w:rPr>
          <w:rFonts w:ascii="Alegreya Sans" w:hAnsi="Alegreya Sans"/>
          <w:sz w:val="20"/>
          <w:szCs w:val="20"/>
        </w:rPr>
        <w:t>ScaleAI</w:t>
      </w:r>
      <w:proofErr w:type="spellEnd"/>
      <w:r w:rsidRPr="007F74DF">
        <w:rPr>
          <w:rFonts w:ascii="Alegreya Sans" w:hAnsi="Alegreya Sans"/>
          <w:sz w:val="20"/>
          <w:szCs w:val="20"/>
        </w:rPr>
        <w:t xml:space="preserve">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 xml:space="preserve">Data pipeline and database integration using Celery, Redis, Google </w:t>
      </w:r>
      <w:proofErr w:type="spellStart"/>
      <w:r w:rsidRPr="00601A93">
        <w:rPr>
          <w:rFonts w:ascii="Alegreya Sans" w:hAnsi="Alegreya Sans"/>
          <w:sz w:val="20"/>
          <w:szCs w:val="20"/>
        </w:rPr>
        <w:t>BigQuery</w:t>
      </w:r>
      <w:proofErr w:type="spellEnd"/>
      <w:r w:rsidRPr="00601A93">
        <w:rPr>
          <w:rFonts w:ascii="Alegreya Sans" w:hAnsi="Alegreya Sans"/>
          <w:sz w:val="20"/>
          <w:szCs w:val="20"/>
        </w:rPr>
        <w:t>,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 xml:space="preserve">and </w:t>
      </w:r>
      <w:proofErr w:type="spellStart"/>
      <w:r w:rsidRPr="00601A93">
        <w:rPr>
          <w:rFonts w:ascii="Alegreya Sans" w:hAnsi="Alegreya Sans"/>
          <w:sz w:val="20"/>
          <w:szCs w:val="20"/>
        </w:rPr>
        <w:t>BigQuery</w:t>
      </w:r>
      <w:proofErr w:type="spellEnd"/>
      <w:r w:rsidRPr="00601A93">
        <w:rPr>
          <w:rFonts w:ascii="Alegreya Sans" w:hAnsi="Alegreya Sans"/>
          <w:sz w:val="20"/>
          <w:szCs w:val="20"/>
        </w:rPr>
        <w:t>.</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 xml:space="preserve">Database management and ETL process development with SQL (SQLite, </w:t>
      </w:r>
      <w:proofErr w:type="spellStart"/>
      <w:r w:rsidRPr="00245234">
        <w:rPr>
          <w:rFonts w:ascii="Alegreya Sans" w:hAnsi="Alegreya Sans"/>
          <w:sz w:val="20"/>
          <w:szCs w:val="20"/>
        </w:rPr>
        <w:t>BigQuery</w:t>
      </w:r>
      <w:proofErr w:type="spellEnd"/>
      <w:r w:rsidRPr="00245234">
        <w:rPr>
          <w:rFonts w:ascii="Alegreya Sans" w:hAnsi="Alegreya Sans"/>
          <w:sz w:val="20"/>
          <w:szCs w:val="20"/>
        </w:rPr>
        <w:t>,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w:t>
      </w:r>
      <w:proofErr w:type="spellStart"/>
      <w:r w:rsidRPr="001D1D82">
        <w:rPr>
          <w:rStyle w:val="span"/>
          <w:rFonts w:ascii="Alegreya Sans" w:eastAsia="Alegreya Sans" w:hAnsi="Alegreya Sans" w:cs="Alegreya Sans"/>
          <w:sz w:val="20"/>
          <w:szCs w:val="20"/>
        </w:rPr>
        <w:t>ChromaDB</w:t>
      </w:r>
      <w:proofErr w:type="spellEnd"/>
      <w:r w:rsidRPr="001D1D82">
        <w:rPr>
          <w:rStyle w:val="span"/>
          <w:rFonts w:ascii="Alegreya Sans" w:eastAsia="Alegreya Sans" w:hAnsi="Alegreya Sans" w:cs="Alegreya Sans"/>
          <w:sz w:val="20"/>
          <w:szCs w:val="20"/>
        </w:rPr>
        <w:t xml:space="preserve">), </w:t>
      </w:r>
      <w:proofErr w:type="spellStart"/>
      <w:r w:rsidRPr="001D1D82">
        <w:rPr>
          <w:rStyle w:val="span"/>
          <w:rFonts w:ascii="Alegreya Sans" w:eastAsia="Alegreya Sans" w:hAnsi="Alegreya Sans" w:cs="Alegreya Sans"/>
          <w:sz w:val="20"/>
          <w:szCs w:val="20"/>
        </w:rPr>
        <w:t>LangChain</w:t>
      </w:r>
      <w:proofErr w:type="spellEnd"/>
      <w:r w:rsidRPr="001D1D82">
        <w:rPr>
          <w:rStyle w:val="span"/>
          <w:rFonts w:ascii="Alegreya Sans" w:eastAsia="Alegreya Sans" w:hAnsi="Alegreya Sans" w:cs="Alegreya Sans"/>
          <w:sz w:val="20"/>
          <w:szCs w:val="20"/>
        </w:rPr>
        <w:t xml:space="preserve">, Hugging Face, Llama3, OpenAI APIs, </w:t>
      </w:r>
      <w:proofErr w:type="spellStart"/>
      <w:r w:rsidRPr="001D1D82">
        <w:rPr>
          <w:rStyle w:val="span"/>
          <w:rFonts w:ascii="Alegreya Sans" w:eastAsia="Alegreya Sans" w:hAnsi="Alegreya Sans" w:cs="Alegreya Sans"/>
          <w:sz w:val="20"/>
          <w:szCs w:val="20"/>
        </w:rPr>
        <w:t>FastAPI</w:t>
      </w:r>
      <w:proofErr w:type="spellEnd"/>
      <w:r w:rsidRPr="001D1D82">
        <w:rPr>
          <w:rStyle w:val="span"/>
          <w:rFonts w:ascii="Alegreya Sans" w:eastAsia="Alegreya Sans" w:hAnsi="Alegreya Sans" w:cs="Alegreya Sans"/>
          <w:sz w:val="20"/>
          <w:szCs w:val="20"/>
        </w:rPr>
        <w:t xml:space="preserve">,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w:t>
      </w:r>
      <w:proofErr w:type="gramStart"/>
      <w:r w:rsidRPr="00087E2A">
        <w:rPr>
          <w:rFonts w:ascii="Alegreya Sans" w:hAnsi="Alegreya Sans"/>
          <w:sz w:val="20"/>
          <w:szCs w:val="20"/>
        </w:rPr>
        <w:t>raises</w:t>
      </w:r>
      <w:proofErr w:type="gramEnd"/>
      <w:r w:rsidRPr="00087E2A">
        <w:rPr>
          <w:rFonts w:ascii="Alegreya Sans" w:hAnsi="Alegreya Sans"/>
          <w:sz w:val="20"/>
          <w:szCs w:val="20"/>
        </w:rPr>
        <w:t xml:space="preserve">.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w:t>
      </w:r>
      <w:proofErr w:type="spellStart"/>
      <w:r w:rsidRPr="002B0FE3">
        <w:rPr>
          <w:rStyle w:val="spanjobtitle"/>
          <w:sz w:val="20"/>
          <w:szCs w:val="20"/>
        </w:rPr>
        <w:t>FastAPI</w:t>
      </w:r>
      <w:proofErr w:type="spellEnd"/>
      <w:r w:rsidRPr="002B0FE3">
        <w:rPr>
          <w:rStyle w:val="spanjobtitle"/>
          <w:sz w:val="20"/>
          <w:szCs w:val="20"/>
        </w:rPr>
        <w:t xml:space="preserve">,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 with PJM, ERCOT, CAISO, MISO </w:t>
      </w:r>
      <w:proofErr w:type="gramStart"/>
      <w:r>
        <w:rPr>
          <w:rStyle w:val="separator-main"/>
          <w:rFonts w:ascii="Alegreya Sans" w:eastAsia="Alegreya Sans" w:hAnsi="Alegreya Sans" w:cs="Alegreya Sans"/>
          <w:sz w:val="20"/>
          <w:szCs w:val="20"/>
        </w:rPr>
        <w:t>ISO’s</w:t>
      </w:r>
      <w:proofErr w:type="gramEnd"/>
      <w:r>
        <w:rPr>
          <w:rStyle w:val="separator-main"/>
          <w:rFonts w:ascii="Alegreya Sans" w:eastAsia="Alegreya Sans" w:hAnsi="Alegreya Sans" w:cs="Alegreya Sans"/>
          <w:sz w:val="20"/>
          <w:szCs w:val="20"/>
        </w:rPr>
        <w:t>.</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w:t>
      </w:r>
      <w:proofErr w:type="spellStart"/>
      <w:r w:rsidRPr="0065398F">
        <w:rPr>
          <w:rStyle w:val="spanjobtitle"/>
          <w:sz w:val="20"/>
          <w:szCs w:val="20"/>
        </w:rPr>
        <w:t>BigQuery</w:t>
      </w:r>
      <w:proofErr w:type="spellEnd"/>
      <w:r w:rsidRPr="0065398F">
        <w:rPr>
          <w:rStyle w:val="spanjobtitle"/>
          <w:sz w:val="20"/>
          <w:szCs w:val="20"/>
        </w:rPr>
        <w:t xml:space="preserve">), Hugging Face, OpenAI, Prompt Engineering, </w:t>
      </w:r>
      <w:proofErr w:type="spellStart"/>
      <w:r w:rsidRPr="0065398F">
        <w:rPr>
          <w:rStyle w:val="spanjobtitle"/>
          <w:sz w:val="20"/>
          <w:szCs w:val="20"/>
        </w:rPr>
        <w:t>PyTorch</w:t>
      </w:r>
      <w:proofErr w:type="spellEnd"/>
      <w:r w:rsidRPr="0065398F">
        <w:rPr>
          <w:rStyle w:val="spanjobtitle"/>
          <w:sz w:val="20"/>
          <w:szCs w:val="20"/>
        </w:rPr>
        <w:t xml:space="preserve">, TensorFlow, </w:t>
      </w:r>
      <w:proofErr w:type="spellStart"/>
      <w:r w:rsidRPr="0065398F">
        <w:rPr>
          <w:rStyle w:val="spanjobtitle"/>
          <w:sz w:val="20"/>
          <w:szCs w:val="20"/>
        </w:rPr>
        <w:t>Keras</w:t>
      </w:r>
      <w:proofErr w:type="spellEnd"/>
      <w:r w:rsidRPr="0065398F">
        <w:rPr>
          <w:rStyle w:val="spanjobtitle"/>
          <w:sz w:val="20"/>
          <w:szCs w:val="20"/>
        </w:rPr>
        <w:t xml:space="preserve">,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w:t>
      </w:r>
      <w:proofErr w:type="spellStart"/>
      <w:r w:rsidRPr="00AC6E01">
        <w:rPr>
          <w:rStyle w:val="spanjobtitle"/>
          <w:sz w:val="20"/>
          <w:szCs w:val="20"/>
        </w:rPr>
        <w:t>PyTorch</w:t>
      </w:r>
      <w:proofErr w:type="spellEnd"/>
      <w:r w:rsidRPr="00AC6E01">
        <w:rPr>
          <w:rStyle w:val="spanjobtitle"/>
          <w:sz w:val="20"/>
          <w:szCs w:val="20"/>
        </w:rPr>
        <w:t xml:space="preserve">, </w:t>
      </w:r>
      <w:proofErr w:type="spellStart"/>
      <w:r w:rsidRPr="00AC6E01">
        <w:rPr>
          <w:rStyle w:val="spanjobtitle"/>
          <w:sz w:val="20"/>
          <w:szCs w:val="20"/>
        </w:rPr>
        <w:t>Keras</w:t>
      </w:r>
      <w:proofErr w:type="spellEnd"/>
      <w:r w:rsidRPr="00AC6E01">
        <w:rPr>
          <w:rStyle w:val="spanjobtitle"/>
          <w:sz w:val="20"/>
          <w:szCs w:val="20"/>
        </w:rPr>
        <w:t xml:space="preserve">,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Environment: IBM-Backed Startup | Hybrid (Remote/Cloud) | Machine Learning SaaS | Agile &amp; Test-Driven Development | Audio + </w:t>
      </w:r>
      <w:proofErr w:type="spellStart"/>
      <w:r w:rsidRPr="00AC6E01">
        <w:rPr>
          <w:rStyle w:val="spanjobtitle"/>
          <w:sz w:val="20"/>
          <w:szCs w:val="20"/>
        </w:rPr>
        <w:t>WebML</w:t>
      </w:r>
      <w:proofErr w:type="spellEnd"/>
      <w:r w:rsidRPr="00AC6E01">
        <w:rPr>
          <w:rStyle w:val="spanjobtitle"/>
          <w:sz w:val="20"/>
          <w:szCs w:val="20"/>
        </w:rPr>
        <w:t xml:space="preserve">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proofErr w:type="gramStart"/>
      <w:r>
        <w:rPr>
          <w:rStyle w:val="span"/>
          <w:rFonts w:ascii="Alegreya Sans" w:eastAsia="Alegreya Sans" w:hAnsi="Alegreya Sans" w:cs="Alegreya Sans"/>
          <w:sz w:val="20"/>
          <w:szCs w:val="20"/>
        </w:rPr>
        <w:t>Role</w:t>
      </w:r>
      <w:proofErr w:type="gramEnd"/>
      <w:r>
        <w:rPr>
          <w:rStyle w:val="span"/>
          <w:rFonts w:ascii="Alegreya Sans" w:eastAsia="Alegreya Sans" w:hAnsi="Alegreya Sans" w:cs="Alegreya Sans"/>
          <w:sz w:val="20"/>
          <w:szCs w:val="20"/>
        </w:rPr>
        <w:t xml:space="preserve"> was to design, develop, produce</w:t>
      </w:r>
      <w:proofErr w:type="gramStart"/>
      <w:r>
        <w:rPr>
          <w:rStyle w:val="span"/>
          <w:rFonts w:ascii="Alegreya Sans" w:eastAsia="Alegreya Sans" w:hAnsi="Alegreya Sans" w:cs="Alegreya Sans"/>
          <w:sz w:val="20"/>
          <w:szCs w:val="20"/>
        </w:rPr>
        <w:t>, deploy</w:t>
      </w:r>
      <w:proofErr w:type="gramEnd"/>
      <w:r>
        <w:rPr>
          <w:rStyle w:val="span"/>
          <w:rFonts w:ascii="Alegreya Sans" w:eastAsia="Alegreya Sans" w:hAnsi="Alegreya Sans" w:cs="Alegreya Sans"/>
          <w:sz w:val="20"/>
          <w:szCs w:val="20"/>
        </w:rPr>
        <w:t xml:space="preserve">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 xml:space="preserve">Skills gained: Python, Java, Machine Learning, Artificial Intelligence, Machine Learning Libraries like </w:t>
      </w:r>
      <w:proofErr w:type="spellStart"/>
      <w:r w:rsidRPr="00101672">
        <w:rPr>
          <w:rFonts w:ascii="Alegreya Sans" w:hAnsi="Alegreya Sans"/>
          <w:sz w:val="20"/>
          <w:szCs w:val="20"/>
        </w:rPr>
        <w:t>Keras</w:t>
      </w:r>
      <w:proofErr w:type="spellEnd"/>
      <w:r w:rsidRPr="00101672">
        <w:rPr>
          <w:rFonts w:ascii="Alegreya Sans" w:hAnsi="Alegreya Sans"/>
          <w:sz w:val="20"/>
          <w:szCs w:val="20"/>
        </w:rPr>
        <w:t xml:space="preserve">, </w:t>
      </w:r>
      <w:proofErr w:type="spellStart"/>
      <w:r w:rsidRPr="00101672">
        <w:rPr>
          <w:rFonts w:ascii="Alegreya Sans" w:hAnsi="Alegreya Sans"/>
          <w:sz w:val="20"/>
          <w:szCs w:val="20"/>
        </w:rPr>
        <w:t>PyTorch</w:t>
      </w:r>
      <w:proofErr w:type="spellEnd"/>
      <w:r w:rsidRPr="00101672">
        <w:rPr>
          <w:rFonts w:ascii="Alegreya Sans" w:hAnsi="Alegreya Sans"/>
          <w:sz w:val="20"/>
          <w:szCs w:val="20"/>
        </w:rPr>
        <w:t>,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w:t>
      </w:r>
      <w:proofErr w:type="gramStart"/>
      <w:r w:rsidRPr="00992E06">
        <w:rPr>
          <w:rStyle w:val="span"/>
          <w:rFonts w:ascii="Alegreya Sans" w:eastAsia="Alegreya Sans" w:hAnsi="Alegreya Sans" w:cs="Alegreya Sans"/>
          <w:sz w:val="20"/>
          <w:szCs w:val="20"/>
        </w:rPr>
        <w:t>audiobooks at</w:t>
      </w:r>
      <w:proofErr w:type="gramEnd"/>
      <w:r w:rsidRPr="00992E06">
        <w:rPr>
          <w:rStyle w:val="span"/>
          <w:rFonts w:ascii="Alegreya Sans" w:eastAsia="Alegreya Sans" w:hAnsi="Alegreya Sans" w:cs="Alegreya Sans"/>
          <w:sz w:val="20"/>
          <w:szCs w:val="20"/>
        </w:rPr>
        <w:t xml:space="preserve">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SSL certificates integrated into DNS Apache pipeline, allowing HTTPS technology to encrypt all web traffic to and from the server </w:t>
      </w:r>
      <w:proofErr w:type="gramStart"/>
      <w:r w:rsidRPr="00F6264E">
        <w:rPr>
          <w:rStyle w:val="span"/>
          <w:rFonts w:ascii="Alegreya Sans" w:eastAsia="Alegreya Sans" w:hAnsi="Alegreya Sans" w:cs="Alegreya Sans"/>
          <w:sz w:val="20"/>
          <w:szCs w:val="20"/>
        </w:rPr>
        <w:t>per</w:t>
      </w:r>
      <w:proofErr w:type="gramEnd"/>
      <w:r w:rsidRPr="00F6264E">
        <w:rPr>
          <w:rStyle w:val="span"/>
          <w:rFonts w:ascii="Alegreya Sans" w:eastAsia="Alegreya Sans" w:hAnsi="Alegreya Sans" w:cs="Alegreya Sans"/>
          <w:sz w:val="20"/>
          <w:szCs w:val="20"/>
        </w:rPr>
        <w:t xml:space="preserve">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w:t>
      </w:r>
      <w:proofErr w:type="spellStart"/>
      <w:r w:rsidRPr="00AC6E01">
        <w:rPr>
          <w:rStyle w:val="singlecolumnspanpaddedlinenth-child1"/>
          <w:rFonts w:ascii="Alegreya Sans" w:eastAsia="Alegreya Sans" w:hAnsi="Alegreya Sans" w:cs="Alegreya Sans"/>
          <w:sz w:val="20"/>
          <w:szCs w:val="20"/>
        </w:rPr>
        <w:t>Keras</w:t>
      </w:r>
      <w:proofErr w:type="spellEnd"/>
      <w:r w:rsidRPr="00AC6E01">
        <w:rPr>
          <w:rStyle w:val="singlecolumnspanpaddedlinenth-child1"/>
          <w:rFonts w:ascii="Alegreya Sans" w:eastAsia="Alegreya Sans" w:hAnsi="Alegreya Sans" w:cs="Alegreya Sans"/>
          <w:sz w:val="20"/>
          <w:szCs w:val="20"/>
        </w:rPr>
        <w:t xml:space="preserve">, </w:t>
      </w:r>
      <w:proofErr w:type="spellStart"/>
      <w:r w:rsidRPr="00AC6E01">
        <w:rPr>
          <w:rStyle w:val="singlecolumnspanpaddedlinenth-child1"/>
          <w:rFonts w:ascii="Alegreya Sans" w:eastAsia="Alegreya Sans" w:hAnsi="Alegreya Sans" w:cs="Alegreya Sans"/>
          <w:sz w:val="20"/>
          <w:szCs w:val="20"/>
        </w:rPr>
        <w:t>SciKit</w:t>
      </w:r>
      <w:proofErr w:type="spellEnd"/>
      <w:r w:rsidRPr="00AC6E01">
        <w:rPr>
          <w:rStyle w:val="singlecolumnspanpaddedlinenth-child1"/>
          <w:rFonts w:ascii="Alegreya Sans" w:eastAsia="Alegreya Sans" w:hAnsi="Alegreya Sans" w:cs="Alegreya Sans"/>
          <w:sz w:val="20"/>
          <w:szCs w:val="20"/>
        </w:rPr>
        <w:t xml:space="preserve">-Learn,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 xml:space="preserve">-Learn,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w:t>
      </w:r>
      <w:proofErr w:type="spellStart"/>
      <w:r>
        <w:rPr>
          <w:rStyle w:val="span"/>
          <w:rFonts w:ascii="Alegreya Sans" w:eastAsia="Alegreya Sans" w:hAnsi="Alegreya Sans" w:cs="Alegreya Sans"/>
          <w:sz w:val="20"/>
          <w:szCs w:val="20"/>
        </w:rPr>
        <w:t>backtesting</w:t>
      </w:r>
      <w:proofErr w:type="spellEnd"/>
      <w:r>
        <w:rPr>
          <w:rStyle w:val="span"/>
          <w:rFonts w:ascii="Alegreya Sans" w:eastAsia="Alegreya Sans" w:hAnsi="Alegreya Sans" w:cs="Alegreya Sans"/>
          <w:sz w:val="20"/>
          <w:szCs w:val="20"/>
        </w:rPr>
        <w:t xml:space="preserve">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w:t>
      </w:r>
      <w:proofErr w:type="gramStart"/>
      <w:r>
        <w:rPr>
          <w:rStyle w:val="span"/>
          <w:rFonts w:ascii="Alegreya Sans" w:eastAsia="Alegreya Sans" w:hAnsi="Alegreya Sans" w:cs="Alegreya Sans"/>
          <w:sz w:val="20"/>
          <w:szCs w:val="20"/>
        </w:rPr>
        <w:t>generation include</w:t>
      </w:r>
      <w:proofErr w:type="gramEnd"/>
      <w:r>
        <w:rPr>
          <w:rStyle w:val="span"/>
          <w:rFonts w:ascii="Alegreya Sans" w:eastAsia="Alegreya Sans" w:hAnsi="Alegreya Sans" w:cs="Alegreya Sans"/>
          <w:sz w:val="20"/>
          <w:szCs w:val="20"/>
        </w:rPr>
        <w:t xml:space="preserv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w:t>
      </w:r>
      <w:proofErr w:type="gramStart"/>
      <w:r>
        <w:rPr>
          <w:rStyle w:val="span"/>
          <w:rFonts w:ascii="Alegreya Sans" w:eastAsia="Alegreya Sans" w:hAnsi="Alegreya Sans" w:cs="Alegreya Sans"/>
          <w:sz w:val="20"/>
          <w:szCs w:val="20"/>
        </w:rPr>
        <w:t>utilized</w:t>
      </w:r>
      <w:proofErr w:type="gramEnd"/>
      <w:r>
        <w:rPr>
          <w:rStyle w:val="span"/>
          <w:rFonts w:ascii="Alegreya Sans" w:eastAsia="Alegreya Sans" w:hAnsi="Alegreya Sans" w:cs="Alegreya Sans"/>
          <w:sz w:val="20"/>
          <w:szCs w:val="20"/>
        </w:rPr>
        <w:t xml:space="preserve">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Core Technologies: Next.js, LangGraph.js, PostgreSQL,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Designed and implemented a fully functional workflow builder and executor using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Produced demo video walkthrough, clean codebase, and deployment-ready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xml:space="preserve"> integration.</w:t>
      </w:r>
    </w:p>
    <w:p w14:paraId="28ED986E" w14:textId="77777777" w:rsidR="00F42B11" w:rsidRPr="00544F44" w:rsidRDefault="00F42B11" w:rsidP="00F42B11">
      <w:pPr>
        <w:pStyle w:val="ulli"/>
        <w:spacing w:after="60" w:line="276" w:lineRule="auto"/>
        <w:ind w:left="1440" w:right="200"/>
        <w:rPr>
          <w:rStyle w:val="Strong"/>
          <w:rFonts w:ascii="Alegreya Sans" w:eastAsia="Alegreya Sans" w:hAnsi="Alegreya Sans" w:cs="Alegreya Sans"/>
          <w:b w:val="0"/>
          <w:bCs w:val="0"/>
          <w:sz w:val="19"/>
          <w:szCs w:val="19"/>
        </w:rPr>
      </w:pP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w:t>
      </w:r>
      <w:proofErr w:type="spellStart"/>
      <w:r w:rsidRPr="006C7AEF">
        <w:rPr>
          <w:rFonts w:ascii="Alegreya Sans" w:eastAsia="Alegreya Sans" w:hAnsi="Alegreya Sans" w:cs="Alegreya Sans"/>
          <w:sz w:val="19"/>
          <w:szCs w:val="19"/>
        </w:rPr>
        <w:t>PyTorch</w:t>
      </w:r>
      <w:proofErr w:type="spellEnd"/>
      <w:r w:rsidRPr="006C7AEF">
        <w:rPr>
          <w:rFonts w:ascii="Alegreya Sans" w:eastAsia="Alegreya Sans" w:hAnsi="Alegreya Sans" w:cs="Alegreya Sans"/>
          <w:sz w:val="19"/>
          <w:szCs w:val="19"/>
        </w:rPr>
        <w:t xml:space="preserve">-level tuning, hyperparameter convergence, and evaluation loop efficiency.  </w:t>
      </w:r>
    </w:p>
    <w:p w14:paraId="595F2628" w14:textId="6BADA122"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1BC07451" w14:textId="22E4FCF4" w:rsidR="00F42B11" w:rsidRPr="0070762B" w:rsidRDefault="00F42B11" w:rsidP="006C7AEF">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eastAsia="Alegreya Sans" w:hAnsi="Alegreya Sans" w:cs="Alegreya Sans"/>
          <w:sz w:val="19"/>
          <w:szCs w:val="19"/>
        </w:rPr>
        <w:t xml:space="preserve">White paper accessible at: </w:t>
      </w:r>
      <w:hyperlink r:id="rId23" w:history="1">
        <w:r w:rsidRPr="002E4663">
          <w:rPr>
            <w:rStyle w:val="Hyperlink"/>
            <w:rFonts w:ascii="Alegreya Sans" w:eastAsia="Alegreya Sans" w:hAnsi="Alegreya Sans" w:cs="Alegreya Sans"/>
            <w:sz w:val="19"/>
            <w:szCs w:val="19"/>
          </w:rPr>
          <w:t>https://github.com/Orko24/White_paper_Generative_AI</w:t>
        </w:r>
      </w:hyperlink>
      <w:r>
        <w:rPr>
          <w:rFonts w:ascii="Alegreya Sans" w:eastAsia="Alegreya Sans" w:hAnsi="Alegreya Sans" w:cs="Alegreya Sans"/>
          <w:sz w:val="19"/>
          <w:szCs w:val="19"/>
        </w:rPr>
        <w:t xml:space="preserve"> </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3386B71A" w14:textId="6BA515B4" w:rsidR="00A86288" w:rsidRPr="00F42B11" w:rsidRDefault="007A7FAE" w:rsidP="00A86288">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2D6E76A" w14:textId="34000C63" w:rsidR="00F42B11" w:rsidRPr="00A86288" w:rsidRDefault="00F42B11" w:rsidP="00A86288">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hAnsi="Alegreya Sans"/>
          <w:sz w:val="19"/>
          <w:szCs w:val="19"/>
        </w:rPr>
        <w:t xml:space="preserve">Open access code: </w:t>
      </w:r>
      <w:hyperlink r:id="rId24" w:history="1">
        <w:r w:rsidRPr="002E4663">
          <w:rPr>
            <w:rStyle w:val="Hyperlink"/>
            <w:rFonts w:ascii="Alegreya Sans" w:hAnsi="Alegreya Sans"/>
            <w:sz w:val="19"/>
            <w:szCs w:val="19"/>
          </w:rPr>
          <w:t>https://github.com/Orko24/Final-Update-Adamas1</w:t>
        </w:r>
      </w:hyperlink>
      <w:r>
        <w:rPr>
          <w:rFonts w:ascii="Alegreya Sans" w:hAnsi="Alegreya Sans"/>
          <w:sz w:val="19"/>
          <w:szCs w:val="19"/>
        </w:rPr>
        <w:t xml:space="preserve"> </w:t>
      </w:r>
    </w:p>
    <w:p w14:paraId="7E9FA439" w14:textId="77777777" w:rsidR="00A86288" w:rsidRDefault="00A86288" w:rsidP="00A86288">
      <w:pPr>
        <w:pStyle w:val="ulli"/>
        <w:spacing w:after="60" w:line="276" w:lineRule="auto"/>
        <w:ind w:right="200"/>
        <w:rPr>
          <w:rFonts w:ascii="Alegreya Sans" w:hAnsi="Alegreya Sans"/>
          <w:sz w:val="19"/>
          <w:szCs w:val="19"/>
        </w:rPr>
      </w:pPr>
    </w:p>
    <w:p w14:paraId="56EB77E8" w14:textId="72E25A5C" w:rsidR="00A86288" w:rsidRDefault="00A86288" w:rsidP="00A86288">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A86288">
        <w:rPr>
          <w:rFonts w:ascii="Alegreya Sans" w:hAnsi="Alegreya Sans"/>
          <w:sz w:val="19"/>
          <w:szCs w:val="19"/>
        </w:rPr>
        <w:t>Fraud Detection ML Pipeline &amp; Auto-Dashboard System</w:t>
      </w:r>
      <w:r>
        <w:rPr>
          <w:rFonts w:ascii="Alegreya Sans" w:hAnsi="Alegreya Sans"/>
          <w:sz w:val="19"/>
          <w:szCs w:val="19"/>
        </w:rPr>
        <w:t xml:space="preserve"> (Bravura AI)</w:t>
      </w:r>
      <w:r w:rsidRPr="0070762B">
        <w:rPr>
          <w:rFonts w:ascii="Alegreya Sans" w:hAnsi="Alegreya Sans"/>
          <w:sz w:val="19"/>
          <w:szCs w:val="19"/>
        </w:rPr>
        <w:t xml:space="preserve">: </w:t>
      </w:r>
    </w:p>
    <w:p w14:paraId="22C7F377" w14:textId="77777777"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Designed an end-to-end ML platform</w:t>
      </w:r>
      <w:r w:rsidRPr="00A86288">
        <w:rPr>
          <w:rFonts w:ascii="Alegreya Sans" w:hAnsi="Alegreya Sans"/>
          <w:sz w:val="19"/>
          <w:szCs w:val="19"/>
        </w:rPr>
        <w:t xml:space="preserve"> for fraud detection using credit card datasets as a base use case.</w:t>
      </w:r>
    </w:p>
    <w:p w14:paraId="3EF69326" w14:textId="229E0238"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Trained supervised models</w:t>
      </w:r>
      <w:r w:rsidRPr="00A86288">
        <w:rPr>
          <w:rFonts w:ascii="Alegreya Sans" w:hAnsi="Alegreya Sans"/>
          <w:sz w:val="19"/>
          <w:szCs w:val="19"/>
        </w:rPr>
        <w:t xml:space="preserve"> on labeled fraud data and implemented schema adapters to auto-convert third-party datasets into the training schema.</w:t>
      </w:r>
    </w:p>
    <w:p w14:paraId="1477F0D9"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Built a </w:t>
      </w:r>
      <w:r w:rsidRPr="00A86288">
        <w:rPr>
          <w:rStyle w:val="Strong"/>
          <w:rFonts w:ascii="Alegreya Sans" w:hAnsi="Alegreya Sans"/>
          <w:b w:val="0"/>
          <w:bCs w:val="0"/>
          <w:sz w:val="19"/>
          <w:szCs w:val="19"/>
        </w:rPr>
        <w:t>modular AI adapter layer</w:t>
      </w:r>
      <w:r w:rsidRPr="00A86288">
        <w:rPr>
          <w:rFonts w:ascii="Alegreya Sans" w:hAnsi="Alegreya Sans"/>
          <w:sz w:val="19"/>
          <w:szCs w:val="19"/>
        </w:rPr>
        <w:t xml:space="preserve"> using LLMs (Claude API, </w:t>
      </w:r>
      <w:proofErr w:type="spellStart"/>
      <w:r w:rsidRPr="00A86288">
        <w:rPr>
          <w:rFonts w:ascii="Alegreya Sans" w:hAnsi="Alegreya Sans"/>
          <w:sz w:val="19"/>
          <w:szCs w:val="19"/>
        </w:rPr>
        <w:t>LangChain</w:t>
      </w:r>
      <w:proofErr w:type="spellEnd"/>
      <w:r w:rsidRPr="00A86288">
        <w:rPr>
          <w:rFonts w:ascii="Alegreya Sans" w:hAnsi="Alegreya Sans"/>
          <w:sz w:val="19"/>
          <w:szCs w:val="19"/>
        </w:rPr>
        <w:t>) to intelligently match and transform arbitrary tabular schemas.</w:t>
      </w:r>
    </w:p>
    <w:p w14:paraId="585F78B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Developed a </w:t>
      </w:r>
      <w:proofErr w:type="spellStart"/>
      <w:r w:rsidRPr="00A86288">
        <w:rPr>
          <w:rStyle w:val="Strong"/>
          <w:rFonts w:ascii="Alegreya Sans" w:hAnsi="Alegreya Sans"/>
          <w:b w:val="0"/>
          <w:bCs w:val="0"/>
          <w:sz w:val="19"/>
          <w:szCs w:val="19"/>
        </w:rPr>
        <w:t>FastAPI</w:t>
      </w:r>
      <w:proofErr w:type="spellEnd"/>
      <w:r w:rsidRPr="00A86288">
        <w:rPr>
          <w:rStyle w:val="Strong"/>
          <w:rFonts w:ascii="Alegreya Sans" w:hAnsi="Alegreya Sans"/>
          <w:b w:val="0"/>
          <w:bCs w:val="0"/>
          <w:sz w:val="19"/>
          <w:szCs w:val="19"/>
        </w:rPr>
        <w:t xml:space="preserve"> + PostgreSQL backend</w:t>
      </w:r>
      <w:r w:rsidRPr="00A86288">
        <w:rPr>
          <w:rFonts w:ascii="Alegreya Sans" w:hAnsi="Alegreya Sans"/>
          <w:sz w:val="19"/>
          <w:szCs w:val="19"/>
        </w:rPr>
        <w:t xml:space="preserve"> to store fraud predictions and provide </w:t>
      </w:r>
      <w:proofErr w:type="spellStart"/>
      <w:r w:rsidRPr="00A86288">
        <w:rPr>
          <w:rFonts w:ascii="Alegreya Sans" w:hAnsi="Alegreya Sans"/>
          <w:sz w:val="19"/>
          <w:szCs w:val="19"/>
        </w:rPr>
        <w:t>queryable</w:t>
      </w:r>
      <w:proofErr w:type="spellEnd"/>
      <w:r w:rsidRPr="00A86288">
        <w:rPr>
          <w:rFonts w:ascii="Alegreya Sans" w:hAnsi="Alegreya Sans"/>
          <w:sz w:val="19"/>
          <w:szCs w:val="19"/>
        </w:rPr>
        <w:t xml:space="preserve"> endpoints for downstream services.</w:t>
      </w:r>
    </w:p>
    <w:p w14:paraId="61A6F40C"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proofErr w:type="spellStart"/>
      <w:r w:rsidRPr="00A86288">
        <w:rPr>
          <w:rStyle w:val="Strong"/>
          <w:rFonts w:ascii="Alegreya Sans" w:hAnsi="Alegreya Sans"/>
          <w:b w:val="0"/>
          <w:bCs w:val="0"/>
          <w:sz w:val="19"/>
          <w:szCs w:val="19"/>
        </w:rPr>
        <w:t>Dockerized</w:t>
      </w:r>
      <w:proofErr w:type="spellEnd"/>
      <w:r w:rsidRPr="00A86288">
        <w:rPr>
          <w:rStyle w:val="Strong"/>
          <w:rFonts w:ascii="Alegreya Sans" w:hAnsi="Alegreya Sans"/>
          <w:b w:val="0"/>
          <w:bCs w:val="0"/>
          <w:sz w:val="19"/>
          <w:szCs w:val="19"/>
        </w:rPr>
        <w:t xml:space="preserve"> </w:t>
      </w:r>
      <w:proofErr w:type="spellStart"/>
      <w:r w:rsidRPr="00A86288">
        <w:rPr>
          <w:rStyle w:val="Strong"/>
          <w:rFonts w:ascii="Alegreya Sans" w:hAnsi="Alegreya Sans"/>
          <w:b w:val="0"/>
          <w:bCs w:val="0"/>
          <w:sz w:val="19"/>
          <w:szCs w:val="19"/>
        </w:rPr>
        <w:t>Prostgles</w:t>
      </w:r>
      <w:proofErr w:type="spellEnd"/>
      <w:r w:rsidRPr="00A86288">
        <w:rPr>
          <w:rStyle w:val="Strong"/>
          <w:rFonts w:ascii="Alegreya Sans" w:hAnsi="Alegreya Sans"/>
          <w:b w:val="0"/>
          <w:bCs w:val="0"/>
          <w:sz w:val="19"/>
          <w:szCs w:val="19"/>
        </w:rPr>
        <w:t xml:space="preserve"> instance</w:t>
      </w:r>
      <w:r w:rsidRPr="00A86288">
        <w:rPr>
          <w:rFonts w:ascii="Alegreya Sans" w:hAnsi="Alegreya Sans"/>
          <w:sz w:val="19"/>
          <w:szCs w:val="19"/>
        </w:rPr>
        <w:t xml:space="preserve"> for live schema introspection and </w:t>
      </w:r>
      <w:proofErr w:type="spellStart"/>
      <w:r w:rsidRPr="00A86288">
        <w:rPr>
          <w:rFonts w:ascii="Alegreya Sans" w:hAnsi="Alegreya Sans"/>
          <w:sz w:val="19"/>
          <w:szCs w:val="19"/>
        </w:rPr>
        <w:t>GraphQL</w:t>
      </w:r>
      <w:proofErr w:type="spellEnd"/>
      <w:r w:rsidRPr="00A86288">
        <w:rPr>
          <w:rFonts w:ascii="Alegreya Sans" w:hAnsi="Alegreya Sans"/>
          <w:sz w:val="19"/>
          <w:szCs w:val="19"/>
        </w:rPr>
        <w:t>-style SQL automation via REST.</w:t>
      </w:r>
    </w:p>
    <w:p w14:paraId="5CED5BF4"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Created a </w:t>
      </w:r>
      <w:proofErr w:type="spellStart"/>
      <w:r w:rsidRPr="00A86288">
        <w:rPr>
          <w:rStyle w:val="Strong"/>
          <w:rFonts w:ascii="Alegreya Sans" w:hAnsi="Alegreya Sans"/>
          <w:b w:val="0"/>
          <w:bCs w:val="0"/>
          <w:sz w:val="19"/>
          <w:szCs w:val="19"/>
        </w:rPr>
        <w:t>ReactFlow</w:t>
      </w:r>
      <w:proofErr w:type="spellEnd"/>
      <w:r w:rsidRPr="00A86288">
        <w:rPr>
          <w:rStyle w:val="Strong"/>
          <w:rFonts w:ascii="Alegreya Sans" w:hAnsi="Alegreya Sans"/>
          <w:b w:val="0"/>
          <w:bCs w:val="0"/>
          <w:sz w:val="19"/>
          <w:szCs w:val="19"/>
        </w:rPr>
        <w:t xml:space="preserve"> + TypeScript</w:t>
      </w:r>
      <w:r w:rsidRPr="00A86288">
        <w:rPr>
          <w:rFonts w:ascii="Alegreya Sans" w:hAnsi="Alegreya Sans"/>
          <w:sz w:val="19"/>
          <w:szCs w:val="19"/>
        </w:rPr>
        <w:t xml:space="preserve"> frontend prototype for drag-and-drop analytics and dynamic schema mapping.</w:t>
      </w:r>
    </w:p>
    <w:p w14:paraId="18ED998D"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r w:rsidRPr="00A86288">
        <w:rPr>
          <w:rStyle w:val="Strong"/>
          <w:rFonts w:ascii="Alegreya Sans" w:hAnsi="Alegreya Sans"/>
          <w:b w:val="0"/>
          <w:bCs w:val="0"/>
          <w:sz w:val="19"/>
          <w:szCs w:val="19"/>
        </w:rPr>
        <w:t>Power BI</w:t>
      </w:r>
      <w:r w:rsidRPr="00A86288">
        <w:rPr>
          <w:rFonts w:ascii="Alegreya Sans" w:hAnsi="Alegreya Sans"/>
          <w:sz w:val="19"/>
          <w:szCs w:val="19"/>
        </w:rPr>
        <w:t xml:space="preserve"> to auto-generate dashboards using natural language queries and schema-aware data access.</w:t>
      </w:r>
    </w:p>
    <w:p w14:paraId="6E287E00"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Supported rapid prototyping workflows by using </w:t>
      </w:r>
      <w:r w:rsidRPr="00A86288">
        <w:rPr>
          <w:rStyle w:val="Strong"/>
          <w:rFonts w:ascii="Alegreya Sans" w:hAnsi="Alegreya Sans"/>
          <w:b w:val="0"/>
          <w:bCs w:val="0"/>
          <w:sz w:val="19"/>
          <w:szCs w:val="19"/>
        </w:rPr>
        <w:t>Hugging Face Transformers, Claude API</w:t>
      </w:r>
      <w:r w:rsidRPr="00A86288">
        <w:rPr>
          <w:rFonts w:ascii="Alegreya Sans" w:hAnsi="Alegreya Sans"/>
          <w:sz w:val="19"/>
          <w:szCs w:val="19"/>
        </w:rPr>
        <w:t xml:space="preserve">, and </w:t>
      </w:r>
      <w:r w:rsidRPr="00A86288">
        <w:rPr>
          <w:rStyle w:val="Strong"/>
          <w:rFonts w:ascii="Alegreya Sans" w:hAnsi="Alegreya Sans"/>
          <w:b w:val="0"/>
          <w:bCs w:val="0"/>
          <w:sz w:val="19"/>
          <w:szCs w:val="19"/>
        </w:rPr>
        <w:t>retrieval-augmented inference pipelines</w:t>
      </w:r>
      <w:r w:rsidRPr="00A86288">
        <w:rPr>
          <w:rFonts w:ascii="Alegreya Sans" w:hAnsi="Alegreya Sans"/>
          <w:sz w:val="19"/>
          <w:szCs w:val="19"/>
        </w:rPr>
        <w:t>.</w:t>
      </w:r>
    </w:p>
    <w:p w14:paraId="2276C6A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Modularized code into functional adapters for deployment scalability and cross-domain schema interoperability.</w:t>
      </w:r>
    </w:p>
    <w:p w14:paraId="0FC59C10" w14:textId="3D8A79B1" w:rsid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Tech stack: </w:t>
      </w:r>
      <w:r w:rsidRPr="00A86288">
        <w:rPr>
          <w:rStyle w:val="Strong"/>
          <w:rFonts w:ascii="Alegreya Sans" w:hAnsi="Alegreya Sans"/>
          <w:b w:val="0"/>
          <w:bCs w:val="0"/>
          <w:sz w:val="19"/>
          <w:szCs w:val="19"/>
        </w:rPr>
        <w:t xml:space="preserve">Python, </w:t>
      </w:r>
      <w:proofErr w:type="spellStart"/>
      <w:r w:rsidRPr="00A86288">
        <w:rPr>
          <w:rStyle w:val="Strong"/>
          <w:rFonts w:ascii="Alegreya Sans" w:hAnsi="Alegreya Sans"/>
          <w:b w:val="0"/>
          <w:bCs w:val="0"/>
          <w:sz w:val="19"/>
          <w:szCs w:val="19"/>
        </w:rPr>
        <w:t>FastAPI</w:t>
      </w:r>
      <w:proofErr w:type="spellEnd"/>
      <w:r w:rsidRPr="00A86288">
        <w:rPr>
          <w:rStyle w:val="Strong"/>
          <w:rFonts w:ascii="Alegreya Sans" w:hAnsi="Alegreya Sans"/>
          <w:b w:val="0"/>
          <w:bCs w:val="0"/>
          <w:sz w:val="19"/>
          <w:szCs w:val="19"/>
        </w:rPr>
        <w:t xml:space="preserve">, PostgreSQL, Docker, React, </w:t>
      </w:r>
      <w:proofErr w:type="spellStart"/>
      <w:r w:rsidRPr="00A86288">
        <w:rPr>
          <w:rStyle w:val="Strong"/>
          <w:rFonts w:ascii="Alegreya Sans" w:hAnsi="Alegreya Sans"/>
          <w:b w:val="0"/>
          <w:bCs w:val="0"/>
          <w:sz w:val="19"/>
          <w:szCs w:val="19"/>
        </w:rPr>
        <w:t>LangChain</w:t>
      </w:r>
      <w:proofErr w:type="spellEnd"/>
      <w:r w:rsidRPr="00A86288">
        <w:rPr>
          <w:rStyle w:val="Strong"/>
          <w:rFonts w:ascii="Alegreya Sans" w:hAnsi="Alegreya Sans"/>
          <w:b w:val="0"/>
          <w:bCs w:val="0"/>
          <w:sz w:val="19"/>
          <w:szCs w:val="19"/>
        </w:rPr>
        <w:t xml:space="preserve">, Claude, Hugging Face, Power BI, </w:t>
      </w:r>
      <w:proofErr w:type="spellStart"/>
      <w:r w:rsidRPr="00A86288">
        <w:rPr>
          <w:rStyle w:val="Strong"/>
          <w:rFonts w:ascii="Alegreya Sans" w:hAnsi="Alegreya Sans"/>
          <w:b w:val="0"/>
          <w:bCs w:val="0"/>
          <w:sz w:val="19"/>
          <w:szCs w:val="19"/>
        </w:rPr>
        <w:t>ReactFlow</w:t>
      </w:r>
      <w:proofErr w:type="spellEnd"/>
      <w:r w:rsidRPr="00A86288">
        <w:rPr>
          <w:rStyle w:val="Strong"/>
          <w:rFonts w:ascii="Alegreya Sans" w:hAnsi="Alegreya Sans"/>
          <w:b w:val="0"/>
          <w:bCs w:val="0"/>
          <w:sz w:val="19"/>
          <w:szCs w:val="19"/>
        </w:rPr>
        <w:t>, TypeScript</w:t>
      </w:r>
      <w:r w:rsidRPr="00A86288">
        <w:rPr>
          <w:rFonts w:ascii="Alegreya Sans" w:hAnsi="Alegreya Sans"/>
          <w:sz w:val="19"/>
          <w:szCs w:val="19"/>
        </w:rPr>
        <w:t>.</w:t>
      </w:r>
    </w:p>
    <w:p w14:paraId="1F81F046" w14:textId="2E4851B0" w:rsidR="00A86288" w:rsidRDefault="00F42B11" w:rsidP="00F42B11">
      <w:pPr>
        <w:pStyle w:val="NormalWeb"/>
        <w:numPr>
          <w:ilvl w:val="1"/>
          <w:numId w:val="10"/>
        </w:numPr>
        <w:rPr>
          <w:rFonts w:ascii="Alegreya Sans" w:hAnsi="Alegreya Sans"/>
          <w:sz w:val="19"/>
          <w:szCs w:val="19"/>
        </w:rPr>
      </w:pPr>
      <w:r>
        <w:rPr>
          <w:rFonts w:ascii="Alegreya Sans" w:hAnsi="Alegreya Sans"/>
          <w:sz w:val="19"/>
          <w:szCs w:val="19"/>
        </w:rPr>
        <w:t xml:space="preserve">Open Access: </w:t>
      </w:r>
      <w:hyperlink r:id="rId25" w:history="1">
        <w:r w:rsidRPr="002E4663">
          <w:rPr>
            <w:rStyle w:val="Hyperlink"/>
            <w:rFonts w:ascii="Alegreya Sans" w:hAnsi="Alegreya Sans"/>
            <w:sz w:val="19"/>
            <w:szCs w:val="19"/>
          </w:rPr>
          <w:t>https://github.com/Orko24/PowerBiMLaaS</w:t>
        </w:r>
      </w:hyperlink>
      <w:r>
        <w:rPr>
          <w:rFonts w:ascii="Alegreya Sans" w:hAnsi="Alegreya Sans"/>
          <w:sz w:val="19"/>
          <w:szCs w:val="19"/>
        </w:rPr>
        <w:t xml:space="preserve"> </w:t>
      </w:r>
    </w:p>
    <w:p w14:paraId="720DE4A4" w14:textId="77777777" w:rsidR="00F42B11" w:rsidRDefault="00F42B11" w:rsidP="00F42B11">
      <w:pPr>
        <w:pStyle w:val="NormalWeb"/>
        <w:rPr>
          <w:rFonts w:ascii="Alegreya Sans" w:hAnsi="Alegreya Sans"/>
          <w:sz w:val="19"/>
          <w:szCs w:val="19"/>
        </w:rPr>
      </w:pPr>
    </w:p>
    <w:p w14:paraId="7460E6AD" w14:textId="77777777" w:rsidR="00F42B11" w:rsidRDefault="00F42B11" w:rsidP="00F42B11">
      <w:pPr>
        <w:pStyle w:val="NormalWeb"/>
        <w:rPr>
          <w:rFonts w:ascii="Alegreya Sans" w:hAnsi="Alegreya Sans"/>
          <w:sz w:val="19"/>
          <w:szCs w:val="19"/>
        </w:rPr>
      </w:pPr>
    </w:p>
    <w:p w14:paraId="412FAB78" w14:textId="77777777" w:rsidR="00F42B11" w:rsidRDefault="00F42B11" w:rsidP="00F42B11">
      <w:pPr>
        <w:pStyle w:val="NormalWeb"/>
        <w:rPr>
          <w:rFonts w:ascii="Alegreya Sans" w:hAnsi="Alegreya Sans"/>
          <w:sz w:val="19"/>
          <w:szCs w:val="19"/>
        </w:rPr>
      </w:pPr>
    </w:p>
    <w:p w14:paraId="7EE5A91F" w14:textId="77777777" w:rsidR="00F42B11" w:rsidRDefault="00F42B11" w:rsidP="00F42B11">
      <w:pPr>
        <w:pStyle w:val="NormalWeb"/>
        <w:rPr>
          <w:rFonts w:ascii="Alegreya Sans" w:hAnsi="Alegreya Sans"/>
          <w:sz w:val="19"/>
          <w:szCs w:val="19"/>
        </w:rPr>
      </w:pPr>
    </w:p>
    <w:p w14:paraId="5402C116" w14:textId="77777777" w:rsidR="00F42B11" w:rsidRDefault="00F42B11" w:rsidP="00F42B11">
      <w:pPr>
        <w:pStyle w:val="NormalWeb"/>
        <w:rPr>
          <w:rFonts w:ascii="Alegreya Sans" w:hAnsi="Alegreya Sans"/>
          <w:sz w:val="19"/>
          <w:szCs w:val="19"/>
        </w:rPr>
      </w:pPr>
    </w:p>
    <w:p w14:paraId="539ED202" w14:textId="77777777" w:rsidR="00F42B11" w:rsidRDefault="00F42B11" w:rsidP="00F42B11">
      <w:pPr>
        <w:pStyle w:val="NormalWeb"/>
        <w:rPr>
          <w:rFonts w:ascii="Alegreya Sans" w:hAnsi="Alegreya Sans"/>
          <w:sz w:val="19"/>
          <w:szCs w:val="19"/>
        </w:rPr>
      </w:pPr>
    </w:p>
    <w:p w14:paraId="782229AA" w14:textId="77777777" w:rsidR="00F42B11" w:rsidRDefault="00F42B11" w:rsidP="00F42B11">
      <w:pPr>
        <w:pStyle w:val="NormalWeb"/>
        <w:rPr>
          <w:rFonts w:ascii="Alegreya Sans" w:hAnsi="Alegreya Sans"/>
          <w:sz w:val="19"/>
          <w:szCs w:val="19"/>
        </w:rPr>
      </w:pPr>
    </w:p>
    <w:p w14:paraId="508671B2" w14:textId="77777777" w:rsidR="00F42B11" w:rsidRDefault="00F42B11" w:rsidP="00F42B11">
      <w:pPr>
        <w:pStyle w:val="NormalWeb"/>
        <w:rPr>
          <w:rFonts w:ascii="Alegreya Sans" w:hAnsi="Alegreya Sans"/>
          <w:sz w:val="19"/>
          <w:szCs w:val="19"/>
        </w:rPr>
      </w:pPr>
    </w:p>
    <w:p w14:paraId="22F38FAA" w14:textId="77777777" w:rsidR="00F42B11" w:rsidRDefault="00F42B11" w:rsidP="00F42B11">
      <w:pPr>
        <w:pStyle w:val="NormalWeb"/>
        <w:rPr>
          <w:rFonts w:ascii="Alegreya Sans" w:hAnsi="Alegreya Sans"/>
          <w:sz w:val="19"/>
          <w:szCs w:val="19"/>
        </w:rPr>
      </w:pPr>
    </w:p>
    <w:p w14:paraId="167043F6" w14:textId="77777777" w:rsidR="00F42B11" w:rsidRDefault="00F42B11" w:rsidP="00F42B11">
      <w:pPr>
        <w:pStyle w:val="NormalWeb"/>
        <w:rPr>
          <w:rFonts w:ascii="Alegreya Sans" w:hAnsi="Alegreya Sans"/>
          <w:sz w:val="19"/>
          <w:szCs w:val="19"/>
        </w:rPr>
      </w:pPr>
    </w:p>
    <w:p w14:paraId="56A27EB0" w14:textId="77777777" w:rsidR="00F42B11" w:rsidRDefault="00F42B11" w:rsidP="00F42B11">
      <w:pPr>
        <w:pStyle w:val="NormalWeb"/>
        <w:rPr>
          <w:rFonts w:ascii="Alegreya Sans" w:hAnsi="Alegreya Sans"/>
          <w:sz w:val="19"/>
          <w:szCs w:val="19"/>
        </w:rPr>
      </w:pPr>
    </w:p>
    <w:p w14:paraId="4B8C2F2B" w14:textId="77777777" w:rsidR="00F42B11" w:rsidRDefault="00F42B11" w:rsidP="00F42B11">
      <w:pPr>
        <w:pStyle w:val="NormalWeb"/>
        <w:rPr>
          <w:rFonts w:ascii="Alegreya Sans" w:hAnsi="Alegreya Sans"/>
          <w:sz w:val="19"/>
          <w:szCs w:val="19"/>
        </w:rPr>
      </w:pPr>
    </w:p>
    <w:p w14:paraId="3FE9B13D" w14:textId="77777777" w:rsidR="00F42B11" w:rsidRPr="00F42B11" w:rsidRDefault="00F42B11" w:rsidP="00F42B11">
      <w:pPr>
        <w:pStyle w:val="NormalWeb"/>
        <w:rPr>
          <w:rFonts w:ascii="Alegreya Sans" w:hAnsi="Alegreya Sans"/>
          <w:sz w:val="19"/>
          <w:szCs w:val="19"/>
        </w:rPr>
      </w:pP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lastRenderedPageBreak/>
        <w:t>rESEARCH</w:t>
      </w:r>
    </w:p>
    <w:p w14:paraId="4F556DE3" w14:textId="047BD94C"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Independent Generative AI Research Paper (202</w:t>
      </w:r>
      <w:r w:rsidR="00285233">
        <w:rPr>
          <w:rStyle w:val="separator-main"/>
          <w:rFonts w:ascii="Alegreya Sans" w:eastAsia="Alegreya Sans" w:hAnsi="Alegreya Sans" w:cs="Alegreya Sans"/>
          <w:sz w:val="19"/>
          <w:szCs w:val="19"/>
        </w:rPr>
        <w:t>4</w:t>
      </w:r>
      <w:r w:rsidRPr="006854C3">
        <w:rPr>
          <w:rStyle w:val="separator-main"/>
          <w:rFonts w:ascii="Alegreya Sans" w:eastAsia="Alegreya Sans" w:hAnsi="Alegreya Sans" w:cs="Alegreya Sans"/>
          <w:sz w:val="19"/>
          <w:szCs w:val="19"/>
        </w:rPr>
        <w:t>–202</w:t>
      </w:r>
      <w:r w:rsidR="00285233">
        <w:rPr>
          <w:rStyle w:val="separator-main"/>
          <w:rFonts w:ascii="Alegreya Sans" w:eastAsia="Alegreya Sans" w:hAnsi="Alegreya Sans" w:cs="Alegreya Sans"/>
          <w:sz w:val="19"/>
          <w:szCs w:val="19"/>
        </w:rPr>
        <w:t>5</w:t>
      </w:r>
      <w:r w:rsidRPr="006854C3">
        <w:rPr>
          <w:rStyle w:val="separator-main"/>
          <w:rFonts w:ascii="Alegreya Sans" w:eastAsia="Alegreya Sans" w:hAnsi="Alegreya Sans" w:cs="Alegreya Sans"/>
          <w:sz w:val="19"/>
          <w:szCs w:val="19"/>
        </w:rPr>
        <w:t xml:space="preserve">,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26"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w:t>
      </w:r>
      <w:proofErr w:type="spellStart"/>
      <w:r w:rsidRPr="007347B0">
        <w:rPr>
          <w:rStyle w:val="separator-main"/>
          <w:rFonts w:ascii="Alegreya Sans" w:eastAsia="Alegreya Sans" w:hAnsi="Alegreya Sans" w:cs="Alegreya Sans"/>
          <w:sz w:val="19"/>
          <w:szCs w:val="19"/>
        </w:rPr>
        <w:t>LLaMA</w:t>
      </w:r>
      <w:proofErr w:type="spellEnd"/>
      <w:r w:rsidRPr="007347B0">
        <w:rPr>
          <w:rStyle w:val="separator-main"/>
          <w:rFonts w:ascii="Alegreya Sans" w:eastAsia="Alegreya Sans" w:hAnsi="Alegreya Sans" w:cs="Alegreya Sans"/>
          <w:sz w:val="19"/>
          <w:szCs w:val="19"/>
        </w:rPr>
        <w:t xml:space="preserve">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w:t>
      </w:r>
      <w:proofErr w:type="spellStart"/>
      <w:r w:rsidRPr="007347B0">
        <w:rPr>
          <w:rStyle w:val="separator-main"/>
          <w:rFonts w:ascii="Alegreya Sans" w:eastAsia="Alegreya Sans" w:hAnsi="Alegreya Sans" w:cs="Alegreya Sans"/>
          <w:sz w:val="19"/>
          <w:szCs w:val="19"/>
        </w:rPr>
        <w:t>PyTorch</w:t>
      </w:r>
      <w:proofErr w:type="spellEnd"/>
      <w:r w:rsidRPr="007347B0">
        <w:rPr>
          <w:rStyle w:val="separator-main"/>
          <w:rFonts w:ascii="Alegreya Sans" w:eastAsia="Alegreya Sans" w:hAnsi="Alegreya Sans" w:cs="Alegreya Sans"/>
          <w:sz w:val="19"/>
          <w:szCs w:val="19"/>
        </w:rPr>
        <w:t xml:space="preserve">-based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Developed a cost-aware generative modeling framework that integrates annotation heuristics, low-rank adaptation (</w:t>
      </w:r>
      <w:proofErr w:type="spellStart"/>
      <w:r w:rsidRPr="007347B0">
        <w:rPr>
          <w:rStyle w:val="separator-main"/>
          <w:rFonts w:ascii="Alegreya Sans" w:eastAsia="Alegreya Sans" w:hAnsi="Alegreya Sans" w:cs="Alegreya Sans"/>
          <w:sz w:val="19"/>
          <w:szCs w:val="19"/>
        </w:rPr>
        <w:t>LoRA</w:t>
      </w:r>
      <w:proofErr w:type="spellEnd"/>
      <w:r w:rsidRPr="007347B0">
        <w:rPr>
          <w:rStyle w:val="separator-main"/>
          <w:rFonts w:ascii="Alegreya Sans" w:eastAsia="Alegreya Sans" w:hAnsi="Alegreya Sans" w:cs="Alegreya Sans"/>
          <w:sz w:val="19"/>
          <w:szCs w:val="19"/>
        </w:rPr>
        <w:t xml:space="preserve">),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11402C36"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w:t>
      </w:r>
      <w:r w:rsidR="00D3027F" w:rsidRPr="00D3027F">
        <w:rPr>
          <w:rStyle w:val="separator-main"/>
          <w:rFonts w:ascii="Alegreya Sans" w:eastAsia="Alegreya Sans" w:hAnsi="Alegreya Sans" w:cs="Alegreya Sans"/>
          <w:sz w:val="19"/>
          <w:szCs w:val="19"/>
        </w:rPr>
        <w:t xml:space="preserve">Generative AI R&amp;D, Transformer Architecture Benchmarking, Retrieval-Augmented Generation (RAG) Systems, Evaluation Loop Optimization, Domain-Aligned Agent Deployment, </w:t>
      </w:r>
      <w:proofErr w:type="spellStart"/>
      <w:r w:rsidR="00D3027F" w:rsidRPr="00D3027F">
        <w:rPr>
          <w:rStyle w:val="separator-main"/>
          <w:rFonts w:ascii="Alegreya Sans" w:eastAsia="Alegreya Sans" w:hAnsi="Alegreya Sans" w:cs="Alegreya Sans"/>
          <w:sz w:val="19"/>
          <w:szCs w:val="19"/>
        </w:rPr>
        <w:t>PyTorch</w:t>
      </w:r>
      <w:proofErr w:type="spellEnd"/>
      <w:r w:rsidR="00D3027F" w:rsidRPr="00D3027F">
        <w:rPr>
          <w:rStyle w:val="separator-main"/>
          <w:rFonts w:ascii="Alegreya Sans" w:eastAsia="Alegreya Sans" w:hAnsi="Alegreya Sans" w:cs="Alegreya Sans"/>
          <w:sz w:val="19"/>
          <w:szCs w:val="19"/>
        </w:rPr>
        <w:t xml:space="preserve"> Tuning, and Ontology-Driven Pipeline Design. Author of a 180-page enterprise-grade white paper covering cost-efficient LLM workflows, RAG + agent integration, hallucination control, and system deployment across finance, legal, and biomedical sectors.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7"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8"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w:t>
      </w:r>
      <w:proofErr w:type="spellStart"/>
      <w:r w:rsidRPr="008417F7">
        <w:rPr>
          <w:rFonts w:ascii="Alegreya Sans Medium" w:eastAsia="Alegreya Sans Medium" w:hAnsi="Alegreya Sans Medium" w:cs="Alegreya Sans Medium"/>
          <w:sz w:val="20"/>
          <w:szCs w:val="20"/>
        </w:rPr>
        <w:t>Stotyn</w:t>
      </w:r>
      <w:proofErr w:type="spellEnd"/>
      <w:r w:rsidRPr="008417F7">
        <w:rPr>
          <w:rFonts w:ascii="Alegreya Sans Medium" w:eastAsia="Alegreya Sans Medium" w:hAnsi="Alegreya Sans Medium" w:cs="Alegreya Sans Medium"/>
          <w:sz w:val="20"/>
          <w:szCs w:val="20"/>
        </w:rPr>
        <w:t xml:space="preserve"> — Professor, University of Calgary: </w:t>
      </w:r>
      <w:hyperlink r:id="rId29"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30"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31"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173E998E-4094-49F7-8FD0-D76568296363}"/>
  </w:font>
  <w:font w:name="Roboto">
    <w:charset w:val="00"/>
    <w:family w:val="auto"/>
    <w:pitch w:val="variable"/>
    <w:sig w:usb0="E0000AFF" w:usb1="5000217F" w:usb2="00000021" w:usb3="00000000" w:csb0="0000019F" w:csb1="00000000"/>
    <w:embedRegular r:id="rId2" w:fontKey="{F4DEFA50-EA96-4B53-A209-44063CDB50FA}"/>
  </w:font>
  <w:font w:name="Hind Medium">
    <w:charset w:val="00"/>
    <w:family w:val="auto"/>
    <w:pitch w:val="variable"/>
    <w:sig w:usb0="00008007" w:usb1="00000000" w:usb2="00000000" w:usb3="00000000" w:csb0="00000093" w:csb1="00000000"/>
    <w:embedRegular r:id="rId3" w:fontKey="{38FB6577-74AC-4140-9F2F-8590403CF055}"/>
    <w:embedBold r:id="rId4" w:fontKey="{9D58F7DF-C5D5-466E-B806-072036DC0EB4}"/>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94CB5"/>
    <w:multiLevelType w:val="multilevel"/>
    <w:tmpl w:val="1DA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4"/>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5"/>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3"/>
  </w:num>
  <w:num w:numId="23" w16cid:durableId="936672175">
    <w:abstractNumId w:val="13"/>
  </w:num>
  <w:num w:numId="24" w16cid:durableId="703483246">
    <w:abstractNumId w:val="12"/>
  </w:num>
  <w:num w:numId="25" w16cid:durableId="523594051">
    <w:abstractNumId w:val="5"/>
  </w:num>
  <w:num w:numId="26" w16cid:durableId="11077781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523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288"/>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D3665"/>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027F"/>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2B11"/>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github.com/Orko24/White_paper_Generative_AI"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github.com/Orko24/PowerBiMLaa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hyperlink" Target="https://www.linkedin.com/in/sstoty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github.com/Orko24/Final-Update-Adamas1"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github.com/Orko24/White_paper_Generative_AI" TargetMode="External"/><Relationship Id="rId28"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31" Type="http://schemas.openxmlformats.org/officeDocument/2006/relationships/hyperlink" Target="https://www.linkedin.com/in/brian-mcwhorter-464b532b"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www.linkedin.com/in/paul-barclay-648a1531/" TargetMode="External"/><Relationship Id="rId30" Type="http://schemas.openxmlformats.org/officeDocument/2006/relationships/hyperlink" Target="https://www.linkedin.com/in/j%C3%B6rn-davidsen-420a8b22/" TargetMode="External"/><Relationship Id="rId8"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9</Pages>
  <Words>3556</Words>
  <Characters>24255</Characters>
  <Application>Microsoft Office Word</Application>
  <DocSecurity>0</DocSecurity>
  <Lines>449</Lines>
  <Paragraphs>255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Hemanto Bairagi</cp:lastModifiedBy>
  <cp:revision>110</cp:revision>
  <cp:lastPrinted>2025-05-30T23:51:00Z</cp:lastPrinted>
  <dcterms:created xsi:type="dcterms:W3CDTF">2023-07-21T20:05:00Z</dcterms:created>
  <dcterms:modified xsi:type="dcterms:W3CDTF">2025-07-14T03:05:00Z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