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783E" w14:textId="77777777" w:rsidR="00D76B36" w:rsidRDefault="00D76B36" w:rsidP="00D76B36">
      <w:pPr>
        <w:numPr>
          <w:ilvl w:val="0"/>
          <w:numId w:val="1"/>
        </w:numPr>
        <w:spacing w:after="0"/>
        <w:jc w:val="both"/>
      </w:pPr>
      <w:r w:rsidRPr="00D76B36">
        <w:t>Что такое физическая память?</w:t>
      </w:r>
    </w:p>
    <w:p w14:paraId="32268D19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Это </w:t>
      </w:r>
      <w:r>
        <w:rPr>
          <w:rStyle w:val="ad"/>
          <w:rFonts w:eastAsiaTheme="majorEastAsia"/>
        </w:rPr>
        <w:t>реальные микросхемы оперативной памяти (RAM)</w:t>
      </w:r>
      <w:r>
        <w:t>, установленные в компьютере.</w:t>
      </w:r>
    </w:p>
    <w:p w14:paraId="0BFFC509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Она хранит данные и инструкции, которые процессор использует прямо сейчас.</w:t>
      </w:r>
    </w:p>
    <w:p w14:paraId="6E36B2A6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Объём физической памяти ограничен количеством установленных модулей.</w:t>
      </w:r>
    </w:p>
    <w:p w14:paraId="27664BBB" w14:textId="77777777" w:rsidR="00D76B36" w:rsidRPr="00D76B36" w:rsidRDefault="00D76B36" w:rsidP="00D76B36">
      <w:pPr>
        <w:spacing w:after="0"/>
        <w:jc w:val="both"/>
      </w:pPr>
    </w:p>
    <w:p w14:paraId="0F8DBCE4" w14:textId="77777777" w:rsidR="00D76B36" w:rsidRDefault="00D76B36" w:rsidP="00D76B36">
      <w:pPr>
        <w:numPr>
          <w:ilvl w:val="0"/>
          <w:numId w:val="1"/>
        </w:numPr>
        <w:spacing w:after="0"/>
        <w:jc w:val="both"/>
      </w:pPr>
      <w:r w:rsidRPr="00D76B36">
        <w:t>Что такое виртуальное адресное пространство? Что значит, что оно изолированное?</w:t>
      </w:r>
    </w:p>
    <w:p w14:paraId="58E809BC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Виртуальное адресное пространство</w:t>
      </w:r>
      <w:r>
        <w:t xml:space="preserve"> — это диапазон адресов, который ОС предоставляет каждому процессу.</w:t>
      </w:r>
    </w:p>
    <w:p w14:paraId="58CA4D02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Оно больше, чем физическая память, и отображается на неё через механизмы виртуализации.</w:t>
      </w:r>
    </w:p>
    <w:p w14:paraId="63F92C27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Изолированное</w:t>
      </w:r>
      <w:r>
        <w:t xml:space="preserve"> значит, что каждый процесс видит своё собственное пространство адресов и не может напрямую обращаться к памяти другого процесса.</w:t>
      </w:r>
    </w:p>
    <w:p w14:paraId="360D64E9" w14:textId="77777777" w:rsidR="00D76B36" w:rsidRPr="00D76B36" w:rsidRDefault="00D76B36" w:rsidP="00D76B36">
      <w:pPr>
        <w:spacing w:after="0"/>
        <w:jc w:val="both"/>
      </w:pPr>
    </w:p>
    <w:p w14:paraId="4B942C8D" w14:textId="77777777" w:rsidR="00D76B36" w:rsidRDefault="00D76B36" w:rsidP="00D76B36">
      <w:pPr>
        <w:numPr>
          <w:ilvl w:val="0"/>
          <w:numId w:val="1"/>
        </w:numPr>
        <w:spacing w:after="0"/>
        <w:jc w:val="both"/>
      </w:pPr>
      <w:r w:rsidRPr="00D76B36">
        <w:t>Какие бывают адреса?</w:t>
      </w:r>
    </w:p>
    <w:p w14:paraId="3FB0FE04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Физические адреса</w:t>
      </w:r>
      <w:r>
        <w:t xml:space="preserve"> — реальные адреса ячеек в RAM.</w:t>
      </w:r>
    </w:p>
    <w:p w14:paraId="040DA8A9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Виртуальные адреса</w:t>
      </w:r>
      <w:r>
        <w:t xml:space="preserve"> — адреса, которые видит процесс; преобразуются в физические через таблицу страниц.</w:t>
      </w:r>
    </w:p>
    <w:p w14:paraId="1B0C20A1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Логические (линейные)</w:t>
      </w:r>
      <w:r>
        <w:t xml:space="preserve"> — промежуточные адреса, формируемые процессором до трансляции в физические.</w:t>
      </w:r>
    </w:p>
    <w:p w14:paraId="79D7085B" w14:textId="77777777" w:rsidR="00D76B36" w:rsidRPr="00D76B36" w:rsidRDefault="00D76B36" w:rsidP="00D76B36">
      <w:pPr>
        <w:spacing w:after="0"/>
        <w:jc w:val="both"/>
      </w:pPr>
    </w:p>
    <w:p w14:paraId="0E7E0022" w14:textId="77777777" w:rsidR="00D76B36" w:rsidRDefault="00D76B36" w:rsidP="00D76B36">
      <w:pPr>
        <w:numPr>
          <w:ilvl w:val="0"/>
          <w:numId w:val="1"/>
        </w:numPr>
        <w:spacing w:after="0"/>
        <w:jc w:val="both"/>
      </w:pPr>
      <w:r w:rsidRPr="00D76B36">
        <w:t>Что такое свопинг?</w:t>
      </w:r>
    </w:p>
    <w:p w14:paraId="1B401775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Свопинг</w:t>
      </w:r>
      <w:r>
        <w:t xml:space="preserve"> — это перемещение страниц памяти из RAM на диск (в </w:t>
      </w:r>
      <w:proofErr w:type="spellStart"/>
      <w:r>
        <w:t>swap</w:t>
      </w:r>
      <w:proofErr w:type="spellEnd"/>
      <w:r>
        <w:noBreakHyphen/>
        <w:t>файл или раздел), когда физической памяти не хватает.</w:t>
      </w:r>
    </w:p>
    <w:p w14:paraId="04D0B63B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Позволяет продолжить работу процессов, но сильно замедляет систему.</w:t>
      </w:r>
    </w:p>
    <w:p w14:paraId="2D90FD78" w14:textId="77777777" w:rsidR="00D76B36" w:rsidRPr="00D76B36" w:rsidRDefault="00D76B36" w:rsidP="00D76B36">
      <w:pPr>
        <w:spacing w:after="0"/>
        <w:jc w:val="both"/>
      </w:pPr>
    </w:p>
    <w:p w14:paraId="12D7C2D7" w14:textId="77777777" w:rsidR="00D76B36" w:rsidRDefault="00D76B36" w:rsidP="00D76B36">
      <w:pPr>
        <w:numPr>
          <w:ilvl w:val="0"/>
          <w:numId w:val="1"/>
        </w:numPr>
        <w:spacing w:after="0"/>
        <w:jc w:val="both"/>
      </w:pPr>
      <w:r w:rsidRPr="00D76B36">
        <w:t>Что такое виртуальная память?</w:t>
      </w:r>
    </w:p>
    <w:p w14:paraId="31583CBE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Это механизм, позволяющий процессам использовать больше памяти, чем реально установлено в системе.</w:t>
      </w:r>
    </w:p>
    <w:p w14:paraId="211F22B0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ОС создаёт иллюзию большого непрерывного адресного пространства, подменяя физические страницы и используя </w:t>
      </w:r>
      <w:proofErr w:type="spellStart"/>
      <w:r>
        <w:t>swap</w:t>
      </w:r>
      <w:proofErr w:type="spellEnd"/>
      <w:r>
        <w:t>.</w:t>
      </w:r>
    </w:p>
    <w:p w14:paraId="160A65F4" w14:textId="77777777" w:rsidR="00D76B36" w:rsidRPr="00D76B36" w:rsidRDefault="00D76B36" w:rsidP="00D76B36">
      <w:pPr>
        <w:spacing w:after="0"/>
        <w:jc w:val="both"/>
      </w:pPr>
    </w:p>
    <w:p w14:paraId="7A5A6534" w14:textId="77777777" w:rsidR="00D76B36" w:rsidRDefault="00D76B36" w:rsidP="00D76B36">
      <w:pPr>
        <w:numPr>
          <w:ilvl w:val="0"/>
          <w:numId w:val="1"/>
        </w:numPr>
        <w:spacing w:after="0"/>
        <w:jc w:val="both"/>
      </w:pPr>
      <w:r w:rsidRPr="00D76B36">
        <w:t>Какие есть виды алгоритмов распределения памяти? Какие алгоритмы из каждой группы вы знаете?</w:t>
      </w:r>
    </w:p>
    <w:p w14:paraId="0536B6A0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Непрерывное распределение</w:t>
      </w:r>
      <w:r>
        <w:t>:</w:t>
      </w:r>
    </w:p>
    <w:p w14:paraId="1F08CE9A" w14:textId="77777777" w:rsidR="00D76B36" w:rsidRDefault="00D76B36" w:rsidP="00D76B36">
      <w:pPr>
        <w:pStyle w:val="ac"/>
        <w:numPr>
          <w:ilvl w:val="0"/>
          <w:numId w:val="2"/>
        </w:numPr>
      </w:pPr>
      <w:r>
        <w:rPr>
          <w:rStyle w:val="ae"/>
          <w:rFonts w:eastAsiaTheme="majorEastAsia"/>
        </w:rPr>
        <w:t xml:space="preserve">First </w:t>
      </w:r>
      <w:proofErr w:type="spellStart"/>
      <w:r>
        <w:rPr>
          <w:rStyle w:val="ae"/>
          <w:rFonts w:eastAsiaTheme="majorEastAsia"/>
        </w:rPr>
        <w:t>Fit</w:t>
      </w:r>
      <w:proofErr w:type="spellEnd"/>
      <w:r>
        <w:t xml:space="preserve"> — первый подходящий свободный блок.</w:t>
      </w:r>
    </w:p>
    <w:p w14:paraId="2FEA9F72" w14:textId="77777777" w:rsidR="00D76B36" w:rsidRDefault="00D76B36" w:rsidP="00D76B36">
      <w:pPr>
        <w:pStyle w:val="ac"/>
        <w:numPr>
          <w:ilvl w:val="0"/>
          <w:numId w:val="2"/>
        </w:numPr>
      </w:pPr>
      <w:r>
        <w:rPr>
          <w:rStyle w:val="ae"/>
          <w:rFonts w:eastAsiaTheme="majorEastAsia"/>
        </w:rPr>
        <w:t xml:space="preserve">Best </w:t>
      </w:r>
      <w:proofErr w:type="spellStart"/>
      <w:r>
        <w:rPr>
          <w:rStyle w:val="ae"/>
          <w:rFonts w:eastAsiaTheme="majorEastAsia"/>
        </w:rPr>
        <w:t>Fit</w:t>
      </w:r>
      <w:proofErr w:type="spellEnd"/>
      <w:r>
        <w:t xml:space="preserve"> — наименьший подходящий блок.</w:t>
      </w:r>
    </w:p>
    <w:p w14:paraId="56F3A66A" w14:textId="77777777" w:rsidR="00D76B36" w:rsidRDefault="00D76B36" w:rsidP="00D76B36">
      <w:pPr>
        <w:pStyle w:val="ac"/>
        <w:numPr>
          <w:ilvl w:val="0"/>
          <w:numId w:val="2"/>
        </w:numPr>
      </w:pPr>
      <w:proofErr w:type="spellStart"/>
      <w:r>
        <w:rPr>
          <w:rStyle w:val="ae"/>
          <w:rFonts w:eastAsiaTheme="majorEastAsia"/>
        </w:rPr>
        <w:t>Worst</w:t>
      </w:r>
      <w:proofErr w:type="spellEnd"/>
      <w:r>
        <w:rPr>
          <w:rStyle w:val="ae"/>
          <w:rFonts w:eastAsiaTheme="majorEastAsia"/>
        </w:rPr>
        <w:t xml:space="preserve"> </w:t>
      </w:r>
      <w:proofErr w:type="spellStart"/>
      <w:r>
        <w:rPr>
          <w:rStyle w:val="ae"/>
          <w:rFonts w:eastAsiaTheme="majorEastAsia"/>
        </w:rPr>
        <w:t>Fit</w:t>
      </w:r>
      <w:proofErr w:type="spellEnd"/>
      <w:r>
        <w:t xml:space="preserve"> — самый большой блок.</w:t>
      </w:r>
    </w:p>
    <w:p w14:paraId="5C440DB8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Страничное распределение</w:t>
      </w:r>
      <w:r>
        <w:t>:</w:t>
      </w:r>
    </w:p>
    <w:p w14:paraId="39CF242F" w14:textId="77777777" w:rsidR="00D76B36" w:rsidRDefault="00D76B36" w:rsidP="00D76B36">
      <w:pPr>
        <w:pStyle w:val="ac"/>
        <w:numPr>
          <w:ilvl w:val="0"/>
          <w:numId w:val="3"/>
        </w:numPr>
      </w:pPr>
      <w:r>
        <w:t>Разделение памяти на страницы фиксированного размера.</w:t>
      </w:r>
    </w:p>
    <w:p w14:paraId="5AABFED5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Сегментное распределение</w:t>
      </w:r>
      <w:r>
        <w:t>:</w:t>
      </w:r>
    </w:p>
    <w:p w14:paraId="135C1077" w14:textId="77777777" w:rsidR="00D76B36" w:rsidRDefault="00D76B36" w:rsidP="00D76B36">
      <w:pPr>
        <w:pStyle w:val="ac"/>
        <w:numPr>
          <w:ilvl w:val="0"/>
          <w:numId w:val="4"/>
        </w:numPr>
      </w:pPr>
      <w:r>
        <w:t>Разделение на сегменты переменной длины (код, данные, стек).</w:t>
      </w:r>
    </w:p>
    <w:p w14:paraId="4DF06BF6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Комбинированные алгоритмы</w:t>
      </w:r>
      <w:r>
        <w:t xml:space="preserve"> — </w:t>
      </w:r>
      <w:proofErr w:type="spellStart"/>
      <w:r>
        <w:t>странично</w:t>
      </w:r>
      <w:proofErr w:type="spellEnd"/>
      <w:r>
        <w:noBreakHyphen/>
        <w:t>сегментные.</w:t>
      </w:r>
    </w:p>
    <w:p w14:paraId="1BB63AA1" w14:textId="77777777" w:rsidR="00D76B36" w:rsidRPr="00D76B36" w:rsidRDefault="00D76B36" w:rsidP="00D76B36">
      <w:pPr>
        <w:spacing w:after="0"/>
        <w:jc w:val="both"/>
      </w:pPr>
    </w:p>
    <w:p w14:paraId="78E97772" w14:textId="77777777" w:rsidR="00D76B36" w:rsidRDefault="00D76B36" w:rsidP="00D76B36">
      <w:pPr>
        <w:numPr>
          <w:ilvl w:val="0"/>
          <w:numId w:val="1"/>
        </w:numPr>
        <w:spacing w:after="0"/>
        <w:jc w:val="both"/>
      </w:pPr>
      <w:r w:rsidRPr="00D76B36">
        <w:t>Как устроена работа страничной памяти?</w:t>
      </w:r>
    </w:p>
    <w:p w14:paraId="7D6E3054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Виртуальная память делится на страницы фиксированного размера (обычно 4 </w:t>
      </w:r>
      <w:proofErr w:type="spellStart"/>
      <w:r>
        <w:t>КиБ</w:t>
      </w:r>
      <w:proofErr w:type="spellEnd"/>
      <w:r>
        <w:t>).</w:t>
      </w:r>
    </w:p>
    <w:p w14:paraId="074100BA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Каждая страница отображается на физический фрейм (кадр) в RAM.</w:t>
      </w:r>
    </w:p>
    <w:p w14:paraId="63C59CEF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При обращении к виртуальному адресу процессор через MMU ищет соответствие в таблице страниц.</w:t>
      </w:r>
    </w:p>
    <w:p w14:paraId="2F2273F6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Если страницы нет в RAM → происходит </w:t>
      </w:r>
      <w:proofErr w:type="spellStart"/>
      <w:r>
        <w:rPr>
          <w:rStyle w:val="ad"/>
          <w:rFonts w:eastAsiaTheme="majorEastAsia"/>
        </w:rPr>
        <w:t>page</w:t>
      </w:r>
      <w:proofErr w:type="spellEnd"/>
      <w:r>
        <w:rPr>
          <w:rStyle w:val="ad"/>
          <w:rFonts w:eastAsiaTheme="majorEastAsia"/>
        </w:rPr>
        <w:t xml:space="preserve"> </w:t>
      </w:r>
      <w:proofErr w:type="spellStart"/>
      <w:r>
        <w:rPr>
          <w:rStyle w:val="ad"/>
          <w:rFonts w:eastAsiaTheme="majorEastAsia"/>
        </w:rPr>
        <w:t>fault</w:t>
      </w:r>
      <w:proofErr w:type="spellEnd"/>
      <w:r>
        <w:t xml:space="preserve"> → ОС загружает её из диска (</w:t>
      </w:r>
      <w:proofErr w:type="spellStart"/>
      <w:r>
        <w:t>swap</w:t>
      </w:r>
      <w:proofErr w:type="spellEnd"/>
      <w:r>
        <w:t>).</w:t>
      </w:r>
    </w:p>
    <w:p w14:paraId="571A677E" w14:textId="77777777" w:rsidR="00D76B36" w:rsidRPr="00D76B36" w:rsidRDefault="00D76B36" w:rsidP="00D76B36">
      <w:pPr>
        <w:spacing w:after="0"/>
        <w:jc w:val="both"/>
      </w:pPr>
    </w:p>
    <w:p w14:paraId="2F983E7C" w14:textId="77777777" w:rsidR="00D76B36" w:rsidRDefault="00D76B36" w:rsidP="00D76B36">
      <w:pPr>
        <w:numPr>
          <w:ilvl w:val="0"/>
          <w:numId w:val="1"/>
        </w:numPr>
        <w:spacing w:after="0"/>
        <w:jc w:val="both"/>
      </w:pPr>
      <w:r w:rsidRPr="00D76B36">
        <w:t>Что такое таблица страниц?</w:t>
      </w:r>
    </w:p>
    <w:p w14:paraId="280E8EE6" w14:textId="77777777" w:rsidR="00D76B36" w:rsidRDefault="00D76B36" w:rsidP="00D76B36">
      <w:pPr>
        <w:pStyle w:val="ac"/>
        <w:numPr>
          <w:ilvl w:val="0"/>
          <w:numId w:val="5"/>
        </w:numPr>
      </w:pPr>
      <w:r>
        <w:t>Это структура данных, которая хранит соответствие между виртуальными страницами и физическими кадрами.</w:t>
      </w:r>
    </w:p>
    <w:p w14:paraId="518CD6D5" w14:textId="77777777" w:rsidR="00D76B36" w:rsidRDefault="00D76B36" w:rsidP="00D76B36">
      <w:pPr>
        <w:pStyle w:val="ac"/>
        <w:numPr>
          <w:ilvl w:val="0"/>
          <w:numId w:val="5"/>
        </w:numPr>
      </w:pPr>
      <w:r>
        <w:t>Используется процессором и ОС для трансляции адресов.</w:t>
      </w:r>
    </w:p>
    <w:p w14:paraId="0B3EC283" w14:textId="77777777" w:rsidR="00D76B36" w:rsidRPr="00D76B36" w:rsidRDefault="00D76B36" w:rsidP="00D76B36">
      <w:pPr>
        <w:spacing w:after="0"/>
        <w:jc w:val="both"/>
      </w:pPr>
    </w:p>
    <w:p w14:paraId="7EA1EE70" w14:textId="77777777" w:rsidR="00D76B36" w:rsidRDefault="00D76B36" w:rsidP="00D76B36">
      <w:pPr>
        <w:numPr>
          <w:ilvl w:val="0"/>
          <w:numId w:val="1"/>
        </w:numPr>
        <w:spacing w:after="0"/>
        <w:jc w:val="both"/>
      </w:pPr>
      <w:r w:rsidRPr="00D76B36">
        <w:t>Какая информация содержится в строке таблицы страниц?</w:t>
      </w:r>
    </w:p>
    <w:p w14:paraId="5114A090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Номер физического кадра (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).</w:t>
      </w:r>
    </w:p>
    <w:p w14:paraId="1F608D1B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Бит присутствия (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bit</w:t>
      </w:r>
      <w:proofErr w:type="spellEnd"/>
      <w:r>
        <w:t>) — страница в памяти или на диске.</w:t>
      </w:r>
    </w:p>
    <w:p w14:paraId="561201A6" w14:textId="77777777" w:rsidR="00D76B36" w:rsidRPr="00D76B36" w:rsidRDefault="00D76B36" w:rsidP="00D76B36">
      <w:pPr>
        <w:pStyle w:val="ac"/>
        <w:rPr>
          <w:lang w:val="en-US"/>
        </w:rPr>
      </w:pPr>
      <w:r>
        <w:rPr>
          <w:rFonts w:hAnsi="Symbol"/>
        </w:rPr>
        <w:t></w:t>
      </w:r>
      <w:r w:rsidRPr="00D76B36">
        <w:rPr>
          <w:lang w:val="en-US"/>
        </w:rPr>
        <w:t xml:space="preserve">  </w:t>
      </w:r>
      <w:r>
        <w:t>Биты</w:t>
      </w:r>
      <w:r w:rsidRPr="00D76B36">
        <w:rPr>
          <w:lang w:val="en-US"/>
        </w:rPr>
        <w:t xml:space="preserve"> </w:t>
      </w:r>
      <w:r>
        <w:t>защиты</w:t>
      </w:r>
      <w:r w:rsidRPr="00D76B36">
        <w:rPr>
          <w:lang w:val="en-US"/>
        </w:rPr>
        <w:t xml:space="preserve"> (read/write/execute).</w:t>
      </w:r>
    </w:p>
    <w:p w14:paraId="0BD62A07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Бит доступа (</w:t>
      </w:r>
      <w:proofErr w:type="spellStart"/>
      <w:r>
        <w:t>accessed</w:t>
      </w:r>
      <w:proofErr w:type="spellEnd"/>
      <w:r>
        <w:t>) — использовалась ли страница.</w:t>
      </w:r>
    </w:p>
    <w:p w14:paraId="32171786" w14:textId="77777777" w:rsidR="00D76B36" w:rsidRDefault="00D76B36" w:rsidP="00D76B36">
      <w:pPr>
        <w:pStyle w:val="ac"/>
      </w:pPr>
      <w:r>
        <w:rPr>
          <w:rFonts w:hAnsi="Symbol"/>
        </w:rPr>
        <w:lastRenderedPageBreak/>
        <w:t></w:t>
      </w:r>
      <w:r>
        <w:t xml:space="preserve">  Бит модификации (</w:t>
      </w:r>
      <w:proofErr w:type="spellStart"/>
      <w:r>
        <w:t>dirty</w:t>
      </w:r>
      <w:proofErr w:type="spellEnd"/>
      <w:r>
        <w:t>) — изменялась ли страница.</w:t>
      </w:r>
    </w:p>
    <w:p w14:paraId="3AEE465F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Дополнительные флаги (кэширование, привилегии).</w:t>
      </w:r>
    </w:p>
    <w:p w14:paraId="2F693711" w14:textId="77777777" w:rsidR="00D76B36" w:rsidRPr="00D76B36" w:rsidRDefault="00D76B36" w:rsidP="00D76B36">
      <w:pPr>
        <w:spacing w:after="0"/>
        <w:jc w:val="both"/>
      </w:pPr>
    </w:p>
    <w:p w14:paraId="25454543" w14:textId="77777777" w:rsidR="00D76B36" w:rsidRDefault="00D76B36" w:rsidP="00D76B36">
      <w:pPr>
        <w:numPr>
          <w:ilvl w:val="0"/>
          <w:numId w:val="1"/>
        </w:numPr>
        <w:spacing w:after="0"/>
        <w:jc w:val="both"/>
      </w:pPr>
      <w:r w:rsidRPr="00D76B36">
        <w:t xml:space="preserve">Перечислите области адресного пространства процесса в </w:t>
      </w:r>
      <w:r w:rsidRPr="00D76B36">
        <w:rPr>
          <w:lang w:val="en-US"/>
        </w:rPr>
        <w:t>Windows</w:t>
      </w:r>
      <w:r w:rsidRPr="00D76B36">
        <w:t xml:space="preserve"> (от младших к старшим адресам) и поясните их назначения.</w:t>
      </w:r>
    </w:p>
    <w:p w14:paraId="0D9EF07D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Код (</w:t>
      </w:r>
      <w:proofErr w:type="spellStart"/>
      <w:r>
        <w:rPr>
          <w:rStyle w:val="ad"/>
          <w:rFonts w:eastAsiaTheme="majorEastAsia"/>
        </w:rPr>
        <w:t>text</w:t>
      </w:r>
      <w:proofErr w:type="spellEnd"/>
      <w:r>
        <w:rPr>
          <w:rStyle w:val="ad"/>
          <w:rFonts w:eastAsiaTheme="majorEastAsia"/>
        </w:rPr>
        <w:t xml:space="preserve"> </w:t>
      </w:r>
      <w:proofErr w:type="spellStart"/>
      <w:r>
        <w:rPr>
          <w:rStyle w:val="ad"/>
          <w:rFonts w:eastAsiaTheme="majorEastAsia"/>
        </w:rPr>
        <w:t>segment</w:t>
      </w:r>
      <w:proofErr w:type="spellEnd"/>
      <w:r>
        <w:rPr>
          <w:rStyle w:val="ad"/>
          <w:rFonts w:eastAsiaTheme="majorEastAsia"/>
        </w:rPr>
        <w:t>)</w:t>
      </w:r>
      <w:r>
        <w:t xml:space="preserve"> — исполняемые инструкции.</w:t>
      </w:r>
    </w:p>
    <w:p w14:paraId="257CB1FF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Данные (.</w:t>
      </w:r>
      <w:proofErr w:type="spellStart"/>
      <w:r>
        <w:rPr>
          <w:rStyle w:val="ad"/>
          <w:rFonts w:eastAsiaTheme="majorEastAsia"/>
        </w:rPr>
        <w:t>data</w:t>
      </w:r>
      <w:proofErr w:type="spellEnd"/>
      <w:r>
        <w:rPr>
          <w:rStyle w:val="ad"/>
          <w:rFonts w:eastAsiaTheme="majorEastAsia"/>
        </w:rPr>
        <w:t>)</w:t>
      </w:r>
      <w:r>
        <w:t xml:space="preserve"> — глобальные и статические инициализированные переменные.</w:t>
      </w:r>
    </w:p>
    <w:p w14:paraId="3BC53B29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.</w:t>
      </w:r>
      <w:proofErr w:type="spellStart"/>
      <w:r>
        <w:rPr>
          <w:rStyle w:val="ad"/>
          <w:rFonts w:eastAsiaTheme="majorEastAsia"/>
        </w:rPr>
        <w:t>bss</w:t>
      </w:r>
      <w:proofErr w:type="spellEnd"/>
      <w:r>
        <w:t xml:space="preserve"> — глобальные и статические неинициализированные переменные.</w:t>
      </w:r>
    </w:p>
    <w:p w14:paraId="187B5E3A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d"/>
          <w:rFonts w:eastAsiaTheme="majorEastAsia"/>
        </w:rPr>
        <w:t>Heap</w:t>
      </w:r>
      <w:proofErr w:type="spellEnd"/>
      <w:r>
        <w:t xml:space="preserve"> — динамически выделяемая память (</w:t>
      </w:r>
      <w:proofErr w:type="spellStart"/>
      <w:r>
        <w:rPr>
          <w:rStyle w:val="HTML"/>
          <w:rFonts w:eastAsiaTheme="majorEastAsia"/>
        </w:rPr>
        <w:t>malloc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new</w:t>
      </w:r>
      <w:proofErr w:type="spellEnd"/>
      <w:r>
        <w:t>).</w:t>
      </w:r>
    </w:p>
    <w:p w14:paraId="4FDA91BD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DLL</w:t>
      </w:r>
      <w:r>
        <w:rPr>
          <w:rStyle w:val="ad"/>
          <w:rFonts w:eastAsiaTheme="majorEastAsia"/>
        </w:rPr>
        <w:noBreakHyphen/>
        <w:t>модули</w:t>
      </w:r>
      <w:r>
        <w:t xml:space="preserve"> — загруженные библиотеки.</w:t>
      </w:r>
    </w:p>
    <w:p w14:paraId="0F15E21F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d"/>
          <w:rFonts w:eastAsiaTheme="majorEastAsia"/>
        </w:rPr>
        <w:t>Stack</w:t>
      </w:r>
      <w:proofErr w:type="spellEnd"/>
      <w:r>
        <w:t xml:space="preserve"> — локальные переменные, аргументы функций.</w:t>
      </w:r>
    </w:p>
    <w:p w14:paraId="5590664C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d"/>
          <w:rFonts w:eastAsiaTheme="majorEastAsia"/>
        </w:rPr>
        <w:t>Kernel</w:t>
      </w:r>
      <w:proofErr w:type="spellEnd"/>
      <w:r>
        <w:rPr>
          <w:rStyle w:val="ad"/>
          <w:rFonts w:eastAsiaTheme="majorEastAsia"/>
        </w:rPr>
        <w:t xml:space="preserve"> </w:t>
      </w:r>
      <w:proofErr w:type="spellStart"/>
      <w:r>
        <w:rPr>
          <w:rStyle w:val="ad"/>
          <w:rFonts w:eastAsiaTheme="majorEastAsia"/>
        </w:rPr>
        <w:t>space</w:t>
      </w:r>
      <w:proofErr w:type="spellEnd"/>
      <w:r>
        <w:t xml:space="preserve"> — область ядра (в 32</w:t>
      </w:r>
      <w:r>
        <w:noBreakHyphen/>
        <w:t xml:space="preserve">битных системах обычно верхние 2 </w:t>
      </w:r>
      <w:proofErr w:type="spellStart"/>
      <w:r>
        <w:t>ГиБ</w:t>
      </w:r>
      <w:proofErr w:type="spellEnd"/>
      <w:r>
        <w:t>).</w:t>
      </w:r>
    </w:p>
    <w:p w14:paraId="7D248018" w14:textId="77777777" w:rsidR="00D76B36" w:rsidRPr="00D76B36" w:rsidRDefault="00D76B36" w:rsidP="00D76B36">
      <w:pPr>
        <w:spacing w:after="0"/>
        <w:jc w:val="both"/>
      </w:pPr>
    </w:p>
    <w:p w14:paraId="6D7ED781" w14:textId="77777777" w:rsidR="00D76B36" w:rsidRDefault="00D76B36" w:rsidP="00D76B36">
      <w:pPr>
        <w:numPr>
          <w:ilvl w:val="0"/>
          <w:numId w:val="1"/>
        </w:numPr>
        <w:spacing w:after="0"/>
        <w:jc w:val="both"/>
      </w:pPr>
      <w:r w:rsidRPr="00D76B36">
        <w:t xml:space="preserve">Перечислите области адресного пространства процесса в </w:t>
      </w:r>
      <w:r w:rsidRPr="00D76B36">
        <w:rPr>
          <w:lang w:val="en-US"/>
        </w:rPr>
        <w:t>Linux</w:t>
      </w:r>
      <w:r w:rsidRPr="00D76B36">
        <w:t xml:space="preserve"> (от младших к старшим адресам) и поясните их назначения.</w:t>
      </w:r>
    </w:p>
    <w:p w14:paraId="7F0FE224" w14:textId="77777777" w:rsidR="00D76B36" w:rsidRPr="00D76B36" w:rsidRDefault="00D76B36" w:rsidP="00D76B36">
      <w:pPr>
        <w:pStyle w:val="ac"/>
        <w:rPr>
          <w:lang w:val="en-US"/>
        </w:rPr>
      </w:pPr>
      <w:r>
        <w:rPr>
          <w:rFonts w:hAnsi="Symbol"/>
        </w:rPr>
        <w:t></w:t>
      </w:r>
      <w:r w:rsidRPr="00D76B36">
        <w:rPr>
          <w:lang w:val="en-US"/>
        </w:rPr>
        <w:t xml:space="preserve">  </w:t>
      </w:r>
      <w:r w:rsidRPr="00D76B36">
        <w:rPr>
          <w:rStyle w:val="ad"/>
          <w:rFonts w:eastAsiaTheme="majorEastAsia"/>
          <w:lang w:val="en-US"/>
        </w:rPr>
        <w:t>Text segment (.text)</w:t>
      </w:r>
      <w:r w:rsidRPr="00D76B36">
        <w:rPr>
          <w:lang w:val="en-US"/>
        </w:rPr>
        <w:t xml:space="preserve"> — </w:t>
      </w:r>
      <w:r>
        <w:t>код</w:t>
      </w:r>
      <w:r w:rsidRPr="00D76B36">
        <w:rPr>
          <w:lang w:val="en-US"/>
        </w:rPr>
        <w:t xml:space="preserve"> </w:t>
      </w:r>
      <w:r>
        <w:t>программы</w:t>
      </w:r>
      <w:r w:rsidRPr="00D76B36">
        <w:rPr>
          <w:lang w:val="en-US"/>
        </w:rPr>
        <w:t>.</w:t>
      </w:r>
    </w:p>
    <w:p w14:paraId="1F6369A1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 xml:space="preserve">Data </w:t>
      </w:r>
      <w:proofErr w:type="spellStart"/>
      <w:r>
        <w:rPr>
          <w:rStyle w:val="ad"/>
          <w:rFonts w:eastAsiaTheme="majorEastAsia"/>
        </w:rPr>
        <w:t>segment</w:t>
      </w:r>
      <w:proofErr w:type="spellEnd"/>
      <w:r>
        <w:rPr>
          <w:rStyle w:val="ad"/>
          <w:rFonts w:eastAsiaTheme="majorEastAsia"/>
        </w:rPr>
        <w:t xml:space="preserve"> (.</w:t>
      </w:r>
      <w:proofErr w:type="spellStart"/>
      <w:r>
        <w:rPr>
          <w:rStyle w:val="ad"/>
          <w:rFonts w:eastAsiaTheme="majorEastAsia"/>
        </w:rPr>
        <w:t>data</w:t>
      </w:r>
      <w:proofErr w:type="spellEnd"/>
      <w:r>
        <w:rPr>
          <w:rStyle w:val="ad"/>
          <w:rFonts w:eastAsiaTheme="majorEastAsia"/>
        </w:rPr>
        <w:t>)</w:t>
      </w:r>
      <w:r>
        <w:t xml:space="preserve"> — глобальные и статические инициализированные переменные.</w:t>
      </w:r>
    </w:p>
    <w:p w14:paraId="43D8045A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.</w:t>
      </w:r>
      <w:proofErr w:type="spellStart"/>
      <w:r>
        <w:rPr>
          <w:rStyle w:val="ad"/>
          <w:rFonts w:eastAsiaTheme="majorEastAsia"/>
        </w:rPr>
        <w:t>bss</w:t>
      </w:r>
      <w:proofErr w:type="spellEnd"/>
      <w:r>
        <w:t xml:space="preserve"> — глобальные и статические неинициализированные переменные.</w:t>
      </w:r>
    </w:p>
    <w:p w14:paraId="512BD9BE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d"/>
          <w:rFonts w:eastAsiaTheme="majorEastAsia"/>
        </w:rPr>
        <w:t>Heap</w:t>
      </w:r>
      <w:proofErr w:type="spellEnd"/>
      <w:r>
        <w:t xml:space="preserve"> — растёт вверх при вызовах </w:t>
      </w:r>
      <w:proofErr w:type="spellStart"/>
      <w:r>
        <w:rPr>
          <w:rStyle w:val="HTML"/>
          <w:rFonts w:eastAsiaTheme="majorEastAsia"/>
        </w:rPr>
        <w:t>malloc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new</w:t>
      </w:r>
      <w:proofErr w:type="spellEnd"/>
      <w:r>
        <w:t>.</w:t>
      </w:r>
    </w:p>
    <w:p w14:paraId="1A4D4131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d"/>
          <w:rFonts w:eastAsiaTheme="majorEastAsia"/>
        </w:rPr>
        <w:t>Shared</w:t>
      </w:r>
      <w:proofErr w:type="spellEnd"/>
      <w:r>
        <w:rPr>
          <w:rStyle w:val="ad"/>
          <w:rFonts w:eastAsiaTheme="majorEastAsia"/>
        </w:rPr>
        <w:t xml:space="preserve"> </w:t>
      </w:r>
      <w:proofErr w:type="spellStart"/>
      <w:r>
        <w:rPr>
          <w:rStyle w:val="ad"/>
          <w:rFonts w:eastAsiaTheme="majorEastAsia"/>
        </w:rPr>
        <w:t>libraries</w:t>
      </w:r>
      <w:proofErr w:type="spellEnd"/>
      <w:r>
        <w:rPr>
          <w:rStyle w:val="ad"/>
          <w:rFonts w:eastAsiaTheme="majorEastAsia"/>
        </w:rPr>
        <w:t xml:space="preserve"> / </w:t>
      </w:r>
      <w:proofErr w:type="spellStart"/>
      <w:r>
        <w:rPr>
          <w:rStyle w:val="ad"/>
          <w:rFonts w:eastAsiaTheme="majorEastAsia"/>
        </w:rPr>
        <w:t>mmap</w:t>
      </w:r>
      <w:proofErr w:type="spellEnd"/>
      <w:r>
        <w:rPr>
          <w:rStyle w:val="ad"/>
          <w:rFonts w:eastAsiaTheme="majorEastAsia"/>
        </w:rPr>
        <w:t xml:space="preserve"> </w:t>
      </w:r>
      <w:proofErr w:type="spellStart"/>
      <w:r>
        <w:rPr>
          <w:rStyle w:val="ad"/>
          <w:rFonts w:eastAsiaTheme="majorEastAsia"/>
        </w:rPr>
        <w:t>region</w:t>
      </w:r>
      <w:proofErr w:type="spellEnd"/>
      <w:r>
        <w:t xml:space="preserve"> — загруженные библиотеки и отображённые файлы.</w:t>
      </w:r>
    </w:p>
    <w:p w14:paraId="20CAAF3F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d"/>
          <w:rFonts w:eastAsiaTheme="majorEastAsia"/>
        </w:rPr>
        <w:t>Stack</w:t>
      </w:r>
      <w:proofErr w:type="spellEnd"/>
      <w:r>
        <w:t xml:space="preserve"> — растёт вниз, хранит локальные переменные и аргументы.</w:t>
      </w:r>
    </w:p>
    <w:p w14:paraId="1AB1D171" w14:textId="77777777" w:rsidR="00D76B36" w:rsidRDefault="00D76B36" w:rsidP="00D76B36">
      <w:pPr>
        <w:pStyle w:val="ac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d"/>
          <w:rFonts w:eastAsiaTheme="majorEastAsia"/>
        </w:rPr>
        <w:t>Kernel</w:t>
      </w:r>
      <w:proofErr w:type="spellEnd"/>
      <w:r>
        <w:rPr>
          <w:rStyle w:val="ad"/>
          <w:rFonts w:eastAsiaTheme="majorEastAsia"/>
        </w:rPr>
        <w:t xml:space="preserve"> </w:t>
      </w:r>
      <w:proofErr w:type="spellStart"/>
      <w:r>
        <w:rPr>
          <w:rStyle w:val="ad"/>
          <w:rFonts w:eastAsiaTheme="majorEastAsia"/>
        </w:rPr>
        <w:t>space</w:t>
      </w:r>
      <w:proofErr w:type="spellEnd"/>
      <w:r>
        <w:t xml:space="preserve"> — область ядра, недоступная процессу напрямую.</w:t>
      </w:r>
    </w:p>
    <w:p w14:paraId="753A3623" w14:textId="77777777" w:rsidR="00D76B36" w:rsidRPr="00D76B36" w:rsidRDefault="00D76B36" w:rsidP="00D76B36">
      <w:pPr>
        <w:spacing w:after="0"/>
        <w:jc w:val="both"/>
      </w:pPr>
    </w:p>
    <w:p w14:paraId="3EFEDAA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F4C34"/>
    <w:multiLevelType w:val="multilevel"/>
    <w:tmpl w:val="4F3E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A1E7A"/>
    <w:multiLevelType w:val="multilevel"/>
    <w:tmpl w:val="A78E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1414D"/>
    <w:multiLevelType w:val="multilevel"/>
    <w:tmpl w:val="C716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96010"/>
    <w:multiLevelType w:val="multilevel"/>
    <w:tmpl w:val="1E80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0862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13783873">
    <w:abstractNumId w:val="4"/>
  </w:num>
  <w:num w:numId="3" w16cid:durableId="1997103693">
    <w:abstractNumId w:val="3"/>
  </w:num>
  <w:num w:numId="4" w16cid:durableId="901211661">
    <w:abstractNumId w:val="2"/>
  </w:num>
  <w:num w:numId="5" w16cid:durableId="793251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21"/>
    <w:rsid w:val="00177D21"/>
    <w:rsid w:val="006C0B77"/>
    <w:rsid w:val="007D48D4"/>
    <w:rsid w:val="008242FF"/>
    <w:rsid w:val="00870751"/>
    <w:rsid w:val="008E5966"/>
    <w:rsid w:val="00922C48"/>
    <w:rsid w:val="00B915B7"/>
    <w:rsid w:val="00D76B36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111C5"/>
  <w15:chartTrackingRefBased/>
  <w15:docId w15:val="{9B24734E-C305-4B4C-9B63-D07B6BC0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77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D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D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D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D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D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D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D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7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7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7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7D2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77D2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77D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77D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77D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77D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77D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7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D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7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7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7D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77D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7D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7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7D2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77D2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76B3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D76B36"/>
    <w:rPr>
      <w:b/>
      <w:bCs/>
    </w:rPr>
  </w:style>
  <w:style w:type="character" w:styleId="ae">
    <w:name w:val="Emphasis"/>
    <w:basedOn w:val="a0"/>
    <w:uiPriority w:val="20"/>
    <w:qFormat/>
    <w:rsid w:val="00D76B36"/>
    <w:rPr>
      <w:i/>
      <w:iCs/>
    </w:rPr>
  </w:style>
  <w:style w:type="character" w:styleId="HTML">
    <w:name w:val="HTML Code"/>
    <w:basedOn w:val="a0"/>
    <w:uiPriority w:val="99"/>
    <w:semiHidden/>
    <w:unhideWhenUsed/>
    <w:rsid w:val="00D76B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2025-12-02T14:28:00Z</dcterms:created>
  <dcterms:modified xsi:type="dcterms:W3CDTF">2025-12-02T14:30:00Z</dcterms:modified>
</cp:coreProperties>
</file>