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672CE" w14:textId="635CDB6B" w:rsidR="000A2BEE" w:rsidRDefault="000A2BEE" w:rsidP="001B2099">
      <w:r>
        <w:t>IDEAS DE SLIDES PARA DASHBOARD POWER BI</w:t>
      </w:r>
      <w:bookmarkStart w:id="0" w:name="_GoBack"/>
      <w:bookmarkEnd w:id="0"/>
    </w:p>
    <w:p w14:paraId="3FBF4A16" w14:textId="77777777" w:rsidR="000A2BEE" w:rsidRDefault="000A2BEE" w:rsidP="001B2099">
      <w:r>
        <w:t xml:space="preserve"> </w:t>
      </w:r>
    </w:p>
    <w:p w14:paraId="0D012C10" w14:textId="0ED3D5AD" w:rsidR="000A2BEE" w:rsidRDefault="000A2BEE" w:rsidP="000A2BEE">
      <w:pPr>
        <w:pStyle w:val="ListParagraph"/>
        <w:numPr>
          <w:ilvl w:val="0"/>
          <w:numId w:val="2"/>
        </w:numPr>
      </w:pPr>
      <w:r>
        <w:t xml:space="preserve">Entender qué hay </w:t>
      </w:r>
    </w:p>
    <w:p w14:paraId="6FB90CDC" w14:textId="1FFE5BDE" w:rsidR="000A2BEE" w:rsidRDefault="000A2BEE" w:rsidP="000A2BEE">
      <w:pPr>
        <w:pStyle w:val="ListParagraph"/>
        <w:numPr>
          <w:ilvl w:val="0"/>
          <w:numId w:val="1"/>
        </w:numPr>
      </w:pPr>
      <w:r>
        <w:t xml:space="preserve">Tipo de cliente </w:t>
      </w:r>
    </w:p>
    <w:p w14:paraId="7C17258B" w14:textId="36298928" w:rsidR="000A2BEE" w:rsidRDefault="000A2BEE" w:rsidP="000A2BEE">
      <w:pPr>
        <w:pStyle w:val="ListParagraph"/>
        <w:numPr>
          <w:ilvl w:val="0"/>
          <w:numId w:val="1"/>
        </w:numPr>
      </w:pPr>
      <w:r>
        <w:t xml:space="preserve">Menores </w:t>
      </w:r>
    </w:p>
    <w:p w14:paraId="727F974C" w14:textId="3FC3427A" w:rsidR="000A2BEE" w:rsidRDefault="000A2BEE" w:rsidP="000A2BEE">
      <w:pPr>
        <w:pStyle w:val="ListParagraph"/>
        <w:numPr>
          <w:ilvl w:val="0"/>
          <w:numId w:val="1"/>
        </w:numPr>
      </w:pPr>
      <w:r>
        <w:t xml:space="preserve">Países </w:t>
      </w:r>
    </w:p>
    <w:p w14:paraId="40DA11E5" w14:textId="2A0AAA18" w:rsidR="000A2BEE" w:rsidRDefault="000A2BEE" w:rsidP="000A2BEE">
      <w:pPr>
        <w:pStyle w:val="ListParagraph"/>
        <w:numPr>
          <w:ilvl w:val="0"/>
          <w:numId w:val="1"/>
        </w:numPr>
      </w:pPr>
      <w:r>
        <w:t xml:space="preserve">Cuántos productos hay </w:t>
      </w:r>
    </w:p>
    <w:p w14:paraId="288A1492" w14:textId="678C50B5" w:rsidR="000A2BEE" w:rsidRDefault="000A2BEE" w:rsidP="000A2BEE">
      <w:pPr>
        <w:pStyle w:val="ListParagraph"/>
        <w:numPr>
          <w:ilvl w:val="0"/>
          <w:numId w:val="2"/>
        </w:numPr>
      </w:pPr>
      <w:r>
        <w:t xml:space="preserve">Mejorar la rentabilidad </w:t>
      </w:r>
    </w:p>
    <w:p w14:paraId="5443F210" w14:textId="77777777" w:rsidR="000A2BEE" w:rsidRDefault="000A2BEE" w:rsidP="000A2BEE">
      <w:pPr>
        <w:pStyle w:val="ListParagraph"/>
        <w:numPr>
          <w:ilvl w:val="0"/>
          <w:numId w:val="1"/>
        </w:numPr>
      </w:pPr>
      <w:r>
        <w:t xml:space="preserve">Qué productos tienen y qué productos venden más </w:t>
      </w:r>
    </w:p>
    <w:p w14:paraId="4DAA4586" w14:textId="77777777" w:rsidR="000A2BEE" w:rsidRDefault="000A2BEE" w:rsidP="000A2BEE">
      <w:pPr>
        <w:pStyle w:val="ListParagraph"/>
        <w:numPr>
          <w:ilvl w:val="0"/>
          <w:numId w:val="1"/>
        </w:numPr>
      </w:pPr>
      <w:r>
        <w:t xml:space="preserve">Qué tipo de cliente compra más </w:t>
      </w:r>
    </w:p>
    <w:p w14:paraId="183A0D3C" w14:textId="77777777" w:rsidR="000A2BEE" w:rsidRDefault="000A2BEE" w:rsidP="000A2BEE">
      <w:pPr>
        <w:pStyle w:val="ListParagraph"/>
        <w:numPr>
          <w:ilvl w:val="0"/>
          <w:numId w:val="2"/>
        </w:numPr>
      </w:pPr>
      <w:r>
        <w:t xml:space="preserve">Disminuir los gastos de contratación </w:t>
      </w:r>
    </w:p>
    <w:p w14:paraId="061A6B53" w14:textId="77777777" w:rsidR="000A2BEE" w:rsidRDefault="000A2BEE" w:rsidP="000A2BEE">
      <w:pPr>
        <w:pStyle w:val="ListParagraph"/>
        <w:numPr>
          <w:ilvl w:val="0"/>
          <w:numId w:val="1"/>
        </w:numPr>
      </w:pPr>
      <w:r>
        <w:t xml:space="preserve">Mirar épocas en que vendes más y menos </w:t>
      </w:r>
    </w:p>
    <w:p w14:paraId="3E940F4B" w14:textId="77777777" w:rsidR="000A2BEE" w:rsidRDefault="000A2BEE" w:rsidP="000A2BEE">
      <w:pPr>
        <w:pStyle w:val="ListParagraph"/>
        <w:numPr>
          <w:ilvl w:val="0"/>
          <w:numId w:val="2"/>
        </w:numPr>
      </w:pPr>
      <w:r>
        <w:t xml:space="preserve">Mejorar la toma de decisiones – </w:t>
      </w:r>
      <w:proofErr w:type="spellStart"/>
      <w:r>
        <w:t>KPIs</w:t>
      </w:r>
      <w:proofErr w:type="spellEnd"/>
      <w:r>
        <w:t xml:space="preserve"> de la empresa</w:t>
      </w:r>
    </w:p>
    <w:p w14:paraId="511B764E" w14:textId="77777777" w:rsidR="000A2BEE" w:rsidRDefault="000A2BEE" w:rsidP="000A2BEE">
      <w:pPr>
        <w:pStyle w:val="ListParagraph"/>
        <w:numPr>
          <w:ilvl w:val="0"/>
          <w:numId w:val="1"/>
        </w:numPr>
      </w:pPr>
      <w:proofErr w:type="spellStart"/>
      <w:r>
        <w:t>Average</w:t>
      </w:r>
      <w:proofErr w:type="spellEnd"/>
      <w:r>
        <w:t xml:space="preserve"> time to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</w:p>
    <w:p w14:paraId="259661CF" w14:textId="77777777" w:rsidR="000A2BEE" w:rsidRDefault="000A2BEE" w:rsidP="000A2BEE">
      <w:pPr>
        <w:pStyle w:val="ListParagraph"/>
        <w:numPr>
          <w:ilvl w:val="0"/>
          <w:numId w:val="1"/>
        </w:numPr>
      </w:pPr>
      <w:r>
        <w:t xml:space="preserve">La permanencia </w:t>
      </w:r>
    </w:p>
    <w:p w14:paraId="15330304" w14:textId="77777777" w:rsidR="000A2BEE" w:rsidRDefault="000A2BEE" w:rsidP="000A2BEE">
      <w:pPr>
        <w:pStyle w:val="ListParagraph"/>
        <w:numPr>
          <w:ilvl w:val="0"/>
          <w:numId w:val="1"/>
        </w:numPr>
      </w:pPr>
      <w:proofErr w:type="spellStart"/>
      <w:r>
        <w:t>Monthly</w:t>
      </w:r>
      <w:proofErr w:type="spellEnd"/>
      <w:r>
        <w:t xml:space="preserve"> active </w:t>
      </w:r>
      <w:proofErr w:type="spellStart"/>
      <w:r>
        <w:t>users</w:t>
      </w:r>
      <w:proofErr w:type="spellEnd"/>
    </w:p>
    <w:p w14:paraId="6107687F" w14:textId="1A3B8169" w:rsidR="000A2BEE" w:rsidRDefault="000A2BEE" w:rsidP="000A2BEE">
      <w:pPr>
        <w:pStyle w:val="ListParagraph"/>
        <w:numPr>
          <w:ilvl w:val="0"/>
          <w:numId w:val="1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cost</w:t>
      </w:r>
      <w:proofErr w:type="spellEnd"/>
    </w:p>
    <w:p w14:paraId="77E05FA6" w14:textId="50D5152D" w:rsidR="000A2BEE" w:rsidRDefault="000A2BEE" w:rsidP="000A2BEE">
      <w:pPr>
        <w:pStyle w:val="ListParagraph"/>
        <w:numPr>
          <w:ilvl w:val="0"/>
          <w:numId w:val="1"/>
        </w:numPr>
      </w:pPr>
      <w:r>
        <w:t xml:space="preserve">ARPU –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per </w:t>
      </w:r>
      <w:proofErr w:type="spellStart"/>
      <w:r>
        <w:t>user</w:t>
      </w:r>
      <w:proofErr w:type="spellEnd"/>
    </w:p>
    <w:p w14:paraId="5EC8208A" w14:textId="06A0AAF2" w:rsidR="000A2BEE" w:rsidRPr="000A2BEE" w:rsidRDefault="000A2BEE" w:rsidP="000A2BEE">
      <w:pPr>
        <w:pStyle w:val="ListParagraph"/>
        <w:numPr>
          <w:ilvl w:val="1"/>
          <w:numId w:val="1"/>
        </w:numPr>
        <w:rPr>
          <w:lang w:val="en-US"/>
        </w:rPr>
      </w:pPr>
      <w:r w:rsidRPr="000A2BEE">
        <w:rPr>
          <w:lang w:val="en-US"/>
        </w:rPr>
        <w:t>ARPU = Total revenue generated in a month</w:t>
      </w:r>
      <w:r>
        <w:rPr>
          <w:lang w:val="en-US"/>
        </w:rPr>
        <w:t>/ Total number of customers</w:t>
      </w:r>
    </w:p>
    <w:p w14:paraId="7440CB3E" w14:textId="5CCAAA8D" w:rsidR="000A2BEE" w:rsidRDefault="000A2BEE" w:rsidP="000A2BEE">
      <w:pPr>
        <w:pStyle w:val="ListParagraph"/>
        <w:numPr>
          <w:ilvl w:val="0"/>
          <w:numId w:val="1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65FDDC9B" w14:textId="420A58AE" w:rsidR="000A2BEE" w:rsidRPr="000A2BEE" w:rsidRDefault="000A2BEE" w:rsidP="000A2BEE">
      <w:pPr>
        <w:pStyle w:val="ListParagraph"/>
        <w:numPr>
          <w:ilvl w:val="1"/>
          <w:numId w:val="1"/>
        </w:numPr>
        <w:rPr>
          <w:lang w:val="en-US"/>
        </w:rPr>
      </w:pPr>
      <w:r w:rsidRPr="000A2BEE">
        <w:rPr>
          <w:lang w:val="en-US"/>
        </w:rPr>
        <w:t xml:space="preserve">Retention Rate = (Customers at the end of a period </w:t>
      </w:r>
      <w:r>
        <w:rPr>
          <w:lang w:val="en-US"/>
        </w:rPr>
        <w:t>–</w:t>
      </w:r>
      <w:r w:rsidRPr="000A2BEE">
        <w:rPr>
          <w:lang w:val="en-US"/>
        </w:rPr>
        <w:t xml:space="preserve"> New</w:t>
      </w:r>
      <w:r>
        <w:rPr>
          <w:lang w:val="en-US"/>
        </w:rPr>
        <w:t xml:space="preserve"> customers added/Customers at the start of the period) x 100</w:t>
      </w:r>
    </w:p>
    <w:p w14:paraId="1547E54A" w14:textId="77777777" w:rsidR="000A2BEE" w:rsidRPr="000A2BEE" w:rsidRDefault="000A2BEE" w:rsidP="000A2BEE">
      <w:pPr>
        <w:rPr>
          <w:lang w:val="en-US"/>
        </w:rPr>
      </w:pPr>
    </w:p>
    <w:sectPr w:rsidR="000A2BEE" w:rsidRPr="000A2BEE" w:rsidSect="001B209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62CD"/>
    <w:multiLevelType w:val="hybridMultilevel"/>
    <w:tmpl w:val="397E0850"/>
    <w:lvl w:ilvl="0" w:tplc="72CC7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A54FF9"/>
    <w:multiLevelType w:val="hybridMultilevel"/>
    <w:tmpl w:val="F434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28"/>
    <w:rsid w:val="00061428"/>
    <w:rsid w:val="000A2BEE"/>
    <w:rsid w:val="001B2099"/>
    <w:rsid w:val="0091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382DA3"/>
  <w15:chartTrackingRefBased/>
  <w15:docId w15:val="{0F5D36DB-8400-814D-9D42-48FCCBBF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99"/>
    <w:pPr>
      <w:ind w:left="720"/>
      <w:contextualSpacing/>
    </w:pPr>
  </w:style>
  <w:style w:type="table" w:styleId="TableGrid">
    <w:name w:val="Table Grid"/>
    <w:basedOn w:val="TableNormal"/>
    <w:uiPriority w:val="39"/>
    <w:rsid w:val="001B2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2B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2BEE"/>
    <w:rPr>
      <w:b/>
      <w:bCs/>
    </w:rPr>
  </w:style>
  <w:style w:type="character" w:styleId="Emphasis">
    <w:name w:val="Emphasis"/>
    <w:basedOn w:val="DefaultParagraphFont"/>
    <w:uiPriority w:val="20"/>
    <w:qFormat/>
    <w:rsid w:val="000A2B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2024-05-03T15:21:00Z</dcterms:created>
  <dcterms:modified xsi:type="dcterms:W3CDTF">2024-05-14T19:34:00Z</dcterms:modified>
</cp:coreProperties>
</file>