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3A1CD" w14:textId="77777777" w:rsidR="00F36125" w:rsidRDefault="00F36125"/>
    <w:p w14:paraId="1E33AC05" w14:textId="0BD31BA7" w:rsidR="00814C09" w:rsidRDefault="003D29BA" w:rsidP="003D29BA">
      <w:r>
        <w:rPr>
          <w:noProof/>
          <w:lang w:val="en-US"/>
        </w:rPr>
        <w:drawing>
          <wp:inline distT="0" distB="0" distL="0" distR="0" wp14:anchorId="3CD89429" wp14:editId="372CADD6">
            <wp:extent cx="4736877" cy="1948070"/>
            <wp:effectExtent l="0" t="0" r="6985" b="0"/>
            <wp:docPr id="1886352450" name="Picture 4" descr="A logo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52450" name="Picture 4" descr="A logo with green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041" cy="19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5A7D" w14:textId="77777777" w:rsidR="00FF429E" w:rsidRDefault="00FF429E" w:rsidP="003D29BA"/>
    <w:p w14:paraId="44336375" w14:textId="77777777" w:rsidR="00FF429E" w:rsidRDefault="00FF429E" w:rsidP="003D29BA"/>
    <w:p w14:paraId="7539B7B8" w14:textId="77777777" w:rsidR="00FF429E" w:rsidRDefault="00FF429E" w:rsidP="003D29BA"/>
    <w:p w14:paraId="2A3B3FE0" w14:textId="77777777" w:rsidR="00FF429E" w:rsidRDefault="00FF429E" w:rsidP="003D29BA"/>
    <w:p w14:paraId="426EAD19" w14:textId="77777777" w:rsidR="00FF429E" w:rsidRDefault="00FF429E" w:rsidP="003D29BA"/>
    <w:p w14:paraId="56F92CD4" w14:textId="77777777" w:rsidR="00FF429E" w:rsidRDefault="00FF429E" w:rsidP="003D29BA"/>
    <w:p w14:paraId="30970B76" w14:textId="77777777" w:rsidR="00FF429E" w:rsidRDefault="00FF429E" w:rsidP="003D29BA"/>
    <w:p w14:paraId="58128B5F" w14:textId="77777777" w:rsidR="00FF429E" w:rsidRDefault="00FF429E" w:rsidP="003D29BA"/>
    <w:p w14:paraId="05499089" w14:textId="77777777" w:rsidR="00FF429E" w:rsidRDefault="00FF429E" w:rsidP="003D29BA"/>
    <w:p w14:paraId="4ABAA488" w14:textId="77777777" w:rsidR="00FF429E" w:rsidRDefault="00FF429E" w:rsidP="003D29BA"/>
    <w:p w14:paraId="41C52F6D" w14:textId="77777777" w:rsidR="00FF429E" w:rsidRDefault="00FF429E" w:rsidP="003D29BA"/>
    <w:p w14:paraId="7F73C87A" w14:textId="77777777" w:rsidR="00FF429E" w:rsidRDefault="00FF429E" w:rsidP="003D29BA"/>
    <w:p w14:paraId="5F2B4E50" w14:textId="77777777" w:rsidR="00FF429E" w:rsidRDefault="00FF429E" w:rsidP="00FF429E">
      <w:pPr>
        <w:spacing w:after="0"/>
        <w:rPr>
          <w:b/>
          <w:bCs/>
        </w:rPr>
      </w:pPr>
      <w:r>
        <w:rPr>
          <w:b/>
          <w:bCs/>
        </w:rPr>
        <w:t>Fecha presentación 9/09/2024</w:t>
      </w:r>
    </w:p>
    <w:p w14:paraId="1B68433C" w14:textId="77777777" w:rsidR="00FF429E" w:rsidRDefault="00FF429E" w:rsidP="00FF429E">
      <w:pPr>
        <w:spacing w:after="0"/>
      </w:pPr>
      <w:r>
        <w:rPr>
          <w:b/>
          <w:bCs/>
        </w:rPr>
        <w:t xml:space="preserve">Nombre tutor: </w:t>
      </w:r>
      <w:r w:rsidRPr="00BD15CB">
        <w:t>Matías Hermida</w:t>
      </w:r>
    </w:p>
    <w:p w14:paraId="09E8050E" w14:textId="77777777" w:rsidR="00FF429E" w:rsidRDefault="00FF429E" w:rsidP="00FF429E">
      <w:pPr>
        <w:spacing w:after="0"/>
      </w:pPr>
      <w:r>
        <w:rPr>
          <w:b/>
          <w:bCs/>
        </w:rPr>
        <w:t xml:space="preserve">Programa de Máster: </w:t>
      </w:r>
      <w:r>
        <w:t xml:space="preserve">Data </w:t>
      </w:r>
      <w:proofErr w:type="spellStart"/>
      <w:r>
        <w:t>Science</w:t>
      </w:r>
      <w:proofErr w:type="spellEnd"/>
      <w:r>
        <w:t xml:space="preserve"> and IA</w:t>
      </w:r>
    </w:p>
    <w:p w14:paraId="25169CAA" w14:textId="77777777" w:rsidR="00FF429E" w:rsidRPr="003D29BA" w:rsidRDefault="00FF429E" w:rsidP="00FF429E">
      <w:pPr>
        <w:spacing w:after="0"/>
      </w:pPr>
    </w:p>
    <w:p w14:paraId="6F84F089" w14:textId="77777777" w:rsidR="00FF429E" w:rsidRPr="00814C09" w:rsidRDefault="00FF429E" w:rsidP="00FF429E">
      <w:pPr>
        <w:spacing w:after="0"/>
        <w:rPr>
          <w:b/>
          <w:bCs/>
        </w:rPr>
      </w:pPr>
      <w:r w:rsidRPr="00814C09">
        <w:rPr>
          <w:b/>
          <w:bCs/>
        </w:rPr>
        <w:t>Grupo 7:</w:t>
      </w:r>
    </w:p>
    <w:p w14:paraId="5A0C9C3F" w14:textId="77777777" w:rsidR="00FF429E" w:rsidRDefault="00FF429E" w:rsidP="00FF429E">
      <w:pPr>
        <w:spacing w:after="0"/>
      </w:pPr>
      <w:r>
        <w:t xml:space="preserve">Alina </w:t>
      </w:r>
      <w:proofErr w:type="spellStart"/>
      <w:r>
        <w:t>Oganesyan</w:t>
      </w:r>
      <w:proofErr w:type="spellEnd"/>
    </w:p>
    <w:p w14:paraId="30D30D0E" w14:textId="77777777" w:rsidR="00FF429E" w:rsidRDefault="00FF429E" w:rsidP="00FF429E">
      <w:pPr>
        <w:spacing w:after="0"/>
      </w:pPr>
      <w:r>
        <w:t xml:space="preserve">Orlando </w:t>
      </w:r>
      <w:proofErr w:type="spellStart"/>
      <w:r>
        <w:t>Dotollo</w:t>
      </w:r>
      <w:proofErr w:type="spellEnd"/>
    </w:p>
    <w:p w14:paraId="2BA8A8B4" w14:textId="77777777" w:rsidR="00FF429E" w:rsidRDefault="00FF429E" w:rsidP="00FF429E">
      <w:pPr>
        <w:spacing w:after="0"/>
      </w:pPr>
      <w:r>
        <w:t>Celia Vincent</w:t>
      </w:r>
    </w:p>
    <w:p w14:paraId="3D7C0EEF" w14:textId="77777777" w:rsidR="00FF429E" w:rsidRDefault="00FF429E" w:rsidP="00FF429E">
      <w:pPr>
        <w:spacing w:after="0"/>
      </w:pPr>
    </w:p>
    <w:p w14:paraId="0082D154" w14:textId="77777777" w:rsidR="00FF429E" w:rsidRDefault="00FF429E" w:rsidP="00FF429E">
      <w:pPr>
        <w:spacing w:after="0"/>
      </w:pPr>
    </w:p>
    <w:p w14:paraId="1B250383" w14:textId="77777777" w:rsidR="00FF429E" w:rsidRDefault="00FF429E" w:rsidP="00FF429E">
      <w:pPr>
        <w:spacing w:after="0"/>
      </w:pPr>
    </w:p>
    <w:p w14:paraId="6D1E35A5" w14:textId="77777777" w:rsidR="00FF429E" w:rsidRDefault="00FF429E" w:rsidP="00FF429E">
      <w:pPr>
        <w:spacing w:after="0"/>
      </w:pPr>
    </w:p>
    <w:p w14:paraId="183AB661" w14:textId="566F405C" w:rsidR="004424FC" w:rsidRDefault="00492AE7" w:rsidP="00F93E8B">
      <w:pPr>
        <w:pStyle w:val="Prrafodelista"/>
        <w:numPr>
          <w:ilvl w:val="0"/>
          <w:numId w:val="2"/>
        </w:numPr>
        <w:spacing w:line="259" w:lineRule="auto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lastRenderedPageBreak/>
        <w:t xml:space="preserve">Tarea 1: </w:t>
      </w:r>
      <w:r w:rsidR="00F93E8B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 xml:space="preserve">Presentación del </w:t>
      </w:r>
      <w:proofErr w:type="spellStart"/>
      <w:r w:rsidR="00F93E8B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dashboard</w:t>
      </w:r>
      <w:proofErr w:type="spellEnd"/>
      <w:r w:rsidR="00F93E8B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 xml:space="preserve"> en </w:t>
      </w:r>
      <w:proofErr w:type="spellStart"/>
      <w:r w:rsidR="00F93E8B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PowerBI</w:t>
      </w:r>
      <w:proofErr w:type="spellEnd"/>
    </w:p>
    <w:p w14:paraId="4EE6A944" w14:textId="2A9EF0FA" w:rsidR="00F93E8B" w:rsidRDefault="00492AE7" w:rsidP="00F93E8B">
      <w:pPr>
        <w:pStyle w:val="Prrafodelista"/>
        <w:numPr>
          <w:ilvl w:val="0"/>
          <w:numId w:val="2"/>
        </w:numPr>
        <w:spacing w:line="259" w:lineRule="auto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 xml:space="preserve">Tarea 2: </w:t>
      </w:r>
      <w:r w:rsidR="00F93E8B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Modelo de propensión a compra</w:t>
      </w:r>
    </w:p>
    <w:p w14:paraId="3A0125AA" w14:textId="447AB998" w:rsidR="00F93E8B" w:rsidRDefault="00492AE7" w:rsidP="00F93E8B">
      <w:pPr>
        <w:pStyle w:val="Prrafodelista"/>
        <w:numPr>
          <w:ilvl w:val="0"/>
          <w:numId w:val="2"/>
        </w:numPr>
        <w:spacing w:line="259" w:lineRule="auto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 xml:space="preserve">Tarea 3: </w:t>
      </w:r>
      <w:r w:rsidR="00F93E8B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 xml:space="preserve">Modelo de </w:t>
      </w: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segmentación</w:t>
      </w:r>
    </w:p>
    <w:p w14:paraId="3728F329" w14:textId="13D1F949" w:rsidR="00492AE7" w:rsidRDefault="00492AE7" w:rsidP="00F93E8B">
      <w:pPr>
        <w:pStyle w:val="Prrafodelista"/>
        <w:numPr>
          <w:ilvl w:val="0"/>
          <w:numId w:val="2"/>
        </w:numPr>
        <w:spacing w:line="259" w:lineRule="auto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Tarea 4: Caso de uso</w:t>
      </w:r>
    </w:p>
    <w:p w14:paraId="516D0A27" w14:textId="795525F4" w:rsidR="00FF429E" w:rsidRDefault="00FF429E" w:rsidP="003D29BA"/>
    <w:p w14:paraId="66DABA93" w14:textId="48C40F67" w:rsidR="00096519" w:rsidRPr="00096519" w:rsidRDefault="00096519" w:rsidP="00094F7E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 w:rsidRPr="00096519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 xml:space="preserve">Tarea 1: Presentación del </w:t>
      </w:r>
      <w:proofErr w:type="spellStart"/>
      <w:r w:rsidRPr="00096519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dashboard</w:t>
      </w:r>
      <w:proofErr w:type="spellEnd"/>
      <w:r w:rsidRPr="00096519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 xml:space="preserve"> en </w:t>
      </w:r>
      <w:proofErr w:type="spellStart"/>
      <w:r w:rsidRPr="00096519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PowerBI</w:t>
      </w:r>
      <w:proofErr w:type="spellEnd"/>
    </w:p>
    <w:p w14:paraId="7DC9D370" w14:textId="79DF825B" w:rsidR="0022640B" w:rsidRPr="00094F7E" w:rsidRDefault="0022640B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  <w:r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En el fichero </w:t>
      </w:r>
      <w:proofErr w:type="spellStart"/>
      <w:r w:rsidR="00F00F47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Dashboard.pbix</w:t>
      </w:r>
      <w:proofErr w:type="spellEnd"/>
      <w:r w:rsidR="00F00F47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se encuentra </w:t>
      </w:r>
      <w:r w:rsidR="0002127D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la presentación que concierne al análisis de clientes, su actividad y productos, así como los resultados a los que se enfoca la campaña de marketing.</w:t>
      </w:r>
    </w:p>
    <w:p w14:paraId="473A810C" w14:textId="62658002" w:rsidR="009A2F4E" w:rsidRPr="00094F7E" w:rsidRDefault="009A2F4E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  <w:r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Los </w:t>
      </w:r>
      <w:proofErr w:type="spellStart"/>
      <w:r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datos</w:t>
      </w:r>
      <w:proofErr w:type="spellEnd"/>
      <w:r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</w:t>
      </w:r>
      <w:proofErr w:type="spellStart"/>
      <w:r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los</w:t>
      </w:r>
      <w:proofErr w:type="spellEnd"/>
      <w:r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</w:t>
      </w:r>
      <w:proofErr w:type="spellStart"/>
      <w:r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obtenemos</w:t>
      </w:r>
      <w:proofErr w:type="spellEnd"/>
      <w:r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</w:t>
      </w:r>
      <w:proofErr w:type="spellStart"/>
      <w:r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mediante</w:t>
      </w:r>
      <w:proofErr w:type="spellEnd"/>
      <w:r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</w:t>
      </w:r>
      <w:proofErr w:type="spellStart"/>
      <w:r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los</w:t>
      </w:r>
      <w:proofErr w:type="spellEnd"/>
      <w:r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</w:t>
      </w:r>
      <w:proofErr w:type="spellStart"/>
      <w:r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archivos</w:t>
      </w:r>
      <w:proofErr w:type="spellEnd"/>
      <w:r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.csv </w:t>
      </w:r>
      <w:proofErr w:type="spellStart"/>
      <w:r w:rsidR="00DB495F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customer_demo_last_partition</w:t>
      </w:r>
      <w:proofErr w:type="spellEnd"/>
      <w:r w:rsidR="005C19BF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, </w:t>
      </w:r>
      <w:proofErr w:type="spellStart"/>
      <w:r w:rsidR="005C19BF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customer_</w:t>
      </w:r>
      <w:r w:rsidR="006E3468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commercial_</w:t>
      </w:r>
      <w:r w:rsidR="005C19BF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activity</w:t>
      </w:r>
      <w:proofErr w:type="spellEnd"/>
      <w:r w:rsidR="006E3468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, </w:t>
      </w:r>
      <w:proofErr w:type="spellStart"/>
      <w:r w:rsidR="006E3468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cust_prod_reg_can</w:t>
      </w:r>
      <w:proofErr w:type="spellEnd"/>
      <w:r w:rsidR="006E3468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, </w:t>
      </w:r>
      <w:proofErr w:type="spellStart"/>
      <w:r w:rsidR="00DB495F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customer_products</w:t>
      </w:r>
      <w:proofErr w:type="spellEnd"/>
      <w:r w:rsidR="00DB495F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, </w:t>
      </w:r>
      <w:proofErr w:type="spellStart"/>
      <w:r w:rsidR="00DB495F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df_ranking_clustered</w:t>
      </w:r>
      <w:proofErr w:type="spellEnd"/>
      <w:r w:rsidR="00DB495F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, </w:t>
      </w:r>
      <w:proofErr w:type="spellStart"/>
      <w:r w:rsidR="00DB495F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df_ranking_credit_card_clustered</w:t>
      </w:r>
      <w:proofErr w:type="spellEnd"/>
      <w:r w:rsidR="00096519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y </w:t>
      </w:r>
      <w:proofErr w:type="spellStart"/>
      <w:r w:rsidR="00096519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merge_sales_prod_description</w:t>
      </w:r>
      <w:proofErr w:type="spellEnd"/>
      <w:r w:rsidR="00096519" w:rsidRPr="00094F7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. </w:t>
      </w:r>
    </w:p>
    <w:p w14:paraId="573496E7" w14:textId="77777777" w:rsidR="00094F7E" w:rsidRDefault="00094F7E" w:rsidP="00094F7E">
      <w:pPr>
        <w:jc w:val="both"/>
        <w:rPr>
          <w:lang w:val="en-GB"/>
        </w:rPr>
      </w:pPr>
    </w:p>
    <w:p w14:paraId="2B036B69" w14:textId="7B2E871F" w:rsidR="00096519" w:rsidRDefault="00096519" w:rsidP="00094F7E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 w:rsidRPr="00096519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Tarea 2: Modelo de propensión a compra</w:t>
      </w:r>
    </w:p>
    <w:p w14:paraId="555FE193" w14:textId="6D5F2912" w:rsidR="007E7D67" w:rsidRDefault="007E7D67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Hemos realizado un modelo de clasificación</w:t>
      </w:r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de </w:t>
      </w:r>
      <w:proofErr w:type="spellStart"/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decisi</w:t>
      </w:r>
      <w:r w:rsidR="00117A63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o</w:t>
      </w:r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n</w:t>
      </w:r>
      <w:proofErr w:type="spellEnd"/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</w:t>
      </w:r>
      <w:proofErr w:type="spellStart"/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tree</w:t>
      </w:r>
      <w:proofErr w:type="spellEnd"/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y </w:t>
      </w:r>
      <w:proofErr w:type="spellStart"/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random</w:t>
      </w:r>
      <w:proofErr w:type="spellEnd"/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</w:t>
      </w:r>
      <w:proofErr w:type="spellStart"/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forest</w:t>
      </w:r>
      <w:proofErr w:type="spellEnd"/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para </w:t>
      </w:r>
      <w:r w:rsidR="006A764C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categorizar si el cliente es propenso a compra o no.</w:t>
      </w:r>
    </w:p>
    <w:p w14:paraId="12577114" w14:textId="270DBEDD" w:rsidR="00096519" w:rsidRPr="00D24501" w:rsidRDefault="00FE2999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  <w:r w:rsidRPr="00D24501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Notebook </w:t>
      </w:r>
      <w:proofErr w:type="spellStart"/>
      <w:r w:rsidRPr="00D24501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dataframe_modelo.ipynb</w:t>
      </w:r>
      <w:proofErr w:type="spellEnd"/>
      <w:r w:rsidRPr="00D24501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para la propensión a compra del plan de pensiones </w:t>
      </w:r>
    </w:p>
    <w:p w14:paraId="533289D7" w14:textId="6072E7BA" w:rsidR="00D24501" w:rsidRDefault="00FE2999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  <w:r w:rsidRPr="00D24501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Notebook </w:t>
      </w:r>
      <w:proofErr w:type="spellStart"/>
      <w:r w:rsidRPr="00D24501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datafram_modelo_</w:t>
      </w:r>
      <w:r w:rsidR="00D24501" w:rsidRPr="00D24501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credit_card.ipynb</w:t>
      </w:r>
      <w:proofErr w:type="spellEnd"/>
    </w:p>
    <w:p w14:paraId="73D87061" w14:textId="77777777" w:rsidR="00094F7E" w:rsidRPr="00D24501" w:rsidRDefault="00094F7E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6169B1A2" w14:textId="77777777" w:rsidR="00096519" w:rsidRDefault="00096519" w:rsidP="00094F7E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Tarea 3: Modelo de segmentación</w:t>
      </w:r>
    </w:p>
    <w:p w14:paraId="4CD9AA07" w14:textId="22475ED4" w:rsidR="007E7D67" w:rsidRDefault="007E7D67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Hemos realizado un modelo de K-MEANS para </w:t>
      </w:r>
      <w:proofErr w:type="spellStart"/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clusterizar</w:t>
      </w:r>
      <w:proofErr w:type="spellEnd"/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nuestros clientes en distintos grupos.</w:t>
      </w:r>
    </w:p>
    <w:p w14:paraId="7D1C708D" w14:textId="7E959DF5" w:rsidR="00E0143E" w:rsidRPr="00E0143E" w:rsidRDefault="00E0143E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  <w:r w:rsidRPr="00E0143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Notebook </w:t>
      </w:r>
      <w:proofErr w:type="spellStart"/>
      <w:r w:rsidRPr="00E0143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dataframe_modelo</w:t>
      </w:r>
      <w:r w:rsidR="00457C20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_clustering</w:t>
      </w:r>
      <w:r w:rsidRPr="00E0143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.ipynb</w:t>
      </w:r>
      <w:proofErr w:type="spellEnd"/>
      <w:r w:rsidRPr="00E0143E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para la propensión a compra del plan de pensiones </w:t>
      </w:r>
    </w:p>
    <w:p w14:paraId="4716C057" w14:textId="6C53757F" w:rsidR="00E0143E" w:rsidRPr="00E0143E" w:rsidRDefault="00E0143E" w:rsidP="00094F7E">
      <w:pPr>
        <w:spacing w:line="259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</w:pPr>
      <w:r w:rsidRPr="00E0143E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 xml:space="preserve">Notebook </w:t>
      </w:r>
      <w:proofErr w:type="spellStart"/>
      <w:r w:rsidRPr="00E0143E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datafram_modelo_</w:t>
      </w:r>
      <w:r w:rsidR="00457C20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clustering_</w:t>
      </w:r>
      <w:r w:rsidRPr="00E0143E">
        <w:rPr>
          <w:rFonts w:ascii="Times New Roman" w:eastAsia="Calibri" w:hAnsi="Times New Roman" w:cs="Times New Roman"/>
          <w:color w:val="000000" w:themeColor="text1"/>
          <w:kern w:val="0"/>
          <w:lang w:val="en-GB" w:eastAsia="ja-JP"/>
          <w14:ligatures w14:val="none"/>
        </w:rPr>
        <w:t>credit_card.ipynb</w:t>
      </w:r>
      <w:proofErr w:type="spellEnd"/>
    </w:p>
    <w:p w14:paraId="711C6865" w14:textId="77777777" w:rsidR="00E0143E" w:rsidRPr="00E0143E" w:rsidRDefault="00E0143E" w:rsidP="00094F7E">
      <w:pPr>
        <w:spacing w:line="259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val="en-GB" w:eastAsia="ja-JP"/>
          <w14:ligatures w14:val="none"/>
        </w:rPr>
      </w:pPr>
    </w:p>
    <w:p w14:paraId="2ED08E5C" w14:textId="77777777" w:rsidR="00096519" w:rsidRDefault="00096519" w:rsidP="00094F7E">
      <w:pPr>
        <w:pStyle w:val="Prrafodelista"/>
        <w:numPr>
          <w:ilvl w:val="0"/>
          <w:numId w:val="4"/>
        </w:numPr>
        <w:spacing w:line="259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t>Tarea 4: Caso de uso</w:t>
      </w:r>
    </w:p>
    <w:p w14:paraId="3F15E8ED" w14:textId="6010F30A" w:rsidR="0035142E" w:rsidRDefault="00457C20" w:rsidP="00094F7E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  <w:r w:rsidRPr="00457C20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Se muestra en las dos ú</w:t>
      </w:r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ltimas diapositivas del </w:t>
      </w:r>
      <w:proofErr w:type="spellStart"/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powerBI</w:t>
      </w:r>
      <w:proofErr w:type="spellEnd"/>
      <w:r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que recogen los resultados de los modelos de </w:t>
      </w:r>
      <w:r w:rsidR="007E7D67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propensión y </w:t>
      </w:r>
      <w:proofErr w:type="spellStart"/>
      <w:r w:rsidR="007E7D67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>clustering</w:t>
      </w:r>
      <w:proofErr w:type="spellEnd"/>
      <w:r w:rsidR="007E7D67"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  <w:t xml:space="preserve"> para el plan de pensiones y la tarjeta de crédito. </w:t>
      </w:r>
    </w:p>
    <w:p w14:paraId="4EE4EC42" w14:textId="77777777" w:rsidR="00FE5172" w:rsidRDefault="00FE5172" w:rsidP="00094F7E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3F0953E4" w14:textId="77777777" w:rsidR="00FE5172" w:rsidRDefault="00FE5172" w:rsidP="00094F7E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422A1F47" w14:textId="77777777" w:rsidR="00FE5172" w:rsidRDefault="00FE5172" w:rsidP="00094F7E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1C4D973C" w14:textId="77777777" w:rsidR="00FE5172" w:rsidRDefault="00FE5172" w:rsidP="00094F7E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</w:p>
    <w:p w14:paraId="59AFC185" w14:textId="3D605E98" w:rsidR="00FE5172" w:rsidRPr="00FE5172" w:rsidRDefault="00FE5172" w:rsidP="00094F7E">
      <w:pPr>
        <w:jc w:val="both"/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</w:pPr>
      <w:r w:rsidRPr="00FE5172">
        <w:rPr>
          <w:rFonts w:ascii="Times New Roman" w:eastAsia="Calibri" w:hAnsi="Times New Roman" w:cs="Times New Roman"/>
          <w:b/>
          <w:bCs/>
          <w:color w:val="000000" w:themeColor="text1"/>
          <w:kern w:val="0"/>
          <w:lang w:eastAsia="ja-JP"/>
          <w14:ligatures w14:val="none"/>
        </w:rPr>
        <w:lastRenderedPageBreak/>
        <w:t>ANNEXOS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55"/>
        <w:gridCol w:w="5039"/>
      </w:tblGrid>
      <w:tr w:rsidR="00FE5172" w14:paraId="0F3A5D32" w14:textId="77777777" w:rsidTr="00E80CCD">
        <w:tc>
          <w:tcPr>
            <w:tcW w:w="8494" w:type="dxa"/>
            <w:gridSpan w:val="2"/>
            <w:shd w:val="clear" w:color="auto" w:fill="D1D1D1" w:themeFill="background2" w:themeFillShade="E6"/>
          </w:tcPr>
          <w:p w14:paraId="15CDB235" w14:textId="42FB5DF8" w:rsidR="00FE5172" w:rsidRDefault="00FE5172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.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csv</w:t>
            </w:r>
            <w:proofErr w:type="spellEnd"/>
          </w:p>
        </w:tc>
      </w:tr>
      <w:tr w:rsidR="0030277A" w:rsidRPr="009019C3" w14:paraId="547C5463" w14:textId="77777777" w:rsidTr="00B3047F">
        <w:tc>
          <w:tcPr>
            <w:tcW w:w="3256" w:type="dxa"/>
          </w:tcPr>
          <w:p w14:paraId="4D15F4A5" w14:textId="6B592AA5" w:rsidR="0030277A" w:rsidRPr="00FE5172" w:rsidRDefault="00FE5172" w:rsidP="00FE517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customer_demo_last_partition</w:t>
            </w:r>
            <w:proofErr w:type="spellEnd"/>
          </w:p>
        </w:tc>
        <w:tc>
          <w:tcPr>
            <w:tcW w:w="5238" w:type="dxa"/>
          </w:tcPr>
          <w:p w14:paraId="5E574198" w14:textId="206AF16E" w:rsidR="0030277A" w:rsidRPr="009019C3" w:rsidRDefault="009019C3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 w:rsidRPr="009019C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Datos de los client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e</w:t>
            </w:r>
            <w:r w:rsidRPr="009019C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s d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e la última partici</w:t>
            </w:r>
            <w:r w:rsidR="00B3047F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ó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n</w:t>
            </w:r>
          </w:p>
        </w:tc>
      </w:tr>
      <w:tr w:rsidR="0030277A" w:rsidRPr="00BD1B4B" w14:paraId="3E488651" w14:textId="77777777" w:rsidTr="00B3047F">
        <w:tc>
          <w:tcPr>
            <w:tcW w:w="3256" w:type="dxa"/>
          </w:tcPr>
          <w:p w14:paraId="40BE3095" w14:textId="7245AD40" w:rsidR="0030277A" w:rsidRPr="00FE5172" w:rsidRDefault="00FE5172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customer_commercial_activity</w:t>
            </w:r>
            <w:proofErr w:type="spellEnd"/>
          </w:p>
        </w:tc>
        <w:tc>
          <w:tcPr>
            <w:tcW w:w="5238" w:type="dxa"/>
          </w:tcPr>
          <w:p w14:paraId="5B5A9D11" w14:textId="2953E98F" w:rsidR="0030277A" w:rsidRPr="00BD1B4B" w:rsidRDefault="00BD1B4B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 w:rsidRPr="00BD1B4B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Datos de actividad y e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ntrada por canales de clientes</w:t>
            </w:r>
          </w:p>
        </w:tc>
      </w:tr>
      <w:tr w:rsidR="0030277A" w:rsidRPr="00FE5172" w14:paraId="5653F5BD" w14:textId="77777777" w:rsidTr="00B3047F">
        <w:tc>
          <w:tcPr>
            <w:tcW w:w="3256" w:type="dxa"/>
          </w:tcPr>
          <w:p w14:paraId="7F55B5E7" w14:textId="78175224" w:rsidR="0030277A" w:rsidRPr="00FE5172" w:rsidRDefault="00FE5172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customer_products</w:t>
            </w:r>
            <w:proofErr w:type="spellEnd"/>
          </w:p>
        </w:tc>
        <w:tc>
          <w:tcPr>
            <w:tcW w:w="5238" w:type="dxa"/>
          </w:tcPr>
          <w:p w14:paraId="16304F03" w14:textId="48CF3312" w:rsidR="0030277A" w:rsidRPr="00FE5172" w:rsidRDefault="00BD1B4B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productos</w:t>
            </w:r>
            <w:proofErr w:type="spellEnd"/>
          </w:p>
        </w:tc>
      </w:tr>
      <w:tr w:rsidR="0030277A" w:rsidRPr="00BD1B4B" w14:paraId="7E628FBE" w14:textId="77777777" w:rsidTr="00B3047F">
        <w:tc>
          <w:tcPr>
            <w:tcW w:w="3256" w:type="dxa"/>
          </w:tcPr>
          <w:p w14:paraId="6E0730B8" w14:textId="12167E97" w:rsidR="0030277A" w:rsidRPr="00FE5172" w:rsidRDefault="00FE5172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merge_sales_prod_description</w:t>
            </w:r>
            <w:proofErr w:type="spellEnd"/>
          </w:p>
        </w:tc>
        <w:tc>
          <w:tcPr>
            <w:tcW w:w="5238" w:type="dxa"/>
          </w:tcPr>
          <w:p w14:paraId="24E4F39D" w14:textId="388EA48A" w:rsidR="0030277A" w:rsidRPr="00BD1B4B" w:rsidRDefault="00BD1B4B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 w:rsidRPr="00BD1B4B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Datos de compras por p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roductos y su descripción</w:t>
            </w:r>
          </w:p>
        </w:tc>
      </w:tr>
      <w:tr w:rsidR="00FE5172" w:rsidRPr="00041DC1" w14:paraId="60158134" w14:textId="77777777" w:rsidTr="00B3047F">
        <w:tc>
          <w:tcPr>
            <w:tcW w:w="3256" w:type="dxa"/>
          </w:tcPr>
          <w:p w14:paraId="6EA2A341" w14:textId="6BA19C29" w:rsidR="00FE5172" w:rsidRPr="00FE5172" w:rsidRDefault="00FE5172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cust_prod_reg_can</w:t>
            </w:r>
            <w:proofErr w:type="spellEnd"/>
          </w:p>
        </w:tc>
        <w:tc>
          <w:tcPr>
            <w:tcW w:w="5238" w:type="dxa"/>
          </w:tcPr>
          <w:p w14:paraId="705DF88F" w14:textId="4F7B886C" w:rsidR="00FE5172" w:rsidRPr="00041DC1" w:rsidRDefault="00041DC1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 w:rsidRPr="00041DC1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Compras y cancelaciones por 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producto y cliente</w:t>
            </w:r>
          </w:p>
        </w:tc>
      </w:tr>
      <w:tr w:rsidR="00193B4F" w:rsidRPr="00041DC1" w14:paraId="11A213A6" w14:textId="77777777" w:rsidTr="00B3047F">
        <w:tc>
          <w:tcPr>
            <w:tcW w:w="3256" w:type="dxa"/>
          </w:tcPr>
          <w:p w14:paraId="427FDFD3" w14:textId="1FACBDDB" w:rsidR="00193B4F" w:rsidRDefault="00193B4F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reg_pension_plan</w:t>
            </w:r>
            <w:proofErr w:type="spellEnd"/>
          </w:p>
        </w:tc>
        <w:tc>
          <w:tcPr>
            <w:tcW w:w="5238" w:type="dxa"/>
          </w:tcPr>
          <w:p w14:paraId="3EBA7187" w14:textId="1DDA5AE6" w:rsidR="00193B4F" w:rsidRPr="00041DC1" w:rsidRDefault="00041DC1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 w:rsidRPr="00041DC1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Compras de </w:t>
            </w:r>
            <w:proofErr w:type="spellStart"/>
            <w:r w:rsidRPr="00041DC1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pension</w:t>
            </w:r>
            <w:proofErr w:type="spellEnd"/>
            <w:r w:rsidRPr="00041DC1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 plan por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 cliente</w:t>
            </w:r>
          </w:p>
        </w:tc>
      </w:tr>
      <w:tr w:rsidR="00FE5172" w:rsidRPr="00041DC1" w14:paraId="119362A9" w14:textId="77777777" w:rsidTr="00B3047F">
        <w:tc>
          <w:tcPr>
            <w:tcW w:w="3256" w:type="dxa"/>
          </w:tcPr>
          <w:p w14:paraId="02260EE0" w14:textId="408B3649" w:rsidR="00FE5172" w:rsidRPr="00FE5172" w:rsidRDefault="00193B4F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reg_credit_card</w:t>
            </w:r>
            <w:proofErr w:type="spellEnd"/>
          </w:p>
        </w:tc>
        <w:tc>
          <w:tcPr>
            <w:tcW w:w="5238" w:type="dxa"/>
          </w:tcPr>
          <w:p w14:paraId="09154F64" w14:textId="3951FB8D" w:rsidR="00FE5172" w:rsidRPr="00041DC1" w:rsidRDefault="00041DC1" w:rsidP="00094F7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 w:rsidRPr="00041DC1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Compras de tarjeta de c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rédito por cliente</w:t>
            </w:r>
          </w:p>
        </w:tc>
      </w:tr>
      <w:tr w:rsidR="00944205" w:rsidRPr="00B926E3" w14:paraId="5E301A3B" w14:textId="77777777" w:rsidTr="00B3047F">
        <w:tc>
          <w:tcPr>
            <w:tcW w:w="3256" w:type="dxa"/>
          </w:tcPr>
          <w:p w14:paraId="15190471" w14:textId="43213C05" w:rsidR="00944205" w:rsidRPr="00FE5172" w:rsidRDefault="00944205" w:rsidP="00944205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df_ranking</w:t>
            </w:r>
            <w:proofErr w:type="spellEnd"/>
          </w:p>
        </w:tc>
        <w:tc>
          <w:tcPr>
            <w:tcW w:w="5238" w:type="dxa"/>
          </w:tcPr>
          <w:p w14:paraId="7BCC0D88" w14:textId="00199056" w:rsidR="00944205" w:rsidRPr="00B926E3" w:rsidRDefault="00041DC1" w:rsidP="00944205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Ranking de client</w:t>
            </w:r>
            <w:r w:rsidR="00B3047F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e</w:t>
            </w:r>
            <w:r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s con p&gt;0.65 </w:t>
            </w:r>
            <w:r w:rsidR="00B926E3"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para e</w:t>
            </w:r>
            <w:r w:rsid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l plan de pensiones</w:t>
            </w:r>
          </w:p>
        </w:tc>
      </w:tr>
      <w:tr w:rsidR="00944205" w:rsidRPr="00B926E3" w14:paraId="79EE9EFD" w14:textId="77777777" w:rsidTr="00B3047F">
        <w:tc>
          <w:tcPr>
            <w:tcW w:w="3256" w:type="dxa"/>
          </w:tcPr>
          <w:p w14:paraId="71E4B9EC" w14:textId="6D087311" w:rsidR="00944205" w:rsidRPr="00FE5172" w:rsidRDefault="00944205" w:rsidP="00944205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df_ranking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_credit_card</w:t>
            </w:r>
            <w:proofErr w:type="spellEnd"/>
          </w:p>
        </w:tc>
        <w:tc>
          <w:tcPr>
            <w:tcW w:w="5238" w:type="dxa"/>
          </w:tcPr>
          <w:p w14:paraId="6EBD9449" w14:textId="1227133C" w:rsidR="00944205" w:rsidRPr="00B926E3" w:rsidRDefault="00B926E3" w:rsidP="00944205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Ranking de client</w:t>
            </w:r>
            <w:r w:rsidR="00B3047F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e</w:t>
            </w:r>
            <w:r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s con p&gt;0.65 para 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la tarjeta de crédito</w:t>
            </w:r>
          </w:p>
        </w:tc>
      </w:tr>
      <w:tr w:rsidR="00944205" w:rsidRPr="00B926E3" w14:paraId="60E47CFA" w14:textId="77777777" w:rsidTr="00B3047F">
        <w:tc>
          <w:tcPr>
            <w:tcW w:w="3256" w:type="dxa"/>
          </w:tcPr>
          <w:p w14:paraId="0758BA2D" w14:textId="7833388D" w:rsidR="00944205" w:rsidRPr="00FE5172" w:rsidRDefault="00944205" w:rsidP="00944205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df_ranking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_clustered</w:t>
            </w:r>
            <w:proofErr w:type="spellEnd"/>
          </w:p>
        </w:tc>
        <w:tc>
          <w:tcPr>
            <w:tcW w:w="5238" w:type="dxa"/>
          </w:tcPr>
          <w:p w14:paraId="71EB09D1" w14:textId="66061380" w:rsidR="00944205" w:rsidRPr="00B926E3" w:rsidRDefault="00B926E3" w:rsidP="00944205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proofErr w:type="spellStart"/>
            <w:r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Clusterización</w:t>
            </w:r>
            <w:proofErr w:type="spellEnd"/>
            <w:r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 de los clien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tes del </w:t>
            </w:r>
            <w:proofErr w:type="spellStart"/>
            <w:r w:rsidR="00B3047F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df_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ranking</w:t>
            </w:r>
            <w:proofErr w:type="spellEnd"/>
          </w:p>
        </w:tc>
      </w:tr>
      <w:tr w:rsidR="0084422A" w:rsidRPr="0084422A" w14:paraId="15465B6B" w14:textId="77777777" w:rsidTr="00153A82">
        <w:tc>
          <w:tcPr>
            <w:tcW w:w="3256" w:type="dxa"/>
            <w:shd w:val="clear" w:color="auto" w:fill="auto"/>
          </w:tcPr>
          <w:p w14:paraId="4C8AE390" w14:textId="600D7048" w:rsidR="0084422A" w:rsidRPr="00FE5172" w:rsidRDefault="0084422A" w:rsidP="0084422A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</w:pPr>
            <w:proofErr w:type="spellStart"/>
            <w:r w:rsidRPr="00FE5172">
              <w:rPr>
                <w:rFonts w:ascii="Times New Roman" w:eastAsia="Calibri" w:hAnsi="Times New Roman" w:cs="Times New Roman"/>
                <w:color w:val="000000" w:themeColor="text1"/>
                <w:kern w:val="0"/>
                <w:lang w:val="en-GB" w:eastAsia="ja-JP"/>
                <w14:ligatures w14:val="none"/>
              </w:rPr>
              <w:t>df_ranking_credit_card_clustered</w:t>
            </w:r>
            <w:proofErr w:type="spellEnd"/>
          </w:p>
        </w:tc>
        <w:tc>
          <w:tcPr>
            <w:tcW w:w="5238" w:type="dxa"/>
          </w:tcPr>
          <w:p w14:paraId="0748F75D" w14:textId="7894B461" w:rsidR="0084422A" w:rsidRPr="0084422A" w:rsidRDefault="0084422A" w:rsidP="0084422A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proofErr w:type="spellStart"/>
            <w:r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Clusterización</w:t>
            </w:r>
            <w:proofErr w:type="spellEnd"/>
            <w:r w:rsidRPr="00B926E3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 de los clien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tes del </w:t>
            </w:r>
            <w:proofErr w:type="spellStart"/>
            <w:r w:rsidR="00B3047F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df_</w:t>
            </w: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ranking</w:t>
            </w:r>
            <w:r w:rsidR="00B3047F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_credit_card</w:t>
            </w:r>
            <w:proofErr w:type="spellEnd"/>
          </w:p>
        </w:tc>
      </w:tr>
      <w:tr w:rsidR="0084422A" w14:paraId="18E4A1B0" w14:textId="77777777" w:rsidTr="00E80CCD">
        <w:tc>
          <w:tcPr>
            <w:tcW w:w="8494" w:type="dxa"/>
            <w:gridSpan w:val="2"/>
            <w:shd w:val="clear" w:color="auto" w:fill="D1D1D1" w:themeFill="background2" w:themeFillShade="E6"/>
          </w:tcPr>
          <w:p w14:paraId="52C98AF4" w14:textId="210326A7" w:rsidR="0084422A" w:rsidRDefault="0084422A" w:rsidP="0084422A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Webs consultadas para extracción de datos:</w:t>
            </w:r>
          </w:p>
        </w:tc>
      </w:tr>
      <w:tr w:rsidR="0084422A" w:rsidRPr="00153A82" w14:paraId="1321BB63" w14:textId="77777777" w:rsidTr="00B3047F">
        <w:tc>
          <w:tcPr>
            <w:tcW w:w="3256" w:type="dxa"/>
          </w:tcPr>
          <w:p w14:paraId="161B97C2" w14:textId="4057BD76" w:rsidR="0084422A" w:rsidRDefault="0084422A" w:rsidP="0084422A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INE (Instituto Nacional de Estadística)</w:t>
            </w:r>
          </w:p>
        </w:tc>
        <w:tc>
          <w:tcPr>
            <w:tcW w:w="5238" w:type="dxa"/>
          </w:tcPr>
          <w:p w14:paraId="3B99B782" w14:textId="102DA829" w:rsidR="0084422A" w:rsidRPr="00153A82" w:rsidRDefault="00AC03D3" w:rsidP="0084422A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</w:pPr>
            <w:hyperlink r:id="rId6" w:history="1">
              <w:r w:rsidRPr="00153A82">
                <w:rPr>
                  <w:rStyle w:val="Hipervnculo"/>
                  <w:rFonts w:ascii="Times New Roman" w:eastAsia="Calibri" w:hAnsi="Times New Roman" w:cs="Times New Roman"/>
                  <w:kern w:val="0"/>
                  <w:lang w:eastAsia="ja-JP"/>
                  <w14:ligatures w14:val="none"/>
                </w:rPr>
                <w:t>https://www.ine.es/</w:t>
              </w:r>
            </w:hyperlink>
            <w:r w:rsidRPr="00153A82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 </w:t>
            </w:r>
            <w:r w:rsidR="00153A82" w:rsidRPr="00153A82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>: para</w:t>
            </w:r>
            <w:r w:rsidR="00153A82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 entender el </w:t>
            </w:r>
            <w:proofErr w:type="spellStart"/>
            <w:r w:rsidR="00153A82" w:rsidRPr="005F0505">
              <w:rPr>
                <w:rFonts w:ascii="Times New Roman" w:eastAsia="Calibri" w:hAnsi="Times New Roman" w:cs="Times New Roman"/>
                <w:i/>
                <w:iCs/>
                <w:color w:val="000000" w:themeColor="text1"/>
                <w:kern w:val="0"/>
                <w:lang w:eastAsia="ja-JP"/>
                <w14:ligatures w14:val="none"/>
              </w:rPr>
              <w:t>regi</w:t>
            </w:r>
            <w:r w:rsidR="005F0505" w:rsidRPr="005F0505">
              <w:rPr>
                <w:rFonts w:ascii="Times New Roman" w:eastAsia="Calibri" w:hAnsi="Times New Roman" w:cs="Times New Roman"/>
                <w:i/>
                <w:iCs/>
                <w:color w:val="000000" w:themeColor="text1"/>
                <w:kern w:val="0"/>
                <w:lang w:eastAsia="ja-JP"/>
                <w14:ligatures w14:val="none"/>
              </w:rPr>
              <w:t>o</w:t>
            </w:r>
            <w:r w:rsidR="00153A82" w:rsidRPr="005F0505">
              <w:rPr>
                <w:rFonts w:ascii="Times New Roman" w:eastAsia="Calibri" w:hAnsi="Times New Roman" w:cs="Times New Roman"/>
                <w:i/>
                <w:iCs/>
                <w:color w:val="000000" w:themeColor="text1"/>
                <w:kern w:val="0"/>
                <w:lang w:eastAsia="ja-JP"/>
                <w14:ligatures w14:val="none"/>
              </w:rPr>
              <w:t>n</w:t>
            </w:r>
            <w:proofErr w:type="spellEnd"/>
            <w:r w:rsidR="00153A82" w:rsidRPr="005F0505">
              <w:rPr>
                <w:rFonts w:ascii="Times New Roman" w:eastAsia="Calibri" w:hAnsi="Times New Roman" w:cs="Times New Roman"/>
                <w:i/>
                <w:iCs/>
                <w:color w:val="000000" w:themeColor="text1"/>
                <w:kern w:val="0"/>
                <w:lang w:eastAsia="ja-JP"/>
                <w14:ligatures w14:val="none"/>
              </w:rPr>
              <w:t xml:space="preserve"> </w:t>
            </w:r>
            <w:proofErr w:type="spellStart"/>
            <w:r w:rsidR="00153A82" w:rsidRPr="005F0505">
              <w:rPr>
                <w:rFonts w:ascii="Times New Roman" w:eastAsia="Calibri" w:hAnsi="Times New Roman" w:cs="Times New Roman"/>
                <w:i/>
                <w:iCs/>
                <w:color w:val="000000" w:themeColor="text1"/>
                <w:kern w:val="0"/>
                <w:lang w:eastAsia="ja-JP"/>
                <w14:ligatures w14:val="none"/>
              </w:rPr>
              <w:t>code</w:t>
            </w:r>
            <w:proofErr w:type="spellEnd"/>
            <w:r w:rsidR="00153A82">
              <w:rPr>
                <w:rFonts w:ascii="Times New Roman" w:eastAsia="Calibri" w:hAnsi="Times New Roman" w:cs="Times New Roman"/>
                <w:color w:val="000000" w:themeColor="text1"/>
                <w:kern w:val="0"/>
                <w:lang w:eastAsia="ja-JP"/>
                <w14:ligatures w14:val="none"/>
              </w:rPr>
              <w:t xml:space="preserve"> y sacar datos de población para cada provincia</w:t>
            </w:r>
          </w:p>
        </w:tc>
      </w:tr>
    </w:tbl>
    <w:p w14:paraId="7534238E" w14:textId="77777777" w:rsidR="0035142E" w:rsidRPr="00153A82" w:rsidRDefault="0035142E" w:rsidP="00094F7E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lang w:eastAsia="ja-JP"/>
          <w14:ligatures w14:val="none"/>
        </w:rPr>
      </w:pPr>
    </w:p>
    <w:sectPr w:rsidR="0035142E" w:rsidRPr="00153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B4850"/>
    <w:multiLevelType w:val="hybridMultilevel"/>
    <w:tmpl w:val="1EB2F3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003E5"/>
    <w:multiLevelType w:val="hybridMultilevel"/>
    <w:tmpl w:val="B72CB5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D70DC"/>
    <w:multiLevelType w:val="hybridMultilevel"/>
    <w:tmpl w:val="1EB2F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B56FF"/>
    <w:multiLevelType w:val="multilevel"/>
    <w:tmpl w:val="7CE6FE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B5368AD"/>
    <w:multiLevelType w:val="hybridMultilevel"/>
    <w:tmpl w:val="60A880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81166">
    <w:abstractNumId w:val="3"/>
  </w:num>
  <w:num w:numId="2" w16cid:durableId="1522009528">
    <w:abstractNumId w:val="0"/>
  </w:num>
  <w:num w:numId="3" w16cid:durableId="2082288598">
    <w:abstractNumId w:val="1"/>
  </w:num>
  <w:num w:numId="4" w16cid:durableId="1360162190">
    <w:abstractNumId w:val="4"/>
  </w:num>
  <w:num w:numId="5" w16cid:durableId="4788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EA"/>
    <w:rsid w:val="0002127D"/>
    <w:rsid w:val="00041DC1"/>
    <w:rsid w:val="00094F7E"/>
    <w:rsid w:val="00096519"/>
    <w:rsid w:val="00117A63"/>
    <w:rsid w:val="00153A82"/>
    <w:rsid w:val="00193B4F"/>
    <w:rsid w:val="00207B2C"/>
    <w:rsid w:val="0022640B"/>
    <w:rsid w:val="0030277A"/>
    <w:rsid w:val="0035142E"/>
    <w:rsid w:val="00357BDB"/>
    <w:rsid w:val="003D29BA"/>
    <w:rsid w:val="004424FC"/>
    <w:rsid w:val="00457C20"/>
    <w:rsid w:val="00492AE7"/>
    <w:rsid w:val="005C19BF"/>
    <w:rsid w:val="005C5C2B"/>
    <w:rsid w:val="005F0505"/>
    <w:rsid w:val="006201CF"/>
    <w:rsid w:val="00625A34"/>
    <w:rsid w:val="006A764C"/>
    <w:rsid w:val="006E3468"/>
    <w:rsid w:val="007E7D67"/>
    <w:rsid w:val="00814C09"/>
    <w:rsid w:val="0084422A"/>
    <w:rsid w:val="009019C3"/>
    <w:rsid w:val="00944205"/>
    <w:rsid w:val="009A2F4E"/>
    <w:rsid w:val="00AC03D3"/>
    <w:rsid w:val="00B3047F"/>
    <w:rsid w:val="00B62E50"/>
    <w:rsid w:val="00B926E3"/>
    <w:rsid w:val="00BD15CB"/>
    <w:rsid w:val="00BD1B4B"/>
    <w:rsid w:val="00C83024"/>
    <w:rsid w:val="00CC3EEA"/>
    <w:rsid w:val="00D24501"/>
    <w:rsid w:val="00DB495F"/>
    <w:rsid w:val="00E0143E"/>
    <w:rsid w:val="00E80CCD"/>
    <w:rsid w:val="00F00F47"/>
    <w:rsid w:val="00F0540D"/>
    <w:rsid w:val="00F36125"/>
    <w:rsid w:val="00F93E8B"/>
    <w:rsid w:val="00FE2999"/>
    <w:rsid w:val="00FE5172"/>
    <w:rsid w:val="00FF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3DE3"/>
  <w15:chartTrackingRefBased/>
  <w15:docId w15:val="{DBBAD70F-FBD0-4F26-A3C7-BA09A948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3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3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3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3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3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3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3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3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3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3E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3E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3E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3E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3E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3E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3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3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3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3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3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3E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3E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3E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3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3E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3E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02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C03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0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e.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Vincent</dc:creator>
  <cp:keywords/>
  <dc:description/>
  <cp:lastModifiedBy>Celia Vincent</cp:lastModifiedBy>
  <cp:revision>47</cp:revision>
  <dcterms:created xsi:type="dcterms:W3CDTF">2024-09-03T18:12:00Z</dcterms:created>
  <dcterms:modified xsi:type="dcterms:W3CDTF">2024-09-03T18:43:00Z</dcterms:modified>
</cp:coreProperties>
</file>