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3C5D7" w14:textId="77777777" w:rsidR="00E85107" w:rsidRPr="00365049" w:rsidRDefault="00E85107" w:rsidP="00A75CA1">
      <w:pPr>
        <w:rPr>
          <w:lang w:val="es-ES"/>
        </w:rPr>
      </w:pPr>
      <w:r w:rsidRPr="00365049">
        <w:rPr>
          <w:b/>
          <w:noProof/>
        </w:rPr>
        <w:drawing>
          <wp:anchor distT="0" distB="0" distL="114300" distR="114300" simplePos="0" relativeHeight="251659264" behindDoc="1" locked="0" layoutInCell="1" allowOverlap="1" wp14:anchorId="5D1F6DE8" wp14:editId="0FD961B0">
            <wp:simplePos x="0" y="0"/>
            <wp:positionH relativeFrom="margin">
              <wp:posOffset>2658745</wp:posOffset>
            </wp:positionH>
            <wp:positionV relativeFrom="paragraph">
              <wp:posOffset>127000</wp:posOffset>
            </wp:positionV>
            <wp:extent cx="1199831" cy="1387365"/>
            <wp:effectExtent l="0" t="0" r="635" b="3810"/>
            <wp:wrapNone/>
            <wp:docPr id="13" name="Imagen 13" descr="Identidad Corpo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Corporativ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99831" cy="1387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497AC8" w14:textId="77777777" w:rsidR="00E85107" w:rsidRPr="00365049" w:rsidRDefault="00E85107" w:rsidP="00A75CA1">
      <w:pPr>
        <w:rPr>
          <w:lang w:val="es-ES"/>
        </w:rPr>
      </w:pPr>
    </w:p>
    <w:p w14:paraId="1FFE56BC" w14:textId="53E5158E" w:rsidR="00E85107" w:rsidRDefault="00E85107" w:rsidP="00A75CA1">
      <w:pPr>
        <w:rPr>
          <w:lang w:val="es-ES"/>
        </w:rPr>
      </w:pPr>
    </w:p>
    <w:p w14:paraId="5E0B22F2" w14:textId="77777777" w:rsidR="00E85107" w:rsidRPr="00365049" w:rsidRDefault="00E85107" w:rsidP="00A75CA1">
      <w:pPr>
        <w:rPr>
          <w:lang w:val="es-ES"/>
        </w:rPr>
      </w:pPr>
    </w:p>
    <w:p w14:paraId="2812717D" w14:textId="77777777" w:rsidR="00E85107" w:rsidRPr="00365049" w:rsidRDefault="00E85107" w:rsidP="00A75CA1">
      <w:pPr>
        <w:rPr>
          <w:lang w:val="es-ES"/>
        </w:rPr>
      </w:pPr>
    </w:p>
    <w:p w14:paraId="66988DA4" w14:textId="77777777" w:rsidR="00E85107" w:rsidRPr="00365049" w:rsidRDefault="00E85107" w:rsidP="00A75CA1">
      <w:pPr>
        <w:jc w:val="center"/>
        <w:rPr>
          <w:b/>
        </w:rPr>
      </w:pPr>
      <w:r w:rsidRPr="00365049">
        <w:rPr>
          <w:b/>
        </w:rPr>
        <w:t>Universidad Técnica Estatal de Quevedo</w:t>
      </w:r>
    </w:p>
    <w:p w14:paraId="057EC67E" w14:textId="77777777" w:rsidR="00E85107" w:rsidRPr="00365049" w:rsidRDefault="00E85107" w:rsidP="00A75CA1">
      <w:pPr>
        <w:jc w:val="center"/>
      </w:pPr>
    </w:p>
    <w:p w14:paraId="6B917130" w14:textId="77777777" w:rsidR="00E85107" w:rsidRPr="00365049" w:rsidRDefault="00E85107" w:rsidP="00A75CA1">
      <w:pPr>
        <w:jc w:val="center"/>
      </w:pPr>
      <w:r w:rsidRPr="00365049">
        <w:rPr>
          <w:b/>
        </w:rPr>
        <w:t>Estudiante:</w:t>
      </w:r>
      <w:r w:rsidRPr="00365049">
        <w:t xml:space="preserve"> Cedeño Orlando, Vilcacundo Jordy, Robalino Bryan y Orrala William</w:t>
      </w:r>
    </w:p>
    <w:p w14:paraId="45B03F17" w14:textId="77777777" w:rsidR="00E85107" w:rsidRPr="00365049" w:rsidRDefault="00E85107" w:rsidP="00A75CA1">
      <w:pPr>
        <w:jc w:val="center"/>
      </w:pPr>
      <w:r w:rsidRPr="00365049">
        <w:tab/>
      </w:r>
      <w:r w:rsidRPr="00365049">
        <w:tab/>
      </w:r>
    </w:p>
    <w:p w14:paraId="15712A8D" w14:textId="77777777" w:rsidR="00E85107" w:rsidRPr="00365049" w:rsidRDefault="00E85107" w:rsidP="00A75CA1">
      <w:pPr>
        <w:jc w:val="center"/>
      </w:pPr>
      <w:r w:rsidRPr="00365049">
        <w:rPr>
          <w:b/>
        </w:rPr>
        <w:t>Curso:</w:t>
      </w:r>
      <w:r w:rsidRPr="00365049">
        <w:t xml:space="preserve"> Ingeniería en Software 7mo “A”.</w:t>
      </w:r>
    </w:p>
    <w:p w14:paraId="317A2ADB" w14:textId="77777777" w:rsidR="00E85107" w:rsidRPr="00365049" w:rsidRDefault="00E85107" w:rsidP="00A75CA1">
      <w:pPr>
        <w:jc w:val="center"/>
      </w:pPr>
    </w:p>
    <w:p w14:paraId="36CADFE9" w14:textId="15A66A90" w:rsidR="00E85107" w:rsidRPr="00365049" w:rsidRDefault="00E85107" w:rsidP="00A75CA1">
      <w:pPr>
        <w:jc w:val="center"/>
      </w:pPr>
      <w:r w:rsidRPr="00365049">
        <w:rPr>
          <w:b/>
        </w:rPr>
        <w:t>Tema:</w:t>
      </w:r>
      <w:r w:rsidRPr="00365049">
        <w:t xml:space="preserve"> </w:t>
      </w:r>
      <w:r w:rsidRPr="00E85107">
        <w:t>Modelamiento de sistemas distribuidos con Redes de Petri</w:t>
      </w:r>
      <w:r w:rsidRPr="00365049">
        <w:t>.</w:t>
      </w:r>
    </w:p>
    <w:p w14:paraId="1FFCCB02" w14:textId="77777777" w:rsidR="00E85107" w:rsidRPr="00365049" w:rsidRDefault="00E85107" w:rsidP="00A75CA1">
      <w:pPr>
        <w:jc w:val="center"/>
      </w:pPr>
    </w:p>
    <w:p w14:paraId="4004CBA4" w14:textId="77777777" w:rsidR="00E85107" w:rsidRPr="00365049" w:rsidRDefault="00E85107" w:rsidP="00A75CA1">
      <w:pPr>
        <w:jc w:val="center"/>
      </w:pPr>
      <w:r w:rsidRPr="00365049">
        <w:rPr>
          <w:b/>
        </w:rPr>
        <w:t xml:space="preserve">Asignatura: </w:t>
      </w:r>
      <w:r w:rsidRPr="00730A24">
        <w:t>Aplicaciones Distribuidas</w:t>
      </w:r>
      <w:r w:rsidRPr="00365049">
        <w:t>.</w:t>
      </w:r>
    </w:p>
    <w:p w14:paraId="13052A19" w14:textId="77777777" w:rsidR="00E85107" w:rsidRPr="00365049" w:rsidRDefault="00E85107" w:rsidP="00A75CA1">
      <w:pPr>
        <w:jc w:val="center"/>
      </w:pPr>
    </w:p>
    <w:p w14:paraId="482CBA8D" w14:textId="77777777" w:rsidR="00E85107" w:rsidRPr="00365049" w:rsidRDefault="00E85107" w:rsidP="00A75CA1">
      <w:pPr>
        <w:jc w:val="center"/>
      </w:pPr>
      <w:r w:rsidRPr="00365049">
        <w:rPr>
          <w:noProof/>
        </w:rPr>
        <w:drawing>
          <wp:anchor distT="0" distB="0" distL="114300" distR="114300" simplePos="0" relativeHeight="251660288" behindDoc="0" locked="0" layoutInCell="1" allowOverlap="1" wp14:anchorId="353EA0A9" wp14:editId="3EA64F8F">
            <wp:simplePos x="0" y="0"/>
            <wp:positionH relativeFrom="margin">
              <wp:align>center</wp:align>
            </wp:positionH>
            <wp:positionV relativeFrom="paragraph">
              <wp:posOffset>353739</wp:posOffset>
            </wp:positionV>
            <wp:extent cx="3096260" cy="2740025"/>
            <wp:effectExtent l="0" t="0" r="0" b="3175"/>
            <wp:wrapNone/>
            <wp:docPr id="43" name="Imagen 43" descr="1.1.4 APLICACIONES DISTRIBUIDAS | Israel Hernández García 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4 APLICACIONES DISTRIBUIDAS | Israel Hernández García 78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6260" cy="2740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5049">
        <w:rPr>
          <w:b/>
        </w:rPr>
        <w:t xml:space="preserve"> Docente:</w:t>
      </w:r>
      <w:r w:rsidRPr="00365049">
        <w:t xml:space="preserve"> Guerrero Ulloa Gleiston Cicerón.</w:t>
      </w:r>
    </w:p>
    <w:p w14:paraId="76FD9946" w14:textId="77777777" w:rsidR="00E85107" w:rsidRPr="00365049" w:rsidRDefault="00E85107" w:rsidP="00A75CA1">
      <w:pPr>
        <w:jc w:val="center"/>
      </w:pPr>
    </w:p>
    <w:p w14:paraId="79EDFB67" w14:textId="77777777" w:rsidR="00E85107" w:rsidRPr="00365049" w:rsidRDefault="00E85107" w:rsidP="00A75CA1">
      <w:pPr>
        <w:jc w:val="center"/>
      </w:pPr>
    </w:p>
    <w:p w14:paraId="39D28AB1" w14:textId="77777777" w:rsidR="00E85107" w:rsidRPr="00365049" w:rsidRDefault="00E85107" w:rsidP="00A75CA1">
      <w:pPr>
        <w:jc w:val="center"/>
      </w:pPr>
    </w:p>
    <w:p w14:paraId="4F44C79B" w14:textId="77777777" w:rsidR="00585266" w:rsidRPr="00F00C46" w:rsidRDefault="00585266" w:rsidP="00A75CA1">
      <w:pPr>
        <w:jc w:val="right"/>
        <w:rPr>
          <w:lang w:val="es-ES"/>
        </w:rPr>
        <w:sectPr w:rsidR="00585266" w:rsidRPr="00F00C46" w:rsidSect="00E85107">
          <w:footerReference w:type="default" r:id="rId13"/>
          <w:pgSz w:w="11906" w:h="16838"/>
          <w:pgMar w:top="851" w:right="851" w:bottom="907" w:left="851" w:header="709" w:footer="709"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pPr>
    </w:p>
    <w:sdt>
      <w:sdtPr>
        <w:rPr>
          <w:rFonts w:ascii="Avenir Next LT Pro" w:eastAsiaTheme="minorHAnsi" w:hAnsi="Avenir Next LT Pro" w:cstheme="minorBidi"/>
          <w:color w:val="auto"/>
          <w:kern w:val="2"/>
          <w:sz w:val="24"/>
          <w:szCs w:val="24"/>
          <w:lang w:val="es-ES" w:eastAsia="en-US"/>
          <w14:ligatures w14:val="standardContextual"/>
        </w:rPr>
        <w:id w:val="-1094008296"/>
        <w:docPartObj>
          <w:docPartGallery w:val="Table of Contents"/>
          <w:docPartUnique/>
        </w:docPartObj>
      </w:sdtPr>
      <w:sdtEndPr/>
      <w:sdtContent>
        <w:p w14:paraId="76C8E654" w14:textId="37ED558A" w:rsidR="00585266" w:rsidRPr="00E85107" w:rsidRDefault="00E85107" w:rsidP="00A75CA1">
          <w:pPr>
            <w:pStyle w:val="TtuloTDC"/>
            <w:spacing w:line="360" w:lineRule="auto"/>
            <w:rPr>
              <w:rFonts w:ascii="Avenir Next LT Pro" w:hAnsi="Avenir Next LT Pro"/>
              <w:b/>
              <w:bCs/>
              <w:color w:val="auto"/>
              <w:sz w:val="24"/>
              <w:szCs w:val="24"/>
            </w:rPr>
          </w:pPr>
          <w:r w:rsidRPr="00E85107">
            <w:rPr>
              <w:rFonts w:ascii="Avenir Next LT Pro" w:hAnsi="Avenir Next LT Pro"/>
              <w:b/>
              <w:bCs/>
              <w:color w:val="auto"/>
              <w:sz w:val="24"/>
              <w:szCs w:val="24"/>
              <w:lang w:val="es-ES"/>
            </w:rPr>
            <w:t>Índice</w:t>
          </w:r>
        </w:p>
        <w:p w14:paraId="5294C8E0" w14:textId="181F8509" w:rsidR="004C1487" w:rsidRPr="004C1487" w:rsidRDefault="00585266">
          <w:pPr>
            <w:pStyle w:val="TDC1"/>
            <w:tabs>
              <w:tab w:val="left" w:pos="880"/>
              <w:tab w:val="right" w:leader="dot" w:pos="10194"/>
            </w:tabs>
            <w:rPr>
              <w:rFonts w:asciiTheme="minorHAnsi" w:eastAsiaTheme="minorEastAsia" w:hAnsiTheme="minorHAnsi"/>
              <w:noProof/>
              <w:kern w:val="0"/>
              <w:sz w:val="22"/>
              <w:szCs w:val="22"/>
              <w:lang w:val="es-MX" w:eastAsia="es-MX"/>
              <w14:ligatures w14:val="none"/>
            </w:rPr>
          </w:pPr>
          <w:r w:rsidRPr="004C1487">
            <w:fldChar w:fldCharType="begin"/>
          </w:r>
          <w:r w:rsidRPr="004C1487">
            <w:instrText xml:space="preserve"> TOC \o "1-3" \h \z \u </w:instrText>
          </w:r>
          <w:r w:rsidRPr="004C1487">
            <w:fldChar w:fldCharType="separate"/>
          </w:r>
          <w:hyperlink w:anchor="_Toc159343128" w:history="1">
            <w:r w:rsidR="004C1487" w:rsidRPr="004C1487">
              <w:rPr>
                <w:rStyle w:val="Hipervnculo"/>
                <w:noProof/>
                <w:lang w:val="es-ES"/>
              </w:rPr>
              <w:t>1.</w:t>
            </w:r>
            <w:r w:rsidR="004C1487" w:rsidRPr="004C1487">
              <w:rPr>
                <w:rFonts w:asciiTheme="minorHAnsi" w:eastAsiaTheme="minorEastAsia" w:hAnsiTheme="minorHAnsi"/>
                <w:noProof/>
                <w:kern w:val="0"/>
                <w:sz w:val="22"/>
                <w:szCs w:val="22"/>
                <w:lang w:val="es-MX" w:eastAsia="es-MX"/>
                <w14:ligatures w14:val="none"/>
              </w:rPr>
              <w:tab/>
            </w:r>
            <w:r w:rsidR="004C1487" w:rsidRPr="004C1487">
              <w:rPr>
                <w:rStyle w:val="Hipervnculo"/>
                <w:noProof/>
                <w:lang w:val="es-ES"/>
              </w:rPr>
              <w:t>Introducción</w:t>
            </w:r>
            <w:r w:rsidR="004C1487" w:rsidRPr="004C1487">
              <w:rPr>
                <w:noProof/>
                <w:webHidden/>
              </w:rPr>
              <w:tab/>
            </w:r>
            <w:r w:rsidR="004C1487" w:rsidRPr="004C1487">
              <w:rPr>
                <w:noProof/>
                <w:webHidden/>
              </w:rPr>
              <w:fldChar w:fldCharType="begin"/>
            </w:r>
            <w:r w:rsidR="004C1487" w:rsidRPr="004C1487">
              <w:rPr>
                <w:noProof/>
                <w:webHidden/>
              </w:rPr>
              <w:instrText xml:space="preserve"> PAGEREF _Toc159343128 \h </w:instrText>
            </w:r>
            <w:r w:rsidR="004C1487" w:rsidRPr="004C1487">
              <w:rPr>
                <w:noProof/>
                <w:webHidden/>
              </w:rPr>
            </w:r>
            <w:r w:rsidR="004C1487" w:rsidRPr="004C1487">
              <w:rPr>
                <w:noProof/>
                <w:webHidden/>
              </w:rPr>
              <w:fldChar w:fldCharType="separate"/>
            </w:r>
            <w:r w:rsidR="007F16B4">
              <w:rPr>
                <w:noProof/>
                <w:webHidden/>
              </w:rPr>
              <w:t>5</w:t>
            </w:r>
            <w:r w:rsidR="004C1487" w:rsidRPr="004C1487">
              <w:rPr>
                <w:noProof/>
                <w:webHidden/>
              </w:rPr>
              <w:fldChar w:fldCharType="end"/>
            </w:r>
          </w:hyperlink>
        </w:p>
        <w:p w14:paraId="30EB2B44" w14:textId="56EBA74E" w:rsidR="004C1487" w:rsidRPr="004C1487" w:rsidRDefault="004C1487">
          <w:pPr>
            <w:pStyle w:val="TDC2"/>
            <w:tabs>
              <w:tab w:val="left" w:pos="1320"/>
              <w:tab w:val="right" w:leader="dot" w:pos="10194"/>
            </w:tabs>
            <w:rPr>
              <w:rFonts w:asciiTheme="minorHAnsi" w:eastAsiaTheme="minorEastAsia" w:hAnsiTheme="minorHAnsi"/>
              <w:noProof/>
              <w:kern w:val="0"/>
              <w:sz w:val="22"/>
              <w:szCs w:val="22"/>
              <w:lang w:val="es-MX" w:eastAsia="es-MX"/>
              <w14:ligatures w14:val="none"/>
            </w:rPr>
          </w:pPr>
          <w:hyperlink w:anchor="_Toc159343129" w:history="1">
            <w:r w:rsidRPr="004C1487">
              <w:rPr>
                <w:rStyle w:val="Hipervnculo"/>
                <w:noProof/>
                <w:lang w:val="es-ES"/>
              </w:rPr>
              <w:t>1.1.</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Importancia de la modelación con redes de Petri</w:t>
            </w:r>
            <w:r w:rsidRPr="004C1487">
              <w:rPr>
                <w:noProof/>
                <w:webHidden/>
              </w:rPr>
              <w:tab/>
            </w:r>
            <w:r w:rsidRPr="004C1487">
              <w:rPr>
                <w:noProof/>
                <w:webHidden/>
              </w:rPr>
              <w:fldChar w:fldCharType="begin"/>
            </w:r>
            <w:r w:rsidRPr="004C1487">
              <w:rPr>
                <w:noProof/>
                <w:webHidden/>
              </w:rPr>
              <w:instrText xml:space="preserve"> PAGEREF _Toc159343129 \h </w:instrText>
            </w:r>
            <w:r w:rsidRPr="004C1487">
              <w:rPr>
                <w:noProof/>
                <w:webHidden/>
              </w:rPr>
            </w:r>
            <w:r w:rsidRPr="004C1487">
              <w:rPr>
                <w:noProof/>
                <w:webHidden/>
              </w:rPr>
              <w:fldChar w:fldCharType="separate"/>
            </w:r>
            <w:r w:rsidR="007F16B4">
              <w:rPr>
                <w:noProof/>
                <w:webHidden/>
              </w:rPr>
              <w:t>5</w:t>
            </w:r>
            <w:r w:rsidRPr="004C1487">
              <w:rPr>
                <w:noProof/>
                <w:webHidden/>
              </w:rPr>
              <w:fldChar w:fldCharType="end"/>
            </w:r>
          </w:hyperlink>
        </w:p>
        <w:p w14:paraId="48E7AD23" w14:textId="6DA1E4CA" w:rsidR="004C1487" w:rsidRPr="004C1487" w:rsidRDefault="004C1487">
          <w:pPr>
            <w:pStyle w:val="TDC2"/>
            <w:tabs>
              <w:tab w:val="left" w:pos="1320"/>
              <w:tab w:val="right" w:leader="dot" w:pos="10194"/>
            </w:tabs>
            <w:rPr>
              <w:rFonts w:asciiTheme="minorHAnsi" w:eastAsiaTheme="minorEastAsia" w:hAnsiTheme="minorHAnsi"/>
              <w:noProof/>
              <w:kern w:val="0"/>
              <w:sz w:val="22"/>
              <w:szCs w:val="22"/>
              <w:lang w:val="es-MX" w:eastAsia="es-MX"/>
              <w14:ligatures w14:val="none"/>
            </w:rPr>
          </w:pPr>
          <w:hyperlink w:anchor="_Toc159343130" w:history="1">
            <w:r w:rsidRPr="004C1487">
              <w:rPr>
                <w:rStyle w:val="Hipervnculo"/>
                <w:noProof/>
                <w:lang w:val="es-ES"/>
              </w:rPr>
              <w:t>1.2.</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Objetivo</w:t>
            </w:r>
            <w:r w:rsidRPr="004C1487">
              <w:rPr>
                <w:noProof/>
                <w:webHidden/>
              </w:rPr>
              <w:tab/>
            </w:r>
            <w:r w:rsidRPr="004C1487">
              <w:rPr>
                <w:noProof/>
                <w:webHidden/>
              </w:rPr>
              <w:fldChar w:fldCharType="begin"/>
            </w:r>
            <w:r w:rsidRPr="004C1487">
              <w:rPr>
                <w:noProof/>
                <w:webHidden/>
              </w:rPr>
              <w:instrText xml:space="preserve"> PAGEREF _Toc159343130 \h </w:instrText>
            </w:r>
            <w:r w:rsidRPr="004C1487">
              <w:rPr>
                <w:noProof/>
                <w:webHidden/>
              </w:rPr>
            </w:r>
            <w:r w:rsidRPr="004C1487">
              <w:rPr>
                <w:noProof/>
                <w:webHidden/>
              </w:rPr>
              <w:fldChar w:fldCharType="separate"/>
            </w:r>
            <w:r w:rsidR="007F16B4">
              <w:rPr>
                <w:noProof/>
                <w:webHidden/>
              </w:rPr>
              <w:t>6</w:t>
            </w:r>
            <w:r w:rsidRPr="004C1487">
              <w:rPr>
                <w:noProof/>
                <w:webHidden/>
              </w:rPr>
              <w:fldChar w:fldCharType="end"/>
            </w:r>
          </w:hyperlink>
        </w:p>
        <w:p w14:paraId="7AEA04F5" w14:textId="173992E7" w:rsidR="004C1487" w:rsidRPr="004C1487" w:rsidRDefault="004C1487">
          <w:pPr>
            <w:pStyle w:val="TDC1"/>
            <w:tabs>
              <w:tab w:val="left" w:pos="880"/>
              <w:tab w:val="right" w:leader="dot" w:pos="10194"/>
            </w:tabs>
            <w:rPr>
              <w:rFonts w:asciiTheme="minorHAnsi" w:eastAsiaTheme="minorEastAsia" w:hAnsiTheme="minorHAnsi"/>
              <w:noProof/>
              <w:kern w:val="0"/>
              <w:sz w:val="22"/>
              <w:szCs w:val="22"/>
              <w:lang w:val="es-MX" w:eastAsia="es-MX"/>
              <w14:ligatures w14:val="none"/>
            </w:rPr>
          </w:pPr>
          <w:hyperlink w:anchor="_Toc159343131" w:history="1">
            <w:r w:rsidRPr="004C1487">
              <w:rPr>
                <w:rStyle w:val="Hipervnculo"/>
                <w:noProof/>
                <w:lang w:val="es-ES"/>
              </w:rPr>
              <w:t>2.</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Fundamentos de redes de Petri</w:t>
            </w:r>
            <w:r w:rsidRPr="004C1487">
              <w:rPr>
                <w:noProof/>
                <w:webHidden/>
              </w:rPr>
              <w:tab/>
            </w:r>
            <w:r w:rsidRPr="004C1487">
              <w:rPr>
                <w:noProof/>
                <w:webHidden/>
              </w:rPr>
              <w:fldChar w:fldCharType="begin"/>
            </w:r>
            <w:r w:rsidRPr="004C1487">
              <w:rPr>
                <w:noProof/>
                <w:webHidden/>
              </w:rPr>
              <w:instrText xml:space="preserve"> PAGEREF _Toc159343131 \h </w:instrText>
            </w:r>
            <w:r w:rsidRPr="004C1487">
              <w:rPr>
                <w:noProof/>
                <w:webHidden/>
              </w:rPr>
            </w:r>
            <w:r w:rsidRPr="004C1487">
              <w:rPr>
                <w:noProof/>
                <w:webHidden/>
              </w:rPr>
              <w:fldChar w:fldCharType="separate"/>
            </w:r>
            <w:r w:rsidR="007F16B4">
              <w:rPr>
                <w:noProof/>
                <w:webHidden/>
              </w:rPr>
              <w:t>6</w:t>
            </w:r>
            <w:r w:rsidRPr="004C1487">
              <w:rPr>
                <w:noProof/>
                <w:webHidden/>
              </w:rPr>
              <w:fldChar w:fldCharType="end"/>
            </w:r>
          </w:hyperlink>
        </w:p>
        <w:p w14:paraId="7ECD24C2" w14:textId="2EBCE76E" w:rsidR="004C1487" w:rsidRPr="004C1487" w:rsidRDefault="004C1487">
          <w:pPr>
            <w:pStyle w:val="TDC2"/>
            <w:tabs>
              <w:tab w:val="left" w:pos="1320"/>
              <w:tab w:val="right" w:leader="dot" w:pos="10194"/>
            </w:tabs>
            <w:rPr>
              <w:rFonts w:asciiTheme="minorHAnsi" w:eastAsiaTheme="minorEastAsia" w:hAnsiTheme="minorHAnsi"/>
              <w:noProof/>
              <w:kern w:val="0"/>
              <w:sz w:val="22"/>
              <w:szCs w:val="22"/>
              <w:lang w:val="es-MX" w:eastAsia="es-MX"/>
              <w14:ligatures w14:val="none"/>
            </w:rPr>
          </w:pPr>
          <w:hyperlink w:anchor="_Toc159343132" w:history="1">
            <w:r w:rsidRPr="004C1487">
              <w:rPr>
                <w:rStyle w:val="Hipervnculo"/>
                <w:noProof/>
                <w:lang w:val="es-ES"/>
              </w:rPr>
              <w:t>2.1.</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Conceptos de redes de Petri</w:t>
            </w:r>
            <w:r w:rsidRPr="004C1487">
              <w:rPr>
                <w:noProof/>
                <w:webHidden/>
              </w:rPr>
              <w:tab/>
            </w:r>
            <w:r w:rsidRPr="004C1487">
              <w:rPr>
                <w:noProof/>
                <w:webHidden/>
              </w:rPr>
              <w:fldChar w:fldCharType="begin"/>
            </w:r>
            <w:r w:rsidRPr="004C1487">
              <w:rPr>
                <w:noProof/>
                <w:webHidden/>
              </w:rPr>
              <w:instrText xml:space="preserve"> PAGEREF _Toc159343132 \h </w:instrText>
            </w:r>
            <w:r w:rsidRPr="004C1487">
              <w:rPr>
                <w:noProof/>
                <w:webHidden/>
              </w:rPr>
            </w:r>
            <w:r w:rsidRPr="004C1487">
              <w:rPr>
                <w:noProof/>
                <w:webHidden/>
              </w:rPr>
              <w:fldChar w:fldCharType="separate"/>
            </w:r>
            <w:r w:rsidR="007F16B4">
              <w:rPr>
                <w:noProof/>
                <w:webHidden/>
              </w:rPr>
              <w:t>6</w:t>
            </w:r>
            <w:r w:rsidRPr="004C1487">
              <w:rPr>
                <w:noProof/>
                <w:webHidden/>
              </w:rPr>
              <w:fldChar w:fldCharType="end"/>
            </w:r>
          </w:hyperlink>
        </w:p>
        <w:p w14:paraId="1F082D20" w14:textId="5011985F" w:rsidR="004C1487" w:rsidRPr="004C1487" w:rsidRDefault="004C1487">
          <w:pPr>
            <w:pStyle w:val="TDC2"/>
            <w:tabs>
              <w:tab w:val="left" w:pos="1320"/>
              <w:tab w:val="right" w:leader="dot" w:pos="10194"/>
            </w:tabs>
            <w:rPr>
              <w:rFonts w:asciiTheme="minorHAnsi" w:eastAsiaTheme="minorEastAsia" w:hAnsiTheme="minorHAnsi"/>
              <w:noProof/>
              <w:kern w:val="0"/>
              <w:sz w:val="22"/>
              <w:szCs w:val="22"/>
              <w:lang w:val="es-MX" w:eastAsia="es-MX"/>
              <w14:ligatures w14:val="none"/>
            </w:rPr>
          </w:pPr>
          <w:hyperlink w:anchor="_Toc159343133" w:history="1">
            <w:r w:rsidRPr="004C1487">
              <w:rPr>
                <w:rStyle w:val="Hipervnculo"/>
                <w:noProof/>
                <w:lang w:val="es-ES"/>
              </w:rPr>
              <w:t>2.2.</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Elementos de una red de Petri</w:t>
            </w:r>
            <w:r w:rsidRPr="004C1487">
              <w:rPr>
                <w:noProof/>
                <w:webHidden/>
              </w:rPr>
              <w:tab/>
            </w:r>
            <w:r w:rsidRPr="004C1487">
              <w:rPr>
                <w:noProof/>
                <w:webHidden/>
              </w:rPr>
              <w:fldChar w:fldCharType="begin"/>
            </w:r>
            <w:r w:rsidRPr="004C1487">
              <w:rPr>
                <w:noProof/>
                <w:webHidden/>
              </w:rPr>
              <w:instrText xml:space="preserve"> PAGEREF _Toc159343133 \h </w:instrText>
            </w:r>
            <w:r w:rsidRPr="004C1487">
              <w:rPr>
                <w:noProof/>
                <w:webHidden/>
              </w:rPr>
            </w:r>
            <w:r w:rsidRPr="004C1487">
              <w:rPr>
                <w:noProof/>
                <w:webHidden/>
              </w:rPr>
              <w:fldChar w:fldCharType="separate"/>
            </w:r>
            <w:r w:rsidR="007F16B4">
              <w:rPr>
                <w:noProof/>
                <w:webHidden/>
              </w:rPr>
              <w:t>6</w:t>
            </w:r>
            <w:r w:rsidRPr="004C1487">
              <w:rPr>
                <w:noProof/>
                <w:webHidden/>
              </w:rPr>
              <w:fldChar w:fldCharType="end"/>
            </w:r>
          </w:hyperlink>
        </w:p>
        <w:p w14:paraId="17B7E7D7" w14:textId="3B1E314D" w:rsidR="004C1487" w:rsidRPr="004C1487" w:rsidRDefault="004C1487">
          <w:pPr>
            <w:pStyle w:val="TDC2"/>
            <w:tabs>
              <w:tab w:val="left" w:pos="1320"/>
              <w:tab w:val="right" w:leader="dot" w:pos="10194"/>
            </w:tabs>
            <w:rPr>
              <w:rFonts w:asciiTheme="minorHAnsi" w:eastAsiaTheme="minorEastAsia" w:hAnsiTheme="minorHAnsi"/>
              <w:noProof/>
              <w:kern w:val="0"/>
              <w:sz w:val="22"/>
              <w:szCs w:val="22"/>
              <w:lang w:val="es-MX" w:eastAsia="es-MX"/>
              <w14:ligatures w14:val="none"/>
            </w:rPr>
          </w:pPr>
          <w:hyperlink w:anchor="_Toc159343134" w:history="1">
            <w:r w:rsidRPr="004C1487">
              <w:rPr>
                <w:rStyle w:val="Hipervnculo"/>
                <w:noProof/>
                <w:lang w:val="es-ES"/>
              </w:rPr>
              <w:t>2.3.</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Propiedades y características de las redes de Petri</w:t>
            </w:r>
            <w:r w:rsidRPr="004C1487">
              <w:rPr>
                <w:noProof/>
                <w:webHidden/>
              </w:rPr>
              <w:tab/>
            </w:r>
            <w:r w:rsidRPr="004C1487">
              <w:rPr>
                <w:noProof/>
                <w:webHidden/>
              </w:rPr>
              <w:fldChar w:fldCharType="begin"/>
            </w:r>
            <w:r w:rsidRPr="004C1487">
              <w:rPr>
                <w:noProof/>
                <w:webHidden/>
              </w:rPr>
              <w:instrText xml:space="preserve"> PAGEREF _Toc159343134 \h </w:instrText>
            </w:r>
            <w:r w:rsidRPr="004C1487">
              <w:rPr>
                <w:noProof/>
                <w:webHidden/>
              </w:rPr>
            </w:r>
            <w:r w:rsidRPr="004C1487">
              <w:rPr>
                <w:noProof/>
                <w:webHidden/>
              </w:rPr>
              <w:fldChar w:fldCharType="separate"/>
            </w:r>
            <w:r w:rsidR="007F16B4">
              <w:rPr>
                <w:noProof/>
                <w:webHidden/>
              </w:rPr>
              <w:t>7</w:t>
            </w:r>
            <w:r w:rsidRPr="004C1487">
              <w:rPr>
                <w:noProof/>
                <w:webHidden/>
              </w:rPr>
              <w:fldChar w:fldCharType="end"/>
            </w:r>
          </w:hyperlink>
        </w:p>
        <w:p w14:paraId="0545D3F6" w14:textId="540EBF15" w:rsidR="004C1487" w:rsidRPr="004C1487" w:rsidRDefault="004C1487">
          <w:pPr>
            <w:pStyle w:val="TDC3"/>
            <w:tabs>
              <w:tab w:val="left" w:pos="1760"/>
              <w:tab w:val="right" w:leader="dot" w:pos="10194"/>
            </w:tabs>
            <w:rPr>
              <w:rFonts w:asciiTheme="minorHAnsi" w:eastAsiaTheme="minorEastAsia" w:hAnsiTheme="minorHAnsi"/>
              <w:noProof/>
              <w:kern w:val="0"/>
              <w:sz w:val="22"/>
              <w:szCs w:val="22"/>
              <w:lang w:val="es-MX" w:eastAsia="es-MX"/>
              <w14:ligatures w14:val="none"/>
            </w:rPr>
          </w:pPr>
          <w:hyperlink w:anchor="_Toc159343135" w:history="1">
            <w:r w:rsidRPr="004C1487">
              <w:rPr>
                <w:rStyle w:val="Hipervnculo"/>
                <w:noProof/>
                <w:lang w:val="es-ES"/>
              </w:rPr>
              <w:t>2.3.1.</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Propiedades</w:t>
            </w:r>
            <w:r w:rsidRPr="004C1487">
              <w:rPr>
                <w:noProof/>
                <w:webHidden/>
              </w:rPr>
              <w:tab/>
            </w:r>
            <w:r w:rsidRPr="004C1487">
              <w:rPr>
                <w:noProof/>
                <w:webHidden/>
              </w:rPr>
              <w:fldChar w:fldCharType="begin"/>
            </w:r>
            <w:r w:rsidRPr="004C1487">
              <w:rPr>
                <w:noProof/>
                <w:webHidden/>
              </w:rPr>
              <w:instrText xml:space="preserve"> PAGEREF _Toc159343135 \h </w:instrText>
            </w:r>
            <w:r w:rsidRPr="004C1487">
              <w:rPr>
                <w:noProof/>
                <w:webHidden/>
              </w:rPr>
            </w:r>
            <w:r w:rsidRPr="004C1487">
              <w:rPr>
                <w:noProof/>
                <w:webHidden/>
              </w:rPr>
              <w:fldChar w:fldCharType="separate"/>
            </w:r>
            <w:r w:rsidR="007F16B4">
              <w:rPr>
                <w:noProof/>
                <w:webHidden/>
              </w:rPr>
              <w:t>8</w:t>
            </w:r>
            <w:r w:rsidRPr="004C1487">
              <w:rPr>
                <w:noProof/>
                <w:webHidden/>
              </w:rPr>
              <w:fldChar w:fldCharType="end"/>
            </w:r>
          </w:hyperlink>
        </w:p>
        <w:p w14:paraId="62E14853" w14:textId="324B73AF" w:rsidR="004C1487" w:rsidRPr="004C1487" w:rsidRDefault="004C1487">
          <w:pPr>
            <w:pStyle w:val="TDC3"/>
            <w:tabs>
              <w:tab w:val="left" w:pos="1760"/>
              <w:tab w:val="right" w:leader="dot" w:pos="10194"/>
            </w:tabs>
            <w:rPr>
              <w:rFonts w:asciiTheme="minorHAnsi" w:eastAsiaTheme="minorEastAsia" w:hAnsiTheme="minorHAnsi"/>
              <w:noProof/>
              <w:kern w:val="0"/>
              <w:sz w:val="22"/>
              <w:szCs w:val="22"/>
              <w:lang w:val="es-MX" w:eastAsia="es-MX"/>
              <w14:ligatures w14:val="none"/>
            </w:rPr>
          </w:pPr>
          <w:hyperlink w:anchor="_Toc159343136" w:history="1">
            <w:r w:rsidRPr="004C1487">
              <w:rPr>
                <w:rStyle w:val="Hipervnculo"/>
                <w:noProof/>
                <w:lang w:val="es-ES"/>
              </w:rPr>
              <w:t>2.3.2.</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Características</w:t>
            </w:r>
            <w:r w:rsidRPr="004C1487">
              <w:rPr>
                <w:noProof/>
                <w:webHidden/>
              </w:rPr>
              <w:tab/>
            </w:r>
            <w:r w:rsidRPr="004C1487">
              <w:rPr>
                <w:noProof/>
                <w:webHidden/>
              </w:rPr>
              <w:fldChar w:fldCharType="begin"/>
            </w:r>
            <w:r w:rsidRPr="004C1487">
              <w:rPr>
                <w:noProof/>
                <w:webHidden/>
              </w:rPr>
              <w:instrText xml:space="preserve"> PAGEREF _Toc159343136 \h </w:instrText>
            </w:r>
            <w:r w:rsidRPr="004C1487">
              <w:rPr>
                <w:noProof/>
                <w:webHidden/>
              </w:rPr>
            </w:r>
            <w:r w:rsidRPr="004C1487">
              <w:rPr>
                <w:noProof/>
                <w:webHidden/>
              </w:rPr>
              <w:fldChar w:fldCharType="separate"/>
            </w:r>
            <w:r w:rsidR="007F16B4">
              <w:rPr>
                <w:noProof/>
                <w:webHidden/>
              </w:rPr>
              <w:t>8</w:t>
            </w:r>
            <w:r w:rsidRPr="004C1487">
              <w:rPr>
                <w:noProof/>
                <w:webHidden/>
              </w:rPr>
              <w:fldChar w:fldCharType="end"/>
            </w:r>
          </w:hyperlink>
        </w:p>
        <w:p w14:paraId="77A08EB0" w14:textId="3F3FD47B" w:rsidR="004C1487" w:rsidRPr="004C1487" w:rsidRDefault="004C1487">
          <w:pPr>
            <w:pStyle w:val="TDC1"/>
            <w:tabs>
              <w:tab w:val="left" w:pos="880"/>
              <w:tab w:val="right" w:leader="dot" w:pos="10194"/>
            </w:tabs>
            <w:rPr>
              <w:rFonts w:asciiTheme="minorHAnsi" w:eastAsiaTheme="minorEastAsia" w:hAnsiTheme="minorHAnsi"/>
              <w:noProof/>
              <w:kern w:val="0"/>
              <w:sz w:val="22"/>
              <w:szCs w:val="22"/>
              <w:lang w:val="es-MX" w:eastAsia="es-MX"/>
              <w14:ligatures w14:val="none"/>
            </w:rPr>
          </w:pPr>
          <w:hyperlink w:anchor="_Toc159343137" w:history="1">
            <w:r w:rsidRPr="004C1487">
              <w:rPr>
                <w:rStyle w:val="Hipervnculo"/>
                <w:noProof/>
                <w:lang w:val="es-ES"/>
              </w:rPr>
              <w:t>3.</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Modelamiento de sistemas distribuidos</w:t>
            </w:r>
            <w:r w:rsidRPr="004C1487">
              <w:rPr>
                <w:noProof/>
                <w:webHidden/>
              </w:rPr>
              <w:tab/>
            </w:r>
            <w:r w:rsidRPr="004C1487">
              <w:rPr>
                <w:noProof/>
                <w:webHidden/>
              </w:rPr>
              <w:fldChar w:fldCharType="begin"/>
            </w:r>
            <w:r w:rsidRPr="004C1487">
              <w:rPr>
                <w:noProof/>
                <w:webHidden/>
              </w:rPr>
              <w:instrText xml:space="preserve"> PAGEREF _Toc159343137 \h </w:instrText>
            </w:r>
            <w:r w:rsidRPr="004C1487">
              <w:rPr>
                <w:noProof/>
                <w:webHidden/>
              </w:rPr>
            </w:r>
            <w:r w:rsidRPr="004C1487">
              <w:rPr>
                <w:noProof/>
                <w:webHidden/>
              </w:rPr>
              <w:fldChar w:fldCharType="separate"/>
            </w:r>
            <w:r w:rsidR="007F16B4">
              <w:rPr>
                <w:noProof/>
                <w:webHidden/>
              </w:rPr>
              <w:t>9</w:t>
            </w:r>
            <w:r w:rsidRPr="004C1487">
              <w:rPr>
                <w:noProof/>
                <w:webHidden/>
              </w:rPr>
              <w:fldChar w:fldCharType="end"/>
            </w:r>
          </w:hyperlink>
        </w:p>
        <w:p w14:paraId="658EDD69" w14:textId="0B9F2715" w:rsidR="004C1487" w:rsidRPr="004C1487" w:rsidRDefault="004C1487">
          <w:pPr>
            <w:pStyle w:val="TDC2"/>
            <w:tabs>
              <w:tab w:val="left" w:pos="1320"/>
              <w:tab w:val="right" w:leader="dot" w:pos="10194"/>
            </w:tabs>
            <w:rPr>
              <w:rFonts w:asciiTheme="minorHAnsi" w:eastAsiaTheme="minorEastAsia" w:hAnsiTheme="minorHAnsi"/>
              <w:noProof/>
              <w:kern w:val="0"/>
              <w:sz w:val="22"/>
              <w:szCs w:val="22"/>
              <w:lang w:val="es-MX" w:eastAsia="es-MX"/>
              <w14:ligatures w14:val="none"/>
            </w:rPr>
          </w:pPr>
          <w:hyperlink w:anchor="_Toc159343138" w:history="1">
            <w:r w:rsidRPr="004C1487">
              <w:rPr>
                <w:rStyle w:val="Hipervnculo"/>
                <w:noProof/>
                <w:lang w:val="es-ES"/>
              </w:rPr>
              <w:t>3.1.</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Ventajas del modelamiento con redes de Petri en sistemas distribuidos</w:t>
            </w:r>
            <w:r w:rsidRPr="004C1487">
              <w:rPr>
                <w:noProof/>
                <w:webHidden/>
              </w:rPr>
              <w:tab/>
            </w:r>
            <w:r w:rsidRPr="004C1487">
              <w:rPr>
                <w:noProof/>
                <w:webHidden/>
              </w:rPr>
              <w:fldChar w:fldCharType="begin"/>
            </w:r>
            <w:r w:rsidRPr="004C1487">
              <w:rPr>
                <w:noProof/>
                <w:webHidden/>
              </w:rPr>
              <w:instrText xml:space="preserve"> PAGEREF _Toc159343138 \h </w:instrText>
            </w:r>
            <w:r w:rsidRPr="004C1487">
              <w:rPr>
                <w:noProof/>
                <w:webHidden/>
              </w:rPr>
            </w:r>
            <w:r w:rsidRPr="004C1487">
              <w:rPr>
                <w:noProof/>
                <w:webHidden/>
              </w:rPr>
              <w:fldChar w:fldCharType="separate"/>
            </w:r>
            <w:r w:rsidR="007F16B4">
              <w:rPr>
                <w:noProof/>
                <w:webHidden/>
              </w:rPr>
              <w:t>9</w:t>
            </w:r>
            <w:r w:rsidRPr="004C1487">
              <w:rPr>
                <w:noProof/>
                <w:webHidden/>
              </w:rPr>
              <w:fldChar w:fldCharType="end"/>
            </w:r>
          </w:hyperlink>
        </w:p>
        <w:p w14:paraId="34D0FF81" w14:textId="05A370A3" w:rsidR="004C1487" w:rsidRPr="004C1487" w:rsidRDefault="004C1487">
          <w:pPr>
            <w:pStyle w:val="TDC2"/>
            <w:tabs>
              <w:tab w:val="left" w:pos="1320"/>
              <w:tab w:val="right" w:leader="dot" w:pos="10194"/>
            </w:tabs>
            <w:rPr>
              <w:rFonts w:asciiTheme="minorHAnsi" w:eastAsiaTheme="minorEastAsia" w:hAnsiTheme="minorHAnsi"/>
              <w:noProof/>
              <w:kern w:val="0"/>
              <w:sz w:val="22"/>
              <w:szCs w:val="22"/>
              <w:lang w:val="es-MX" w:eastAsia="es-MX"/>
              <w14:ligatures w14:val="none"/>
            </w:rPr>
          </w:pPr>
          <w:hyperlink w:anchor="_Toc159343139" w:history="1">
            <w:r w:rsidRPr="004C1487">
              <w:rPr>
                <w:rStyle w:val="Hipervnculo"/>
                <w:noProof/>
                <w:lang w:val="es-ES"/>
              </w:rPr>
              <w:t>3.2.</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Pasos para el modelamiento de sistemas distribuidos</w:t>
            </w:r>
            <w:r w:rsidRPr="004C1487">
              <w:rPr>
                <w:noProof/>
                <w:webHidden/>
              </w:rPr>
              <w:tab/>
            </w:r>
            <w:r w:rsidRPr="004C1487">
              <w:rPr>
                <w:noProof/>
                <w:webHidden/>
              </w:rPr>
              <w:fldChar w:fldCharType="begin"/>
            </w:r>
            <w:r w:rsidRPr="004C1487">
              <w:rPr>
                <w:noProof/>
                <w:webHidden/>
              </w:rPr>
              <w:instrText xml:space="preserve"> PAGEREF _Toc159343139 \h </w:instrText>
            </w:r>
            <w:r w:rsidRPr="004C1487">
              <w:rPr>
                <w:noProof/>
                <w:webHidden/>
              </w:rPr>
            </w:r>
            <w:r w:rsidRPr="004C1487">
              <w:rPr>
                <w:noProof/>
                <w:webHidden/>
              </w:rPr>
              <w:fldChar w:fldCharType="separate"/>
            </w:r>
            <w:r w:rsidR="007F16B4">
              <w:rPr>
                <w:noProof/>
                <w:webHidden/>
              </w:rPr>
              <w:t>10</w:t>
            </w:r>
            <w:r w:rsidRPr="004C1487">
              <w:rPr>
                <w:noProof/>
                <w:webHidden/>
              </w:rPr>
              <w:fldChar w:fldCharType="end"/>
            </w:r>
          </w:hyperlink>
        </w:p>
        <w:p w14:paraId="50E6C317" w14:textId="1FB1FBA2" w:rsidR="004C1487" w:rsidRPr="004C1487" w:rsidRDefault="004C1487">
          <w:pPr>
            <w:pStyle w:val="TDC2"/>
            <w:tabs>
              <w:tab w:val="left" w:pos="1320"/>
              <w:tab w:val="right" w:leader="dot" w:pos="10194"/>
            </w:tabs>
            <w:rPr>
              <w:rFonts w:asciiTheme="minorHAnsi" w:eastAsiaTheme="minorEastAsia" w:hAnsiTheme="minorHAnsi"/>
              <w:noProof/>
              <w:kern w:val="0"/>
              <w:sz w:val="22"/>
              <w:szCs w:val="22"/>
              <w:lang w:val="es-MX" w:eastAsia="es-MX"/>
              <w14:ligatures w14:val="none"/>
            </w:rPr>
          </w:pPr>
          <w:hyperlink w:anchor="_Toc159343140" w:history="1">
            <w:r w:rsidRPr="004C1487">
              <w:rPr>
                <w:rStyle w:val="Hipervnculo"/>
                <w:noProof/>
                <w:lang w:val="es-ES"/>
              </w:rPr>
              <w:t>3.3.</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Ejemplos de aplicaciones del modelamiento con redes de Petri</w:t>
            </w:r>
            <w:r w:rsidRPr="004C1487">
              <w:rPr>
                <w:noProof/>
                <w:webHidden/>
              </w:rPr>
              <w:tab/>
            </w:r>
            <w:r w:rsidRPr="004C1487">
              <w:rPr>
                <w:noProof/>
                <w:webHidden/>
              </w:rPr>
              <w:fldChar w:fldCharType="begin"/>
            </w:r>
            <w:r w:rsidRPr="004C1487">
              <w:rPr>
                <w:noProof/>
                <w:webHidden/>
              </w:rPr>
              <w:instrText xml:space="preserve"> PAGEREF _Toc159343140 \h </w:instrText>
            </w:r>
            <w:r w:rsidRPr="004C1487">
              <w:rPr>
                <w:noProof/>
                <w:webHidden/>
              </w:rPr>
            </w:r>
            <w:r w:rsidRPr="004C1487">
              <w:rPr>
                <w:noProof/>
                <w:webHidden/>
              </w:rPr>
              <w:fldChar w:fldCharType="separate"/>
            </w:r>
            <w:r w:rsidR="007F16B4">
              <w:rPr>
                <w:noProof/>
                <w:webHidden/>
              </w:rPr>
              <w:t>11</w:t>
            </w:r>
            <w:r w:rsidRPr="004C1487">
              <w:rPr>
                <w:noProof/>
                <w:webHidden/>
              </w:rPr>
              <w:fldChar w:fldCharType="end"/>
            </w:r>
          </w:hyperlink>
        </w:p>
        <w:p w14:paraId="3FD73148" w14:textId="0482F83E" w:rsidR="004C1487" w:rsidRPr="004C1487" w:rsidRDefault="004C1487">
          <w:pPr>
            <w:pStyle w:val="TDC1"/>
            <w:tabs>
              <w:tab w:val="left" w:pos="880"/>
              <w:tab w:val="right" w:leader="dot" w:pos="10194"/>
            </w:tabs>
            <w:rPr>
              <w:rFonts w:asciiTheme="minorHAnsi" w:eastAsiaTheme="minorEastAsia" w:hAnsiTheme="minorHAnsi"/>
              <w:noProof/>
              <w:kern w:val="0"/>
              <w:sz w:val="22"/>
              <w:szCs w:val="22"/>
              <w:lang w:val="es-MX" w:eastAsia="es-MX"/>
              <w14:ligatures w14:val="none"/>
            </w:rPr>
          </w:pPr>
          <w:hyperlink w:anchor="_Toc159343141" w:history="1">
            <w:r w:rsidRPr="004C1487">
              <w:rPr>
                <w:rStyle w:val="Hipervnculo"/>
                <w:noProof/>
                <w:lang w:val="es-ES"/>
              </w:rPr>
              <w:t>4.</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Implementación de sistemas distribuidos con redes de Petri</w:t>
            </w:r>
            <w:r w:rsidRPr="004C1487">
              <w:rPr>
                <w:noProof/>
                <w:webHidden/>
              </w:rPr>
              <w:tab/>
            </w:r>
            <w:r w:rsidRPr="004C1487">
              <w:rPr>
                <w:noProof/>
                <w:webHidden/>
              </w:rPr>
              <w:fldChar w:fldCharType="begin"/>
            </w:r>
            <w:r w:rsidRPr="004C1487">
              <w:rPr>
                <w:noProof/>
                <w:webHidden/>
              </w:rPr>
              <w:instrText xml:space="preserve"> PAGEREF _Toc159343141 \h </w:instrText>
            </w:r>
            <w:r w:rsidRPr="004C1487">
              <w:rPr>
                <w:noProof/>
                <w:webHidden/>
              </w:rPr>
            </w:r>
            <w:r w:rsidRPr="004C1487">
              <w:rPr>
                <w:noProof/>
                <w:webHidden/>
              </w:rPr>
              <w:fldChar w:fldCharType="separate"/>
            </w:r>
            <w:r w:rsidR="007F16B4">
              <w:rPr>
                <w:noProof/>
                <w:webHidden/>
              </w:rPr>
              <w:t>12</w:t>
            </w:r>
            <w:r w:rsidRPr="004C1487">
              <w:rPr>
                <w:noProof/>
                <w:webHidden/>
              </w:rPr>
              <w:fldChar w:fldCharType="end"/>
            </w:r>
          </w:hyperlink>
        </w:p>
        <w:p w14:paraId="3D8A6E86" w14:textId="77496B16" w:rsidR="004C1487" w:rsidRPr="004C1487" w:rsidRDefault="004C1487">
          <w:pPr>
            <w:pStyle w:val="TDC2"/>
            <w:tabs>
              <w:tab w:val="left" w:pos="1320"/>
              <w:tab w:val="right" w:leader="dot" w:pos="10194"/>
            </w:tabs>
            <w:rPr>
              <w:rFonts w:asciiTheme="minorHAnsi" w:eastAsiaTheme="minorEastAsia" w:hAnsiTheme="minorHAnsi"/>
              <w:noProof/>
              <w:kern w:val="0"/>
              <w:sz w:val="22"/>
              <w:szCs w:val="22"/>
              <w:lang w:val="es-MX" w:eastAsia="es-MX"/>
              <w14:ligatures w14:val="none"/>
            </w:rPr>
          </w:pPr>
          <w:hyperlink w:anchor="_Toc159343142" w:history="1">
            <w:r w:rsidRPr="004C1487">
              <w:rPr>
                <w:rStyle w:val="Hipervnculo"/>
                <w:noProof/>
                <w:lang w:val="es-ES"/>
              </w:rPr>
              <w:t>4.1.</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Herramientas y lenguajes de programación utilizados</w:t>
            </w:r>
            <w:r w:rsidRPr="004C1487">
              <w:rPr>
                <w:noProof/>
                <w:webHidden/>
              </w:rPr>
              <w:tab/>
            </w:r>
            <w:r w:rsidRPr="004C1487">
              <w:rPr>
                <w:noProof/>
                <w:webHidden/>
              </w:rPr>
              <w:fldChar w:fldCharType="begin"/>
            </w:r>
            <w:r w:rsidRPr="004C1487">
              <w:rPr>
                <w:noProof/>
                <w:webHidden/>
              </w:rPr>
              <w:instrText xml:space="preserve"> PAGEREF _Toc159343142 \h </w:instrText>
            </w:r>
            <w:r w:rsidRPr="004C1487">
              <w:rPr>
                <w:noProof/>
                <w:webHidden/>
              </w:rPr>
            </w:r>
            <w:r w:rsidRPr="004C1487">
              <w:rPr>
                <w:noProof/>
                <w:webHidden/>
              </w:rPr>
              <w:fldChar w:fldCharType="separate"/>
            </w:r>
            <w:r w:rsidR="007F16B4">
              <w:rPr>
                <w:noProof/>
                <w:webHidden/>
              </w:rPr>
              <w:t>12</w:t>
            </w:r>
            <w:r w:rsidRPr="004C1487">
              <w:rPr>
                <w:noProof/>
                <w:webHidden/>
              </w:rPr>
              <w:fldChar w:fldCharType="end"/>
            </w:r>
          </w:hyperlink>
        </w:p>
        <w:p w14:paraId="02BEDC95" w14:textId="0B8D3EB1" w:rsidR="004C1487" w:rsidRPr="004C1487" w:rsidRDefault="004C1487">
          <w:pPr>
            <w:pStyle w:val="TDC2"/>
            <w:tabs>
              <w:tab w:val="left" w:pos="1320"/>
              <w:tab w:val="right" w:leader="dot" w:pos="10194"/>
            </w:tabs>
            <w:rPr>
              <w:rFonts w:asciiTheme="minorHAnsi" w:eastAsiaTheme="minorEastAsia" w:hAnsiTheme="minorHAnsi"/>
              <w:noProof/>
              <w:kern w:val="0"/>
              <w:sz w:val="22"/>
              <w:szCs w:val="22"/>
              <w:lang w:val="es-MX" w:eastAsia="es-MX"/>
              <w14:ligatures w14:val="none"/>
            </w:rPr>
          </w:pPr>
          <w:hyperlink w:anchor="_Toc159343143" w:history="1">
            <w:r w:rsidRPr="004C1487">
              <w:rPr>
                <w:rStyle w:val="Hipervnculo"/>
                <w:noProof/>
                <w:lang w:val="es-ES"/>
              </w:rPr>
              <w:t>4.2.</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Consideraciones para la implementación de sistemas distribuidos</w:t>
            </w:r>
            <w:r w:rsidRPr="004C1487">
              <w:rPr>
                <w:noProof/>
                <w:webHidden/>
              </w:rPr>
              <w:tab/>
            </w:r>
            <w:r w:rsidRPr="004C1487">
              <w:rPr>
                <w:noProof/>
                <w:webHidden/>
              </w:rPr>
              <w:fldChar w:fldCharType="begin"/>
            </w:r>
            <w:r w:rsidRPr="004C1487">
              <w:rPr>
                <w:noProof/>
                <w:webHidden/>
              </w:rPr>
              <w:instrText xml:space="preserve"> PAGEREF _Toc159343143 \h </w:instrText>
            </w:r>
            <w:r w:rsidRPr="004C1487">
              <w:rPr>
                <w:noProof/>
                <w:webHidden/>
              </w:rPr>
            </w:r>
            <w:r w:rsidRPr="004C1487">
              <w:rPr>
                <w:noProof/>
                <w:webHidden/>
              </w:rPr>
              <w:fldChar w:fldCharType="separate"/>
            </w:r>
            <w:r w:rsidR="007F16B4">
              <w:rPr>
                <w:noProof/>
                <w:webHidden/>
              </w:rPr>
              <w:t>13</w:t>
            </w:r>
            <w:r w:rsidRPr="004C1487">
              <w:rPr>
                <w:noProof/>
                <w:webHidden/>
              </w:rPr>
              <w:fldChar w:fldCharType="end"/>
            </w:r>
          </w:hyperlink>
        </w:p>
        <w:p w14:paraId="6F20E1B2" w14:textId="672154BA" w:rsidR="004C1487" w:rsidRPr="004C1487" w:rsidRDefault="004C1487">
          <w:pPr>
            <w:pStyle w:val="TDC2"/>
            <w:tabs>
              <w:tab w:val="left" w:pos="1320"/>
              <w:tab w:val="right" w:leader="dot" w:pos="10194"/>
            </w:tabs>
            <w:rPr>
              <w:rFonts w:asciiTheme="minorHAnsi" w:eastAsiaTheme="minorEastAsia" w:hAnsiTheme="minorHAnsi"/>
              <w:noProof/>
              <w:kern w:val="0"/>
              <w:sz w:val="22"/>
              <w:szCs w:val="22"/>
              <w:lang w:val="es-MX" w:eastAsia="es-MX"/>
              <w14:ligatures w14:val="none"/>
            </w:rPr>
          </w:pPr>
          <w:hyperlink w:anchor="_Toc159343144" w:history="1">
            <w:r w:rsidRPr="004C1487">
              <w:rPr>
                <w:rStyle w:val="Hipervnculo"/>
                <w:noProof/>
                <w:lang w:val="es-ES"/>
              </w:rPr>
              <w:t>4.3.</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Casos de estudio de sistemas distribuidos implementados con redes de Petri</w:t>
            </w:r>
            <w:r w:rsidRPr="004C1487">
              <w:rPr>
                <w:noProof/>
                <w:webHidden/>
              </w:rPr>
              <w:tab/>
            </w:r>
            <w:r w:rsidRPr="004C1487">
              <w:rPr>
                <w:noProof/>
                <w:webHidden/>
              </w:rPr>
              <w:fldChar w:fldCharType="begin"/>
            </w:r>
            <w:r w:rsidRPr="004C1487">
              <w:rPr>
                <w:noProof/>
                <w:webHidden/>
              </w:rPr>
              <w:instrText xml:space="preserve"> PAGEREF _Toc159343144 \h </w:instrText>
            </w:r>
            <w:r w:rsidRPr="004C1487">
              <w:rPr>
                <w:noProof/>
                <w:webHidden/>
              </w:rPr>
            </w:r>
            <w:r w:rsidRPr="004C1487">
              <w:rPr>
                <w:noProof/>
                <w:webHidden/>
              </w:rPr>
              <w:fldChar w:fldCharType="separate"/>
            </w:r>
            <w:r w:rsidR="007F16B4">
              <w:rPr>
                <w:noProof/>
                <w:webHidden/>
              </w:rPr>
              <w:t>14</w:t>
            </w:r>
            <w:r w:rsidRPr="004C1487">
              <w:rPr>
                <w:noProof/>
                <w:webHidden/>
              </w:rPr>
              <w:fldChar w:fldCharType="end"/>
            </w:r>
          </w:hyperlink>
        </w:p>
        <w:p w14:paraId="5B7F51E4" w14:textId="49639F14" w:rsidR="004C1487" w:rsidRPr="004C1487" w:rsidRDefault="004C1487">
          <w:pPr>
            <w:pStyle w:val="TDC1"/>
            <w:tabs>
              <w:tab w:val="left" w:pos="880"/>
              <w:tab w:val="right" w:leader="dot" w:pos="10194"/>
            </w:tabs>
            <w:rPr>
              <w:rFonts w:asciiTheme="minorHAnsi" w:eastAsiaTheme="minorEastAsia" w:hAnsiTheme="minorHAnsi"/>
              <w:noProof/>
              <w:kern w:val="0"/>
              <w:sz w:val="22"/>
              <w:szCs w:val="22"/>
              <w:lang w:val="es-MX" w:eastAsia="es-MX"/>
              <w14:ligatures w14:val="none"/>
            </w:rPr>
          </w:pPr>
          <w:hyperlink w:anchor="_Toc159343145" w:history="1">
            <w:r w:rsidRPr="004C1487">
              <w:rPr>
                <w:rStyle w:val="Hipervnculo"/>
                <w:noProof/>
                <w:lang w:val="es-ES"/>
              </w:rPr>
              <w:t>5.</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Análisis y validación de sistemas distribuidos modelados con redes de Petri</w:t>
            </w:r>
            <w:r w:rsidRPr="004C1487">
              <w:rPr>
                <w:noProof/>
                <w:webHidden/>
              </w:rPr>
              <w:tab/>
            </w:r>
            <w:r w:rsidRPr="004C1487">
              <w:rPr>
                <w:noProof/>
                <w:webHidden/>
              </w:rPr>
              <w:fldChar w:fldCharType="begin"/>
            </w:r>
            <w:r w:rsidRPr="004C1487">
              <w:rPr>
                <w:noProof/>
                <w:webHidden/>
              </w:rPr>
              <w:instrText xml:space="preserve"> PAGEREF _Toc159343145 \h </w:instrText>
            </w:r>
            <w:r w:rsidRPr="004C1487">
              <w:rPr>
                <w:noProof/>
                <w:webHidden/>
              </w:rPr>
            </w:r>
            <w:r w:rsidRPr="004C1487">
              <w:rPr>
                <w:noProof/>
                <w:webHidden/>
              </w:rPr>
              <w:fldChar w:fldCharType="separate"/>
            </w:r>
            <w:r w:rsidR="007F16B4">
              <w:rPr>
                <w:noProof/>
                <w:webHidden/>
              </w:rPr>
              <w:t>15</w:t>
            </w:r>
            <w:r w:rsidRPr="004C1487">
              <w:rPr>
                <w:noProof/>
                <w:webHidden/>
              </w:rPr>
              <w:fldChar w:fldCharType="end"/>
            </w:r>
          </w:hyperlink>
        </w:p>
        <w:p w14:paraId="3E757BB5" w14:textId="14DA7E0C" w:rsidR="004C1487" w:rsidRPr="004C1487" w:rsidRDefault="004C1487">
          <w:pPr>
            <w:pStyle w:val="TDC2"/>
            <w:tabs>
              <w:tab w:val="left" w:pos="1320"/>
              <w:tab w:val="right" w:leader="dot" w:pos="10194"/>
            </w:tabs>
            <w:rPr>
              <w:rFonts w:asciiTheme="minorHAnsi" w:eastAsiaTheme="minorEastAsia" w:hAnsiTheme="minorHAnsi"/>
              <w:noProof/>
              <w:kern w:val="0"/>
              <w:sz w:val="22"/>
              <w:szCs w:val="22"/>
              <w:lang w:val="es-MX" w:eastAsia="es-MX"/>
              <w14:ligatures w14:val="none"/>
            </w:rPr>
          </w:pPr>
          <w:hyperlink w:anchor="_Toc159343146" w:history="1">
            <w:r w:rsidRPr="004C1487">
              <w:rPr>
                <w:rStyle w:val="Hipervnculo"/>
                <w:noProof/>
              </w:rPr>
              <w:t>5.1.</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rPr>
              <w:t>Métodos de análisis y validación</w:t>
            </w:r>
            <w:r w:rsidRPr="004C1487">
              <w:rPr>
                <w:noProof/>
                <w:webHidden/>
              </w:rPr>
              <w:tab/>
            </w:r>
            <w:r w:rsidRPr="004C1487">
              <w:rPr>
                <w:noProof/>
                <w:webHidden/>
              </w:rPr>
              <w:fldChar w:fldCharType="begin"/>
            </w:r>
            <w:r w:rsidRPr="004C1487">
              <w:rPr>
                <w:noProof/>
                <w:webHidden/>
              </w:rPr>
              <w:instrText xml:space="preserve"> PAGEREF _Toc159343146 \h </w:instrText>
            </w:r>
            <w:r w:rsidRPr="004C1487">
              <w:rPr>
                <w:noProof/>
                <w:webHidden/>
              </w:rPr>
            </w:r>
            <w:r w:rsidRPr="004C1487">
              <w:rPr>
                <w:noProof/>
                <w:webHidden/>
              </w:rPr>
              <w:fldChar w:fldCharType="separate"/>
            </w:r>
            <w:r w:rsidR="007F16B4">
              <w:rPr>
                <w:noProof/>
                <w:webHidden/>
              </w:rPr>
              <w:t>15</w:t>
            </w:r>
            <w:r w:rsidRPr="004C1487">
              <w:rPr>
                <w:noProof/>
                <w:webHidden/>
              </w:rPr>
              <w:fldChar w:fldCharType="end"/>
            </w:r>
          </w:hyperlink>
        </w:p>
        <w:p w14:paraId="3C17AD77" w14:textId="47428FE3" w:rsidR="004C1487" w:rsidRPr="004C1487" w:rsidRDefault="004C1487">
          <w:pPr>
            <w:pStyle w:val="TDC2"/>
            <w:tabs>
              <w:tab w:val="left" w:pos="1320"/>
              <w:tab w:val="right" w:leader="dot" w:pos="10194"/>
            </w:tabs>
            <w:rPr>
              <w:rFonts w:asciiTheme="minorHAnsi" w:eastAsiaTheme="minorEastAsia" w:hAnsiTheme="minorHAnsi"/>
              <w:noProof/>
              <w:kern w:val="0"/>
              <w:sz w:val="22"/>
              <w:szCs w:val="22"/>
              <w:lang w:val="es-MX" w:eastAsia="es-MX"/>
              <w14:ligatures w14:val="none"/>
            </w:rPr>
          </w:pPr>
          <w:hyperlink w:anchor="_Toc159343147" w:history="1">
            <w:r w:rsidRPr="004C1487">
              <w:rPr>
                <w:rStyle w:val="Hipervnculo"/>
                <w:noProof/>
                <w:lang w:val="es-ES"/>
              </w:rPr>
              <w:t>5.2.</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Técnicas de simulación y verificación</w:t>
            </w:r>
            <w:r w:rsidRPr="004C1487">
              <w:rPr>
                <w:noProof/>
                <w:webHidden/>
              </w:rPr>
              <w:tab/>
            </w:r>
            <w:r w:rsidRPr="004C1487">
              <w:rPr>
                <w:noProof/>
                <w:webHidden/>
              </w:rPr>
              <w:fldChar w:fldCharType="begin"/>
            </w:r>
            <w:r w:rsidRPr="004C1487">
              <w:rPr>
                <w:noProof/>
                <w:webHidden/>
              </w:rPr>
              <w:instrText xml:space="preserve"> PAGEREF _Toc159343147 \h </w:instrText>
            </w:r>
            <w:r w:rsidRPr="004C1487">
              <w:rPr>
                <w:noProof/>
                <w:webHidden/>
              </w:rPr>
            </w:r>
            <w:r w:rsidRPr="004C1487">
              <w:rPr>
                <w:noProof/>
                <w:webHidden/>
              </w:rPr>
              <w:fldChar w:fldCharType="separate"/>
            </w:r>
            <w:r w:rsidR="007F16B4">
              <w:rPr>
                <w:noProof/>
                <w:webHidden/>
              </w:rPr>
              <w:t>16</w:t>
            </w:r>
            <w:r w:rsidRPr="004C1487">
              <w:rPr>
                <w:noProof/>
                <w:webHidden/>
              </w:rPr>
              <w:fldChar w:fldCharType="end"/>
            </w:r>
          </w:hyperlink>
        </w:p>
        <w:p w14:paraId="7366787B" w14:textId="3938BFE1" w:rsidR="004C1487" w:rsidRPr="004C1487" w:rsidRDefault="004C1487">
          <w:pPr>
            <w:pStyle w:val="TDC2"/>
            <w:tabs>
              <w:tab w:val="left" w:pos="1320"/>
              <w:tab w:val="right" w:leader="dot" w:pos="10194"/>
            </w:tabs>
            <w:rPr>
              <w:rFonts w:asciiTheme="minorHAnsi" w:eastAsiaTheme="minorEastAsia" w:hAnsiTheme="minorHAnsi"/>
              <w:noProof/>
              <w:kern w:val="0"/>
              <w:sz w:val="22"/>
              <w:szCs w:val="22"/>
              <w:lang w:val="es-MX" w:eastAsia="es-MX"/>
              <w14:ligatures w14:val="none"/>
            </w:rPr>
          </w:pPr>
          <w:hyperlink w:anchor="_Toc159343148" w:history="1">
            <w:r w:rsidRPr="004C1487">
              <w:rPr>
                <w:rStyle w:val="Hipervnculo"/>
                <w:noProof/>
                <w:lang w:val="es-ES"/>
              </w:rPr>
              <w:t>5.3.</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Casos de estudio de análisis y validación de sistemas distribuidos</w:t>
            </w:r>
            <w:r w:rsidRPr="004C1487">
              <w:rPr>
                <w:noProof/>
                <w:webHidden/>
              </w:rPr>
              <w:tab/>
            </w:r>
            <w:r w:rsidRPr="004C1487">
              <w:rPr>
                <w:noProof/>
                <w:webHidden/>
              </w:rPr>
              <w:fldChar w:fldCharType="begin"/>
            </w:r>
            <w:r w:rsidRPr="004C1487">
              <w:rPr>
                <w:noProof/>
                <w:webHidden/>
              </w:rPr>
              <w:instrText xml:space="preserve"> PAGEREF _Toc159343148 \h </w:instrText>
            </w:r>
            <w:r w:rsidRPr="004C1487">
              <w:rPr>
                <w:noProof/>
                <w:webHidden/>
              </w:rPr>
            </w:r>
            <w:r w:rsidRPr="004C1487">
              <w:rPr>
                <w:noProof/>
                <w:webHidden/>
              </w:rPr>
              <w:fldChar w:fldCharType="separate"/>
            </w:r>
            <w:r w:rsidR="007F16B4">
              <w:rPr>
                <w:noProof/>
                <w:webHidden/>
              </w:rPr>
              <w:t>17</w:t>
            </w:r>
            <w:r w:rsidRPr="004C1487">
              <w:rPr>
                <w:noProof/>
                <w:webHidden/>
              </w:rPr>
              <w:fldChar w:fldCharType="end"/>
            </w:r>
          </w:hyperlink>
        </w:p>
        <w:p w14:paraId="3D29071C" w14:textId="34CEE9D9" w:rsidR="004C1487" w:rsidRPr="004C1487" w:rsidRDefault="004C1487">
          <w:pPr>
            <w:pStyle w:val="TDC1"/>
            <w:tabs>
              <w:tab w:val="left" w:pos="880"/>
              <w:tab w:val="right" w:leader="dot" w:pos="10194"/>
            </w:tabs>
            <w:rPr>
              <w:rFonts w:asciiTheme="minorHAnsi" w:eastAsiaTheme="minorEastAsia" w:hAnsiTheme="minorHAnsi"/>
              <w:noProof/>
              <w:kern w:val="0"/>
              <w:sz w:val="22"/>
              <w:szCs w:val="22"/>
              <w:lang w:val="es-MX" w:eastAsia="es-MX"/>
              <w14:ligatures w14:val="none"/>
            </w:rPr>
          </w:pPr>
          <w:hyperlink w:anchor="_Toc159343149" w:history="1">
            <w:r w:rsidRPr="004C1487">
              <w:rPr>
                <w:rStyle w:val="Hipervnculo"/>
                <w:noProof/>
                <w:lang w:val="es-ES"/>
              </w:rPr>
              <w:t>6.</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Conclusiones</w:t>
            </w:r>
            <w:r w:rsidRPr="004C1487">
              <w:rPr>
                <w:noProof/>
                <w:webHidden/>
              </w:rPr>
              <w:tab/>
            </w:r>
            <w:r w:rsidRPr="004C1487">
              <w:rPr>
                <w:noProof/>
                <w:webHidden/>
              </w:rPr>
              <w:fldChar w:fldCharType="begin"/>
            </w:r>
            <w:r w:rsidRPr="004C1487">
              <w:rPr>
                <w:noProof/>
                <w:webHidden/>
              </w:rPr>
              <w:instrText xml:space="preserve"> PAGEREF _Toc159343149 \h </w:instrText>
            </w:r>
            <w:r w:rsidRPr="004C1487">
              <w:rPr>
                <w:noProof/>
                <w:webHidden/>
              </w:rPr>
            </w:r>
            <w:r w:rsidRPr="004C1487">
              <w:rPr>
                <w:noProof/>
                <w:webHidden/>
              </w:rPr>
              <w:fldChar w:fldCharType="separate"/>
            </w:r>
            <w:r w:rsidR="007F16B4">
              <w:rPr>
                <w:noProof/>
                <w:webHidden/>
              </w:rPr>
              <w:t>18</w:t>
            </w:r>
            <w:r w:rsidRPr="004C1487">
              <w:rPr>
                <w:noProof/>
                <w:webHidden/>
              </w:rPr>
              <w:fldChar w:fldCharType="end"/>
            </w:r>
          </w:hyperlink>
        </w:p>
        <w:p w14:paraId="6A02A3E5" w14:textId="45719645" w:rsidR="004C1487" w:rsidRPr="004C1487" w:rsidRDefault="004C1487">
          <w:pPr>
            <w:pStyle w:val="TDC1"/>
            <w:tabs>
              <w:tab w:val="left" w:pos="880"/>
              <w:tab w:val="right" w:leader="dot" w:pos="10194"/>
            </w:tabs>
            <w:rPr>
              <w:rFonts w:asciiTheme="minorHAnsi" w:eastAsiaTheme="minorEastAsia" w:hAnsiTheme="minorHAnsi"/>
              <w:noProof/>
              <w:kern w:val="0"/>
              <w:sz w:val="22"/>
              <w:szCs w:val="22"/>
              <w:lang w:val="es-MX" w:eastAsia="es-MX"/>
              <w14:ligatures w14:val="none"/>
            </w:rPr>
          </w:pPr>
          <w:hyperlink w:anchor="_Toc159343150" w:history="1">
            <w:r w:rsidRPr="004C1487">
              <w:rPr>
                <w:rStyle w:val="Hipervnculo"/>
                <w:noProof/>
                <w:lang w:val="es-ES"/>
              </w:rPr>
              <w:t>7.</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Practicas</w:t>
            </w:r>
            <w:r w:rsidRPr="004C1487">
              <w:rPr>
                <w:noProof/>
                <w:webHidden/>
              </w:rPr>
              <w:tab/>
            </w:r>
            <w:r w:rsidRPr="004C1487">
              <w:rPr>
                <w:noProof/>
                <w:webHidden/>
              </w:rPr>
              <w:fldChar w:fldCharType="begin"/>
            </w:r>
            <w:r w:rsidRPr="004C1487">
              <w:rPr>
                <w:noProof/>
                <w:webHidden/>
              </w:rPr>
              <w:instrText xml:space="preserve"> PAGEREF _Toc159343150 \h </w:instrText>
            </w:r>
            <w:r w:rsidRPr="004C1487">
              <w:rPr>
                <w:noProof/>
                <w:webHidden/>
              </w:rPr>
            </w:r>
            <w:r w:rsidRPr="004C1487">
              <w:rPr>
                <w:noProof/>
                <w:webHidden/>
              </w:rPr>
              <w:fldChar w:fldCharType="separate"/>
            </w:r>
            <w:r w:rsidR="007F16B4">
              <w:rPr>
                <w:noProof/>
                <w:webHidden/>
              </w:rPr>
              <w:t>19</w:t>
            </w:r>
            <w:r w:rsidRPr="004C1487">
              <w:rPr>
                <w:noProof/>
                <w:webHidden/>
              </w:rPr>
              <w:fldChar w:fldCharType="end"/>
            </w:r>
          </w:hyperlink>
        </w:p>
        <w:p w14:paraId="02568986" w14:textId="2F107E46" w:rsidR="004C1487" w:rsidRPr="004C1487" w:rsidRDefault="004C1487">
          <w:pPr>
            <w:pStyle w:val="TDC2"/>
            <w:tabs>
              <w:tab w:val="right" w:leader="dot" w:pos="10194"/>
            </w:tabs>
            <w:rPr>
              <w:rFonts w:asciiTheme="minorHAnsi" w:eastAsiaTheme="minorEastAsia" w:hAnsiTheme="minorHAnsi"/>
              <w:noProof/>
              <w:kern w:val="0"/>
              <w:sz w:val="22"/>
              <w:szCs w:val="22"/>
              <w:lang w:val="es-MX" w:eastAsia="es-MX"/>
              <w14:ligatures w14:val="none"/>
            </w:rPr>
          </w:pPr>
          <w:hyperlink w:anchor="_Toc159343151" w:history="1">
            <w:r w:rsidRPr="004C1487">
              <w:rPr>
                <w:rStyle w:val="Hipervnculo"/>
                <w:noProof/>
                <w:lang w:val="es-ES"/>
              </w:rPr>
              <w:t>7.1. Vilcacundo Jordy</w:t>
            </w:r>
            <w:r w:rsidRPr="004C1487">
              <w:rPr>
                <w:noProof/>
                <w:webHidden/>
              </w:rPr>
              <w:tab/>
            </w:r>
            <w:r w:rsidRPr="004C1487">
              <w:rPr>
                <w:noProof/>
                <w:webHidden/>
              </w:rPr>
              <w:fldChar w:fldCharType="begin"/>
            </w:r>
            <w:r w:rsidRPr="004C1487">
              <w:rPr>
                <w:noProof/>
                <w:webHidden/>
              </w:rPr>
              <w:instrText xml:space="preserve"> PAGEREF _Toc159343151 \h </w:instrText>
            </w:r>
            <w:r w:rsidRPr="004C1487">
              <w:rPr>
                <w:noProof/>
                <w:webHidden/>
              </w:rPr>
            </w:r>
            <w:r w:rsidRPr="004C1487">
              <w:rPr>
                <w:noProof/>
                <w:webHidden/>
              </w:rPr>
              <w:fldChar w:fldCharType="separate"/>
            </w:r>
            <w:r w:rsidR="007F16B4">
              <w:rPr>
                <w:noProof/>
                <w:webHidden/>
              </w:rPr>
              <w:t>19</w:t>
            </w:r>
            <w:r w:rsidRPr="004C1487">
              <w:rPr>
                <w:noProof/>
                <w:webHidden/>
              </w:rPr>
              <w:fldChar w:fldCharType="end"/>
            </w:r>
          </w:hyperlink>
        </w:p>
        <w:p w14:paraId="4CE67A6C" w14:textId="096C94A9" w:rsidR="004C1487" w:rsidRPr="004C1487" w:rsidRDefault="004C1487">
          <w:pPr>
            <w:pStyle w:val="TDC3"/>
            <w:tabs>
              <w:tab w:val="right" w:leader="dot" w:pos="10194"/>
            </w:tabs>
            <w:rPr>
              <w:rFonts w:asciiTheme="minorHAnsi" w:eastAsiaTheme="minorEastAsia" w:hAnsiTheme="minorHAnsi"/>
              <w:noProof/>
              <w:kern w:val="0"/>
              <w:sz w:val="22"/>
              <w:szCs w:val="22"/>
              <w:lang w:val="es-MX" w:eastAsia="es-MX"/>
              <w14:ligatures w14:val="none"/>
            </w:rPr>
          </w:pPr>
          <w:hyperlink w:anchor="_Toc159343152" w:history="1">
            <w:r w:rsidRPr="004C1487">
              <w:rPr>
                <w:rStyle w:val="Hipervnculo"/>
                <w:noProof/>
                <w:lang w:val="es-ES"/>
              </w:rPr>
              <w:t>7.1.1. Problema</w:t>
            </w:r>
            <w:r w:rsidRPr="004C1487">
              <w:rPr>
                <w:noProof/>
                <w:webHidden/>
              </w:rPr>
              <w:tab/>
            </w:r>
            <w:r w:rsidRPr="004C1487">
              <w:rPr>
                <w:noProof/>
                <w:webHidden/>
              </w:rPr>
              <w:fldChar w:fldCharType="begin"/>
            </w:r>
            <w:r w:rsidRPr="004C1487">
              <w:rPr>
                <w:noProof/>
                <w:webHidden/>
              </w:rPr>
              <w:instrText xml:space="preserve"> PAGEREF _Toc159343152 \h </w:instrText>
            </w:r>
            <w:r w:rsidRPr="004C1487">
              <w:rPr>
                <w:noProof/>
                <w:webHidden/>
              </w:rPr>
            </w:r>
            <w:r w:rsidRPr="004C1487">
              <w:rPr>
                <w:noProof/>
                <w:webHidden/>
              </w:rPr>
              <w:fldChar w:fldCharType="separate"/>
            </w:r>
            <w:r w:rsidR="007F16B4">
              <w:rPr>
                <w:noProof/>
                <w:webHidden/>
              </w:rPr>
              <w:t>19</w:t>
            </w:r>
            <w:r w:rsidRPr="004C1487">
              <w:rPr>
                <w:noProof/>
                <w:webHidden/>
              </w:rPr>
              <w:fldChar w:fldCharType="end"/>
            </w:r>
          </w:hyperlink>
        </w:p>
        <w:p w14:paraId="40F3698A" w14:textId="185B1F34" w:rsidR="004C1487" w:rsidRPr="004C1487" w:rsidRDefault="004C1487">
          <w:pPr>
            <w:pStyle w:val="TDC3"/>
            <w:tabs>
              <w:tab w:val="right" w:leader="dot" w:pos="10194"/>
            </w:tabs>
            <w:rPr>
              <w:rFonts w:asciiTheme="minorHAnsi" w:eastAsiaTheme="minorEastAsia" w:hAnsiTheme="minorHAnsi"/>
              <w:noProof/>
              <w:kern w:val="0"/>
              <w:sz w:val="22"/>
              <w:szCs w:val="22"/>
              <w:lang w:val="es-MX" w:eastAsia="es-MX"/>
              <w14:ligatures w14:val="none"/>
            </w:rPr>
          </w:pPr>
          <w:hyperlink w:anchor="_Toc159343153" w:history="1">
            <w:r w:rsidRPr="004C1487">
              <w:rPr>
                <w:rStyle w:val="Hipervnculo"/>
                <w:noProof/>
              </w:rPr>
              <w:t>7.1.2. Modelo</w:t>
            </w:r>
            <w:r w:rsidRPr="004C1487">
              <w:rPr>
                <w:noProof/>
                <w:webHidden/>
              </w:rPr>
              <w:tab/>
            </w:r>
            <w:r w:rsidRPr="004C1487">
              <w:rPr>
                <w:noProof/>
                <w:webHidden/>
              </w:rPr>
              <w:fldChar w:fldCharType="begin"/>
            </w:r>
            <w:r w:rsidRPr="004C1487">
              <w:rPr>
                <w:noProof/>
                <w:webHidden/>
              </w:rPr>
              <w:instrText xml:space="preserve"> PAGEREF _Toc159343153 \h </w:instrText>
            </w:r>
            <w:r w:rsidRPr="004C1487">
              <w:rPr>
                <w:noProof/>
                <w:webHidden/>
              </w:rPr>
            </w:r>
            <w:r w:rsidRPr="004C1487">
              <w:rPr>
                <w:noProof/>
                <w:webHidden/>
              </w:rPr>
              <w:fldChar w:fldCharType="separate"/>
            </w:r>
            <w:r w:rsidR="007F16B4">
              <w:rPr>
                <w:noProof/>
                <w:webHidden/>
              </w:rPr>
              <w:t>19</w:t>
            </w:r>
            <w:r w:rsidRPr="004C1487">
              <w:rPr>
                <w:noProof/>
                <w:webHidden/>
              </w:rPr>
              <w:fldChar w:fldCharType="end"/>
            </w:r>
          </w:hyperlink>
        </w:p>
        <w:p w14:paraId="5524979E" w14:textId="05162926" w:rsidR="004C1487" w:rsidRPr="004C1487" w:rsidRDefault="004C1487">
          <w:pPr>
            <w:pStyle w:val="TDC3"/>
            <w:tabs>
              <w:tab w:val="right" w:leader="dot" w:pos="10194"/>
            </w:tabs>
            <w:rPr>
              <w:rFonts w:asciiTheme="minorHAnsi" w:eastAsiaTheme="minorEastAsia" w:hAnsiTheme="minorHAnsi"/>
              <w:noProof/>
              <w:kern w:val="0"/>
              <w:sz w:val="22"/>
              <w:szCs w:val="22"/>
              <w:lang w:val="es-MX" w:eastAsia="es-MX"/>
              <w14:ligatures w14:val="none"/>
            </w:rPr>
          </w:pPr>
          <w:hyperlink w:anchor="_Toc159343154" w:history="1">
            <w:r w:rsidRPr="004C1487">
              <w:rPr>
                <w:rStyle w:val="Hipervnculo"/>
                <w:noProof/>
                <w:lang w:val="es-ES"/>
              </w:rPr>
              <w:t>7.1.3. Solución</w:t>
            </w:r>
            <w:r w:rsidRPr="004C1487">
              <w:rPr>
                <w:noProof/>
                <w:webHidden/>
              </w:rPr>
              <w:tab/>
            </w:r>
            <w:r w:rsidRPr="004C1487">
              <w:rPr>
                <w:noProof/>
                <w:webHidden/>
              </w:rPr>
              <w:fldChar w:fldCharType="begin"/>
            </w:r>
            <w:r w:rsidRPr="004C1487">
              <w:rPr>
                <w:noProof/>
                <w:webHidden/>
              </w:rPr>
              <w:instrText xml:space="preserve"> PAGEREF _Toc159343154 \h </w:instrText>
            </w:r>
            <w:r w:rsidRPr="004C1487">
              <w:rPr>
                <w:noProof/>
                <w:webHidden/>
              </w:rPr>
            </w:r>
            <w:r w:rsidRPr="004C1487">
              <w:rPr>
                <w:noProof/>
                <w:webHidden/>
              </w:rPr>
              <w:fldChar w:fldCharType="separate"/>
            </w:r>
            <w:r w:rsidR="007F16B4">
              <w:rPr>
                <w:noProof/>
                <w:webHidden/>
              </w:rPr>
              <w:t>19</w:t>
            </w:r>
            <w:r w:rsidRPr="004C1487">
              <w:rPr>
                <w:noProof/>
                <w:webHidden/>
              </w:rPr>
              <w:fldChar w:fldCharType="end"/>
            </w:r>
          </w:hyperlink>
        </w:p>
        <w:p w14:paraId="77D962FC" w14:textId="1D6F7DD5" w:rsidR="004C1487" w:rsidRPr="004C1487" w:rsidRDefault="004C1487">
          <w:pPr>
            <w:pStyle w:val="TDC3"/>
            <w:tabs>
              <w:tab w:val="right" w:leader="dot" w:pos="10194"/>
            </w:tabs>
            <w:rPr>
              <w:rFonts w:asciiTheme="minorHAnsi" w:eastAsiaTheme="minorEastAsia" w:hAnsiTheme="minorHAnsi"/>
              <w:noProof/>
              <w:kern w:val="0"/>
              <w:sz w:val="22"/>
              <w:szCs w:val="22"/>
              <w:lang w:val="es-MX" w:eastAsia="es-MX"/>
              <w14:ligatures w14:val="none"/>
            </w:rPr>
          </w:pPr>
          <w:hyperlink w:anchor="_Toc159343155" w:history="1">
            <w:r w:rsidRPr="004C1487">
              <w:rPr>
                <w:rStyle w:val="Hipervnculo"/>
                <w:noProof/>
                <w:lang w:val="es-ES"/>
              </w:rPr>
              <w:t>7.1.4. Diagrama Completo</w:t>
            </w:r>
            <w:r w:rsidRPr="004C1487">
              <w:rPr>
                <w:noProof/>
                <w:webHidden/>
              </w:rPr>
              <w:tab/>
            </w:r>
            <w:r w:rsidRPr="004C1487">
              <w:rPr>
                <w:noProof/>
                <w:webHidden/>
              </w:rPr>
              <w:fldChar w:fldCharType="begin"/>
            </w:r>
            <w:r w:rsidRPr="004C1487">
              <w:rPr>
                <w:noProof/>
                <w:webHidden/>
              </w:rPr>
              <w:instrText xml:space="preserve"> PAGEREF _Toc159343155 \h </w:instrText>
            </w:r>
            <w:r w:rsidRPr="004C1487">
              <w:rPr>
                <w:noProof/>
                <w:webHidden/>
              </w:rPr>
            </w:r>
            <w:r w:rsidRPr="004C1487">
              <w:rPr>
                <w:noProof/>
                <w:webHidden/>
              </w:rPr>
              <w:fldChar w:fldCharType="separate"/>
            </w:r>
            <w:r w:rsidR="007F16B4">
              <w:rPr>
                <w:noProof/>
                <w:webHidden/>
              </w:rPr>
              <w:t>24</w:t>
            </w:r>
            <w:r w:rsidRPr="004C1487">
              <w:rPr>
                <w:noProof/>
                <w:webHidden/>
              </w:rPr>
              <w:fldChar w:fldCharType="end"/>
            </w:r>
          </w:hyperlink>
        </w:p>
        <w:p w14:paraId="69B74E89" w14:textId="4897EF02" w:rsidR="004C1487" w:rsidRPr="004C1487" w:rsidRDefault="004C1487">
          <w:pPr>
            <w:pStyle w:val="TDC2"/>
            <w:tabs>
              <w:tab w:val="right" w:leader="dot" w:pos="10194"/>
            </w:tabs>
            <w:rPr>
              <w:rFonts w:asciiTheme="minorHAnsi" w:eastAsiaTheme="minorEastAsia" w:hAnsiTheme="minorHAnsi"/>
              <w:noProof/>
              <w:kern w:val="0"/>
              <w:sz w:val="22"/>
              <w:szCs w:val="22"/>
              <w:lang w:val="es-MX" w:eastAsia="es-MX"/>
              <w14:ligatures w14:val="none"/>
            </w:rPr>
          </w:pPr>
          <w:hyperlink w:anchor="_Toc159343156" w:history="1">
            <w:r w:rsidRPr="004C1487">
              <w:rPr>
                <w:rStyle w:val="Hipervnculo"/>
                <w:noProof/>
                <w:lang w:val="es-ES"/>
              </w:rPr>
              <w:t>7.2. Cedeño Orlando</w:t>
            </w:r>
            <w:r w:rsidRPr="004C1487">
              <w:rPr>
                <w:noProof/>
                <w:webHidden/>
              </w:rPr>
              <w:tab/>
            </w:r>
            <w:r w:rsidRPr="004C1487">
              <w:rPr>
                <w:noProof/>
                <w:webHidden/>
              </w:rPr>
              <w:fldChar w:fldCharType="begin"/>
            </w:r>
            <w:r w:rsidRPr="004C1487">
              <w:rPr>
                <w:noProof/>
                <w:webHidden/>
              </w:rPr>
              <w:instrText xml:space="preserve"> PAGEREF _Toc159343156 \h </w:instrText>
            </w:r>
            <w:r w:rsidRPr="004C1487">
              <w:rPr>
                <w:noProof/>
                <w:webHidden/>
              </w:rPr>
            </w:r>
            <w:r w:rsidRPr="004C1487">
              <w:rPr>
                <w:noProof/>
                <w:webHidden/>
              </w:rPr>
              <w:fldChar w:fldCharType="separate"/>
            </w:r>
            <w:r w:rsidR="007F16B4">
              <w:rPr>
                <w:noProof/>
                <w:webHidden/>
              </w:rPr>
              <w:t>25</w:t>
            </w:r>
            <w:r w:rsidRPr="004C1487">
              <w:rPr>
                <w:noProof/>
                <w:webHidden/>
              </w:rPr>
              <w:fldChar w:fldCharType="end"/>
            </w:r>
          </w:hyperlink>
        </w:p>
        <w:p w14:paraId="384CDAAD" w14:textId="5C2E99A9" w:rsidR="004C1487" w:rsidRPr="004C1487" w:rsidRDefault="004C1487">
          <w:pPr>
            <w:pStyle w:val="TDC3"/>
            <w:tabs>
              <w:tab w:val="right" w:leader="dot" w:pos="10194"/>
            </w:tabs>
            <w:rPr>
              <w:rFonts w:asciiTheme="minorHAnsi" w:eastAsiaTheme="minorEastAsia" w:hAnsiTheme="minorHAnsi"/>
              <w:noProof/>
              <w:kern w:val="0"/>
              <w:sz w:val="22"/>
              <w:szCs w:val="22"/>
              <w:lang w:val="es-MX" w:eastAsia="es-MX"/>
              <w14:ligatures w14:val="none"/>
            </w:rPr>
          </w:pPr>
          <w:hyperlink w:anchor="_Toc159343157" w:history="1">
            <w:r w:rsidRPr="004C1487">
              <w:rPr>
                <w:rStyle w:val="Hipervnculo"/>
                <w:noProof/>
                <w:lang w:val="es-ES"/>
              </w:rPr>
              <w:t>7.2.1. Objetivo</w:t>
            </w:r>
            <w:r w:rsidRPr="004C1487">
              <w:rPr>
                <w:noProof/>
                <w:webHidden/>
              </w:rPr>
              <w:tab/>
            </w:r>
            <w:r w:rsidRPr="004C1487">
              <w:rPr>
                <w:noProof/>
                <w:webHidden/>
              </w:rPr>
              <w:fldChar w:fldCharType="begin"/>
            </w:r>
            <w:r w:rsidRPr="004C1487">
              <w:rPr>
                <w:noProof/>
                <w:webHidden/>
              </w:rPr>
              <w:instrText xml:space="preserve"> PAGEREF _Toc159343157 \h </w:instrText>
            </w:r>
            <w:r w:rsidRPr="004C1487">
              <w:rPr>
                <w:noProof/>
                <w:webHidden/>
              </w:rPr>
            </w:r>
            <w:r w:rsidRPr="004C1487">
              <w:rPr>
                <w:noProof/>
                <w:webHidden/>
              </w:rPr>
              <w:fldChar w:fldCharType="separate"/>
            </w:r>
            <w:r w:rsidR="007F16B4">
              <w:rPr>
                <w:noProof/>
                <w:webHidden/>
              </w:rPr>
              <w:t>25</w:t>
            </w:r>
            <w:r w:rsidRPr="004C1487">
              <w:rPr>
                <w:noProof/>
                <w:webHidden/>
              </w:rPr>
              <w:fldChar w:fldCharType="end"/>
            </w:r>
          </w:hyperlink>
        </w:p>
        <w:p w14:paraId="776DF0D1" w14:textId="123B7D51" w:rsidR="004C1487" w:rsidRPr="004C1487" w:rsidRDefault="004C1487">
          <w:pPr>
            <w:pStyle w:val="TDC3"/>
            <w:tabs>
              <w:tab w:val="right" w:leader="dot" w:pos="10194"/>
            </w:tabs>
            <w:rPr>
              <w:rFonts w:asciiTheme="minorHAnsi" w:eastAsiaTheme="minorEastAsia" w:hAnsiTheme="minorHAnsi"/>
              <w:noProof/>
              <w:kern w:val="0"/>
              <w:sz w:val="22"/>
              <w:szCs w:val="22"/>
              <w:lang w:val="es-MX" w:eastAsia="es-MX"/>
              <w14:ligatures w14:val="none"/>
            </w:rPr>
          </w:pPr>
          <w:hyperlink w:anchor="_Toc159343158" w:history="1">
            <w:r w:rsidRPr="004C1487">
              <w:rPr>
                <w:rStyle w:val="Hipervnculo"/>
                <w:noProof/>
                <w:lang w:val="es-ES"/>
              </w:rPr>
              <w:t>7.2.2. Problema</w:t>
            </w:r>
            <w:r w:rsidRPr="004C1487">
              <w:rPr>
                <w:noProof/>
                <w:webHidden/>
              </w:rPr>
              <w:tab/>
            </w:r>
            <w:r w:rsidRPr="004C1487">
              <w:rPr>
                <w:noProof/>
                <w:webHidden/>
              </w:rPr>
              <w:fldChar w:fldCharType="begin"/>
            </w:r>
            <w:r w:rsidRPr="004C1487">
              <w:rPr>
                <w:noProof/>
                <w:webHidden/>
              </w:rPr>
              <w:instrText xml:space="preserve"> PAGEREF _Toc159343158 \h </w:instrText>
            </w:r>
            <w:r w:rsidRPr="004C1487">
              <w:rPr>
                <w:noProof/>
                <w:webHidden/>
              </w:rPr>
            </w:r>
            <w:r w:rsidRPr="004C1487">
              <w:rPr>
                <w:noProof/>
                <w:webHidden/>
              </w:rPr>
              <w:fldChar w:fldCharType="separate"/>
            </w:r>
            <w:r w:rsidR="007F16B4">
              <w:rPr>
                <w:noProof/>
                <w:webHidden/>
              </w:rPr>
              <w:t>25</w:t>
            </w:r>
            <w:r w:rsidRPr="004C1487">
              <w:rPr>
                <w:noProof/>
                <w:webHidden/>
              </w:rPr>
              <w:fldChar w:fldCharType="end"/>
            </w:r>
          </w:hyperlink>
        </w:p>
        <w:p w14:paraId="4FBC7730" w14:textId="215670D6" w:rsidR="004C1487" w:rsidRPr="004C1487" w:rsidRDefault="004C1487">
          <w:pPr>
            <w:pStyle w:val="TDC3"/>
            <w:tabs>
              <w:tab w:val="right" w:leader="dot" w:pos="10194"/>
            </w:tabs>
            <w:rPr>
              <w:rFonts w:asciiTheme="minorHAnsi" w:eastAsiaTheme="minorEastAsia" w:hAnsiTheme="minorHAnsi"/>
              <w:noProof/>
              <w:kern w:val="0"/>
              <w:sz w:val="22"/>
              <w:szCs w:val="22"/>
              <w:lang w:val="es-MX" w:eastAsia="es-MX"/>
              <w14:ligatures w14:val="none"/>
            </w:rPr>
          </w:pPr>
          <w:hyperlink w:anchor="_Toc159343159" w:history="1">
            <w:r w:rsidRPr="004C1487">
              <w:rPr>
                <w:rStyle w:val="Hipervnculo"/>
                <w:noProof/>
                <w:lang w:val="es-ES"/>
              </w:rPr>
              <w:t>7.2.3. Modelo</w:t>
            </w:r>
            <w:r w:rsidRPr="004C1487">
              <w:rPr>
                <w:noProof/>
                <w:webHidden/>
              </w:rPr>
              <w:tab/>
            </w:r>
            <w:r w:rsidRPr="004C1487">
              <w:rPr>
                <w:noProof/>
                <w:webHidden/>
              </w:rPr>
              <w:fldChar w:fldCharType="begin"/>
            </w:r>
            <w:r w:rsidRPr="004C1487">
              <w:rPr>
                <w:noProof/>
                <w:webHidden/>
              </w:rPr>
              <w:instrText xml:space="preserve"> PAGEREF _Toc159343159 \h </w:instrText>
            </w:r>
            <w:r w:rsidRPr="004C1487">
              <w:rPr>
                <w:noProof/>
                <w:webHidden/>
              </w:rPr>
            </w:r>
            <w:r w:rsidRPr="004C1487">
              <w:rPr>
                <w:noProof/>
                <w:webHidden/>
              </w:rPr>
              <w:fldChar w:fldCharType="separate"/>
            </w:r>
            <w:r w:rsidR="007F16B4">
              <w:rPr>
                <w:noProof/>
                <w:webHidden/>
              </w:rPr>
              <w:t>26</w:t>
            </w:r>
            <w:r w:rsidRPr="004C1487">
              <w:rPr>
                <w:noProof/>
                <w:webHidden/>
              </w:rPr>
              <w:fldChar w:fldCharType="end"/>
            </w:r>
          </w:hyperlink>
        </w:p>
        <w:p w14:paraId="0C35509F" w14:textId="318E6431" w:rsidR="004C1487" w:rsidRPr="004C1487" w:rsidRDefault="004C1487">
          <w:pPr>
            <w:pStyle w:val="TDC3"/>
            <w:tabs>
              <w:tab w:val="right" w:leader="dot" w:pos="10194"/>
            </w:tabs>
            <w:rPr>
              <w:rFonts w:asciiTheme="minorHAnsi" w:eastAsiaTheme="minorEastAsia" w:hAnsiTheme="minorHAnsi"/>
              <w:noProof/>
              <w:kern w:val="0"/>
              <w:sz w:val="22"/>
              <w:szCs w:val="22"/>
              <w:lang w:val="es-MX" w:eastAsia="es-MX"/>
              <w14:ligatures w14:val="none"/>
            </w:rPr>
          </w:pPr>
          <w:hyperlink w:anchor="_Toc159343160" w:history="1">
            <w:r w:rsidRPr="004C1487">
              <w:rPr>
                <w:rStyle w:val="Hipervnculo"/>
                <w:noProof/>
                <w:lang w:val="es-ES"/>
              </w:rPr>
              <w:t>7.2.4. Solución</w:t>
            </w:r>
            <w:r w:rsidRPr="004C1487">
              <w:rPr>
                <w:noProof/>
                <w:webHidden/>
              </w:rPr>
              <w:tab/>
            </w:r>
            <w:r w:rsidRPr="004C1487">
              <w:rPr>
                <w:noProof/>
                <w:webHidden/>
              </w:rPr>
              <w:fldChar w:fldCharType="begin"/>
            </w:r>
            <w:r w:rsidRPr="004C1487">
              <w:rPr>
                <w:noProof/>
                <w:webHidden/>
              </w:rPr>
              <w:instrText xml:space="preserve"> PAGEREF _Toc159343160 \h </w:instrText>
            </w:r>
            <w:r w:rsidRPr="004C1487">
              <w:rPr>
                <w:noProof/>
                <w:webHidden/>
              </w:rPr>
            </w:r>
            <w:r w:rsidRPr="004C1487">
              <w:rPr>
                <w:noProof/>
                <w:webHidden/>
              </w:rPr>
              <w:fldChar w:fldCharType="separate"/>
            </w:r>
            <w:r w:rsidR="007F16B4">
              <w:rPr>
                <w:noProof/>
                <w:webHidden/>
              </w:rPr>
              <w:t>29</w:t>
            </w:r>
            <w:r w:rsidRPr="004C1487">
              <w:rPr>
                <w:noProof/>
                <w:webHidden/>
              </w:rPr>
              <w:fldChar w:fldCharType="end"/>
            </w:r>
          </w:hyperlink>
        </w:p>
        <w:p w14:paraId="7462919D" w14:textId="14116562" w:rsidR="004C1487" w:rsidRPr="004C1487" w:rsidRDefault="004C1487">
          <w:pPr>
            <w:pStyle w:val="TDC3"/>
            <w:tabs>
              <w:tab w:val="right" w:leader="dot" w:pos="10194"/>
            </w:tabs>
            <w:rPr>
              <w:rFonts w:asciiTheme="minorHAnsi" w:eastAsiaTheme="minorEastAsia" w:hAnsiTheme="minorHAnsi"/>
              <w:noProof/>
              <w:kern w:val="0"/>
              <w:sz w:val="22"/>
              <w:szCs w:val="22"/>
              <w:lang w:val="es-MX" w:eastAsia="es-MX"/>
              <w14:ligatures w14:val="none"/>
            </w:rPr>
          </w:pPr>
          <w:hyperlink w:anchor="_Toc159343161" w:history="1">
            <w:r w:rsidRPr="004C1487">
              <w:rPr>
                <w:rStyle w:val="Hipervnculo"/>
                <w:noProof/>
                <w:lang w:val="es-ES"/>
              </w:rPr>
              <w:t>7.2.5. Archivo de Ejercicio en HPSim</w:t>
            </w:r>
            <w:r w:rsidRPr="004C1487">
              <w:rPr>
                <w:noProof/>
                <w:webHidden/>
              </w:rPr>
              <w:tab/>
            </w:r>
            <w:r w:rsidRPr="004C1487">
              <w:rPr>
                <w:noProof/>
                <w:webHidden/>
              </w:rPr>
              <w:fldChar w:fldCharType="begin"/>
            </w:r>
            <w:r w:rsidRPr="004C1487">
              <w:rPr>
                <w:noProof/>
                <w:webHidden/>
              </w:rPr>
              <w:instrText xml:space="preserve"> PAGEREF _Toc159343161 \h </w:instrText>
            </w:r>
            <w:r w:rsidRPr="004C1487">
              <w:rPr>
                <w:noProof/>
                <w:webHidden/>
              </w:rPr>
            </w:r>
            <w:r w:rsidRPr="004C1487">
              <w:rPr>
                <w:noProof/>
                <w:webHidden/>
              </w:rPr>
              <w:fldChar w:fldCharType="separate"/>
            </w:r>
            <w:r w:rsidR="007F16B4">
              <w:rPr>
                <w:noProof/>
                <w:webHidden/>
              </w:rPr>
              <w:t>30</w:t>
            </w:r>
            <w:r w:rsidRPr="004C1487">
              <w:rPr>
                <w:noProof/>
                <w:webHidden/>
              </w:rPr>
              <w:fldChar w:fldCharType="end"/>
            </w:r>
          </w:hyperlink>
        </w:p>
        <w:p w14:paraId="04793A89" w14:textId="7C215014" w:rsidR="004C1487" w:rsidRPr="004C1487" w:rsidRDefault="004C1487">
          <w:pPr>
            <w:pStyle w:val="TDC2"/>
            <w:tabs>
              <w:tab w:val="right" w:leader="dot" w:pos="10194"/>
            </w:tabs>
            <w:rPr>
              <w:rFonts w:asciiTheme="minorHAnsi" w:eastAsiaTheme="minorEastAsia" w:hAnsiTheme="minorHAnsi"/>
              <w:noProof/>
              <w:kern w:val="0"/>
              <w:sz w:val="22"/>
              <w:szCs w:val="22"/>
              <w:lang w:val="es-MX" w:eastAsia="es-MX"/>
              <w14:ligatures w14:val="none"/>
            </w:rPr>
          </w:pPr>
          <w:hyperlink w:anchor="_Toc159343162" w:history="1">
            <w:r w:rsidRPr="004C1487">
              <w:rPr>
                <w:rStyle w:val="Hipervnculo"/>
                <w:noProof/>
                <w:lang w:val="es-MX"/>
              </w:rPr>
              <w:t xml:space="preserve">7.3. </w:t>
            </w:r>
            <w:r w:rsidRPr="004C1487">
              <w:rPr>
                <w:rStyle w:val="Hipervnculo"/>
                <w:noProof/>
              </w:rPr>
              <w:t>Robalino Bryan</w:t>
            </w:r>
            <w:r w:rsidRPr="004C1487">
              <w:rPr>
                <w:noProof/>
                <w:webHidden/>
              </w:rPr>
              <w:tab/>
            </w:r>
            <w:r w:rsidRPr="004C1487">
              <w:rPr>
                <w:noProof/>
                <w:webHidden/>
              </w:rPr>
              <w:fldChar w:fldCharType="begin"/>
            </w:r>
            <w:r w:rsidRPr="004C1487">
              <w:rPr>
                <w:noProof/>
                <w:webHidden/>
              </w:rPr>
              <w:instrText xml:space="preserve"> PAGEREF _Toc159343162 \h </w:instrText>
            </w:r>
            <w:r w:rsidRPr="004C1487">
              <w:rPr>
                <w:noProof/>
                <w:webHidden/>
              </w:rPr>
            </w:r>
            <w:r w:rsidRPr="004C1487">
              <w:rPr>
                <w:noProof/>
                <w:webHidden/>
              </w:rPr>
              <w:fldChar w:fldCharType="separate"/>
            </w:r>
            <w:r w:rsidR="007F16B4">
              <w:rPr>
                <w:noProof/>
                <w:webHidden/>
              </w:rPr>
              <w:t>30</w:t>
            </w:r>
            <w:r w:rsidRPr="004C1487">
              <w:rPr>
                <w:noProof/>
                <w:webHidden/>
              </w:rPr>
              <w:fldChar w:fldCharType="end"/>
            </w:r>
          </w:hyperlink>
        </w:p>
        <w:p w14:paraId="39C74F0B" w14:textId="0A6869BA" w:rsidR="004C1487" w:rsidRPr="004C1487" w:rsidRDefault="004C1487">
          <w:pPr>
            <w:pStyle w:val="TDC3"/>
            <w:tabs>
              <w:tab w:val="right" w:leader="dot" w:pos="10194"/>
            </w:tabs>
            <w:rPr>
              <w:rFonts w:asciiTheme="minorHAnsi" w:eastAsiaTheme="minorEastAsia" w:hAnsiTheme="minorHAnsi"/>
              <w:noProof/>
              <w:kern w:val="0"/>
              <w:sz w:val="22"/>
              <w:szCs w:val="22"/>
              <w:lang w:val="es-MX" w:eastAsia="es-MX"/>
              <w14:ligatures w14:val="none"/>
            </w:rPr>
          </w:pPr>
          <w:hyperlink w:anchor="_Toc159343163" w:history="1">
            <w:r w:rsidRPr="004C1487">
              <w:rPr>
                <w:rStyle w:val="Hipervnculo"/>
                <w:noProof/>
              </w:rPr>
              <w:t>7.3.1. Problema</w:t>
            </w:r>
            <w:r w:rsidRPr="004C1487">
              <w:rPr>
                <w:noProof/>
                <w:webHidden/>
              </w:rPr>
              <w:tab/>
            </w:r>
            <w:r w:rsidRPr="004C1487">
              <w:rPr>
                <w:noProof/>
                <w:webHidden/>
              </w:rPr>
              <w:fldChar w:fldCharType="begin"/>
            </w:r>
            <w:r w:rsidRPr="004C1487">
              <w:rPr>
                <w:noProof/>
                <w:webHidden/>
              </w:rPr>
              <w:instrText xml:space="preserve"> PAGEREF _Toc159343163 \h </w:instrText>
            </w:r>
            <w:r w:rsidRPr="004C1487">
              <w:rPr>
                <w:noProof/>
                <w:webHidden/>
              </w:rPr>
            </w:r>
            <w:r w:rsidRPr="004C1487">
              <w:rPr>
                <w:noProof/>
                <w:webHidden/>
              </w:rPr>
              <w:fldChar w:fldCharType="separate"/>
            </w:r>
            <w:r w:rsidR="007F16B4">
              <w:rPr>
                <w:noProof/>
                <w:webHidden/>
              </w:rPr>
              <w:t>30</w:t>
            </w:r>
            <w:r w:rsidRPr="004C1487">
              <w:rPr>
                <w:noProof/>
                <w:webHidden/>
              </w:rPr>
              <w:fldChar w:fldCharType="end"/>
            </w:r>
          </w:hyperlink>
        </w:p>
        <w:p w14:paraId="2E303875" w14:textId="1A3F71F4" w:rsidR="004C1487" w:rsidRPr="004C1487" w:rsidRDefault="004C1487">
          <w:pPr>
            <w:pStyle w:val="TDC3"/>
            <w:tabs>
              <w:tab w:val="right" w:leader="dot" w:pos="10194"/>
            </w:tabs>
            <w:rPr>
              <w:rFonts w:asciiTheme="minorHAnsi" w:eastAsiaTheme="minorEastAsia" w:hAnsiTheme="minorHAnsi"/>
              <w:noProof/>
              <w:kern w:val="0"/>
              <w:sz w:val="22"/>
              <w:szCs w:val="22"/>
              <w:lang w:val="es-MX" w:eastAsia="es-MX"/>
              <w14:ligatures w14:val="none"/>
            </w:rPr>
          </w:pPr>
          <w:hyperlink w:anchor="_Toc159343164" w:history="1">
            <w:r w:rsidRPr="004C1487">
              <w:rPr>
                <w:rStyle w:val="Hipervnculo"/>
                <w:noProof/>
              </w:rPr>
              <w:t>7.3.2. Modelo</w:t>
            </w:r>
            <w:r w:rsidRPr="004C1487">
              <w:rPr>
                <w:noProof/>
                <w:webHidden/>
              </w:rPr>
              <w:tab/>
            </w:r>
            <w:r w:rsidRPr="004C1487">
              <w:rPr>
                <w:noProof/>
                <w:webHidden/>
              </w:rPr>
              <w:fldChar w:fldCharType="begin"/>
            </w:r>
            <w:r w:rsidRPr="004C1487">
              <w:rPr>
                <w:noProof/>
                <w:webHidden/>
              </w:rPr>
              <w:instrText xml:space="preserve"> PAGEREF _Toc159343164 \h </w:instrText>
            </w:r>
            <w:r w:rsidRPr="004C1487">
              <w:rPr>
                <w:noProof/>
                <w:webHidden/>
              </w:rPr>
            </w:r>
            <w:r w:rsidRPr="004C1487">
              <w:rPr>
                <w:noProof/>
                <w:webHidden/>
              </w:rPr>
              <w:fldChar w:fldCharType="separate"/>
            </w:r>
            <w:r w:rsidR="007F16B4">
              <w:rPr>
                <w:noProof/>
                <w:webHidden/>
              </w:rPr>
              <w:t>30</w:t>
            </w:r>
            <w:r w:rsidRPr="004C1487">
              <w:rPr>
                <w:noProof/>
                <w:webHidden/>
              </w:rPr>
              <w:fldChar w:fldCharType="end"/>
            </w:r>
          </w:hyperlink>
        </w:p>
        <w:p w14:paraId="0AF2A3B8" w14:textId="0D659C69" w:rsidR="004C1487" w:rsidRPr="004C1487" w:rsidRDefault="004C1487">
          <w:pPr>
            <w:pStyle w:val="TDC3"/>
            <w:tabs>
              <w:tab w:val="right" w:leader="dot" w:pos="10194"/>
            </w:tabs>
            <w:rPr>
              <w:rFonts w:asciiTheme="minorHAnsi" w:eastAsiaTheme="minorEastAsia" w:hAnsiTheme="minorHAnsi"/>
              <w:noProof/>
              <w:kern w:val="0"/>
              <w:sz w:val="22"/>
              <w:szCs w:val="22"/>
              <w:lang w:val="es-MX" w:eastAsia="es-MX"/>
              <w14:ligatures w14:val="none"/>
            </w:rPr>
          </w:pPr>
          <w:hyperlink w:anchor="_Toc159343165" w:history="1">
            <w:r w:rsidRPr="004C1487">
              <w:rPr>
                <w:rStyle w:val="Hipervnculo"/>
                <w:noProof/>
              </w:rPr>
              <w:t>7.3.3. Solución</w:t>
            </w:r>
            <w:r w:rsidRPr="004C1487">
              <w:rPr>
                <w:noProof/>
                <w:webHidden/>
              </w:rPr>
              <w:tab/>
            </w:r>
            <w:r w:rsidRPr="004C1487">
              <w:rPr>
                <w:noProof/>
                <w:webHidden/>
              </w:rPr>
              <w:fldChar w:fldCharType="begin"/>
            </w:r>
            <w:r w:rsidRPr="004C1487">
              <w:rPr>
                <w:noProof/>
                <w:webHidden/>
              </w:rPr>
              <w:instrText xml:space="preserve"> PAGEREF _Toc159343165 \h </w:instrText>
            </w:r>
            <w:r w:rsidRPr="004C1487">
              <w:rPr>
                <w:noProof/>
                <w:webHidden/>
              </w:rPr>
            </w:r>
            <w:r w:rsidRPr="004C1487">
              <w:rPr>
                <w:noProof/>
                <w:webHidden/>
              </w:rPr>
              <w:fldChar w:fldCharType="separate"/>
            </w:r>
            <w:r w:rsidR="007F16B4">
              <w:rPr>
                <w:noProof/>
                <w:webHidden/>
              </w:rPr>
              <w:t>33</w:t>
            </w:r>
            <w:r w:rsidRPr="004C1487">
              <w:rPr>
                <w:noProof/>
                <w:webHidden/>
              </w:rPr>
              <w:fldChar w:fldCharType="end"/>
            </w:r>
          </w:hyperlink>
        </w:p>
        <w:p w14:paraId="197F7AB3" w14:textId="1A061303" w:rsidR="004C1487" w:rsidRPr="004C1487" w:rsidRDefault="004C1487">
          <w:pPr>
            <w:pStyle w:val="TDC2"/>
            <w:tabs>
              <w:tab w:val="right" w:leader="dot" w:pos="10194"/>
            </w:tabs>
            <w:rPr>
              <w:rFonts w:asciiTheme="minorHAnsi" w:eastAsiaTheme="minorEastAsia" w:hAnsiTheme="minorHAnsi"/>
              <w:noProof/>
              <w:kern w:val="0"/>
              <w:sz w:val="22"/>
              <w:szCs w:val="22"/>
              <w:lang w:val="es-MX" w:eastAsia="es-MX"/>
              <w14:ligatures w14:val="none"/>
            </w:rPr>
          </w:pPr>
          <w:hyperlink w:anchor="_Toc159343166" w:history="1">
            <w:r w:rsidRPr="004C1487">
              <w:rPr>
                <w:rStyle w:val="Hipervnculo"/>
                <w:noProof/>
              </w:rPr>
              <w:t>7.4. Orrala William</w:t>
            </w:r>
            <w:r w:rsidRPr="004C1487">
              <w:rPr>
                <w:noProof/>
                <w:webHidden/>
              </w:rPr>
              <w:tab/>
            </w:r>
            <w:r w:rsidRPr="004C1487">
              <w:rPr>
                <w:noProof/>
                <w:webHidden/>
              </w:rPr>
              <w:fldChar w:fldCharType="begin"/>
            </w:r>
            <w:r w:rsidRPr="004C1487">
              <w:rPr>
                <w:noProof/>
                <w:webHidden/>
              </w:rPr>
              <w:instrText xml:space="preserve"> PAGEREF _Toc159343166 \h </w:instrText>
            </w:r>
            <w:r w:rsidRPr="004C1487">
              <w:rPr>
                <w:noProof/>
                <w:webHidden/>
              </w:rPr>
            </w:r>
            <w:r w:rsidRPr="004C1487">
              <w:rPr>
                <w:noProof/>
                <w:webHidden/>
              </w:rPr>
              <w:fldChar w:fldCharType="separate"/>
            </w:r>
            <w:r w:rsidR="007F16B4">
              <w:rPr>
                <w:noProof/>
                <w:webHidden/>
              </w:rPr>
              <w:t>33</w:t>
            </w:r>
            <w:r w:rsidRPr="004C1487">
              <w:rPr>
                <w:noProof/>
                <w:webHidden/>
              </w:rPr>
              <w:fldChar w:fldCharType="end"/>
            </w:r>
          </w:hyperlink>
        </w:p>
        <w:p w14:paraId="4A92E8FD" w14:textId="7EFC6FEF" w:rsidR="004C1487" w:rsidRPr="004C1487" w:rsidRDefault="004C1487">
          <w:pPr>
            <w:pStyle w:val="TDC3"/>
            <w:tabs>
              <w:tab w:val="right" w:leader="dot" w:pos="10194"/>
            </w:tabs>
            <w:rPr>
              <w:rFonts w:asciiTheme="minorHAnsi" w:eastAsiaTheme="minorEastAsia" w:hAnsiTheme="minorHAnsi"/>
              <w:noProof/>
              <w:kern w:val="0"/>
              <w:sz w:val="22"/>
              <w:szCs w:val="22"/>
              <w:lang w:val="es-MX" w:eastAsia="es-MX"/>
              <w14:ligatures w14:val="none"/>
            </w:rPr>
          </w:pPr>
          <w:hyperlink w:anchor="_Toc159343167" w:history="1">
            <w:r w:rsidRPr="004C1487">
              <w:rPr>
                <w:rStyle w:val="Hipervnculo"/>
                <w:noProof/>
              </w:rPr>
              <w:t>7.4.1. Problema</w:t>
            </w:r>
            <w:r w:rsidRPr="004C1487">
              <w:rPr>
                <w:noProof/>
                <w:webHidden/>
              </w:rPr>
              <w:tab/>
            </w:r>
            <w:r w:rsidRPr="004C1487">
              <w:rPr>
                <w:noProof/>
                <w:webHidden/>
              </w:rPr>
              <w:fldChar w:fldCharType="begin"/>
            </w:r>
            <w:r w:rsidRPr="004C1487">
              <w:rPr>
                <w:noProof/>
                <w:webHidden/>
              </w:rPr>
              <w:instrText xml:space="preserve"> PAGEREF _Toc159343167 \h </w:instrText>
            </w:r>
            <w:r w:rsidRPr="004C1487">
              <w:rPr>
                <w:noProof/>
                <w:webHidden/>
              </w:rPr>
            </w:r>
            <w:r w:rsidRPr="004C1487">
              <w:rPr>
                <w:noProof/>
                <w:webHidden/>
              </w:rPr>
              <w:fldChar w:fldCharType="separate"/>
            </w:r>
            <w:r w:rsidR="007F16B4">
              <w:rPr>
                <w:noProof/>
                <w:webHidden/>
              </w:rPr>
              <w:t>33</w:t>
            </w:r>
            <w:r w:rsidRPr="004C1487">
              <w:rPr>
                <w:noProof/>
                <w:webHidden/>
              </w:rPr>
              <w:fldChar w:fldCharType="end"/>
            </w:r>
          </w:hyperlink>
        </w:p>
        <w:p w14:paraId="01010216" w14:textId="1BCE0B1F" w:rsidR="004C1487" w:rsidRPr="004C1487" w:rsidRDefault="004C1487">
          <w:pPr>
            <w:pStyle w:val="TDC3"/>
            <w:tabs>
              <w:tab w:val="right" w:leader="dot" w:pos="10194"/>
            </w:tabs>
            <w:rPr>
              <w:rFonts w:asciiTheme="minorHAnsi" w:eastAsiaTheme="minorEastAsia" w:hAnsiTheme="minorHAnsi"/>
              <w:noProof/>
              <w:kern w:val="0"/>
              <w:sz w:val="22"/>
              <w:szCs w:val="22"/>
              <w:lang w:val="es-MX" w:eastAsia="es-MX"/>
              <w14:ligatures w14:val="none"/>
            </w:rPr>
          </w:pPr>
          <w:hyperlink w:anchor="_Toc159343168" w:history="1">
            <w:r w:rsidRPr="004C1487">
              <w:rPr>
                <w:rStyle w:val="Hipervnculo"/>
                <w:noProof/>
              </w:rPr>
              <w:t>7.4.2. Modelo</w:t>
            </w:r>
            <w:r w:rsidRPr="004C1487">
              <w:rPr>
                <w:noProof/>
                <w:webHidden/>
              </w:rPr>
              <w:tab/>
            </w:r>
            <w:r w:rsidRPr="004C1487">
              <w:rPr>
                <w:noProof/>
                <w:webHidden/>
              </w:rPr>
              <w:fldChar w:fldCharType="begin"/>
            </w:r>
            <w:r w:rsidRPr="004C1487">
              <w:rPr>
                <w:noProof/>
                <w:webHidden/>
              </w:rPr>
              <w:instrText xml:space="preserve"> PAGEREF _Toc159343168 \h </w:instrText>
            </w:r>
            <w:r w:rsidRPr="004C1487">
              <w:rPr>
                <w:noProof/>
                <w:webHidden/>
              </w:rPr>
            </w:r>
            <w:r w:rsidRPr="004C1487">
              <w:rPr>
                <w:noProof/>
                <w:webHidden/>
              </w:rPr>
              <w:fldChar w:fldCharType="separate"/>
            </w:r>
            <w:r w:rsidR="007F16B4">
              <w:rPr>
                <w:noProof/>
                <w:webHidden/>
              </w:rPr>
              <w:t>34</w:t>
            </w:r>
            <w:r w:rsidRPr="004C1487">
              <w:rPr>
                <w:noProof/>
                <w:webHidden/>
              </w:rPr>
              <w:fldChar w:fldCharType="end"/>
            </w:r>
          </w:hyperlink>
        </w:p>
        <w:p w14:paraId="1EB9C71B" w14:textId="2FFDAAB3" w:rsidR="004C1487" w:rsidRPr="004C1487" w:rsidRDefault="004C1487">
          <w:pPr>
            <w:pStyle w:val="TDC3"/>
            <w:tabs>
              <w:tab w:val="right" w:leader="dot" w:pos="10194"/>
            </w:tabs>
            <w:rPr>
              <w:rFonts w:asciiTheme="minorHAnsi" w:eastAsiaTheme="minorEastAsia" w:hAnsiTheme="minorHAnsi"/>
              <w:noProof/>
              <w:kern w:val="0"/>
              <w:sz w:val="22"/>
              <w:szCs w:val="22"/>
              <w:lang w:val="es-MX" w:eastAsia="es-MX"/>
              <w14:ligatures w14:val="none"/>
            </w:rPr>
          </w:pPr>
          <w:hyperlink w:anchor="_Toc159343169" w:history="1">
            <w:r w:rsidRPr="004C1487">
              <w:rPr>
                <w:rStyle w:val="Hipervnculo"/>
                <w:noProof/>
              </w:rPr>
              <w:t>7.4.3. Solución</w:t>
            </w:r>
            <w:r w:rsidRPr="004C1487">
              <w:rPr>
                <w:noProof/>
                <w:webHidden/>
              </w:rPr>
              <w:tab/>
            </w:r>
            <w:r w:rsidRPr="004C1487">
              <w:rPr>
                <w:noProof/>
                <w:webHidden/>
              </w:rPr>
              <w:fldChar w:fldCharType="begin"/>
            </w:r>
            <w:r w:rsidRPr="004C1487">
              <w:rPr>
                <w:noProof/>
                <w:webHidden/>
              </w:rPr>
              <w:instrText xml:space="preserve"> PAGEREF _Toc159343169 \h </w:instrText>
            </w:r>
            <w:r w:rsidRPr="004C1487">
              <w:rPr>
                <w:noProof/>
                <w:webHidden/>
              </w:rPr>
            </w:r>
            <w:r w:rsidRPr="004C1487">
              <w:rPr>
                <w:noProof/>
                <w:webHidden/>
              </w:rPr>
              <w:fldChar w:fldCharType="separate"/>
            </w:r>
            <w:r w:rsidR="007F16B4">
              <w:rPr>
                <w:noProof/>
                <w:webHidden/>
              </w:rPr>
              <w:t>36</w:t>
            </w:r>
            <w:r w:rsidRPr="004C1487">
              <w:rPr>
                <w:noProof/>
                <w:webHidden/>
              </w:rPr>
              <w:fldChar w:fldCharType="end"/>
            </w:r>
          </w:hyperlink>
        </w:p>
        <w:p w14:paraId="58182ABA" w14:textId="22961CD2" w:rsidR="004C1487" w:rsidRPr="004C1487" w:rsidRDefault="004C1487">
          <w:pPr>
            <w:pStyle w:val="TDC1"/>
            <w:tabs>
              <w:tab w:val="left" w:pos="880"/>
              <w:tab w:val="right" w:leader="dot" w:pos="10194"/>
            </w:tabs>
            <w:rPr>
              <w:rFonts w:asciiTheme="minorHAnsi" w:eastAsiaTheme="minorEastAsia" w:hAnsiTheme="minorHAnsi"/>
              <w:noProof/>
              <w:kern w:val="0"/>
              <w:sz w:val="22"/>
              <w:szCs w:val="22"/>
              <w:lang w:val="es-MX" w:eastAsia="es-MX"/>
              <w14:ligatures w14:val="none"/>
            </w:rPr>
          </w:pPr>
          <w:hyperlink w:anchor="_Toc159343170" w:history="1">
            <w:r w:rsidRPr="004C1487">
              <w:rPr>
                <w:rStyle w:val="Hipervnculo"/>
                <w:noProof/>
                <w:lang w:val="es-MX"/>
              </w:rPr>
              <w:t>8.</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MX"/>
              </w:rPr>
              <w:t>Link del Github</w:t>
            </w:r>
            <w:r w:rsidRPr="004C1487">
              <w:rPr>
                <w:noProof/>
                <w:webHidden/>
              </w:rPr>
              <w:tab/>
            </w:r>
            <w:r w:rsidRPr="004C1487">
              <w:rPr>
                <w:noProof/>
                <w:webHidden/>
              </w:rPr>
              <w:fldChar w:fldCharType="begin"/>
            </w:r>
            <w:r w:rsidRPr="004C1487">
              <w:rPr>
                <w:noProof/>
                <w:webHidden/>
              </w:rPr>
              <w:instrText xml:space="preserve"> PAGEREF _Toc159343170 \h </w:instrText>
            </w:r>
            <w:r w:rsidRPr="004C1487">
              <w:rPr>
                <w:noProof/>
                <w:webHidden/>
              </w:rPr>
            </w:r>
            <w:r w:rsidRPr="004C1487">
              <w:rPr>
                <w:noProof/>
                <w:webHidden/>
              </w:rPr>
              <w:fldChar w:fldCharType="separate"/>
            </w:r>
            <w:r w:rsidR="007F16B4">
              <w:rPr>
                <w:noProof/>
                <w:webHidden/>
              </w:rPr>
              <w:t>37</w:t>
            </w:r>
            <w:r w:rsidRPr="004C1487">
              <w:rPr>
                <w:noProof/>
                <w:webHidden/>
              </w:rPr>
              <w:fldChar w:fldCharType="end"/>
            </w:r>
          </w:hyperlink>
        </w:p>
        <w:p w14:paraId="322C17B2" w14:textId="68AF59E6" w:rsidR="004C1487" w:rsidRPr="004C1487" w:rsidRDefault="004C1487">
          <w:pPr>
            <w:pStyle w:val="TDC1"/>
            <w:tabs>
              <w:tab w:val="left" w:pos="880"/>
              <w:tab w:val="right" w:leader="dot" w:pos="10194"/>
            </w:tabs>
            <w:rPr>
              <w:rFonts w:asciiTheme="minorHAnsi" w:eastAsiaTheme="minorEastAsia" w:hAnsiTheme="minorHAnsi"/>
              <w:noProof/>
              <w:kern w:val="0"/>
              <w:sz w:val="22"/>
              <w:szCs w:val="22"/>
              <w:lang w:val="es-MX" w:eastAsia="es-MX"/>
              <w14:ligatures w14:val="none"/>
            </w:rPr>
          </w:pPr>
          <w:hyperlink w:anchor="_Toc159343171" w:history="1">
            <w:r w:rsidRPr="004C1487">
              <w:rPr>
                <w:rStyle w:val="Hipervnculo"/>
                <w:noProof/>
                <w:lang w:val="es-ES"/>
              </w:rPr>
              <w:t>9.</w:t>
            </w:r>
            <w:r w:rsidRPr="004C1487">
              <w:rPr>
                <w:rFonts w:asciiTheme="minorHAnsi" w:eastAsiaTheme="minorEastAsia" w:hAnsiTheme="minorHAnsi"/>
                <w:noProof/>
                <w:kern w:val="0"/>
                <w:sz w:val="22"/>
                <w:szCs w:val="22"/>
                <w:lang w:val="es-MX" w:eastAsia="es-MX"/>
                <w14:ligatures w14:val="none"/>
              </w:rPr>
              <w:tab/>
            </w:r>
            <w:r w:rsidRPr="004C1487">
              <w:rPr>
                <w:rStyle w:val="Hipervnculo"/>
                <w:noProof/>
                <w:lang w:val="es-ES"/>
              </w:rPr>
              <w:t>Referencias</w:t>
            </w:r>
            <w:r w:rsidRPr="004C1487">
              <w:rPr>
                <w:noProof/>
                <w:webHidden/>
              </w:rPr>
              <w:tab/>
            </w:r>
            <w:r w:rsidRPr="004C1487">
              <w:rPr>
                <w:noProof/>
                <w:webHidden/>
              </w:rPr>
              <w:fldChar w:fldCharType="begin"/>
            </w:r>
            <w:r w:rsidRPr="004C1487">
              <w:rPr>
                <w:noProof/>
                <w:webHidden/>
              </w:rPr>
              <w:instrText xml:space="preserve"> PAGEREF _Toc159343171 \h </w:instrText>
            </w:r>
            <w:r w:rsidRPr="004C1487">
              <w:rPr>
                <w:noProof/>
                <w:webHidden/>
              </w:rPr>
            </w:r>
            <w:r w:rsidRPr="004C1487">
              <w:rPr>
                <w:noProof/>
                <w:webHidden/>
              </w:rPr>
              <w:fldChar w:fldCharType="separate"/>
            </w:r>
            <w:r w:rsidR="007F16B4">
              <w:rPr>
                <w:noProof/>
                <w:webHidden/>
              </w:rPr>
              <w:t>37</w:t>
            </w:r>
            <w:r w:rsidRPr="004C1487">
              <w:rPr>
                <w:noProof/>
                <w:webHidden/>
              </w:rPr>
              <w:fldChar w:fldCharType="end"/>
            </w:r>
          </w:hyperlink>
        </w:p>
        <w:p w14:paraId="39DF08F8" w14:textId="6095DC08" w:rsidR="00BF6DE1" w:rsidRPr="004C1487" w:rsidRDefault="00585266" w:rsidP="00A75CA1">
          <w:pPr>
            <w:ind w:firstLine="0"/>
            <w:jc w:val="left"/>
            <w:rPr>
              <w:lang w:val="es-ES"/>
            </w:rPr>
          </w:pPr>
          <w:r w:rsidRPr="004C1487">
            <w:rPr>
              <w:lang w:val="es-ES"/>
            </w:rPr>
            <w:fldChar w:fldCharType="end"/>
          </w:r>
        </w:p>
      </w:sdtContent>
    </w:sdt>
    <w:p w14:paraId="02CFAE90" w14:textId="3C67DC0C" w:rsidR="00AF6E87" w:rsidRDefault="00AF6E87" w:rsidP="00A75CA1">
      <w:pPr>
        <w:ind w:firstLine="0"/>
        <w:jc w:val="left"/>
        <w:rPr>
          <w:b/>
          <w:bCs/>
          <w:lang w:val="es-ES"/>
        </w:rPr>
      </w:pPr>
      <w:r w:rsidRPr="00BF6DE1">
        <w:rPr>
          <w:b/>
          <w:bCs/>
          <w:lang w:val="es-ES"/>
        </w:rPr>
        <w:t>Ilustraciones</w:t>
      </w:r>
    </w:p>
    <w:p w14:paraId="3992A6CA" w14:textId="14A54263"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r>
        <w:rPr>
          <w:b/>
          <w:bCs/>
          <w:lang w:val="es-ES"/>
        </w:rPr>
        <w:fldChar w:fldCharType="begin"/>
      </w:r>
      <w:r>
        <w:rPr>
          <w:b/>
          <w:bCs/>
          <w:lang w:val="es-ES"/>
        </w:rPr>
        <w:instrText xml:space="preserve"> TOC \h \z \c "Ilustración" </w:instrText>
      </w:r>
      <w:r>
        <w:rPr>
          <w:b/>
          <w:bCs/>
          <w:lang w:val="es-ES"/>
        </w:rPr>
        <w:fldChar w:fldCharType="separate"/>
      </w:r>
      <w:hyperlink w:anchor="_Toc159342878" w:history="1">
        <w:r w:rsidRPr="00D23DCC">
          <w:rPr>
            <w:rStyle w:val="Hipervnculo"/>
            <w:noProof/>
          </w:rPr>
          <w:t>Ilustración 1: Plazas o Lugares practica 1, Vilcacundo Jordy.</w:t>
        </w:r>
        <w:r>
          <w:rPr>
            <w:noProof/>
            <w:webHidden/>
          </w:rPr>
          <w:tab/>
        </w:r>
        <w:r>
          <w:rPr>
            <w:noProof/>
            <w:webHidden/>
          </w:rPr>
          <w:fldChar w:fldCharType="begin"/>
        </w:r>
        <w:r>
          <w:rPr>
            <w:noProof/>
            <w:webHidden/>
          </w:rPr>
          <w:instrText xml:space="preserve"> PAGEREF _Toc159342878 \h </w:instrText>
        </w:r>
        <w:r>
          <w:rPr>
            <w:noProof/>
            <w:webHidden/>
          </w:rPr>
        </w:r>
        <w:r>
          <w:rPr>
            <w:noProof/>
            <w:webHidden/>
          </w:rPr>
          <w:fldChar w:fldCharType="separate"/>
        </w:r>
        <w:r w:rsidR="007F16B4">
          <w:rPr>
            <w:noProof/>
            <w:webHidden/>
          </w:rPr>
          <w:t>20</w:t>
        </w:r>
        <w:r>
          <w:rPr>
            <w:noProof/>
            <w:webHidden/>
          </w:rPr>
          <w:fldChar w:fldCharType="end"/>
        </w:r>
      </w:hyperlink>
    </w:p>
    <w:p w14:paraId="4A1559D1" w14:textId="01CC8242"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79" w:history="1">
        <w:r w:rsidRPr="00D23DCC">
          <w:rPr>
            <w:rStyle w:val="Hipervnculo"/>
            <w:noProof/>
          </w:rPr>
          <w:t>Ilustración 2: Transiciones para realizar practica 1, Vilcacundo Jordy.</w:t>
        </w:r>
        <w:r>
          <w:rPr>
            <w:noProof/>
            <w:webHidden/>
          </w:rPr>
          <w:tab/>
        </w:r>
        <w:r>
          <w:rPr>
            <w:noProof/>
            <w:webHidden/>
          </w:rPr>
          <w:fldChar w:fldCharType="begin"/>
        </w:r>
        <w:r>
          <w:rPr>
            <w:noProof/>
            <w:webHidden/>
          </w:rPr>
          <w:instrText xml:space="preserve"> PAGEREF _Toc159342879 \h </w:instrText>
        </w:r>
        <w:r>
          <w:rPr>
            <w:noProof/>
            <w:webHidden/>
          </w:rPr>
        </w:r>
        <w:r>
          <w:rPr>
            <w:noProof/>
            <w:webHidden/>
          </w:rPr>
          <w:fldChar w:fldCharType="separate"/>
        </w:r>
        <w:r w:rsidR="007F16B4">
          <w:rPr>
            <w:noProof/>
            <w:webHidden/>
          </w:rPr>
          <w:t>20</w:t>
        </w:r>
        <w:r>
          <w:rPr>
            <w:noProof/>
            <w:webHidden/>
          </w:rPr>
          <w:fldChar w:fldCharType="end"/>
        </w:r>
      </w:hyperlink>
    </w:p>
    <w:p w14:paraId="302376E0" w14:textId="312F1678"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80" w:history="1">
        <w:r w:rsidRPr="00D23DCC">
          <w:rPr>
            <w:rStyle w:val="Hipervnculo"/>
            <w:noProof/>
          </w:rPr>
          <w:t>Ilustración 3: Conexión entre plaza y transiciones iniciales, Vilcacundo Jordy.</w:t>
        </w:r>
        <w:r>
          <w:rPr>
            <w:noProof/>
            <w:webHidden/>
          </w:rPr>
          <w:tab/>
        </w:r>
        <w:r>
          <w:rPr>
            <w:noProof/>
            <w:webHidden/>
          </w:rPr>
          <w:fldChar w:fldCharType="begin"/>
        </w:r>
        <w:r>
          <w:rPr>
            <w:noProof/>
            <w:webHidden/>
          </w:rPr>
          <w:instrText xml:space="preserve"> PAGEREF _Toc159342880 \h </w:instrText>
        </w:r>
        <w:r>
          <w:rPr>
            <w:noProof/>
            <w:webHidden/>
          </w:rPr>
        </w:r>
        <w:r>
          <w:rPr>
            <w:noProof/>
            <w:webHidden/>
          </w:rPr>
          <w:fldChar w:fldCharType="separate"/>
        </w:r>
        <w:r w:rsidR="007F16B4">
          <w:rPr>
            <w:noProof/>
            <w:webHidden/>
          </w:rPr>
          <w:t>21</w:t>
        </w:r>
        <w:r>
          <w:rPr>
            <w:noProof/>
            <w:webHidden/>
          </w:rPr>
          <w:fldChar w:fldCharType="end"/>
        </w:r>
      </w:hyperlink>
    </w:p>
    <w:p w14:paraId="5B9441F2" w14:textId="541C7B62"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81" w:history="1">
        <w:r w:rsidRPr="00D23DCC">
          <w:rPr>
            <w:rStyle w:val="Hipervnculo"/>
            <w:noProof/>
          </w:rPr>
          <w:t>Ilustración 4: Conexión entre la transición "Lectura de tarjeta invalida" con la plaza "Tarjeta rechazada", Vilcacundo Jordy.</w:t>
        </w:r>
        <w:r>
          <w:rPr>
            <w:noProof/>
            <w:webHidden/>
          </w:rPr>
          <w:tab/>
        </w:r>
        <w:r>
          <w:rPr>
            <w:noProof/>
            <w:webHidden/>
          </w:rPr>
          <w:fldChar w:fldCharType="begin"/>
        </w:r>
        <w:r>
          <w:rPr>
            <w:noProof/>
            <w:webHidden/>
          </w:rPr>
          <w:instrText xml:space="preserve"> PAGEREF _Toc159342881 \h </w:instrText>
        </w:r>
        <w:r>
          <w:rPr>
            <w:noProof/>
            <w:webHidden/>
          </w:rPr>
        </w:r>
        <w:r>
          <w:rPr>
            <w:noProof/>
            <w:webHidden/>
          </w:rPr>
          <w:fldChar w:fldCharType="separate"/>
        </w:r>
        <w:r w:rsidR="007F16B4">
          <w:rPr>
            <w:noProof/>
            <w:webHidden/>
          </w:rPr>
          <w:t>21</w:t>
        </w:r>
        <w:r>
          <w:rPr>
            <w:noProof/>
            <w:webHidden/>
          </w:rPr>
          <w:fldChar w:fldCharType="end"/>
        </w:r>
      </w:hyperlink>
    </w:p>
    <w:p w14:paraId="61B2C132" w14:textId="626C0407"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82" w:history="1">
        <w:r w:rsidRPr="00D23DCC">
          <w:rPr>
            <w:rStyle w:val="Hipervnculo"/>
            <w:noProof/>
          </w:rPr>
          <w:t>Ilustración 5: Conexión secuencial entre la transición "Lectura de tarjeta valida", la plaza "Tarjeta aprobada" y la transición "Señal de OK", Vilcacundo Jordy.</w:t>
        </w:r>
        <w:r>
          <w:rPr>
            <w:noProof/>
            <w:webHidden/>
          </w:rPr>
          <w:tab/>
        </w:r>
        <w:r>
          <w:rPr>
            <w:noProof/>
            <w:webHidden/>
          </w:rPr>
          <w:fldChar w:fldCharType="begin"/>
        </w:r>
        <w:r>
          <w:rPr>
            <w:noProof/>
            <w:webHidden/>
          </w:rPr>
          <w:instrText xml:space="preserve"> PAGEREF _Toc159342882 \h </w:instrText>
        </w:r>
        <w:r>
          <w:rPr>
            <w:noProof/>
            <w:webHidden/>
          </w:rPr>
        </w:r>
        <w:r>
          <w:rPr>
            <w:noProof/>
            <w:webHidden/>
          </w:rPr>
          <w:fldChar w:fldCharType="separate"/>
        </w:r>
        <w:r w:rsidR="007F16B4">
          <w:rPr>
            <w:noProof/>
            <w:webHidden/>
          </w:rPr>
          <w:t>22</w:t>
        </w:r>
        <w:r>
          <w:rPr>
            <w:noProof/>
            <w:webHidden/>
          </w:rPr>
          <w:fldChar w:fldCharType="end"/>
        </w:r>
      </w:hyperlink>
    </w:p>
    <w:p w14:paraId="21AA84AA" w14:textId="05A9BE41"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83" w:history="1">
        <w:r w:rsidRPr="00D23DCC">
          <w:rPr>
            <w:rStyle w:val="Hipervnculo"/>
            <w:noProof/>
          </w:rPr>
          <w:t>Ilustración 6: Unión en la transición "Señal de OK" hacia la plaza "Barrera abierta", Vilcacundo Jordy.</w:t>
        </w:r>
        <w:r>
          <w:rPr>
            <w:noProof/>
            <w:webHidden/>
          </w:rPr>
          <w:tab/>
        </w:r>
        <w:r>
          <w:rPr>
            <w:noProof/>
            <w:webHidden/>
          </w:rPr>
          <w:fldChar w:fldCharType="begin"/>
        </w:r>
        <w:r>
          <w:rPr>
            <w:noProof/>
            <w:webHidden/>
          </w:rPr>
          <w:instrText xml:space="preserve"> PAGEREF _Toc159342883 \h </w:instrText>
        </w:r>
        <w:r>
          <w:rPr>
            <w:noProof/>
            <w:webHidden/>
          </w:rPr>
        </w:r>
        <w:r>
          <w:rPr>
            <w:noProof/>
            <w:webHidden/>
          </w:rPr>
          <w:fldChar w:fldCharType="separate"/>
        </w:r>
        <w:r w:rsidR="007F16B4">
          <w:rPr>
            <w:noProof/>
            <w:webHidden/>
          </w:rPr>
          <w:t>22</w:t>
        </w:r>
        <w:r>
          <w:rPr>
            <w:noProof/>
            <w:webHidden/>
          </w:rPr>
          <w:fldChar w:fldCharType="end"/>
        </w:r>
      </w:hyperlink>
    </w:p>
    <w:p w14:paraId="25B03E02" w14:textId="4C3902A6"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84" w:history="1">
        <w:r w:rsidRPr="00D23DCC">
          <w:rPr>
            <w:rStyle w:val="Hipervnculo"/>
            <w:noProof/>
          </w:rPr>
          <w:t>Ilustración 7: Proceso de ingreso al parqueadero, Vilcacundo Jordy.</w:t>
        </w:r>
        <w:r>
          <w:rPr>
            <w:noProof/>
            <w:webHidden/>
          </w:rPr>
          <w:tab/>
        </w:r>
        <w:r>
          <w:rPr>
            <w:noProof/>
            <w:webHidden/>
          </w:rPr>
          <w:fldChar w:fldCharType="begin"/>
        </w:r>
        <w:r>
          <w:rPr>
            <w:noProof/>
            <w:webHidden/>
          </w:rPr>
          <w:instrText xml:space="preserve"> PAGEREF _Toc159342884 \h </w:instrText>
        </w:r>
        <w:r>
          <w:rPr>
            <w:noProof/>
            <w:webHidden/>
          </w:rPr>
        </w:r>
        <w:r>
          <w:rPr>
            <w:noProof/>
            <w:webHidden/>
          </w:rPr>
          <w:fldChar w:fldCharType="separate"/>
        </w:r>
        <w:r w:rsidR="007F16B4">
          <w:rPr>
            <w:noProof/>
            <w:webHidden/>
          </w:rPr>
          <w:t>23</w:t>
        </w:r>
        <w:r>
          <w:rPr>
            <w:noProof/>
            <w:webHidden/>
          </w:rPr>
          <w:fldChar w:fldCharType="end"/>
        </w:r>
      </w:hyperlink>
    </w:p>
    <w:p w14:paraId="75479ACE" w14:textId="7E99C15E"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85" w:history="1">
        <w:r w:rsidRPr="00D23DCC">
          <w:rPr>
            <w:rStyle w:val="Hipervnculo"/>
            <w:noProof/>
          </w:rPr>
          <w:t>Ilustración 8: Validación del espacio de estacionamiento, Vilcacundo Jordy.</w:t>
        </w:r>
        <w:r>
          <w:rPr>
            <w:noProof/>
            <w:webHidden/>
          </w:rPr>
          <w:tab/>
        </w:r>
        <w:r>
          <w:rPr>
            <w:noProof/>
            <w:webHidden/>
          </w:rPr>
          <w:fldChar w:fldCharType="begin"/>
        </w:r>
        <w:r>
          <w:rPr>
            <w:noProof/>
            <w:webHidden/>
          </w:rPr>
          <w:instrText xml:space="preserve"> PAGEREF _Toc159342885 \h </w:instrText>
        </w:r>
        <w:r>
          <w:rPr>
            <w:noProof/>
            <w:webHidden/>
          </w:rPr>
        </w:r>
        <w:r>
          <w:rPr>
            <w:noProof/>
            <w:webHidden/>
          </w:rPr>
          <w:fldChar w:fldCharType="separate"/>
        </w:r>
        <w:r w:rsidR="007F16B4">
          <w:rPr>
            <w:noProof/>
            <w:webHidden/>
          </w:rPr>
          <w:t>23</w:t>
        </w:r>
        <w:r>
          <w:rPr>
            <w:noProof/>
            <w:webHidden/>
          </w:rPr>
          <w:fldChar w:fldCharType="end"/>
        </w:r>
      </w:hyperlink>
    </w:p>
    <w:p w14:paraId="570AC6FF" w14:textId="6395C7FE"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86" w:history="1">
        <w:r w:rsidRPr="00D23DCC">
          <w:rPr>
            <w:rStyle w:val="Hipervnculo"/>
            <w:noProof/>
          </w:rPr>
          <w:t>Ilustración 9: Diagrama de Petri desarrollado en base a la practica 1, Vilcacundo Jordy.</w:t>
        </w:r>
        <w:r>
          <w:rPr>
            <w:noProof/>
            <w:webHidden/>
          </w:rPr>
          <w:tab/>
        </w:r>
        <w:r>
          <w:rPr>
            <w:noProof/>
            <w:webHidden/>
          </w:rPr>
          <w:fldChar w:fldCharType="begin"/>
        </w:r>
        <w:r>
          <w:rPr>
            <w:noProof/>
            <w:webHidden/>
          </w:rPr>
          <w:instrText xml:space="preserve"> PAGEREF _Toc159342886 \h </w:instrText>
        </w:r>
        <w:r>
          <w:rPr>
            <w:noProof/>
            <w:webHidden/>
          </w:rPr>
        </w:r>
        <w:r>
          <w:rPr>
            <w:noProof/>
            <w:webHidden/>
          </w:rPr>
          <w:fldChar w:fldCharType="separate"/>
        </w:r>
        <w:r w:rsidR="007F16B4">
          <w:rPr>
            <w:noProof/>
            <w:webHidden/>
          </w:rPr>
          <w:t>24</w:t>
        </w:r>
        <w:r>
          <w:rPr>
            <w:noProof/>
            <w:webHidden/>
          </w:rPr>
          <w:fldChar w:fldCharType="end"/>
        </w:r>
      </w:hyperlink>
    </w:p>
    <w:p w14:paraId="53810FB5" w14:textId="48D06B35"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87" w:history="1">
        <w:r w:rsidRPr="00D23DCC">
          <w:rPr>
            <w:rStyle w:val="Hipervnculo"/>
            <w:noProof/>
          </w:rPr>
          <w:t>Ilustración 10: Diagrama de Materiales, Cedeño Orlando.</w:t>
        </w:r>
        <w:r>
          <w:rPr>
            <w:noProof/>
            <w:webHidden/>
          </w:rPr>
          <w:tab/>
        </w:r>
        <w:r>
          <w:rPr>
            <w:noProof/>
            <w:webHidden/>
          </w:rPr>
          <w:fldChar w:fldCharType="begin"/>
        </w:r>
        <w:r>
          <w:rPr>
            <w:noProof/>
            <w:webHidden/>
          </w:rPr>
          <w:instrText xml:space="preserve"> PAGEREF _Toc159342887 \h </w:instrText>
        </w:r>
        <w:r>
          <w:rPr>
            <w:noProof/>
            <w:webHidden/>
          </w:rPr>
        </w:r>
        <w:r>
          <w:rPr>
            <w:noProof/>
            <w:webHidden/>
          </w:rPr>
          <w:fldChar w:fldCharType="separate"/>
        </w:r>
        <w:r w:rsidR="007F16B4">
          <w:rPr>
            <w:noProof/>
            <w:webHidden/>
          </w:rPr>
          <w:t>25</w:t>
        </w:r>
        <w:r>
          <w:rPr>
            <w:noProof/>
            <w:webHidden/>
          </w:rPr>
          <w:fldChar w:fldCharType="end"/>
        </w:r>
      </w:hyperlink>
    </w:p>
    <w:p w14:paraId="19448240" w14:textId="6751ED2A"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88" w:history="1">
        <w:r w:rsidRPr="00D23DCC">
          <w:rPr>
            <w:rStyle w:val="Hipervnculo"/>
            <w:noProof/>
          </w:rPr>
          <w:t>Ilustración 11: Datos de materiales, existencias y capacidades, Cedeño Orlando.</w:t>
        </w:r>
        <w:r>
          <w:rPr>
            <w:noProof/>
            <w:webHidden/>
          </w:rPr>
          <w:tab/>
        </w:r>
        <w:r>
          <w:rPr>
            <w:noProof/>
            <w:webHidden/>
          </w:rPr>
          <w:fldChar w:fldCharType="begin"/>
        </w:r>
        <w:r>
          <w:rPr>
            <w:noProof/>
            <w:webHidden/>
          </w:rPr>
          <w:instrText xml:space="preserve"> PAGEREF _Toc159342888 \h </w:instrText>
        </w:r>
        <w:r>
          <w:rPr>
            <w:noProof/>
            <w:webHidden/>
          </w:rPr>
        </w:r>
        <w:r>
          <w:rPr>
            <w:noProof/>
            <w:webHidden/>
          </w:rPr>
          <w:fldChar w:fldCharType="separate"/>
        </w:r>
        <w:r w:rsidR="007F16B4">
          <w:rPr>
            <w:noProof/>
            <w:webHidden/>
          </w:rPr>
          <w:t>26</w:t>
        </w:r>
        <w:r>
          <w:rPr>
            <w:noProof/>
            <w:webHidden/>
          </w:rPr>
          <w:fldChar w:fldCharType="end"/>
        </w:r>
      </w:hyperlink>
    </w:p>
    <w:p w14:paraId="74458F83" w14:textId="3A726CDA"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89" w:history="1">
        <w:r w:rsidRPr="00D23DCC">
          <w:rPr>
            <w:rStyle w:val="Hipervnculo"/>
            <w:noProof/>
          </w:rPr>
          <w:t>Ilustración 12: Pedidos Materia Prima 1, Cedeño Orlando.</w:t>
        </w:r>
        <w:r>
          <w:rPr>
            <w:noProof/>
            <w:webHidden/>
          </w:rPr>
          <w:tab/>
        </w:r>
        <w:r>
          <w:rPr>
            <w:noProof/>
            <w:webHidden/>
          </w:rPr>
          <w:fldChar w:fldCharType="begin"/>
        </w:r>
        <w:r>
          <w:rPr>
            <w:noProof/>
            <w:webHidden/>
          </w:rPr>
          <w:instrText xml:space="preserve"> PAGEREF _Toc159342889 \h </w:instrText>
        </w:r>
        <w:r>
          <w:rPr>
            <w:noProof/>
            <w:webHidden/>
          </w:rPr>
        </w:r>
        <w:r>
          <w:rPr>
            <w:noProof/>
            <w:webHidden/>
          </w:rPr>
          <w:fldChar w:fldCharType="separate"/>
        </w:r>
        <w:r w:rsidR="007F16B4">
          <w:rPr>
            <w:noProof/>
            <w:webHidden/>
          </w:rPr>
          <w:t>26</w:t>
        </w:r>
        <w:r>
          <w:rPr>
            <w:noProof/>
            <w:webHidden/>
          </w:rPr>
          <w:fldChar w:fldCharType="end"/>
        </w:r>
      </w:hyperlink>
    </w:p>
    <w:p w14:paraId="2B9F929F" w14:textId="2EF67BC9"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90" w:history="1">
        <w:r w:rsidRPr="00D23DCC">
          <w:rPr>
            <w:rStyle w:val="Hipervnculo"/>
            <w:noProof/>
          </w:rPr>
          <w:t>Ilustración 13: Pedidos Materia Prima 2, Cedeño Orlando.</w:t>
        </w:r>
        <w:r>
          <w:rPr>
            <w:noProof/>
            <w:webHidden/>
          </w:rPr>
          <w:tab/>
        </w:r>
        <w:r>
          <w:rPr>
            <w:noProof/>
            <w:webHidden/>
          </w:rPr>
          <w:fldChar w:fldCharType="begin"/>
        </w:r>
        <w:r>
          <w:rPr>
            <w:noProof/>
            <w:webHidden/>
          </w:rPr>
          <w:instrText xml:space="preserve"> PAGEREF _Toc159342890 \h </w:instrText>
        </w:r>
        <w:r>
          <w:rPr>
            <w:noProof/>
            <w:webHidden/>
          </w:rPr>
        </w:r>
        <w:r>
          <w:rPr>
            <w:noProof/>
            <w:webHidden/>
          </w:rPr>
          <w:fldChar w:fldCharType="separate"/>
        </w:r>
        <w:r w:rsidR="007F16B4">
          <w:rPr>
            <w:noProof/>
            <w:webHidden/>
          </w:rPr>
          <w:t>26</w:t>
        </w:r>
        <w:r>
          <w:rPr>
            <w:noProof/>
            <w:webHidden/>
          </w:rPr>
          <w:fldChar w:fldCharType="end"/>
        </w:r>
      </w:hyperlink>
    </w:p>
    <w:p w14:paraId="23C8A552" w14:textId="774E7BD5"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91" w:history="1">
        <w:r w:rsidRPr="00D23DCC">
          <w:rPr>
            <w:rStyle w:val="Hipervnculo"/>
            <w:noProof/>
          </w:rPr>
          <w:t>Ilustración 14: Pedidos Materia Prima 3, Cedeño Orlando.</w:t>
        </w:r>
        <w:r>
          <w:rPr>
            <w:noProof/>
            <w:webHidden/>
          </w:rPr>
          <w:tab/>
        </w:r>
        <w:r>
          <w:rPr>
            <w:noProof/>
            <w:webHidden/>
          </w:rPr>
          <w:fldChar w:fldCharType="begin"/>
        </w:r>
        <w:r>
          <w:rPr>
            <w:noProof/>
            <w:webHidden/>
          </w:rPr>
          <w:instrText xml:space="preserve"> PAGEREF _Toc159342891 \h </w:instrText>
        </w:r>
        <w:r>
          <w:rPr>
            <w:noProof/>
            <w:webHidden/>
          </w:rPr>
        </w:r>
        <w:r>
          <w:rPr>
            <w:noProof/>
            <w:webHidden/>
          </w:rPr>
          <w:fldChar w:fldCharType="separate"/>
        </w:r>
        <w:r w:rsidR="007F16B4">
          <w:rPr>
            <w:noProof/>
            <w:webHidden/>
          </w:rPr>
          <w:t>27</w:t>
        </w:r>
        <w:r>
          <w:rPr>
            <w:noProof/>
            <w:webHidden/>
          </w:rPr>
          <w:fldChar w:fldCharType="end"/>
        </w:r>
      </w:hyperlink>
    </w:p>
    <w:p w14:paraId="637B002C" w14:textId="07C9D79F"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92" w:history="1">
        <w:r w:rsidRPr="00D23DCC">
          <w:rPr>
            <w:rStyle w:val="Hipervnculo"/>
            <w:noProof/>
          </w:rPr>
          <w:t>Ilustración 15: Pedidos Materia Prima 4, Cedeño Orlando.</w:t>
        </w:r>
        <w:r>
          <w:rPr>
            <w:noProof/>
            <w:webHidden/>
          </w:rPr>
          <w:tab/>
        </w:r>
        <w:r>
          <w:rPr>
            <w:noProof/>
            <w:webHidden/>
          </w:rPr>
          <w:fldChar w:fldCharType="begin"/>
        </w:r>
        <w:r>
          <w:rPr>
            <w:noProof/>
            <w:webHidden/>
          </w:rPr>
          <w:instrText xml:space="preserve"> PAGEREF _Toc159342892 \h </w:instrText>
        </w:r>
        <w:r>
          <w:rPr>
            <w:noProof/>
            <w:webHidden/>
          </w:rPr>
        </w:r>
        <w:r>
          <w:rPr>
            <w:noProof/>
            <w:webHidden/>
          </w:rPr>
          <w:fldChar w:fldCharType="separate"/>
        </w:r>
        <w:r w:rsidR="007F16B4">
          <w:rPr>
            <w:noProof/>
            <w:webHidden/>
          </w:rPr>
          <w:t>27</w:t>
        </w:r>
        <w:r>
          <w:rPr>
            <w:noProof/>
            <w:webHidden/>
          </w:rPr>
          <w:fldChar w:fldCharType="end"/>
        </w:r>
      </w:hyperlink>
    </w:p>
    <w:p w14:paraId="00C27978" w14:textId="6D57B2CE"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93" w:history="1">
        <w:r w:rsidRPr="00D23DCC">
          <w:rPr>
            <w:rStyle w:val="Hipervnculo"/>
            <w:noProof/>
          </w:rPr>
          <w:t>Ilustración 16: Diagrama de Petri Pre-Simulación, Cedeño Orlando.</w:t>
        </w:r>
        <w:r>
          <w:rPr>
            <w:noProof/>
            <w:webHidden/>
          </w:rPr>
          <w:tab/>
        </w:r>
        <w:r>
          <w:rPr>
            <w:noProof/>
            <w:webHidden/>
          </w:rPr>
          <w:fldChar w:fldCharType="begin"/>
        </w:r>
        <w:r>
          <w:rPr>
            <w:noProof/>
            <w:webHidden/>
          </w:rPr>
          <w:instrText xml:space="preserve"> PAGEREF _Toc159342893 \h </w:instrText>
        </w:r>
        <w:r>
          <w:rPr>
            <w:noProof/>
            <w:webHidden/>
          </w:rPr>
        </w:r>
        <w:r>
          <w:rPr>
            <w:noProof/>
            <w:webHidden/>
          </w:rPr>
          <w:fldChar w:fldCharType="separate"/>
        </w:r>
        <w:r w:rsidR="007F16B4">
          <w:rPr>
            <w:noProof/>
            <w:webHidden/>
          </w:rPr>
          <w:t>28</w:t>
        </w:r>
        <w:r>
          <w:rPr>
            <w:noProof/>
            <w:webHidden/>
          </w:rPr>
          <w:fldChar w:fldCharType="end"/>
        </w:r>
      </w:hyperlink>
    </w:p>
    <w:p w14:paraId="3FBAB022" w14:textId="6040DA47"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94" w:history="1">
        <w:r w:rsidRPr="00D23DCC">
          <w:rPr>
            <w:rStyle w:val="Hipervnculo"/>
            <w:noProof/>
          </w:rPr>
          <w:t>Ilustración 17: Diagrama de Petri Post-Simulación, Cedeño Orlando.</w:t>
        </w:r>
        <w:r>
          <w:rPr>
            <w:noProof/>
            <w:webHidden/>
          </w:rPr>
          <w:tab/>
        </w:r>
        <w:r>
          <w:rPr>
            <w:noProof/>
            <w:webHidden/>
          </w:rPr>
          <w:fldChar w:fldCharType="begin"/>
        </w:r>
        <w:r>
          <w:rPr>
            <w:noProof/>
            <w:webHidden/>
          </w:rPr>
          <w:instrText xml:space="preserve"> PAGEREF _Toc159342894 \h </w:instrText>
        </w:r>
        <w:r>
          <w:rPr>
            <w:noProof/>
            <w:webHidden/>
          </w:rPr>
        </w:r>
        <w:r>
          <w:rPr>
            <w:noProof/>
            <w:webHidden/>
          </w:rPr>
          <w:fldChar w:fldCharType="separate"/>
        </w:r>
        <w:r w:rsidR="007F16B4">
          <w:rPr>
            <w:noProof/>
            <w:webHidden/>
          </w:rPr>
          <w:t>29</w:t>
        </w:r>
        <w:r>
          <w:rPr>
            <w:noProof/>
            <w:webHidden/>
          </w:rPr>
          <w:fldChar w:fldCharType="end"/>
        </w:r>
      </w:hyperlink>
    </w:p>
    <w:p w14:paraId="7803E363" w14:textId="09B6C46A"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95" w:history="1">
        <w:r w:rsidRPr="00D23DCC">
          <w:rPr>
            <w:rStyle w:val="Hipervnculo"/>
            <w:noProof/>
          </w:rPr>
          <w:t>Ilustración 18: Espacios libres en almacén, René García 2021.</w:t>
        </w:r>
        <w:r>
          <w:rPr>
            <w:noProof/>
            <w:webHidden/>
          </w:rPr>
          <w:tab/>
        </w:r>
        <w:r>
          <w:rPr>
            <w:noProof/>
            <w:webHidden/>
          </w:rPr>
          <w:fldChar w:fldCharType="begin"/>
        </w:r>
        <w:r>
          <w:rPr>
            <w:noProof/>
            <w:webHidden/>
          </w:rPr>
          <w:instrText xml:space="preserve"> PAGEREF _Toc159342895 \h </w:instrText>
        </w:r>
        <w:r>
          <w:rPr>
            <w:noProof/>
            <w:webHidden/>
          </w:rPr>
        </w:r>
        <w:r>
          <w:rPr>
            <w:noProof/>
            <w:webHidden/>
          </w:rPr>
          <w:fldChar w:fldCharType="separate"/>
        </w:r>
        <w:r w:rsidR="007F16B4">
          <w:rPr>
            <w:noProof/>
            <w:webHidden/>
          </w:rPr>
          <w:t>30</w:t>
        </w:r>
        <w:r>
          <w:rPr>
            <w:noProof/>
            <w:webHidden/>
          </w:rPr>
          <w:fldChar w:fldCharType="end"/>
        </w:r>
      </w:hyperlink>
    </w:p>
    <w:p w14:paraId="48374CDE" w14:textId="7E5C74EA"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96" w:history="1">
        <w:r w:rsidRPr="00D23DCC">
          <w:rPr>
            <w:rStyle w:val="Hipervnculo"/>
            <w:noProof/>
          </w:rPr>
          <w:t>Ilustración 19: posiciones ocupadas, René García 2021.</w:t>
        </w:r>
        <w:r>
          <w:rPr>
            <w:noProof/>
            <w:webHidden/>
          </w:rPr>
          <w:tab/>
        </w:r>
        <w:r>
          <w:rPr>
            <w:noProof/>
            <w:webHidden/>
          </w:rPr>
          <w:fldChar w:fldCharType="begin"/>
        </w:r>
        <w:r>
          <w:rPr>
            <w:noProof/>
            <w:webHidden/>
          </w:rPr>
          <w:instrText xml:space="preserve"> PAGEREF _Toc159342896 \h </w:instrText>
        </w:r>
        <w:r>
          <w:rPr>
            <w:noProof/>
            <w:webHidden/>
          </w:rPr>
        </w:r>
        <w:r>
          <w:rPr>
            <w:noProof/>
            <w:webHidden/>
          </w:rPr>
          <w:fldChar w:fldCharType="separate"/>
        </w:r>
        <w:r w:rsidR="007F16B4">
          <w:rPr>
            <w:noProof/>
            <w:webHidden/>
          </w:rPr>
          <w:t>31</w:t>
        </w:r>
        <w:r>
          <w:rPr>
            <w:noProof/>
            <w:webHidden/>
          </w:rPr>
          <w:fldChar w:fldCharType="end"/>
        </w:r>
      </w:hyperlink>
    </w:p>
    <w:p w14:paraId="0C8CBCE3" w14:textId="1FE7E5FD"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97" w:history="1">
        <w:r w:rsidRPr="00D23DCC">
          <w:rPr>
            <w:rStyle w:val="Hipervnculo"/>
            <w:noProof/>
          </w:rPr>
          <w:t>Ilustración 20: Definición de Robots, René García 2021.</w:t>
        </w:r>
        <w:r>
          <w:rPr>
            <w:noProof/>
            <w:webHidden/>
          </w:rPr>
          <w:tab/>
        </w:r>
        <w:r>
          <w:rPr>
            <w:noProof/>
            <w:webHidden/>
          </w:rPr>
          <w:fldChar w:fldCharType="begin"/>
        </w:r>
        <w:r>
          <w:rPr>
            <w:noProof/>
            <w:webHidden/>
          </w:rPr>
          <w:instrText xml:space="preserve"> PAGEREF _Toc159342897 \h </w:instrText>
        </w:r>
        <w:r>
          <w:rPr>
            <w:noProof/>
            <w:webHidden/>
          </w:rPr>
        </w:r>
        <w:r>
          <w:rPr>
            <w:noProof/>
            <w:webHidden/>
          </w:rPr>
          <w:fldChar w:fldCharType="separate"/>
        </w:r>
        <w:r w:rsidR="007F16B4">
          <w:rPr>
            <w:noProof/>
            <w:webHidden/>
          </w:rPr>
          <w:t>31</w:t>
        </w:r>
        <w:r>
          <w:rPr>
            <w:noProof/>
            <w:webHidden/>
          </w:rPr>
          <w:fldChar w:fldCharType="end"/>
        </w:r>
      </w:hyperlink>
    </w:p>
    <w:p w14:paraId="0E371AF2" w14:textId="1D468E40"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98" w:history="1">
        <w:r w:rsidRPr="00D23DCC">
          <w:rPr>
            <w:rStyle w:val="Hipervnculo"/>
            <w:noProof/>
          </w:rPr>
          <w:t>Ilustración 21: Automatización de líneas de producción, René García 2021.</w:t>
        </w:r>
        <w:r>
          <w:rPr>
            <w:noProof/>
            <w:webHidden/>
          </w:rPr>
          <w:tab/>
        </w:r>
        <w:r>
          <w:rPr>
            <w:noProof/>
            <w:webHidden/>
          </w:rPr>
          <w:fldChar w:fldCharType="begin"/>
        </w:r>
        <w:r>
          <w:rPr>
            <w:noProof/>
            <w:webHidden/>
          </w:rPr>
          <w:instrText xml:space="preserve"> PAGEREF _Toc159342898 \h </w:instrText>
        </w:r>
        <w:r>
          <w:rPr>
            <w:noProof/>
            <w:webHidden/>
          </w:rPr>
        </w:r>
        <w:r>
          <w:rPr>
            <w:noProof/>
            <w:webHidden/>
          </w:rPr>
          <w:fldChar w:fldCharType="separate"/>
        </w:r>
        <w:r w:rsidR="007F16B4">
          <w:rPr>
            <w:noProof/>
            <w:webHidden/>
          </w:rPr>
          <w:t>31</w:t>
        </w:r>
        <w:r>
          <w:rPr>
            <w:noProof/>
            <w:webHidden/>
          </w:rPr>
          <w:fldChar w:fldCharType="end"/>
        </w:r>
      </w:hyperlink>
    </w:p>
    <w:p w14:paraId="73117E84" w14:textId="47A6E3AA"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899" w:history="1">
        <w:r w:rsidRPr="00D23DCC">
          <w:rPr>
            <w:rStyle w:val="Hipervnculo"/>
            <w:noProof/>
          </w:rPr>
          <w:t>Ilustración 22: Procesamiento Robot 1 y Máquina M1, René García 2021.</w:t>
        </w:r>
        <w:r>
          <w:rPr>
            <w:noProof/>
            <w:webHidden/>
          </w:rPr>
          <w:tab/>
        </w:r>
        <w:r>
          <w:rPr>
            <w:noProof/>
            <w:webHidden/>
          </w:rPr>
          <w:fldChar w:fldCharType="begin"/>
        </w:r>
        <w:r>
          <w:rPr>
            <w:noProof/>
            <w:webHidden/>
          </w:rPr>
          <w:instrText xml:space="preserve"> PAGEREF _Toc159342899 \h </w:instrText>
        </w:r>
        <w:r>
          <w:rPr>
            <w:noProof/>
            <w:webHidden/>
          </w:rPr>
        </w:r>
        <w:r>
          <w:rPr>
            <w:noProof/>
            <w:webHidden/>
          </w:rPr>
          <w:fldChar w:fldCharType="separate"/>
        </w:r>
        <w:r w:rsidR="007F16B4">
          <w:rPr>
            <w:noProof/>
            <w:webHidden/>
          </w:rPr>
          <w:t>32</w:t>
        </w:r>
        <w:r>
          <w:rPr>
            <w:noProof/>
            <w:webHidden/>
          </w:rPr>
          <w:fldChar w:fldCharType="end"/>
        </w:r>
      </w:hyperlink>
    </w:p>
    <w:p w14:paraId="012F8E89" w14:textId="7B54D485"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900" w:history="1">
        <w:r w:rsidRPr="00D23DCC">
          <w:rPr>
            <w:rStyle w:val="Hipervnculo"/>
            <w:noProof/>
          </w:rPr>
          <w:t>Ilustración 23: Transporte de Piezas Robot 1, René García 2021.</w:t>
        </w:r>
        <w:r>
          <w:rPr>
            <w:noProof/>
            <w:webHidden/>
          </w:rPr>
          <w:tab/>
        </w:r>
        <w:r>
          <w:rPr>
            <w:noProof/>
            <w:webHidden/>
          </w:rPr>
          <w:fldChar w:fldCharType="begin"/>
        </w:r>
        <w:r>
          <w:rPr>
            <w:noProof/>
            <w:webHidden/>
          </w:rPr>
          <w:instrText xml:space="preserve"> PAGEREF _Toc159342900 \h </w:instrText>
        </w:r>
        <w:r>
          <w:rPr>
            <w:noProof/>
            <w:webHidden/>
          </w:rPr>
        </w:r>
        <w:r>
          <w:rPr>
            <w:noProof/>
            <w:webHidden/>
          </w:rPr>
          <w:fldChar w:fldCharType="separate"/>
        </w:r>
        <w:r w:rsidR="007F16B4">
          <w:rPr>
            <w:noProof/>
            <w:webHidden/>
          </w:rPr>
          <w:t>32</w:t>
        </w:r>
        <w:r>
          <w:rPr>
            <w:noProof/>
            <w:webHidden/>
          </w:rPr>
          <w:fldChar w:fldCharType="end"/>
        </w:r>
      </w:hyperlink>
    </w:p>
    <w:p w14:paraId="187BC58F" w14:textId="7B810A5F"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901" w:history="1">
        <w:r w:rsidRPr="00D23DCC">
          <w:rPr>
            <w:rStyle w:val="Hipervnculo"/>
            <w:noProof/>
          </w:rPr>
          <w:t>Ilustración 24: Transporte de piezas Robot 2, René García 2021.</w:t>
        </w:r>
        <w:r>
          <w:rPr>
            <w:noProof/>
            <w:webHidden/>
          </w:rPr>
          <w:tab/>
        </w:r>
        <w:r>
          <w:rPr>
            <w:noProof/>
            <w:webHidden/>
          </w:rPr>
          <w:fldChar w:fldCharType="begin"/>
        </w:r>
        <w:r>
          <w:rPr>
            <w:noProof/>
            <w:webHidden/>
          </w:rPr>
          <w:instrText xml:space="preserve"> PAGEREF _Toc159342901 \h </w:instrText>
        </w:r>
        <w:r>
          <w:rPr>
            <w:noProof/>
            <w:webHidden/>
          </w:rPr>
        </w:r>
        <w:r>
          <w:rPr>
            <w:noProof/>
            <w:webHidden/>
          </w:rPr>
          <w:fldChar w:fldCharType="separate"/>
        </w:r>
        <w:r w:rsidR="007F16B4">
          <w:rPr>
            <w:noProof/>
            <w:webHidden/>
          </w:rPr>
          <w:t>32</w:t>
        </w:r>
        <w:r>
          <w:rPr>
            <w:noProof/>
            <w:webHidden/>
          </w:rPr>
          <w:fldChar w:fldCharType="end"/>
        </w:r>
      </w:hyperlink>
    </w:p>
    <w:p w14:paraId="5F56C3BC" w14:textId="3370FDFA"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902" w:history="1">
        <w:r w:rsidRPr="00D23DCC">
          <w:rPr>
            <w:rStyle w:val="Hipervnculo"/>
            <w:noProof/>
          </w:rPr>
          <w:t>Ilustración 25: Transporte al almacén, René García 2021.</w:t>
        </w:r>
        <w:r>
          <w:rPr>
            <w:noProof/>
            <w:webHidden/>
          </w:rPr>
          <w:tab/>
        </w:r>
        <w:r>
          <w:rPr>
            <w:noProof/>
            <w:webHidden/>
          </w:rPr>
          <w:fldChar w:fldCharType="begin"/>
        </w:r>
        <w:r>
          <w:rPr>
            <w:noProof/>
            <w:webHidden/>
          </w:rPr>
          <w:instrText xml:space="preserve"> PAGEREF _Toc159342902 \h </w:instrText>
        </w:r>
        <w:r>
          <w:rPr>
            <w:noProof/>
            <w:webHidden/>
          </w:rPr>
        </w:r>
        <w:r>
          <w:rPr>
            <w:noProof/>
            <w:webHidden/>
          </w:rPr>
          <w:fldChar w:fldCharType="separate"/>
        </w:r>
        <w:r w:rsidR="007F16B4">
          <w:rPr>
            <w:noProof/>
            <w:webHidden/>
          </w:rPr>
          <w:t>33</w:t>
        </w:r>
        <w:r>
          <w:rPr>
            <w:noProof/>
            <w:webHidden/>
          </w:rPr>
          <w:fldChar w:fldCharType="end"/>
        </w:r>
      </w:hyperlink>
    </w:p>
    <w:p w14:paraId="1E9FDEE6" w14:textId="048DC86D"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903" w:history="1">
        <w:r w:rsidRPr="00D23DCC">
          <w:rPr>
            <w:rStyle w:val="Hipervnculo"/>
            <w:noProof/>
          </w:rPr>
          <w:t>Ilustración 26: Diagrama de Petri Final, Robalino Bryan.</w:t>
        </w:r>
        <w:r>
          <w:rPr>
            <w:noProof/>
            <w:webHidden/>
          </w:rPr>
          <w:tab/>
        </w:r>
        <w:r>
          <w:rPr>
            <w:noProof/>
            <w:webHidden/>
          </w:rPr>
          <w:fldChar w:fldCharType="begin"/>
        </w:r>
        <w:r>
          <w:rPr>
            <w:noProof/>
            <w:webHidden/>
          </w:rPr>
          <w:instrText xml:space="preserve"> PAGEREF _Toc159342903 \h </w:instrText>
        </w:r>
        <w:r>
          <w:rPr>
            <w:noProof/>
            <w:webHidden/>
          </w:rPr>
        </w:r>
        <w:r>
          <w:rPr>
            <w:noProof/>
            <w:webHidden/>
          </w:rPr>
          <w:fldChar w:fldCharType="separate"/>
        </w:r>
        <w:r w:rsidR="007F16B4">
          <w:rPr>
            <w:noProof/>
            <w:webHidden/>
          </w:rPr>
          <w:t>33</w:t>
        </w:r>
        <w:r>
          <w:rPr>
            <w:noProof/>
            <w:webHidden/>
          </w:rPr>
          <w:fldChar w:fldCharType="end"/>
        </w:r>
      </w:hyperlink>
    </w:p>
    <w:p w14:paraId="7636E662" w14:textId="3B6A9D65" w:rsidR="004C1487" w:rsidRDefault="004C1487">
      <w:pPr>
        <w:pStyle w:val="Tabladeilustraciones"/>
        <w:tabs>
          <w:tab w:val="right" w:leader="dot" w:pos="10194"/>
        </w:tabs>
        <w:rPr>
          <w:rFonts w:asciiTheme="minorHAnsi" w:eastAsiaTheme="minorEastAsia" w:hAnsiTheme="minorHAnsi"/>
          <w:noProof/>
          <w:kern w:val="0"/>
          <w:sz w:val="22"/>
          <w:szCs w:val="22"/>
          <w:lang w:val="es-MX" w:eastAsia="es-MX"/>
          <w14:ligatures w14:val="none"/>
        </w:rPr>
      </w:pPr>
      <w:hyperlink w:anchor="_Toc159342904" w:history="1">
        <w:r w:rsidRPr="00D23DCC">
          <w:rPr>
            <w:rStyle w:val="Hipervnculo"/>
            <w:noProof/>
          </w:rPr>
          <w:t>Ilustración 27: Diagrama de Petri, Orrala William</w:t>
        </w:r>
        <w:r>
          <w:rPr>
            <w:noProof/>
            <w:webHidden/>
          </w:rPr>
          <w:tab/>
        </w:r>
        <w:r>
          <w:rPr>
            <w:noProof/>
            <w:webHidden/>
          </w:rPr>
          <w:fldChar w:fldCharType="begin"/>
        </w:r>
        <w:r>
          <w:rPr>
            <w:noProof/>
            <w:webHidden/>
          </w:rPr>
          <w:instrText xml:space="preserve"> PAGEREF _Toc159342904 \h </w:instrText>
        </w:r>
        <w:r>
          <w:rPr>
            <w:noProof/>
            <w:webHidden/>
          </w:rPr>
        </w:r>
        <w:r>
          <w:rPr>
            <w:noProof/>
            <w:webHidden/>
          </w:rPr>
          <w:fldChar w:fldCharType="separate"/>
        </w:r>
        <w:r w:rsidR="007F16B4">
          <w:rPr>
            <w:noProof/>
            <w:webHidden/>
          </w:rPr>
          <w:t>37</w:t>
        </w:r>
        <w:r>
          <w:rPr>
            <w:noProof/>
            <w:webHidden/>
          </w:rPr>
          <w:fldChar w:fldCharType="end"/>
        </w:r>
      </w:hyperlink>
    </w:p>
    <w:p w14:paraId="77719CE9" w14:textId="33312CB9" w:rsidR="00BF6DE1" w:rsidRDefault="004C1487" w:rsidP="00A75CA1">
      <w:pPr>
        <w:ind w:firstLine="0"/>
        <w:jc w:val="left"/>
        <w:rPr>
          <w:b/>
          <w:bCs/>
          <w:lang w:val="es-ES"/>
        </w:rPr>
      </w:pPr>
      <w:r>
        <w:rPr>
          <w:b/>
          <w:bCs/>
          <w:lang w:val="es-ES"/>
        </w:rPr>
        <w:fldChar w:fldCharType="end"/>
      </w:r>
    </w:p>
    <w:p w14:paraId="1528570D" w14:textId="77777777" w:rsidR="00BF6DE1" w:rsidRPr="00BF6DE1" w:rsidRDefault="00BF6DE1" w:rsidP="00A75CA1">
      <w:pPr>
        <w:rPr>
          <w:lang w:val="es-ES" w:eastAsia="es-EC"/>
        </w:rPr>
      </w:pPr>
    </w:p>
    <w:p w14:paraId="69214F5F" w14:textId="77777777" w:rsidR="00BF6DE1" w:rsidRDefault="00BF6DE1" w:rsidP="00A75CA1">
      <w:pPr>
        <w:ind w:firstLine="0"/>
        <w:rPr>
          <w:lang w:val="es-ES" w:eastAsia="es-EC"/>
        </w:rPr>
      </w:pPr>
    </w:p>
    <w:p w14:paraId="5D5A27C2" w14:textId="74688773" w:rsidR="00BF6DE1" w:rsidRPr="00BF6DE1" w:rsidRDefault="00BF6DE1" w:rsidP="00A75CA1">
      <w:pPr>
        <w:ind w:firstLine="0"/>
        <w:rPr>
          <w:lang w:val="es-ES" w:eastAsia="es-EC"/>
        </w:rPr>
        <w:sectPr w:rsidR="00BF6DE1" w:rsidRPr="00BF6DE1" w:rsidSect="005161C8">
          <w:pgSz w:w="11906" w:h="16838"/>
          <w:pgMar w:top="851" w:right="851" w:bottom="907" w:left="851" w:header="709" w:footer="709" w:gutter="0"/>
          <w:cols w:space="708"/>
          <w:docGrid w:linePitch="360"/>
        </w:sectPr>
      </w:pPr>
    </w:p>
    <w:p w14:paraId="7E6AAC1F" w14:textId="61C75F31" w:rsidR="00AF6E87" w:rsidRPr="00F00C46" w:rsidRDefault="00140762" w:rsidP="00A75CA1">
      <w:pPr>
        <w:pStyle w:val="Ttulo1"/>
        <w:numPr>
          <w:ilvl w:val="0"/>
          <w:numId w:val="4"/>
        </w:numPr>
        <w:rPr>
          <w:sz w:val="24"/>
          <w:szCs w:val="24"/>
          <w:lang w:val="es-ES"/>
        </w:rPr>
      </w:pPr>
      <w:bookmarkStart w:id="0" w:name="_Toc159343128"/>
      <w:r w:rsidRPr="00F00C46">
        <w:rPr>
          <w:sz w:val="24"/>
          <w:szCs w:val="24"/>
          <w:lang w:val="es-ES"/>
        </w:rPr>
        <w:lastRenderedPageBreak/>
        <w:t>Introducción</w:t>
      </w:r>
      <w:bookmarkEnd w:id="0"/>
      <w:r w:rsidRPr="00F00C46">
        <w:rPr>
          <w:sz w:val="24"/>
          <w:szCs w:val="24"/>
          <w:lang w:val="es-ES"/>
        </w:rPr>
        <w:t xml:space="preserve"> </w:t>
      </w:r>
    </w:p>
    <w:p w14:paraId="7F38B3F3" w14:textId="3504A1C3" w:rsidR="00C23A78" w:rsidRPr="00F00C46" w:rsidRDefault="00416447" w:rsidP="00A75CA1">
      <w:pPr>
        <w:ind w:firstLine="0"/>
        <w:rPr>
          <w:lang w:val="es-ES"/>
        </w:rPr>
      </w:pPr>
      <w:r w:rsidRPr="00F00C46">
        <w:rPr>
          <w:lang w:val="es-ES"/>
        </w:rPr>
        <w:t>El avance tecnológico y la complejidad creciente de los sistemas informáticos han impulsado la necesidad de modelos y herramientas capaces de diseñar, analizar y validar estos sistemas de manera eficiente. En este contexto, las redes de Petri emergen como una herramienta poderosa y versátil para la modelación de sistemas, especialmente aquellos que son concurrentes, distribuidos o que presentan características de paralelismo. La importancia de las redes de Petri radica en su capacidad para representar formalmente el comportamiento dinámico de los sistemas, permitiendo una comprensión detallada de sus procesos y la interacción entre sus componentes.</w:t>
      </w:r>
    </w:p>
    <w:p w14:paraId="41617533" w14:textId="47777205" w:rsidR="009C2AEB" w:rsidRPr="00F00C46" w:rsidRDefault="009C2AEB" w:rsidP="00A75CA1">
      <w:pPr>
        <w:ind w:firstLine="0"/>
        <w:rPr>
          <w:lang w:val="es-ES"/>
        </w:rPr>
      </w:pPr>
      <w:r w:rsidRPr="00F00C46">
        <w:rPr>
          <w:lang w:val="es-ES"/>
        </w:rPr>
        <w:t xml:space="preserve">Las redes de Petri son un formalismo que se utiliza para modelar los cambios entre estados en un tiempo discreto. Se han aplicado a varios sistemas, incluidos los sistemas concurrentes, los programas informáticos y los modelos epidemiológicos. Las redes de Petri se pueden usar para modelar sistemas simultáneos e identificar y resolver errores antes de la ejecución </w:t>
      </w:r>
      <w:sdt>
        <w:sdtPr>
          <w:rPr>
            <w:color w:val="000000"/>
            <w:lang w:val="es-ES"/>
          </w:rPr>
          <w:tag w:val="MENDELEY_CITATION_v3_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"/>
          <w:id w:val="747999145"/>
          <w:placeholder>
            <w:docPart w:val="DefaultPlaceholder_-1854013440"/>
          </w:placeholder>
        </w:sdtPr>
        <w:sdtEndPr/>
        <w:sdtContent>
          <w:r w:rsidR="00E85107" w:rsidRPr="00E85107">
            <w:rPr>
              <w:color w:val="000000"/>
              <w:lang w:val="es-ES"/>
            </w:rPr>
            <w:t>[1]</w:t>
          </w:r>
        </w:sdtContent>
      </w:sdt>
      <w:r w:rsidRPr="00F00C46">
        <w:rPr>
          <w:lang w:val="es-ES"/>
        </w:rPr>
        <w:t>. También se pueden usar para optimizar los programas de computadora al determinar la concurrencia máxima permitida por la estructura de la red de Petri</w:t>
      </w:r>
      <w:r w:rsidR="00317D8E" w:rsidRPr="00F00C46">
        <w:rPr>
          <w:lang w:val="es-ES"/>
        </w:rPr>
        <w:t xml:space="preserve"> </w:t>
      </w:r>
      <w:sdt>
        <w:sdtPr>
          <w:rPr>
            <w:color w:val="000000"/>
            <w:lang w:val="es-ES"/>
          </w:rPr>
          <w:tag w:val="MENDELEY_CITATION_v3_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"/>
          <w:id w:val="-79138728"/>
          <w:placeholder>
            <w:docPart w:val="DefaultPlaceholder_-1854013440"/>
          </w:placeholder>
        </w:sdtPr>
        <w:sdtEndPr/>
        <w:sdtContent>
          <w:r w:rsidR="00E85107" w:rsidRPr="00E85107">
            <w:rPr>
              <w:color w:val="000000"/>
              <w:lang w:val="es-ES"/>
            </w:rPr>
            <w:t>[2]</w:t>
          </w:r>
        </w:sdtContent>
      </w:sdt>
      <w:r w:rsidRPr="00F00C46">
        <w:rPr>
          <w:lang w:val="es-ES"/>
        </w:rPr>
        <w:t xml:space="preserve">. Además, las redes de Petri se han utilizado para modelar y simular modelos epidemiológicos, centrándose en el cálculo del número de reproducción básico, que mide el número promedio de individuos secundarios durante su vida infecciosa </w:t>
      </w:r>
      <w:sdt>
        <w:sdtPr>
          <w:rPr>
            <w:color w:val="000000"/>
            <w:lang w:val="es-ES"/>
          </w:rPr>
          <w:tag w:val="MENDELEY_CITATION_v3_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"/>
          <w:id w:val="1098993909"/>
          <w:placeholder>
            <w:docPart w:val="DefaultPlaceholder_-1854013440"/>
          </w:placeholder>
        </w:sdtPr>
        <w:sdtEndPr/>
        <w:sdtContent>
          <w:r w:rsidR="00E85107" w:rsidRPr="00E85107">
            <w:rPr>
              <w:color w:val="000000"/>
              <w:lang w:val="es-ES"/>
            </w:rPr>
            <w:t>[3]</w:t>
          </w:r>
        </w:sdtContent>
      </w:sdt>
      <w:r w:rsidRPr="00F00C46">
        <w:rPr>
          <w:lang w:val="es-ES"/>
        </w:rPr>
        <w:t xml:space="preserve">. </w:t>
      </w:r>
      <w:proofErr w:type="spellStart"/>
      <w:r w:rsidRPr="00F00C46">
        <w:rPr>
          <w:lang w:val="es-ES"/>
        </w:rPr>
        <w:t>PNet</w:t>
      </w:r>
      <w:proofErr w:type="spellEnd"/>
      <w:r w:rsidRPr="00F00C46">
        <w:rPr>
          <w:lang w:val="es-ES"/>
        </w:rPr>
        <w:t xml:space="preserve"> es una biblioteca de Python que simplifica el modelado y la simulación de redes de Petri mediante el uso de un lenguaje basado en texto y funciones habituales de Python para las reglas de transición </w:t>
      </w:r>
      <w:sdt>
        <w:sdtPr>
          <w:rPr>
            <w:color w:val="000000"/>
            <w:lang w:val="es-ES"/>
          </w:rPr>
          <w:tag w:val="MENDELEY_CITATION_v3_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"/>
          <w:id w:val="1732510818"/>
          <w:placeholder>
            <w:docPart w:val="DefaultPlaceholder_-1854013440"/>
          </w:placeholder>
        </w:sdtPr>
        <w:sdtEndPr/>
        <w:sdtContent>
          <w:r w:rsidR="00E85107" w:rsidRPr="00E85107">
            <w:rPr>
              <w:color w:val="000000"/>
              <w:lang w:val="es-ES"/>
            </w:rPr>
            <w:t>[4]</w:t>
          </w:r>
        </w:sdtContent>
      </w:sdt>
      <w:r w:rsidRPr="00F00C46">
        <w:rPr>
          <w:lang w:val="es-ES"/>
        </w:rPr>
        <w:t>.</w:t>
      </w:r>
    </w:p>
    <w:p w14:paraId="49D23937" w14:textId="00278531" w:rsidR="00140762" w:rsidRPr="00F00C46" w:rsidRDefault="00140762" w:rsidP="00A75CA1">
      <w:pPr>
        <w:pStyle w:val="Ttulo2"/>
        <w:numPr>
          <w:ilvl w:val="1"/>
          <w:numId w:val="4"/>
        </w:numPr>
        <w:rPr>
          <w:szCs w:val="24"/>
          <w:lang w:val="es-ES"/>
        </w:rPr>
      </w:pPr>
      <w:bookmarkStart w:id="1" w:name="_Toc159343129"/>
      <w:r w:rsidRPr="00F00C46">
        <w:rPr>
          <w:szCs w:val="24"/>
          <w:lang w:val="es-ES"/>
        </w:rPr>
        <w:t>Importancia de la modelación con redes de Petri</w:t>
      </w:r>
      <w:bookmarkEnd w:id="1"/>
    </w:p>
    <w:p w14:paraId="28D74CFB" w14:textId="69549EAC" w:rsidR="00250735" w:rsidRPr="00F00C46" w:rsidRDefault="00B23049" w:rsidP="00A75CA1">
      <w:pPr>
        <w:ind w:firstLine="0"/>
        <w:rPr>
          <w:lang w:val="es-ES"/>
        </w:rPr>
      </w:pPr>
      <w:r w:rsidRPr="00F00C46">
        <w:rPr>
          <w:lang w:val="es-ES"/>
        </w:rPr>
        <w:t>La modelación con redes de Petri ofrece un marco teórico sólido que facilita la representación gráfica y matemática de los sistemas. Esta dualidad permite a los investigadores y desarrolladores analizar propiedades críticas como la vivacidad, la seguridad, y la ausencia de condiciones de carrera, entre otras</w:t>
      </w:r>
      <w:r w:rsidR="00F768FF" w:rsidRPr="00F00C46">
        <w:rPr>
          <w:lang w:val="es-ES"/>
        </w:rPr>
        <w:t xml:space="preserve"> </w:t>
      </w:r>
      <w:sdt>
        <w:sdtPr>
          <w:rPr>
            <w:color w:val="000000"/>
            <w:lang w:val="es-ES"/>
          </w:rPr>
          <w:tag w:val="MENDELEY_CITATION_v3_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"/>
          <w:id w:val="889305395"/>
          <w:placeholder>
            <w:docPart w:val="DefaultPlaceholder_-1854013440"/>
          </w:placeholder>
        </w:sdtPr>
        <w:sdtEndPr/>
        <w:sdtContent>
          <w:r w:rsidR="00E85107" w:rsidRPr="00E85107">
            <w:rPr>
              <w:color w:val="000000"/>
              <w:lang w:val="es-ES"/>
            </w:rPr>
            <w:t>[5]</w:t>
          </w:r>
        </w:sdtContent>
      </w:sdt>
      <w:r w:rsidRPr="00F00C46">
        <w:rPr>
          <w:lang w:val="es-ES"/>
        </w:rPr>
        <w:t>. La capacidad de las redes de Petri para describir y analizar el flujo de información y el control en sistemas distribuidos y paralelos las convierte en una herramienta indispensable en la ingeniería de software y sistemas.</w:t>
      </w:r>
    </w:p>
    <w:p w14:paraId="2668D894" w14:textId="0BF56B1A" w:rsidR="00140762" w:rsidRPr="00F00C46" w:rsidRDefault="00140762" w:rsidP="00A75CA1">
      <w:pPr>
        <w:pStyle w:val="Ttulo2"/>
        <w:numPr>
          <w:ilvl w:val="1"/>
          <w:numId w:val="4"/>
        </w:numPr>
        <w:rPr>
          <w:szCs w:val="24"/>
          <w:lang w:val="es-ES"/>
        </w:rPr>
      </w:pPr>
      <w:bookmarkStart w:id="2" w:name="_Toc159343130"/>
      <w:r w:rsidRPr="00F00C46">
        <w:rPr>
          <w:szCs w:val="24"/>
          <w:lang w:val="es-ES"/>
        </w:rPr>
        <w:lastRenderedPageBreak/>
        <w:t>Objetivo</w:t>
      </w:r>
      <w:bookmarkEnd w:id="2"/>
    </w:p>
    <w:p w14:paraId="33E4E5A4" w14:textId="7F1B6A6B" w:rsidR="00250735" w:rsidRPr="00F00C46" w:rsidRDefault="00234AB2" w:rsidP="00A75CA1">
      <w:pPr>
        <w:ind w:firstLine="0"/>
        <w:rPr>
          <w:lang w:val="es-ES"/>
        </w:rPr>
      </w:pPr>
      <w:r w:rsidRPr="00F00C46">
        <w:rPr>
          <w:lang w:val="es-ES"/>
        </w:rPr>
        <w:t>E</w:t>
      </w:r>
      <w:r w:rsidR="00CE0018" w:rsidRPr="00F00C46">
        <w:rPr>
          <w:lang w:val="es-ES"/>
        </w:rPr>
        <w:t>xplorar la teoría y aplicaciones de las redes de Petri para modelar sistemas distribuidos. Busca</w:t>
      </w:r>
      <w:r w:rsidRPr="00F00C46">
        <w:rPr>
          <w:lang w:val="es-ES"/>
        </w:rPr>
        <w:t xml:space="preserve">ndo </w:t>
      </w:r>
      <w:r w:rsidR="00CE0018" w:rsidRPr="00F00C46">
        <w:rPr>
          <w:lang w:val="es-ES"/>
        </w:rPr>
        <w:t>entender cómo se pueden usar para diseñar, implementar y analizar sistemas complejos, presentando ejemplos prácticos y discutiendo casos de estudio para destacar ventajas y desafíos del uso de redes de Petri en este campo.</w:t>
      </w:r>
    </w:p>
    <w:p w14:paraId="15A057AA" w14:textId="03DB3937" w:rsidR="00140762" w:rsidRPr="00F00C46" w:rsidRDefault="00FD66AD" w:rsidP="00A75CA1">
      <w:pPr>
        <w:pStyle w:val="Ttulo1"/>
        <w:numPr>
          <w:ilvl w:val="0"/>
          <w:numId w:val="4"/>
        </w:numPr>
        <w:rPr>
          <w:sz w:val="24"/>
          <w:szCs w:val="24"/>
          <w:lang w:val="es-ES"/>
        </w:rPr>
      </w:pPr>
      <w:bookmarkStart w:id="3" w:name="_Toc159343131"/>
      <w:r w:rsidRPr="00F00C46">
        <w:rPr>
          <w:sz w:val="24"/>
          <w:szCs w:val="24"/>
          <w:lang w:val="es-ES"/>
        </w:rPr>
        <w:t xml:space="preserve">Fundamentos </w:t>
      </w:r>
      <w:r w:rsidR="00DC2D73" w:rsidRPr="00F00C46">
        <w:rPr>
          <w:sz w:val="24"/>
          <w:szCs w:val="24"/>
          <w:lang w:val="es-ES"/>
        </w:rPr>
        <w:t>de redes de Petri</w:t>
      </w:r>
      <w:bookmarkEnd w:id="3"/>
    </w:p>
    <w:p w14:paraId="0D423AA1" w14:textId="034AB821" w:rsidR="00DC2D73" w:rsidRPr="00F00C46" w:rsidRDefault="00DC2D73" w:rsidP="00A75CA1">
      <w:pPr>
        <w:pStyle w:val="Ttulo2"/>
        <w:numPr>
          <w:ilvl w:val="1"/>
          <w:numId w:val="4"/>
        </w:numPr>
        <w:rPr>
          <w:szCs w:val="24"/>
          <w:lang w:val="es-ES"/>
        </w:rPr>
      </w:pPr>
      <w:bookmarkStart w:id="4" w:name="_Toc159343132"/>
      <w:r w:rsidRPr="00F00C46">
        <w:rPr>
          <w:szCs w:val="24"/>
          <w:lang w:val="es-ES"/>
        </w:rPr>
        <w:t>Conceptos de redes de Petri</w:t>
      </w:r>
      <w:bookmarkEnd w:id="4"/>
    </w:p>
    <w:p w14:paraId="4357BA2B" w14:textId="1B606F96" w:rsidR="00362EDC" w:rsidRPr="00F00C46" w:rsidRDefault="00BE497A" w:rsidP="00A75CA1">
      <w:pPr>
        <w:ind w:firstLine="0"/>
        <w:rPr>
          <w:lang w:val="es-ES"/>
        </w:rPr>
      </w:pPr>
      <w:r w:rsidRPr="00F00C46">
        <w:rPr>
          <w:lang w:val="es-ES"/>
        </w:rPr>
        <w:t xml:space="preserve"> </w:t>
      </w:r>
      <w:r w:rsidR="00362EDC" w:rsidRPr="00F00C46">
        <w:rPr>
          <w:lang w:val="es-ES"/>
        </w:rPr>
        <w:t xml:space="preserve">Las Redes de Petri son una clase de modelos matemáticos y gráficos utilizados para representar sistemas dinámicos, concurrentes y distribuidos. Estas redes consisten en un grafo dirigido y bipartito, compuesto por dos tipos de nodos: plazas y transiciones </w:t>
      </w:r>
      <w:sdt>
        <w:sdtPr>
          <w:rPr>
            <w:color w:val="000000"/>
            <w:lang w:val="es-ES"/>
          </w:rPr>
          <w:tag w:val="MENDELEY_CITATION_v3_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"/>
          <w:id w:val="-1971278564"/>
          <w:placeholder>
            <w:docPart w:val="DefaultPlaceholder_-1854013440"/>
          </w:placeholder>
        </w:sdtPr>
        <w:sdtEndPr/>
        <w:sdtContent>
          <w:r w:rsidR="00E85107" w:rsidRPr="00E85107">
            <w:rPr>
              <w:color w:val="000000"/>
              <w:lang w:val="es-ES"/>
            </w:rPr>
            <w:t>[6]</w:t>
          </w:r>
        </w:sdtContent>
      </w:sdt>
      <w:r w:rsidR="00362EDC" w:rsidRPr="00F00C46">
        <w:rPr>
          <w:lang w:val="es-ES"/>
        </w:rPr>
        <w:t>. Las plazas representan estados del sistema donde se almacenan recursos o tokens, mientras que las transiciones representan eventos o acciones que pueden ocurrir en el sistema. Los nodos están conectados por arcos que indican las relaciones de dependencia entre ellos</w:t>
      </w:r>
      <w:r w:rsidR="001D55B8" w:rsidRPr="00F00C46">
        <w:rPr>
          <w:lang w:val="es-ES"/>
        </w:rPr>
        <w:t xml:space="preserve"> </w:t>
      </w:r>
      <w:sdt>
        <w:sdtPr>
          <w:rPr>
            <w:color w:val="000000"/>
            <w:lang w:val="es-ES"/>
          </w:rPr>
          <w:tag w:val="MENDELEY_CITATION_v3_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"/>
          <w:id w:val="-920407904"/>
          <w:placeholder>
            <w:docPart w:val="DefaultPlaceholder_-1854013440"/>
          </w:placeholder>
        </w:sdtPr>
        <w:sdtEndPr/>
        <w:sdtContent>
          <w:r w:rsidR="00E85107" w:rsidRPr="00E85107">
            <w:rPr>
              <w:color w:val="000000"/>
              <w:lang w:val="es-ES"/>
            </w:rPr>
            <w:t>[7]</w:t>
          </w:r>
        </w:sdtContent>
      </w:sdt>
      <w:r w:rsidR="00362EDC" w:rsidRPr="00F00C46">
        <w:rPr>
          <w:lang w:val="es-ES"/>
        </w:rPr>
        <w:t>.</w:t>
      </w:r>
    </w:p>
    <w:p w14:paraId="3702FA39" w14:textId="137B7CA6" w:rsidR="00362EDC" w:rsidRPr="00F00C46" w:rsidRDefault="00362EDC" w:rsidP="00A75CA1">
      <w:pPr>
        <w:ind w:firstLine="0"/>
        <w:rPr>
          <w:lang w:val="es-ES"/>
        </w:rPr>
      </w:pPr>
      <w:r w:rsidRPr="00F00C46">
        <w:rPr>
          <w:lang w:val="es-ES"/>
        </w:rPr>
        <w:t>El estado de una Red de Petri se define por el marcaje, que es la distribución de tokens en las plazas en un momento dado. El marcaje refleja el estado actual del sistema y cómo se distribuyen los recursos o la información en ese instante. La evolución de la red se produce mediante el disparo de transiciones, donde una transición puede activarse si tiene los tokens necesarios en sus plazas de entrada, consumiendo esos tokens y produciendo nuevos tokens en las plazas de salida</w:t>
      </w:r>
      <w:r w:rsidR="001D55B8" w:rsidRPr="00F00C46">
        <w:rPr>
          <w:lang w:val="es-ES"/>
        </w:rPr>
        <w:t xml:space="preserve"> </w:t>
      </w:r>
      <w:sdt>
        <w:sdtPr>
          <w:rPr>
            <w:color w:val="000000"/>
            <w:lang w:val="es-ES"/>
          </w:rPr>
          <w:tag w:val="MENDELEY_CITATION_v3_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"/>
          <w:id w:val="86503931"/>
          <w:placeholder>
            <w:docPart w:val="DefaultPlaceholder_-1854013440"/>
          </w:placeholder>
        </w:sdtPr>
        <w:sdtEndPr/>
        <w:sdtContent>
          <w:r w:rsidR="00E85107" w:rsidRPr="00E85107">
            <w:rPr>
              <w:color w:val="000000"/>
              <w:lang w:val="es-ES"/>
            </w:rPr>
            <w:t>[8]</w:t>
          </w:r>
        </w:sdtContent>
      </w:sdt>
      <w:r w:rsidRPr="00F00C46">
        <w:rPr>
          <w:lang w:val="es-ES"/>
        </w:rPr>
        <w:t>.</w:t>
      </w:r>
    </w:p>
    <w:p w14:paraId="56DBA839" w14:textId="6328BB5A" w:rsidR="00BE497A" w:rsidRPr="00F00C46" w:rsidRDefault="00362EDC" w:rsidP="00A75CA1">
      <w:pPr>
        <w:ind w:firstLine="0"/>
        <w:rPr>
          <w:lang w:val="es-ES"/>
        </w:rPr>
      </w:pPr>
      <w:r w:rsidRPr="00F00C46">
        <w:rPr>
          <w:lang w:val="es-ES"/>
        </w:rPr>
        <w:t>Las Redes de Petri son ampliamente utilizadas en diversos campos, como la modelización de sistemas de manufactura, protocolos de comunicación, sistemas de control, entre otros, debido a su capacidad para representar de manera clara y concisa la dinámica de sistemas complejos con eventos concurrentes, paralelos, asincrónicos y estocásticos</w:t>
      </w:r>
      <w:r w:rsidR="001D55B8" w:rsidRPr="00F00C46">
        <w:rPr>
          <w:lang w:val="es-ES"/>
        </w:rPr>
        <w:t xml:space="preserve"> </w:t>
      </w:r>
      <w:sdt>
        <w:sdtPr>
          <w:rPr>
            <w:color w:val="000000"/>
            <w:lang w:val="es-ES"/>
          </w:rPr>
          <w:tag w:val="MENDELEY_CITATION_v3_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"/>
          <w:id w:val="-490952075"/>
          <w:placeholder>
            <w:docPart w:val="DefaultPlaceholder_-1854013440"/>
          </w:placeholder>
        </w:sdtPr>
        <w:sdtEndPr/>
        <w:sdtContent>
          <w:r w:rsidR="00E85107" w:rsidRPr="00E85107">
            <w:rPr>
              <w:color w:val="000000"/>
              <w:lang w:val="es-ES"/>
            </w:rPr>
            <w:t>[9]</w:t>
          </w:r>
        </w:sdtContent>
      </w:sdt>
      <w:r w:rsidRPr="00F00C46">
        <w:rPr>
          <w:lang w:val="es-ES"/>
        </w:rPr>
        <w:t>.</w:t>
      </w:r>
    </w:p>
    <w:p w14:paraId="682A9E01" w14:textId="67BE09C3" w:rsidR="00DC2D73" w:rsidRPr="00F00C46" w:rsidRDefault="00DC2D73" w:rsidP="00A75CA1">
      <w:pPr>
        <w:pStyle w:val="Ttulo2"/>
        <w:numPr>
          <w:ilvl w:val="1"/>
          <w:numId w:val="4"/>
        </w:numPr>
        <w:rPr>
          <w:szCs w:val="24"/>
          <w:lang w:val="es-ES"/>
        </w:rPr>
      </w:pPr>
      <w:bookmarkStart w:id="5" w:name="_Toc159343133"/>
      <w:r w:rsidRPr="00F00C46">
        <w:rPr>
          <w:szCs w:val="24"/>
          <w:lang w:val="es-ES"/>
        </w:rPr>
        <w:t>Elementos de una red de Petri</w:t>
      </w:r>
      <w:bookmarkEnd w:id="5"/>
      <w:r w:rsidRPr="00F00C46">
        <w:rPr>
          <w:szCs w:val="24"/>
          <w:lang w:val="es-ES"/>
        </w:rPr>
        <w:t xml:space="preserve"> </w:t>
      </w:r>
    </w:p>
    <w:p w14:paraId="69EA6F84" w14:textId="49AF8D46" w:rsidR="007E25D2" w:rsidRPr="004C1487" w:rsidRDefault="007E25D2" w:rsidP="004C1487">
      <w:pPr>
        <w:ind w:firstLine="0"/>
        <w:rPr>
          <w:lang w:val="es-ES"/>
        </w:rPr>
      </w:pPr>
      <w:r w:rsidRPr="004C1487">
        <w:rPr>
          <w:b/>
          <w:bCs/>
          <w:lang w:val="es-ES"/>
        </w:rPr>
        <w:t>Plazas y Transiciones</w:t>
      </w:r>
      <w:r w:rsidRPr="004C1487">
        <w:rPr>
          <w:lang w:val="es-ES"/>
        </w:rPr>
        <w:t xml:space="preserve">: Las plazas en una Red de Petri representan estados del sistema donde se almacenan recursos, tokens o información relevante. Por otro </w:t>
      </w:r>
      <w:r w:rsidRPr="004C1487">
        <w:rPr>
          <w:lang w:val="es-ES"/>
        </w:rPr>
        <w:lastRenderedPageBreak/>
        <w:t xml:space="preserve">lado, las transiciones representan eventos o acciones que pueden ocurrir en el sistema, como la ejecución de una tarea o la disponibilidad de un recurso </w:t>
      </w:r>
      <w:sdt>
        <w:sdtPr>
          <w:rPr>
            <w:color w:val="000000"/>
            <w:lang w:val="es-ES"/>
          </w:rPr>
          <w:tag w:val="MENDELEY_CITATION_v3_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"/>
          <w:id w:val="-650368134"/>
          <w:placeholder>
            <w:docPart w:val="DefaultPlaceholder_-1854013440"/>
          </w:placeholder>
        </w:sdtPr>
        <w:sdtEndPr/>
        <w:sdtContent>
          <w:r w:rsidR="00E85107" w:rsidRPr="004C1487">
            <w:rPr>
              <w:color w:val="000000"/>
              <w:lang w:val="es-ES"/>
            </w:rPr>
            <w:t>[10]</w:t>
          </w:r>
        </w:sdtContent>
      </w:sdt>
      <w:r w:rsidRPr="004C1487">
        <w:rPr>
          <w:lang w:val="es-ES"/>
        </w:rPr>
        <w:t>.</w:t>
      </w:r>
    </w:p>
    <w:p w14:paraId="61C5043A" w14:textId="5D97F7E2" w:rsidR="007E25D2" w:rsidRPr="004C1487" w:rsidRDefault="007E25D2" w:rsidP="004C1487">
      <w:pPr>
        <w:ind w:firstLine="0"/>
        <w:rPr>
          <w:lang w:val="es-ES"/>
        </w:rPr>
      </w:pPr>
      <w:r w:rsidRPr="004C1487">
        <w:rPr>
          <w:b/>
          <w:bCs/>
          <w:lang w:val="es-ES"/>
        </w:rPr>
        <w:t>Arcos</w:t>
      </w:r>
      <w:r w:rsidRPr="004C1487">
        <w:rPr>
          <w:lang w:val="es-ES"/>
        </w:rPr>
        <w:t>: Los arcos en una Red de Petri son las conexiones entre plazas y transiciones, y determinan las relaciones de dependencia entre ellas. Un arco dirigido de una plaza a una transición indica que la transición requiere la presencia de tokens en esa plaza para poder dispararse. Por otro lado, un arco de una transición a una plaza indica que la transición produce tokens en esa plaza al activarse</w:t>
      </w:r>
      <w:r w:rsidR="004328F7" w:rsidRPr="004C1487">
        <w:rPr>
          <w:lang w:val="es-ES"/>
        </w:rPr>
        <w:t xml:space="preserve"> </w:t>
      </w:r>
      <w:sdt>
        <w:sdtPr>
          <w:rPr>
            <w:color w:val="000000"/>
            <w:lang w:val="es-ES"/>
          </w:rPr>
          <w:tag w:val="MENDELEY_CITATION_v3_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"/>
          <w:id w:val="-288829074"/>
          <w:placeholder>
            <w:docPart w:val="DefaultPlaceholder_-1854013440"/>
          </w:placeholder>
        </w:sdtPr>
        <w:sdtEndPr/>
        <w:sdtContent>
          <w:r w:rsidR="00E85107" w:rsidRPr="004C1487">
            <w:rPr>
              <w:color w:val="000000"/>
              <w:lang w:val="es-ES"/>
            </w:rPr>
            <w:t>[10]</w:t>
          </w:r>
        </w:sdtContent>
      </w:sdt>
      <w:r w:rsidRPr="004C1487">
        <w:rPr>
          <w:lang w:val="es-ES"/>
        </w:rPr>
        <w:t>.</w:t>
      </w:r>
    </w:p>
    <w:p w14:paraId="5E4006C6" w14:textId="4D68DD1A" w:rsidR="007E25D2" w:rsidRPr="004C1487" w:rsidRDefault="007E25D2" w:rsidP="004C1487">
      <w:pPr>
        <w:ind w:firstLine="0"/>
        <w:rPr>
          <w:lang w:val="es-ES"/>
        </w:rPr>
      </w:pPr>
      <w:r w:rsidRPr="004C1487">
        <w:rPr>
          <w:b/>
          <w:bCs/>
          <w:lang w:val="es-ES"/>
        </w:rPr>
        <w:t>Tokens</w:t>
      </w:r>
      <w:r w:rsidRPr="004C1487">
        <w:rPr>
          <w:lang w:val="es-ES"/>
        </w:rPr>
        <w:t>: Los tokens son entidades discretas que residen en las plazas y representan la disponibilidad de recursos, la ocurrencia de eventos o el estado del sistema en un momento dado. La presencia o ausencia de tokens en una plaza determina el estado del sistema en ese instante</w:t>
      </w:r>
      <w:r w:rsidR="004328F7" w:rsidRPr="004C1487">
        <w:rPr>
          <w:lang w:val="es-ES"/>
        </w:rPr>
        <w:t xml:space="preserve"> </w:t>
      </w:r>
      <w:sdt>
        <w:sdtPr>
          <w:rPr>
            <w:color w:val="000000"/>
            <w:lang w:val="es-ES"/>
          </w:rPr>
          <w:tag w:val="MENDELEY_CITATION_v3_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"/>
          <w:id w:val="-508525079"/>
          <w:placeholder>
            <w:docPart w:val="DefaultPlaceholder_-1854013440"/>
          </w:placeholder>
        </w:sdtPr>
        <w:sdtEndPr/>
        <w:sdtContent>
          <w:r w:rsidR="00E85107" w:rsidRPr="004C1487">
            <w:rPr>
              <w:color w:val="000000"/>
              <w:lang w:val="es-ES"/>
            </w:rPr>
            <w:t>[10]</w:t>
          </w:r>
        </w:sdtContent>
      </w:sdt>
      <w:r w:rsidRPr="004C1487">
        <w:rPr>
          <w:lang w:val="es-ES"/>
        </w:rPr>
        <w:t>.</w:t>
      </w:r>
    </w:p>
    <w:p w14:paraId="5950D4BC" w14:textId="7AB498A9" w:rsidR="007E25D2" w:rsidRPr="004C1487" w:rsidRDefault="007E25D2" w:rsidP="004C1487">
      <w:pPr>
        <w:ind w:firstLine="0"/>
        <w:rPr>
          <w:lang w:val="es-ES"/>
        </w:rPr>
      </w:pPr>
      <w:r w:rsidRPr="004C1487">
        <w:rPr>
          <w:b/>
          <w:bCs/>
          <w:lang w:val="es-ES"/>
        </w:rPr>
        <w:t>Disparo de Transiciones</w:t>
      </w:r>
      <w:r w:rsidRPr="004C1487">
        <w:rPr>
          <w:lang w:val="es-ES"/>
        </w:rPr>
        <w:t>: Una transición en una Red de Petri puede dispararse si tiene al menos un token en cada una de sus plazas de entrada. Al dispararse, la transición consume los tokens de entrada y produce tokens en las plazas de salida, reflejando así un cambio de estado en el sistema y la ocurrencia del evento asociado a la transición</w:t>
      </w:r>
      <w:r w:rsidR="004328F7" w:rsidRPr="004C1487">
        <w:rPr>
          <w:lang w:val="es-ES"/>
        </w:rPr>
        <w:t xml:space="preserve"> </w:t>
      </w:r>
      <w:sdt>
        <w:sdtPr>
          <w:rPr>
            <w:color w:val="000000"/>
            <w:lang w:val="es-ES"/>
          </w:rPr>
          <w:tag w:val="MENDELEY_CITATION_v3_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"/>
          <w:id w:val="-977228758"/>
          <w:placeholder>
            <w:docPart w:val="DefaultPlaceholder_-1854013440"/>
          </w:placeholder>
        </w:sdtPr>
        <w:sdtEndPr/>
        <w:sdtContent>
          <w:r w:rsidR="00E85107" w:rsidRPr="004C1487">
            <w:rPr>
              <w:color w:val="000000"/>
              <w:lang w:val="es-ES"/>
            </w:rPr>
            <w:t>[10]</w:t>
          </w:r>
        </w:sdtContent>
      </w:sdt>
      <w:r w:rsidRPr="004C1487">
        <w:rPr>
          <w:lang w:val="es-ES"/>
        </w:rPr>
        <w:t>.</w:t>
      </w:r>
    </w:p>
    <w:p w14:paraId="0CFE2557" w14:textId="14A32B83" w:rsidR="007E25D2" w:rsidRPr="004C1487" w:rsidRDefault="007E25D2" w:rsidP="004C1487">
      <w:pPr>
        <w:ind w:firstLine="0"/>
        <w:rPr>
          <w:lang w:val="es-ES"/>
        </w:rPr>
      </w:pPr>
      <w:r w:rsidRPr="004C1487">
        <w:rPr>
          <w:b/>
          <w:bCs/>
          <w:lang w:val="es-ES"/>
        </w:rPr>
        <w:t>Marcaje</w:t>
      </w:r>
      <w:r w:rsidRPr="004C1487">
        <w:rPr>
          <w:lang w:val="es-ES"/>
        </w:rPr>
        <w:t>: El marcaje de una Red de Petri es la distribución de tokens en las plazas en un momento específico. Representa el estado actual del sistema y cómo se distribuyen los recursos o la información en ese instante. A medida que se disparan las transiciones, el marcaje evoluciona y el sistema experimenta cambios en su estado</w:t>
      </w:r>
      <w:r w:rsidR="004328F7" w:rsidRPr="004C1487">
        <w:rPr>
          <w:lang w:val="es-ES"/>
        </w:rPr>
        <w:t xml:space="preserve"> </w:t>
      </w:r>
      <w:sdt>
        <w:sdtPr>
          <w:rPr>
            <w:color w:val="000000"/>
            <w:lang w:val="es-ES"/>
          </w:rPr>
          <w:tag w:val="MENDELEY_CITATION_v3_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"/>
          <w:id w:val="-1779941540"/>
          <w:placeholder>
            <w:docPart w:val="DefaultPlaceholder_-1854013440"/>
          </w:placeholder>
        </w:sdtPr>
        <w:sdtEndPr/>
        <w:sdtContent>
          <w:r w:rsidR="00E85107" w:rsidRPr="004C1487">
            <w:rPr>
              <w:color w:val="000000"/>
              <w:lang w:val="es-ES"/>
            </w:rPr>
            <w:t>[10]</w:t>
          </w:r>
        </w:sdtContent>
      </w:sdt>
      <w:r w:rsidRPr="004C1487">
        <w:rPr>
          <w:lang w:val="es-ES"/>
        </w:rPr>
        <w:t>.</w:t>
      </w:r>
    </w:p>
    <w:p w14:paraId="4F3A86C0" w14:textId="7324C582" w:rsidR="007E25D2" w:rsidRPr="004C1487" w:rsidRDefault="007E25D2" w:rsidP="004C1487">
      <w:pPr>
        <w:ind w:firstLine="0"/>
        <w:rPr>
          <w:lang w:val="es-ES"/>
        </w:rPr>
      </w:pPr>
      <w:r w:rsidRPr="004C1487">
        <w:rPr>
          <w:b/>
          <w:bCs/>
          <w:lang w:val="es-ES"/>
        </w:rPr>
        <w:t>Regla de Disparo</w:t>
      </w:r>
      <w:r w:rsidRPr="004C1487">
        <w:rPr>
          <w:lang w:val="es-ES"/>
        </w:rPr>
        <w:t>: La regla de disparo de una transición establece las condiciones bajo las cuales una transición puede activarse. Por lo general, una transición está habilitada para dispararse si tiene todos los tokens necesarios en sus plazas de entrada, cumpliendo así con los requisitos previos para su ejecución</w:t>
      </w:r>
      <w:r w:rsidR="004328F7" w:rsidRPr="004C1487">
        <w:rPr>
          <w:lang w:val="es-ES"/>
        </w:rPr>
        <w:t xml:space="preserve"> </w:t>
      </w:r>
      <w:sdt>
        <w:sdtPr>
          <w:rPr>
            <w:color w:val="000000"/>
            <w:lang w:val="es-ES"/>
          </w:rPr>
          <w:tag w:val="MENDELEY_CITATION_v3_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"/>
          <w:id w:val="151656117"/>
          <w:placeholder>
            <w:docPart w:val="DefaultPlaceholder_-1854013440"/>
          </w:placeholder>
        </w:sdtPr>
        <w:sdtEndPr/>
        <w:sdtContent>
          <w:r w:rsidR="00E85107" w:rsidRPr="004C1487">
            <w:rPr>
              <w:color w:val="000000"/>
              <w:lang w:val="es-ES"/>
            </w:rPr>
            <w:t>[10]</w:t>
          </w:r>
        </w:sdtContent>
      </w:sdt>
      <w:r w:rsidRPr="004C1487">
        <w:rPr>
          <w:lang w:val="es-ES"/>
        </w:rPr>
        <w:t>.</w:t>
      </w:r>
    </w:p>
    <w:p w14:paraId="01048B2C" w14:textId="7F43FFB1" w:rsidR="007250B0" w:rsidRPr="00F00C46" w:rsidRDefault="00DC2D73" w:rsidP="00A75CA1">
      <w:pPr>
        <w:pStyle w:val="Ttulo2"/>
        <w:numPr>
          <w:ilvl w:val="1"/>
          <w:numId w:val="4"/>
        </w:numPr>
        <w:rPr>
          <w:szCs w:val="24"/>
          <w:lang w:val="es-ES"/>
        </w:rPr>
      </w:pPr>
      <w:bookmarkStart w:id="6" w:name="_Toc159343134"/>
      <w:r w:rsidRPr="00F00C46">
        <w:rPr>
          <w:szCs w:val="24"/>
          <w:lang w:val="es-ES"/>
        </w:rPr>
        <w:t>Propiedades y características de las redes de Petr</w:t>
      </w:r>
      <w:r w:rsidR="007250B0" w:rsidRPr="00F00C46">
        <w:rPr>
          <w:szCs w:val="24"/>
          <w:lang w:val="es-ES"/>
        </w:rPr>
        <w:t>i</w:t>
      </w:r>
      <w:bookmarkEnd w:id="6"/>
    </w:p>
    <w:p w14:paraId="40516D51" w14:textId="37554EC9" w:rsidR="00C16FCC" w:rsidRPr="00F00C46" w:rsidRDefault="00C16FCC" w:rsidP="00A75CA1">
      <w:pPr>
        <w:ind w:firstLine="0"/>
        <w:rPr>
          <w:lang w:val="es-ES"/>
        </w:rPr>
      </w:pPr>
      <w:r w:rsidRPr="00F00C46">
        <w:rPr>
          <w:lang w:val="es-ES"/>
        </w:rPr>
        <w:t xml:space="preserve">Las redes de Petri son un modelo matemático y gráfico utilizado para describir sistemas distribuidos, concurrentes y paralelos. Tienen propiedades y características distintivas que las hacen útiles para el análisis y diseño de sistemas </w:t>
      </w:r>
      <w:sdt>
        <w:sdtPr>
          <w:rPr>
            <w:color w:val="000000"/>
            <w:lang w:val="es-ES"/>
          </w:rPr>
          <w:tag w:val="MENDELEY_CITATION_v3_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"/>
          <w:id w:val="-1722974551"/>
          <w:placeholder>
            <w:docPart w:val="DefaultPlaceholder_-1854013440"/>
          </w:placeholder>
        </w:sdtPr>
        <w:sdtEndPr/>
        <w:sdtContent>
          <w:r w:rsidR="00E85107" w:rsidRPr="00E85107">
            <w:rPr>
              <w:color w:val="000000"/>
              <w:lang w:val="es-ES"/>
            </w:rPr>
            <w:t>[11]</w:t>
          </w:r>
        </w:sdtContent>
      </w:sdt>
      <w:r w:rsidRPr="00F00C46">
        <w:rPr>
          <w:lang w:val="es-ES"/>
        </w:rPr>
        <w:t>.</w:t>
      </w:r>
    </w:p>
    <w:p w14:paraId="352B43E0" w14:textId="5693C6A8" w:rsidR="00DC2D73" w:rsidRPr="00F00C46" w:rsidRDefault="009A4DC4" w:rsidP="00A75CA1">
      <w:pPr>
        <w:pStyle w:val="Ttulo3"/>
        <w:numPr>
          <w:ilvl w:val="2"/>
          <w:numId w:val="4"/>
        </w:numPr>
        <w:rPr>
          <w:b/>
          <w:bCs/>
          <w:lang w:val="es-ES"/>
        </w:rPr>
      </w:pPr>
      <w:bookmarkStart w:id="7" w:name="_Toc159343135"/>
      <w:r w:rsidRPr="00F00C46">
        <w:rPr>
          <w:b/>
          <w:bCs/>
          <w:lang w:val="es-ES"/>
        </w:rPr>
        <w:lastRenderedPageBreak/>
        <w:t>Propiedades</w:t>
      </w:r>
      <w:bookmarkEnd w:id="7"/>
    </w:p>
    <w:p w14:paraId="41577DB7" w14:textId="4060FDCF" w:rsidR="000A11A1" w:rsidRPr="004C1487" w:rsidRDefault="000A11A1" w:rsidP="004C1487">
      <w:pPr>
        <w:ind w:firstLine="0"/>
        <w:rPr>
          <w:lang w:val="es-ES"/>
        </w:rPr>
      </w:pPr>
      <w:r w:rsidRPr="004C1487">
        <w:rPr>
          <w:b/>
          <w:bCs/>
          <w:lang w:val="es-ES"/>
        </w:rPr>
        <w:t xml:space="preserve">Bipartitas: </w:t>
      </w:r>
      <w:r w:rsidRPr="004C1487">
        <w:rPr>
          <w:lang w:val="es-ES"/>
        </w:rPr>
        <w:t xml:space="preserve">Una red de Petri es un grafo bipartito, lo que significa que consta de dos conjuntos de nodos: lugares (o estados) y transiciones. Los lugares contienen tokens que representan el estado del sistema, mientras que las transiciones representan eventos que pueden ocurrir para cambiar de un estado a otro </w:t>
      </w:r>
      <w:sdt>
        <w:sdtPr>
          <w:rPr>
            <w:color w:val="000000"/>
            <w:lang w:val="es-ES"/>
          </w:rPr>
          <w:tag w:val="MENDELEY_CITATION_v3_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"/>
          <w:id w:val="-1926019137"/>
          <w:placeholder>
            <w:docPart w:val="DefaultPlaceholder_-1854013440"/>
          </w:placeholder>
        </w:sdtPr>
        <w:sdtEndPr/>
        <w:sdtContent>
          <w:r w:rsidR="00E85107" w:rsidRPr="004C1487">
            <w:rPr>
              <w:color w:val="000000"/>
              <w:lang w:val="es-ES"/>
            </w:rPr>
            <w:t>[11]</w:t>
          </w:r>
        </w:sdtContent>
      </w:sdt>
      <w:r w:rsidRPr="004C1487">
        <w:rPr>
          <w:lang w:val="es-ES"/>
        </w:rPr>
        <w:t>.</w:t>
      </w:r>
    </w:p>
    <w:p w14:paraId="1A103A5D" w14:textId="1C7DFDC7" w:rsidR="000A11A1" w:rsidRPr="004C1487" w:rsidRDefault="000A11A1" w:rsidP="004C1487">
      <w:pPr>
        <w:ind w:firstLine="0"/>
        <w:rPr>
          <w:b/>
          <w:bCs/>
          <w:lang w:val="es-ES"/>
        </w:rPr>
      </w:pPr>
      <w:r w:rsidRPr="004C1487">
        <w:rPr>
          <w:b/>
          <w:bCs/>
          <w:lang w:val="es-ES"/>
        </w:rPr>
        <w:t xml:space="preserve">No determinismo: </w:t>
      </w:r>
      <w:r w:rsidRPr="004C1487">
        <w:rPr>
          <w:lang w:val="es-ES"/>
        </w:rPr>
        <w:t xml:space="preserve">Las redes de Petri pueden modelar sistemas no deterministas, donde múltiples transiciones pueden estar habilitadas simultáneamente y la elección de cuál disparar puede depender de reglas específicas </w:t>
      </w:r>
      <w:sdt>
        <w:sdtPr>
          <w:rPr>
            <w:color w:val="000000"/>
            <w:lang w:val="es-ES"/>
          </w:rPr>
          <w:tag w:val="MENDELEY_CITATION_v3_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"/>
          <w:id w:val="1955671105"/>
          <w:placeholder>
            <w:docPart w:val="DefaultPlaceholder_-1854013440"/>
          </w:placeholder>
        </w:sdtPr>
        <w:sdtEndPr/>
        <w:sdtContent>
          <w:r w:rsidR="00E85107" w:rsidRPr="004C1487">
            <w:rPr>
              <w:color w:val="000000"/>
              <w:lang w:val="es-ES"/>
            </w:rPr>
            <w:t>[11]</w:t>
          </w:r>
        </w:sdtContent>
      </w:sdt>
      <w:r w:rsidRPr="004C1487">
        <w:rPr>
          <w:lang w:val="es-ES"/>
        </w:rPr>
        <w:t>.</w:t>
      </w:r>
    </w:p>
    <w:p w14:paraId="1EC7E58D" w14:textId="490894FE" w:rsidR="000A11A1" w:rsidRPr="004C1487" w:rsidRDefault="000A11A1" w:rsidP="004C1487">
      <w:pPr>
        <w:ind w:firstLine="0"/>
        <w:rPr>
          <w:b/>
          <w:bCs/>
          <w:lang w:val="es-ES"/>
        </w:rPr>
      </w:pPr>
      <w:r w:rsidRPr="004C1487">
        <w:rPr>
          <w:b/>
          <w:bCs/>
          <w:lang w:val="es-ES"/>
        </w:rPr>
        <w:t xml:space="preserve">Disparo de transiciones: </w:t>
      </w:r>
      <w:r w:rsidRPr="004C1487">
        <w:rPr>
          <w:lang w:val="es-ES"/>
        </w:rPr>
        <w:t xml:space="preserve">Las transiciones en una red de Petri se disparan cuando tienen suficientes tokens en sus lugares de entrada. Esto permite modelar la evolución del sistema a medida que ocurren eventos </w:t>
      </w:r>
      <w:sdt>
        <w:sdtPr>
          <w:rPr>
            <w:color w:val="000000"/>
            <w:lang w:val="es-ES"/>
          </w:rPr>
          <w:tag w:val="MENDELEY_CITATION_v3_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"/>
          <w:id w:val="-1799598425"/>
          <w:placeholder>
            <w:docPart w:val="DefaultPlaceholder_-1854013440"/>
          </w:placeholder>
        </w:sdtPr>
        <w:sdtEndPr/>
        <w:sdtContent>
          <w:r w:rsidR="00E85107" w:rsidRPr="004C1487">
            <w:rPr>
              <w:color w:val="000000"/>
              <w:lang w:val="es-ES"/>
            </w:rPr>
            <w:t>[11]</w:t>
          </w:r>
        </w:sdtContent>
      </w:sdt>
      <w:r w:rsidRPr="004C1487">
        <w:rPr>
          <w:lang w:val="es-ES"/>
        </w:rPr>
        <w:t>.</w:t>
      </w:r>
    </w:p>
    <w:p w14:paraId="39E3C7C4" w14:textId="0D03FFC5" w:rsidR="009A4DC4" w:rsidRPr="004C1487" w:rsidRDefault="000A11A1" w:rsidP="004C1487">
      <w:pPr>
        <w:ind w:firstLine="0"/>
        <w:rPr>
          <w:lang w:val="es-ES"/>
        </w:rPr>
      </w:pPr>
      <w:r w:rsidRPr="004C1487">
        <w:rPr>
          <w:b/>
          <w:bCs/>
          <w:lang w:val="es-ES"/>
        </w:rPr>
        <w:t xml:space="preserve">Estado del sistema: </w:t>
      </w:r>
      <w:r w:rsidRPr="004C1487">
        <w:rPr>
          <w:lang w:val="es-ES"/>
        </w:rPr>
        <w:t xml:space="preserve">El estado global del sistema se representa mediante la distribución de tokens en los lugares de la red de Petri. Esto facilita la visualización y comprensión del comportamiento del sistema </w:t>
      </w:r>
      <w:sdt>
        <w:sdtPr>
          <w:rPr>
            <w:color w:val="000000"/>
            <w:lang w:val="es-ES"/>
          </w:rPr>
          <w:tag w:val="MENDELEY_CITATION_v3_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"/>
          <w:id w:val="1305505869"/>
          <w:placeholder>
            <w:docPart w:val="DefaultPlaceholder_-1854013440"/>
          </w:placeholder>
        </w:sdtPr>
        <w:sdtEndPr/>
        <w:sdtContent>
          <w:r w:rsidR="00E85107" w:rsidRPr="004C1487">
            <w:rPr>
              <w:color w:val="000000"/>
              <w:lang w:val="es-ES"/>
            </w:rPr>
            <w:t>[11]</w:t>
          </w:r>
        </w:sdtContent>
      </w:sdt>
      <w:r w:rsidRPr="004C1487">
        <w:rPr>
          <w:lang w:val="es-ES"/>
        </w:rPr>
        <w:t>.</w:t>
      </w:r>
    </w:p>
    <w:p w14:paraId="6ADA57E3" w14:textId="5153318F" w:rsidR="009A4DC4" w:rsidRPr="00F00C46" w:rsidRDefault="009A4DC4" w:rsidP="00A75CA1">
      <w:pPr>
        <w:pStyle w:val="Ttulo3"/>
        <w:numPr>
          <w:ilvl w:val="2"/>
          <w:numId w:val="4"/>
        </w:numPr>
        <w:rPr>
          <w:b/>
          <w:bCs/>
          <w:lang w:val="es-ES"/>
        </w:rPr>
      </w:pPr>
      <w:bookmarkStart w:id="8" w:name="_Toc159343136"/>
      <w:r w:rsidRPr="00F00C46">
        <w:rPr>
          <w:b/>
          <w:bCs/>
          <w:lang w:val="es-ES"/>
        </w:rPr>
        <w:t>Características</w:t>
      </w:r>
      <w:bookmarkEnd w:id="8"/>
    </w:p>
    <w:p w14:paraId="2B6D9425" w14:textId="0E8AE63B" w:rsidR="00EC19C1" w:rsidRPr="006D3C13" w:rsidRDefault="00EC19C1" w:rsidP="006D3C13">
      <w:pPr>
        <w:ind w:firstLine="0"/>
        <w:rPr>
          <w:lang w:val="es-ES"/>
        </w:rPr>
      </w:pPr>
      <w:r w:rsidRPr="006D3C13">
        <w:rPr>
          <w:b/>
          <w:bCs/>
          <w:lang w:val="es-ES"/>
        </w:rPr>
        <w:t>Modelado de sistemas concurrentes</w:t>
      </w:r>
      <w:r w:rsidRPr="006D3C13">
        <w:rPr>
          <w:lang w:val="es-ES"/>
        </w:rPr>
        <w:t>: Las redes de Petri son especialmente útiles para modelar sistemas concurrentes, donde múltiples eventos pueden ocurrir simultáneamente</w:t>
      </w:r>
      <w:r w:rsidR="00C202BF" w:rsidRPr="006D3C13">
        <w:rPr>
          <w:lang w:val="es-ES"/>
        </w:rPr>
        <w:t xml:space="preserve"> </w:t>
      </w:r>
      <w:sdt>
        <w:sdtPr>
          <w:rPr>
            <w:color w:val="000000"/>
            <w:lang w:val="es-ES"/>
          </w:rPr>
          <w:tag w:val="MENDELEY_CITATION_v3_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"/>
          <w:id w:val="-2123376813"/>
          <w:placeholder>
            <w:docPart w:val="DefaultPlaceholder_-1854013440"/>
          </w:placeholder>
        </w:sdtPr>
        <w:sdtEndPr/>
        <w:sdtContent>
          <w:r w:rsidR="00E85107" w:rsidRPr="006D3C13">
            <w:rPr>
              <w:color w:val="000000"/>
              <w:lang w:val="es-ES"/>
            </w:rPr>
            <w:t>[12]</w:t>
          </w:r>
        </w:sdtContent>
      </w:sdt>
      <w:r w:rsidRPr="006D3C13">
        <w:rPr>
          <w:lang w:val="es-ES"/>
        </w:rPr>
        <w:t>.</w:t>
      </w:r>
    </w:p>
    <w:p w14:paraId="16A7259E" w14:textId="464E3EC8" w:rsidR="00EC19C1" w:rsidRPr="006D3C13" w:rsidRDefault="00EC19C1" w:rsidP="006D3C13">
      <w:pPr>
        <w:ind w:firstLine="0"/>
        <w:rPr>
          <w:lang w:val="es-ES"/>
        </w:rPr>
      </w:pPr>
      <w:r w:rsidRPr="006D3C13">
        <w:rPr>
          <w:b/>
          <w:bCs/>
          <w:lang w:val="es-ES"/>
        </w:rPr>
        <w:t>Análisis de propiedades</w:t>
      </w:r>
      <w:r w:rsidRPr="006D3C13">
        <w:rPr>
          <w:lang w:val="es-ES"/>
        </w:rPr>
        <w:t>: Permiten analizar propiedades importantes del sistema, como la alcanzabilidad de ciertos estados, la ausencia de deadlocks y la conservación de recursos</w:t>
      </w:r>
      <w:r w:rsidR="00F455E8" w:rsidRPr="006D3C13">
        <w:rPr>
          <w:lang w:val="es-ES"/>
        </w:rPr>
        <w:t xml:space="preserve"> </w:t>
      </w:r>
      <w:sdt>
        <w:sdtPr>
          <w:rPr>
            <w:color w:val="000000"/>
            <w:lang w:val="es-ES"/>
          </w:rPr>
          <w:tag w:val="MENDELEY_CITATION_v3_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"/>
          <w:id w:val="-58176010"/>
          <w:placeholder>
            <w:docPart w:val="DefaultPlaceholder_-1854013440"/>
          </w:placeholder>
        </w:sdtPr>
        <w:sdtEndPr/>
        <w:sdtContent>
          <w:r w:rsidR="00E85107" w:rsidRPr="006D3C13">
            <w:rPr>
              <w:color w:val="000000"/>
              <w:lang w:val="es-ES"/>
            </w:rPr>
            <w:t>[12]</w:t>
          </w:r>
        </w:sdtContent>
      </w:sdt>
      <w:r w:rsidRPr="006D3C13">
        <w:rPr>
          <w:lang w:val="es-ES"/>
        </w:rPr>
        <w:t>.</w:t>
      </w:r>
    </w:p>
    <w:p w14:paraId="27FBB281" w14:textId="498FD2BA" w:rsidR="00EC19C1" w:rsidRPr="006D3C13" w:rsidRDefault="00EC19C1" w:rsidP="006D3C13">
      <w:pPr>
        <w:ind w:firstLine="0"/>
        <w:rPr>
          <w:lang w:val="es-ES"/>
        </w:rPr>
      </w:pPr>
      <w:r w:rsidRPr="006D3C13">
        <w:rPr>
          <w:b/>
          <w:bCs/>
          <w:lang w:val="es-ES"/>
        </w:rPr>
        <w:t>Expresividad</w:t>
      </w:r>
      <w:r w:rsidRPr="006D3C13">
        <w:rPr>
          <w:lang w:val="es-ES"/>
        </w:rPr>
        <w:t>: Las redes de Petri son lo suficientemente expresivas como para modelar una amplia gama de sistemas, desde sistemas simples hasta sistemas complejos de tiempo real</w:t>
      </w:r>
      <w:r w:rsidR="00A07113" w:rsidRPr="006D3C13">
        <w:rPr>
          <w:lang w:val="es-ES"/>
        </w:rPr>
        <w:t xml:space="preserve"> </w:t>
      </w:r>
      <w:sdt>
        <w:sdtPr>
          <w:rPr>
            <w:color w:val="000000"/>
            <w:lang w:val="es-ES"/>
          </w:rPr>
          <w:tag w:val="MENDELEY_CITATION_v3_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"/>
          <w:id w:val="219864084"/>
          <w:placeholder>
            <w:docPart w:val="DefaultPlaceholder_-1854013440"/>
          </w:placeholder>
        </w:sdtPr>
        <w:sdtEndPr/>
        <w:sdtContent>
          <w:r w:rsidR="00E85107" w:rsidRPr="006D3C13">
            <w:rPr>
              <w:color w:val="000000"/>
              <w:lang w:val="es-ES"/>
            </w:rPr>
            <w:t>[12]</w:t>
          </w:r>
        </w:sdtContent>
      </w:sdt>
      <w:r w:rsidRPr="006D3C13">
        <w:rPr>
          <w:lang w:val="es-ES"/>
        </w:rPr>
        <w:t>.</w:t>
      </w:r>
    </w:p>
    <w:p w14:paraId="44FD788C" w14:textId="1C94C1E3" w:rsidR="00030321" w:rsidRPr="006D3C13" w:rsidRDefault="00EC19C1" w:rsidP="006D3C13">
      <w:pPr>
        <w:ind w:firstLine="0"/>
        <w:rPr>
          <w:lang w:val="es-ES"/>
        </w:rPr>
      </w:pPr>
      <w:r w:rsidRPr="006D3C13">
        <w:rPr>
          <w:b/>
          <w:bCs/>
          <w:lang w:val="es-ES"/>
        </w:rPr>
        <w:t>Verificación y validación</w:t>
      </w:r>
      <w:r w:rsidRPr="006D3C13">
        <w:rPr>
          <w:lang w:val="es-ES"/>
        </w:rPr>
        <w:t>: Se pueden utilizar para verificar y validar el comportamiento de sistemas antes de su implementación, lo que ayuda a identificar posibles errores y problemas de diseño</w:t>
      </w:r>
      <w:r w:rsidR="00F455E8" w:rsidRPr="006D3C13">
        <w:rPr>
          <w:lang w:val="es-ES"/>
        </w:rPr>
        <w:t xml:space="preserve"> </w:t>
      </w:r>
      <w:sdt>
        <w:sdtPr>
          <w:rPr>
            <w:color w:val="000000"/>
            <w:lang w:val="es-ES"/>
          </w:rPr>
          <w:tag w:val="MENDELEY_CITATION_v3_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"/>
          <w:id w:val="1183400529"/>
          <w:placeholder>
            <w:docPart w:val="DefaultPlaceholder_-1854013440"/>
          </w:placeholder>
        </w:sdtPr>
        <w:sdtEndPr/>
        <w:sdtContent>
          <w:r w:rsidR="00E85107" w:rsidRPr="006D3C13">
            <w:rPr>
              <w:color w:val="000000"/>
              <w:lang w:val="es-ES"/>
            </w:rPr>
            <w:t>[12]</w:t>
          </w:r>
        </w:sdtContent>
      </w:sdt>
      <w:r w:rsidRPr="006D3C13">
        <w:rPr>
          <w:lang w:val="es-ES"/>
        </w:rPr>
        <w:t>.</w:t>
      </w:r>
    </w:p>
    <w:p w14:paraId="60DD442F" w14:textId="65ABC98A" w:rsidR="7735709A" w:rsidRPr="00F00C46" w:rsidRDefault="00DC2D73" w:rsidP="00A75CA1">
      <w:pPr>
        <w:pStyle w:val="Ttulo1"/>
        <w:numPr>
          <w:ilvl w:val="0"/>
          <w:numId w:val="4"/>
        </w:numPr>
        <w:rPr>
          <w:bCs/>
          <w:sz w:val="24"/>
          <w:szCs w:val="24"/>
          <w:lang w:val="es-ES"/>
        </w:rPr>
      </w:pPr>
      <w:bookmarkStart w:id="9" w:name="_Toc159343137"/>
      <w:r w:rsidRPr="00F00C46">
        <w:rPr>
          <w:bCs/>
          <w:sz w:val="24"/>
          <w:szCs w:val="24"/>
          <w:lang w:val="es-ES"/>
        </w:rPr>
        <w:lastRenderedPageBreak/>
        <w:t>Modelamiento de sistemas distribuidos</w:t>
      </w:r>
      <w:bookmarkEnd w:id="9"/>
    </w:p>
    <w:p w14:paraId="164FF2F4" w14:textId="66F55E42" w:rsidR="6D97C475" w:rsidRPr="00F00C46" w:rsidRDefault="6D97C475" w:rsidP="00A75CA1">
      <w:pPr>
        <w:ind w:firstLine="0"/>
        <w:rPr>
          <w:rFonts w:eastAsia="Avenir Next LT Pro" w:cs="Avenir Next LT Pro"/>
          <w:lang w:val="es-ES"/>
        </w:rPr>
      </w:pPr>
      <w:r w:rsidRPr="00F00C46">
        <w:rPr>
          <w:rFonts w:eastAsia="Avenir Next LT Pro" w:cs="Avenir Next LT Pro"/>
          <w:lang w:val="es-ES"/>
        </w:rPr>
        <w:t xml:space="preserve">El modelado de sistemas distribuidos implica el desarrollo y verificación de sistemas complejos a gran escala </w:t>
      </w:r>
      <w:sdt>
        <w:sdtPr>
          <w:rPr>
            <w:rFonts w:eastAsia="Avenir Next LT Pro" w:cs="Avenir Next LT Pro"/>
            <w:color w:val="000000"/>
            <w:lang w:val="es-ES"/>
          </w:rPr>
          <w:tag w:val="MENDELEY_CITATION_v3_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"/>
          <w:id w:val="-260373074"/>
          <w:placeholder>
            <w:docPart w:val="DefaultPlaceholder_-1854013440"/>
          </w:placeholder>
        </w:sdtPr>
        <w:sdtEndPr/>
        <w:sdtContent>
          <w:r w:rsidR="00E85107" w:rsidRPr="00E85107">
            <w:rPr>
              <w:rFonts w:eastAsia="Avenir Next LT Pro" w:cs="Avenir Next LT Pro"/>
              <w:color w:val="000000"/>
              <w:lang w:val="es-ES"/>
            </w:rPr>
            <w:t>[13]</w:t>
          </w:r>
        </w:sdtContent>
      </w:sdt>
      <w:r w:rsidRPr="00F00C46">
        <w:rPr>
          <w:rFonts w:eastAsia="Avenir Next LT Pro" w:cs="Avenir Next LT Pro"/>
          <w:lang w:val="es-ES"/>
        </w:rPr>
        <w:t xml:space="preserve">. Estos sistemas se caracterizan por su naturaleza distribuida, con componentes que son autónomos y se comunican asíncronamente </w:t>
      </w:r>
      <w:sdt>
        <w:sdtPr>
          <w:rPr>
            <w:rFonts w:eastAsia="Avenir Next LT Pro" w:cs="Avenir Next LT Pro"/>
            <w:color w:val="000000"/>
            <w:lang w:val="es-ES"/>
          </w:rPr>
          <w:tag w:val="MENDELEY_CITATION_v3_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"/>
          <w:id w:val="-1802366181"/>
          <w:placeholder>
            <w:docPart w:val="DefaultPlaceholder_-1854013440"/>
          </w:placeholder>
        </w:sdtPr>
        <w:sdtEndPr/>
        <w:sdtContent>
          <w:r w:rsidR="00E85107" w:rsidRPr="00E85107">
            <w:rPr>
              <w:rFonts w:eastAsia="Avenir Next LT Pro" w:cs="Avenir Next LT Pro"/>
              <w:color w:val="000000"/>
              <w:lang w:val="es-ES"/>
            </w:rPr>
            <w:t>[14]</w:t>
          </w:r>
        </w:sdtContent>
      </w:sdt>
      <w:r w:rsidRPr="00F00C46">
        <w:rPr>
          <w:rFonts w:eastAsia="Avenir Next LT Pro" w:cs="Avenir Next LT Pro"/>
          <w:lang w:val="es-ES"/>
        </w:rPr>
        <w:t xml:space="preserve">. Los formalismos de modelado tradicionales derivados de sistemas centralizados son poco realistas para sistemas distribuidos, por lo que se ha propuesto un modelo integrado cronometrado de sistemas distribuidos </w:t>
      </w:r>
      <w:sdt>
        <w:sdtPr>
          <w:rPr>
            <w:rFonts w:eastAsia="Avenir Next LT Pro" w:cs="Avenir Next LT Pro"/>
            <w:color w:val="000000"/>
            <w:lang w:val="es-ES"/>
          </w:rPr>
          <w:tag w:val="MENDELEY_CITATION_v3_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"/>
          <w:id w:val="-1608659280"/>
          <w:placeholder>
            <w:docPart w:val="DefaultPlaceholder_-1854013440"/>
          </w:placeholder>
        </w:sdtPr>
        <w:sdtEndPr/>
        <w:sdtContent>
          <w:r w:rsidR="00E85107" w:rsidRPr="00E85107">
            <w:rPr>
              <w:rFonts w:eastAsia="Avenir Next LT Pro" w:cs="Avenir Next LT Pro"/>
              <w:color w:val="000000"/>
              <w:lang w:val="es-ES"/>
            </w:rPr>
            <w:t>[15]</w:t>
          </w:r>
        </w:sdtContent>
      </w:sdt>
      <w:r w:rsidRPr="00F00C46">
        <w:rPr>
          <w:rFonts w:eastAsia="Avenir Next LT Pro" w:cs="Avenir Next LT Pro"/>
          <w:lang w:val="es-ES"/>
        </w:rPr>
        <w:t xml:space="preserve">. Este formalismo soporta la </w:t>
      </w:r>
      <w:r w:rsidR="00A07113" w:rsidRPr="00F00C46">
        <w:rPr>
          <w:rFonts w:eastAsia="Avenir Next LT Pro" w:cs="Avenir Next LT Pro"/>
          <w:lang w:val="es-ES"/>
        </w:rPr>
        <w:t>asincronía</w:t>
      </w:r>
      <w:r w:rsidRPr="00F00C46">
        <w:rPr>
          <w:rFonts w:eastAsia="Avenir Next LT Pro" w:cs="Avenir Next LT Pro"/>
          <w:lang w:val="es-ES"/>
        </w:rPr>
        <w:t xml:space="preserve">, autonomía, y localidad del comportamiento en sistemas distribuidos y puede traducirse en autómatas temporizados para su verificación </w:t>
      </w:r>
      <w:sdt>
        <w:sdtPr>
          <w:rPr>
            <w:rFonts w:eastAsia="Avenir Next LT Pro" w:cs="Avenir Next LT Pro"/>
            <w:color w:val="000000"/>
            <w:lang w:val="es-ES"/>
          </w:rPr>
          <w:tag w:val="MENDELEY_CITATION_v3_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"/>
          <w:id w:val="-1981612393"/>
          <w:placeholder>
            <w:docPart w:val="DefaultPlaceholder_-1854013440"/>
          </w:placeholder>
        </w:sdtPr>
        <w:sdtEndPr/>
        <w:sdtContent>
          <w:r w:rsidR="00E85107" w:rsidRPr="00E85107">
            <w:rPr>
              <w:rFonts w:eastAsia="Avenir Next LT Pro" w:cs="Avenir Next LT Pro"/>
              <w:color w:val="000000"/>
              <w:lang w:val="es-ES"/>
            </w:rPr>
            <w:t>[16]</w:t>
          </w:r>
        </w:sdtContent>
      </w:sdt>
      <w:r w:rsidRPr="00F00C46">
        <w:rPr>
          <w:rFonts w:eastAsia="Avenir Next LT Pro" w:cs="Avenir Next LT Pro"/>
          <w:lang w:val="es-ES"/>
        </w:rPr>
        <w:t xml:space="preserve">. El uso de este formalismo permite la verificación automatizada de propiedades como la libertad de bloqueo y la eficiencia de terminación [5]. Además, los sistemas de aprendizaje profundo distribuidos pueden modelarse y optimizarse para predecir los beneficios de rendimiento de la capacitación en sistemas distribuidos en comparación con máquinas individuales </w:t>
      </w:r>
      <w:sdt>
        <w:sdtPr>
          <w:rPr>
            <w:rFonts w:eastAsia="Avenir Next LT Pro" w:cs="Avenir Next LT Pro"/>
            <w:color w:val="000000"/>
            <w:lang w:val="es-ES"/>
          </w:rPr>
          <w:tag w:val="MENDELEY_CITATION_v3_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"/>
          <w:id w:val="1014883584"/>
          <w:placeholder>
            <w:docPart w:val="DefaultPlaceholder_-1854013440"/>
          </w:placeholder>
        </w:sdtPr>
        <w:sdtEndPr/>
        <w:sdtContent>
          <w:r w:rsidR="00E85107" w:rsidRPr="00E85107">
            <w:rPr>
              <w:rFonts w:eastAsia="Avenir Next LT Pro" w:cs="Avenir Next LT Pro"/>
              <w:color w:val="000000"/>
              <w:lang w:val="es-ES"/>
            </w:rPr>
            <w:t>[16]</w:t>
          </w:r>
        </w:sdtContent>
      </w:sdt>
      <w:sdt>
        <w:sdtPr>
          <w:rPr>
            <w:rFonts w:eastAsia="Avenir Next LT Pro" w:cs="Avenir Next LT Pro"/>
            <w:color w:val="000000"/>
            <w:lang w:val="es-ES"/>
          </w:rPr>
          <w:tag w:val="MENDELEY_CITATION_v3_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"/>
          <w:id w:val="-1621291607"/>
          <w:placeholder>
            <w:docPart w:val="DefaultPlaceholder_-1854013440"/>
          </w:placeholder>
        </w:sdtPr>
        <w:sdtEndPr/>
        <w:sdtContent>
          <w:r w:rsidR="00E85107" w:rsidRPr="00E85107">
            <w:rPr>
              <w:rFonts w:eastAsia="Avenir Next LT Pro" w:cs="Avenir Next LT Pro"/>
              <w:color w:val="000000"/>
              <w:lang w:val="es-ES"/>
            </w:rPr>
            <w:t>[17]</w:t>
          </w:r>
        </w:sdtContent>
      </w:sdt>
      <w:r w:rsidRPr="00F00C46">
        <w:rPr>
          <w:rFonts w:eastAsia="Avenir Next LT Pro" w:cs="Avenir Next LT Pro"/>
          <w:lang w:val="es-ES"/>
        </w:rPr>
        <w:t>. En general, el modelado de sistemas distribuidos es esencial para comprender y optimizar el comportamiento de los sistemas distribuidos a gran escala.</w:t>
      </w:r>
    </w:p>
    <w:p w14:paraId="13235D78" w14:textId="05F15FB2" w:rsidR="00DC2D73" w:rsidRPr="00F00C46" w:rsidRDefault="00DC2D73" w:rsidP="00A75CA1">
      <w:pPr>
        <w:pStyle w:val="Ttulo2"/>
        <w:numPr>
          <w:ilvl w:val="1"/>
          <w:numId w:val="4"/>
        </w:numPr>
        <w:rPr>
          <w:bCs/>
          <w:szCs w:val="24"/>
          <w:lang w:val="es-ES"/>
        </w:rPr>
      </w:pPr>
      <w:bookmarkStart w:id="10" w:name="_Toc159343138"/>
      <w:r w:rsidRPr="00F00C46">
        <w:rPr>
          <w:bCs/>
          <w:szCs w:val="24"/>
          <w:lang w:val="es-ES"/>
        </w:rPr>
        <w:t>Ventajas del modelamiento con redes de Petri en sistemas distribuidos</w:t>
      </w:r>
      <w:bookmarkEnd w:id="10"/>
    </w:p>
    <w:p w14:paraId="3D99D2D8" w14:textId="21A72215" w:rsidR="3822DA1C" w:rsidRPr="00F00C46" w:rsidRDefault="7B55CD2F" w:rsidP="00A75CA1">
      <w:pPr>
        <w:ind w:firstLine="0"/>
        <w:rPr>
          <w:lang w:val="es-ES"/>
        </w:rPr>
      </w:pPr>
      <w:r w:rsidRPr="00F00C46">
        <w:rPr>
          <w:lang w:val="es-ES"/>
        </w:rPr>
        <w:t xml:space="preserve">El modelado de redes de Petri ofrece varias ventajas en sistemas distribuidos. En primer lugar, las redes de Petri proporcionan una notación gráfica que permite el modelado de sistemas complejos con muchos dispositivos operando secuencialmente o en paralelo </w:t>
      </w:r>
      <w:sdt>
        <w:sdtPr>
          <w:rPr>
            <w:color w:val="000000"/>
            <w:lang w:val="es-ES"/>
          </w:rPr>
          <w:tag w:val="MENDELEY_CITATION_v3_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"/>
          <w:id w:val="-613058393"/>
          <w:placeholder>
            <w:docPart w:val="DefaultPlaceholder_-1854013440"/>
          </w:placeholder>
        </w:sdtPr>
        <w:sdtEndPr/>
        <w:sdtContent>
          <w:r w:rsidR="00E85107" w:rsidRPr="00E85107">
            <w:rPr>
              <w:color w:val="000000"/>
              <w:lang w:val="es-ES"/>
            </w:rPr>
            <w:t>[18]</w:t>
          </w:r>
        </w:sdtContent>
      </w:sdt>
      <w:r w:rsidRPr="00F00C46">
        <w:rPr>
          <w:lang w:val="es-ES"/>
        </w:rPr>
        <w:t xml:space="preserve">. Esto facilita la comprensión y la construcción de modelos del sistema </w:t>
      </w:r>
      <w:sdt>
        <w:sdtPr>
          <w:rPr>
            <w:color w:val="000000"/>
            <w:lang w:val="es-ES"/>
          </w:rPr>
          <w:tag w:val="MENDELEY_CITATION_v3_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"/>
          <w:id w:val="1954669443"/>
          <w:placeholder>
            <w:docPart w:val="DefaultPlaceholder_-1854013440"/>
          </w:placeholder>
        </w:sdtPr>
        <w:sdtEndPr/>
        <w:sdtContent>
          <w:r w:rsidR="00E85107" w:rsidRPr="00E85107">
            <w:rPr>
              <w:color w:val="000000"/>
              <w:lang w:val="es-ES"/>
            </w:rPr>
            <w:t>[19]</w:t>
          </w:r>
        </w:sdtContent>
      </w:sdt>
      <w:r w:rsidRPr="00F00C46">
        <w:rPr>
          <w:lang w:val="es-ES"/>
        </w:rPr>
        <w:t xml:space="preserve">. Adicionalmente, las redes Petri tienen similitudes con otros lenguajes de modelado como SFC (GRAFCET), lo que facilita la síntesis de algoritmos de control discreto implementados con PLCs </w:t>
      </w:r>
      <w:sdt>
        <w:sdtPr>
          <w:rPr>
            <w:color w:val="000000"/>
            <w:lang w:val="es-ES"/>
          </w:rPr>
          <w:tag w:val="MENDELEY_CITATION_v3_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"/>
          <w:id w:val="-1903128830"/>
          <w:placeholder>
            <w:docPart w:val="DefaultPlaceholder_-1854013440"/>
          </w:placeholder>
        </w:sdtPr>
        <w:sdtEndPr/>
        <w:sdtContent>
          <w:r w:rsidR="00E85107" w:rsidRPr="00E85107">
            <w:rPr>
              <w:color w:val="000000"/>
              <w:lang w:val="es-ES"/>
            </w:rPr>
            <w:t>[20]</w:t>
          </w:r>
        </w:sdtContent>
      </w:sdt>
      <w:r w:rsidRPr="00F00C46">
        <w:rPr>
          <w:lang w:val="es-ES"/>
        </w:rPr>
        <w:t xml:space="preserve">. Además, las redes Petri se pueden utilizar para evaluar el desempeño del sistema modelado, buscar formas de aumentar el rendimiento y verificar el correcto funcionamiento de los sistemas de control </w:t>
      </w:r>
      <w:sdt>
        <w:sdtPr>
          <w:rPr>
            <w:color w:val="000000"/>
            <w:lang w:val="es-ES"/>
          </w:rPr>
          <w:tag w:val="MENDELEY_CITATION_v3_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"/>
          <w:id w:val="854696356"/>
          <w:placeholder>
            <w:docPart w:val="DefaultPlaceholder_-1854013440"/>
          </w:placeholder>
        </w:sdtPr>
        <w:sdtEndPr/>
        <w:sdtContent>
          <w:r w:rsidR="00E85107" w:rsidRPr="00E85107">
            <w:rPr>
              <w:color w:val="000000"/>
              <w:lang w:val="es-ES"/>
            </w:rPr>
            <w:t>[21]</w:t>
          </w:r>
        </w:sdtContent>
      </w:sdt>
      <w:r w:rsidRPr="00F00C46">
        <w:rPr>
          <w:lang w:val="es-ES"/>
        </w:rPr>
        <w:t xml:space="preserve">. La capacidad de simular y verificar el comportamiento del sistema utilizando redes Petri es particularmente útil para garantizar que no haya cuellos de botella y que la transmisión y el procesamiento de datos sean eficientes </w:t>
      </w:r>
      <w:sdt>
        <w:sdtPr>
          <w:rPr>
            <w:color w:val="000000"/>
            <w:lang w:val="es-ES"/>
          </w:rPr>
          <w:tag w:val="MENDELEY_CITATION_v3_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"/>
          <w:id w:val="-181366959"/>
          <w:placeholder>
            <w:docPart w:val="DefaultPlaceholder_-1854013440"/>
          </w:placeholder>
        </w:sdtPr>
        <w:sdtEndPr/>
        <w:sdtContent>
          <w:r w:rsidR="00E85107" w:rsidRPr="00E85107">
            <w:rPr>
              <w:color w:val="000000"/>
              <w:lang w:val="es-ES"/>
            </w:rPr>
            <w:t>[22]</w:t>
          </w:r>
        </w:sdtContent>
      </w:sdt>
      <w:r w:rsidRPr="00F00C46">
        <w:rPr>
          <w:lang w:val="es-ES"/>
        </w:rPr>
        <w:t>.</w:t>
      </w:r>
    </w:p>
    <w:p w14:paraId="0C866D70" w14:textId="7952C210" w:rsidR="00DC2D73" w:rsidRPr="00F00C46" w:rsidRDefault="00DC2D73" w:rsidP="00A75CA1">
      <w:pPr>
        <w:pStyle w:val="Ttulo2"/>
        <w:numPr>
          <w:ilvl w:val="1"/>
          <w:numId w:val="4"/>
        </w:numPr>
        <w:rPr>
          <w:bCs/>
          <w:szCs w:val="24"/>
          <w:lang w:val="es-ES"/>
        </w:rPr>
      </w:pPr>
      <w:bookmarkStart w:id="11" w:name="_Toc159343139"/>
      <w:r w:rsidRPr="00F00C46">
        <w:rPr>
          <w:bCs/>
          <w:szCs w:val="24"/>
          <w:lang w:val="es-ES"/>
        </w:rPr>
        <w:lastRenderedPageBreak/>
        <w:t>Pasos para el modelamiento de sistemas distribuidos</w:t>
      </w:r>
      <w:bookmarkEnd w:id="11"/>
      <w:r w:rsidRPr="00F00C46">
        <w:rPr>
          <w:bCs/>
          <w:szCs w:val="24"/>
          <w:lang w:val="es-ES"/>
        </w:rPr>
        <w:t xml:space="preserve"> </w:t>
      </w:r>
    </w:p>
    <w:p w14:paraId="41BBBD8A" w14:textId="632BB1B6" w:rsidR="65F955C0" w:rsidRPr="006D3C13" w:rsidRDefault="65F955C0" w:rsidP="006D3C13">
      <w:pPr>
        <w:spacing w:after="0"/>
        <w:ind w:right="-20" w:firstLine="0"/>
        <w:rPr>
          <w:rFonts w:eastAsia="Avenir Next LT Pro" w:cs="Avenir Next LT Pro"/>
          <w:lang w:val="es-ES"/>
        </w:rPr>
      </w:pPr>
      <w:r w:rsidRPr="006D3C13">
        <w:rPr>
          <w:rFonts w:eastAsia="Avenir Next LT Pro" w:cs="Avenir Next LT Pro"/>
          <w:b/>
          <w:bCs/>
          <w:lang w:val="es-ES"/>
        </w:rPr>
        <w:t>Requisitos del sistema:</w:t>
      </w:r>
      <w:r w:rsidRPr="006D3C13">
        <w:rPr>
          <w:rFonts w:eastAsia="Avenir Next LT Pro" w:cs="Avenir Next LT Pro"/>
          <w:lang w:val="es-ES"/>
        </w:rPr>
        <w:t xml:space="preserve"> Comienza por comprender los requisitos del sistema distribuido. Esto implica identificar las necesidades funcionales y no funcionales del sistema, así como los requisitos de rendimiento, seguridad, escalabilidad, disponibilidad, </w:t>
      </w:r>
      <w:proofErr w:type="spellStart"/>
      <w:r w:rsidRPr="006D3C13">
        <w:rPr>
          <w:rFonts w:eastAsia="Avenir Next LT Pro" w:cs="Avenir Next LT Pro"/>
          <w:lang w:val="es-ES"/>
        </w:rPr>
        <w:t>etc</w:t>
      </w:r>
      <w:proofErr w:type="spellEnd"/>
      <w:r w:rsidRPr="006D3C13">
        <w:rPr>
          <w:rFonts w:eastAsia="Avenir Next LT Pro" w:cs="Avenir Next LT Pro"/>
          <w:lang w:val="es-ES"/>
        </w:rPr>
        <w:t xml:space="preserve"> </w:t>
      </w:r>
      <w:sdt>
        <w:sdtPr>
          <w:rPr>
            <w:color w:val="000000"/>
            <w:lang w:val="es-ES"/>
          </w:rPr>
          <w:tag w:val="MENDELEY_CITATION_v3_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"/>
          <w:id w:val="-1825661878"/>
          <w:placeholder>
            <w:docPart w:val="DefaultPlaceholder_-1854013440"/>
          </w:placeholder>
        </w:sdtPr>
        <w:sdtEndPr/>
        <w:sdtContent>
          <w:r w:rsidR="00E85107" w:rsidRPr="006D3C13">
            <w:rPr>
              <w:rFonts w:eastAsia="Avenir Next LT Pro" w:cs="Avenir Next LT Pro"/>
              <w:color w:val="000000"/>
              <w:lang w:val="es-ES"/>
            </w:rPr>
            <w:t>[23]</w:t>
          </w:r>
        </w:sdtContent>
      </w:sdt>
      <w:r w:rsidRPr="006D3C13">
        <w:rPr>
          <w:rFonts w:eastAsia="Avenir Next LT Pro" w:cs="Avenir Next LT Pro"/>
          <w:lang w:val="es-ES"/>
        </w:rPr>
        <w:t>.</w:t>
      </w:r>
    </w:p>
    <w:p w14:paraId="43F33B68" w14:textId="6B04F1AA" w:rsidR="65F955C0" w:rsidRPr="006D3C13" w:rsidRDefault="65F955C0" w:rsidP="006D3C13">
      <w:pPr>
        <w:spacing w:after="0"/>
        <w:ind w:right="-20" w:firstLine="0"/>
        <w:rPr>
          <w:rFonts w:eastAsia="Avenir Next LT Pro" w:cs="Avenir Next LT Pro"/>
          <w:lang w:val="es-ES"/>
        </w:rPr>
      </w:pPr>
      <w:r w:rsidRPr="006D3C13">
        <w:rPr>
          <w:rFonts w:eastAsia="Avenir Next LT Pro" w:cs="Avenir Next LT Pro"/>
          <w:b/>
          <w:bCs/>
          <w:lang w:val="es-ES"/>
        </w:rPr>
        <w:t>Análisis de dominio:</w:t>
      </w:r>
      <w:r w:rsidRPr="006D3C13">
        <w:rPr>
          <w:rFonts w:eastAsia="Avenir Next LT Pro" w:cs="Avenir Next LT Pro"/>
          <w:lang w:val="es-ES"/>
        </w:rPr>
        <w:t xml:space="preserve"> Realiza un análisis detallado del dominio del problema para comprender el contexto en el que el sistema distribuido operará. Esto puede incluir la identificación de los actores, las interacciones entre ellos, los datos involucrados y los flujos de información</w:t>
      </w:r>
      <w:r w:rsidR="006B37AB" w:rsidRPr="006D3C13">
        <w:rPr>
          <w:rFonts w:eastAsia="Avenir Next LT Pro" w:cs="Avenir Next LT Pro"/>
          <w:lang w:val="es-ES"/>
        </w:rPr>
        <w:t xml:space="preserve"> </w:t>
      </w:r>
      <w:sdt>
        <w:sdtPr>
          <w:rPr>
            <w:color w:val="000000"/>
            <w:lang w:val="es-ES"/>
          </w:rPr>
          <w:tag w:val="MENDELEY_CITATION_v3_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"/>
          <w:id w:val="1663511495"/>
          <w:placeholder>
            <w:docPart w:val="DefaultPlaceholder_-1854013440"/>
          </w:placeholder>
        </w:sdtPr>
        <w:sdtEndPr/>
        <w:sdtContent>
          <w:r w:rsidR="00E85107" w:rsidRPr="006D3C13">
            <w:rPr>
              <w:rFonts w:eastAsia="Avenir Next LT Pro" w:cs="Avenir Next LT Pro"/>
              <w:color w:val="000000"/>
              <w:lang w:val="es-ES"/>
            </w:rPr>
            <w:t>[23]</w:t>
          </w:r>
        </w:sdtContent>
      </w:sdt>
      <w:r w:rsidRPr="006D3C13">
        <w:rPr>
          <w:rFonts w:eastAsia="Avenir Next LT Pro" w:cs="Avenir Next LT Pro"/>
          <w:lang w:val="es-ES"/>
        </w:rPr>
        <w:t>.</w:t>
      </w:r>
    </w:p>
    <w:p w14:paraId="2392B128" w14:textId="78C40565" w:rsidR="65F955C0" w:rsidRPr="006D3C13" w:rsidRDefault="65F955C0" w:rsidP="006D3C13">
      <w:pPr>
        <w:spacing w:after="0"/>
        <w:ind w:right="-20" w:firstLine="0"/>
        <w:rPr>
          <w:rFonts w:eastAsia="Avenir Next LT Pro" w:cs="Avenir Next LT Pro"/>
          <w:lang w:val="es-ES"/>
        </w:rPr>
      </w:pPr>
      <w:r w:rsidRPr="006D3C13">
        <w:rPr>
          <w:rFonts w:eastAsia="Avenir Next LT Pro" w:cs="Avenir Next LT Pro"/>
          <w:b/>
          <w:bCs/>
          <w:lang w:val="es-ES"/>
        </w:rPr>
        <w:t>Modelado conceptual:</w:t>
      </w:r>
      <w:r w:rsidRPr="006D3C13">
        <w:rPr>
          <w:rFonts w:eastAsia="Avenir Next LT Pro" w:cs="Avenir Next LT Pro"/>
          <w:lang w:val="es-ES"/>
        </w:rPr>
        <w:t xml:space="preserve"> Crea un modelo conceptual del sistema distribuido utilizando técnicas como diagramas de casos de uso, diagramas de clases, diagramas de secuencia, etc. Este modelo captura la estructura y el comportamiento general del sistema, sin entrar en detalles de implementación</w:t>
      </w:r>
      <w:r w:rsidR="306CCB0D" w:rsidRPr="006D3C13">
        <w:rPr>
          <w:rFonts w:eastAsia="Avenir Next LT Pro" w:cs="Avenir Next LT Pro"/>
          <w:lang w:val="es-ES"/>
        </w:rPr>
        <w:t xml:space="preserve"> </w:t>
      </w:r>
      <w:sdt>
        <w:sdtPr>
          <w:rPr>
            <w:color w:val="000000"/>
            <w:lang w:val="es-ES"/>
          </w:rPr>
          <w:tag w:val="MENDELEY_CITATION_v3_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"/>
          <w:id w:val="-1796978794"/>
          <w:placeholder>
            <w:docPart w:val="DefaultPlaceholder_-1854013440"/>
          </w:placeholder>
        </w:sdtPr>
        <w:sdtEndPr/>
        <w:sdtContent>
          <w:r w:rsidR="00E85107" w:rsidRPr="006D3C13">
            <w:rPr>
              <w:rFonts w:eastAsia="Avenir Next LT Pro" w:cs="Avenir Next LT Pro"/>
              <w:color w:val="000000"/>
              <w:lang w:val="es-ES"/>
            </w:rPr>
            <w:t>[23], [24]</w:t>
          </w:r>
        </w:sdtContent>
      </w:sdt>
      <w:r w:rsidRPr="006D3C13">
        <w:rPr>
          <w:rFonts w:eastAsia="Avenir Next LT Pro" w:cs="Avenir Next LT Pro"/>
          <w:lang w:val="es-ES"/>
        </w:rPr>
        <w:t>.</w:t>
      </w:r>
    </w:p>
    <w:p w14:paraId="690B4622" w14:textId="0F7B8B39" w:rsidR="65F955C0" w:rsidRPr="006D3C13" w:rsidRDefault="65F955C0" w:rsidP="006D3C13">
      <w:pPr>
        <w:spacing w:after="0"/>
        <w:ind w:right="-20" w:firstLine="0"/>
        <w:rPr>
          <w:rFonts w:eastAsia="Avenir Next LT Pro" w:cs="Avenir Next LT Pro"/>
          <w:lang w:val="es-ES"/>
        </w:rPr>
      </w:pPr>
      <w:r w:rsidRPr="006D3C13">
        <w:rPr>
          <w:rFonts w:eastAsia="Avenir Next LT Pro" w:cs="Avenir Next LT Pro"/>
          <w:b/>
          <w:bCs/>
          <w:lang w:val="es-ES"/>
        </w:rPr>
        <w:t>Identificación de componentes:</w:t>
      </w:r>
      <w:r w:rsidRPr="006D3C13">
        <w:rPr>
          <w:rFonts w:eastAsia="Avenir Next LT Pro" w:cs="Avenir Next LT Pro"/>
          <w:b/>
          <w:lang w:val="es-ES"/>
        </w:rPr>
        <w:t xml:space="preserve"> </w:t>
      </w:r>
      <w:r w:rsidRPr="006D3C13">
        <w:rPr>
          <w:rFonts w:eastAsia="Avenir Next LT Pro" w:cs="Avenir Next LT Pro"/>
          <w:lang w:val="es-ES"/>
        </w:rPr>
        <w:t xml:space="preserve">Identifica los componentes principales del sistema distribuido, como servicios, módulos, nodos, etc. Esto implica </w:t>
      </w:r>
      <w:r w:rsidR="6671C3B9" w:rsidRPr="006D3C13">
        <w:rPr>
          <w:rFonts w:eastAsia="Avenir Next LT Pro" w:cs="Avenir Next LT Pro"/>
          <w:lang w:val="es-ES"/>
        </w:rPr>
        <w:t>dividirlo</w:t>
      </w:r>
      <w:r w:rsidRPr="006D3C13">
        <w:rPr>
          <w:rFonts w:eastAsia="Avenir Next LT Pro" w:cs="Avenir Next LT Pro"/>
          <w:lang w:val="es-ES"/>
        </w:rPr>
        <w:t xml:space="preserve"> en partes más pequeñas y manejables desarrolladas e implementadas de </w:t>
      </w:r>
      <w:r w:rsidR="6671C3B9" w:rsidRPr="006D3C13">
        <w:rPr>
          <w:rFonts w:eastAsia="Avenir Next LT Pro" w:cs="Avenir Next LT Pro"/>
          <w:lang w:val="es-ES"/>
        </w:rPr>
        <w:t>forma</w:t>
      </w:r>
      <w:r w:rsidRPr="006D3C13">
        <w:rPr>
          <w:rFonts w:eastAsia="Avenir Next LT Pro" w:cs="Avenir Next LT Pro"/>
          <w:lang w:val="es-ES"/>
        </w:rPr>
        <w:t xml:space="preserve"> independiente</w:t>
      </w:r>
      <w:r w:rsidR="785837F4" w:rsidRPr="006D3C13">
        <w:rPr>
          <w:rFonts w:eastAsia="Avenir Next LT Pro" w:cs="Avenir Next LT Pro"/>
          <w:lang w:val="es-ES"/>
        </w:rPr>
        <w:t xml:space="preserve"> </w:t>
      </w:r>
      <w:sdt>
        <w:sdtPr>
          <w:rPr>
            <w:color w:val="000000"/>
            <w:lang w:val="es-ES"/>
          </w:rPr>
          <w:tag w:val="MENDELEY_CITATION_v3_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"/>
          <w:id w:val="620584322"/>
          <w:placeholder>
            <w:docPart w:val="DefaultPlaceholder_-1854013440"/>
          </w:placeholder>
        </w:sdtPr>
        <w:sdtEndPr/>
        <w:sdtContent>
          <w:r w:rsidR="00E85107" w:rsidRPr="006D3C13">
            <w:rPr>
              <w:rFonts w:eastAsia="Avenir Next LT Pro" w:cs="Avenir Next LT Pro"/>
              <w:color w:val="000000"/>
              <w:lang w:val="es-ES"/>
            </w:rPr>
            <w:t>[23], [24]</w:t>
          </w:r>
        </w:sdtContent>
      </w:sdt>
      <w:r w:rsidRPr="006D3C13">
        <w:rPr>
          <w:rFonts w:eastAsia="Avenir Next LT Pro" w:cs="Avenir Next LT Pro"/>
          <w:lang w:val="es-ES"/>
        </w:rPr>
        <w:t>.</w:t>
      </w:r>
    </w:p>
    <w:p w14:paraId="2A0E23B0" w14:textId="5CB46B53" w:rsidR="65F955C0" w:rsidRPr="006D3C13" w:rsidRDefault="65F955C0" w:rsidP="006D3C13">
      <w:pPr>
        <w:spacing w:after="0"/>
        <w:ind w:right="-20" w:firstLine="0"/>
        <w:rPr>
          <w:rFonts w:eastAsia="Avenir Next LT Pro" w:cs="Avenir Next LT Pro"/>
          <w:lang w:val="es-ES"/>
        </w:rPr>
      </w:pPr>
      <w:r w:rsidRPr="006D3C13">
        <w:rPr>
          <w:rFonts w:eastAsia="Avenir Next LT Pro" w:cs="Avenir Next LT Pro"/>
          <w:b/>
          <w:bCs/>
          <w:lang w:val="es-ES"/>
        </w:rPr>
        <w:t>Diseño de la arquitectura:</w:t>
      </w:r>
      <w:r w:rsidRPr="006D3C13">
        <w:rPr>
          <w:rFonts w:eastAsia="Avenir Next LT Pro" w:cs="Avenir Next LT Pro"/>
          <w:lang w:val="es-ES"/>
        </w:rPr>
        <w:t xml:space="preserve"> Define la arquitectura del sistema distribuido, incluyendo patrones de comunicación, distribución de componentes, gestión de la concurrencia, tolerancia a fallos, etc. Esto </w:t>
      </w:r>
      <w:r w:rsidR="6671C3B9" w:rsidRPr="006D3C13">
        <w:rPr>
          <w:rFonts w:eastAsia="Avenir Next LT Pro" w:cs="Avenir Next LT Pro"/>
          <w:lang w:val="es-ES"/>
        </w:rPr>
        <w:t>implica</w:t>
      </w:r>
      <w:r w:rsidRPr="006D3C13">
        <w:rPr>
          <w:rFonts w:eastAsia="Avenir Next LT Pro" w:cs="Avenir Next LT Pro"/>
          <w:lang w:val="es-ES"/>
        </w:rPr>
        <w:t xml:space="preserve"> la elección de una arquitectura de referencia, cliente-servidor, basada en microservicios, arquitectura orientada a eventos, entre otras</w:t>
      </w:r>
      <w:r w:rsidR="0FD04722" w:rsidRPr="006D3C13">
        <w:rPr>
          <w:rFonts w:eastAsia="Avenir Next LT Pro" w:cs="Avenir Next LT Pro"/>
          <w:lang w:val="es-ES"/>
        </w:rPr>
        <w:t xml:space="preserve"> </w:t>
      </w:r>
      <w:sdt>
        <w:sdtPr>
          <w:rPr>
            <w:color w:val="000000"/>
            <w:lang w:val="es-ES"/>
          </w:rPr>
          <w:tag w:val="MENDELEY_CITATION_v3_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"/>
          <w:id w:val="554369026"/>
          <w:placeholder>
            <w:docPart w:val="DefaultPlaceholder_-1854013440"/>
          </w:placeholder>
        </w:sdtPr>
        <w:sdtEndPr/>
        <w:sdtContent>
          <w:r w:rsidR="00E85107" w:rsidRPr="006D3C13">
            <w:rPr>
              <w:rFonts w:eastAsia="Avenir Next LT Pro" w:cs="Avenir Next LT Pro"/>
              <w:color w:val="000000"/>
              <w:lang w:val="es-ES"/>
            </w:rPr>
            <w:t>[24]</w:t>
          </w:r>
        </w:sdtContent>
      </w:sdt>
      <w:r w:rsidRPr="006D3C13">
        <w:rPr>
          <w:rFonts w:eastAsia="Avenir Next LT Pro" w:cs="Avenir Next LT Pro"/>
          <w:lang w:val="es-ES"/>
        </w:rPr>
        <w:t>.</w:t>
      </w:r>
    </w:p>
    <w:p w14:paraId="0DE97F6D" w14:textId="3D444991" w:rsidR="65F955C0" w:rsidRPr="006D3C13" w:rsidRDefault="65F955C0" w:rsidP="006D3C13">
      <w:pPr>
        <w:spacing w:after="0"/>
        <w:ind w:right="-20" w:firstLine="0"/>
        <w:rPr>
          <w:rFonts w:eastAsia="Avenir Next LT Pro" w:cs="Avenir Next LT Pro"/>
          <w:lang w:val="es-ES"/>
        </w:rPr>
      </w:pPr>
      <w:r w:rsidRPr="006D3C13">
        <w:rPr>
          <w:rFonts w:eastAsia="Avenir Next LT Pro" w:cs="Avenir Next LT Pro"/>
          <w:b/>
          <w:bCs/>
          <w:lang w:val="es-ES"/>
        </w:rPr>
        <w:t>Modelado de datos:</w:t>
      </w:r>
      <w:r w:rsidRPr="006D3C13">
        <w:rPr>
          <w:rFonts w:eastAsia="Avenir Next LT Pro" w:cs="Avenir Next LT Pro"/>
          <w:b/>
          <w:lang w:val="es-ES"/>
        </w:rPr>
        <w:t xml:space="preserve"> Diseña el modelo de datos que </w:t>
      </w:r>
      <w:r w:rsidR="11A5670D" w:rsidRPr="006D3C13">
        <w:rPr>
          <w:rFonts w:eastAsia="Avenir Next LT Pro" w:cs="Avenir Next LT Pro"/>
          <w:b/>
          <w:bCs/>
          <w:lang w:val="es-ES"/>
        </w:rPr>
        <w:t>utilizará</w:t>
      </w:r>
      <w:r w:rsidRPr="006D3C13">
        <w:rPr>
          <w:rFonts w:eastAsia="Avenir Next LT Pro" w:cs="Avenir Next LT Pro"/>
          <w:b/>
          <w:lang w:val="es-ES"/>
        </w:rPr>
        <w:t xml:space="preserve"> el sistema distribuido.</w:t>
      </w:r>
      <w:r w:rsidRPr="006D3C13">
        <w:rPr>
          <w:rFonts w:eastAsia="Avenir Next LT Pro" w:cs="Avenir Next LT Pro"/>
          <w:lang w:val="es-ES"/>
        </w:rPr>
        <w:t xml:space="preserve"> Esto implica definir la estructura de los datos, las relaciones entre ellos, las restricciones de integridad, etc. Puedes utilizar herramientas como diagramas entidad-relación o diagramas de clases para este fin</w:t>
      </w:r>
      <w:r w:rsidR="220CD1CE" w:rsidRPr="006D3C13">
        <w:rPr>
          <w:rFonts w:eastAsia="Avenir Next LT Pro" w:cs="Avenir Next LT Pro"/>
          <w:lang w:val="es-ES"/>
        </w:rPr>
        <w:t xml:space="preserve"> </w:t>
      </w:r>
      <w:sdt>
        <w:sdtPr>
          <w:rPr>
            <w:color w:val="000000"/>
            <w:lang w:val="es-ES"/>
          </w:rPr>
          <w:tag w:val="MENDELEY_CITATION_v3_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"/>
          <w:id w:val="1807202173"/>
          <w:placeholder>
            <w:docPart w:val="DefaultPlaceholder_-1854013440"/>
          </w:placeholder>
        </w:sdtPr>
        <w:sdtEndPr/>
        <w:sdtContent>
          <w:r w:rsidR="00E85107" w:rsidRPr="006D3C13">
            <w:rPr>
              <w:rFonts w:eastAsia="Avenir Next LT Pro" w:cs="Avenir Next LT Pro"/>
              <w:color w:val="000000"/>
              <w:lang w:val="es-ES"/>
            </w:rPr>
            <w:t>[24]</w:t>
          </w:r>
        </w:sdtContent>
      </w:sdt>
      <w:r w:rsidRPr="006D3C13">
        <w:rPr>
          <w:rFonts w:eastAsia="Avenir Next LT Pro" w:cs="Avenir Next LT Pro"/>
          <w:lang w:val="es-ES"/>
        </w:rPr>
        <w:t>.</w:t>
      </w:r>
    </w:p>
    <w:p w14:paraId="10A0BB2B" w14:textId="3C8B7691" w:rsidR="65F955C0" w:rsidRPr="006D3C13" w:rsidRDefault="65F955C0" w:rsidP="006D3C13">
      <w:pPr>
        <w:spacing w:after="0"/>
        <w:ind w:right="-20" w:firstLine="0"/>
        <w:rPr>
          <w:rFonts w:eastAsia="Avenir Next LT Pro" w:cs="Avenir Next LT Pro"/>
          <w:lang w:val="es-ES"/>
        </w:rPr>
      </w:pPr>
      <w:r w:rsidRPr="006D3C13">
        <w:rPr>
          <w:rFonts w:eastAsia="Avenir Next LT Pro" w:cs="Avenir Next LT Pro"/>
          <w:b/>
          <w:bCs/>
          <w:lang w:val="es-ES"/>
        </w:rPr>
        <w:t>Diseño de interfaces:</w:t>
      </w:r>
      <w:r w:rsidRPr="006D3C13">
        <w:rPr>
          <w:rFonts w:eastAsia="Avenir Next LT Pro" w:cs="Avenir Next LT Pro"/>
          <w:lang w:val="es-ES"/>
        </w:rPr>
        <w:t xml:space="preserve"> Define las interfaces de comunicación entre los diferentes componentes del sistema distribuido. Esto incluye los protocolos de comunicación, los formatos de mensaje, los contratos de servicio, </w:t>
      </w:r>
      <w:proofErr w:type="spellStart"/>
      <w:r w:rsidRPr="006D3C13">
        <w:rPr>
          <w:rFonts w:eastAsia="Avenir Next LT Pro" w:cs="Avenir Next LT Pro"/>
          <w:lang w:val="es-ES"/>
        </w:rPr>
        <w:t>etc</w:t>
      </w:r>
      <w:proofErr w:type="spellEnd"/>
      <w:r w:rsidR="2D9BA215" w:rsidRPr="006D3C13">
        <w:rPr>
          <w:rFonts w:eastAsia="Avenir Next LT Pro" w:cs="Avenir Next LT Pro"/>
          <w:lang w:val="es-ES"/>
        </w:rPr>
        <w:t xml:space="preserve"> </w:t>
      </w:r>
      <w:sdt>
        <w:sdtPr>
          <w:rPr>
            <w:color w:val="000000"/>
            <w:lang w:val="es-ES"/>
          </w:rPr>
          <w:tag w:val="MENDELEY_CITATION_v3_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"/>
          <w:id w:val="1367792108"/>
          <w:placeholder>
            <w:docPart w:val="DefaultPlaceholder_-1854013440"/>
          </w:placeholder>
        </w:sdtPr>
        <w:sdtEndPr/>
        <w:sdtContent>
          <w:r w:rsidR="00E85107" w:rsidRPr="006D3C13">
            <w:rPr>
              <w:rFonts w:eastAsia="Avenir Next LT Pro" w:cs="Avenir Next LT Pro"/>
              <w:color w:val="000000"/>
              <w:lang w:val="es-ES"/>
            </w:rPr>
            <w:t>[24]</w:t>
          </w:r>
        </w:sdtContent>
      </w:sdt>
      <w:r w:rsidRPr="006D3C13">
        <w:rPr>
          <w:rFonts w:eastAsia="Avenir Next LT Pro" w:cs="Avenir Next LT Pro"/>
          <w:lang w:val="es-ES"/>
        </w:rPr>
        <w:t>.</w:t>
      </w:r>
    </w:p>
    <w:p w14:paraId="6A37DCBC" w14:textId="039F7E94" w:rsidR="65F955C0" w:rsidRPr="006D3C13" w:rsidRDefault="65F955C0" w:rsidP="006D3C13">
      <w:pPr>
        <w:spacing w:after="0"/>
        <w:ind w:right="-20" w:firstLine="0"/>
        <w:rPr>
          <w:rFonts w:eastAsia="Avenir Next LT Pro" w:cs="Avenir Next LT Pro"/>
          <w:lang w:val="es-ES"/>
        </w:rPr>
      </w:pPr>
      <w:r w:rsidRPr="006D3C13">
        <w:rPr>
          <w:rFonts w:eastAsia="Avenir Next LT Pro" w:cs="Avenir Next LT Pro"/>
          <w:b/>
          <w:bCs/>
          <w:lang w:val="es-ES"/>
        </w:rPr>
        <w:t>Validación y verificación:</w:t>
      </w:r>
      <w:r w:rsidRPr="006D3C13">
        <w:rPr>
          <w:rFonts w:eastAsia="Avenir Next LT Pro" w:cs="Avenir Next LT Pro"/>
          <w:lang w:val="es-ES"/>
        </w:rPr>
        <w:t xml:space="preserve"> Realiza pruebas de validación y verificación para asegurarte de que el modelo del sistema distribuido cumple con los requisitos </w:t>
      </w:r>
      <w:r w:rsidRPr="006D3C13">
        <w:rPr>
          <w:rFonts w:eastAsia="Avenir Next LT Pro" w:cs="Avenir Next LT Pro"/>
          <w:lang w:val="es-ES"/>
        </w:rPr>
        <w:lastRenderedPageBreak/>
        <w:t xml:space="preserve">especificados. Esto puede implicar pruebas de unidad, pruebas de integración, pruebas de rendimiento, </w:t>
      </w:r>
      <w:proofErr w:type="spellStart"/>
      <w:r w:rsidRPr="006D3C13">
        <w:rPr>
          <w:rFonts w:eastAsia="Avenir Next LT Pro" w:cs="Avenir Next LT Pro"/>
          <w:lang w:val="es-ES"/>
        </w:rPr>
        <w:t>etc</w:t>
      </w:r>
      <w:proofErr w:type="spellEnd"/>
      <w:r w:rsidR="07A9FA4B" w:rsidRPr="006D3C13">
        <w:rPr>
          <w:rFonts w:eastAsia="Avenir Next LT Pro" w:cs="Avenir Next LT Pro"/>
          <w:lang w:val="es-ES"/>
        </w:rPr>
        <w:t xml:space="preserve"> </w:t>
      </w:r>
      <w:sdt>
        <w:sdtPr>
          <w:rPr>
            <w:color w:val="000000"/>
            <w:lang w:val="es-ES"/>
          </w:rPr>
          <w:tag w:val="MENDELEY_CITATION_v3_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"/>
          <w:id w:val="1398628832"/>
          <w:placeholder>
            <w:docPart w:val="DefaultPlaceholder_-1854013440"/>
          </w:placeholder>
        </w:sdtPr>
        <w:sdtEndPr/>
        <w:sdtContent>
          <w:r w:rsidR="00E85107" w:rsidRPr="006D3C13">
            <w:rPr>
              <w:rFonts w:eastAsia="Avenir Next LT Pro" w:cs="Avenir Next LT Pro"/>
              <w:color w:val="000000"/>
              <w:lang w:val="es-ES"/>
            </w:rPr>
            <w:t>[24]</w:t>
          </w:r>
        </w:sdtContent>
      </w:sdt>
      <w:r w:rsidRPr="006D3C13">
        <w:rPr>
          <w:rFonts w:eastAsia="Avenir Next LT Pro" w:cs="Avenir Next LT Pro"/>
          <w:lang w:val="es-ES"/>
        </w:rPr>
        <w:t>.</w:t>
      </w:r>
    </w:p>
    <w:p w14:paraId="51C50E89" w14:textId="5B65F09E" w:rsidR="65F955C0" w:rsidRPr="006D3C13" w:rsidRDefault="65F955C0" w:rsidP="006D3C13">
      <w:pPr>
        <w:spacing w:after="0"/>
        <w:ind w:right="-20" w:firstLine="0"/>
        <w:rPr>
          <w:rFonts w:eastAsia="Avenir Next LT Pro" w:cs="Avenir Next LT Pro"/>
          <w:lang w:val="es-ES"/>
        </w:rPr>
      </w:pPr>
      <w:r w:rsidRPr="006D3C13">
        <w:rPr>
          <w:rFonts w:eastAsia="Avenir Next LT Pro" w:cs="Avenir Next LT Pro"/>
          <w:b/>
          <w:bCs/>
          <w:lang w:val="es-ES"/>
        </w:rPr>
        <w:t>Implementación:</w:t>
      </w:r>
      <w:r w:rsidRPr="006D3C13">
        <w:rPr>
          <w:rFonts w:eastAsia="Avenir Next LT Pro" w:cs="Avenir Next LT Pro"/>
          <w:lang w:val="es-ES"/>
        </w:rPr>
        <w:t xml:space="preserve"> Implementa el sistema distribuido utilizando las tecnologías y herramientas adecuadas. Esto implica traducir el modelo diseñado en código ejecutable y desplegarlo en un entorno de producción</w:t>
      </w:r>
      <w:r w:rsidR="7CE227F8" w:rsidRPr="006D3C13">
        <w:rPr>
          <w:rFonts w:eastAsia="Avenir Next LT Pro" w:cs="Avenir Next LT Pro"/>
          <w:lang w:val="es-ES"/>
        </w:rPr>
        <w:t xml:space="preserve"> </w:t>
      </w:r>
      <w:sdt>
        <w:sdtPr>
          <w:rPr>
            <w:color w:val="000000"/>
            <w:lang w:val="es-ES"/>
          </w:rPr>
          <w:tag w:val="MENDELEY_CITATION_v3_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"/>
          <w:id w:val="745617575"/>
          <w:placeholder>
            <w:docPart w:val="DefaultPlaceholder_-1854013440"/>
          </w:placeholder>
        </w:sdtPr>
        <w:sdtEndPr/>
        <w:sdtContent>
          <w:r w:rsidR="00E85107" w:rsidRPr="006D3C13">
            <w:rPr>
              <w:rFonts w:eastAsia="Avenir Next LT Pro" w:cs="Avenir Next LT Pro"/>
              <w:color w:val="000000"/>
              <w:lang w:val="es-ES"/>
            </w:rPr>
            <w:t>[23], [24]</w:t>
          </w:r>
        </w:sdtContent>
      </w:sdt>
      <w:r w:rsidRPr="006D3C13">
        <w:rPr>
          <w:rFonts w:eastAsia="Avenir Next LT Pro" w:cs="Avenir Next LT Pro"/>
          <w:lang w:val="es-ES"/>
        </w:rPr>
        <w:t>.</w:t>
      </w:r>
    </w:p>
    <w:p w14:paraId="77D44464" w14:textId="2B17B182" w:rsidR="65F955C0" w:rsidRPr="006D3C13" w:rsidRDefault="65F955C0" w:rsidP="006D3C13">
      <w:pPr>
        <w:spacing w:after="0"/>
        <w:ind w:right="-20" w:firstLine="0"/>
        <w:rPr>
          <w:rFonts w:eastAsia="Avenir Next LT Pro" w:cs="Avenir Next LT Pro"/>
          <w:lang w:val="es-ES"/>
        </w:rPr>
      </w:pPr>
      <w:r w:rsidRPr="006D3C13">
        <w:rPr>
          <w:rFonts w:eastAsia="Avenir Next LT Pro" w:cs="Avenir Next LT Pro"/>
          <w:b/>
          <w:bCs/>
          <w:lang w:val="es-ES"/>
        </w:rPr>
        <w:t>Mantenimiento y evolución:</w:t>
      </w:r>
      <w:r w:rsidRPr="006D3C13">
        <w:rPr>
          <w:rFonts w:eastAsia="Avenir Next LT Pro" w:cs="Avenir Next LT Pro"/>
          <w:lang w:val="es-ES"/>
        </w:rPr>
        <w:t xml:space="preserve"> Una vez que el sistema distribuido está en funcionamiento, es importante realizar un mantenimiento continuo y realizar mejoras periódicas para adaptarse a los cambios en los requisitos del negocio o en el entorno operativo</w:t>
      </w:r>
      <w:r w:rsidR="768DCCC5" w:rsidRPr="006D3C13">
        <w:rPr>
          <w:rFonts w:eastAsia="Avenir Next LT Pro" w:cs="Avenir Next LT Pro"/>
          <w:lang w:val="es-ES"/>
        </w:rPr>
        <w:t xml:space="preserve"> </w:t>
      </w:r>
      <w:sdt>
        <w:sdtPr>
          <w:rPr>
            <w:color w:val="000000"/>
            <w:lang w:val="es-ES"/>
          </w:rPr>
          <w:tag w:val="MENDELEY_CITATION_v3_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"/>
          <w:id w:val="-1762286333"/>
          <w:placeholder>
            <w:docPart w:val="DefaultPlaceholder_-1854013440"/>
          </w:placeholder>
        </w:sdtPr>
        <w:sdtEndPr/>
        <w:sdtContent>
          <w:r w:rsidR="00E85107" w:rsidRPr="006D3C13">
            <w:rPr>
              <w:rFonts w:eastAsia="Avenir Next LT Pro" w:cs="Avenir Next LT Pro"/>
              <w:color w:val="000000"/>
              <w:lang w:val="es-ES"/>
            </w:rPr>
            <w:t>[24]</w:t>
          </w:r>
        </w:sdtContent>
      </w:sdt>
      <w:r w:rsidRPr="006D3C13">
        <w:rPr>
          <w:rFonts w:eastAsia="Avenir Next LT Pro" w:cs="Avenir Next LT Pro"/>
          <w:lang w:val="es-ES"/>
        </w:rPr>
        <w:t>.</w:t>
      </w:r>
    </w:p>
    <w:p w14:paraId="5325DDF4" w14:textId="388FAE80" w:rsidR="00DC2D73" w:rsidRPr="00F00C46" w:rsidRDefault="00DC2D73" w:rsidP="00A75CA1">
      <w:pPr>
        <w:pStyle w:val="Ttulo2"/>
        <w:numPr>
          <w:ilvl w:val="1"/>
          <w:numId w:val="4"/>
        </w:numPr>
        <w:rPr>
          <w:bCs/>
          <w:szCs w:val="24"/>
          <w:lang w:val="es-ES"/>
        </w:rPr>
      </w:pPr>
      <w:bookmarkStart w:id="12" w:name="_Toc159343140"/>
      <w:r w:rsidRPr="00F00C46">
        <w:rPr>
          <w:bCs/>
          <w:szCs w:val="24"/>
          <w:lang w:val="es-ES"/>
        </w:rPr>
        <w:t>Ejemplos de aplicaciones del modelamiento con redes de Petri</w:t>
      </w:r>
      <w:bookmarkEnd w:id="12"/>
      <w:r w:rsidRPr="00F00C46">
        <w:rPr>
          <w:bCs/>
          <w:szCs w:val="24"/>
          <w:lang w:val="es-ES"/>
        </w:rPr>
        <w:t xml:space="preserve"> </w:t>
      </w:r>
    </w:p>
    <w:p w14:paraId="59F6864C" w14:textId="2A98C987" w:rsidR="6F7B657C" w:rsidRPr="006D3C13" w:rsidRDefault="5C601DC9" w:rsidP="006D3C13">
      <w:pPr>
        <w:spacing w:after="0"/>
        <w:ind w:right="-20" w:firstLine="0"/>
        <w:rPr>
          <w:rFonts w:eastAsia="Avenir Next LT Pro" w:cs="Avenir Next LT Pro"/>
          <w:lang w:val="es-ES"/>
        </w:rPr>
      </w:pPr>
      <w:r w:rsidRPr="006D3C13">
        <w:rPr>
          <w:rFonts w:eastAsia="Avenir Next LT Pro" w:cs="Avenir Next LT Pro"/>
          <w:b/>
          <w:bCs/>
          <w:lang w:val="es-ES"/>
        </w:rPr>
        <w:t>Manufactura y Producción</w:t>
      </w:r>
      <w:r w:rsidRPr="006D3C13">
        <w:rPr>
          <w:rFonts w:eastAsia="Avenir Next LT Pro" w:cs="Avenir Next LT Pro"/>
          <w:lang w:val="es-ES"/>
        </w:rPr>
        <w:t xml:space="preserve">: Las redes de Petri pueden utilizarse para modelar sistemas de producción en líneas de ensamblaje, procesos de fabricación y control de inventario. Por ejemplo, se pueden modelar el flujo de materiales y productos en una fábrica, identificando cuellos de botella y optimizando la eficiencia del proceso </w:t>
      </w:r>
      <w:sdt>
        <w:sdtPr>
          <w:rPr>
            <w:color w:val="000000"/>
            <w:lang w:val="es-ES"/>
          </w:rPr>
          <w:tag w:val="MENDELEY_CITATION_v3_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"/>
          <w:id w:val="-614588951"/>
          <w:placeholder>
            <w:docPart w:val="DefaultPlaceholder_-1854013440"/>
          </w:placeholder>
        </w:sdtPr>
        <w:sdtEndPr/>
        <w:sdtContent>
          <w:r w:rsidR="00E85107" w:rsidRPr="006D3C13">
            <w:rPr>
              <w:rFonts w:eastAsia="Avenir Next LT Pro" w:cs="Avenir Next LT Pro"/>
              <w:color w:val="000000"/>
              <w:lang w:val="es-ES"/>
            </w:rPr>
            <w:t>[25]</w:t>
          </w:r>
        </w:sdtContent>
      </w:sdt>
      <w:r w:rsidRPr="006D3C13">
        <w:rPr>
          <w:rFonts w:eastAsia="Avenir Next LT Pro" w:cs="Avenir Next LT Pro"/>
          <w:lang w:val="es-ES"/>
        </w:rPr>
        <w:t>.</w:t>
      </w:r>
    </w:p>
    <w:p w14:paraId="1D507868" w14:textId="54BACDB1" w:rsidR="6F7B657C" w:rsidRPr="006D3C13" w:rsidRDefault="5C601DC9" w:rsidP="006D3C13">
      <w:pPr>
        <w:spacing w:after="0"/>
        <w:ind w:right="-20" w:firstLine="0"/>
        <w:rPr>
          <w:rFonts w:eastAsia="Avenir Next LT Pro" w:cs="Avenir Next LT Pro"/>
          <w:lang w:val="es-ES"/>
        </w:rPr>
      </w:pPr>
      <w:r w:rsidRPr="006D3C13">
        <w:rPr>
          <w:rFonts w:eastAsia="Avenir Next LT Pro" w:cs="Avenir Next LT Pro"/>
          <w:b/>
          <w:bCs/>
          <w:lang w:val="es-ES"/>
        </w:rPr>
        <w:t>Sistemas de Comunicación y Protocolos</w:t>
      </w:r>
      <w:r w:rsidRPr="006D3C13">
        <w:rPr>
          <w:rFonts w:eastAsia="Avenir Next LT Pro" w:cs="Avenir Next LT Pro"/>
          <w:lang w:val="es-ES"/>
        </w:rPr>
        <w:t xml:space="preserve">: En el ámbito de las redes de computadoras y las telecomunicaciones, las redes de Petri pueden emplearse para modelar protocolos de comunicación, como el protocolo TCP/IP, y para analizar el rendimiento de redes informáticas, como la congestión en redes de área local (LAN) o en redes de área extensa (WAN) </w:t>
      </w:r>
      <w:sdt>
        <w:sdtPr>
          <w:rPr>
            <w:color w:val="000000"/>
            <w:lang w:val="es-ES"/>
          </w:rPr>
          <w:tag w:val="MENDELEY_CITATION_v3_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"/>
          <w:id w:val="737220163"/>
          <w:placeholder>
            <w:docPart w:val="DefaultPlaceholder_-1854013440"/>
          </w:placeholder>
        </w:sdtPr>
        <w:sdtEndPr/>
        <w:sdtContent>
          <w:r w:rsidR="00E85107" w:rsidRPr="006D3C13">
            <w:rPr>
              <w:rFonts w:eastAsia="Avenir Next LT Pro" w:cs="Avenir Next LT Pro"/>
              <w:color w:val="000000"/>
              <w:lang w:val="es-ES"/>
            </w:rPr>
            <w:t>[25]</w:t>
          </w:r>
        </w:sdtContent>
      </w:sdt>
    </w:p>
    <w:p w14:paraId="4C096730" w14:textId="67096C98" w:rsidR="6F7B657C" w:rsidRPr="006D3C13" w:rsidRDefault="5C601DC9" w:rsidP="006D3C13">
      <w:pPr>
        <w:spacing w:after="0"/>
        <w:ind w:right="-20" w:firstLine="0"/>
        <w:rPr>
          <w:rFonts w:eastAsia="Avenir Next LT Pro" w:cs="Avenir Next LT Pro"/>
          <w:lang w:val="es-ES"/>
        </w:rPr>
      </w:pPr>
      <w:r w:rsidRPr="006D3C13">
        <w:rPr>
          <w:rFonts w:eastAsia="Avenir Next LT Pro" w:cs="Avenir Next LT Pro"/>
          <w:b/>
          <w:bCs/>
          <w:lang w:val="es-ES"/>
        </w:rPr>
        <w:t>Sistemas de Transporte y Logística</w:t>
      </w:r>
      <w:r w:rsidRPr="006D3C13">
        <w:rPr>
          <w:rFonts w:eastAsia="Avenir Next LT Pro" w:cs="Avenir Next LT Pro"/>
          <w:lang w:val="es-ES"/>
        </w:rPr>
        <w:t xml:space="preserve">: Las redes de Petri son útiles para modelar sistemas de transporte, como sistemas de tráfico urbano, redes ferroviarias y sistemas de gestión de flotas. Pueden utilizarse para simular y optimizar el flujo de vehículos y pasajeros, así como para diseñar sistemas de control de tráfico más eficientes </w:t>
      </w:r>
      <w:sdt>
        <w:sdtPr>
          <w:rPr>
            <w:color w:val="000000"/>
            <w:lang w:val="es-ES"/>
          </w:rPr>
          <w:tag w:val="MENDELEY_CITATION_v3_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"/>
          <w:id w:val="1541482682"/>
          <w:placeholder>
            <w:docPart w:val="DefaultPlaceholder_-1854013440"/>
          </w:placeholder>
        </w:sdtPr>
        <w:sdtEndPr/>
        <w:sdtContent>
          <w:r w:rsidR="00E85107" w:rsidRPr="006D3C13">
            <w:rPr>
              <w:rFonts w:eastAsia="Avenir Next LT Pro" w:cs="Avenir Next LT Pro"/>
              <w:color w:val="000000"/>
              <w:lang w:val="es-ES"/>
            </w:rPr>
            <w:t>[25]</w:t>
          </w:r>
        </w:sdtContent>
      </w:sdt>
      <w:r w:rsidRPr="006D3C13">
        <w:rPr>
          <w:rFonts w:eastAsia="Avenir Next LT Pro" w:cs="Avenir Next LT Pro"/>
          <w:lang w:val="es-ES"/>
        </w:rPr>
        <w:t xml:space="preserve">, </w:t>
      </w:r>
      <w:sdt>
        <w:sdtPr>
          <w:rPr>
            <w:color w:val="000000"/>
            <w:lang w:val="es-ES"/>
          </w:rPr>
          <w:tag w:val="MENDELEY_CITATION_v3_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"/>
          <w:id w:val="-1062412649"/>
          <w:placeholder>
            <w:docPart w:val="DefaultPlaceholder_-1854013440"/>
          </w:placeholder>
        </w:sdtPr>
        <w:sdtEndPr/>
        <w:sdtContent>
          <w:r w:rsidR="00E85107" w:rsidRPr="006D3C13">
            <w:rPr>
              <w:rFonts w:eastAsia="Avenir Next LT Pro" w:cs="Avenir Next LT Pro"/>
              <w:color w:val="000000"/>
              <w:lang w:val="es-ES"/>
            </w:rPr>
            <w:t>[26]</w:t>
          </w:r>
        </w:sdtContent>
      </w:sdt>
      <w:r w:rsidRPr="006D3C13">
        <w:rPr>
          <w:rFonts w:eastAsia="Avenir Next LT Pro" w:cs="Avenir Next LT Pro"/>
          <w:lang w:val="es-ES"/>
        </w:rPr>
        <w:t>.</w:t>
      </w:r>
    </w:p>
    <w:p w14:paraId="29D43E04" w14:textId="2210102B" w:rsidR="6F7B657C" w:rsidRPr="006D3C13" w:rsidRDefault="5C601DC9" w:rsidP="006D3C13">
      <w:pPr>
        <w:spacing w:after="0"/>
        <w:ind w:right="-20" w:firstLine="0"/>
        <w:rPr>
          <w:rFonts w:eastAsia="Avenir Next LT Pro" w:cs="Avenir Next LT Pro"/>
          <w:lang w:val="es-ES"/>
        </w:rPr>
      </w:pPr>
      <w:r w:rsidRPr="006D3C13">
        <w:rPr>
          <w:rFonts w:eastAsia="Avenir Next LT Pro" w:cs="Avenir Next LT Pro"/>
          <w:b/>
          <w:bCs/>
          <w:lang w:val="es-ES"/>
        </w:rPr>
        <w:t>Sistemas de Control y Automatización</w:t>
      </w:r>
      <w:r w:rsidRPr="006D3C13">
        <w:rPr>
          <w:rFonts w:eastAsia="Avenir Next LT Pro" w:cs="Avenir Next LT Pro"/>
          <w:lang w:val="es-ES"/>
        </w:rPr>
        <w:t xml:space="preserve">: En ingeniería de control y automatización, las redes de Petri se utilizan para modelar y analizar sistemas de control de procesos industriales, sistemas de control de tráfico aéreo, sistemas de control de tráfico marítimo, entre otros. Pueden ayudar a diseñar estrategias de control óptimas y a prevenir situaciones de conflicto </w:t>
      </w:r>
      <w:sdt>
        <w:sdtPr>
          <w:rPr>
            <w:color w:val="000000"/>
            <w:lang w:val="es-ES"/>
          </w:rPr>
          <w:tag w:val="MENDELEY_CITATION_v3_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"/>
          <w:id w:val="-565028969"/>
          <w:placeholder>
            <w:docPart w:val="DefaultPlaceholder_-1854013440"/>
          </w:placeholder>
        </w:sdtPr>
        <w:sdtEndPr/>
        <w:sdtContent>
          <w:r w:rsidR="00E85107" w:rsidRPr="006D3C13">
            <w:rPr>
              <w:rFonts w:eastAsia="Avenir Next LT Pro" w:cs="Avenir Next LT Pro"/>
              <w:color w:val="000000"/>
              <w:lang w:val="es-ES"/>
            </w:rPr>
            <w:t>[26]</w:t>
          </w:r>
        </w:sdtContent>
      </w:sdt>
      <w:r w:rsidRPr="006D3C13">
        <w:rPr>
          <w:rFonts w:eastAsia="Avenir Next LT Pro" w:cs="Avenir Next LT Pro"/>
          <w:lang w:val="es-ES"/>
        </w:rPr>
        <w:t>.</w:t>
      </w:r>
    </w:p>
    <w:p w14:paraId="3F50E88D" w14:textId="509E0722" w:rsidR="6F7B657C" w:rsidRPr="006D3C13" w:rsidRDefault="5C601DC9" w:rsidP="006D3C13">
      <w:pPr>
        <w:spacing w:after="0"/>
        <w:ind w:right="-20" w:firstLine="0"/>
        <w:rPr>
          <w:rFonts w:eastAsia="Avenir Next LT Pro" w:cs="Avenir Next LT Pro"/>
          <w:lang w:val="es-ES"/>
        </w:rPr>
      </w:pPr>
      <w:r w:rsidRPr="006D3C13">
        <w:rPr>
          <w:rFonts w:eastAsia="Avenir Next LT Pro" w:cs="Avenir Next LT Pro"/>
          <w:b/>
          <w:bCs/>
          <w:lang w:val="es-ES"/>
        </w:rPr>
        <w:t>Sistemas de Software y Hardware</w:t>
      </w:r>
      <w:r w:rsidRPr="006D3C13">
        <w:rPr>
          <w:rFonts w:eastAsia="Avenir Next LT Pro" w:cs="Avenir Next LT Pro"/>
          <w:lang w:val="es-ES"/>
        </w:rPr>
        <w:t xml:space="preserve">: En el desarrollo de software y hardware, las redes de Petri son útiles para modelar sistemas concurrentes, como sistemas </w:t>
      </w:r>
      <w:r w:rsidRPr="006D3C13">
        <w:rPr>
          <w:rFonts w:eastAsia="Avenir Next LT Pro" w:cs="Avenir Next LT Pro"/>
          <w:lang w:val="es-ES"/>
        </w:rPr>
        <w:lastRenderedPageBreak/>
        <w:t xml:space="preserve">operativos multitarea, protocolos de comunicación entre componentes de hardware y software, y sistemas distribuidos. Ayudan a detectar y evitar problemas de concurrencia y sincronización </w:t>
      </w:r>
      <w:sdt>
        <w:sdtPr>
          <w:rPr>
            <w:color w:val="000000"/>
            <w:lang w:val="es-ES"/>
          </w:rPr>
          <w:tag w:val="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"/>
          <w:id w:val="-1411610010"/>
          <w:placeholder>
            <w:docPart w:val="DefaultPlaceholder_-1854013440"/>
          </w:placeholder>
        </w:sdtPr>
        <w:sdtEndPr/>
        <w:sdtContent>
          <w:r w:rsidR="00E85107" w:rsidRPr="006D3C13">
            <w:rPr>
              <w:rFonts w:eastAsia="Avenir Next LT Pro" w:cs="Avenir Next LT Pro"/>
              <w:color w:val="000000"/>
              <w:lang w:val="es-ES"/>
            </w:rPr>
            <w:t>[26], [27]</w:t>
          </w:r>
        </w:sdtContent>
      </w:sdt>
      <w:r w:rsidRPr="006D3C13">
        <w:rPr>
          <w:rFonts w:eastAsia="Avenir Next LT Pro" w:cs="Avenir Next LT Pro"/>
          <w:lang w:val="es-ES"/>
        </w:rPr>
        <w:t>.</w:t>
      </w:r>
    </w:p>
    <w:p w14:paraId="70169EB2" w14:textId="2CFF67AD" w:rsidR="6F7B657C" w:rsidRPr="006D3C13" w:rsidRDefault="5C601DC9" w:rsidP="006D3C13">
      <w:pPr>
        <w:spacing w:after="0"/>
        <w:ind w:right="-20" w:firstLine="0"/>
        <w:rPr>
          <w:rFonts w:eastAsia="Avenir Next LT Pro" w:cs="Avenir Next LT Pro"/>
          <w:lang w:val="es-ES"/>
        </w:rPr>
      </w:pPr>
      <w:r w:rsidRPr="006D3C13">
        <w:rPr>
          <w:rFonts w:eastAsia="Avenir Next LT Pro" w:cs="Avenir Next LT Pro"/>
          <w:b/>
          <w:bCs/>
          <w:lang w:val="es-ES"/>
        </w:rPr>
        <w:t>Biología y Bioinformática</w:t>
      </w:r>
      <w:r w:rsidRPr="006D3C13">
        <w:rPr>
          <w:rFonts w:eastAsia="Avenir Next LT Pro" w:cs="Avenir Next LT Pro"/>
          <w:lang w:val="es-ES"/>
        </w:rPr>
        <w:t xml:space="preserve">: En biología y bioinformática, las redes de Petri pueden utilizarse para modelar y simular sistemas biológicos, como vías metabólicas, redes de regulación génica y sistemas biológicos complejos. Ayudan a comprender mejor los procesos biológicos y a diseñar terapias más efectivas </w:t>
      </w:r>
      <w:sdt>
        <w:sdtPr>
          <w:rPr>
            <w:color w:val="000000"/>
            <w:lang w:val="es-ES"/>
          </w:rPr>
          <w:tag w:val="MENDELEY_CITATION_v3_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"/>
          <w:id w:val="766052567"/>
          <w:placeholder>
            <w:docPart w:val="DefaultPlaceholder_-1854013440"/>
          </w:placeholder>
        </w:sdtPr>
        <w:sdtEndPr/>
        <w:sdtContent>
          <w:r w:rsidR="00E85107" w:rsidRPr="006D3C13">
            <w:rPr>
              <w:rFonts w:eastAsia="Avenir Next LT Pro" w:cs="Avenir Next LT Pro"/>
              <w:color w:val="000000"/>
              <w:lang w:val="es-ES"/>
            </w:rPr>
            <w:t>[27]</w:t>
          </w:r>
        </w:sdtContent>
      </w:sdt>
      <w:r w:rsidRPr="006D3C13">
        <w:rPr>
          <w:rFonts w:eastAsia="Avenir Next LT Pro" w:cs="Avenir Next LT Pro"/>
          <w:lang w:val="es-ES"/>
        </w:rPr>
        <w:t>.</w:t>
      </w:r>
    </w:p>
    <w:p w14:paraId="6A47F91C" w14:textId="1593EA76" w:rsidR="3E93AF37" w:rsidRPr="006D3C13" w:rsidRDefault="5C601DC9" w:rsidP="006D3C13">
      <w:pPr>
        <w:spacing w:after="0"/>
        <w:ind w:right="-20" w:firstLine="0"/>
        <w:rPr>
          <w:rFonts w:eastAsia="Avenir Next LT Pro" w:cs="Avenir Next LT Pro"/>
          <w:lang w:val="es-ES"/>
        </w:rPr>
      </w:pPr>
      <w:r w:rsidRPr="006D3C13">
        <w:rPr>
          <w:rFonts w:eastAsia="Avenir Next LT Pro" w:cs="Avenir Next LT Pro"/>
          <w:b/>
          <w:bCs/>
          <w:lang w:val="es-ES"/>
        </w:rPr>
        <w:t>Procesos de Negocio y Gestión de Proyectos</w:t>
      </w:r>
      <w:r w:rsidRPr="006D3C13">
        <w:rPr>
          <w:rFonts w:eastAsia="Avenir Next LT Pro" w:cs="Avenir Next LT Pro"/>
          <w:lang w:val="es-ES"/>
        </w:rPr>
        <w:t>: Las redes de Petri se pueden utilizar para modelar y analizar procesos de negocio, como flujos de trabajo, procesos de producción y sistemas de gestión de proyectos. Ayudan a identificar cuellos de botella, mejorar la eficiencia y reducir los tiempos de entrega</w:t>
      </w:r>
      <w:r w:rsidR="2421CEFC" w:rsidRPr="006D3C13">
        <w:rPr>
          <w:rFonts w:eastAsia="Avenir Next LT Pro" w:cs="Avenir Next LT Pro"/>
          <w:lang w:val="es-ES"/>
        </w:rPr>
        <w:t xml:space="preserve"> </w:t>
      </w:r>
      <w:sdt>
        <w:sdtPr>
          <w:rPr>
            <w:color w:val="000000"/>
            <w:lang w:val="es-ES"/>
          </w:rPr>
          <w:tag w:val="MENDELEY_CITATION_v3_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"/>
          <w:id w:val="-653061001"/>
          <w:placeholder>
            <w:docPart w:val="DefaultPlaceholder_-1854013440"/>
          </w:placeholder>
        </w:sdtPr>
        <w:sdtEndPr/>
        <w:sdtContent>
          <w:r w:rsidR="00E85107" w:rsidRPr="006D3C13">
            <w:rPr>
              <w:rFonts w:eastAsia="Avenir Next LT Pro" w:cs="Avenir Next LT Pro"/>
              <w:color w:val="000000"/>
              <w:lang w:val="es-ES"/>
            </w:rPr>
            <w:t>[27]</w:t>
          </w:r>
        </w:sdtContent>
      </w:sdt>
      <w:r w:rsidRPr="006D3C13">
        <w:rPr>
          <w:rFonts w:eastAsia="Avenir Next LT Pro" w:cs="Avenir Next LT Pro"/>
          <w:lang w:val="es-ES"/>
        </w:rPr>
        <w:t>.</w:t>
      </w:r>
    </w:p>
    <w:p w14:paraId="5A54836A" w14:textId="3D15EE31" w:rsidR="00DC2D73" w:rsidRPr="00F00C46" w:rsidRDefault="00DC2D73" w:rsidP="00A75CA1">
      <w:pPr>
        <w:pStyle w:val="Ttulo1"/>
        <w:numPr>
          <w:ilvl w:val="0"/>
          <w:numId w:val="4"/>
        </w:numPr>
        <w:rPr>
          <w:sz w:val="24"/>
          <w:szCs w:val="24"/>
          <w:lang w:val="es-ES"/>
        </w:rPr>
      </w:pPr>
      <w:bookmarkStart w:id="13" w:name="_Toc159343141"/>
      <w:r w:rsidRPr="00F00C46">
        <w:rPr>
          <w:sz w:val="24"/>
          <w:szCs w:val="24"/>
          <w:lang w:val="es-ES"/>
        </w:rPr>
        <w:t>Implementación de sistemas distribuidos con redes de Petri</w:t>
      </w:r>
      <w:bookmarkEnd w:id="13"/>
      <w:r w:rsidRPr="00F00C46">
        <w:rPr>
          <w:sz w:val="24"/>
          <w:szCs w:val="24"/>
          <w:lang w:val="es-ES"/>
        </w:rPr>
        <w:t xml:space="preserve"> </w:t>
      </w:r>
    </w:p>
    <w:p w14:paraId="27142E41" w14:textId="70982105" w:rsidR="00DC2D73" w:rsidRPr="00F00C46" w:rsidRDefault="00DC2D73" w:rsidP="00A75CA1">
      <w:pPr>
        <w:pStyle w:val="Ttulo2"/>
        <w:numPr>
          <w:ilvl w:val="1"/>
          <w:numId w:val="4"/>
        </w:numPr>
        <w:rPr>
          <w:szCs w:val="24"/>
          <w:lang w:val="es-ES"/>
        </w:rPr>
      </w:pPr>
      <w:bookmarkStart w:id="14" w:name="_Toc159343142"/>
      <w:r w:rsidRPr="00F00C46">
        <w:rPr>
          <w:szCs w:val="24"/>
          <w:lang w:val="es-ES"/>
        </w:rPr>
        <w:t>Herramientas y lenguajes de programación utilizados</w:t>
      </w:r>
      <w:bookmarkEnd w:id="14"/>
    </w:p>
    <w:p w14:paraId="64CCF78C" w14:textId="19C747DE" w:rsidR="549FCA58" w:rsidRPr="00F00C46" w:rsidRDefault="549FCA58" w:rsidP="006D3C13">
      <w:pPr>
        <w:ind w:firstLine="0"/>
      </w:pPr>
      <w:r w:rsidRPr="006D3C13">
        <w:rPr>
          <w:b/>
          <w:bCs/>
        </w:rPr>
        <w:t xml:space="preserve">CPN </w:t>
      </w:r>
      <w:proofErr w:type="spellStart"/>
      <w:r w:rsidRPr="006D3C13">
        <w:rPr>
          <w:b/>
          <w:bCs/>
        </w:rPr>
        <w:t>tools</w:t>
      </w:r>
      <w:proofErr w:type="spellEnd"/>
      <w:r w:rsidRPr="006D3C13">
        <w:rPr>
          <w:b/>
          <w:bCs/>
        </w:rPr>
        <w:t xml:space="preserve">: </w:t>
      </w:r>
      <w:r w:rsidRPr="00F00C46">
        <w:t>CPN Tools es una herramienta destacada para editar, simular y analizar CP-nets, con una interfaz gráfica diseñada junto a expertos en HCI. Ofrece retroalimentación contextual, verificación de sintaxis incremental, y generación de código durante la construcción del modelo. Permite simular partes correctas del modelo, ignorando errores, modificarlo en simulación y continuar después de revisar las modificaciones. Además, facilita la especificación y verificación de propiedades del sistema mediante un lenguaje de consulta simple</w:t>
      </w:r>
      <w:r w:rsidR="00CD67BE" w:rsidRPr="00F00C46">
        <w:t xml:space="preserve"> </w:t>
      </w:r>
      <w:sdt>
        <w:sdtPr>
          <w:rPr>
            <w:color w:val="000000"/>
          </w:rPr>
          <w:tag w:val="MENDELEY_CITATION_v3_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"/>
          <w:id w:val="-1331206809"/>
          <w:placeholder>
            <w:docPart w:val="DefaultPlaceholder_-1854013440"/>
          </w:placeholder>
        </w:sdtPr>
        <w:sdtEndPr/>
        <w:sdtContent>
          <w:r w:rsidR="00E85107" w:rsidRPr="006D3C13">
            <w:rPr>
              <w:color w:val="000000"/>
            </w:rPr>
            <w:t>[28]</w:t>
          </w:r>
        </w:sdtContent>
      </w:sdt>
      <w:r w:rsidRPr="00F00C46">
        <w:t>.</w:t>
      </w:r>
    </w:p>
    <w:p w14:paraId="732F4DF6" w14:textId="26D6CA4F" w:rsidR="5FE79118" w:rsidRPr="006D3C13" w:rsidRDefault="5FE79118" w:rsidP="006D3C13">
      <w:pPr>
        <w:ind w:firstLine="0"/>
        <w:rPr>
          <w:b/>
          <w:bCs/>
        </w:rPr>
      </w:pPr>
      <w:r w:rsidRPr="006D3C13">
        <w:rPr>
          <w:b/>
          <w:bCs/>
        </w:rPr>
        <w:t xml:space="preserve">TINA </w:t>
      </w:r>
      <w:proofErr w:type="spellStart"/>
      <w:r w:rsidRPr="006D3C13">
        <w:rPr>
          <w:b/>
          <w:bCs/>
        </w:rPr>
        <w:t>toolset</w:t>
      </w:r>
      <w:proofErr w:type="spellEnd"/>
      <w:r w:rsidRPr="006D3C13">
        <w:rPr>
          <w:b/>
          <w:bCs/>
        </w:rPr>
        <w:t xml:space="preserve">: </w:t>
      </w:r>
      <w:r w:rsidR="57280513" w:rsidRPr="00F00C46">
        <w:t>ofrece un editor para redes de Petri descritas gráfica o textualmente, construcción de grafos de alcanzabilidad, análisis estructural, verificación de modelos LTL de estado/evento y análisis de trayectorias para redes de Petri temporizadas</w:t>
      </w:r>
      <w:r w:rsidR="00CD67BE" w:rsidRPr="00F00C46">
        <w:t xml:space="preserve"> </w:t>
      </w:r>
      <w:sdt>
        <w:sdtPr>
          <w:rPr>
            <w:color w:val="000000"/>
          </w:rPr>
          <w:tag w:val="MENDELEY_CITATION_v3_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"/>
          <w:id w:val="-85929891"/>
          <w:placeholder>
            <w:docPart w:val="DefaultPlaceholder_-1854013440"/>
          </w:placeholder>
        </w:sdtPr>
        <w:sdtEndPr/>
        <w:sdtContent>
          <w:r w:rsidR="00E85107" w:rsidRPr="006D3C13">
            <w:rPr>
              <w:color w:val="000000"/>
            </w:rPr>
            <w:t>[29]</w:t>
          </w:r>
        </w:sdtContent>
      </w:sdt>
      <w:r w:rsidR="57280513" w:rsidRPr="00F00C46">
        <w:t>.</w:t>
      </w:r>
    </w:p>
    <w:p w14:paraId="1AB938C3" w14:textId="0F035662" w:rsidR="382ACB1E" w:rsidRPr="006D3C13" w:rsidRDefault="382ACB1E" w:rsidP="006D3C13">
      <w:pPr>
        <w:ind w:firstLine="0"/>
        <w:rPr>
          <w:b/>
          <w:bCs/>
        </w:rPr>
      </w:pPr>
      <w:proofErr w:type="spellStart"/>
      <w:r w:rsidRPr="006D3C13">
        <w:rPr>
          <w:b/>
          <w:bCs/>
        </w:rPr>
        <w:t>Petrify</w:t>
      </w:r>
      <w:proofErr w:type="spellEnd"/>
      <w:r w:rsidRPr="006D3C13">
        <w:rPr>
          <w:b/>
          <w:bCs/>
        </w:rPr>
        <w:t xml:space="preserve">: </w:t>
      </w:r>
      <w:r w:rsidR="49F79E82" w:rsidRPr="00F00C46">
        <w:t xml:space="preserve">Las redes de Petri, interpretadas como Gráficos de Transición de Señales, desempeñan un papel fundamental en la especificación y diseño eficiente de circuitos de control asíncronos. Estas redes, junto con herramientas como </w:t>
      </w:r>
      <w:proofErr w:type="spellStart"/>
      <w:r w:rsidR="49F79E82" w:rsidRPr="00F00C46">
        <w:t>Petrify</w:t>
      </w:r>
      <w:proofErr w:type="spellEnd"/>
      <w:r w:rsidR="49F79E82" w:rsidRPr="00F00C46">
        <w:t>, permiten una representación visual y automatizada que simplifica el proceso de síntesis y reduce la propensión a errores asociada con la construcción manual de las redes de Petri</w:t>
      </w:r>
      <w:r w:rsidR="67EEF64C" w:rsidRPr="00F00C46">
        <w:t xml:space="preserve"> </w:t>
      </w:r>
      <w:sdt>
        <w:sdtPr>
          <w:rPr>
            <w:color w:val="000000"/>
          </w:rPr>
          <w:tag w:val="MENDELEY_CITATION_v3_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"/>
          <w:id w:val="-1656289488"/>
          <w:placeholder>
            <w:docPart w:val="DefaultPlaceholder_-1854013440"/>
          </w:placeholder>
        </w:sdtPr>
        <w:sdtEndPr/>
        <w:sdtContent>
          <w:r w:rsidR="00E85107" w:rsidRPr="006D3C13">
            <w:rPr>
              <w:color w:val="000000"/>
            </w:rPr>
            <w:t>[30]</w:t>
          </w:r>
        </w:sdtContent>
      </w:sdt>
      <w:r w:rsidR="49F79E82" w:rsidRPr="00F00C46">
        <w:t>.</w:t>
      </w:r>
    </w:p>
    <w:p w14:paraId="59FFD4E2" w14:textId="259AFE65" w:rsidR="311C2713" w:rsidRPr="006D3C13" w:rsidRDefault="474168E5" w:rsidP="006D3C13">
      <w:pPr>
        <w:ind w:firstLine="0"/>
      </w:pPr>
      <w:r w:rsidRPr="006D3C13">
        <w:rPr>
          <w:b/>
          <w:bCs/>
        </w:rPr>
        <w:lastRenderedPageBreak/>
        <w:t xml:space="preserve">PNML (Petri Net </w:t>
      </w:r>
      <w:proofErr w:type="spellStart"/>
      <w:r w:rsidRPr="006D3C13">
        <w:rPr>
          <w:b/>
          <w:bCs/>
        </w:rPr>
        <w:t>Markup</w:t>
      </w:r>
      <w:proofErr w:type="spellEnd"/>
      <w:r w:rsidRPr="006D3C13">
        <w:rPr>
          <w:b/>
          <w:bCs/>
        </w:rPr>
        <w:t xml:space="preserve"> </w:t>
      </w:r>
      <w:proofErr w:type="spellStart"/>
      <w:r w:rsidRPr="006D3C13">
        <w:rPr>
          <w:b/>
          <w:bCs/>
        </w:rPr>
        <w:t>Language</w:t>
      </w:r>
      <w:proofErr w:type="spellEnd"/>
      <w:r w:rsidRPr="006D3C13">
        <w:rPr>
          <w:b/>
          <w:bCs/>
        </w:rPr>
        <w:t xml:space="preserve">): </w:t>
      </w:r>
      <w:r w:rsidR="2B11D8E4" w:rsidRPr="00F00C46">
        <w:t xml:space="preserve">PNML es un formato de archivo de intercambio para redes de Petri basado en XML. Este artículo presenta un marco, llamado </w:t>
      </w:r>
      <w:proofErr w:type="spellStart"/>
      <w:r w:rsidR="2B11D8E4" w:rsidRPr="00F00C46">
        <w:t>EZPetri</w:t>
      </w:r>
      <w:proofErr w:type="spellEnd"/>
      <w:r w:rsidR="2B11D8E4" w:rsidRPr="00F00C46">
        <w:t xml:space="preserve">, basado en PNML. </w:t>
      </w:r>
      <w:proofErr w:type="spellStart"/>
      <w:r w:rsidR="2B11D8E4" w:rsidRPr="00F00C46">
        <w:t>EZPetri</w:t>
      </w:r>
      <w:proofErr w:type="spellEnd"/>
      <w:r w:rsidR="2B11D8E4" w:rsidRPr="00F00C46">
        <w:t xml:space="preserve"> es una perspectiva y un conjunto de complementos de la plataforma Eclipse </w:t>
      </w:r>
      <w:sdt>
        <w:sdtPr>
          <w:rPr>
            <w:color w:val="000000"/>
          </w:rPr>
          <w:tag w:val="MENDELEY_CITATION_v3_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"/>
          <w:id w:val="-555093865"/>
          <w:placeholder>
            <w:docPart w:val="DefaultPlaceholder_-1854013440"/>
          </w:placeholder>
        </w:sdtPr>
        <w:sdtEndPr/>
        <w:sdtContent>
          <w:r w:rsidR="00E85107" w:rsidRPr="006D3C13">
            <w:rPr>
              <w:color w:val="000000"/>
            </w:rPr>
            <w:t>[31]</w:t>
          </w:r>
        </w:sdtContent>
      </w:sdt>
      <w:r w:rsidR="2B11D8E4" w:rsidRPr="00F00C46">
        <w:t>.</w:t>
      </w:r>
    </w:p>
    <w:p w14:paraId="4E7E1008" w14:textId="06DBCE6B" w:rsidR="00DC2D73" w:rsidRPr="00F00C46" w:rsidRDefault="00541BE9" w:rsidP="00A75CA1">
      <w:pPr>
        <w:pStyle w:val="Ttulo2"/>
        <w:numPr>
          <w:ilvl w:val="1"/>
          <w:numId w:val="4"/>
        </w:numPr>
        <w:rPr>
          <w:szCs w:val="24"/>
          <w:lang w:val="es-ES"/>
        </w:rPr>
      </w:pPr>
      <w:bookmarkStart w:id="15" w:name="_Toc159343143"/>
      <w:r w:rsidRPr="00F00C46">
        <w:rPr>
          <w:szCs w:val="24"/>
          <w:lang w:val="es-ES"/>
        </w:rPr>
        <w:t>Consideraciones para la implementación de sistemas distribuidos</w:t>
      </w:r>
      <w:bookmarkEnd w:id="15"/>
    </w:p>
    <w:p w14:paraId="52183661" w14:textId="4699D253" w:rsidR="7320D55D" w:rsidRPr="006D3C13" w:rsidRDefault="7320D55D" w:rsidP="006D3C13">
      <w:pPr>
        <w:ind w:firstLine="0"/>
        <w:rPr>
          <w:lang w:val="es-ES"/>
        </w:rPr>
      </w:pPr>
      <w:r w:rsidRPr="006D3C13">
        <w:rPr>
          <w:b/>
          <w:bCs/>
          <w:lang w:val="es-ES"/>
        </w:rPr>
        <w:t>Concurrencia:</w:t>
      </w:r>
      <w:r w:rsidR="616410AA" w:rsidRPr="006D3C13">
        <w:rPr>
          <w:b/>
          <w:bCs/>
          <w:lang w:val="es-ES"/>
        </w:rPr>
        <w:t xml:space="preserve"> </w:t>
      </w:r>
      <w:r w:rsidR="616410AA" w:rsidRPr="006D3C13">
        <w:rPr>
          <w:lang w:val="es-ES"/>
        </w:rPr>
        <w:t>Las Redes de Petri proporcionan una representación unificada para modelar y visualizar tanto el comportamiento secuencial como el paralelo de un controlador. Su lenguaje gráfico, fácil de comprender, combinado con un formalismo matemático sólido, representa una verdadera ventaja al diseñar sistemas concurrentes complejos</w:t>
      </w:r>
      <w:r w:rsidR="00CD67BE" w:rsidRPr="006D3C13">
        <w:rPr>
          <w:lang w:val="es-ES"/>
        </w:rPr>
        <w:t xml:space="preserve"> </w:t>
      </w:r>
      <w:sdt>
        <w:sdtPr>
          <w:rPr>
            <w:color w:val="000000"/>
            <w:lang w:val="es-ES"/>
          </w:rPr>
          <w:tag w:val="MENDELEY_CITATION_v3_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"/>
          <w:id w:val="-2032339551"/>
          <w:placeholder>
            <w:docPart w:val="DefaultPlaceholder_-1854013440"/>
          </w:placeholder>
        </w:sdtPr>
        <w:sdtEndPr/>
        <w:sdtContent>
          <w:r w:rsidR="00E85107" w:rsidRPr="006D3C13">
            <w:rPr>
              <w:color w:val="000000"/>
              <w:lang w:val="es-ES"/>
            </w:rPr>
            <w:t>[32]</w:t>
          </w:r>
        </w:sdtContent>
      </w:sdt>
      <w:r w:rsidR="6BA4AE1E" w:rsidRPr="006D3C13">
        <w:rPr>
          <w:lang w:val="es-ES"/>
        </w:rPr>
        <w:t>.</w:t>
      </w:r>
    </w:p>
    <w:p w14:paraId="3168C8A0" w14:textId="2840F646" w:rsidR="0EDA8D26" w:rsidRPr="006D3C13" w:rsidRDefault="0EDA8D26" w:rsidP="006D3C13">
      <w:pPr>
        <w:ind w:firstLine="0"/>
        <w:rPr>
          <w:b/>
          <w:bCs/>
          <w:lang w:val="es-ES"/>
        </w:rPr>
      </w:pPr>
      <w:r w:rsidRPr="006D3C13">
        <w:rPr>
          <w:b/>
          <w:bCs/>
          <w:lang w:val="es-ES"/>
        </w:rPr>
        <w:t xml:space="preserve">Comunicación entre nodos: </w:t>
      </w:r>
      <w:r w:rsidRPr="006D3C13">
        <w:rPr>
          <w:lang w:val="es-ES"/>
        </w:rPr>
        <w:t xml:space="preserve">  </w:t>
      </w:r>
      <w:r w:rsidR="2008F5DC" w:rsidRPr="006D3C13">
        <w:rPr>
          <w:lang w:val="es-ES"/>
        </w:rPr>
        <w:t xml:space="preserve">Se utilizan Redes de Petri en un entorno distribuido para gestionar adaptaciones de comportamiento entre nodos remotos. Cada nodo incluye una Red de Petri de contexto extendida con la capacidad de interactuar remotamente con otras Redes de Petri de contexto en diferentes nodos. Para validar el modelo en entornos distribuidos, se demuestra la semántica de diversas relaciones de dependencia de contexto en situaciones que podrían generar inconsistencias </w:t>
      </w:r>
      <w:sdt>
        <w:sdtPr>
          <w:rPr>
            <w:color w:val="000000"/>
            <w:lang w:val="es-ES"/>
          </w:rPr>
          <w:tag w:val="MENDELEY_CITATION_v3_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"/>
          <w:id w:val="-303160607"/>
          <w:placeholder>
            <w:docPart w:val="DefaultPlaceholder_-1854013440"/>
          </w:placeholder>
        </w:sdtPr>
        <w:sdtEndPr/>
        <w:sdtContent>
          <w:r w:rsidR="00E85107" w:rsidRPr="006D3C13">
            <w:rPr>
              <w:color w:val="000000"/>
              <w:lang w:val="es-ES"/>
            </w:rPr>
            <w:t>[33]</w:t>
          </w:r>
        </w:sdtContent>
      </w:sdt>
      <w:r w:rsidR="2008F5DC" w:rsidRPr="006D3C13">
        <w:rPr>
          <w:lang w:val="es-ES"/>
        </w:rPr>
        <w:t>.</w:t>
      </w:r>
    </w:p>
    <w:p w14:paraId="4B2C68B5" w14:textId="76B97D9C" w:rsidR="55CA0048" w:rsidRPr="006D3C13" w:rsidRDefault="55CA0048" w:rsidP="006D3C13">
      <w:pPr>
        <w:ind w:firstLine="0"/>
        <w:rPr>
          <w:lang w:val="es-ES"/>
        </w:rPr>
      </w:pPr>
      <w:r w:rsidRPr="006D3C13">
        <w:rPr>
          <w:b/>
          <w:bCs/>
          <w:lang w:val="es-ES"/>
        </w:rPr>
        <w:t xml:space="preserve">Distribución de recursos: </w:t>
      </w:r>
      <w:r w:rsidRPr="006D3C13">
        <w:rPr>
          <w:lang w:val="es-ES"/>
        </w:rPr>
        <w:t xml:space="preserve"> </w:t>
      </w:r>
      <w:r w:rsidR="23732741" w:rsidRPr="006D3C13">
        <w:rPr>
          <w:lang w:val="es-ES"/>
        </w:rPr>
        <w:t xml:space="preserve">Las redes de Petri ofrecen una opción para representar sistemas de comunicación en lugar de los sistemas de colas tradicionales, empleando nodos de bifurcación y unión. Esto es especialmente útil para modelar redes de comunicación que incorporan esquemas de sincronización, como redes con control de ventana, sistemas Kanban o colas finitas con bloqueo general </w:t>
      </w:r>
      <w:sdt>
        <w:sdtPr>
          <w:rPr>
            <w:color w:val="000000"/>
            <w:lang w:val="es-ES"/>
          </w:rPr>
          <w:tag w:val="MENDELEY_CITATION_v3_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"/>
          <w:id w:val="1362477424"/>
          <w:placeholder>
            <w:docPart w:val="DefaultPlaceholder_-1854013440"/>
          </w:placeholder>
        </w:sdtPr>
        <w:sdtEndPr/>
        <w:sdtContent>
          <w:r w:rsidR="00E85107" w:rsidRPr="006D3C13">
            <w:rPr>
              <w:color w:val="000000"/>
              <w:lang w:val="es-ES"/>
            </w:rPr>
            <w:t>[34]</w:t>
          </w:r>
        </w:sdtContent>
      </w:sdt>
      <w:r w:rsidR="23732741" w:rsidRPr="006D3C13">
        <w:rPr>
          <w:lang w:val="es-ES"/>
        </w:rPr>
        <w:t>.</w:t>
      </w:r>
    </w:p>
    <w:p w14:paraId="734B5D44" w14:textId="4404A425" w:rsidR="311C2713" w:rsidRPr="006D3C13" w:rsidRDefault="1B8F9F6A" w:rsidP="006D3C13">
      <w:pPr>
        <w:ind w:firstLine="0"/>
        <w:rPr>
          <w:b/>
          <w:bCs/>
        </w:rPr>
      </w:pPr>
      <w:r w:rsidRPr="006D3C13">
        <w:rPr>
          <w:b/>
          <w:bCs/>
        </w:rPr>
        <w:t xml:space="preserve">Escalabilidad: </w:t>
      </w:r>
      <w:r w:rsidRPr="00F00C46">
        <w:t xml:space="preserve"> La incorporación de TPN también posibilita la representación de limitaciones temporales, tales como plazos y liberaciones, así como el tiempo de procesamiento, proporcionando así un fundamento matemático sólido para la elaboración precisa de métodos de planificación. Asimismo, TPN ofrece un conjunto de técnicas consolidadas para analizar y verificar las propiedades estructurales y de comportamiento </w:t>
      </w:r>
      <w:sdt>
        <w:sdtPr>
          <w:rPr>
            <w:color w:val="000000"/>
          </w:rPr>
          <w:tag w:val="MENDELEY_CITATION_v3_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"/>
          <w:id w:val="768824555"/>
          <w:placeholder>
            <w:docPart w:val="DefaultPlaceholder_-1854013440"/>
          </w:placeholder>
        </w:sdtPr>
        <w:sdtEndPr/>
        <w:sdtContent>
          <w:r w:rsidR="00E85107" w:rsidRPr="006D3C13">
            <w:rPr>
              <w:color w:val="000000"/>
            </w:rPr>
            <w:t>[35]</w:t>
          </w:r>
        </w:sdtContent>
      </w:sdt>
      <w:r w:rsidRPr="00F00C46">
        <w:t>.</w:t>
      </w:r>
    </w:p>
    <w:p w14:paraId="14FA938D" w14:textId="08DD9FFD" w:rsidR="00541BE9" w:rsidRPr="00F00C46" w:rsidRDefault="00541BE9" w:rsidP="00A75CA1">
      <w:pPr>
        <w:pStyle w:val="Ttulo2"/>
        <w:numPr>
          <w:ilvl w:val="1"/>
          <w:numId w:val="4"/>
        </w:numPr>
        <w:rPr>
          <w:szCs w:val="24"/>
          <w:lang w:val="es-ES"/>
        </w:rPr>
      </w:pPr>
      <w:bookmarkStart w:id="16" w:name="_Toc159343144"/>
      <w:r w:rsidRPr="00F00C46">
        <w:rPr>
          <w:szCs w:val="24"/>
          <w:lang w:val="es-ES"/>
        </w:rPr>
        <w:lastRenderedPageBreak/>
        <w:t xml:space="preserve">Casos de estudio de sistemas </w:t>
      </w:r>
      <w:r w:rsidR="00697D8C" w:rsidRPr="00F00C46">
        <w:rPr>
          <w:szCs w:val="24"/>
          <w:lang w:val="es-ES"/>
        </w:rPr>
        <w:t>distribuidos implementados con redes de Petri</w:t>
      </w:r>
      <w:bookmarkEnd w:id="16"/>
    </w:p>
    <w:p w14:paraId="1D274A02" w14:textId="271D73F7" w:rsidR="70C182B0" w:rsidRPr="004C1487" w:rsidRDefault="70C182B0" w:rsidP="004C1487">
      <w:pPr>
        <w:ind w:firstLine="0"/>
        <w:rPr>
          <w:lang w:val="es-ES"/>
        </w:rPr>
      </w:pPr>
      <w:r w:rsidRPr="004C1487">
        <w:rPr>
          <w:b/>
          <w:bCs/>
          <w:lang w:val="es-ES"/>
        </w:rPr>
        <w:t>Sistemas de Control de Tráfico Aéreo Distribuido:</w:t>
      </w:r>
      <w:r w:rsidRPr="004C1487">
        <w:rPr>
          <w:lang w:val="es-ES"/>
        </w:rPr>
        <w:t xml:space="preserve"> </w:t>
      </w:r>
      <w:r w:rsidR="781F6C0E" w:rsidRPr="004C1487">
        <w:rPr>
          <w:lang w:val="es-ES"/>
        </w:rPr>
        <w:t xml:space="preserve">El control de tráfico aéreo, una parte esencial del sistema de aviación constituye el departamento funcional más crucial para asegurar la seguridad y el orden de las aeronaves. </w:t>
      </w:r>
      <w:r w:rsidR="6911AC9A" w:rsidRPr="004C1487">
        <w:rPr>
          <w:lang w:val="es-ES"/>
        </w:rPr>
        <w:t>La red de Petri se destaca como herramienta fundamental en la modelación y análisis de sistemas de eventos discretos, ya que puede representar con precisión la relación entre el estado y los cambios de estado del sistema, además de describir eventos que pueden ser inciertos o imprecisos</w:t>
      </w:r>
      <w:r w:rsidR="00F00C46" w:rsidRPr="004C1487">
        <w:rPr>
          <w:lang w:val="es-ES"/>
        </w:rPr>
        <w:t xml:space="preserve"> </w:t>
      </w:r>
      <w:sdt>
        <w:sdtPr>
          <w:rPr>
            <w:color w:val="000000"/>
            <w:lang w:val="es-ES"/>
          </w:rPr>
          <w:tag w:val="MENDELEY_CITATION_v3_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"/>
          <w:id w:val="1341115846"/>
          <w:placeholder>
            <w:docPart w:val="DefaultPlaceholder_-1854013440"/>
          </w:placeholder>
        </w:sdtPr>
        <w:sdtEndPr/>
        <w:sdtContent>
          <w:r w:rsidR="00E85107" w:rsidRPr="004C1487">
            <w:rPr>
              <w:color w:val="000000"/>
              <w:lang w:val="es-ES"/>
            </w:rPr>
            <w:t>[36]</w:t>
          </w:r>
        </w:sdtContent>
      </w:sdt>
      <w:r w:rsidR="6911AC9A" w:rsidRPr="004C1487">
        <w:rPr>
          <w:lang w:val="es-ES"/>
        </w:rPr>
        <w:t>.</w:t>
      </w:r>
      <w:r w:rsidR="781F6C0E" w:rsidRPr="004C1487">
        <w:rPr>
          <w:lang w:val="es-ES"/>
        </w:rPr>
        <w:t xml:space="preserve"> </w:t>
      </w:r>
    </w:p>
    <w:p w14:paraId="265CFC7D" w14:textId="01129B02" w:rsidR="57E78198" w:rsidRPr="00F00C46" w:rsidRDefault="57E78198" w:rsidP="004C1487">
      <w:pPr>
        <w:ind w:firstLine="0"/>
      </w:pPr>
      <w:r w:rsidRPr="004C1487">
        <w:rPr>
          <w:b/>
          <w:bCs/>
        </w:rPr>
        <w:t>Procesos de Fabricación Distribuida:</w:t>
      </w:r>
      <w:r w:rsidR="78950EFF" w:rsidRPr="00F00C46">
        <w:t xml:space="preserve"> Las Redes de Petri de Objetos (OPNs</w:t>
      </w:r>
      <w:r w:rsidR="64A43FCD" w:rsidRPr="00F00C46">
        <w:t>,</w:t>
      </w:r>
      <w:r w:rsidR="00F00C46" w:rsidRPr="00F00C46">
        <w:t xml:space="preserve"> </w:t>
      </w:r>
      <w:r w:rsidR="64A43FCD" w:rsidRPr="00F00C46">
        <w:t>por sus siglas en inglés</w:t>
      </w:r>
      <w:r w:rsidR="78950EFF" w:rsidRPr="00F00C46">
        <w:t xml:space="preserve">) ofrecen un enfoque natural y modular para modelar una variedad de sistemas del mundo real. La traducción hacia Prolog, que conserva la estructura de las OPNs al codificar su semántica, elimina la necesidad de desplegarlas en una red de Petri plana. Este proceso de traducción brinda soporte tanto para las semánticas de referencia como de valor </w:t>
      </w:r>
      <w:sdt>
        <w:sdtPr>
          <w:rPr>
            <w:color w:val="000000"/>
          </w:rPr>
          <w:tag w:val="MENDELEY_CITATION_v3_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"/>
          <w:id w:val="-2097624642"/>
          <w:placeholder>
            <w:docPart w:val="DefaultPlaceholder_-1854013440"/>
          </w:placeholder>
        </w:sdtPr>
        <w:sdtEndPr/>
        <w:sdtContent>
          <w:r w:rsidR="00E85107" w:rsidRPr="004C1487">
            <w:rPr>
              <w:color w:val="000000"/>
            </w:rPr>
            <w:t>[37]</w:t>
          </w:r>
        </w:sdtContent>
      </w:sdt>
      <w:r w:rsidR="78950EFF" w:rsidRPr="00F00C46">
        <w:t>.</w:t>
      </w:r>
    </w:p>
    <w:p w14:paraId="01C3DC60" w14:textId="62EED227" w:rsidR="15710A3D" w:rsidRPr="00F00C46" w:rsidRDefault="004C1487" w:rsidP="004C1487">
      <w:pPr>
        <w:ind w:firstLine="0"/>
      </w:pPr>
      <w:r w:rsidRPr="004C1487">
        <w:rPr>
          <w:b/>
          <w:bCs/>
        </w:rPr>
        <w:t>S</w:t>
      </w:r>
      <w:r w:rsidR="15710A3D" w:rsidRPr="004C1487">
        <w:rPr>
          <w:b/>
          <w:bCs/>
        </w:rPr>
        <w:t xml:space="preserve">istemas de procesamiento y análisis: </w:t>
      </w:r>
      <w:r w:rsidR="47D53493" w:rsidRPr="00F00C46">
        <w:t>Las aplicaciones de Big Data han demostrado ser eficaces para analizar grandes volúmenes de datos, incluso aquellos que no siguen una estructura específica. Sin embargo, esta eficacia viene acompañada de nuevos desafíos. Un ejemplo de ello es la dificultad en prever el rendimiento de frameworks como Hadoop y Spark, una tarea que puede resultar costosa. Por lo tanto, se hace necesario proporcionar modelos que sirvan como un valioso respaldo para diseñadores y desarrolladores. En este contexto, se emplean redes de Petri fluidas para anticipar el tiempo de ejecución de aplicaciones MapReduce y Spark, una estrategia pertinente para la predicción del rendimiento en tiempo de ejecución</w:t>
      </w:r>
      <w:r w:rsidR="47D53493" w:rsidRPr="004C1487">
        <w:rPr>
          <w:b/>
          <w:bCs/>
        </w:rPr>
        <w:t xml:space="preserve"> </w:t>
      </w:r>
      <w:sdt>
        <w:sdtPr>
          <w:rPr>
            <w:bCs/>
            <w:color w:val="000000"/>
          </w:rPr>
          <w:tag w:val="MENDELEY_CITATION_v3_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"/>
          <w:id w:val="-744484912"/>
          <w:placeholder>
            <w:docPart w:val="DefaultPlaceholder_-1854013440"/>
          </w:placeholder>
        </w:sdtPr>
        <w:sdtEndPr/>
        <w:sdtContent>
          <w:r w:rsidR="00E85107" w:rsidRPr="004C1487">
            <w:rPr>
              <w:bCs/>
              <w:color w:val="000000"/>
            </w:rPr>
            <w:t>[38]</w:t>
          </w:r>
        </w:sdtContent>
      </w:sdt>
      <w:r w:rsidR="47D53493" w:rsidRPr="00F00C46">
        <w:t>.</w:t>
      </w:r>
    </w:p>
    <w:p w14:paraId="29EBAF85" w14:textId="37FF34FC" w:rsidR="311C2713" w:rsidRPr="004C1487" w:rsidRDefault="5B440180" w:rsidP="004C1487">
      <w:pPr>
        <w:ind w:firstLine="0"/>
        <w:rPr>
          <w:b/>
          <w:bCs/>
        </w:rPr>
      </w:pPr>
      <w:r w:rsidRPr="004C1487">
        <w:rPr>
          <w:b/>
          <w:bCs/>
        </w:rPr>
        <w:t xml:space="preserve">Automatización Industrial Distribuida: </w:t>
      </w:r>
      <w:r w:rsidRPr="00F00C46">
        <w:t xml:space="preserve">Los sistemas de </w:t>
      </w:r>
      <w:r w:rsidR="00F00C46" w:rsidRPr="00F00C46">
        <w:t>fabricación</w:t>
      </w:r>
      <w:r w:rsidRPr="00F00C46">
        <w:t xml:space="preserve"> reconfigurables, apoyados por la Internet Industrial de las Cosas (IoT), son modulares y se integran fácilmente, facilitando reconfiguraciones eficientes de sistemas y componentes con un tiempo de inactividad mínimo. Comúnmente, los sistemas industriales emplean controladores secuenciales representados mediante Redes de Petri Interpretadas para el Control (CIPNs, por sus siglas en inglés) </w:t>
      </w:r>
      <w:sdt>
        <w:sdtPr>
          <w:rPr>
            <w:color w:val="000000"/>
          </w:rPr>
          <w:tag w:val="MENDELEY_CITATION_v3_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"/>
          <w:id w:val="-693072323"/>
          <w:placeholder>
            <w:docPart w:val="DefaultPlaceholder_-1854013440"/>
          </w:placeholder>
        </w:sdtPr>
        <w:sdtEndPr/>
        <w:sdtContent>
          <w:r w:rsidR="00E85107" w:rsidRPr="004C1487">
            <w:rPr>
              <w:color w:val="000000"/>
            </w:rPr>
            <w:t>[39]</w:t>
          </w:r>
        </w:sdtContent>
      </w:sdt>
      <w:r w:rsidRPr="00F00C46">
        <w:t>.</w:t>
      </w:r>
    </w:p>
    <w:p w14:paraId="69EA0570" w14:textId="7AC357E6" w:rsidR="00697D8C" w:rsidRPr="00F00C46" w:rsidRDefault="00697D8C" w:rsidP="00A75CA1">
      <w:pPr>
        <w:pStyle w:val="Ttulo1"/>
        <w:numPr>
          <w:ilvl w:val="0"/>
          <w:numId w:val="4"/>
        </w:numPr>
        <w:rPr>
          <w:sz w:val="24"/>
          <w:szCs w:val="24"/>
          <w:lang w:val="es-ES"/>
        </w:rPr>
      </w:pPr>
      <w:bookmarkStart w:id="17" w:name="_Toc159343145"/>
      <w:r w:rsidRPr="00F00C46">
        <w:rPr>
          <w:sz w:val="24"/>
          <w:szCs w:val="24"/>
          <w:lang w:val="es-ES"/>
        </w:rPr>
        <w:lastRenderedPageBreak/>
        <w:t>Análisis y validación de sistemas distribuidos modelados con redes de Petri</w:t>
      </w:r>
      <w:bookmarkEnd w:id="17"/>
      <w:r w:rsidRPr="00F00C46">
        <w:rPr>
          <w:sz w:val="24"/>
          <w:szCs w:val="24"/>
          <w:lang w:val="es-ES"/>
        </w:rPr>
        <w:t xml:space="preserve"> </w:t>
      </w:r>
    </w:p>
    <w:p w14:paraId="7AFCB3A1" w14:textId="076AC1D9" w:rsidR="3B04C79C" w:rsidRPr="00F00C46" w:rsidRDefault="16837B4F" w:rsidP="00A75CA1">
      <w:pPr>
        <w:ind w:firstLine="0"/>
        <w:rPr>
          <w:lang w:val="es-ES"/>
        </w:rPr>
      </w:pPr>
      <w:r w:rsidRPr="00F00C46">
        <w:rPr>
          <w:lang w:val="es-ES"/>
        </w:rPr>
        <w:t>Es</w:t>
      </w:r>
      <w:r w:rsidR="04E560B7" w:rsidRPr="00F00C46">
        <w:rPr>
          <w:lang w:val="es-ES"/>
        </w:rPr>
        <w:t xml:space="preserve"> un enfoque integral para resolver problemas de seguridad de redes en sistemas descentralizados que utilizan redes de Petri. Este enfoque se centra en el análisis y verificación de modelos de ataque a la red, desde la generación automática de modelos de componentes hasta la mejora continua de simulaciones de ataques y estrategias de defensa. Una combinación de métodos como el procesamiento automatizado de bases de datos, la selección y construcción de modelos, así como una validación y verificación rigurosas, garantiza la precisión y confiabilidad de los modelos desarrollado</w:t>
      </w:r>
      <w:r w:rsidR="32CC60F9" w:rsidRPr="00F00C46">
        <w:rPr>
          <w:lang w:val="es-ES"/>
        </w:rPr>
        <w:t xml:space="preserve"> </w:t>
      </w:r>
      <w:sdt>
        <w:sdtPr>
          <w:rPr>
            <w:color w:val="000000"/>
            <w:lang w:val="es-ES"/>
          </w:rPr>
          <w:tag w:val="MENDELEY_CITATION_v3_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"/>
          <w:id w:val="-501892991"/>
          <w:placeholder>
            <w:docPart w:val="DefaultPlaceholder_-1854013440"/>
          </w:placeholder>
        </w:sdtPr>
        <w:sdtEndPr/>
        <w:sdtContent>
          <w:r w:rsidR="00E85107" w:rsidRPr="00E85107">
            <w:rPr>
              <w:color w:val="000000"/>
              <w:lang w:val="es-ES"/>
            </w:rPr>
            <w:t>[40]</w:t>
          </w:r>
        </w:sdtContent>
      </w:sdt>
      <w:r w:rsidR="67DE8121" w:rsidRPr="00F00C46">
        <w:rPr>
          <w:lang w:val="es-ES"/>
        </w:rPr>
        <w:t>.</w:t>
      </w:r>
    </w:p>
    <w:p w14:paraId="21CC1CBC" w14:textId="6B58604E" w:rsidR="3B04C79C" w:rsidRPr="00F00C46" w:rsidRDefault="4267BE7E" w:rsidP="00A75CA1">
      <w:pPr>
        <w:ind w:firstLine="0"/>
      </w:pPr>
      <w:r w:rsidRPr="00F00C46">
        <w:t>Este es un ejemplo de</w:t>
      </w:r>
      <w:r w:rsidR="67DE8121" w:rsidRPr="00F00C46">
        <w:t xml:space="preserve"> un método para desarrollar sistemas celulares robóticos cooperativos con enfoque en la seguridad y la corrección, enfatiza el desarrollo de software basado en componentes y el uso de middleware ROS, y el uso de redes de Petri como enfoque basado en modelos, la adopción de modelos formales puede reducir el esfuerzo de prueba durante el desarrollo, ofreciendo un enfoque eficiente para abordar problemas de complejidad y garantizar la seguridad de los sistemas descentralizados con redes de Petri</w:t>
      </w:r>
      <w:r w:rsidR="52959372" w:rsidRPr="00F00C46">
        <w:t xml:space="preserve"> </w:t>
      </w:r>
      <w:sdt>
        <w:sdtPr>
          <w:rPr>
            <w:color w:val="000000"/>
          </w:rPr>
          <w:tag w:val="MENDELEY_CITATION_v3_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"/>
          <w:id w:val="-603037029"/>
          <w:placeholder>
            <w:docPart w:val="DefaultPlaceholder_-1854013440"/>
          </w:placeholder>
        </w:sdtPr>
        <w:sdtEndPr/>
        <w:sdtContent>
          <w:r w:rsidR="00E85107" w:rsidRPr="00E85107">
            <w:rPr>
              <w:color w:val="000000"/>
            </w:rPr>
            <w:t>[41]</w:t>
          </w:r>
        </w:sdtContent>
      </w:sdt>
      <w:r w:rsidR="67DE8121" w:rsidRPr="00F00C46">
        <w:t>.</w:t>
      </w:r>
    </w:p>
    <w:p w14:paraId="24AB4889" w14:textId="46A8BBF5" w:rsidR="00697D8C" w:rsidRPr="00F00C46" w:rsidRDefault="00697D8C" w:rsidP="00A75CA1">
      <w:pPr>
        <w:pStyle w:val="Ttulo2"/>
        <w:numPr>
          <w:ilvl w:val="1"/>
          <w:numId w:val="4"/>
        </w:numPr>
        <w:rPr>
          <w:szCs w:val="24"/>
        </w:rPr>
      </w:pPr>
      <w:bookmarkStart w:id="18" w:name="_Toc159343146"/>
      <w:r w:rsidRPr="00F00C46">
        <w:rPr>
          <w:szCs w:val="24"/>
        </w:rPr>
        <w:t>Métodos de análisis y validación</w:t>
      </w:r>
      <w:bookmarkEnd w:id="18"/>
      <w:r w:rsidRPr="00F00C46">
        <w:rPr>
          <w:szCs w:val="24"/>
        </w:rPr>
        <w:t xml:space="preserve"> </w:t>
      </w:r>
    </w:p>
    <w:p w14:paraId="6CD47571" w14:textId="20E09889" w:rsidR="311C2713" w:rsidRPr="00F00C46" w:rsidRDefault="4B383771" w:rsidP="00A75CA1">
      <w:pPr>
        <w:ind w:firstLine="0"/>
      </w:pPr>
      <w:r w:rsidRPr="00F00C46">
        <w:t xml:space="preserve">La importancia del análisis y la validación de datos en el contexto del aprendizaje automático y enfatiza que estos aspectos son esenciales para garantizar la precisión y confiabilidad del sistema. </w:t>
      </w:r>
      <w:r w:rsidR="3B72C28F" w:rsidRPr="00F00C46">
        <w:t>U</w:t>
      </w:r>
      <w:r w:rsidRPr="00F00C46">
        <w:t>n enfoque centrado en datos y</w:t>
      </w:r>
      <w:r w:rsidR="270E2FCE" w:rsidRPr="00F00C46">
        <w:t xml:space="preserve"> </w:t>
      </w:r>
      <w:r w:rsidRPr="00F00C46">
        <w:t xml:space="preserve">la inspección de datos de </w:t>
      </w:r>
      <w:proofErr w:type="spellStart"/>
      <w:r w:rsidRPr="00F00C46">
        <w:t>TensorFlow</w:t>
      </w:r>
      <w:proofErr w:type="spellEnd"/>
      <w:r w:rsidRPr="00F00C46">
        <w:t xml:space="preserve"> como un medio</w:t>
      </w:r>
      <w:r w:rsidR="68983545" w:rsidRPr="00F00C46">
        <w:t xml:space="preserve"> </w:t>
      </w:r>
      <w:r w:rsidRPr="00F00C46">
        <w:t>para lograrlo.</w:t>
      </w:r>
      <w:r w:rsidR="29B62C51" w:rsidRPr="00F00C46">
        <w:t xml:space="preserve"> </w:t>
      </w:r>
      <w:r w:rsidRPr="00F00C46">
        <w:t>Es aplicable a sistemas descentralizados modelados con Petri, donde el análisis y la validación de datos son esenciales para garantizar el correcto funcionamiento y la precisión de todo el sistema</w:t>
      </w:r>
      <w:r w:rsidR="1CDB51A2" w:rsidRPr="00F00C46">
        <w:t xml:space="preserve"> </w:t>
      </w:r>
      <w:sdt>
        <w:sdtPr>
          <w:rPr>
            <w:color w:val="000000"/>
          </w:rPr>
          <w:tag w:val="MENDELEY_CITATION_v3_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"/>
          <w:id w:val="-1237013984"/>
          <w:placeholder>
            <w:docPart w:val="DefaultPlaceholder_-1854013440"/>
          </w:placeholder>
        </w:sdtPr>
        <w:sdtEndPr/>
        <w:sdtContent>
          <w:r w:rsidR="00E85107" w:rsidRPr="00E85107">
            <w:rPr>
              <w:color w:val="000000"/>
            </w:rPr>
            <w:t>[42]</w:t>
          </w:r>
        </w:sdtContent>
      </w:sdt>
      <w:r w:rsidRPr="00F00C46">
        <w:t xml:space="preserve">. </w:t>
      </w:r>
    </w:p>
    <w:p w14:paraId="7D15B84D" w14:textId="4614FD58" w:rsidR="2A3B8EAF" w:rsidRPr="00F00C46" w:rsidRDefault="2A3B8EAF" w:rsidP="00A75CA1">
      <w:pPr>
        <w:ind w:firstLine="0"/>
      </w:pPr>
      <w:r w:rsidRPr="00F00C46">
        <w:t xml:space="preserve">El cambio en el desarrollo de sistemas hacia un desarrollo basado en modelos con énfasis en MBSE. Se enfatiza la importancia de tener modelos disponibles en una etapa temprana y la necesidad de realizar análisis formales para su verificación y validación, se realiza una revisión de la literatura sobre V&amp;V MBSE, destacando objetivos y desafíos. El MBSE contribuye a las primeras etapas de V&amp;V y señala áreas </w:t>
      </w:r>
      <w:r w:rsidRPr="00F00C46">
        <w:lastRenderedPageBreak/>
        <w:t>para futuras investigaciones, particularmente en sistemas descentralizados modelados utilizando redes de Petri</w:t>
      </w:r>
      <w:r w:rsidR="24592A6D" w:rsidRPr="00F00C46">
        <w:t xml:space="preserve"> </w:t>
      </w:r>
      <w:sdt>
        <w:sdtPr>
          <w:rPr>
            <w:color w:val="000000"/>
          </w:rPr>
          <w:tag w:val="MENDELEY_CITATION_v3_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"/>
          <w:id w:val="505182339"/>
          <w:placeholder>
            <w:docPart w:val="DefaultPlaceholder_-1854013440"/>
          </w:placeholder>
        </w:sdtPr>
        <w:sdtEndPr/>
        <w:sdtContent>
          <w:r w:rsidR="00E85107" w:rsidRPr="00E85107">
            <w:rPr>
              <w:color w:val="000000"/>
            </w:rPr>
            <w:t>[43]</w:t>
          </w:r>
        </w:sdtContent>
      </w:sdt>
      <w:r w:rsidRPr="00F00C46">
        <w:t>.</w:t>
      </w:r>
    </w:p>
    <w:p w14:paraId="11797111" w14:textId="3F6317CB" w:rsidR="3B04C79C" w:rsidRPr="00F00C46" w:rsidRDefault="1950FF6F" w:rsidP="00A75CA1">
      <w:pPr>
        <w:ind w:firstLine="0"/>
      </w:pPr>
      <w:r w:rsidRPr="00F00C46">
        <w:t xml:space="preserve">Este es un ejemplo de el desarrollo de un sistema de pronóstico y monitoreo de inundaciones crítico para la seguridad, se enfatiza la precisión y confiabilidad, durante el desarrollo se utilizan técnicas </w:t>
      </w:r>
      <w:proofErr w:type="spellStart"/>
      <w:r w:rsidRPr="00F00C46">
        <w:t>multiagente</w:t>
      </w:r>
      <w:proofErr w:type="spellEnd"/>
      <w:r w:rsidRPr="00F00C46">
        <w:t xml:space="preserve"> de Gaia y redes de Petri de colores jerárquicos (redes CP) para diseñar, analizar y probar el rendimiento del sistema en un entorno distribuido </w:t>
      </w:r>
      <w:sdt>
        <w:sdtPr>
          <w:rPr>
            <w:color w:val="000000"/>
          </w:rPr>
          <w:tag w:val="MENDELEY_CITATION_v3_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"/>
          <w:id w:val="2047022989"/>
          <w:placeholder>
            <w:docPart w:val="DefaultPlaceholder_-1854013440"/>
          </w:placeholder>
        </w:sdtPr>
        <w:sdtEndPr/>
        <w:sdtContent>
          <w:r w:rsidR="00E85107" w:rsidRPr="00E85107">
            <w:rPr>
              <w:color w:val="000000"/>
            </w:rPr>
            <w:t>[44]</w:t>
          </w:r>
        </w:sdtContent>
      </w:sdt>
      <w:r w:rsidRPr="00F00C46">
        <w:t>.</w:t>
      </w:r>
    </w:p>
    <w:p w14:paraId="1D3098DD" w14:textId="147D1BE1" w:rsidR="3B04C79C" w:rsidRPr="00F00C46" w:rsidRDefault="20BCCA02" w:rsidP="00A75CA1">
      <w:pPr>
        <w:ind w:firstLine="0"/>
      </w:pPr>
      <w:r w:rsidRPr="00F00C46">
        <w:t>Este es un ejemplo con</w:t>
      </w:r>
      <w:r w:rsidR="454F9BFB" w:rsidRPr="00F00C46">
        <w:t xml:space="preserve"> enfoque integral para modelar y probar la seguridad de la red utilizando redes de Petri extendidas. Primero, el modelo de ataque a la red se genera automáticamente a partir de una base de datos de modelos conocidos. Estos modelos se han mejorado para incluir operaciones de protección y acciones normales del usuario, luego se seleccionan y combinan subconjuntos de modelos para formar un modelo completo del sistema objetivo, el modelo fue probado y validado utilizando métodos apropiados. Finalmente, se simula un ataque de red al sistema objetivo y mejor la estrategia de defensa mediante el aprendizaje por refuerzo</w:t>
      </w:r>
      <w:r w:rsidR="4299665E" w:rsidRPr="00F00C46">
        <w:t xml:space="preserve"> </w:t>
      </w:r>
      <w:sdt>
        <w:sdtPr>
          <w:rPr>
            <w:color w:val="000000"/>
          </w:rPr>
          <w:tag w:val="MENDELEY_CITATION_v3_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"/>
          <w:id w:val="448360745"/>
          <w:placeholder>
            <w:docPart w:val="DefaultPlaceholder_-1854013440"/>
          </w:placeholder>
        </w:sdtPr>
        <w:sdtEndPr/>
        <w:sdtContent>
          <w:r w:rsidR="00E85107" w:rsidRPr="00E85107">
            <w:rPr>
              <w:color w:val="000000"/>
            </w:rPr>
            <w:t>[45]</w:t>
          </w:r>
        </w:sdtContent>
      </w:sdt>
      <w:r w:rsidR="454F9BFB" w:rsidRPr="00F00C46">
        <w:t>.</w:t>
      </w:r>
    </w:p>
    <w:p w14:paraId="7E86F310" w14:textId="51C10B65" w:rsidR="00697D8C" w:rsidRPr="00F00C46" w:rsidRDefault="00697D8C" w:rsidP="00A75CA1">
      <w:pPr>
        <w:pStyle w:val="Ttulo2"/>
        <w:numPr>
          <w:ilvl w:val="1"/>
          <w:numId w:val="4"/>
        </w:numPr>
        <w:rPr>
          <w:szCs w:val="24"/>
          <w:lang w:val="es-ES"/>
        </w:rPr>
      </w:pPr>
      <w:bookmarkStart w:id="19" w:name="_Toc159343147"/>
      <w:r w:rsidRPr="00F00C46">
        <w:rPr>
          <w:szCs w:val="24"/>
          <w:lang w:val="es-ES"/>
        </w:rPr>
        <w:t>Técnicas de simulación y verificación</w:t>
      </w:r>
      <w:bookmarkEnd w:id="19"/>
      <w:r w:rsidRPr="00F00C46">
        <w:rPr>
          <w:szCs w:val="24"/>
          <w:lang w:val="es-ES"/>
        </w:rPr>
        <w:t xml:space="preserve"> </w:t>
      </w:r>
    </w:p>
    <w:p w14:paraId="6E2DC8E3" w14:textId="0A7B3FCF" w:rsidR="4F68E57A" w:rsidRPr="00F00C46" w:rsidRDefault="4F68E57A" w:rsidP="00A75CA1">
      <w:pPr>
        <w:ind w:firstLine="0"/>
        <w:rPr>
          <w:lang w:val="es-ES"/>
        </w:rPr>
      </w:pPr>
      <w:r w:rsidRPr="00F00C46">
        <w:rPr>
          <w:lang w:val="es-ES"/>
        </w:rPr>
        <w:t>E</w:t>
      </w:r>
      <w:r w:rsidR="7FA13B6A" w:rsidRPr="00F00C46">
        <w:rPr>
          <w:lang w:val="es-ES"/>
        </w:rPr>
        <w:t>l uso de técnicas de minería de procesos para evaluar modelos de simulación y analizar sus resultados, se centra en la validación y validación de modelos de sistemas de eventos discretos, enfatizando la importancia de evaluar la adecuación de los modelos  y evaluar la confiabilidad de los resultados, el uso de la minería de procesos</w:t>
      </w:r>
      <w:r w:rsidR="2EBB5813" w:rsidRPr="00F00C46">
        <w:rPr>
          <w:lang w:val="es-ES"/>
        </w:rPr>
        <w:t xml:space="preserve"> es</w:t>
      </w:r>
      <w:r w:rsidR="7FA13B6A" w:rsidRPr="00F00C46">
        <w:rPr>
          <w:lang w:val="es-ES"/>
        </w:rPr>
        <w:t xml:space="preserve"> para analizar el comportamiento de la simulación y sugiere posibles direcciones para desarrollar programas para evaluar objetivamente la idoneidad de los modelos de simulación</w:t>
      </w:r>
      <w:r w:rsidR="0A6FBFC1" w:rsidRPr="00F00C46">
        <w:rPr>
          <w:lang w:val="es-ES"/>
        </w:rPr>
        <w:t xml:space="preserve"> </w:t>
      </w:r>
      <w:sdt>
        <w:sdtPr>
          <w:rPr>
            <w:color w:val="000000"/>
            <w:lang w:val="es-ES"/>
          </w:rPr>
          <w:tag w:val="MENDELEY_CITATION_v3_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"/>
          <w:id w:val="1429156670"/>
          <w:placeholder>
            <w:docPart w:val="DefaultPlaceholder_-1854013440"/>
          </w:placeholder>
        </w:sdtPr>
        <w:sdtEndPr/>
        <w:sdtContent>
          <w:r w:rsidR="00E85107" w:rsidRPr="00E85107">
            <w:rPr>
              <w:color w:val="000000"/>
              <w:lang w:val="es-ES"/>
            </w:rPr>
            <w:t>[46]</w:t>
          </w:r>
        </w:sdtContent>
      </w:sdt>
      <w:r w:rsidR="7FA13B6A" w:rsidRPr="00F00C46">
        <w:rPr>
          <w:lang w:val="es-ES"/>
        </w:rPr>
        <w:t>.</w:t>
      </w:r>
    </w:p>
    <w:p w14:paraId="577F3284" w14:textId="6458E8F3" w:rsidR="311C2713" w:rsidRPr="00F00C46" w:rsidRDefault="6CE715F5" w:rsidP="00A75CA1">
      <w:pPr>
        <w:ind w:firstLine="0"/>
        <w:rPr>
          <w:lang w:val="es-ES"/>
        </w:rPr>
      </w:pPr>
      <w:r w:rsidRPr="00F00C46">
        <w:t>L</w:t>
      </w:r>
      <w:r w:rsidR="65AA6E18" w:rsidRPr="00F00C46">
        <w:t>as diferencias entre los métodos de verificación formal y basado en simulación, centrándose en la complejidad computacional involucrada en la verificación formal</w:t>
      </w:r>
      <w:r w:rsidR="46DD2A5A" w:rsidRPr="00F00C46">
        <w:t xml:space="preserve">, </w:t>
      </w:r>
      <w:r w:rsidR="65AA6E18" w:rsidRPr="00F00C46">
        <w:t xml:space="preserve">la posibilidad de lograr complejidad polinómica para ciertos diseños (como los circuitos aritméticos), pero también se reconoce la dificultad de aplicarla directamente a circuitos más complejos (como los procesadores). </w:t>
      </w:r>
      <w:r w:rsidR="4D2CAAFC" w:rsidRPr="00F00C46">
        <w:t>U</w:t>
      </w:r>
      <w:r w:rsidR="65AA6E18" w:rsidRPr="00F00C46">
        <w:rPr>
          <w:lang w:val="es-ES"/>
        </w:rPr>
        <w:t>n nuevo método de verificación formal basado en diagramas de decisión binaria (BDD),</w:t>
      </w:r>
      <w:r w:rsidR="61D21584" w:rsidRPr="00F00C46">
        <w:rPr>
          <w:lang w:val="es-ES"/>
        </w:rPr>
        <w:t xml:space="preserve"> </w:t>
      </w:r>
      <w:r w:rsidR="65AA6E18" w:rsidRPr="00F00C46">
        <w:rPr>
          <w:lang w:val="es-ES"/>
        </w:rPr>
        <w:lastRenderedPageBreak/>
        <w:t xml:space="preserve">puede resolver operaciones de bucle único y de bucle múltiple y reducir el tiempo de ejecución </w:t>
      </w:r>
      <w:sdt>
        <w:sdtPr>
          <w:rPr>
            <w:color w:val="000000"/>
            <w:lang w:val="es-ES"/>
          </w:rPr>
          <w:tag w:val="MENDELEY_CITATION_v3_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"/>
          <w:id w:val="53052805"/>
          <w:placeholder>
            <w:docPart w:val="DefaultPlaceholder_-1854013440"/>
          </w:placeholder>
        </w:sdtPr>
        <w:sdtEndPr/>
        <w:sdtContent>
          <w:r w:rsidR="00E85107" w:rsidRPr="00E85107">
            <w:rPr>
              <w:color w:val="000000"/>
              <w:lang w:val="es-ES"/>
            </w:rPr>
            <w:t>[47]</w:t>
          </w:r>
        </w:sdtContent>
      </w:sdt>
      <w:r w:rsidR="65AA6E18" w:rsidRPr="00F00C46">
        <w:rPr>
          <w:lang w:val="es-ES"/>
        </w:rPr>
        <w:t>.</w:t>
      </w:r>
    </w:p>
    <w:p w14:paraId="1F986715" w14:textId="015225B4" w:rsidR="311C2713" w:rsidRPr="00F00C46" w:rsidRDefault="65F0554E" w:rsidP="00A75CA1">
      <w:pPr>
        <w:ind w:firstLine="0"/>
        <w:rPr>
          <w:lang w:val="es-ES"/>
        </w:rPr>
      </w:pPr>
      <w:r w:rsidRPr="00F00C46">
        <w:rPr>
          <w:lang w:val="es-ES"/>
        </w:rPr>
        <w:t>En este contexto l</w:t>
      </w:r>
      <w:r w:rsidR="5C5D9045" w:rsidRPr="00F00C46">
        <w:rPr>
          <w:lang w:val="es-ES"/>
        </w:rPr>
        <w:t>a importancia de la verificación formal en la verificación de circuitos digitales según su complejidad crece</w:t>
      </w:r>
      <w:r w:rsidR="7A54E80F" w:rsidRPr="00F00C46">
        <w:rPr>
          <w:lang w:val="es-ES"/>
        </w:rPr>
        <w:t xml:space="preserve">, </w:t>
      </w:r>
      <w:r w:rsidR="5C5D9045" w:rsidRPr="00F00C46">
        <w:t>los métodos de simulación no son suficientes y se utilizan métodos formales como BDD y SAT, Aunque pueden ser costosos, los esquemas derivados de BDD pueden probarse eficientemente en tiempo y espacio polinómicos</w:t>
      </w:r>
      <w:r w:rsidR="3079D638" w:rsidRPr="00F00C46">
        <w:t xml:space="preserve">, </w:t>
      </w:r>
      <w:r w:rsidR="17606075" w:rsidRPr="00F00C46">
        <w:t>además</w:t>
      </w:r>
      <w:r w:rsidR="3079D638" w:rsidRPr="00F00C46">
        <w:t xml:space="preserve">, </w:t>
      </w:r>
      <w:r w:rsidR="5C5D9045" w:rsidRPr="00F00C46">
        <w:rPr>
          <w:lang w:val="es-ES"/>
        </w:rPr>
        <w:t>los esquemas KFDD pueden ser más pequeños y se analiza en detalle su complejidad de verificación, mostrando mejoras con respecto a BDD</w:t>
      </w:r>
      <w:r w:rsidR="00AE6A36">
        <w:rPr>
          <w:lang w:val="es-ES"/>
        </w:rPr>
        <w:t xml:space="preserve"> </w:t>
      </w:r>
      <w:sdt>
        <w:sdtPr>
          <w:rPr>
            <w:color w:val="000000"/>
            <w:lang w:val="es-ES"/>
          </w:rPr>
          <w:tag w:val="MENDELEY_CITATION_v3_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"/>
          <w:id w:val="1680851924"/>
          <w:placeholder>
            <w:docPart w:val="DefaultPlaceholder_-1854013440"/>
          </w:placeholder>
        </w:sdtPr>
        <w:sdtEndPr/>
        <w:sdtContent>
          <w:r w:rsidR="00E85107" w:rsidRPr="00E85107">
            <w:rPr>
              <w:color w:val="000000"/>
              <w:lang w:val="es-ES"/>
            </w:rPr>
            <w:t>[48]</w:t>
          </w:r>
        </w:sdtContent>
      </w:sdt>
      <w:r w:rsidR="5C5D9045" w:rsidRPr="00F00C46">
        <w:rPr>
          <w:lang w:val="es-ES"/>
        </w:rPr>
        <w:t>.</w:t>
      </w:r>
    </w:p>
    <w:p w14:paraId="30B5E4DB" w14:textId="543B2D63" w:rsidR="311C2713" w:rsidRPr="00F00C46" w:rsidRDefault="03790C11" w:rsidP="00A75CA1">
      <w:pPr>
        <w:ind w:firstLine="0"/>
        <w:rPr>
          <w:lang w:val="es-ES"/>
        </w:rPr>
      </w:pPr>
      <w:r w:rsidRPr="00F00C46">
        <w:rPr>
          <w:lang w:val="es-ES"/>
        </w:rPr>
        <w:t xml:space="preserve">Un nuevo método para la verificación formal de modelos de simulación de eventos paralelos utilizando </w:t>
      </w:r>
      <w:proofErr w:type="spellStart"/>
      <w:r w:rsidRPr="00F00C46">
        <w:rPr>
          <w:lang w:val="es-ES"/>
        </w:rPr>
        <w:t>Entity</w:t>
      </w:r>
      <w:proofErr w:type="spellEnd"/>
      <w:r w:rsidRPr="00F00C46">
        <w:rPr>
          <w:lang w:val="es-ES"/>
        </w:rPr>
        <w:t xml:space="preserve"> </w:t>
      </w:r>
      <w:proofErr w:type="spellStart"/>
      <w:r w:rsidRPr="00F00C46">
        <w:rPr>
          <w:lang w:val="es-ES"/>
        </w:rPr>
        <w:t>Interaction</w:t>
      </w:r>
      <w:proofErr w:type="spellEnd"/>
      <w:r w:rsidRPr="00F00C46">
        <w:rPr>
          <w:lang w:val="es-ES"/>
        </w:rPr>
        <w:t xml:space="preserve"> </w:t>
      </w:r>
      <w:proofErr w:type="spellStart"/>
      <w:r w:rsidRPr="00F00C46">
        <w:rPr>
          <w:lang w:val="es-ES"/>
        </w:rPr>
        <w:t>Graph</w:t>
      </w:r>
      <w:proofErr w:type="spellEnd"/>
      <w:r w:rsidRPr="00F00C46">
        <w:rPr>
          <w:lang w:val="es-ES"/>
        </w:rPr>
        <w:t xml:space="preserve"> (EIG) y </w:t>
      </w:r>
      <w:proofErr w:type="spellStart"/>
      <w:r w:rsidRPr="00F00C46">
        <w:rPr>
          <w:lang w:val="es-ES"/>
        </w:rPr>
        <w:t>Computational</w:t>
      </w:r>
      <w:proofErr w:type="spellEnd"/>
      <w:r w:rsidRPr="00F00C46">
        <w:rPr>
          <w:lang w:val="es-ES"/>
        </w:rPr>
        <w:t xml:space="preserve"> Time </w:t>
      </w:r>
      <w:proofErr w:type="spellStart"/>
      <w:r w:rsidRPr="00F00C46">
        <w:rPr>
          <w:lang w:val="es-ES"/>
        </w:rPr>
        <w:t>Logic</w:t>
      </w:r>
      <w:proofErr w:type="spellEnd"/>
      <w:r w:rsidRPr="00F00C46">
        <w:rPr>
          <w:lang w:val="es-ES"/>
        </w:rPr>
        <w:t xml:space="preserve"> (CTL). Este método ha demostrado ser eficaz para verificar la exactitud del modelo EIG transformando el modelo en una estructura Kripke y utilizando herramientas de verificación como </w:t>
      </w:r>
      <w:proofErr w:type="spellStart"/>
      <w:r w:rsidRPr="00F00C46">
        <w:rPr>
          <w:lang w:val="es-ES"/>
        </w:rPr>
        <w:t>NuSMV</w:t>
      </w:r>
      <w:proofErr w:type="spellEnd"/>
      <w:r w:rsidRPr="00F00C46">
        <w:rPr>
          <w:lang w:val="es-ES"/>
        </w:rPr>
        <w:t xml:space="preserve">. </w:t>
      </w:r>
      <w:r w:rsidR="14E57E5A" w:rsidRPr="00F00C46">
        <w:rPr>
          <w:lang w:val="es-ES"/>
        </w:rPr>
        <w:t>Esto sugiere que este enfoque puede mejorar la confiabilidad de simulaciones de eventos discretos paralelos</w:t>
      </w:r>
      <w:r w:rsidR="00AE6A36">
        <w:rPr>
          <w:lang w:val="es-ES"/>
        </w:rPr>
        <w:t xml:space="preserve"> </w:t>
      </w:r>
      <w:sdt>
        <w:sdtPr>
          <w:rPr>
            <w:color w:val="000000"/>
            <w:lang w:val="es-ES"/>
          </w:rPr>
          <w:tag w:val="MENDELEY_CITATION_v3_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"/>
          <w:id w:val="-38123225"/>
          <w:placeholder>
            <w:docPart w:val="DefaultPlaceholder_-1854013440"/>
          </w:placeholder>
        </w:sdtPr>
        <w:sdtEndPr/>
        <w:sdtContent>
          <w:r w:rsidR="00E85107" w:rsidRPr="00E85107">
            <w:rPr>
              <w:color w:val="000000"/>
              <w:lang w:val="es-ES"/>
            </w:rPr>
            <w:t>[49]</w:t>
          </w:r>
        </w:sdtContent>
      </w:sdt>
      <w:r w:rsidR="14E57E5A" w:rsidRPr="00F00C46">
        <w:rPr>
          <w:lang w:val="es-ES"/>
        </w:rPr>
        <w:t>.</w:t>
      </w:r>
    </w:p>
    <w:p w14:paraId="37530B83" w14:textId="09CB424E" w:rsidR="00697D8C" w:rsidRPr="00F00C46" w:rsidRDefault="00697D8C" w:rsidP="00A75CA1">
      <w:pPr>
        <w:pStyle w:val="Ttulo2"/>
        <w:numPr>
          <w:ilvl w:val="1"/>
          <w:numId w:val="4"/>
        </w:numPr>
        <w:rPr>
          <w:szCs w:val="24"/>
          <w:lang w:val="es-ES"/>
        </w:rPr>
      </w:pPr>
      <w:bookmarkStart w:id="20" w:name="_Toc159343148"/>
      <w:r w:rsidRPr="00F00C46">
        <w:rPr>
          <w:szCs w:val="24"/>
          <w:lang w:val="es-ES"/>
        </w:rPr>
        <w:t>Casos de estudio de análisis y validación de sistemas distribuidos</w:t>
      </w:r>
      <w:bookmarkEnd w:id="20"/>
    </w:p>
    <w:p w14:paraId="76966B68" w14:textId="664A8FC6" w:rsidR="7F4068EC" w:rsidRPr="00F00C46" w:rsidRDefault="7F4068EC" w:rsidP="00A75CA1">
      <w:pPr>
        <w:ind w:firstLine="0"/>
      </w:pPr>
      <w:r w:rsidRPr="00F00C46">
        <w:rPr>
          <w:lang w:val="es-ES"/>
        </w:rPr>
        <w:t>Este ejemplo es sobre u</w:t>
      </w:r>
      <w:r w:rsidR="706E7A35" w:rsidRPr="00F00C46">
        <w:rPr>
          <w:lang w:val="es-ES"/>
        </w:rPr>
        <w:t>na nueva tecnología que utiliza almacenamiento de energía en baterías (BESS) para controlar la potencia de los sistemas de generación distribuida (DG) para mitigar el impacto negativo de la generación distribuida basada en energías renovables (DG RE) en la calidad de la energía, carga de vehículos eléctricos (EV). El método se valida mediante un estudio de caso real utilizando un entorno de prueba MATLAB/</w:t>
      </w:r>
      <w:proofErr w:type="spellStart"/>
      <w:r w:rsidR="706E7A35" w:rsidRPr="00F00C46">
        <w:rPr>
          <w:lang w:val="es-ES"/>
        </w:rPr>
        <w:t>Simulink</w:t>
      </w:r>
      <w:proofErr w:type="spellEnd"/>
      <w:r w:rsidR="706E7A35" w:rsidRPr="00F00C46">
        <w:rPr>
          <w:lang w:val="es-ES"/>
        </w:rPr>
        <w:t xml:space="preserve"> y un alimentador de distribución IEEE de 13 nodos. </w:t>
      </w:r>
      <w:r w:rsidR="1789EF2E" w:rsidRPr="00F00C46">
        <w:rPr>
          <w:lang w:val="es-ES"/>
        </w:rPr>
        <w:t>La gestión inteligente de la batería mejora la calidad de la energía solar</w:t>
      </w:r>
      <w:r w:rsidR="00AE6A36">
        <w:rPr>
          <w:lang w:val="es-ES"/>
        </w:rPr>
        <w:t xml:space="preserve"> </w:t>
      </w:r>
      <w:sdt>
        <w:sdtPr>
          <w:rPr>
            <w:color w:val="000000"/>
            <w:lang w:val="es-ES"/>
          </w:rPr>
          <w:tag w:val="MENDELEY_CITATION_v3_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"/>
          <w:id w:val="-2007049916"/>
          <w:placeholder>
            <w:docPart w:val="DefaultPlaceholder_-1854013440"/>
          </w:placeholder>
        </w:sdtPr>
        <w:sdtEndPr/>
        <w:sdtContent>
          <w:r w:rsidR="00E85107" w:rsidRPr="00E85107">
            <w:rPr>
              <w:color w:val="000000"/>
              <w:lang w:val="es-ES"/>
            </w:rPr>
            <w:t>[50]</w:t>
          </w:r>
        </w:sdtContent>
      </w:sdt>
      <w:r w:rsidR="706E7A35" w:rsidRPr="00F00C46">
        <w:rPr>
          <w:lang w:val="es-ES"/>
        </w:rPr>
        <w:t>.</w:t>
      </w:r>
    </w:p>
    <w:p w14:paraId="3910968B" w14:textId="29EEB346" w:rsidR="311C2713" w:rsidRPr="00F00C46" w:rsidRDefault="055ADA7A" w:rsidP="00A75CA1">
      <w:pPr>
        <w:ind w:firstLine="0"/>
        <w:rPr>
          <w:lang w:val="es-ES"/>
        </w:rPr>
      </w:pPr>
      <w:r w:rsidRPr="00F00C46">
        <w:rPr>
          <w:lang w:val="es-ES"/>
        </w:rPr>
        <w:t>Est</w:t>
      </w:r>
      <w:r w:rsidR="2F1AB094" w:rsidRPr="00F00C46">
        <w:rPr>
          <w:lang w:val="es-ES"/>
        </w:rPr>
        <w:t xml:space="preserve">e </w:t>
      </w:r>
      <w:r w:rsidRPr="00F00C46">
        <w:rPr>
          <w:lang w:val="es-ES"/>
        </w:rPr>
        <w:t xml:space="preserve">ejemplo sobre </w:t>
      </w:r>
      <w:r w:rsidR="0F86C057" w:rsidRPr="00F00C46">
        <w:rPr>
          <w:lang w:val="es-ES"/>
        </w:rPr>
        <w:t xml:space="preserve">el desarrollo de un modelo base de red para respaldar la investigación relacionada con la descarbonización del sistema energético y la integración renovable descentralizada. El modelo propuesto se valida con datos reales de caudal y costo marginal de ubicación (LMP), demostrando su viabilidad y funcionalidad, su capacidad para adaptarse a diferentes configuraciones y </w:t>
      </w:r>
      <w:r w:rsidR="0F86C057" w:rsidRPr="00F00C46">
        <w:rPr>
          <w:lang w:val="es-ES"/>
        </w:rPr>
        <w:lastRenderedPageBreak/>
        <w:t>escenarios futuros es excelente, lo que la convierte en una herramienta útil para evaluar sistemas descentralizados</w:t>
      </w:r>
      <w:r w:rsidR="51AD9A77" w:rsidRPr="00F00C46">
        <w:rPr>
          <w:lang w:val="es-ES"/>
        </w:rPr>
        <w:t xml:space="preserve"> </w:t>
      </w:r>
      <w:sdt>
        <w:sdtPr>
          <w:rPr>
            <w:color w:val="000000"/>
            <w:lang w:val="es-ES"/>
          </w:rPr>
          <w:tag w:val="MENDELEY_CITATION_v3_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"/>
          <w:id w:val="1172845671"/>
          <w:placeholder>
            <w:docPart w:val="DefaultPlaceholder_-1854013440"/>
          </w:placeholder>
        </w:sdtPr>
        <w:sdtEndPr/>
        <w:sdtContent>
          <w:r w:rsidR="00E85107" w:rsidRPr="00E85107">
            <w:rPr>
              <w:color w:val="000000"/>
              <w:lang w:val="es-ES"/>
            </w:rPr>
            <w:t>[51]</w:t>
          </w:r>
        </w:sdtContent>
      </w:sdt>
      <w:r w:rsidR="0F86C057" w:rsidRPr="00F00C46">
        <w:rPr>
          <w:lang w:val="es-ES"/>
        </w:rPr>
        <w:t>.</w:t>
      </w:r>
    </w:p>
    <w:p w14:paraId="74284A78" w14:textId="3A46CB40" w:rsidR="311C2713" w:rsidRPr="00F00C46" w:rsidRDefault="16B16F5E" w:rsidP="00A75CA1">
      <w:pPr>
        <w:ind w:firstLine="0"/>
        <w:rPr>
          <w:lang w:val="es-ES"/>
        </w:rPr>
      </w:pPr>
      <w:r w:rsidRPr="00F00C46">
        <w:rPr>
          <w:lang w:val="es-ES"/>
        </w:rPr>
        <w:t>U</w:t>
      </w:r>
      <w:r w:rsidR="757AA523" w:rsidRPr="00F00C46">
        <w:rPr>
          <w:lang w:val="es-ES"/>
        </w:rPr>
        <w:t xml:space="preserve">n nuevo método para dimensionar los sistemas de almacenamiento de energía en baterías (BESS) para transformar sistemas de energía aislados en microrredes flexibles y resistentes. </w:t>
      </w:r>
      <w:r w:rsidR="0AB08084" w:rsidRPr="00F00C46">
        <w:rPr>
          <w:lang w:val="es-ES"/>
        </w:rPr>
        <w:t xml:space="preserve">Utiliza un modelo MILP de dos etapas para maximizar las cargas críticas y minimizar los costos durante las interrupciones, Pruebe con datos reales, analice el impacto de la energía solar fotovoltaica (PV) en la escala BESS y mida la mejora en la resiliencia con métricas específicas, contribuye significativamente a los desafíos energéticos asociados con el cambio climático y los eventos extremos </w:t>
      </w:r>
      <w:sdt>
        <w:sdtPr>
          <w:rPr>
            <w:color w:val="000000"/>
            <w:lang w:val="es-ES"/>
          </w:rPr>
          <w:tag w:val="MENDELEY_CITATION_v3_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"/>
          <w:id w:val="1521510686"/>
          <w:placeholder>
            <w:docPart w:val="DefaultPlaceholder_-1854013440"/>
          </w:placeholder>
        </w:sdtPr>
        <w:sdtEndPr/>
        <w:sdtContent>
          <w:r w:rsidR="00E85107" w:rsidRPr="00E85107">
            <w:rPr>
              <w:color w:val="000000"/>
              <w:lang w:val="es-ES"/>
            </w:rPr>
            <w:t>[52]</w:t>
          </w:r>
        </w:sdtContent>
      </w:sdt>
      <w:r w:rsidR="0AB08084" w:rsidRPr="00F00C46">
        <w:rPr>
          <w:lang w:val="es-ES"/>
        </w:rPr>
        <w:t>.</w:t>
      </w:r>
    </w:p>
    <w:p w14:paraId="0391E87B" w14:textId="23C07121" w:rsidR="264A5C88" w:rsidRPr="00E85107" w:rsidRDefault="0E354CC6" w:rsidP="00A75CA1">
      <w:pPr>
        <w:ind w:firstLine="0"/>
        <w:rPr>
          <w:lang w:val="es-ES"/>
        </w:rPr>
      </w:pPr>
      <w:r w:rsidRPr="00F00C46">
        <w:rPr>
          <w:lang w:val="es-ES"/>
        </w:rPr>
        <w:t>U</w:t>
      </w:r>
      <w:r w:rsidR="26B4F4A6" w:rsidRPr="00F00C46">
        <w:rPr>
          <w:lang w:val="es-ES"/>
        </w:rPr>
        <w:t xml:space="preserve">n estudio exhaustivo sobre la optimización y validación de sistemas híbridos de energía renovable para satisfacer las necesidades de vivienda en regiones </w:t>
      </w:r>
      <w:r w:rsidR="42A6C385" w:rsidRPr="00F00C46">
        <w:rPr>
          <w:lang w:val="es-ES"/>
        </w:rPr>
        <w:t>específicas</w:t>
      </w:r>
      <w:r w:rsidR="26B4F4A6" w:rsidRPr="00F00C46">
        <w:rPr>
          <w:lang w:val="es-ES"/>
        </w:rPr>
        <w:t xml:space="preserve"> </w:t>
      </w:r>
      <w:r w:rsidR="12A99A02" w:rsidRPr="00F00C46">
        <w:rPr>
          <w:lang w:val="es-ES"/>
        </w:rPr>
        <w:t xml:space="preserve">se </w:t>
      </w:r>
      <w:r w:rsidR="26B4F4A6" w:rsidRPr="00F00C46">
        <w:rPr>
          <w:lang w:val="es-ES"/>
        </w:rPr>
        <w:t>utili</w:t>
      </w:r>
      <w:r w:rsidR="03A78C8F" w:rsidRPr="00F00C46">
        <w:rPr>
          <w:lang w:val="es-ES"/>
        </w:rPr>
        <w:t>za</w:t>
      </w:r>
      <w:r w:rsidR="26B4F4A6" w:rsidRPr="00F00C46">
        <w:rPr>
          <w:lang w:val="es-ES"/>
        </w:rPr>
        <w:t xml:space="preserve"> herramientas de modelado como HOMER y MATLAB para desarrollar modelos y analizar su desempeño en diversas condiciones, además, se introduce el control predictivo del modelo para mejorar la eficiencia y la estabilidad del sistema</w:t>
      </w:r>
      <w:r w:rsidR="39CFF19E" w:rsidRPr="00F00C46">
        <w:rPr>
          <w:lang w:val="es-ES"/>
        </w:rPr>
        <w:t>, se</w:t>
      </w:r>
      <w:r w:rsidR="26B4F4A6" w:rsidRPr="00F00C46">
        <w:rPr>
          <w:lang w:val="es-ES"/>
        </w:rPr>
        <w:t xml:space="preserve"> aborda los desafíos de integrar múltiples fuentes de energía renovables en un entorno descentralizado</w:t>
      </w:r>
      <w:r w:rsidR="00E85107">
        <w:rPr>
          <w:lang w:val="es-ES"/>
        </w:rPr>
        <w:t xml:space="preserve"> </w:t>
      </w:r>
      <w:sdt>
        <w:sdtPr>
          <w:rPr>
            <w:color w:val="000000"/>
            <w:lang w:val="es-ES"/>
          </w:rPr>
          <w:tag w:val="MENDELEY_CITATION_v3_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"/>
          <w:id w:val="-1230607339"/>
          <w:placeholder>
            <w:docPart w:val="DefaultPlaceholder_-1854013440"/>
          </w:placeholder>
        </w:sdtPr>
        <w:sdtEndPr/>
        <w:sdtContent>
          <w:r w:rsidR="00E85107" w:rsidRPr="00E85107">
            <w:rPr>
              <w:color w:val="000000"/>
              <w:lang w:val="es-ES"/>
            </w:rPr>
            <w:t>[53]</w:t>
          </w:r>
        </w:sdtContent>
      </w:sdt>
      <w:r w:rsidR="00E85107">
        <w:rPr>
          <w:lang w:val="es-ES"/>
        </w:rPr>
        <w:t>.</w:t>
      </w:r>
    </w:p>
    <w:p w14:paraId="0EDFD3B0" w14:textId="04C31CDA" w:rsidR="00697D8C" w:rsidRPr="00F00C46" w:rsidRDefault="00340A8D" w:rsidP="00A75CA1">
      <w:pPr>
        <w:pStyle w:val="Ttulo1"/>
        <w:numPr>
          <w:ilvl w:val="0"/>
          <w:numId w:val="4"/>
        </w:numPr>
        <w:rPr>
          <w:sz w:val="24"/>
          <w:szCs w:val="24"/>
          <w:lang w:val="es-ES"/>
        </w:rPr>
      </w:pPr>
      <w:bookmarkStart w:id="21" w:name="_Toc159343149"/>
      <w:r w:rsidRPr="00F00C46">
        <w:rPr>
          <w:sz w:val="24"/>
          <w:szCs w:val="24"/>
          <w:lang w:val="es-ES"/>
        </w:rPr>
        <w:t>Conclusiones</w:t>
      </w:r>
      <w:bookmarkEnd w:id="21"/>
    </w:p>
    <w:p w14:paraId="60EED720" w14:textId="51F0AFAD" w:rsidR="00297BDC" w:rsidRPr="00F00C46" w:rsidRDefault="00297BDC" w:rsidP="00A75CA1">
      <w:pPr>
        <w:ind w:firstLine="0"/>
        <w:rPr>
          <w:lang w:val="es-ES"/>
        </w:rPr>
      </w:pPr>
      <w:r w:rsidRPr="00F00C46">
        <w:rPr>
          <w:lang w:val="es-ES"/>
        </w:rPr>
        <w:t>En conclusión, este documento ha demostrado la relevancia de las redes de Petri para el modelado, análisis, y validación de sistemas distribuidos. A través de la teoría y ejemplos prácticos, se ha evidenciado cómo estas redes facilitan la comprensión y gestión de la complejidad inherente a los sistemas que presentan comportamientos concurrentes y distribuidos. La utilidad práctica de las redes de Petri, apoyada por herramientas de simulación y técnicas de verificación, subraya su papel indispensable en la ingeniería de sistemas complejos. Así, las redes de Petri se consolidan como una herramienta esencial en el diseño y operación eficiente de sistemas distribuidos, impulsando la innovación y mejorando la fiabilidad en diversas áreas tecnológicas.</w:t>
      </w:r>
    </w:p>
    <w:p w14:paraId="2826AB77" w14:textId="5204C374" w:rsidR="007E4106" w:rsidRDefault="007E4106" w:rsidP="00A75CA1">
      <w:pPr>
        <w:pStyle w:val="Ttulo1"/>
        <w:numPr>
          <w:ilvl w:val="0"/>
          <w:numId w:val="4"/>
        </w:numPr>
        <w:rPr>
          <w:sz w:val="24"/>
          <w:szCs w:val="24"/>
          <w:lang w:val="es-ES"/>
        </w:rPr>
      </w:pPr>
      <w:bookmarkStart w:id="22" w:name="_Toc159343150"/>
      <w:r w:rsidRPr="00F00C46">
        <w:rPr>
          <w:sz w:val="24"/>
          <w:szCs w:val="24"/>
          <w:lang w:val="es-ES"/>
        </w:rPr>
        <w:lastRenderedPageBreak/>
        <w:t>Practica</w:t>
      </w:r>
      <w:r w:rsidR="00FC7F26">
        <w:rPr>
          <w:sz w:val="24"/>
          <w:szCs w:val="24"/>
          <w:lang w:val="es-ES"/>
        </w:rPr>
        <w:t>s</w:t>
      </w:r>
      <w:bookmarkEnd w:id="22"/>
    </w:p>
    <w:p w14:paraId="1BCB2929" w14:textId="22648E1E" w:rsidR="00FC7F26" w:rsidRDefault="00FC7F26" w:rsidP="00A75CA1">
      <w:pPr>
        <w:pStyle w:val="Ttulo2"/>
        <w:rPr>
          <w:lang w:val="es-ES"/>
        </w:rPr>
      </w:pPr>
      <w:bookmarkStart w:id="23" w:name="_Toc159343151"/>
      <w:r>
        <w:rPr>
          <w:lang w:val="es-ES"/>
        </w:rPr>
        <w:t>7.1</w:t>
      </w:r>
      <w:r w:rsidR="004C1487">
        <w:rPr>
          <w:lang w:val="es-ES"/>
        </w:rPr>
        <w:t>.</w:t>
      </w:r>
      <w:r>
        <w:rPr>
          <w:lang w:val="es-ES"/>
        </w:rPr>
        <w:t xml:space="preserve"> Vilcacundo Jordy</w:t>
      </w:r>
      <w:bookmarkEnd w:id="23"/>
    </w:p>
    <w:p w14:paraId="5530AF8D" w14:textId="06ACD03F" w:rsidR="00FC7F26" w:rsidRDefault="00FC7F26" w:rsidP="00A75CA1">
      <w:pPr>
        <w:pStyle w:val="Ttulo3"/>
        <w:rPr>
          <w:b/>
          <w:bCs/>
          <w:lang w:val="es-ES"/>
        </w:rPr>
      </w:pPr>
      <w:bookmarkStart w:id="24" w:name="_Toc159343152"/>
      <w:r w:rsidRPr="00FC7F26">
        <w:rPr>
          <w:b/>
          <w:bCs/>
          <w:lang w:val="es-ES"/>
        </w:rPr>
        <w:t>7.1.1</w:t>
      </w:r>
      <w:r w:rsidR="004C1487">
        <w:rPr>
          <w:b/>
          <w:bCs/>
          <w:lang w:val="es-ES"/>
        </w:rPr>
        <w:t>.</w:t>
      </w:r>
      <w:r w:rsidRPr="00FC7F26">
        <w:rPr>
          <w:b/>
          <w:bCs/>
          <w:lang w:val="es-ES"/>
        </w:rPr>
        <w:t xml:space="preserve"> Problema</w:t>
      </w:r>
      <w:bookmarkEnd w:id="24"/>
    </w:p>
    <w:p w14:paraId="38E0D78C" w14:textId="4DF769BD" w:rsidR="00FC7F26" w:rsidRDefault="00FC7F26" w:rsidP="00FC7F26">
      <w:pPr>
        <w:ind w:firstLine="0"/>
        <w:rPr>
          <w:rStyle w:val="normaltextrun"/>
          <w:lang w:val="es-ES"/>
        </w:rPr>
      </w:pPr>
      <w:r>
        <w:rPr>
          <w:rStyle w:val="normaltextrun"/>
          <w:lang w:val="es-ES"/>
        </w:rPr>
        <w:t>Sistema de estacionamiento automatizado</w:t>
      </w:r>
      <w:r w:rsidR="004C1487">
        <w:rPr>
          <w:rStyle w:val="normaltextrun"/>
          <w:lang w:val="es-ES"/>
        </w:rPr>
        <w:t>.</w:t>
      </w:r>
    </w:p>
    <w:p w14:paraId="711F4BB5" w14:textId="2EBDAEF8" w:rsidR="00FC7F26" w:rsidRPr="00957954" w:rsidRDefault="00FC7F26" w:rsidP="00A75CA1">
      <w:pPr>
        <w:pStyle w:val="Ttulo3"/>
        <w:rPr>
          <w:b/>
          <w:bCs/>
        </w:rPr>
      </w:pPr>
      <w:bookmarkStart w:id="25" w:name="_Toc159343153"/>
      <w:r w:rsidRPr="00957954">
        <w:rPr>
          <w:rStyle w:val="normaltextrun"/>
          <w:b/>
          <w:bCs/>
        </w:rPr>
        <w:t>7.1.2</w:t>
      </w:r>
      <w:r w:rsidR="004C1487">
        <w:rPr>
          <w:rStyle w:val="normaltextrun"/>
          <w:b/>
          <w:bCs/>
        </w:rPr>
        <w:t>.</w:t>
      </w:r>
      <w:r w:rsidRPr="00957954">
        <w:rPr>
          <w:rStyle w:val="normaltextrun"/>
          <w:b/>
          <w:bCs/>
        </w:rPr>
        <w:t xml:space="preserve"> </w:t>
      </w:r>
      <w:r w:rsidR="0027643D">
        <w:rPr>
          <w:rStyle w:val="normaltextrun"/>
          <w:b/>
          <w:bCs/>
        </w:rPr>
        <w:t>Modelo</w:t>
      </w:r>
      <w:bookmarkEnd w:id="25"/>
    </w:p>
    <w:p w14:paraId="33847341" w14:textId="6706FFF1" w:rsidR="00FC7F26" w:rsidRDefault="00FC7F26" w:rsidP="00FC7F26">
      <w:pPr>
        <w:ind w:firstLine="0"/>
        <w:rPr>
          <w:rStyle w:val="normaltextrun"/>
          <w:lang w:val="es-ES"/>
        </w:rPr>
      </w:pPr>
      <w:r>
        <w:rPr>
          <w:rStyle w:val="normaltextrun"/>
          <w:lang w:val="es-ES"/>
        </w:rPr>
        <w:t>Imaginen una ciudad donde encontrar un lugar de estacionamiento se convierte en una tarea diaria estresante para los conductores, contribuyendo al tráfico congestionado, la contaminación ambiental y la insatisfacción general. La solución propuesta es la implementación de un Sistema de Estacionamiento Automatizado (SEA), diseñado para optimizar la gestión y asignación de espacios de estacionamiento, reduciendo así el tiempo que los conductores pasan buscando un lugar donde aparcar.</w:t>
      </w:r>
    </w:p>
    <w:p w14:paraId="12959D2A" w14:textId="3DEE2EC5" w:rsidR="00FC7F26" w:rsidRDefault="00FC7F26" w:rsidP="00A75CA1">
      <w:pPr>
        <w:pStyle w:val="Ttulo3"/>
        <w:rPr>
          <w:rStyle w:val="normaltextrun"/>
          <w:b/>
          <w:bCs/>
          <w:lang w:val="es-ES"/>
        </w:rPr>
      </w:pPr>
      <w:bookmarkStart w:id="26" w:name="_Toc159343154"/>
      <w:r w:rsidRPr="00FC7F26">
        <w:rPr>
          <w:rStyle w:val="normaltextrun"/>
          <w:b/>
          <w:bCs/>
          <w:lang w:val="es-ES"/>
        </w:rPr>
        <w:t>7.1.3</w:t>
      </w:r>
      <w:r w:rsidR="004C1487">
        <w:rPr>
          <w:rStyle w:val="normaltextrun"/>
          <w:b/>
          <w:bCs/>
          <w:lang w:val="es-ES"/>
        </w:rPr>
        <w:t>.</w:t>
      </w:r>
      <w:r w:rsidRPr="00FC7F26">
        <w:rPr>
          <w:rStyle w:val="normaltextrun"/>
          <w:b/>
          <w:bCs/>
          <w:lang w:val="es-ES"/>
        </w:rPr>
        <w:t xml:space="preserve"> </w:t>
      </w:r>
      <w:r w:rsidR="0027643D">
        <w:rPr>
          <w:rStyle w:val="normaltextrun"/>
          <w:b/>
          <w:bCs/>
          <w:lang w:val="es-ES"/>
        </w:rPr>
        <w:t>Solución</w:t>
      </w:r>
      <w:bookmarkEnd w:id="26"/>
    </w:p>
    <w:p w14:paraId="3BBDA36A" w14:textId="6A8F146A" w:rsidR="00FC7F26" w:rsidRDefault="00FC7F26" w:rsidP="00FC7F26">
      <w:pPr>
        <w:pStyle w:val="paragraph"/>
        <w:spacing w:before="0" w:beforeAutospacing="0" w:after="160" w:afterAutospacing="0"/>
        <w:jc w:val="both"/>
        <w:textAlignment w:val="baseline"/>
      </w:pPr>
      <w:r>
        <w:rPr>
          <w:rStyle w:val="normaltextrun"/>
          <w:rFonts w:ascii="Avenir Next LT Pro" w:hAnsi="Avenir Next LT Pro"/>
          <w:lang w:val="es-ES"/>
        </w:rPr>
        <w:t xml:space="preserve">Para el proceso de elaboración de la práctica se hizo uso del simulador </w:t>
      </w:r>
      <w:proofErr w:type="spellStart"/>
      <w:r>
        <w:rPr>
          <w:rStyle w:val="normaltextrun"/>
          <w:rFonts w:ascii="Avenir Next LT Pro" w:hAnsi="Avenir Next LT Pro"/>
          <w:lang w:val="es-ES"/>
        </w:rPr>
        <w:t>HPetri</w:t>
      </w:r>
      <w:proofErr w:type="spellEnd"/>
      <w:r>
        <w:rPr>
          <w:rStyle w:val="normaltextrun"/>
          <w:rFonts w:ascii="Avenir Next LT Pro" w:hAnsi="Avenir Next LT Pro"/>
          <w:lang w:val="es-ES"/>
        </w:rPr>
        <w:t xml:space="preserve"> Sim, en el cual se realizó el modelo y simulación del ejercicio. </w:t>
      </w:r>
      <w:r>
        <w:rPr>
          <w:rStyle w:val="eop"/>
          <w:rFonts w:ascii="Avenir Next LT Pro" w:hAnsi="Avenir Next LT Pro"/>
        </w:rPr>
        <w:t> </w:t>
      </w:r>
    </w:p>
    <w:p w14:paraId="7532FB96" w14:textId="77777777" w:rsidR="00FC7F26" w:rsidRDefault="00FC7F26" w:rsidP="00FC7F26">
      <w:pPr>
        <w:pStyle w:val="paragraph"/>
        <w:numPr>
          <w:ilvl w:val="0"/>
          <w:numId w:val="18"/>
        </w:numPr>
        <w:jc w:val="both"/>
        <w:textAlignment w:val="baseline"/>
        <w:rPr>
          <w:rFonts w:ascii="Avenir Next LT Pro" w:hAnsi="Avenir Next LT Pro"/>
        </w:rPr>
      </w:pPr>
      <w:r>
        <w:rPr>
          <w:rStyle w:val="normaltextrun"/>
          <w:rFonts w:ascii="Avenir Next LT Pro" w:hAnsi="Avenir Next LT Pro"/>
          <w:lang w:val="es-ES"/>
        </w:rPr>
        <w:t>Primero debemos establecer las plazas o lugares que vamos a tener en cuenta</w:t>
      </w:r>
      <w:r>
        <w:rPr>
          <w:rStyle w:val="eop"/>
          <w:rFonts w:ascii="Avenir Next LT Pro" w:hAnsi="Avenir Next LT Pro"/>
        </w:rPr>
        <w:t> </w:t>
      </w:r>
    </w:p>
    <w:p w14:paraId="5EC2E182" w14:textId="16674F0F" w:rsidR="00FC7F26" w:rsidRPr="00FC7F26" w:rsidRDefault="00FC7F26" w:rsidP="00FC7F26">
      <w:pPr>
        <w:pStyle w:val="Prrafodelista"/>
        <w:numPr>
          <w:ilvl w:val="0"/>
          <w:numId w:val="17"/>
        </w:numPr>
        <w:rPr>
          <w:lang w:val="es-ES"/>
        </w:rPr>
      </w:pPr>
      <w:r w:rsidRPr="00FC7F26">
        <w:rPr>
          <w:lang w:val="es-ES"/>
        </w:rPr>
        <w:t xml:space="preserve">Vehículo en la entrada </w:t>
      </w:r>
    </w:p>
    <w:p w14:paraId="755230DC" w14:textId="1450A27B" w:rsidR="00FC7F26" w:rsidRPr="00FC7F26" w:rsidRDefault="00FC7F26" w:rsidP="00FC7F26">
      <w:pPr>
        <w:pStyle w:val="Prrafodelista"/>
        <w:numPr>
          <w:ilvl w:val="0"/>
          <w:numId w:val="17"/>
        </w:numPr>
        <w:rPr>
          <w:lang w:val="es-ES"/>
        </w:rPr>
      </w:pPr>
      <w:r w:rsidRPr="00FC7F26">
        <w:rPr>
          <w:lang w:val="es-ES"/>
        </w:rPr>
        <w:t xml:space="preserve">Tarjeta aprobada </w:t>
      </w:r>
    </w:p>
    <w:p w14:paraId="6D2952B1" w14:textId="74760CB7" w:rsidR="00FC7F26" w:rsidRPr="00FC7F26" w:rsidRDefault="00FC7F26" w:rsidP="00FC7F26">
      <w:pPr>
        <w:pStyle w:val="Prrafodelista"/>
        <w:numPr>
          <w:ilvl w:val="0"/>
          <w:numId w:val="17"/>
        </w:numPr>
        <w:rPr>
          <w:lang w:val="es-ES"/>
        </w:rPr>
      </w:pPr>
      <w:r w:rsidRPr="00FC7F26">
        <w:rPr>
          <w:lang w:val="es-ES"/>
        </w:rPr>
        <w:t xml:space="preserve">Tarjeta rechazada </w:t>
      </w:r>
    </w:p>
    <w:p w14:paraId="65564A5B" w14:textId="6FD2C5FC" w:rsidR="00FC7F26" w:rsidRPr="00FC7F26" w:rsidRDefault="00FC7F26" w:rsidP="00FC7F26">
      <w:pPr>
        <w:pStyle w:val="Prrafodelista"/>
        <w:numPr>
          <w:ilvl w:val="0"/>
          <w:numId w:val="17"/>
        </w:numPr>
        <w:rPr>
          <w:lang w:val="es-ES"/>
        </w:rPr>
      </w:pPr>
      <w:r w:rsidRPr="00FC7F26">
        <w:rPr>
          <w:lang w:val="es-ES"/>
        </w:rPr>
        <w:t xml:space="preserve">Barrera abierta </w:t>
      </w:r>
    </w:p>
    <w:p w14:paraId="3A6F8137" w14:textId="040237FB" w:rsidR="00FC7F26" w:rsidRPr="00FC7F26" w:rsidRDefault="00FC7F26" w:rsidP="00FC7F26">
      <w:pPr>
        <w:pStyle w:val="Prrafodelista"/>
        <w:numPr>
          <w:ilvl w:val="0"/>
          <w:numId w:val="17"/>
        </w:numPr>
        <w:rPr>
          <w:lang w:val="es-ES"/>
        </w:rPr>
      </w:pPr>
      <w:r w:rsidRPr="00FC7F26">
        <w:rPr>
          <w:lang w:val="es-ES"/>
        </w:rPr>
        <w:t xml:space="preserve">Vehículo ingresando </w:t>
      </w:r>
    </w:p>
    <w:p w14:paraId="62BCF3FE" w14:textId="642A4D28" w:rsidR="00FC7F26" w:rsidRPr="00FC7F26" w:rsidRDefault="00FC7F26" w:rsidP="00FC7F26">
      <w:pPr>
        <w:pStyle w:val="Prrafodelista"/>
        <w:numPr>
          <w:ilvl w:val="0"/>
          <w:numId w:val="17"/>
        </w:numPr>
        <w:rPr>
          <w:lang w:val="es-ES"/>
        </w:rPr>
      </w:pPr>
      <w:r w:rsidRPr="00FC7F26">
        <w:rPr>
          <w:lang w:val="es-ES"/>
        </w:rPr>
        <w:t xml:space="preserve">Vehículo fotografiado </w:t>
      </w:r>
    </w:p>
    <w:p w14:paraId="05E94F63" w14:textId="45DEE17B" w:rsidR="00FC7F26" w:rsidRPr="00FC7F26" w:rsidRDefault="00FC7F26" w:rsidP="00FC7F26">
      <w:pPr>
        <w:pStyle w:val="Prrafodelista"/>
        <w:numPr>
          <w:ilvl w:val="0"/>
          <w:numId w:val="17"/>
        </w:numPr>
        <w:rPr>
          <w:lang w:val="es-ES"/>
        </w:rPr>
      </w:pPr>
      <w:r w:rsidRPr="00FC7F26">
        <w:rPr>
          <w:lang w:val="es-ES"/>
        </w:rPr>
        <w:t xml:space="preserve">Vehículo estacionado </w:t>
      </w:r>
    </w:p>
    <w:p w14:paraId="629742F5" w14:textId="127CFF62" w:rsidR="00FC7F26" w:rsidRPr="00FC7F26" w:rsidRDefault="00FC7F26" w:rsidP="00FC7F26">
      <w:pPr>
        <w:pStyle w:val="Prrafodelista"/>
        <w:numPr>
          <w:ilvl w:val="0"/>
          <w:numId w:val="17"/>
        </w:numPr>
        <w:rPr>
          <w:lang w:val="es-ES"/>
        </w:rPr>
      </w:pPr>
      <w:r w:rsidRPr="00FC7F26">
        <w:rPr>
          <w:lang w:val="es-ES"/>
        </w:rPr>
        <w:t xml:space="preserve">Barrera cerrada </w:t>
      </w:r>
    </w:p>
    <w:p w14:paraId="5FF0A178" w14:textId="605E01F4" w:rsidR="00FC7F26" w:rsidRPr="00FC7F26" w:rsidRDefault="00FC7F26" w:rsidP="00FC7F26">
      <w:pPr>
        <w:pStyle w:val="Prrafodelista"/>
        <w:numPr>
          <w:ilvl w:val="0"/>
          <w:numId w:val="17"/>
        </w:numPr>
        <w:rPr>
          <w:lang w:val="es-ES"/>
        </w:rPr>
      </w:pPr>
      <w:r w:rsidRPr="00FC7F26">
        <w:rPr>
          <w:lang w:val="es-ES"/>
        </w:rPr>
        <w:t xml:space="preserve">Estacionamiento ocupado </w:t>
      </w:r>
    </w:p>
    <w:p w14:paraId="2BC2CE34" w14:textId="05C7D4E4" w:rsidR="00FC7F26" w:rsidRDefault="00FC7F26" w:rsidP="00FC7F26">
      <w:pPr>
        <w:pStyle w:val="Prrafodelista"/>
        <w:numPr>
          <w:ilvl w:val="0"/>
          <w:numId w:val="17"/>
        </w:numPr>
        <w:rPr>
          <w:lang w:val="es-ES"/>
        </w:rPr>
      </w:pPr>
      <w:r w:rsidRPr="00FC7F26">
        <w:rPr>
          <w:lang w:val="es-ES"/>
        </w:rPr>
        <w:t>Estacionamiento disponible</w:t>
      </w:r>
    </w:p>
    <w:p w14:paraId="5DEB81F8" w14:textId="77777777" w:rsidR="00FC7F26" w:rsidRDefault="00FC7F26" w:rsidP="00FC7F26">
      <w:pPr>
        <w:keepNext/>
        <w:ind w:firstLine="0"/>
        <w:jc w:val="center"/>
      </w:pPr>
      <w:r>
        <w:rPr>
          <w:noProof/>
          <w:lang w:val="es-ES"/>
        </w:rPr>
        <w:lastRenderedPageBreak/>
        <w:drawing>
          <wp:inline distT="0" distB="0" distL="0" distR="0" wp14:anchorId="0CBFC401" wp14:editId="73649B55">
            <wp:extent cx="5866062" cy="1953437"/>
            <wp:effectExtent l="19050" t="19050" r="20955" b="279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4915" cy="1963045"/>
                    </a:xfrm>
                    <a:prstGeom prst="rect">
                      <a:avLst/>
                    </a:prstGeom>
                    <a:noFill/>
                    <a:ln>
                      <a:solidFill>
                        <a:schemeClr val="tx1"/>
                      </a:solidFill>
                    </a:ln>
                  </pic:spPr>
                </pic:pic>
              </a:graphicData>
            </a:graphic>
          </wp:inline>
        </w:drawing>
      </w:r>
    </w:p>
    <w:p w14:paraId="5E3EE633" w14:textId="4B24B645" w:rsidR="00FC7F26" w:rsidRDefault="00FC7F26" w:rsidP="00FC7F26">
      <w:pPr>
        <w:pStyle w:val="Descripcin"/>
        <w:jc w:val="center"/>
        <w:rPr>
          <w:lang w:val="es-ES"/>
        </w:rPr>
      </w:pPr>
      <w:bookmarkStart w:id="27" w:name="_Toc159282524"/>
      <w:bookmarkStart w:id="28" w:name="_Toc159342878"/>
      <w:r>
        <w:t xml:space="preserve">Ilustración </w:t>
      </w:r>
      <w:r>
        <w:fldChar w:fldCharType="begin"/>
      </w:r>
      <w:r>
        <w:instrText xml:space="preserve"> SEQ Ilustración \* ARABIC </w:instrText>
      </w:r>
      <w:r>
        <w:fldChar w:fldCharType="separate"/>
      </w:r>
      <w:r w:rsidR="007F16B4">
        <w:rPr>
          <w:noProof/>
        </w:rPr>
        <w:t>1</w:t>
      </w:r>
      <w:r>
        <w:fldChar w:fldCharType="end"/>
      </w:r>
      <w:r>
        <w:t xml:space="preserve">: </w:t>
      </w:r>
      <w:r w:rsidRPr="0065769E">
        <w:t>Plazas o Lugares practica 1</w:t>
      </w:r>
      <w:bookmarkEnd w:id="27"/>
      <w:r w:rsidR="00E6123B">
        <w:t xml:space="preserve">, </w:t>
      </w:r>
      <w:r w:rsidR="000A4D03">
        <w:t>Vilcacundo Jordy</w:t>
      </w:r>
      <w:r w:rsidR="00E6123B">
        <w:t>.</w:t>
      </w:r>
      <w:bookmarkEnd w:id="28"/>
    </w:p>
    <w:p w14:paraId="311B5D2E" w14:textId="3EF7F5D2" w:rsidR="00FC7F26" w:rsidRDefault="00FC7F26" w:rsidP="00FC7F26">
      <w:pPr>
        <w:pStyle w:val="Prrafodelista"/>
        <w:numPr>
          <w:ilvl w:val="0"/>
          <w:numId w:val="18"/>
        </w:numPr>
        <w:rPr>
          <w:rStyle w:val="normaltextrun"/>
          <w:lang w:val="es-ES"/>
        </w:rPr>
      </w:pPr>
      <w:r>
        <w:rPr>
          <w:rStyle w:val="normaltextrun"/>
          <w:lang w:val="es-ES"/>
        </w:rPr>
        <w:t>Segundo establecemos las transiciones que se van a realizar.</w:t>
      </w:r>
    </w:p>
    <w:p w14:paraId="12F9E9E1" w14:textId="512F2D7F" w:rsidR="00FC7F26" w:rsidRPr="00FC7F26" w:rsidRDefault="00FC7F26" w:rsidP="00FC7F26">
      <w:pPr>
        <w:pStyle w:val="Prrafodelista"/>
        <w:numPr>
          <w:ilvl w:val="0"/>
          <w:numId w:val="19"/>
        </w:numPr>
        <w:rPr>
          <w:lang w:val="es-ES"/>
        </w:rPr>
      </w:pPr>
      <w:r w:rsidRPr="00FC7F26">
        <w:rPr>
          <w:lang w:val="es-ES"/>
        </w:rPr>
        <w:t xml:space="preserve">Lectura de tarjeta valida </w:t>
      </w:r>
    </w:p>
    <w:p w14:paraId="1D55DC8D" w14:textId="138A9CDC" w:rsidR="00FC7F26" w:rsidRPr="00FC7F26" w:rsidRDefault="00FC7F26" w:rsidP="00FC7F26">
      <w:pPr>
        <w:pStyle w:val="Prrafodelista"/>
        <w:numPr>
          <w:ilvl w:val="0"/>
          <w:numId w:val="19"/>
        </w:numPr>
        <w:rPr>
          <w:lang w:val="es-ES"/>
        </w:rPr>
      </w:pPr>
      <w:r w:rsidRPr="00FC7F26">
        <w:rPr>
          <w:lang w:val="es-ES"/>
        </w:rPr>
        <w:t xml:space="preserve">Lectura de tarjeta invalida </w:t>
      </w:r>
    </w:p>
    <w:p w14:paraId="0E1B098B" w14:textId="4FE1E63B" w:rsidR="00FC7F26" w:rsidRPr="00FC7F26" w:rsidRDefault="00FC7F26" w:rsidP="00FC7F26">
      <w:pPr>
        <w:pStyle w:val="Prrafodelista"/>
        <w:numPr>
          <w:ilvl w:val="0"/>
          <w:numId w:val="19"/>
        </w:numPr>
        <w:rPr>
          <w:lang w:val="es-ES"/>
        </w:rPr>
      </w:pPr>
      <w:r w:rsidRPr="00FC7F26">
        <w:rPr>
          <w:lang w:val="es-ES"/>
        </w:rPr>
        <w:t xml:space="preserve">Pagar ticket </w:t>
      </w:r>
    </w:p>
    <w:p w14:paraId="32C1B8AE" w14:textId="448E5C86" w:rsidR="00FC7F26" w:rsidRPr="00FC7F26" w:rsidRDefault="00FC7F26" w:rsidP="00FC7F26">
      <w:pPr>
        <w:pStyle w:val="Prrafodelista"/>
        <w:numPr>
          <w:ilvl w:val="0"/>
          <w:numId w:val="19"/>
        </w:numPr>
        <w:rPr>
          <w:lang w:val="es-ES"/>
        </w:rPr>
      </w:pPr>
      <w:r w:rsidRPr="00FC7F26">
        <w:rPr>
          <w:lang w:val="es-ES"/>
        </w:rPr>
        <w:t xml:space="preserve">Señal de ok </w:t>
      </w:r>
    </w:p>
    <w:p w14:paraId="6701AD81" w14:textId="0E865445" w:rsidR="00FC7F26" w:rsidRPr="00FC7F26" w:rsidRDefault="00FC7F26" w:rsidP="00FC7F26">
      <w:pPr>
        <w:pStyle w:val="Prrafodelista"/>
        <w:numPr>
          <w:ilvl w:val="0"/>
          <w:numId w:val="19"/>
        </w:numPr>
        <w:rPr>
          <w:lang w:val="es-ES"/>
        </w:rPr>
      </w:pPr>
      <w:r w:rsidRPr="00FC7F26">
        <w:rPr>
          <w:lang w:val="es-ES"/>
        </w:rPr>
        <w:t xml:space="preserve">Sensor de ingreso </w:t>
      </w:r>
    </w:p>
    <w:p w14:paraId="6F375938" w14:textId="0A95CAC5" w:rsidR="00FC7F26" w:rsidRPr="00FC7F26" w:rsidRDefault="00FC7F26" w:rsidP="00FC7F26">
      <w:pPr>
        <w:pStyle w:val="Prrafodelista"/>
        <w:numPr>
          <w:ilvl w:val="0"/>
          <w:numId w:val="19"/>
        </w:numPr>
        <w:rPr>
          <w:lang w:val="es-ES"/>
        </w:rPr>
      </w:pPr>
      <w:r w:rsidRPr="00FC7F26">
        <w:rPr>
          <w:lang w:val="es-ES"/>
        </w:rPr>
        <w:t xml:space="preserve">Sensor de cámara </w:t>
      </w:r>
    </w:p>
    <w:p w14:paraId="40180E38" w14:textId="2D475E43" w:rsidR="00FC7F26" w:rsidRPr="00FC7F26" w:rsidRDefault="00FC7F26" w:rsidP="00FC7F26">
      <w:pPr>
        <w:pStyle w:val="Prrafodelista"/>
        <w:numPr>
          <w:ilvl w:val="0"/>
          <w:numId w:val="19"/>
        </w:numPr>
        <w:rPr>
          <w:lang w:val="es-ES"/>
        </w:rPr>
      </w:pPr>
      <w:r w:rsidRPr="00FC7F26">
        <w:rPr>
          <w:lang w:val="es-ES"/>
        </w:rPr>
        <w:t>Sensor detector de ocupación</w:t>
      </w:r>
    </w:p>
    <w:p w14:paraId="1E8C1405" w14:textId="4F97A150" w:rsidR="00FC7F26" w:rsidRPr="00FC7F26" w:rsidRDefault="00FC7F26" w:rsidP="00FC7F26">
      <w:pPr>
        <w:pStyle w:val="Prrafodelista"/>
        <w:numPr>
          <w:ilvl w:val="0"/>
          <w:numId w:val="19"/>
        </w:numPr>
        <w:rPr>
          <w:lang w:val="es-ES"/>
        </w:rPr>
      </w:pPr>
      <w:r w:rsidRPr="00FC7F26">
        <w:rPr>
          <w:lang w:val="es-ES"/>
        </w:rPr>
        <w:t xml:space="preserve">Valida estacionamiento ocupado </w:t>
      </w:r>
    </w:p>
    <w:p w14:paraId="1DA4387E" w14:textId="48DCF0D4" w:rsidR="00FC7F26" w:rsidRPr="00FC7F26" w:rsidRDefault="00FC7F26" w:rsidP="00FC7F26">
      <w:pPr>
        <w:pStyle w:val="Prrafodelista"/>
        <w:numPr>
          <w:ilvl w:val="0"/>
          <w:numId w:val="19"/>
        </w:numPr>
        <w:rPr>
          <w:lang w:val="es-ES"/>
        </w:rPr>
      </w:pPr>
      <w:r w:rsidRPr="00FC7F26">
        <w:rPr>
          <w:lang w:val="es-ES"/>
        </w:rPr>
        <w:t>Valida estacionamiento ok</w:t>
      </w:r>
    </w:p>
    <w:p w14:paraId="0FA1C4CD" w14:textId="77777777" w:rsidR="00FC7F26" w:rsidRDefault="00FC7F26" w:rsidP="00FC7F26">
      <w:pPr>
        <w:keepNext/>
        <w:ind w:left="360" w:firstLine="0"/>
      </w:pPr>
      <w:r>
        <w:rPr>
          <w:noProof/>
          <w:lang w:val="es-ES"/>
        </w:rPr>
        <w:drawing>
          <wp:inline distT="0" distB="0" distL="0" distR="0" wp14:anchorId="1518688D" wp14:editId="2D5EE7B2">
            <wp:extent cx="6181725" cy="1272815"/>
            <wp:effectExtent l="19050" t="19050" r="9525" b="228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725" cy="1272815"/>
                    </a:xfrm>
                    <a:prstGeom prst="rect">
                      <a:avLst/>
                    </a:prstGeom>
                    <a:noFill/>
                    <a:ln>
                      <a:solidFill>
                        <a:schemeClr val="tx1"/>
                      </a:solidFill>
                    </a:ln>
                  </pic:spPr>
                </pic:pic>
              </a:graphicData>
            </a:graphic>
          </wp:inline>
        </w:drawing>
      </w:r>
    </w:p>
    <w:p w14:paraId="51555B67" w14:textId="3D4AAD22" w:rsidR="00FC7F26" w:rsidRDefault="00FC7F26" w:rsidP="00FC7F26">
      <w:pPr>
        <w:pStyle w:val="Descripcin"/>
        <w:jc w:val="center"/>
        <w:rPr>
          <w:lang w:val="es-ES"/>
        </w:rPr>
      </w:pPr>
      <w:bookmarkStart w:id="29" w:name="_Toc159282525"/>
      <w:bookmarkStart w:id="30" w:name="_Toc159342879"/>
      <w:r>
        <w:t xml:space="preserve">Ilustración </w:t>
      </w:r>
      <w:r>
        <w:fldChar w:fldCharType="begin"/>
      </w:r>
      <w:r>
        <w:instrText xml:space="preserve"> SEQ Ilustración \* ARABIC </w:instrText>
      </w:r>
      <w:r>
        <w:fldChar w:fldCharType="separate"/>
      </w:r>
      <w:r w:rsidR="007F16B4">
        <w:rPr>
          <w:noProof/>
        </w:rPr>
        <w:t>2</w:t>
      </w:r>
      <w:r>
        <w:fldChar w:fldCharType="end"/>
      </w:r>
      <w:r>
        <w:t xml:space="preserve">: </w:t>
      </w:r>
      <w:r w:rsidRPr="00A746DB">
        <w:t>Transiciones para realizar practica 1</w:t>
      </w:r>
      <w:bookmarkEnd w:id="29"/>
      <w:r w:rsidR="000A4D03">
        <w:t>, Vilcacundo Jordy.</w:t>
      </w:r>
      <w:bookmarkEnd w:id="30"/>
    </w:p>
    <w:p w14:paraId="7086C393" w14:textId="5E06E3B3" w:rsidR="00FC7F26" w:rsidRDefault="00FC7F26" w:rsidP="00FC7F26">
      <w:pPr>
        <w:pStyle w:val="Prrafodelista"/>
        <w:numPr>
          <w:ilvl w:val="0"/>
          <w:numId w:val="18"/>
        </w:numPr>
        <w:rPr>
          <w:lang w:val="es-ES"/>
        </w:rPr>
      </w:pPr>
      <w:r w:rsidRPr="00FC7F26">
        <w:rPr>
          <w:lang w:val="es-ES"/>
        </w:rPr>
        <w:t xml:space="preserve">    Realizamos las conexiones mediante el uso de arcos</w:t>
      </w:r>
      <w:r>
        <w:rPr>
          <w:lang w:val="es-ES"/>
        </w:rPr>
        <w:t>.</w:t>
      </w:r>
    </w:p>
    <w:p w14:paraId="495A33D3" w14:textId="38F20524" w:rsidR="00FC7F26" w:rsidRDefault="00FC7F26" w:rsidP="00FC7F26">
      <w:pPr>
        <w:ind w:firstLine="0"/>
        <w:rPr>
          <w:lang w:val="es-ES"/>
        </w:rPr>
      </w:pPr>
      <w:r w:rsidRPr="00FC7F26">
        <w:rPr>
          <w:lang w:val="es-ES"/>
        </w:rPr>
        <w:t>La plaza “Vehículo entrada” se conecta mediante arcos a las transiciones “Lectura de tarjeta valida, Lectura de tarjeta invalida, Pagar ticket”</w:t>
      </w:r>
      <w:r>
        <w:rPr>
          <w:lang w:val="es-ES"/>
        </w:rPr>
        <w:t>.</w:t>
      </w:r>
    </w:p>
    <w:p w14:paraId="36E30461" w14:textId="77777777" w:rsidR="00CD30A9" w:rsidRDefault="00FC7F26" w:rsidP="00CD30A9">
      <w:pPr>
        <w:keepNext/>
        <w:ind w:firstLine="0"/>
        <w:jc w:val="center"/>
      </w:pPr>
      <w:r>
        <w:rPr>
          <w:noProof/>
          <w:lang w:val="es-ES"/>
        </w:rPr>
        <w:lastRenderedPageBreak/>
        <w:drawing>
          <wp:inline distT="0" distB="0" distL="0" distR="0" wp14:anchorId="59B1D6D5" wp14:editId="71E62248">
            <wp:extent cx="5419725" cy="2036912"/>
            <wp:effectExtent l="19050" t="19050" r="9525" b="209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6766" cy="2043316"/>
                    </a:xfrm>
                    <a:prstGeom prst="rect">
                      <a:avLst/>
                    </a:prstGeom>
                    <a:noFill/>
                    <a:ln>
                      <a:solidFill>
                        <a:schemeClr val="tx1"/>
                      </a:solidFill>
                    </a:ln>
                  </pic:spPr>
                </pic:pic>
              </a:graphicData>
            </a:graphic>
          </wp:inline>
        </w:drawing>
      </w:r>
    </w:p>
    <w:p w14:paraId="37BC0607" w14:textId="0E321B16" w:rsidR="00FC7F26" w:rsidRDefault="00CD30A9" w:rsidP="00CD30A9">
      <w:pPr>
        <w:pStyle w:val="Descripcin"/>
        <w:jc w:val="center"/>
        <w:rPr>
          <w:lang w:val="es-ES"/>
        </w:rPr>
      </w:pPr>
      <w:bookmarkStart w:id="31" w:name="_Toc159282526"/>
      <w:bookmarkStart w:id="32" w:name="_Toc159342880"/>
      <w:r>
        <w:t xml:space="preserve">Ilustración </w:t>
      </w:r>
      <w:r>
        <w:fldChar w:fldCharType="begin"/>
      </w:r>
      <w:r>
        <w:instrText xml:space="preserve"> SEQ Ilustración \* ARABIC </w:instrText>
      </w:r>
      <w:r>
        <w:fldChar w:fldCharType="separate"/>
      </w:r>
      <w:r w:rsidR="007F16B4">
        <w:rPr>
          <w:noProof/>
        </w:rPr>
        <w:t>3</w:t>
      </w:r>
      <w:r>
        <w:fldChar w:fldCharType="end"/>
      </w:r>
      <w:r>
        <w:t xml:space="preserve">: </w:t>
      </w:r>
      <w:r w:rsidRPr="00086153">
        <w:t>Conexión entre plaza y transiciones iniciales</w:t>
      </w:r>
      <w:bookmarkEnd w:id="31"/>
      <w:r w:rsidR="000A4D03">
        <w:t>, Vilcacundo Jordy.</w:t>
      </w:r>
      <w:bookmarkEnd w:id="32"/>
    </w:p>
    <w:p w14:paraId="2DADED5C" w14:textId="03FA392E" w:rsidR="00FC7F26" w:rsidRDefault="00FC7F26" w:rsidP="00FC7F26">
      <w:pPr>
        <w:ind w:firstLine="0"/>
        <w:rPr>
          <w:lang w:val="es-ES"/>
        </w:rPr>
      </w:pPr>
      <w:r w:rsidRPr="00FC7F26">
        <w:rPr>
          <w:lang w:val="es-ES"/>
        </w:rPr>
        <w:t xml:space="preserve">Al conectar la plaza con las transiciones, tenemos tres escenarios que pueden suceder al momento de realizar el proceso.  </w:t>
      </w:r>
    </w:p>
    <w:p w14:paraId="31703D27" w14:textId="5AF6F1D0" w:rsidR="00FC7F26" w:rsidRDefault="00FC7F26" w:rsidP="00FC7F26">
      <w:pPr>
        <w:ind w:firstLine="0"/>
        <w:rPr>
          <w:lang w:val="es-ES"/>
        </w:rPr>
      </w:pPr>
      <w:r w:rsidRPr="00FC7F26">
        <w:rPr>
          <w:lang w:val="es-ES"/>
        </w:rPr>
        <w:t xml:space="preserve">Como primer escenario tenemos, la conexión de la transición “Lectura de tarjeta invalida” con la plaza “Tarjeta rechazada”, en caso de que el vehículo que </w:t>
      </w:r>
      <w:r w:rsidR="00CD30A9" w:rsidRPr="00FC7F26">
        <w:rPr>
          <w:lang w:val="es-ES"/>
        </w:rPr>
        <w:t>está</w:t>
      </w:r>
      <w:r w:rsidRPr="00FC7F26">
        <w:rPr>
          <w:lang w:val="es-ES"/>
        </w:rPr>
        <w:t xml:space="preserve"> en la entrada, al momento de dar lectura a su tarjeta es invalida, el proceso finaliza completamente ya que no tiene permitido el ingreso al estacionamiento.</w:t>
      </w:r>
    </w:p>
    <w:p w14:paraId="155AA5BF" w14:textId="77777777" w:rsidR="00CD30A9" w:rsidRDefault="00FC7F26" w:rsidP="00CD30A9">
      <w:pPr>
        <w:keepNext/>
        <w:ind w:firstLine="0"/>
        <w:jc w:val="center"/>
      </w:pPr>
      <w:r>
        <w:rPr>
          <w:noProof/>
          <w:lang w:val="es-ES"/>
        </w:rPr>
        <w:drawing>
          <wp:inline distT="0" distB="0" distL="0" distR="0" wp14:anchorId="607FB5C4" wp14:editId="3EAFCC87">
            <wp:extent cx="3571875" cy="1880934"/>
            <wp:effectExtent l="19050" t="19050" r="9525" b="241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8505" cy="1884425"/>
                    </a:xfrm>
                    <a:prstGeom prst="rect">
                      <a:avLst/>
                    </a:prstGeom>
                    <a:noFill/>
                    <a:ln>
                      <a:solidFill>
                        <a:schemeClr val="tx1"/>
                      </a:solidFill>
                    </a:ln>
                  </pic:spPr>
                </pic:pic>
              </a:graphicData>
            </a:graphic>
          </wp:inline>
        </w:drawing>
      </w:r>
    </w:p>
    <w:p w14:paraId="4003555E" w14:textId="4D56C510" w:rsidR="00FC7F26" w:rsidRDefault="00CD30A9" w:rsidP="00CD30A9">
      <w:pPr>
        <w:pStyle w:val="Descripcin"/>
        <w:jc w:val="center"/>
        <w:rPr>
          <w:lang w:val="es-ES"/>
        </w:rPr>
      </w:pPr>
      <w:bookmarkStart w:id="33" w:name="_Toc159282527"/>
      <w:bookmarkStart w:id="34" w:name="_Toc159342881"/>
      <w:r>
        <w:t xml:space="preserve">Ilustración </w:t>
      </w:r>
      <w:r>
        <w:fldChar w:fldCharType="begin"/>
      </w:r>
      <w:r>
        <w:instrText xml:space="preserve"> SEQ Ilustración \* ARABIC </w:instrText>
      </w:r>
      <w:r>
        <w:fldChar w:fldCharType="separate"/>
      </w:r>
      <w:r w:rsidR="007F16B4">
        <w:rPr>
          <w:noProof/>
        </w:rPr>
        <w:t>4</w:t>
      </w:r>
      <w:r>
        <w:fldChar w:fldCharType="end"/>
      </w:r>
      <w:r>
        <w:t xml:space="preserve">: </w:t>
      </w:r>
      <w:r w:rsidRPr="00A60D4C">
        <w:t>Conexión entre la transición "Lectura de tarjeta invalida" con la plaza "Tarjeta rechazada"</w:t>
      </w:r>
      <w:bookmarkEnd w:id="33"/>
      <w:r w:rsidR="000A4D03">
        <w:t>, Vilcacundo Jordy.</w:t>
      </w:r>
      <w:bookmarkEnd w:id="34"/>
    </w:p>
    <w:p w14:paraId="1549BA37" w14:textId="5C38D0A1" w:rsidR="00FC7F26" w:rsidRDefault="00FC7F26" w:rsidP="00FC7F26">
      <w:pPr>
        <w:ind w:firstLine="0"/>
        <w:rPr>
          <w:lang w:val="es-ES"/>
        </w:rPr>
      </w:pPr>
      <w:r w:rsidRPr="00FC7F26">
        <w:rPr>
          <w:lang w:val="es-ES"/>
        </w:rPr>
        <w:t>Ahora como segundo escenario tenemos, la conexión de la transición “Lectura de tarjeta valida” la cual envía el token a la plaza “Tarjeta aprobada” la cual dispara una señal a la transición “Señal de OK”</w:t>
      </w:r>
      <w:r>
        <w:rPr>
          <w:lang w:val="es-ES"/>
        </w:rPr>
        <w:t>.</w:t>
      </w:r>
    </w:p>
    <w:p w14:paraId="61FAE388" w14:textId="77777777" w:rsidR="00CD30A9" w:rsidRDefault="00FC7F26" w:rsidP="00CD30A9">
      <w:pPr>
        <w:keepNext/>
        <w:ind w:firstLine="0"/>
        <w:jc w:val="center"/>
      </w:pPr>
      <w:r>
        <w:rPr>
          <w:noProof/>
          <w:lang w:val="es-ES"/>
        </w:rPr>
        <w:lastRenderedPageBreak/>
        <w:drawing>
          <wp:inline distT="0" distB="0" distL="0" distR="0" wp14:anchorId="67AA5DD5" wp14:editId="3790F56D">
            <wp:extent cx="2295525" cy="2853113"/>
            <wp:effectExtent l="19050" t="19050" r="9525" b="234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7195" cy="2855189"/>
                    </a:xfrm>
                    <a:prstGeom prst="rect">
                      <a:avLst/>
                    </a:prstGeom>
                    <a:noFill/>
                    <a:ln>
                      <a:solidFill>
                        <a:schemeClr val="tx1"/>
                      </a:solidFill>
                    </a:ln>
                  </pic:spPr>
                </pic:pic>
              </a:graphicData>
            </a:graphic>
          </wp:inline>
        </w:drawing>
      </w:r>
    </w:p>
    <w:p w14:paraId="0AA895B8" w14:textId="4846C0DB" w:rsidR="00FC7F26" w:rsidRDefault="00CD30A9" w:rsidP="00CD30A9">
      <w:pPr>
        <w:pStyle w:val="Descripcin"/>
        <w:jc w:val="center"/>
        <w:rPr>
          <w:lang w:val="es-ES"/>
        </w:rPr>
      </w:pPr>
      <w:bookmarkStart w:id="35" w:name="_Toc159282528"/>
      <w:bookmarkStart w:id="36" w:name="_Toc159342882"/>
      <w:r>
        <w:t xml:space="preserve">Ilustración </w:t>
      </w:r>
      <w:r>
        <w:fldChar w:fldCharType="begin"/>
      </w:r>
      <w:r>
        <w:instrText xml:space="preserve"> SEQ Ilustración \* ARABIC </w:instrText>
      </w:r>
      <w:r>
        <w:fldChar w:fldCharType="separate"/>
      </w:r>
      <w:r w:rsidR="007F16B4">
        <w:rPr>
          <w:noProof/>
        </w:rPr>
        <w:t>5</w:t>
      </w:r>
      <w:r>
        <w:fldChar w:fldCharType="end"/>
      </w:r>
      <w:r>
        <w:t xml:space="preserve">: </w:t>
      </w:r>
      <w:r w:rsidRPr="00553A6E">
        <w:t>Conexión secuencial entre la transición "Lectura de tarjeta valida", la plaza "Tarjeta aprobada" y la transición "Señal de OK"</w:t>
      </w:r>
      <w:bookmarkEnd w:id="35"/>
      <w:r w:rsidR="000A4D03">
        <w:t>, Vilcacundo Jordy.</w:t>
      </w:r>
      <w:bookmarkEnd w:id="36"/>
    </w:p>
    <w:p w14:paraId="368636D9" w14:textId="6415349C" w:rsidR="00FC7F26" w:rsidRDefault="00FC7F26" w:rsidP="00FC7F26">
      <w:pPr>
        <w:ind w:firstLine="0"/>
        <w:rPr>
          <w:lang w:val="es-ES"/>
        </w:rPr>
      </w:pPr>
      <w:r w:rsidRPr="00FC7F26">
        <w:rPr>
          <w:lang w:val="es-ES"/>
        </w:rPr>
        <w:t>Una vez que se dispara la señal de OK, los tokens se desplazan hacia la plaza “Barrera abierta”, debido a que hay dos tokens, el primero es el vehículo y el segundo es el token de la plaza “Barrera cerrada”</w:t>
      </w:r>
      <w:r>
        <w:rPr>
          <w:lang w:val="es-ES"/>
        </w:rPr>
        <w:t>.</w:t>
      </w:r>
    </w:p>
    <w:p w14:paraId="5CE76925" w14:textId="77777777" w:rsidR="00CD30A9" w:rsidRDefault="00FC7F26" w:rsidP="00CD30A9">
      <w:pPr>
        <w:keepNext/>
        <w:ind w:firstLine="0"/>
        <w:jc w:val="center"/>
      </w:pPr>
      <w:r>
        <w:rPr>
          <w:noProof/>
          <w:lang w:val="es-ES"/>
        </w:rPr>
        <w:drawing>
          <wp:inline distT="0" distB="0" distL="0" distR="0" wp14:anchorId="4A436DD5" wp14:editId="7C0BD918">
            <wp:extent cx="3133725" cy="1590675"/>
            <wp:effectExtent l="19050" t="19050" r="28575"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3725" cy="1590675"/>
                    </a:xfrm>
                    <a:prstGeom prst="rect">
                      <a:avLst/>
                    </a:prstGeom>
                    <a:noFill/>
                    <a:ln>
                      <a:solidFill>
                        <a:schemeClr val="tx1"/>
                      </a:solidFill>
                    </a:ln>
                  </pic:spPr>
                </pic:pic>
              </a:graphicData>
            </a:graphic>
          </wp:inline>
        </w:drawing>
      </w:r>
    </w:p>
    <w:p w14:paraId="733B3D9D" w14:textId="264B02AA" w:rsidR="00FC7F26" w:rsidRDefault="00CD30A9" w:rsidP="00CD30A9">
      <w:pPr>
        <w:pStyle w:val="Descripcin"/>
        <w:jc w:val="center"/>
        <w:rPr>
          <w:lang w:val="es-ES"/>
        </w:rPr>
      </w:pPr>
      <w:bookmarkStart w:id="37" w:name="_Toc159282529"/>
      <w:bookmarkStart w:id="38" w:name="_Toc159342883"/>
      <w:r>
        <w:t xml:space="preserve">Ilustración </w:t>
      </w:r>
      <w:r>
        <w:fldChar w:fldCharType="begin"/>
      </w:r>
      <w:r>
        <w:instrText xml:space="preserve"> SEQ Ilustración \* ARABIC </w:instrText>
      </w:r>
      <w:r>
        <w:fldChar w:fldCharType="separate"/>
      </w:r>
      <w:r w:rsidR="007F16B4">
        <w:rPr>
          <w:noProof/>
        </w:rPr>
        <w:t>6</w:t>
      </w:r>
      <w:r>
        <w:fldChar w:fldCharType="end"/>
      </w:r>
      <w:r>
        <w:t xml:space="preserve">: </w:t>
      </w:r>
      <w:r w:rsidRPr="00847CAA">
        <w:t>Unión en la transición "Señal de OK" hacia la plaza "Barrera abierta"</w:t>
      </w:r>
      <w:bookmarkEnd w:id="37"/>
      <w:r w:rsidR="000A4D03">
        <w:t>, Vilcacundo Jordy.</w:t>
      </w:r>
      <w:bookmarkEnd w:id="38"/>
    </w:p>
    <w:p w14:paraId="52499DBC" w14:textId="0BB7C2D9" w:rsidR="00FC7F26" w:rsidRDefault="00FC7F26" w:rsidP="00FC7F26">
      <w:pPr>
        <w:ind w:firstLine="0"/>
        <w:rPr>
          <w:lang w:val="es-ES"/>
        </w:rPr>
      </w:pPr>
      <w:r w:rsidRPr="00FC7F26">
        <w:rPr>
          <w:lang w:val="es-ES"/>
        </w:rPr>
        <w:t xml:space="preserve">Luego de que los dos tokens se encuentren en la plaza “Barrera abierta”, los tokens se bifurcan en la transición “Sensor detector de ingreso”, donde una vez que se detecte el ingreso del vehículo la barrera se cerrara, luego de eso el vehículo continuara ingresando hacia el “Sensor de </w:t>
      </w:r>
      <w:proofErr w:type="spellStart"/>
      <w:r w:rsidRPr="00FC7F26">
        <w:rPr>
          <w:lang w:val="es-ES"/>
        </w:rPr>
        <w:t>camara</w:t>
      </w:r>
      <w:proofErr w:type="spellEnd"/>
      <w:r w:rsidRPr="00FC7F26">
        <w:rPr>
          <w:lang w:val="es-ES"/>
        </w:rPr>
        <w:t>” donde el vehículo será fotografiado ingresando al estacionamiento, luego de eso el “Sensor detector de ocupación” detectara el vehículo estacionado.</w:t>
      </w:r>
    </w:p>
    <w:p w14:paraId="6D36726C" w14:textId="77777777" w:rsidR="00CD30A9" w:rsidRDefault="00FC7F26" w:rsidP="00CD30A9">
      <w:pPr>
        <w:keepNext/>
        <w:ind w:firstLine="0"/>
        <w:jc w:val="center"/>
      </w:pPr>
      <w:r>
        <w:rPr>
          <w:noProof/>
          <w:lang w:val="es-ES"/>
        </w:rPr>
        <w:lastRenderedPageBreak/>
        <w:drawing>
          <wp:inline distT="0" distB="0" distL="0" distR="0" wp14:anchorId="1989D2AC" wp14:editId="736A733F">
            <wp:extent cx="3533775" cy="3726235"/>
            <wp:effectExtent l="19050" t="19050" r="9525" b="266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4147" cy="3737172"/>
                    </a:xfrm>
                    <a:prstGeom prst="rect">
                      <a:avLst/>
                    </a:prstGeom>
                    <a:noFill/>
                    <a:ln>
                      <a:solidFill>
                        <a:schemeClr val="tx1"/>
                      </a:solidFill>
                    </a:ln>
                  </pic:spPr>
                </pic:pic>
              </a:graphicData>
            </a:graphic>
          </wp:inline>
        </w:drawing>
      </w:r>
    </w:p>
    <w:p w14:paraId="23BAB395" w14:textId="75979938" w:rsidR="00FC7F26" w:rsidRDefault="00CD30A9" w:rsidP="00CD30A9">
      <w:pPr>
        <w:pStyle w:val="Descripcin"/>
        <w:jc w:val="center"/>
        <w:rPr>
          <w:lang w:val="es-ES"/>
        </w:rPr>
      </w:pPr>
      <w:bookmarkStart w:id="39" w:name="_Toc159282530"/>
      <w:bookmarkStart w:id="40" w:name="_Toc159342884"/>
      <w:r>
        <w:t xml:space="preserve">Ilustración </w:t>
      </w:r>
      <w:r>
        <w:fldChar w:fldCharType="begin"/>
      </w:r>
      <w:r>
        <w:instrText xml:space="preserve"> SEQ Ilustración \* ARABIC </w:instrText>
      </w:r>
      <w:r>
        <w:fldChar w:fldCharType="separate"/>
      </w:r>
      <w:r w:rsidR="007F16B4">
        <w:rPr>
          <w:noProof/>
        </w:rPr>
        <w:t>7</w:t>
      </w:r>
      <w:r>
        <w:fldChar w:fldCharType="end"/>
      </w:r>
      <w:r>
        <w:t xml:space="preserve">: </w:t>
      </w:r>
      <w:r w:rsidRPr="005474E0">
        <w:t>Proceso de ingreso al parqueadero</w:t>
      </w:r>
      <w:bookmarkEnd w:id="39"/>
      <w:r w:rsidR="000A4D03">
        <w:t>, Vilcacundo Jordy.</w:t>
      </w:r>
      <w:bookmarkEnd w:id="40"/>
    </w:p>
    <w:p w14:paraId="49D777C2" w14:textId="1D68767C" w:rsidR="00FC7F26" w:rsidRDefault="00FC7F26" w:rsidP="00FC7F26">
      <w:pPr>
        <w:ind w:firstLine="0"/>
        <w:rPr>
          <w:lang w:val="es-ES"/>
        </w:rPr>
      </w:pPr>
      <w:r w:rsidRPr="00FC7F26">
        <w:rPr>
          <w:lang w:val="es-ES"/>
        </w:rPr>
        <w:t>Una vez que el vehículo se encuentre estacionado, el token viajara a la transición “Validar estacionamiento ocupado”, en caso de ser así el token se ubicara en la plaza “Estacionamiento ocupado”, una vez que el vehículo se retire, el token viajara a la transición “Validar estacionamiento OK” donde se verificara si el estacionamiento se encuentra vació, seguido a eso el token viaja a la plaza “Estacionamiento disponible”.</w:t>
      </w:r>
    </w:p>
    <w:p w14:paraId="5A7D22A2" w14:textId="77777777" w:rsidR="00CD30A9" w:rsidRDefault="00FC7F26" w:rsidP="00CD30A9">
      <w:pPr>
        <w:keepNext/>
        <w:ind w:firstLine="0"/>
        <w:jc w:val="center"/>
      </w:pPr>
      <w:r>
        <w:rPr>
          <w:noProof/>
          <w:lang w:val="es-ES"/>
        </w:rPr>
        <w:drawing>
          <wp:inline distT="0" distB="0" distL="0" distR="0" wp14:anchorId="05268C49" wp14:editId="64B6C7F6">
            <wp:extent cx="3467100" cy="2028138"/>
            <wp:effectExtent l="19050" t="19050" r="19050"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2522" cy="2031310"/>
                    </a:xfrm>
                    <a:prstGeom prst="rect">
                      <a:avLst/>
                    </a:prstGeom>
                    <a:noFill/>
                    <a:ln>
                      <a:solidFill>
                        <a:schemeClr val="tx1"/>
                      </a:solidFill>
                    </a:ln>
                  </pic:spPr>
                </pic:pic>
              </a:graphicData>
            </a:graphic>
          </wp:inline>
        </w:drawing>
      </w:r>
    </w:p>
    <w:p w14:paraId="4B963835" w14:textId="6FB1AD95" w:rsidR="00FC7F26" w:rsidRDefault="00CD30A9" w:rsidP="00CD30A9">
      <w:pPr>
        <w:pStyle w:val="Descripcin"/>
        <w:jc w:val="center"/>
        <w:rPr>
          <w:lang w:val="es-ES"/>
        </w:rPr>
      </w:pPr>
      <w:bookmarkStart w:id="41" w:name="_Toc159282531"/>
      <w:bookmarkStart w:id="42" w:name="_Toc159342885"/>
      <w:r>
        <w:t xml:space="preserve">Ilustración </w:t>
      </w:r>
      <w:r>
        <w:fldChar w:fldCharType="begin"/>
      </w:r>
      <w:r>
        <w:instrText xml:space="preserve"> SEQ Ilustración \* ARABIC </w:instrText>
      </w:r>
      <w:r>
        <w:fldChar w:fldCharType="separate"/>
      </w:r>
      <w:r w:rsidR="007F16B4">
        <w:rPr>
          <w:noProof/>
        </w:rPr>
        <w:t>8</w:t>
      </w:r>
      <w:r>
        <w:fldChar w:fldCharType="end"/>
      </w:r>
      <w:r>
        <w:t xml:space="preserve">: </w:t>
      </w:r>
      <w:r w:rsidRPr="00AF20C3">
        <w:t>Validación del espacio de estacionamiento</w:t>
      </w:r>
      <w:bookmarkEnd w:id="41"/>
      <w:r w:rsidR="000A4D03">
        <w:t>, Vilcacundo Jordy.</w:t>
      </w:r>
      <w:bookmarkEnd w:id="42"/>
    </w:p>
    <w:p w14:paraId="5D22A140" w14:textId="696481E0" w:rsidR="00FC7F26" w:rsidRDefault="00FC7F26" w:rsidP="00FC7F26">
      <w:pPr>
        <w:ind w:firstLine="0"/>
        <w:rPr>
          <w:lang w:val="es-ES"/>
        </w:rPr>
      </w:pPr>
      <w:r w:rsidRPr="00FC7F26">
        <w:rPr>
          <w:lang w:val="es-ES"/>
        </w:rPr>
        <w:lastRenderedPageBreak/>
        <w:t>Ahora para el tercer escenario seria la transición “Pagar ticket” donde el vehículo deberá pagar un ticket para tener acceso al estacionamiento, una vez se haga esa transición se repite todo el proceso ya especificado.</w:t>
      </w:r>
    </w:p>
    <w:p w14:paraId="4FD75F71" w14:textId="75850AC3" w:rsidR="00FC7F26" w:rsidRDefault="00FC7F26" w:rsidP="00A75CA1">
      <w:pPr>
        <w:pStyle w:val="Ttulo3"/>
        <w:rPr>
          <w:b/>
          <w:bCs/>
          <w:lang w:val="es-ES"/>
        </w:rPr>
      </w:pPr>
      <w:bookmarkStart w:id="43" w:name="_Toc159343155"/>
      <w:r w:rsidRPr="00FC7F26">
        <w:rPr>
          <w:b/>
          <w:bCs/>
          <w:lang w:val="es-ES"/>
        </w:rPr>
        <w:t>7.1.4</w:t>
      </w:r>
      <w:r w:rsidR="004C1487">
        <w:rPr>
          <w:b/>
          <w:bCs/>
          <w:lang w:val="es-ES"/>
        </w:rPr>
        <w:t>.</w:t>
      </w:r>
      <w:r w:rsidRPr="00FC7F26">
        <w:rPr>
          <w:b/>
          <w:bCs/>
          <w:lang w:val="es-ES"/>
        </w:rPr>
        <w:t xml:space="preserve"> Diagrama Completo</w:t>
      </w:r>
      <w:bookmarkEnd w:id="43"/>
    </w:p>
    <w:p w14:paraId="022F3CC4" w14:textId="77777777" w:rsidR="00CD30A9" w:rsidRDefault="00FC7F26" w:rsidP="00CD30A9">
      <w:pPr>
        <w:keepNext/>
        <w:ind w:firstLine="0"/>
      </w:pPr>
      <w:r>
        <w:rPr>
          <w:noProof/>
          <w:lang w:val="es-ES"/>
        </w:rPr>
        <w:drawing>
          <wp:inline distT="0" distB="0" distL="0" distR="0" wp14:anchorId="32AB6C2D" wp14:editId="292F15A3">
            <wp:extent cx="6479540" cy="6695440"/>
            <wp:effectExtent l="19050" t="19050" r="16510" b="101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t="986"/>
                    <a:stretch/>
                  </pic:blipFill>
                  <pic:spPr bwMode="auto">
                    <a:xfrm>
                      <a:off x="0" y="0"/>
                      <a:ext cx="6479540" cy="66954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5E72201" w14:textId="1B34734B" w:rsidR="00FC7F26" w:rsidRDefault="00CD30A9" w:rsidP="00CD30A9">
      <w:pPr>
        <w:pStyle w:val="Descripcin"/>
        <w:jc w:val="center"/>
        <w:rPr>
          <w:lang w:val="es-ES"/>
        </w:rPr>
      </w:pPr>
      <w:bookmarkStart w:id="44" w:name="_Toc159282532"/>
      <w:bookmarkStart w:id="45" w:name="_Toc159342886"/>
      <w:r>
        <w:t xml:space="preserve">Ilustración </w:t>
      </w:r>
      <w:r>
        <w:fldChar w:fldCharType="begin"/>
      </w:r>
      <w:r>
        <w:instrText xml:space="preserve"> SEQ Ilustración \* ARABIC </w:instrText>
      </w:r>
      <w:r>
        <w:fldChar w:fldCharType="separate"/>
      </w:r>
      <w:r w:rsidR="007F16B4">
        <w:rPr>
          <w:noProof/>
        </w:rPr>
        <w:t>9</w:t>
      </w:r>
      <w:r>
        <w:fldChar w:fldCharType="end"/>
      </w:r>
      <w:r>
        <w:t xml:space="preserve">: </w:t>
      </w:r>
      <w:r w:rsidRPr="0098476B">
        <w:t>Diagrama de Petri desarrollado en base a la practica 1</w:t>
      </w:r>
      <w:bookmarkEnd w:id="44"/>
      <w:r w:rsidR="000A4D03">
        <w:t>, Vilcacundo Jordy.</w:t>
      </w:r>
      <w:bookmarkEnd w:id="45"/>
    </w:p>
    <w:p w14:paraId="42CD3C12" w14:textId="0BFADAD2" w:rsidR="00FC7F26" w:rsidRDefault="00FC7F26" w:rsidP="00A75CA1">
      <w:pPr>
        <w:pStyle w:val="Ttulo2"/>
        <w:rPr>
          <w:lang w:val="es-ES"/>
        </w:rPr>
      </w:pPr>
      <w:bookmarkStart w:id="46" w:name="_Toc159343156"/>
      <w:r>
        <w:rPr>
          <w:lang w:val="es-ES"/>
        </w:rPr>
        <w:lastRenderedPageBreak/>
        <w:t>7.2</w:t>
      </w:r>
      <w:r w:rsidR="004C1487">
        <w:rPr>
          <w:lang w:val="es-ES"/>
        </w:rPr>
        <w:t>.</w:t>
      </w:r>
      <w:r>
        <w:rPr>
          <w:lang w:val="es-ES"/>
        </w:rPr>
        <w:t xml:space="preserve"> Cedeño Orlando</w:t>
      </w:r>
      <w:bookmarkEnd w:id="46"/>
    </w:p>
    <w:p w14:paraId="235AE101" w14:textId="063692EB" w:rsidR="00FC7F26" w:rsidRDefault="00CD30A9" w:rsidP="00A75CA1">
      <w:pPr>
        <w:ind w:firstLine="0"/>
        <w:rPr>
          <w:lang w:val="es-ES"/>
        </w:rPr>
      </w:pPr>
      <w:r w:rsidRPr="00CD30A9">
        <w:rPr>
          <w:lang w:val="es-ES"/>
        </w:rPr>
        <w:t>Implementación de Aplicaciones Distribuidas: Simulación del Proceso de Fabricación mediante Diagramas de Petri</w:t>
      </w:r>
    </w:p>
    <w:p w14:paraId="7C5D4F86" w14:textId="31A9670F" w:rsidR="00CD30A9" w:rsidRPr="00957954" w:rsidRDefault="00CD30A9" w:rsidP="00A75CA1">
      <w:pPr>
        <w:pStyle w:val="Ttulo3"/>
        <w:rPr>
          <w:b/>
          <w:bCs/>
          <w:lang w:val="es-ES"/>
        </w:rPr>
      </w:pPr>
      <w:bookmarkStart w:id="47" w:name="_Toc159343157"/>
      <w:r w:rsidRPr="00957954">
        <w:rPr>
          <w:b/>
          <w:bCs/>
          <w:lang w:val="es-ES"/>
        </w:rPr>
        <w:t>7.2.1</w:t>
      </w:r>
      <w:r w:rsidR="004C1487">
        <w:rPr>
          <w:b/>
          <w:bCs/>
          <w:lang w:val="es-ES"/>
        </w:rPr>
        <w:t>.</w:t>
      </w:r>
      <w:r w:rsidRPr="00957954">
        <w:rPr>
          <w:b/>
          <w:bCs/>
          <w:lang w:val="es-ES"/>
        </w:rPr>
        <w:t xml:space="preserve"> Objetivo</w:t>
      </w:r>
      <w:bookmarkEnd w:id="47"/>
    </w:p>
    <w:p w14:paraId="58EDE9AB" w14:textId="47A0103A" w:rsidR="00CD30A9" w:rsidRDefault="00CD30A9" w:rsidP="00A75CA1">
      <w:pPr>
        <w:ind w:firstLine="0"/>
        <w:rPr>
          <w:lang w:val="es-ES"/>
        </w:rPr>
      </w:pPr>
      <w:r w:rsidRPr="00CD30A9">
        <w:rPr>
          <w:lang w:val="es-ES"/>
        </w:rPr>
        <w:t xml:space="preserve">Utilizar un Diagrama de Petri para modelar y simular el proceso de fabricación de un producto genérico (PT), basándose en el Bill of </w:t>
      </w:r>
      <w:proofErr w:type="spellStart"/>
      <w:r w:rsidRPr="00CD30A9">
        <w:rPr>
          <w:lang w:val="es-ES"/>
        </w:rPr>
        <w:t>Materials</w:t>
      </w:r>
      <w:proofErr w:type="spellEnd"/>
      <w:r w:rsidRPr="00CD30A9">
        <w:rPr>
          <w:lang w:val="es-ES"/>
        </w:rPr>
        <w:t xml:space="preserve"> (BOM) proporcionado y las existencias y capacidades de almacenamiento actuales.</w:t>
      </w:r>
    </w:p>
    <w:p w14:paraId="629B6EB0" w14:textId="4AE369D7" w:rsidR="00CD30A9" w:rsidRPr="00957954" w:rsidRDefault="00CD30A9" w:rsidP="00A75CA1">
      <w:pPr>
        <w:pStyle w:val="Ttulo3"/>
        <w:rPr>
          <w:b/>
          <w:bCs/>
          <w:lang w:val="es-ES"/>
        </w:rPr>
      </w:pPr>
      <w:bookmarkStart w:id="48" w:name="_Toc159343158"/>
      <w:r w:rsidRPr="00957954">
        <w:rPr>
          <w:b/>
          <w:bCs/>
          <w:lang w:val="es-ES"/>
        </w:rPr>
        <w:t>7.2.2</w:t>
      </w:r>
      <w:r w:rsidR="004C1487">
        <w:rPr>
          <w:b/>
          <w:bCs/>
          <w:lang w:val="es-ES"/>
        </w:rPr>
        <w:t>.</w:t>
      </w:r>
      <w:r w:rsidRPr="00957954">
        <w:rPr>
          <w:b/>
          <w:bCs/>
          <w:lang w:val="es-ES"/>
        </w:rPr>
        <w:t xml:space="preserve"> Problema</w:t>
      </w:r>
      <w:bookmarkEnd w:id="48"/>
    </w:p>
    <w:p w14:paraId="6EAB9661" w14:textId="525C2869" w:rsidR="00CD30A9" w:rsidRPr="004C1487" w:rsidRDefault="00CD30A9" w:rsidP="00A75CA1">
      <w:pPr>
        <w:ind w:firstLine="0"/>
        <w:rPr>
          <w:lang w:val="es-ES"/>
        </w:rPr>
      </w:pPr>
      <w:r w:rsidRPr="00CD30A9">
        <w:rPr>
          <w:lang w:val="es-ES"/>
        </w:rPr>
        <w:t xml:space="preserve">La empresa </w:t>
      </w:r>
      <w:proofErr w:type="spellStart"/>
      <w:r w:rsidRPr="00CD30A9">
        <w:rPr>
          <w:lang w:val="es-ES"/>
        </w:rPr>
        <w:t>Ensamblac</w:t>
      </w:r>
      <w:proofErr w:type="spellEnd"/>
      <w:r w:rsidRPr="00CD30A9">
        <w:rPr>
          <w:lang w:val="es-ES"/>
        </w:rPr>
        <w:t xml:space="preserve"> se especializa en la fabricación de un producto genérico (PT). El proceso de fabricación implica el ensamblaje de varios subcomponentes y materias primas en un producto terminado. La cadena de producción se ha detallado en un Diagrama de Petri, que representa las materias primas (MP1, MP2, MP3, MP4), los </w:t>
      </w:r>
      <w:proofErr w:type="spellStart"/>
      <w:r w:rsidRPr="00CD30A9">
        <w:rPr>
          <w:lang w:val="es-ES"/>
        </w:rPr>
        <w:t>sub-ensambles</w:t>
      </w:r>
      <w:proofErr w:type="spellEnd"/>
      <w:r w:rsidRPr="00CD30A9">
        <w:rPr>
          <w:lang w:val="es-ES"/>
        </w:rPr>
        <w:t xml:space="preserve"> (SE1, SE2), y el producto terminado (PT). El objetivo es utilizar un Diagrama de Petri para modelar y simular el proceso de fabricación del producto genérico (PT), basándose en el Bill of </w:t>
      </w:r>
      <w:proofErr w:type="spellStart"/>
      <w:r w:rsidRPr="00CD30A9">
        <w:rPr>
          <w:lang w:val="es-ES"/>
        </w:rPr>
        <w:t>Materials</w:t>
      </w:r>
      <w:proofErr w:type="spellEnd"/>
      <w:r w:rsidRPr="00CD30A9">
        <w:rPr>
          <w:lang w:val="es-ES"/>
        </w:rPr>
        <w:t xml:space="preserve"> (BOM) proporcionado y las existencias y capacidades de almacenamiento actuales.</w:t>
      </w:r>
    </w:p>
    <w:p w14:paraId="6097C36B" w14:textId="32D7A76D" w:rsidR="00CD30A9" w:rsidRPr="004C1487" w:rsidRDefault="00A75CA1" w:rsidP="004C1487">
      <w:pPr>
        <w:ind w:firstLine="0"/>
        <w:rPr>
          <w:lang w:val="es-ES"/>
        </w:rPr>
      </w:pPr>
      <w:r w:rsidRPr="001043D5">
        <w:rPr>
          <w:noProof/>
          <w:lang w:val="es-MX"/>
        </w:rPr>
        <w:drawing>
          <wp:anchor distT="0" distB="0" distL="114300" distR="114300" simplePos="0" relativeHeight="251662336" behindDoc="0" locked="0" layoutInCell="1" allowOverlap="1" wp14:anchorId="6B591C29" wp14:editId="163EBF8A">
            <wp:simplePos x="0" y="0"/>
            <wp:positionH relativeFrom="margin">
              <wp:align>right</wp:align>
            </wp:positionH>
            <wp:positionV relativeFrom="paragraph">
              <wp:posOffset>857250</wp:posOffset>
            </wp:positionV>
            <wp:extent cx="5229225" cy="1933575"/>
            <wp:effectExtent l="19050" t="19050" r="28575" b="2857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29225" cy="1933575"/>
                    </a:xfrm>
                    <a:prstGeom prst="rect">
                      <a:avLst/>
                    </a:prstGeom>
                    <a:ln>
                      <a:solidFill>
                        <a:schemeClr val="tx1"/>
                      </a:solidFill>
                    </a:ln>
                  </pic:spPr>
                </pic:pic>
              </a:graphicData>
            </a:graphic>
            <wp14:sizeRelH relativeFrom="margin">
              <wp14:pctWidth>0</wp14:pctWidth>
            </wp14:sizeRelH>
          </wp:anchor>
        </w:drawing>
      </w:r>
      <w:r w:rsidR="00CD30A9" w:rsidRPr="004C1487">
        <w:rPr>
          <w:lang w:val="es-ES"/>
        </w:rPr>
        <w:t xml:space="preserve">El diagrama de materiales (BOM) especifica las cantidades requeridas de cada materia prima para producir los </w:t>
      </w:r>
      <w:proofErr w:type="spellStart"/>
      <w:r w:rsidR="00CD30A9" w:rsidRPr="004C1487">
        <w:rPr>
          <w:lang w:val="es-ES"/>
        </w:rPr>
        <w:t>sub-ensambles</w:t>
      </w:r>
      <w:proofErr w:type="spellEnd"/>
      <w:r w:rsidR="00CD30A9" w:rsidRPr="004C1487">
        <w:rPr>
          <w:lang w:val="es-ES"/>
        </w:rPr>
        <w:t xml:space="preserve"> y el producto terminado. </w:t>
      </w:r>
    </w:p>
    <w:p w14:paraId="7B32241F" w14:textId="5471F52D" w:rsidR="00CD30A9" w:rsidRDefault="00CD30A9" w:rsidP="00A75CA1">
      <w:pPr>
        <w:keepNext/>
        <w:ind w:left="360" w:firstLine="0"/>
      </w:pPr>
    </w:p>
    <w:p w14:paraId="4351DC8C" w14:textId="7993604E" w:rsidR="00CD30A9" w:rsidRPr="00CD30A9" w:rsidRDefault="00CD30A9" w:rsidP="00A75CA1">
      <w:pPr>
        <w:pStyle w:val="Descripcin"/>
        <w:spacing w:line="360" w:lineRule="auto"/>
        <w:jc w:val="center"/>
        <w:rPr>
          <w:lang w:val="es-ES"/>
        </w:rPr>
      </w:pPr>
      <w:bookmarkStart w:id="49" w:name="_Toc159282533"/>
      <w:bookmarkStart w:id="50" w:name="_Toc159342887"/>
      <w:r>
        <w:t xml:space="preserve">Ilustración </w:t>
      </w:r>
      <w:r>
        <w:fldChar w:fldCharType="begin"/>
      </w:r>
      <w:r>
        <w:instrText xml:space="preserve"> SEQ Ilustración \* ARABIC </w:instrText>
      </w:r>
      <w:r>
        <w:fldChar w:fldCharType="separate"/>
      </w:r>
      <w:r w:rsidR="007F16B4">
        <w:rPr>
          <w:noProof/>
        </w:rPr>
        <w:t>10</w:t>
      </w:r>
      <w:r>
        <w:fldChar w:fldCharType="end"/>
      </w:r>
      <w:r>
        <w:t>: Diagrama de Materiales</w:t>
      </w:r>
      <w:bookmarkEnd w:id="49"/>
      <w:r w:rsidR="00E6123B">
        <w:t>, Cedeño Orlando.</w:t>
      </w:r>
      <w:bookmarkEnd w:id="50"/>
    </w:p>
    <w:p w14:paraId="6AD1557E" w14:textId="70FD4E4E" w:rsidR="00CD30A9" w:rsidRPr="004C1487" w:rsidRDefault="00CD30A9" w:rsidP="004C1487">
      <w:pPr>
        <w:ind w:firstLine="0"/>
        <w:rPr>
          <w:lang w:val="es-ES"/>
        </w:rPr>
      </w:pPr>
      <w:r w:rsidRPr="004C1487">
        <w:rPr>
          <w:lang w:val="es-ES"/>
        </w:rPr>
        <w:t>El inventario actual y la capacidad de almacenamiento para cada componente del proceso se deben analizar detenidamente.</w:t>
      </w:r>
    </w:p>
    <w:p w14:paraId="3C2E0A99" w14:textId="77777777" w:rsidR="00CD30A9" w:rsidRDefault="00CD30A9" w:rsidP="00A75CA1">
      <w:pPr>
        <w:keepNext/>
        <w:ind w:left="360" w:firstLine="0"/>
        <w:jc w:val="center"/>
      </w:pPr>
      <w:r w:rsidRPr="001043D5">
        <w:rPr>
          <w:rFonts w:ascii="Verdana" w:hAnsi="Verdana"/>
          <w:noProof/>
          <w:lang w:val="es-MX"/>
        </w:rPr>
        <w:lastRenderedPageBreak/>
        <w:drawing>
          <wp:anchor distT="0" distB="0" distL="114300" distR="114300" simplePos="0" relativeHeight="251661312" behindDoc="0" locked="0" layoutInCell="1" allowOverlap="1" wp14:anchorId="50D34B08" wp14:editId="3DC819CF">
            <wp:simplePos x="0" y="0"/>
            <wp:positionH relativeFrom="margin">
              <wp:align>right</wp:align>
            </wp:positionH>
            <wp:positionV relativeFrom="paragraph">
              <wp:posOffset>-1270</wp:posOffset>
            </wp:positionV>
            <wp:extent cx="5257800" cy="1914525"/>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57800" cy="1914525"/>
                    </a:xfrm>
                    <a:prstGeom prst="rect">
                      <a:avLst/>
                    </a:prstGeom>
                  </pic:spPr>
                </pic:pic>
              </a:graphicData>
            </a:graphic>
            <wp14:sizeRelH relativeFrom="margin">
              <wp14:pctWidth>0</wp14:pctWidth>
            </wp14:sizeRelH>
          </wp:anchor>
        </w:drawing>
      </w:r>
    </w:p>
    <w:p w14:paraId="40B20950" w14:textId="3F66C9BB" w:rsidR="00CD30A9" w:rsidRDefault="00CD30A9" w:rsidP="00A75CA1">
      <w:pPr>
        <w:pStyle w:val="Descripcin"/>
        <w:spacing w:line="360" w:lineRule="auto"/>
        <w:jc w:val="center"/>
      </w:pPr>
      <w:bookmarkStart w:id="51" w:name="_Toc159282534"/>
      <w:bookmarkStart w:id="52" w:name="_Toc159342888"/>
      <w:r>
        <w:t xml:space="preserve">Ilustración </w:t>
      </w:r>
      <w:r>
        <w:fldChar w:fldCharType="begin"/>
      </w:r>
      <w:r>
        <w:instrText xml:space="preserve"> SEQ Ilustración \* ARABIC </w:instrText>
      </w:r>
      <w:r>
        <w:fldChar w:fldCharType="separate"/>
      </w:r>
      <w:r w:rsidR="007F16B4">
        <w:rPr>
          <w:noProof/>
        </w:rPr>
        <w:t>11</w:t>
      </w:r>
      <w:r>
        <w:fldChar w:fldCharType="end"/>
      </w:r>
      <w:r>
        <w:t>: Datos de materiales, existencias y capacidades</w:t>
      </w:r>
      <w:bookmarkEnd w:id="51"/>
      <w:r w:rsidR="00E6123B">
        <w:t>, Cedeño Orlando.</w:t>
      </w:r>
      <w:bookmarkEnd w:id="52"/>
    </w:p>
    <w:p w14:paraId="45373C2D" w14:textId="1B7BF521" w:rsidR="00CD30A9" w:rsidRPr="00957954" w:rsidRDefault="00CD30A9" w:rsidP="00A75CA1">
      <w:pPr>
        <w:pStyle w:val="Ttulo3"/>
        <w:rPr>
          <w:b/>
          <w:bCs/>
          <w:lang w:val="es-ES"/>
        </w:rPr>
      </w:pPr>
      <w:bookmarkStart w:id="53" w:name="_Toc159343159"/>
      <w:r w:rsidRPr="00957954">
        <w:rPr>
          <w:b/>
          <w:bCs/>
          <w:lang w:val="es-ES"/>
        </w:rPr>
        <w:t>7.2.3</w:t>
      </w:r>
      <w:r w:rsidR="004C1487">
        <w:rPr>
          <w:b/>
          <w:bCs/>
          <w:lang w:val="es-ES"/>
        </w:rPr>
        <w:t>.</w:t>
      </w:r>
      <w:r w:rsidRPr="00957954">
        <w:rPr>
          <w:b/>
          <w:bCs/>
          <w:lang w:val="es-ES"/>
        </w:rPr>
        <w:t xml:space="preserve"> Modelo</w:t>
      </w:r>
      <w:bookmarkEnd w:id="53"/>
    </w:p>
    <w:p w14:paraId="1A814792" w14:textId="2974D12B" w:rsidR="00CD30A9" w:rsidRDefault="00CD30A9" w:rsidP="00A75CA1">
      <w:pPr>
        <w:rPr>
          <w:lang w:val="es-ES"/>
        </w:rPr>
      </w:pPr>
      <w:r w:rsidRPr="00CD30A9">
        <w:rPr>
          <w:lang w:val="es-ES"/>
        </w:rPr>
        <w:t>•</w:t>
      </w:r>
      <w:r w:rsidRPr="00CD30A9">
        <w:rPr>
          <w:lang w:val="es-ES"/>
        </w:rPr>
        <w:tab/>
        <w:t>Cálculo de pedidos materia prima 1</w:t>
      </w:r>
      <w:r>
        <w:rPr>
          <w:lang w:val="es-ES"/>
        </w:rPr>
        <w:t>.</w:t>
      </w:r>
    </w:p>
    <w:p w14:paraId="40B3D1DD" w14:textId="77777777" w:rsidR="00E6123B" w:rsidRDefault="00CD30A9" w:rsidP="00E6123B">
      <w:pPr>
        <w:keepNext/>
        <w:jc w:val="center"/>
      </w:pPr>
      <w:r w:rsidRPr="001043D5">
        <w:rPr>
          <w:rFonts w:ascii="Verdana" w:hAnsi="Verdana"/>
          <w:noProof/>
        </w:rPr>
        <w:drawing>
          <wp:inline distT="0" distB="0" distL="0" distR="0" wp14:anchorId="0799A8EA" wp14:editId="1ACCA890">
            <wp:extent cx="3743325" cy="19145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325" cy="1914525"/>
                    </a:xfrm>
                    <a:prstGeom prst="rect">
                      <a:avLst/>
                    </a:prstGeom>
                    <a:noFill/>
                    <a:ln>
                      <a:noFill/>
                    </a:ln>
                  </pic:spPr>
                </pic:pic>
              </a:graphicData>
            </a:graphic>
          </wp:inline>
        </w:drawing>
      </w:r>
    </w:p>
    <w:p w14:paraId="43D530BC" w14:textId="21A2122B" w:rsidR="00CD30A9" w:rsidRDefault="00E6123B" w:rsidP="00E6123B">
      <w:pPr>
        <w:pStyle w:val="Descripcin"/>
        <w:jc w:val="center"/>
        <w:rPr>
          <w:lang w:val="es-ES"/>
        </w:rPr>
      </w:pPr>
      <w:bookmarkStart w:id="54" w:name="_Toc159342889"/>
      <w:r>
        <w:t xml:space="preserve">Ilustración </w:t>
      </w:r>
      <w:r>
        <w:fldChar w:fldCharType="begin"/>
      </w:r>
      <w:r>
        <w:instrText xml:space="preserve"> SEQ Ilustración \* ARABIC </w:instrText>
      </w:r>
      <w:r>
        <w:fldChar w:fldCharType="separate"/>
      </w:r>
      <w:r w:rsidR="007F16B4">
        <w:rPr>
          <w:noProof/>
        </w:rPr>
        <w:t>12</w:t>
      </w:r>
      <w:r>
        <w:fldChar w:fldCharType="end"/>
      </w:r>
      <w:r>
        <w:t>: Pedidos Materia Prima 1</w:t>
      </w:r>
      <w:r w:rsidRPr="00D77B10">
        <w:t>, Cedeño Orlando.</w:t>
      </w:r>
      <w:bookmarkEnd w:id="54"/>
    </w:p>
    <w:p w14:paraId="15EC8346" w14:textId="3DF3716C" w:rsidR="00CD30A9" w:rsidRDefault="00CD30A9" w:rsidP="00A75CA1">
      <w:pPr>
        <w:rPr>
          <w:lang w:val="es-ES"/>
        </w:rPr>
      </w:pPr>
      <w:r w:rsidRPr="00CD30A9">
        <w:rPr>
          <w:lang w:val="es-ES"/>
        </w:rPr>
        <w:t>•</w:t>
      </w:r>
      <w:r w:rsidRPr="00CD30A9">
        <w:rPr>
          <w:lang w:val="es-ES"/>
        </w:rPr>
        <w:tab/>
        <w:t>Cálculo de pedidos materia prima 2</w:t>
      </w:r>
      <w:r>
        <w:rPr>
          <w:lang w:val="es-ES"/>
        </w:rPr>
        <w:t>.</w:t>
      </w:r>
    </w:p>
    <w:p w14:paraId="09AD72AF" w14:textId="77777777" w:rsidR="00E6123B" w:rsidRDefault="00CD30A9" w:rsidP="00E6123B">
      <w:pPr>
        <w:keepNext/>
        <w:jc w:val="center"/>
      </w:pPr>
      <w:r w:rsidRPr="001043D5">
        <w:rPr>
          <w:rFonts w:ascii="Verdana" w:hAnsi="Verdana"/>
          <w:noProof/>
        </w:rPr>
        <w:drawing>
          <wp:inline distT="0" distB="0" distL="0" distR="0" wp14:anchorId="56975B71" wp14:editId="079BE3BB">
            <wp:extent cx="3733800" cy="19145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3800" cy="1914525"/>
                    </a:xfrm>
                    <a:prstGeom prst="rect">
                      <a:avLst/>
                    </a:prstGeom>
                    <a:noFill/>
                    <a:ln>
                      <a:noFill/>
                    </a:ln>
                  </pic:spPr>
                </pic:pic>
              </a:graphicData>
            </a:graphic>
          </wp:inline>
        </w:drawing>
      </w:r>
    </w:p>
    <w:p w14:paraId="3F5317CC" w14:textId="16BDF9D3" w:rsidR="00CD30A9" w:rsidRDefault="00E6123B" w:rsidP="00E6123B">
      <w:pPr>
        <w:pStyle w:val="Descripcin"/>
        <w:jc w:val="center"/>
        <w:rPr>
          <w:lang w:val="es-ES"/>
        </w:rPr>
      </w:pPr>
      <w:bookmarkStart w:id="55" w:name="_Toc159342890"/>
      <w:r>
        <w:t xml:space="preserve">Ilustración </w:t>
      </w:r>
      <w:r>
        <w:fldChar w:fldCharType="begin"/>
      </w:r>
      <w:r>
        <w:instrText xml:space="preserve"> SEQ Ilustración \* ARABIC </w:instrText>
      </w:r>
      <w:r>
        <w:fldChar w:fldCharType="separate"/>
      </w:r>
      <w:r w:rsidR="007F16B4">
        <w:rPr>
          <w:noProof/>
        </w:rPr>
        <w:t>13</w:t>
      </w:r>
      <w:r>
        <w:fldChar w:fldCharType="end"/>
      </w:r>
      <w:r>
        <w:t>: Pedidos Materia Prima 2</w:t>
      </w:r>
      <w:r w:rsidRPr="00F66EC2">
        <w:t>, Cedeño Orlando.</w:t>
      </w:r>
      <w:bookmarkEnd w:id="55"/>
    </w:p>
    <w:p w14:paraId="70314F37" w14:textId="1660DA0C" w:rsidR="00CD30A9" w:rsidRDefault="00CD30A9" w:rsidP="00A75CA1">
      <w:pPr>
        <w:rPr>
          <w:lang w:val="es-ES"/>
        </w:rPr>
      </w:pPr>
      <w:r w:rsidRPr="00CD30A9">
        <w:rPr>
          <w:lang w:val="es-ES"/>
        </w:rPr>
        <w:t>•</w:t>
      </w:r>
      <w:r w:rsidRPr="00CD30A9">
        <w:rPr>
          <w:lang w:val="es-ES"/>
        </w:rPr>
        <w:tab/>
        <w:t>Cálculo de pedidos materia prima 3</w:t>
      </w:r>
      <w:r>
        <w:rPr>
          <w:lang w:val="es-ES"/>
        </w:rPr>
        <w:t>.</w:t>
      </w:r>
    </w:p>
    <w:p w14:paraId="4C5E039D" w14:textId="77777777" w:rsidR="00E6123B" w:rsidRDefault="00CD30A9" w:rsidP="00E6123B">
      <w:pPr>
        <w:keepNext/>
        <w:jc w:val="center"/>
      </w:pPr>
      <w:r w:rsidRPr="00CD30A9">
        <w:rPr>
          <w:noProof/>
        </w:rPr>
        <w:lastRenderedPageBreak/>
        <w:drawing>
          <wp:inline distT="0" distB="0" distL="0" distR="0" wp14:anchorId="6D307159" wp14:editId="4E8FC772">
            <wp:extent cx="3733800" cy="19145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3800" cy="1914525"/>
                    </a:xfrm>
                    <a:prstGeom prst="rect">
                      <a:avLst/>
                    </a:prstGeom>
                    <a:noFill/>
                    <a:ln>
                      <a:noFill/>
                    </a:ln>
                  </pic:spPr>
                </pic:pic>
              </a:graphicData>
            </a:graphic>
          </wp:inline>
        </w:drawing>
      </w:r>
    </w:p>
    <w:p w14:paraId="4DA15862" w14:textId="03FCCF12" w:rsidR="00CD30A9" w:rsidRDefault="00E6123B" w:rsidP="00E6123B">
      <w:pPr>
        <w:pStyle w:val="Descripcin"/>
        <w:jc w:val="center"/>
        <w:rPr>
          <w:lang w:val="es-ES"/>
        </w:rPr>
      </w:pPr>
      <w:bookmarkStart w:id="56" w:name="_Toc159342891"/>
      <w:r>
        <w:t xml:space="preserve">Ilustración </w:t>
      </w:r>
      <w:r>
        <w:fldChar w:fldCharType="begin"/>
      </w:r>
      <w:r>
        <w:instrText xml:space="preserve"> SEQ Ilustración \* ARABIC </w:instrText>
      </w:r>
      <w:r>
        <w:fldChar w:fldCharType="separate"/>
      </w:r>
      <w:r w:rsidR="007F16B4">
        <w:rPr>
          <w:noProof/>
        </w:rPr>
        <w:t>14</w:t>
      </w:r>
      <w:r>
        <w:fldChar w:fldCharType="end"/>
      </w:r>
      <w:r>
        <w:t>: Pedidos Materia Prima 3</w:t>
      </w:r>
      <w:r w:rsidRPr="00C63BE3">
        <w:t>, Cedeño Orlando.</w:t>
      </w:r>
      <w:bookmarkEnd w:id="56"/>
    </w:p>
    <w:p w14:paraId="09542A47" w14:textId="1AC72400" w:rsidR="00CD30A9" w:rsidRDefault="00CD30A9" w:rsidP="00A75CA1">
      <w:pPr>
        <w:rPr>
          <w:lang w:val="es-ES"/>
        </w:rPr>
      </w:pPr>
      <w:r w:rsidRPr="00CD30A9">
        <w:rPr>
          <w:lang w:val="es-ES"/>
        </w:rPr>
        <w:t>•</w:t>
      </w:r>
      <w:r w:rsidRPr="00CD30A9">
        <w:rPr>
          <w:lang w:val="es-ES"/>
        </w:rPr>
        <w:tab/>
        <w:t>Cálculo de pedidos materia prima 4</w:t>
      </w:r>
      <w:r>
        <w:rPr>
          <w:lang w:val="es-ES"/>
        </w:rPr>
        <w:t>.</w:t>
      </w:r>
    </w:p>
    <w:p w14:paraId="7CF3146D" w14:textId="77777777" w:rsidR="00E6123B" w:rsidRDefault="00CD30A9" w:rsidP="00E6123B">
      <w:pPr>
        <w:keepNext/>
        <w:jc w:val="center"/>
      </w:pPr>
      <w:r w:rsidRPr="00CD30A9">
        <w:rPr>
          <w:noProof/>
        </w:rPr>
        <w:drawing>
          <wp:inline distT="0" distB="0" distL="0" distR="0" wp14:anchorId="7E08884B" wp14:editId="7B28301D">
            <wp:extent cx="3733800" cy="19145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3800" cy="1914525"/>
                    </a:xfrm>
                    <a:prstGeom prst="rect">
                      <a:avLst/>
                    </a:prstGeom>
                    <a:noFill/>
                    <a:ln>
                      <a:noFill/>
                    </a:ln>
                  </pic:spPr>
                </pic:pic>
              </a:graphicData>
            </a:graphic>
          </wp:inline>
        </w:drawing>
      </w:r>
    </w:p>
    <w:p w14:paraId="64BCD57C" w14:textId="45BC64E3" w:rsidR="00CD30A9" w:rsidRDefault="00E6123B" w:rsidP="00E6123B">
      <w:pPr>
        <w:pStyle w:val="Descripcin"/>
        <w:jc w:val="center"/>
        <w:rPr>
          <w:lang w:val="es-ES"/>
        </w:rPr>
      </w:pPr>
      <w:bookmarkStart w:id="57" w:name="_Toc159342892"/>
      <w:r>
        <w:t xml:space="preserve">Ilustración </w:t>
      </w:r>
      <w:r>
        <w:fldChar w:fldCharType="begin"/>
      </w:r>
      <w:r>
        <w:instrText xml:space="preserve"> SEQ Ilustración \* ARABIC </w:instrText>
      </w:r>
      <w:r>
        <w:fldChar w:fldCharType="separate"/>
      </w:r>
      <w:r w:rsidR="007F16B4">
        <w:rPr>
          <w:noProof/>
        </w:rPr>
        <w:t>15</w:t>
      </w:r>
      <w:r>
        <w:fldChar w:fldCharType="end"/>
      </w:r>
      <w:r>
        <w:t>: Pedidos Materia Prima 4</w:t>
      </w:r>
      <w:r w:rsidRPr="00356CD0">
        <w:t>, Cedeño Orlando.</w:t>
      </w:r>
      <w:bookmarkEnd w:id="57"/>
    </w:p>
    <w:p w14:paraId="42748441" w14:textId="353176B6" w:rsidR="00CD30A9" w:rsidRDefault="00CD30A9" w:rsidP="00A75CA1">
      <w:pPr>
        <w:rPr>
          <w:lang w:val="es-ES"/>
        </w:rPr>
      </w:pPr>
      <w:r w:rsidRPr="00CD30A9">
        <w:rPr>
          <w:lang w:val="es-ES"/>
        </w:rPr>
        <w:t>Se modela el Diagrama de Petri en base a los siguientes elementos:</w:t>
      </w:r>
    </w:p>
    <w:p w14:paraId="68CF9376" w14:textId="47E2E324" w:rsidR="00CD30A9" w:rsidRPr="00CD30A9" w:rsidRDefault="00CD30A9" w:rsidP="00A75CA1">
      <w:pPr>
        <w:pStyle w:val="Prrafodelista"/>
        <w:numPr>
          <w:ilvl w:val="0"/>
          <w:numId w:val="20"/>
        </w:numPr>
        <w:rPr>
          <w:lang w:val="es-ES"/>
        </w:rPr>
      </w:pPr>
      <w:r w:rsidRPr="00CD30A9">
        <w:rPr>
          <w:b/>
          <w:bCs/>
          <w:lang w:val="es-ES"/>
        </w:rPr>
        <w:t>Lugares:</w:t>
      </w:r>
      <w:r w:rsidRPr="00CD30A9">
        <w:rPr>
          <w:lang w:val="es-ES"/>
        </w:rPr>
        <w:t xml:space="preserve"> Los lugares representarán los inventarios de materias primas (MP1, MP2, MP3, MP4), </w:t>
      </w:r>
      <w:proofErr w:type="spellStart"/>
      <w:r w:rsidRPr="00CD30A9">
        <w:rPr>
          <w:lang w:val="es-ES"/>
        </w:rPr>
        <w:t>sub-ensambles</w:t>
      </w:r>
      <w:proofErr w:type="spellEnd"/>
      <w:r w:rsidRPr="00CD30A9">
        <w:rPr>
          <w:lang w:val="es-ES"/>
        </w:rPr>
        <w:t xml:space="preserve"> (SE1, SE2) y el producto terminado (PT).</w:t>
      </w:r>
    </w:p>
    <w:p w14:paraId="7E591145" w14:textId="7843AD12" w:rsidR="00CD30A9" w:rsidRPr="00CD30A9" w:rsidRDefault="00CD30A9" w:rsidP="00A75CA1">
      <w:pPr>
        <w:pStyle w:val="Prrafodelista"/>
        <w:numPr>
          <w:ilvl w:val="0"/>
          <w:numId w:val="20"/>
        </w:numPr>
        <w:rPr>
          <w:lang w:val="es-ES"/>
        </w:rPr>
      </w:pPr>
      <w:r w:rsidRPr="00CD30A9">
        <w:rPr>
          <w:b/>
          <w:bCs/>
          <w:lang w:val="es-ES"/>
        </w:rPr>
        <w:t>Transiciones:</w:t>
      </w:r>
      <w:r w:rsidRPr="00CD30A9">
        <w:rPr>
          <w:lang w:val="es-ES"/>
        </w:rPr>
        <w:t xml:space="preserve"> Las transiciones representarán las operaciones de ensamblaje.</w:t>
      </w:r>
    </w:p>
    <w:p w14:paraId="39F88A7D" w14:textId="575388E5" w:rsidR="00CD30A9" w:rsidRPr="00CD30A9" w:rsidRDefault="00CD30A9" w:rsidP="00A75CA1">
      <w:pPr>
        <w:pStyle w:val="Prrafodelista"/>
        <w:numPr>
          <w:ilvl w:val="0"/>
          <w:numId w:val="20"/>
        </w:numPr>
        <w:rPr>
          <w:lang w:val="es-ES"/>
        </w:rPr>
      </w:pPr>
      <w:r w:rsidRPr="00CD30A9">
        <w:rPr>
          <w:b/>
          <w:bCs/>
          <w:lang w:val="es-ES"/>
        </w:rPr>
        <w:t>Arcos dirigidos:</w:t>
      </w:r>
      <w:r w:rsidRPr="00CD30A9">
        <w:rPr>
          <w:lang w:val="es-ES"/>
        </w:rPr>
        <w:t xml:space="preserve"> Conectarán los lugares con las transiciones, mostrando el flujo del proceso de fabricación.</w:t>
      </w:r>
    </w:p>
    <w:p w14:paraId="0EE5B228" w14:textId="3AB78EAF" w:rsidR="00CD30A9" w:rsidRPr="00CD30A9" w:rsidRDefault="00CD30A9" w:rsidP="00A75CA1">
      <w:pPr>
        <w:pStyle w:val="Prrafodelista"/>
        <w:numPr>
          <w:ilvl w:val="0"/>
          <w:numId w:val="20"/>
        </w:numPr>
        <w:rPr>
          <w:lang w:val="es-ES"/>
        </w:rPr>
      </w:pPr>
      <w:r w:rsidRPr="00CD30A9">
        <w:rPr>
          <w:b/>
          <w:bCs/>
          <w:lang w:val="es-ES"/>
        </w:rPr>
        <w:t>Fichas:</w:t>
      </w:r>
      <w:r w:rsidRPr="00CD30A9">
        <w:rPr>
          <w:lang w:val="es-ES"/>
        </w:rPr>
        <w:t xml:space="preserve"> Se indicarán las cantidades de cada componente en sus respectivos lugares.</w:t>
      </w:r>
    </w:p>
    <w:p w14:paraId="1CF06CB8" w14:textId="2EE9B315" w:rsidR="00CD30A9" w:rsidRPr="00CD30A9" w:rsidRDefault="00CD30A9" w:rsidP="00A75CA1">
      <w:pPr>
        <w:pStyle w:val="Prrafodelista"/>
        <w:numPr>
          <w:ilvl w:val="0"/>
          <w:numId w:val="20"/>
        </w:numPr>
        <w:rPr>
          <w:lang w:val="es-ES"/>
        </w:rPr>
      </w:pPr>
      <w:r w:rsidRPr="00CD30A9">
        <w:rPr>
          <w:b/>
          <w:bCs/>
          <w:lang w:val="es-ES"/>
        </w:rPr>
        <w:t>Crear los lugares:</w:t>
      </w:r>
      <w:r w:rsidRPr="00CD30A9">
        <w:rPr>
          <w:lang w:val="es-ES"/>
        </w:rPr>
        <w:t xml:space="preserve"> Se crearán lugares para cada uno de los materiales y </w:t>
      </w:r>
      <w:proofErr w:type="spellStart"/>
      <w:r w:rsidRPr="00CD30A9">
        <w:rPr>
          <w:lang w:val="es-ES"/>
        </w:rPr>
        <w:t>sub-ensambles</w:t>
      </w:r>
      <w:proofErr w:type="spellEnd"/>
      <w:r w:rsidRPr="00CD30A9">
        <w:rPr>
          <w:lang w:val="es-ES"/>
        </w:rPr>
        <w:t>, así como para el producto terminado.</w:t>
      </w:r>
    </w:p>
    <w:p w14:paraId="4E878D8F" w14:textId="5687E87F" w:rsidR="00CD30A9" w:rsidRPr="00CD30A9" w:rsidRDefault="00CD30A9" w:rsidP="00A75CA1">
      <w:pPr>
        <w:pStyle w:val="Prrafodelista"/>
        <w:numPr>
          <w:ilvl w:val="0"/>
          <w:numId w:val="20"/>
        </w:numPr>
        <w:rPr>
          <w:lang w:val="es-ES"/>
        </w:rPr>
      </w:pPr>
      <w:r w:rsidRPr="00CD30A9">
        <w:rPr>
          <w:b/>
          <w:bCs/>
          <w:lang w:val="es-ES"/>
        </w:rPr>
        <w:t>Asignar fichas a los lugares:</w:t>
      </w:r>
      <w:r w:rsidRPr="00CD30A9">
        <w:rPr>
          <w:lang w:val="es-ES"/>
        </w:rPr>
        <w:t xml:space="preserve"> Se asignarán fichas a los lugares según las existencias actuales indicadas en la tabla.</w:t>
      </w:r>
    </w:p>
    <w:p w14:paraId="414E8210" w14:textId="36EF2EFF" w:rsidR="00CD30A9" w:rsidRPr="00CD30A9" w:rsidRDefault="00CD30A9" w:rsidP="00A75CA1">
      <w:pPr>
        <w:pStyle w:val="Prrafodelista"/>
        <w:numPr>
          <w:ilvl w:val="0"/>
          <w:numId w:val="20"/>
        </w:numPr>
        <w:rPr>
          <w:lang w:val="es-ES"/>
        </w:rPr>
      </w:pPr>
      <w:r w:rsidRPr="00CD30A9">
        <w:rPr>
          <w:b/>
          <w:bCs/>
          <w:lang w:val="es-ES"/>
        </w:rPr>
        <w:lastRenderedPageBreak/>
        <w:t>Establecer las transiciones:</w:t>
      </w:r>
      <w:r w:rsidRPr="00CD30A9">
        <w:rPr>
          <w:lang w:val="es-ES"/>
        </w:rPr>
        <w:t xml:space="preserve"> Se establecerán transiciones que muevan las fichas de las materias primas a los </w:t>
      </w:r>
      <w:proofErr w:type="spellStart"/>
      <w:r w:rsidRPr="00CD30A9">
        <w:rPr>
          <w:lang w:val="es-ES"/>
        </w:rPr>
        <w:t>sub-ensambles</w:t>
      </w:r>
      <w:proofErr w:type="spellEnd"/>
      <w:r w:rsidRPr="00CD30A9">
        <w:rPr>
          <w:lang w:val="es-ES"/>
        </w:rPr>
        <w:t xml:space="preserve"> y de los </w:t>
      </w:r>
      <w:proofErr w:type="spellStart"/>
      <w:r w:rsidRPr="00CD30A9">
        <w:rPr>
          <w:lang w:val="es-ES"/>
        </w:rPr>
        <w:t>sub-ensambles</w:t>
      </w:r>
      <w:proofErr w:type="spellEnd"/>
      <w:r w:rsidRPr="00CD30A9">
        <w:rPr>
          <w:lang w:val="es-ES"/>
        </w:rPr>
        <w:t xml:space="preserve"> al producto terminado, de acuerdo con las cantidades requeridas indicadas en el BOM.</w:t>
      </w:r>
    </w:p>
    <w:p w14:paraId="7BE074DA" w14:textId="10EAC4D5" w:rsidR="00CD30A9" w:rsidRPr="00CD30A9" w:rsidRDefault="00CD30A9" w:rsidP="00A75CA1">
      <w:pPr>
        <w:pStyle w:val="Prrafodelista"/>
        <w:numPr>
          <w:ilvl w:val="0"/>
          <w:numId w:val="20"/>
        </w:numPr>
        <w:rPr>
          <w:lang w:val="es-ES"/>
        </w:rPr>
      </w:pPr>
      <w:r w:rsidRPr="00CD30A9">
        <w:rPr>
          <w:b/>
          <w:bCs/>
          <w:lang w:val="es-ES"/>
        </w:rPr>
        <w:t>Conectar los lugares con las transiciones mediante arcos dirigidos</w:t>
      </w:r>
      <w:r w:rsidRPr="00CD30A9">
        <w:rPr>
          <w:lang w:val="es-ES"/>
        </w:rPr>
        <w:t>: Los arcos de entrada a una transición se conectarán desde los lugares que representan los componentes necesarios para el ensamblaje, y los arcos de salida irán hacia los lugares que representan el componente ensamblado.</w:t>
      </w:r>
    </w:p>
    <w:p w14:paraId="45A3F0FF" w14:textId="75EEE162" w:rsidR="00CD30A9" w:rsidRDefault="00CD30A9" w:rsidP="00A75CA1">
      <w:pPr>
        <w:pStyle w:val="Prrafodelista"/>
        <w:numPr>
          <w:ilvl w:val="0"/>
          <w:numId w:val="20"/>
        </w:numPr>
        <w:rPr>
          <w:lang w:val="es-ES"/>
        </w:rPr>
      </w:pPr>
      <w:r w:rsidRPr="00CD30A9">
        <w:rPr>
          <w:b/>
          <w:bCs/>
          <w:lang w:val="es-ES"/>
        </w:rPr>
        <w:t>Agregar las capacidades de las zonas de almacenamiento</w:t>
      </w:r>
      <w:r w:rsidRPr="00CD30A9">
        <w:rPr>
          <w:lang w:val="es-ES"/>
        </w:rPr>
        <w:t>: Se agregarán como una restricción el número máximo de fichas que puede tener cada lugar.</w:t>
      </w:r>
    </w:p>
    <w:p w14:paraId="0750CBD0" w14:textId="218969E9" w:rsidR="005A5FF4" w:rsidRDefault="00CD30A9" w:rsidP="00A75CA1">
      <w:pPr>
        <w:keepNext/>
        <w:ind w:firstLine="0"/>
      </w:pPr>
      <w:r w:rsidRPr="005E3807">
        <w:rPr>
          <w:noProof/>
          <w:lang w:val="es-MX"/>
        </w:rPr>
        <w:drawing>
          <wp:anchor distT="0" distB="0" distL="114300" distR="114300" simplePos="0" relativeHeight="251664384" behindDoc="0" locked="0" layoutInCell="1" allowOverlap="1" wp14:anchorId="1EBA5D12" wp14:editId="02059F77">
            <wp:simplePos x="0" y="0"/>
            <wp:positionH relativeFrom="margin">
              <wp:align>right</wp:align>
            </wp:positionH>
            <wp:positionV relativeFrom="paragraph">
              <wp:posOffset>0</wp:posOffset>
            </wp:positionV>
            <wp:extent cx="5726430" cy="2943225"/>
            <wp:effectExtent l="0" t="0" r="7620"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726430" cy="2943225"/>
                    </a:xfrm>
                    <a:prstGeom prst="rect">
                      <a:avLst/>
                    </a:prstGeom>
                  </pic:spPr>
                </pic:pic>
              </a:graphicData>
            </a:graphic>
            <wp14:sizeRelH relativeFrom="margin">
              <wp14:pctWidth>0</wp14:pctWidth>
            </wp14:sizeRelH>
            <wp14:sizeRelV relativeFrom="margin">
              <wp14:pctHeight>0</wp14:pctHeight>
            </wp14:sizeRelV>
          </wp:anchor>
        </w:drawing>
      </w:r>
    </w:p>
    <w:p w14:paraId="684962E9" w14:textId="148E351F" w:rsidR="00CD30A9" w:rsidRPr="00CD30A9" w:rsidRDefault="005A5FF4" w:rsidP="00A75CA1">
      <w:pPr>
        <w:pStyle w:val="Descripcin"/>
        <w:spacing w:line="360" w:lineRule="auto"/>
        <w:ind w:firstLine="0"/>
        <w:jc w:val="center"/>
        <w:rPr>
          <w:lang w:val="es-ES"/>
        </w:rPr>
      </w:pPr>
      <w:bookmarkStart w:id="58" w:name="_Toc159282535"/>
      <w:bookmarkStart w:id="59" w:name="_Toc159342893"/>
      <w:r>
        <w:t xml:space="preserve">Ilustración </w:t>
      </w:r>
      <w:r>
        <w:fldChar w:fldCharType="begin"/>
      </w:r>
      <w:r>
        <w:instrText xml:space="preserve"> SEQ Ilustración \* ARABIC </w:instrText>
      </w:r>
      <w:r>
        <w:fldChar w:fldCharType="separate"/>
      </w:r>
      <w:r w:rsidR="007F16B4">
        <w:rPr>
          <w:noProof/>
        </w:rPr>
        <w:t>16</w:t>
      </w:r>
      <w:r>
        <w:fldChar w:fldCharType="end"/>
      </w:r>
      <w:r>
        <w:t>: Diagrama de Petri Pre-Simulación</w:t>
      </w:r>
      <w:bookmarkEnd w:id="58"/>
      <w:r w:rsidR="00E6123B">
        <w:t>, Cedeño Orlando.</w:t>
      </w:r>
      <w:bookmarkEnd w:id="59"/>
    </w:p>
    <w:p w14:paraId="791C18C7" w14:textId="19927864" w:rsidR="005A5FF4" w:rsidRPr="00A75CA1" w:rsidRDefault="00A75CA1" w:rsidP="00A75CA1">
      <w:pPr>
        <w:rPr>
          <w:lang w:val="es-ES"/>
        </w:rPr>
      </w:pPr>
      <w:r w:rsidRPr="005E3807">
        <w:rPr>
          <w:noProof/>
          <w:lang w:val="es-MX"/>
        </w:rPr>
        <w:lastRenderedPageBreak/>
        <w:drawing>
          <wp:anchor distT="0" distB="0" distL="114300" distR="114300" simplePos="0" relativeHeight="251663360" behindDoc="0" locked="0" layoutInCell="1" allowOverlap="1" wp14:anchorId="22D57E30" wp14:editId="100B4489">
            <wp:simplePos x="0" y="0"/>
            <wp:positionH relativeFrom="margin">
              <wp:align>right</wp:align>
            </wp:positionH>
            <wp:positionV relativeFrom="paragraph">
              <wp:posOffset>375920</wp:posOffset>
            </wp:positionV>
            <wp:extent cx="5733415" cy="2721610"/>
            <wp:effectExtent l="0" t="0" r="635"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733415" cy="2721610"/>
                    </a:xfrm>
                    <a:prstGeom prst="rect">
                      <a:avLst/>
                    </a:prstGeom>
                  </pic:spPr>
                </pic:pic>
              </a:graphicData>
            </a:graphic>
            <wp14:sizeRelH relativeFrom="margin">
              <wp14:pctWidth>0</wp14:pctWidth>
            </wp14:sizeRelH>
            <wp14:sizeRelV relativeFrom="margin">
              <wp14:pctHeight>0</wp14:pctHeight>
            </wp14:sizeRelV>
          </wp:anchor>
        </w:drawing>
      </w:r>
      <w:r w:rsidR="005A5FF4" w:rsidRPr="005A5FF4">
        <w:rPr>
          <w:lang w:val="es-ES"/>
        </w:rPr>
        <w:t>Una vez realizada la simulación, se obtienen las siguientes soluciones:</w:t>
      </w:r>
    </w:p>
    <w:p w14:paraId="0BBE8DBC" w14:textId="77777777" w:rsidR="00A75CA1" w:rsidRDefault="00A75CA1" w:rsidP="00A75CA1">
      <w:pPr>
        <w:pStyle w:val="Descripcin"/>
        <w:spacing w:line="360" w:lineRule="auto"/>
        <w:jc w:val="center"/>
      </w:pPr>
      <w:bookmarkStart w:id="60" w:name="_Toc159282536"/>
    </w:p>
    <w:p w14:paraId="5C4F6BC1" w14:textId="2B9C3B04" w:rsidR="005A5FF4" w:rsidRDefault="005A5FF4" w:rsidP="00A75CA1">
      <w:pPr>
        <w:pStyle w:val="Descripcin"/>
        <w:spacing w:line="360" w:lineRule="auto"/>
        <w:jc w:val="center"/>
      </w:pPr>
      <w:bookmarkStart w:id="61" w:name="_Toc159342894"/>
      <w:r>
        <w:t xml:space="preserve">Ilustración </w:t>
      </w:r>
      <w:r>
        <w:fldChar w:fldCharType="begin"/>
      </w:r>
      <w:r>
        <w:instrText xml:space="preserve"> SEQ Ilustración \* ARABIC </w:instrText>
      </w:r>
      <w:r>
        <w:fldChar w:fldCharType="separate"/>
      </w:r>
      <w:r w:rsidR="007F16B4">
        <w:rPr>
          <w:noProof/>
        </w:rPr>
        <w:t>17</w:t>
      </w:r>
      <w:r>
        <w:fldChar w:fldCharType="end"/>
      </w:r>
      <w:r>
        <w:t xml:space="preserve">: </w:t>
      </w:r>
      <w:r w:rsidRPr="005E1A6C">
        <w:t xml:space="preserve">Diagrama de Petri </w:t>
      </w:r>
      <w:r>
        <w:t>Post</w:t>
      </w:r>
      <w:r w:rsidRPr="005E1A6C">
        <w:t>-Simulación</w:t>
      </w:r>
      <w:bookmarkEnd w:id="60"/>
      <w:r w:rsidR="00E6123B">
        <w:t>, Cedeño Orlando.</w:t>
      </w:r>
      <w:bookmarkEnd w:id="61"/>
    </w:p>
    <w:p w14:paraId="73A2DC81" w14:textId="7D77AC88" w:rsidR="005A5FF4" w:rsidRPr="00957954" w:rsidRDefault="005A5FF4" w:rsidP="00A75CA1">
      <w:pPr>
        <w:pStyle w:val="Ttulo3"/>
        <w:rPr>
          <w:b/>
          <w:bCs/>
          <w:lang w:val="es-ES"/>
        </w:rPr>
      </w:pPr>
      <w:bookmarkStart w:id="62" w:name="_Toc159343160"/>
      <w:r w:rsidRPr="00957954">
        <w:rPr>
          <w:b/>
          <w:bCs/>
          <w:lang w:val="es-ES"/>
        </w:rPr>
        <w:t>7.2.4</w:t>
      </w:r>
      <w:r w:rsidR="004C1487">
        <w:rPr>
          <w:b/>
          <w:bCs/>
          <w:lang w:val="es-ES"/>
        </w:rPr>
        <w:t>.</w:t>
      </w:r>
      <w:r w:rsidRPr="00957954">
        <w:rPr>
          <w:b/>
          <w:bCs/>
          <w:lang w:val="es-ES"/>
        </w:rPr>
        <w:t xml:space="preserve"> </w:t>
      </w:r>
      <w:r w:rsidR="0027643D">
        <w:rPr>
          <w:b/>
          <w:bCs/>
          <w:lang w:val="es-ES"/>
        </w:rPr>
        <w:t>Solución</w:t>
      </w:r>
      <w:bookmarkEnd w:id="62"/>
    </w:p>
    <w:p w14:paraId="4682A043" w14:textId="2CD4C81F" w:rsidR="005A5FF4" w:rsidRPr="005A5FF4" w:rsidRDefault="005A5FF4" w:rsidP="00A75CA1">
      <w:pPr>
        <w:pStyle w:val="Prrafodelista"/>
        <w:numPr>
          <w:ilvl w:val="0"/>
          <w:numId w:val="21"/>
        </w:numPr>
        <w:rPr>
          <w:lang w:val="es-ES"/>
        </w:rPr>
      </w:pPr>
      <w:r w:rsidRPr="005A5FF4">
        <w:rPr>
          <w:lang w:val="es-ES"/>
        </w:rPr>
        <w:t>El Inventario Final reveló que se han producido y están disponibles al final de la simulación una cantidad específica de componentes en cada lugar designado. Por ejemplo, la presencia de fichas en los lugares correspondientes a subensambles (SE1 o SE2) o al producto terminado (PT) indica cuántos de esos componentes se han fabricado.</w:t>
      </w:r>
    </w:p>
    <w:p w14:paraId="1C4AF86B" w14:textId="7A0E2AC5" w:rsidR="005A5FF4" w:rsidRPr="005A5FF4" w:rsidRDefault="005A5FF4" w:rsidP="00A75CA1">
      <w:pPr>
        <w:pStyle w:val="Prrafodelista"/>
        <w:numPr>
          <w:ilvl w:val="0"/>
          <w:numId w:val="21"/>
        </w:numPr>
        <w:rPr>
          <w:lang w:val="es-ES"/>
        </w:rPr>
      </w:pPr>
      <w:r w:rsidRPr="005A5FF4">
        <w:rPr>
          <w:lang w:val="es-ES"/>
        </w:rPr>
        <w:t>El Uso de Materias Primas se evaluó mediante la presencia o ausencia de fichas en los lugares designados para las materias primas (MP1, MP2, MP3, MP4). La ausencia de fichas en estos lugares señala que se han utilizado todas las materias primas disponibles para la fabricación, mientras que las fichas restantes indican un excedente.</w:t>
      </w:r>
    </w:p>
    <w:p w14:paraId="0328DEB1" w14:textId="6C904483" w:rsidR="005A5FF4" w:rsidRPr="005A5FF4" w:rsidRDefault="005A5FF4" w:rsidP="00A75CA1">
      <w:pPr>
        <w:pStyle w:val="Prrafodelista"/>
        <w:numPr>
          <w:ilvl w:val="0"/>
          <w:numId w:val="21"/>
        </w:numPr>
        <w:rPr>
          <w:lang w:val="es-ES"/>
        </w:rPr>
      </w:pPr>
      <w:r w:rsidRPr="005A5FF4">
        <w:rPr>
          <w:lang w:val="es-ES"/>
        </w:rPr>
        <w:t>Se observó la Capacidad de Almacenamiento para determinar si algún lugar alcanzó su capacidad máxima. La presencia de una cantidad de fichas igual a la capacidad máxima en un lugar indica que está lleno y no puede aceptar más componentes sin exceder su capacidad de almacenamiento.</w:t>
      </w:r>
    </w:p>
    <w:p w14:paraId="51F3DA28" w14:textId="0CA68D88" w:rsidR="005A5FF4" w:rsidRPr="005A5FF4" w:rsidRDefault="005A5FF4" w:rsidP="00A75CA1">
      <w:pPr>
        <w:pStyle w:val="Prrafodelista"/>
        <w:numPr>
          <w:ilvl w:val="0"/>
          <w:numId w:val="21"/>
        </w:numPr>
        <w:rPr>
          <w:lang w:val="es-ES"/>
        </w:rPr>
      </w:pPr>
      <w:r w:rsidRPr="005A5FF4">
        <w:rPr>
          <w:lang w:val="es-ES"/>
        </w:rPr>
        <w:t xml:space="preserve">Se identificaron posibles Cuellos de Botella y se evaluó la Eficiencia del proceso. La falta de fichas en los lugares de entrada de una transición indica que no se pueden producir más componentes debido a la escasez de </w:t>
      </w:r>
      <w:r w:rsidRPr="005A5FF4">
        <w:rPr>
          <w:lang w:val="es-ES"/>
        </w:rPr>
        <w:lastRenderedPageBreak/>
        <w:t>materiales. Además, el exceso de fichas en algún lugar puede indicar un cuello de botella en el proceso posterior, lo que señala áreas que requieren atención para mejorar la eficiencia.</w:t>
      </w:r>
    </w:p>
    <w:p w14:paraId="281C7FBD" w14:textId="42B1B1D5" w:rsidR="005A5FF4" w:rsidRDefault="005A5FF4" w:rsidP="00A75CA1">
      <w:pPr>
        <w:pStyle w:val="Prrafodelista"/>
        <w:numPr>
          <w:ilvl w:val="0"/>
          <w:numId w:val="21"/>
        </w:numPr>
        <w:rPr>
          <w:lang w:val="es-ES"/>
        </w:rPr>
      </w:pPr>
      <w:r w:rsidRPr="005A5FF4">
        <w:rPr>
          <w:lang w:val="es-ES"/>
        </w:rPr>
        <w:t>El Cumplimiento de Metas de Producción se determinó comparando la cantidad de fichas en el lugar correspondiente al producto terminado (PT) con la meta de producción deseada. Si el número de fichas es menor que la meta establecida, esto indica que las metas de producción no se están cumpliendo.</w:t>
      </w:r>
    </w:p>
    <w:p w14:paraId="360011D8" w14:textId="7322CA6D" w:rsidR="005A5FF4" w:rsidRPr="00957954" w:rsidRDefault="005A5FF4" w:rsidP="00A75CA1">
      <w:pPr>
        <w:pStyle w:val="Ttulo3"/>
        <w:rPr>
          <w:b/>
          <w:bCs/>
          <w:lang w:val="es-ES"/>
        </w:rPr>
      </w:pPr>
      <w:bookmarkStart w:id="63" w:name="_Toc159343161"/>
      <w:r w:rsidRPr="00957954">
        <w:rPr>
          <w:b/>
          <w:bCs/>
          <w:lang w:val="es-ES"/>
        </w:rPr>
        <w:t>7.2.5</w:t>
      </w:r>
      <w:r w:rsidR="004C1487">
        <w:rPr>
          <w:b/>
          <w:bCs/>
          <w:lang w:val="es-ES"/>
        </w:rPr>
        <w:t>.</w:t>
      </w:r>
      <w:r w:rsidRPr="00957954">
        <w:rPr>
          <w:b/>
          <w:bCs/>
          <w:lang w:val="es-ES"/>
        </w:rPr>
        <w:t xml:space="preserve"> Archivo de Ejercicio en </w:t>
      </w:r>
      <w:proofErr w:type="spellStart"/>
      <w:r w:rsidRPr="00957954">
        <w:rPr>
          <w:b/>
          <w:bCs/>
          <w:lang w:val="es-ES"/>
        </w:rPr>
        <w:t>HPSim</w:t>
      </w:r>
      <w:bookmarkEnd w:id="63"/>
      <w:proofErr w:type="spellEnd"/>
    </w:p>
    <w:p w14:paraId="18E0EEE6" w14:textId="11E12775" w:rsidR="0068346D" w:rsidRDefault="009D77E0" w:rsidP="00A75CA1">
      <w:pPr>
        <w:ind w:firstLine="0"/>
        <w:rPr>
          <w:lang w:val="es-MX"/>
        </w:rPr>
      </w:pPr>
      <w:hyperlink r:id="rId33" w:history="1">
        <w:r w:rsidR="005A5FF4" w:rsidRPr="0068346D">
          <w:rPr>
            <w:rStyle w:val="Hipervnculo"/>
            <w:lang w:val="es-MX"/>
          </w:rPr>
          <w:t>https://drive.google.com/drive/folders/1di7S4FIjarpy4CGHFSsM4OANP5Cy4JtY?usp=sharing</w:t>
        </w:r>
      </w:hyperlink>
      <w:r w:rsidR="005A5FF4" w:rsidRPr="0068346D">
        <w:rPr>
          <w:lang w:val="es-MX"/>
        </w:rPr>
        <w:t xml:space="preserve"> </w:t>
      </w:r>
    </w:p>
    <w:p w14:paraId="05B3651C" w14:textId="19305AB1" w:rsidR="00F83FDD" w:rsidRDefault="00F83FDD" w:rsidP="00A75CA1">
      <w:pPr>
        <w:pStyle w:val="Ttulo2"/>
      </w:pPr>
      <w:bookmarkStart w:id="64" w:name="_Toc159343162"/>
      <w:r>
        <w:rPr>
          <w:lang w:val="es-MX"/>
        </w:rPr>
        <w:t>7.3</w:t>
      </w:r>
      <w:r w:rsidR="004C1487">
        <w:rPr>
          <w:lang w:val="es-MX"/>
        </w:rPr>
        <w:t xml:space="preserve">. </w:t>
      </w:r>
      <w:r w:rsidRPr="00365049">
        <w:t>Robalino Bryan</w:t>
      </w:r>
      <w:bookmarkEnd w:id="64"/>
    </w:p>
    <w:p w14:paraId="66F405B3" w14:textId="16CDB44C" w:rsidR="00F83FDD" w:rsidRDefault="00F83FDD" w:rsidP="00A75CA1">
      <w:pPr>
        <w:pStyle w:val="Ttulo3"/>
        <w:rPr>
          <w:b/>
          <w:bCs/>
        </w:rPr>
      </w:pPr>
      <w:bookmarkStart w:id="65" w:name="_Toc159343163"/>
      <w:r w:rsidRPr="00F83FDD">
        <w:rPr>
          <w:b/>
          <w:bCs/>
        </w:rPr>
        <w:t>7.3.1</w:t>
      </w:r>
      <w:r w:rsidR="004C1487">
        <w:rPr>
          <w:b/>
          <w:bCs/>
        </w:rPr>
        <w:t>.</w:t>
      </w:r>
      <w:r w:rsidRPr="00F83FDD">
        <w:rPr>
          <w:b/>
          <w:bCs/>
        </w:rPr>
        <w:t xml:space="preserve"> Problema</w:t>
      </w:r>
      <w:bookmarkEnd w:id="65"/>
    </w:p>
    <w:p w14:paraId="41AF677B" w14:textId="2654FD52" w:rsidR="00F83FDD" w:rsidRDefault="00F83FDD" w:rsidP="00F83FDD">
      <w:pPr>
        <w:ind w:firstLine="0"/>
      </w:pPr>
      <w:r w:rsidRPr="00F83FDD">
        <w:t>S</w:t>
      </w:r>
      <w:r w:rsidRPr="00F83FDD">
        <w:t>imular un proceso industrial utilizando redes de Petri, mostrando el procedimiento paso a paso con robots y máquinas. La red de Petri permite simular el flujo de piezas desde un almacén de entrada, pasando por máquinas de procesamiento, hasta llegar a un almacén de salida.</w:t>
      </w:r>
    </w:p>
    <w:p w14:paraId="2586F8B3" w14:textId="6F13EE06" w:rsidR="00F83FDD" w:rsidRPr="00957954" w:rsidRDefault="00F83FDD" w:rsidP="00A75CA1">
      <w:pPr>
        <w:pStyle w:val="Ttulo3"/>
        <w:rPr>
          <w:b/>
          <w:bCs/>
        </w:rPr>
      </w:pPr>
      <w:bookmarkStart w:id="66" w:name="_Toc159343164"/>
      <w:r w:rsidRPr="00957954">
        <w:rPr>
          <w:b/>
          <w:bCs/>
        </w:rPr>
        <w:t>7.3.2</w:t>
      </w:r>
      <w:r w:rsidR="004C1487">
        <w:rPr>
          <w:b/>
          <w:bCs/>
        </w:rPr>
        <w:t>.</w:t>
      </w:r>
      <w:r w:rsidRPr="00957954">
        <w:rPr>
          <w:b/>
          <w:bCs/>
        </w:rPr>
        <w:t xml:space="preserve"> Modelo</w:t>
      </w:r>
      <w:bookmarkEnd w:id="66"/>
    </w:p>
    <w:p w14:paraId="42258DB5" w14:textId="35BA1DFD" w:rsidR="00F83FDD" w:rsidRDefault="00F83FDD" w:rsidP="00A75CA1">
      <w:pPr>
        <w:ind w:firstLine="0"/>
        <w:rPr>
          <w:lang w:val="es-ES"/>
        </w:rPr>
      </w:pPr>
      <w:r w:rsidRPr="004E0C5B">
        <w:rPr>
          <w:lang w:val="es-ES"/>
        </w:rPr>
        <w:t>Se detalla el procedimiento de traslado de piezas entre almacenes, robots y máquinas en la red de Petri.</w:t>
      </w:r>
    </w:p>
    <w:p w14:paraId="0ABA1A15" w14:textId="20875958" w:rsidR="00F83FDD" w:rsidRDefault="00F83FDD" w:rsidP="00A75CA1">
      <w:pPr>
        <w:ind w:firstLine="0"/>
        <w:rPr>
          <w:lang w:val="es-ES"/>
        </w:rPr>
      </w:pPr>
      <w:r w:rsidRPr="004E0C5B">
        <w:rPr>
          <w:lang w:val="es-ES"/>
        </w:rPr>
        <w:t>El primer nodo representa los espacios libres en el almacén.</w:t>
      </w:r>
    </w:p>
    <w:p w14:paraId="4BAB168D" w14:textId="77777777" w:rsidR="00F83FDD" w:rsidRDefault="00F83FDD" w:rsidP="00A75CA1">
      <w:pPr>
        <w:keepNext/>
        <w:ind w:firstLine="0"/>
        <w:jc w:val="center"/>
      </w:pPr>
      <w:r w:rsidRPr="004E0C5B">
        <w:rPr>
          <w:noProof/>
          <w:lang w:val="es-ES"/>
        </w:rPr>
        <w:drawing>
          <wp:inline distT="0" distB="0" distL="0" distR="0" wp14:anchorId="287CEB3C" wp14:editId="5B591A03">
            <wp:extent cx="1238250" cy="8858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8333"/>
                    <a:stretch/>
                  </pic:blipFill>
                  <pic:spPr bwMode="auto">
                    <a:xfrm>
                      <a:off x="0" y="0"/>
                      <a:ext cx="1238423" cy="885949"/>
                    </a:xfrm>
                    <a:prstGeom prst="rect">
                      <a:avLst/>
                    </a:prstGeom>
                    <a:ln>
                      <a:noFill/>
                    </a:ln>
                    <a:extLst>
                      <a:ext uri="{53640926-AAD7-44D8-BBD7-CCE9431645EC}">
                        <a14:shadowObscured xmlns:a14="http://schemas.microsoft.com/office/drawing/2010/main"/>
                      </a:ext>
                    </a:extLst>
                  </pic:spPr>
                </pic:pic>
              </a:graphicData>
            </a:graphic>
          </wp:inline>
        </w:drawing>
      </w:r>
    </w:p>
    <w:p w14:paraId="037B43EA" w14:textId="7CD04FA7" w:rsidR="00F83FDD" w:rsidRDefault="00F83FDD" w:rsidP="00A75CA1">
      <w:pPr>
        <w:pStyle w:val="Descripcin"/>
        <w:spacing w:line="360" w:lineRule="auto"/>
        <w:jc w:val="center"/>
      </w:pPr>
      <w:bookmarkStart w:id="67" w:name="_Toc159342895"/>
      <w:r>
        <w:t xml:space="preserve">Ilustración </w:t>
      </w:r>
      <w:r>
        <w:fldChar w:fldCharType="begin"/>
      </w:r>
      <w:r>
        <w:instrText xml:space="preserve"> SEQ Ilustración \* ARABIC </w:instrText>
      </w:r>
      <w:r>
        <w:fldChar w:fldCharType="separate"/>
      </w:r>
      <w:r w:rsidR="007F16B4">
        <w:rPr>
          <w:noProof/>
        </w:rPr>
        <w:t>18</w:t>
      </w:r>
      <w:r>
        <w:fldChar w:fldCharType="end"/>
      </w:r>
      <w:r>
        <w:t>: Espacios libres en almacén</w:t>
      </w:r>
      <w:r w:rsidR="00011013">
        <w:t>, René García 2021.</w:t>
      </w:r>
      <w:bookmarkEnd w:id="67"/>
    </w:p>
    <w:p w14:paraId="4E162304" w14:textId="1A706E7D" w:rsidR="00F83FDD" w:rsidRDefault="00F83FDD" w:rsidP="00A75CA1">
      <w:pPr>
        <w:ind w:firstLine="0"/>
      </w:pPr>
      <w:r w:rsidRPr="00F83FDD">
        <w:t>El segundo nodo indica las posiciones ocupadas que se van ocupando poco a poco en el almacén.</w:t>
      </w:r>
    </w:p>
    <w:p w14:paraId="293FDFF8" w14:textId="77777777" w:rsidR="00F83FDD" w:rsidRDefault="00F83FDD" w:rsidP="00A75CA1">
      <w:pPr>
        <w:keepNext/>
        <w:ind w:firstLine="0"/>
        <w:jc w:val="center"/>
      </w:pPr>
      <w:r w:rsidRPr="004E0C5B">
        <w:rPr>
          <w:noProof/>
          <w:lang w:val="es-ES"/>
        </w:rPr>
        <w:lastRenderedPageBreak/>
        <w:drawing>
          <wp:inline distT="0" distB="0" distL="0" distR="0" wp14:anchorId="62E08211" wp14:editId="59EAAE06">
            <wp:extent cx="1238250" cy="704849"/>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8889"/>
                    <a:stretch/>
                  </pic:blipFill>
                  <pic:spPr bwMode="auto">
                    <a:xfrm>
                      <a:off x="0" y="0"/>
                      <a:ext cx="1238423" cy="704947"/>
                    </a:xfrm>
                    <a:prstGeom prst="rect">
                      <a:avLst/>
                    </a:prstGeom>
                    <a:ln>
                      <a:noFill/>
                    </a:ln>
                    <a:extLst>
                      <a:ext uri="{53640926-AAD7-44D8-BBD7-CCE9431645EC}">
                        <a14:shadowObscured xmlns:a14="http://schemas.microsoft.com/office/drawing/2010/main"/>
                      </a:ext>
                    </a:extLst>
                  </pic:spPr>
                </pic:pic>
              </a:graphicData>
            </a:graphic>
          </wp:inline>
        </w:drawing>
      </w:r>
    </w:p>
    <w:p w14:paraId="664B81BB" w14:textId="5B087F30" w:rsidR="00F83FDD" w:rsidRDefault="00F83FDD" w:rsidP="00A75CA1">
      <w:pPr>
        <w:pStyle w:val="Descripcin"/>
        <w:spacing w:line="360" w:lineRule="auto"/>
        <w:jc w:val="center"/>
      </w:pPr>
      <w:bookmarkStart w:id="68" w:name="_Toc159342896"/>
      <w:r>
        <w:t xml:space="preserve">Ilustración </w:t>
      </w:r>
      <w:r>
        <w:fldChar w:fldCharType="begin"/>
      </w:r>
      <w:r>
        <w:instrText xml:space="preserve"> SEQ Ilustración \* ARABIC </w:instrText>
      </w:r>
      <w:r>
        <w:fldChar w:fldCharType="separate"/>
      </w:r>
      <w:r w:rsidR="007F16B4">
        <w:rPr>
          <w:noProof/>
        </w:rPr>
        <w:t>19</w:t>
      </w:r>
      <w:r>
        <w:fldChar w:fldCharType="end"/>
      </w:r>
      <w:r>
        <w:t>: posiciones ocupadas</w:t>
      </w:r>
      <w:r w:rsidR="00011013">
        <w:t>, René García 2021.</w:t>
      </w:r>
      <w:bookmarkEnd w:id="68"/>
    </w:p>
    <w:p w14:paraId="7D68E7FD" w14:textId="3C98C754" w:rsidR="00F83FDD" w:rsidRDefault="00F83FDD" w:rsidP="00A75CA1">
      <w:pPr>
        <w:ind w:firstLine="0"/>
        <w:rPr>
          <w:lang w:val="es-ES"/>
        </w:rPr>
      </w:pPr>
      <w:r w:rsidRPr="004E0C5B">
        <w:rPr>
          <w:lang w:val="es-ES"/>
        </w:rPr>
        <w:t>Se definen los robots y máquinas disponibles para el proceso de almacenamiento y procesamiento de piezas.</w:t>
      </w:r>
    </w:p>
    <w:p w14:paraId="302DDE2C" w14:textId="77777777" w:rsidR="00F83FDD" w:rsidRDefault="00F83FDD" w:rsidP="00A75CA1">
      <w:pPr>
        <w:keepNext/>
        <w:ind w:firstLine="0"/>
        <w:jc w:val="center"/>
      </w:pPr>
      <w:r w:rsidRPr="004E0C5B">
        <w:rPr>
          <w:noProof/>
          <w:lang w:val="es-ES"/>
        </w:rPr>
        <w:drawing>
          <wp:inline distT="0" distB="0" distL="0" distR="0" wp14:anchorId="69748E90" wp14:editId="378E1217">
            <wp:extent cx="5400040" cy="211264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112645"/>
                    </a:xfrm>
                    <a:prstGeom prst="rect">
                      <a:avLst/>
                    </a:prstGeom>
                  </pic:spPr>
                </pic:pic>
              </a:graphicData>
            </a:graphic>
          </wp:inline>
        </w:drawing>
      </w:r>
    </w:p>
    <w:p w14:paraId="4C23A314" w14:textId="504060DB" w:rsidR="00F83FDD" w:rsidRDefault="00F83FDD" w:rsidP="00A75CA1">
      <w:pPr>
        <w:pStyle w:val="Descripcin"/>
        <w:spacing w:line="360" w:lineRule="auto"/>
        <w:jc w:val="center"/>
      </w:pPr>
      <w:bookmarkStart w:id="69" w:name="_Toc159342897"/>
      <w:r>
        <w:t xml:space="preserve">Ilustración </w:t>
      </w:r>
      <w:r>
        <w:fldChar w:fldCharType="begin"/>
      </w:r>
      <w:r>
        <w:instrText xml:space="preserve"> SEQ Ilustración \* ARABIC </w:instrText>
      </w:r>
      <w:r>
        <w:fldChar w:fldCharType="separate"/>
      </w:r>
      <w:r w:rsidR="007F16B4">
        <w:rPr>
          <w:noProof/>
        </w:rPr>
        <w:t>20</w:t>
      </w:r>
      <w:r>
        <w:fldChar w:fldCharType="end"/>
      </w:r>
      <w:r>
        <w:t>: Definición de Robots</w:t>
      </w:r>
      <w:r w:rsidR="00011013">
        <w:t>, René García 2021.</w:t>
      </w:r>
      <w:bookmarkEnd w:id="69"/>
    </w:p>
    <w:p w14:paraId="21C49EF1" w14:textId="172B56E1" w:rsidR="00011013" w:rsidRDefault="00011013" w:rsidP="00A75CA1">
      <w:pPr>
        <w:ind w:firstLine="0"/>
      </w:pPr>
      <w:r>
        <w:t>Proceso de automatización de una línea de producción</w:t>
      </w:r>
      <w:r>
        <w:t xml:space="preserve">, </w:t>
      </w:r>
      <w:r>
        <w:t>Una vez procesada la pieza, el robot 2 la traslada al almacén de salida.</w:t>
      </w:r>
    </w:p>
    <w:p w14:paraId="4EA02414" w14:textId="77777777" w:rsidR="00011013" w:rsidRDefault="00011013" w:rsidP="00A75CA1">
      <w:pPr>
        <w:keepNext/>
        <w:ind w:firstLine="0"/>
        <w:jc w:val="center"/>
      </w:pPr>
      <w:r w:rsidRPr="004E0C5B">
        <w:rPr>
          <w:noProof/>
          <w:lang w:val="es-ES"/>
        </w:rPr>
        <w:drawing>
          <wp:inline distT="0" distB="0" distL="0" distR="0" wp14:anchorId="1D40F7BE" wp14:editId="26A61D43">
            <wp:extent cx="2228850" cy="18383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8561" t="11722" r="164" b="1263"/>
                    <a:stretch/>
                  </pic:blipFill>
                  <pic:spPr bwMode="auto">
                    <a:xfrm>
                      <a:off x="0" y="0"/>
                      <a:ext cx="2228850" cy="1838325"/>
                    </a:xfrm>
                    <a:prstGeom prst="rect">
                      <a:avLst/>
                    </a:prstGeom>
                    <a:ln>
                      <a:noFill/>
                    </a:ln>
                    <a:extLst>
                      <a:ext uri="{53640926-AAD7-44D8-BBD7-CCE9431645EC}">
                        <a14:shadowObscured xmlns:a14="http://schemas.microsoft.com/office/drawing/2010/main"/>
                      </a:ext>
                    </a:extLst>
                  </pic:spPr>
                </pic:pic>
              </a:graphicData>
            </a:graphic>
          </wp:inline>
        </w:drawing>
      </w:r>
    </w:p>
    <w:p w14:paraId="74B0BA4B" w14:textId="19E05235" w:rsidR="00011013" w:rsidRPr="00011013" w:rsidRDefault="00011013" w:rsidP="00A75CA1">
      <w:pPr>
        <w:pStyle w:val="Descripcin"/>
        <w:spacing w:line="360" w:lineRule="auto"/>
        <w:jc w:val="center"/>
      </w:pPr>
      <w:bookmarkStart w:id="70" w:name="_Toc159342898"/>
      <w:r>
        <w:t xml:space="preserve">Ilustración </w:t>
      </w:r>
      <w:r>
        <w:fldChar w:fldCharType="begin"/>
      </w:r>
      <w:r>
        <w:instrText xml:space="preserve"> SEQ Ilustración \* ARABIC </w:instrText>
      </w:r>
      <w:r>
        <w:fldChar w:fldCharType="separate"/>
      </w:r>
      <w:r w:rsidR="007F16B4">
        <w:rPr>
          <w:noProof/>
        </w:rPr>
        <w:t>21</w:t>
      </w:r>
      <w:r>
        <w:fldChar w:fldCharType="end"/>
      </w:r>
      <w:r>
        <w:t>: Automatización de líneas de producción</w:t>
      </w:r>
      <w:r>
        <w:t>, René García 2021.</w:t>
      </w:r>
      <w:bookmarkEnd w:id="70"/>
    </w:p>
    <w:p w14:paraId="1D5D56D9" w14:textId="4F4A91D4" w:rsidR="00011013" w:rsidRDefault="00011013" w:rsidP="00A75CA1">
      <w:pPr>
        <w:ind w:firstLine="0"/>
        <w:rPr>
          <w:lang w:val="es-ES"/>
        </w:rPr>
      </w:pPr>
      <w:r w:rsidRPr="004E0C5B">
        <w:rPr>
          <w:lang w:val="es-ES"/>
        </w:rPr>
        <w:t>Se simula el proceso de producción paso a paso, considerando cada transición y su activación.</w:t>
      </w:r>
      <w:r>
        <w:rPr>
          <w:lang w:val="es-ES"/>
        </w:rPr>
        <w:t xml:space="preserve"> </w:t>
      </w:r>
      <w:r w:rsidRPr="004E0C5B">
        <w:rPr>
          <w:lang w:val="es-ES"/>
        </w:rPr>
        <w:t>El robot 1 traslada la pieza a las máquinas M1 para su procesamiento.</w:t>
      </w:r>
    </w:p>
    <w:p w14:paraId="7D99B8AC" w14:textId="77777777" w:rsidR="00011013" w:rsidRDefault="00011013" w:rsidP="00A75CA1">
      <w:pPr>
        <w:keepNext/>
        <w:ind w:firstLine="0"/>
        <w:jc w:val="center"/>
      </w:pPr>
      <w:r w:rsidRPr="004E0C5B">
        <w:rPr>
          <w:noProof/>
          <w:lang w:val="es-ES"/>
        </w:rPr>
        <w:lastRenderedPageBreak/>
        <w:drawing>
          <wp:inline distT="0" distB="0" distL="0" distR="0" wp14:anchorId="490868CB" wp14:editId="62A919DF">
            <wp:extent cx="3067050" cy="17792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5780" r="43203"/>
                    <a:stretch/>
                  </pic:blipFill>
                  <pic:spPr bwMode="auto">
                    <a:xfrm>
                      <a:off x="0" y="0"/>
                      <a:ext cx="3067050" cy="1779270"/>
                    </a:xfrm>
                    <a:prstGeom prst="rect">
                      <a:avLst/>
                    </a:prstGeom>
                    <a:ln>
                      <a:noFill/>
                    </a:ln>
                    <a:extLst>
                      <a:ext uri="{53640926-AAD7-44D8-BBD7-CCE9431645EC}">
                        <a14:shadowObscured xmlns:a14="http://schemas.microsoft.com/office/drawing/2010/main"/>
                      </a:ext>
                    </a:extLst>
                  </pic:spPr>
                </pic:pic>
              </a:graphicData>
            </a:graphic>
          </wp:inline>
        </w:drawing>
      </w:r>
    </w:p>
    <w:p w14:paraId="7AC950F2" w14:textId="57E6AB77" w:rsidR="00011013" w:rsidRDefault="00011013" w:rsidP="00A75CA1">
      <w:pPr>
        <w:pStyle w:val="Descripcin"/>
        <w:spacing w:line="360" w:lineRule="auto"/>
        <w:jc w:val="center"/>
      </w:pPr>
      <w:bookmarkStart w:id="71" w:name="_Toc159342899"/>
      <w:r>
        <w:t xml:space="preserve">Ilustración </w:t>
      </w:r>
      <w:r>
        <w:fldChar w:fldCharType="begin"/>
      </w:r>
      <w:r>
        <w:instrText xml:space="preserve"> SEQ Ilustración \* ARABIC </w:instrText>
      </w:r>
      <w:r>
        <w:fldChar w:fldCharType="separate"/>
      </w:r>
      <w:r w:rsidR="007F16B4">
        <w:rPr>
          <w:noProof/>
        </w:rPr>
        <w:t>22</w:t>
      </w:r>
      <w:r>
        <w:fldChar w:fldCharType="end"/>
      </w:r>
      <w:r>
        <w:t>: Procesamiento Robot 1 y Máquina M1</w:t>
      </w:r>
      <w:r>
        <w:t>, René García 2021.</w:t>
      </w:r>
      <w:bookmarkEnd w:id="71"/>
    </w:p>
    <w:p w14:paraId="00F95F19" w14:textId="61864FB6" w:rsidR="00632308" w:rsidRDefault="00011013" w:rsidP="00A75CA1">
      <w:pPr>
        <w:ind w:firstLine="0"/>
      </w:pPr>
      <w:r w:rsidRPr="00011013">
        <w:t>El robot R1 transporta piezas procesadas al almacén 1.</w:t>
      </w:r>
      <w:r w:rsidR="00632308">
        <w:t xml:space="preserve"> </w:t>
      </w:r>
    </w:p>
    <w:p w14:paraId="3C23C60C" w14:textId="77777777" w:rsidR="00011013" w:rsidRDefault="00011013" w:rsidP="00A75CA1">
      <w:pPr>
        <w:keepNext/>
        <w:ind w:firstLine="0"/>
        <w:jc w:val="center"/>
      </w:pPr>
      <w:r w:rsidRPr="004E0C5B">
        <w:rPr>
          <w:noProof/>
          <w:lang w:val="es-ES"/>
        </w:rPr>
        <w:drawing>
          <wp:inline distT="0" distB="0" distL="0" distR="0" wp14:anchorId="1E80440F" wp14:editId="39BFC4BF">
            <wp:extent cx="3296110" cy="230537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6110" cy="2305372"/>
                    </a:xfrm>
                    <a:prstGeom prst="rect">
                      <a:avLst/>
                    </a:prstGeom>
                  </pic:spPr>
                </pic:pic>
              </a:graphicData>
            </a:graphic>
          </wp:inline>
        </w:drawing>
      </w:r>
    </w:p>
    <w:p w14:paraId="31C09127" w14:textId="5531C6CA" w:rsidR="00011013" w:rsidRDefault="00011013" w:rsidP="00A75CA1">
      <w:pPr>
        <w:pStyle w:val="Descripcin"/>
        <w:spacing w:line="360" w:lineRule="auto"/>
        <w:jc w:val="center"/>
      </w:pPr>
      <w:bookmarkStart w:id="72" w:name="_Toc159342900"/>
      <w:r>
        <w:t xml:space="preserve">Ilustración </w:t>
      </w:r>
      <w:r>
        <w:fldChar w:fldCharType="begin"/>
      </w:r>
      <w:r>
        <w:instrText xml:space="preserve"> SEQ Ilustración \* ARABIC </w:instrText>
      </w:r>
      <w:r>
        <w:fldChar w:fldCharType="separate"/>
      </w:r>
      <w:r w:rsidR="007F16B4">
        <w:rPr>
          <w:noProof/>
        </w:rPr>
        <w:t>23</w:t>
      </w:r>
      <w:r>
        <w:fldChar w:fldCharType="end"/>
      </w:r>
      <w:r>
        <w:t>: Transporte de Piezas Robot 1</w:t>
      </w:r>
      <w:r>
        <w:t>, René García 2021.</w:t>
      </w:r>
      <w:bookmarkEnd w:id="72"/>
    </w:p>
    <w:p w14:paraId="451429BB" w14:textId="77777777" w:rsidR="00011013" w:rsidRDefault="00011013" w:rsidP="00A75CA1">
      <w:pPr>
        <w:rPr>
          <w:lang w:val="es-ES"/>
        </w:rPr>
      </w:pPr>
      <w:r w:rsidRPr="004E0C5B">
        <w:rPr>
          <w:lang w:val="es-ES"/>
        </w:rPr>
        <w:t>El robot R2 se encarga de trasladar piezas procesadas a las máquinas M2.</w:t>
      </w:r>
    </w:p>
    <w:p w14:paraId="25B11D10" w14:textId="77777777" w:rsidR="00011013" w:rsidRDefault="00011013" w:rsidP="00A75CA1">
      <w:pPr>
        <w:keepNext/>
        <w:jc w:val="center"/>
      </w:pPr>
      <w:r w:rsidRPr="004E0C5B">
        <w:rPr>
          <w:noProof/>
          <w:lang w:val="es-ES"/>
        </w:rPr>
        <w:drawing>
          <wp:inline distT="0" distB="0" distL="0" distR="0" wp14:anchorId="712513C1" wp14:editId="3673C89A">
            <wp:extent cx="3696216" cy="2353003"/>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96216" cy="2353003"/>
                    </a:xfrm>
                    <a:prstGeom prst="rect">
                      <a:avLst/>
                    </a:prstGeom>
                  </pic:spPr>
                </pic:pic>
              </a:graphicData>
            </a:graphic>
          </wp:inline>
        </w:drawing>
      </w:r>
    </w:p>
    <w:p w14:paraId="09315846" w14:textId="01F30F3E" w:rsidR="00011013" w:rsidRPr="00011013" w:rsidRDefault="00011013" w:rsidP="00A75CA1">
      <w:pPr>
        <w:pStyle w:val="Descripcin"/>
        <w:spacing w:line="360" w:lineRule="auto"/>
        <w:jc w:val="center"/>
      </w:pPr>
      <w:bookmarkStart w:id="73" w:name="_Toc159342901"/>
      <w:r>
        <w:t xml:space="preserve">Ilustración </w:t>
      </w:r>
      <w:r>
        <w:fldChar w:fldCharType="begin"/>
      </w:r>
      <w:r>
        <w:instrText xml:space="preserve"> SEQ Ilustración \* ARABIC </w:instrText>
      </w:r>
      <w:r>
        <w:fldChar w:fldCharType="separate"/>
      </w:r>
      <w:r w:rsidR="007F16B4">
        <w:rPr>
          <w:noProof/>
        </w:rPr>
        <w:t>24</w:t>
      </w:r>
      <w:r>
        <w:fldChar w:fldCharType="end"/>
      </w:r>
      <w:r>
        <w:t>: Transporte de piezas Robot 2</w:t>
      </w:r>
      <w:r>
        <w:t>, René García 2021.</w:t>
      </w:r>
      <w:bookmarkEnd w:id="73"/>
    </w:p>
    <w:p w14:paraId="3AF18599" w14:textId="7973636C" w:rsidR="00011013" w:rsidRDefault="00011013" w:rsidP="00A75CA1">
      <w:pPr>
        <w:ind w:firstLine="0"/>
        <w:rPr>
          <w:lang w:val="es-ES"/>
        </w:rPr>
      </w:pPr>
      <w:r w:rsidRPr="004E0C5B">
        <w:rPr>
          <w:lang w:val="es-ES"/>
        </w:rPr>
        <w:lastRenderedPageBreak/>
        <w:t>La primera pieza procesada se dirige al almacén de salida después de completar el proceso.</w:t>
      </w:r>
    </w:p>
    <w:p w14:paraId="114A986F" w14:textId="77777777" w:rsidR="00011013" w:rsidRDefault="00011013" w:rsidP="00A75CA1">
      <w:pPr>
        <w:keepNext/>
        <w:ind w:firstLine="0"/>
        <w:jc w:val="center"/>
      </w:pPr>
      <w:r w:rsidRPr="00782A06">
        <w:rPr>
          <w:noProof/>
          <w:lang w:val="es-ES"/>
        </w:rPr>
        <w:drawing>
          <wp:inline distT="0" distB="0" distL="0" distR="0" wp14:anchorId="3138E45C" wp14:editId="6E9D6739">
            <wp:extent cx="1667108" cy="1200318"/>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7108" cy="1200318"/>
                    </a:xfrm>
                    <a:prstGeom prst="rect">
                      <a:avLst/>
                    </a:prstGeom>
                  </pic:spPr>
                </pic:pic>
              </a:graphicData>
            </a:graphic>
          </wp:inline>
        </w:drawing>
      </w:r>
    </w:p>
    <w:p w14:paraId="5ABA0F5C" w14:textId="651541C2" w:rsidR="00011013" w:rsidRDefault="00011013" w:rsidP="00A75CA1">
      <w:pPr>
        <w:pStyle w:val="Descripcin"/>
        <w:spacing w:line="360" w:lineRule="auto"/>
        <w:jc w:val="center"/>
      </w:pPr>
      <w:bookmarkStart w:id="74" w:name="_Toc159342902"/>
      <w:r>
        <w:t xml:space="preserve">Ilustración </w:t>
      </w:r>
      <w:r>
        <w:fldChar w:fldCharType="begin"/>
      </w:r>
      <w:r>
        <w:instrText xml:space="preserve"> SEQ Ilustración \* ARABIC </w:instrText>
      </w:r>
      <w:r>
        <w:fldChar w:fldCharType="separate"/>
      </w:r>
      <w:r w:rsidR="007F16B4">
        <w:rPr>
          <w:noProof/>
        </w:rPr>
        <w:t>25</w:t>
      </w:r>
      <w:r>
        <w:fldChar w:fldCharType="end"/>
      </w:r>
      <w:r>
        <w:t>: Transporte al almacén</w:t>
      </w:r>
      <w:r>
        <w:t>, René García 2021.</w:t>
      </w:r>
      <w:bookmarkEnd w:id="74"/>
    </w:p>
    <w:p w14:paraId="64D97B81" w14:textId="6A9F3F15" w:rsidR="00011013" w:rsidRPr="00957954" w:rsidRDefault="00011013" w:rsidP="00A75CA1">
      <w:pPr>
        <w:pStyle w:val="Ttulo3"/>
        <w:rPr>
          <w:b/>
          <w:bCs/>
        </w:rPr>
      </w:pPr>
      <w:bookmarkStart w:id="75" w:name="_Toc159343165"/>
      <w:r w:rsidRPr="00957954">
        <w:rPr>
          <w:b/>
          <w:bCs/>
        </w:rPr>
        <w:t>7.3.3</w:t>
      </w:r>
      <w:r w:rsidR="004C1487">
        <w:rPr>
          <w:b/>
          <w:bCs/>
        </w:rPr>
        <w:t>.</w:t>
      </w:r>
      <w:r w:rsidRPr="00957954">
        <w:rPr>
          <w:b/>
          <w:bCs/>
        </w:rPr>
        <w:t xml:space="preserve"> Solución</w:t>
      </w:r>
      <w:bookmarkEnd w:id="75"/>
    </w:p>
    <w:p w14:paraId="3CACA2A6" w14:textId="77777777" w:rsidR="00011013" w:rsidRDefault="00011013" w:rsidP="00A75CA1">
      <w:pPr>
        <w:keepNext/>
        <w:ind w:firstLine="0"/>
        <w:jc w:val="center"/>
      </w:pPr>
      <w:r w:rsidRPr="00782A06">
        <w:rPr>
          <w:noProof/>
          <w:lang w:val="es-ES"/>
        </w:rPr>
        <w:drawing>
          <wp:inline distT="0" distB="0" distL="0" distR="0" wp14:anchorId="6539F450" wp14:editId="2AC14119">
            <wp:extent cx="5400040" cy="375221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05"/>
                    <a:stretch/>
                  </pic:blipFill>
                  <pic:spPr bwMode="auto">
                    <a:xfrm>
                      <a:off x="0" y="0"/>
                      <a:ext cx="5400040" cy="3752215"/>
                    </a:xfrm>
                    <a:prstGeom prst="rect">
                      <a:avLst/>
                    </a:prstGeom>
                    <a:ln>
                      <a:noFill/>
                    </a:ln>
                    <a:extLst>
                      <a:ext uri="{53640926-AAD7-44D8-BBD7-CCE9431645EC}">
                        <a14:shadowObscured xmlns:a14="http://schemas.microsoft.com/office/drawing/2010/main"/>
                      </a:ext>
                    </a:extLst>
                  </pic:spPr>
                </pic:pic>
              </a:graphicData>
            </a:graphic>
          </wp:inline>
        </w:drawing>
      </w:r>
    </w:p>
    <w:p w14:paraId="1B21259A" w14:textId="68B5C51A" w:rsidR="00011013" w:rsidRDefault="00011013" w:rsidP="00A75CA1">
      <w:pPr>
        <w:pStyle w:val="Descripcin"/>
        <w:spacing w:line="360" w:lineRule="auto"/>
        <w:jc w:val="center"/>
      </w:pPr>
      <w:bookmarkStart w:id="76" w:name="_Toc159342903"/>
      <w:r>
        <w:t xml:space="preserve">Ilustración </w:t>
      </w:r>
      <w:r>
        <w:fldChar w:fldCharType="begin"/>
      </w:r>
      <w:r>
        <w:instrText xml:space="preserve"> SEQ Ilustración \* ARABIC </w:instrText>
      </w:r>
      <w:r>
        <w:fldChar w:fldCharType="separate"/>
      </w:r>
      <w:r w:rsidR="007F16B4">
        <w:rPr>
          <w:noProof/>
        </w:rPr>
        <w:t>26</w:t>
      </w:r>
      <w:r>
        <w:fldChar w:fldCharType="end"/>
      </w:r>
      <w:r>
        <w:t xml:space="preserve">: Diagrama de Petri Final, </w:t>
      </w:r>
      <w:r w:rsidR="00FE1AA4">
        <w:t>Robalino Bryan.</w:t>
      </w:r>
      <w:bookmarkEnd w:id="76"/>
    </w:p>
    <w:p w14:paraId="7E60C79D" w14:textId="7A43FFD6" w:rsidR="00100453" w:rsidRDefault="00100453" w:rsidP="00A75CA1">
      <w:pPr>
        <w:pStyle w:val="Ttulo2"/>
      </w:pPr>
      <w:bookmarkStart w:id="77" w:name="_Toc159343166"/>
      <w:r>
        <w:t>7.4</w:t>
      </w:r>
      <w:r w:rsidR="004C1487">
        <w:t>.</w:t>
      </w:r>
      <w:r>
        <w:t xml:space="preserve"> Orrala William</w:t>
      </w:r>
      <w:bookmarkEnd w:id="77"/>
    </w:p>
    <w:p w14:paraId="329FB2B5" w14:textId="1DBAB493" w:rsidR="00100453" w:rsidRPr="00957954" w:rsidRDefault="00957954" w:rsidP="00A75CA1">
      <w:pPr>
        <w:pStyle w:val="Ttulo3"/>
        <w:rPr>
          <w:b/>
          <w:bCs/>
        </w:rPr>
      </w:pPr>
      <w:bookmarkStart w:id="78" w:name="_Toc159343167"/>
      <w:r w:rsidRPr="00957954">
        <w:rPr>
          <w:b/>
          <w:bCs/>
        </w:rPr>
        <w:t>7.4.1</w:t>
      </w:r>
      <w:r w:rsidR="004C1487">
        <w:rPr>
          <w:b/>
          <w:bCs/>
        </w:rPr>
        <w:t>.</w:t>
      </w:r>
      <w:r w:rsidRPr="00957954">
        <w:rPr>
          <w:b/>
          <w:bCs/>
        </w:rPr>
        <w:t xml:space="preserve"> Problema</w:t>
      </w:r>
      <w:bookmarkEnd w:id="78"/>
    </w:p>
    <w:p w14:paraId="346D9999" w14:textId="6E808161" w:rsidR="00632308" w:rsidRDefault="00632308" w:rsidP="00A75CA1">
      <w:pPr>
        <w:ind w:firstLine="0"/>
      </w:pPr>
      <w:r>
        <w:t xml:space="preserve">Este problema puede dar una idea clara del potencial de una PN, el problema consiste de cinco   Filósofos que en forma alternada piensan y comen. Están sentados en una mesa circular donde ha sido depositada comida china, cada filósofo tiene frente a él un plato donde servirse y entre cada uno de ellos un palillo </w:t>
      </w:r>
      <w:r>
        <w:lastRenderedPageBreak/>
        <w:t>chino. Como sabemos, para comer comida china necesitamos dos palillos, entonces cada filosofo para comer debe tener dos palillos en su poder.</w:t>
      </w:r>
    </w:p>
    <w:p w14:paraId="7B55EF8D" w14:textId="58C3092A" w:rsidR="00957954" w:rsidRDefault="00632308" w:rsidP="00A75CA1">
      <w:pPr>
        <w:ind w:firstLine="0"/>
      </w:pPr>
      <w:r>
        <w:t xml:space="preserve">El problema está en que si cada filósofo tiene un sólo palillo en su poder todos los filósofos entrarán en una espera eterna para comer, otro problema puede surgir y es el que un filósofo obtenga siempre los dos palillos y se mantenga comiendo, lo que producirá que los otros filósofos no puedan comer (cayendo en un estado de inanición). Analicemos los eventos y condiciones de este </w:t>
      </w:r>
      <w:r w:rsidR="002A015C">
        <w:t>problema,</w:t>
      </w:r>
      <w:r>
        <w:t xml:space="preserve"> así como las precondiciones y postcondiciones para un sólo filósofo y luego para</w:t>
      </w:r>
      <w:r>
        <w:t xml:space="preserve"> </w:t>
      </w:r>
      <w:r>
        <w:t>más.</w:t>
      </w:r>
    </w:p>
    <w:p w14:paraId="4D438465" w14:textId="1EAE1A62" w:rsidR="002A015C" w:rsidRDefault="002A015C" w:rsidP="00A75CA1">
      <w:pPr>
        <w:pStyle w:val="Ttulo3"/>
        <w:rPr>
          <w:b/>
          <w:bCs/>
        </w:rPr>
      </w:pPr>
      <w:bookmarkStart w:id="79" w:name="_Toc159343168"/>
      <w:r w:rsidRPr="002A015C">
        <w:rPr>
          <w:b/>
          <w:bCs/>
        </w:rPr>
        <w:t>7.4.2</w:t>
      </w:r>
      <w:r w:rsidR="004C1487">
        <w:rPr>
          <w:b/>
          <w:bCs/>
        </w:rPr>
        <w:t>.</w:t>
      </w:r>
      <w:r w:rsidRPr="002A015C">
        <w:rPr>
          <w:b/>
          <w:bCs/>
        </w:rPr>
        <w:t xml:space="preserve"> Modelo</w:t>
      </w:r>
      <w:bookmarkEnd w:id="79"/>
    </w:p>
    <w:tbl>
      <w:tblPr>
        <w:tblW w:w="921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1013"/>
        <w:gridCol w:w="645"/>
        <w:gridCol w:w="2855"/>
        <w:gridCol w:w="4697"/>
      </w:tblGrid>
      <w:tr w:rsidR="002A015C" w:rsidRPr="00F77A53" w14:paraId="7CA54B11" w14:textId="77777777" w:rsidTr="009A6A2F">
        <w:tc>
          <w:tcPr>
            <w:tcW w:w="0" w:type="auto"/>
            <w:gridSpan w:val="4"/>
            <w:tcBorders>
              <w:top w:val="outset" w:sz="6" w:space="0" w:color="auto"/>
              <w:left w:val="outset" w:sz="6" w:space="0" w:color="auto"/>
              <w:bottom w:val="outset" w:sz="6" w:space="0" w:color="auto"/>
              <w:right w:val="outset" w:sz="6" w:space="0" w:color="auto"/>
            </w:tcBorders>
            <w:shd w:val="clear" w:color="auto" w:fill="FFFFFF"/>
            <w:hideMark/>
          </w:tcPr>
          <w:p w14:paraId="3355C64D"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Condiciones</w:t>
            </w:r>
          </w:p>
        </w:tc>
      </w:tr>
      <w:tr w:rsidR="002A015C" w:rsidRPr="00F77A53" w14:paraId="72EE227C" w14:textId="77777777" w:rsidTr="009A6A2F">
        <w:tc>
          <w:tcPr>
            <w:tcW w:w="550" w:type="pct"/>
            <w:tcBorders>
              <w:top w:val="outset" w:sz="6" w:space="0" w:color="auto"/>
              <w:left w:val="outset" w:sz="6" w:space="0" w:color="auto"/>
              <w:bottom w:val="outset" w:sz="6" w:space="0" w:color="auto"/>
              <w:right w:val="outset" w:sz="6" w:space="0" w:color="auto"/>
            </w:tcBorders>
            <w:shd w:val="clear" w:color="auto" w:fill="FFFFFF"/>
            <w:hideMark/>
          </w:tcPr>
          <w:p w14:paraId="6C3DB5DF"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1</w:t>
            </w:r>
          </w:p>
        </w:tc>
        <w:tc>
          <w:tcPr>
            <w:tcW w:w="4450" w:type="pct"/>
            <w:gridSpan w:val="3"/>
            <w:tcBorders>
              <w:top w:val="outset" w:sz="6" w:space="0" w:color="auto"/>
              <w:left w:val="outset" w:sz="6" w:space="0" w:color="auto"/>
              <w:bottom w:val="outset" w:sz="6" w:space="0" w:color="auto"/>
              <w:right w:val="outset" w:sz="6" w:space="0" w:color="auto"/>
            </w:tcBorders>
            <w:shd w:val="clear" w:color="auto" w:fill="FFFFFF"/>
            <w:hideMark/>
          </w:tcPr>
          <w:p w14:paraId="16771F08"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El palillo 1 está ocupado</w:t>
            </w:r>
          </w:p>
        </w:tc>
      </w:tr>
      <w:tr w:rsidR="002A015C" w:rsidRPr="00F77A53" w14:paraId="2987879A" w14:textId="77777777" w:rsidTr="009A6A2F">
        <w:tc>
          <w:tcPr>
            <w:tcW w:w="550" w:type="pct"/>
            <w:tcBorders>
              <w:top w:val="outset" w:sz="6" w:space="0" w:color="auto"/>
              <w:left w:val="outset" w:sz="6" w:space="0" w:color="auto"/>
              <w:bottom w:val="outset" w:sz="6" w:space="0" w:color="auto"/>
              <w:right w:val="outset" w:sz="6" w:space="0" w:color="auto"/>
            </w:tcBorders>
            <w:shd w:val="clear" w:color="auto" w:fill="FFFFFF"/>
            <w:hideMark/>
          </w:tcPr>
          <w:p w14:paraId="34ADF22C"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2</w:t>
            </w:r>
          </w:p>
        </w:tc>
        <w:tc>
          <w:tcPr>
            <w:tcW w:w="4450" w:type="pct"/>
            <w:gridSpan w:val="3"/>
            <w:tcBorders>
              <w:top w:val="outset" w:sz="6" w:space="0" w:color="auto"/>
              <w:left w:val="outset" w:sz="6" w:space="0" w:color="auto"/>
              <w:bottom w:val="outset" w:sz="6" w:space="0" w:color="auto"/>
              <w:right w:val="outset" w:sz="6" w:space="0" w:color="auto"/>
            </w:tcBorders>
            <w:shd w:val="clear" w:color="auto" w:fill="FFFFFF"/>
            <w:hideMark/>
          </w:tcPr>
          <w:p w14:paraId="10305708"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El palillo 2 está desocupado</w:t>
            </w:r>
          </w:p>
        </w:tc>
      </w:tr>
      <w:tr w:rsidR="002A015C" w:rsidRPr="00F77A53" w14:paraId="506B5358" w14:textId="77777777" w:rsidTr="009A6A2F">
        <w:tc>
          <w:tcPr>
            <w:tcW w:w="550" w:type="pct"/>
            <w:tcBorders>
              <w:top w:val="outset" w:sz="6" w:space="0" w:color="auto"/>
              <w:left w:val="outset" w:sz="6" w:space="0" w:color="auto"/>
              <w:bottom w:val="outset" w:sz="6" w:space="0" w:color="auto"/>
              <w:right w:val="outset" w:sz="6" w:space="0" w:color="auto"/>
            </w:tcBorders>
            <w:shd w:val="clear" w:color="auto" w:fill="FFFFFF"/>
            <w:hideMark/>
          </w:tcPr>
          <w:p w14:paraId="4F69F38A"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3</w:t>
            </w:r>
          </w:p>
        </w:tc>
        <w:tc>
          <w:tcPr>
            <w:tcW w:w="4450" w:type="pct"/>
            <w:gridSpan w:val="3"/>
            <w:tcBorders>
              <w:top w:val="outset" w:sz="6" w:space="0" w:color="auto"/>
              <w:left w:val="outset" w:sz="6" w:space="0" w:color="auto"/>
              <w:bottom w:val="outset" w:sz="6" w:space="0" w:color="auto"/>
              <w:right w:val="outset" w:sz="6" w:space="0" w:color="auto"/>
            </w:tcBorders>
            <w:shd w:val="clear" w:color="auto" w:fill="FFFFFF"/>
            <w:hideMark/>
          </w:tcPr>
          <w:p w14:paraId="2EB0D1BF"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El palillo1 está ocupado</w:t>
            </w:r>
          </w:p>
        </w:tc>
      </w:tr>
      <w:tr w:rsidR="002A015C" w:rsidRPr="00F77A53" w14:paraId="0AD297A4" w14:textId="77777777" w:rsidTr="009A6A2F">
        <w:tc>
          <w:tcPr>
            <w:tcW w:w="550" w:type="pct"/>
            <w:tcBorders>
              <w:top w:val="outset" w:sz="6" w:space="0" w:color="auto"/>
              <w:left w:val="outset" w:sz="6" w:space="0" w:color="auto"/>
              <w:bottom w:val="outset" w:sz="6" w:space="0" w:color="auto"/>
              <w:right w:val="outset" w:sz="6" w:space="0" w:color="auto"/>
            </w:tcBorders>
            <w:shd w:val="clear" w:color="auto" w:fill="FFFFFF"/>
            <w:hideMark/>
          </w:tcPr>
          <w:p w14:paraId="40693155"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4</w:t>
            </w:r>
          </w:p>
        </w:tc>
        <w:tc>
          <w:tcPr>
            <w:tcW w:w="4450" w:type="pct"/>
            <w:gridSpan w:val="3"/>
            <w:tcBorders>
              <w:top w:val="outset" w:sz="6" w:space="0" w:color="auto"/>
              <w:left w:val="outset" w:sz="6" w:space="0" w:color="auto"/>
              <w:bottom w:val="outset" w:sz="6" w:space="0" w:color="auto"/>
              <w:right w:val="outset" w:sz="6" w:space="0" w:color="auto"/>
            </w:tcBorders>
            <w:shd w:val="clear" w:color="auto" w:fill="FFFFFF"/>
            <w:hideMark/>
          </w:tcPr>
          <w:p w14:paraId="1E9665F8"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El palillo 2 está ocupado</w:t>
            </w:r>
          </w:p>
        </w:tc>
      </w:tr>
      <w:tr w:rsidR="002A015C" w:rsidRPr="00F77A53" w14:paraId="7513FCFC" w14:textId="77777777" w:rsidTr="009A6A2F">
        <w:tc>
          <w:tcPr>
            <w:tcW w:w="550" w:type="pct"/>
            <w:tcBorders>
              <w:top w:val="outset" w:sz="6" w:space="0" w:color="auto"/>
              <w:left w:val="outset" w:sz="6" w:space="0" w:color="auto"/>
              <w:bottom w:val="outset" w:sz="6" w:space="0" w:color="auto"/>
              <w:right w:val="outset" w:sz="6" w:space="0" w:color="auto"/>
            </w:tcBorders>
            <w:shd w:val="clear" w:color="auto" w:fill="FFFFFF"/>
            <w:hideMark/>
          </w:tcPr>
          <w:p w14:paraId="4C101910"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5</w:t>
            </w:r>
          </w:p>
        </w:tc>
        <w:tc>
          <w:tcPr>
            <w:tcW w:w="4450" w:type="pct"/>
            <w:gridSpan w:val="3"/>
            <w:tcBorders>
              <w:top w:val="outset" w:sz="6" w:space="0" w:color="auto"/>
              <w:left w:val="outset" w:sz="6" w:space="0" w:color="auto"/>
              <w:bottom w:val="outset" w:sz="6" w:space="0" w:color="auto"/>
              <w:right w:val="outset" w:sz="6" w:space="0" w:color="auto"/>
            </w:tcBorders>
            <w:shd w:val="clear" w:color="auto" w:fill="FFFFFF"/>
            <w:hideMark/>
          </w:tcPr>
          <w:p w14:paraId="209E5447"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El filósofo está</w:t>
            </w:r>
            <w:r w:rsidRPr="00F77A53">
              <w:rPr>
                <w:rFonts w:ascii="Arial" w:eastAsia="Times New Roman" w:hAnsi="Arial" w:cs="Arial"/>
                <w:color w:val="000000"/>
              </w:rPr>
              <w:br/>
              <w:t>meditando</w:t>
            </w:r>
          </w:p>
        </w:tc>
      </w:tr>
      <w:tr w:rsidR="002A015C" w:rsidRPr="00F77A53" w14:paraId="64E26731" w14:textId="77777777" w:rsidTr="009A6A2F">
        <w:tc>
          <w:tcPr>
            <w:tcW w:w="550" w:type="pct"/>
            <w:tcBorders>
              <w:top w:val="outset" w:sz="6" w:space="0" w:color="auto"/>
              <w:left w:val="outset" w:sz="6" w:space="0" w:color="auto"/>
              <w:bottom w:val="outset" w:sz="6" w:space="0" w:color="auto"/>
              <w:right w:val="outset" w:sz="6" w:space="0" w:color="auto"/>
            </w:tcBorders>
            <w:shd w:val="clear" w:color="auto" w:fill="FFFFFF"/>
            <w:hideMark/>
          </w:tcPr>
          <w:p w14:paraId="1ADD3D8B"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6</w:t>
            </w:r>
          </w:p>
        </w:tc>
        <w:tc>
          <w:tcPr>
            <w:tcW w:w="4450" w:type="pct"/>
            <w:gridSpan w:val="3"/>
            <w:tcBorders>
              <w:top w:val="outset" w:sz="6" w:space="0" w:color="auto"/>
              <w:left w:val="outset" w:sz="6" w:space="0" w:color="auto"/>
              <w:bottom w:val="outset" w:sz="6" w:space="0" w:color="auto"/>
              <w:right w:val="outset" w:sz="6" w:space="0" w:color="auto"/>
            </w:tcBorders>
            <w:shd w:val="clear" w:color="auto" w:fill="FFFFFF"/>
            <w:hideMark/>
          </w:tcPr>
          <w:p w14:paraId="348EC9D9"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El filósofo está comiendo</w:t>
            </w:r>
          </w:p>
        </w:tc>
      </w:tr>
      <w:tr w:rsidR="002A015C" w:rsidRPr="00F77A53" w14:paraId="4AEBF791" w14:textId="77777777" w:rsidTr="009A6A2F">
        <w:tc>
          <w:tcPr>
            <w:tcW w:w="0" w:type="auto"/>
            <w:gridSpan w:val="4"/>
            <w:tcBorders>
              <w:top w:val="outset" w:sz="6" w:space="0" w:color="auto"/>
              <w:left w:val="outset" w:sz="6" w:space="0" w:color="auto"/>
              <w:bottom w:val="outset" w:sz="6" w:space="0" w:color="auto"/>
              <w:right w:val="outset" w:sz="6" w:space="0" w:color="auto"/>
            </w:tcBorders>
            <w:shd w:val="clear" w:color="auto" w:fill="FFFFFF"/>
            <w:hideMark/>
          </w:tcPr>
          <w:p w14:paraId="13CD6D6F"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Eventos</w:t>
            </w:r>
          </w:p>
        </w:tc>
      </w:tr>
      <w:tr w:rsidR="002A015C" w:rsidRPr="005C0BEF" w14:paraId="1030B555" w14:textId="77777777" w:rsidTr="009A6A2F">
        <w:tc>
          <w:tcPr>
            <w:tcW w:w="550" w:type="pct"/>
            <w:tcBorders>
              <w:top w:val="outset" w:sz="6" w:space="0" w:color="auto"/>
              <w:left w:val="outset" w:sz="6" w:space="0" w:color="auto"/>
              <w:bottom w:val="outset" w:sz="6" w:space="0" w:color="auto"/>
              <w:right w:val="outset" w:sz="6" w:space="0" w:color="auto"/>
            </w:tcBorders>
            <w:shd w:val="clear" w:color="auto" w:fill="FFFFFF"/>
            <w:hideMark/>
          </w:tcPr>
          <w:p w14:paraId="59855103"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1</w:t>
            </w:r>
          </w:p>
        </w:tc>
        <w:tc>
          <w:tcPr>
            <w:tcW w:w="4450" w:type="pct"/>
            <w:gridSpan w:val="3"/>
            <w:tcBorders>
              <w:top w:val="outset" w:sz="6" w:space="0" w:color="auto"/>
              <w:left w:val="outset" w:sz="6" w:space="0" w:color="auto"/>
              <w:bottom w:val="outset" w:sz="6" w:space="0" w:color="auto"/>
              <w:right w:val="outset" w:sz="6" w:space="0" w:color="auto"/>
            </w:tcBorders>
            <w:shd w:val="clear" w:color="auto" w:fill="FFFFFF"/>
            <w:hideMark/>
          </w:tcPr>
          <w:p w14:paraId="6A81CA09"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El filósofo empieza a meditar</w:t>
            </w:r>
          </w:p>
        </w:tc>
      </w:tr>
      <w:tr w:rsidR="002A015C" w:rsidRPr="005C0BEF" w14:paraId="5BE0BC56" w14:textId="77777777" w:rsidTr="009A6A2F">
        <w:tc>
          <w:tcPr>
            <w:tcW w:w="550" w:type="pct"/>
            <w:tcBorders>
              <w:top w:val="outset" w:sz="6" w:space="0" w:color="auto"/>
              <w:left w:val="outset" w:sz="6" w:space="0" w:color="auto"/>
              <w:bottom w:val="outset" w:sz="6" w:space="0" w:color="auto"/>
              <w:right w:val="outset" w:sz="6" w:space="0" w:color="auto"/>
            </w:tcBorders>
            <w:shd w:val="clear" w:color="auto" w:fill="FFFFFF"/>
            <w:hideMark/>
          </w:tcPr>
          <w:p w14:paraId="37A92D3C"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2</w:t>
            </w:r>
          </w:p>
        </w:tc>
        <w:tc>
          <w:tcPr>
            <w:tcW w:w="4450" w:type="pct"/>
            <w:gridSpan w:val="3"/>
            <w:tcBorders>
              <w:top w:val="outset" w:sz="6" w:space="0" w:color="auto"/>
              <w:left w:val="outset" w:sz="6" w:space="0" w:color="auto"/>
              <w:bottom w:val="outset" w:sz="6" w:space="0" w:color="auto"/>
              <w:right w:val="outset" w:sz="6" w:space="0" w:color="auto"/>
            </w:tcBorders>
            <w:shd w:val="clear" w:color="auto" w:fill="FFFFFF"/>
            <w:hideMark/>
          </w:tcPr>
          <w:p w14:paraId="703928D7"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El filósofo empieza a comer</w:t>
            </w:r>
          </w:p>
        </w:tc>
      </w:tr>
      <w:tr w:rsidR="002A015C" w:rsidRPr="00F77A53" w14:paraId="6A90F05C" w14:textId="77777777" w:rsidTr="009A6A2F">
        <w:tc>
          <w:tcPr>
            <w:tcW w:w="0" w:type="auto"/>
            <w:gridSpan w:val="4"/>
            <w:tcBorders>
              <w:top w:val="outset" w:sz="6" w:space="0" w:color="auto"/>
              <w:left w:val="outset" w:sz="6" w:space="0" w:color="auto"/>
              <w:bottom w:val="outset" w:sz="6" w:space="0" w:color="auto"/>
              <w:right w:val="outset" w:sz="6" w:space="0" w:color="auto"/>
            </w:tcBorders>
            <w:shd w:val="clear" w:color="auto" w:fill="FFFFFF"/>
            <w:hideMark/>
          </w:tcPr>
          <w:p w14:paraId="27C27861"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Condiciones iniciales: 1,2, 5</w:t>
            </w:r>
          </w:p>
        </w:tc>
      </w:tr>
      <w:tr w:rsidR="002A015C" w:rsidRPr="00F77A53" w14:paraId="0E5E0843" w14:textId="77777777" w:rsidTr="009A6A2F">
        <w:tc>
          <w:tcPr>
            <w:tcW w:w="900"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5561F26E"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Eventos</w:t>
            </w:r>
          </w:p>
        </w:tc>
        <w:tc>
          <w:tcPr>
            <w:tcW w:w="1550" w:type="pct"/>
            <w:tcBorders>
              <w:top w:val="outset" w:sz="6" w:space="0" w:color="auto"/>
              <w:left w:val="outset" w:sz="6" w:space="0" w:color="auto"/>
              <w:bottom w:val="outset" w:sz="6" w:space="0" w:color="auto"/>
              <w:right w:val="outset" w:sz="6" w:space="0" w:color="auto"/>
            </w:tcBorders>
            <w:shd w:val="clear" w:color="auto" w:fill="FFFFFF"/>
            <w:hideMark/>
          </w:tcPr>
          <w:p w14:paraId="299E4D37"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Precondiciones</w:t>
            </w:r>
          </w:p>
        </w:tc>
        <w:tc>
          <w:tcPr>
            <w:tcW w:w="2550" w:type="pct"/>
            <w:tcBorders>
              <w:top w:val="outset" w:sz="6" w:space="0" w:color="auto"/>
              <w:left w:val="outset" w:sz="6" w:space="0" w:color="auto"/>
              <w:bottom w:val="outset" w:sz="6" w:space="0" w:color="auto"/>
              <w:right w:val="outset" w:sz="6" w:space="0" w:color="auto"/>
            </w:tcBorders>
            <w:shd w:val="clear" w:color="auto" w:fill="FFFFFF"/>
            <w:hideMark/>
          </w:tcPr>
          <w:p w14:paraId="3904F5FF"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Postcondiciones</w:t>
            </w:r>
          </w:p>
        </w:tc>
      </w:tr>
      <w:tr w:rsidR="002A015C" w:rsidRPr="00F77A53" w14:paraId="61212EEA" w14:textId="77777777" w:rsidTr="009A6A2F">
        <w:tc>
          <w:tcPr>
            <w:tcW w:w="900"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486FB6E6"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lastRenderedPageBreak/>
              <w:t>1</w:t>
            </w:r>
          </w:p>
        </w:tc>
        <w:tc>
          <w:tcPr>
            <w:tcW w:w="1550" w:type="pct"/>
            <w:tcBorders>
              <w:top w:val="outset" w:sz="6" w:space="0" w:color="auto"/>
              <w:left w:val="outset" w:sz="6" w:space="0" w:color="auto"/>
              <w:bottom w:val="outset" w:sz="6" w:space="0" w:color="auto"/>
              <w:right w:val="outset" w:sz="6" w:space="0" w:color="auto"/>
            </w:tcBorders>
            <w:shd w:val="clear" w:color="auto" w:fill="FFFFFF"/>
            <w:hideMark/>
          </w:tcPr>
          <w:p w14:paraId="00C8771E"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6</w:t>
            </w:r>
          </w:p>
        </w:tc>
        <w:tc>
          <w:tcPr>
            <w:tcW w:w="2550" w:type="pct"/>
            <w:tcBorders>
              <w:top w:val="outset" w:sz="6" w:space="0" w:color="auto"/>
              <w:left w:val="outset" w:sz="6" w:space="0" w:color="auto"/>
              <w:bottom w:val="outset" w:sz="6" w:space="0" w:color="auto"/>
              <w:right w:val="outset" w:sz="6" w:space="0" w:color="auto"/>
            </w:tcBorders>
            <w:shd w:val="clear" w:color="auto" w:fill="FFFFFF"/>
            <w:hideMark/>
          </w:tcPr>
          <w:p w14:paraId="258E5A0B"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1,2,5</w:t>
            </w:r>
          </w:p>
        </w:tc>
      </w:tr>
      <w:tr w:rsidR="002A015C" w:rsidRPr="00F77A53" w14:paraId="6C1F9516" w14:textId="77777777" w:rsidTr="009A6A2F">
        <w:tc>
          <w:tcPr>
            <w:tcW w:w="900"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5111A0F5"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2</w:t>
            </w:r>
          </w:p>
        </w:tc>
        <w:tc>
          <w:tcPr>
            <w:tcW w:w="1550" w:type="pct"/>
            <w:tcBorders>
              <w:top w:val="outset" w:sz="6" w:space="0" w:color="auto"/>
              <w:left w:val="outset" w:sz="6" w:space="0" w:color="auto"/>
              <w:bottom w:val="outset" w:sz="6" w:space="0" w:color="auto"/>
              <w:right w:val="outset" w:sz="6" w:space="0" w:color="auto"/>
            </w:tcBorders>
            <w:shd w:val="clear" w:color="auto" w:fill="FFFFFF"/>
            <w:hideMark/>
          </w:tcPr>
          <w:p w14:paraId="2C58C659"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1,2,5</w:t>
            </w:r>
          </w:p>
        </w:tc>
        <w:tc>
          <w:tcPr>
            <w:tcW w:w="2550" w:type="pct"/>
            <w:tcBorders>
              <w:top w:val="outset" w:sz="6" w:space="0" w:color="auto"/>
              <w:left w:val="outset" w:sz="6" w:space="0" w:color="auto"/>
              <w:bottom w:val="outset" w:sz="6" w:space="0" w:color="auto"/>
              <w:right w:val="outset" w:sz="6" w:space="0" w:color="auto"/>
            </w:tcBorders>
            <w:shd w:val="clear" w:color="auto" w:fill="FFFFFF"/>
            <w:hideMark/>
          </w:tcPr>
          <w:p w14:paraId="64BE1B06"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3,4,6</w:t>
            </w:r>
          </w:p>
        </w:tc>
      </w:tr>
    </w:tbl>
    <w:p w14:paraId="57AA1302" w14:textId="76C47CB6" w:rsidR="002A015C" w:rsidRDefault="002A015C" w:rsidP="00A75CA1">
      <w:pPr>
        <w:ind w:firstLine="0"/>
      </w:pPr>
      <w:r>
        <w:t>Sí ahora se trata de dos filósofos se</w:t>
      </w:r>
      <w:r>
        <w:t xml:space="preserve"> </w:t>
      </w:r>
      <w:r>
        <w:t>obtendrá lo siguiente</w:t>
      </w:r>
      <w:r>
        <w:t>:</w:t>
      </w:r>
    </w:p>
    <w:tbl>
      <w:tblPr>
        <w:tblW w:w="921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1013"/>
        <w:gridCol w:w="645"/>
        <w:gridCol w:w="2855"/>
        <w:gridCol w:w="4697"/>
      </w:tblGrid>
      <w:tr w:rsidR="002A015C" w:rsidRPr="00F77A53" w14:paraId="7B548A3A" w14:textId="77777777" w:rsidTr="009A6A2F">
        <w:tc>
          <w:tcPr>
            <w:tcW w:w="0" w:type="auto"/>
            <w:gridSpan w:val="4"/>
            <w:tcBorders>
              <w:top w:val="outset" w:sz="6" w:space="0" w:color="auto"/>
              <w:left w:val="outset" w:sz="6" w:space="0" w:color="auto"/>
              <w:bottom w:val="outset" w:sz="6" w:space="0" w:color="auto"/>
              <w:right w:val="outset" w:sz="6" w:space="0" w:color="auto"/>
            </w:tcBorders>
            <w:shd w:val="clear" w:color="auto" w:fill="FFFFFF"/>
            <w:hideMark/>
          </w:tcPr>
          <w:p w14:paraId="72031549"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Condiciones</w:t>
            </w:r>
          </w:p>
        </w:tc>
      </w:tr>
      <w:tr w:rsidR="002A015C" w:rsidRPr="00F77A53" w14:paraId="3CA191C6" w14:textId="77777777" w:rsidTr="009A6A2F">
        <w:tc>
          <w:tcPr>
            <w:tcW w:w="550" w:type="pct"/>
            <w:tcBorders>
              <w:top w:val="outset" w:sz="6" w:space="0" w:color="auto"/>
              <w:left w:val="outset" w:sz="6" w:space="0" w:color="auto"/>
              <w:bottom w:val="outset" w:sz="6" w:space="0" w:color="auto"/>
              <w:right w:val="outset" w:sz="6" w:space="0" w:color="auto"/>
            </w:tcBorders>
            <w:shd w:val="clear" w:color="auto" w:fill="FFFFFF"/>
            <w:hideMark/>
          </w:tcPr>
          <w:p w14:paraId="7547C4E2"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1</w:t>
            </w:r>
          </w:p>
        </w:tc>
        <w:tc>
          <w:tcPr>
            <w:tcW w:w="4450" w:type="pct"/>
            <w:gridSpan w:val="3"/>
            <w:tcBorders>
              <w:top w:val="outset" w:sz="6" w:space="0" w:color="auto"/>
              <w:left w:val="outset" w:sz="6" w:space="0" w:color="auto"/>
              <w:bottom w:val="outset" w:sz="6" w:space="0" w:color="auto"/>
              <w:right w:val="outset" w:sz="6" w:space="0" w:color="auto"/>
            </w:tcBorders>
            <w:shd w:val="clear" w:color="auto" w:fill="FFFFFF"/>
            <w:hideMark/>
          </w:tcPr>
          <w:p w14:paraId="5D590F01"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El palillo 1 está ocupado</w:t>
            </w:r>
          </w:p>
        </w:tc>
      </w:tr>
      <w:tr w:rsidR="002A015C" w:rsidRPr="00F77A53" w14:paraId="4CD0EE58" w14:textId="77777777" w:rsidTr="009A6A2F">
        <w:tc>
          <w:tcPr>
            <w:tcW w:w="550" w:type="pct"/>
            <w:tcBorders>
              <w:top w:val="outset" w:sz="6" w:space="0" w:color="auto"/>
              <w:left w:val="outset" w:sz="6" w:space="0" w:color="auto"/>
              <w:bottom w:val="outset" w:sz="6" w:space="0" w:color="auto"/>
              <w:right w:val="outset" w:sz="6" w:space="0" w:color="auto"/>
            </w:tcBorders>
            <w:shd w:val="clear" w:color="auto" w:fill="FFFFFF"/>
            <w:hideMark/>
          </w:tcPr>
          <w:p w14:paraId="1D622ECD"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2</w:t>
            </w:r>
          </w:p>
        </w:tc>
        <w:tc>
          <w:tcPr>
            <w:tcW w:w="4450" w:type="pct"/>
            <w:gridSpan w:val="3"/>
            <w:tcBorders>
              <w:top w:val="outset" w:sz="6" w:space="0" w:color="auto"/>
              <w:left w:val="outset" w:sz="6" w:space="0" w:color="auto"/>
              <w:bottom w:val="outset" w:sz="6" w:space="0" w:color="auto"/>
              <w:right w:val="outset" w:sz="6" w:space="0" w:color="auto"/>
            </w:tcBorders>
            <w:shd w:val="clear" w:color="auto" w:fill="FFFFFF"/>
            <w:hideMark/>
          </w:tcPr>
          <w:p w14:paraId="5AAA2817"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El palillo 2 está desocupado</w:t>
            </w:r>
          </w:p>
        </w:tc>
      </w:tr>
      <w:tr w:rsidR="002A015C" w:rsidRPr="00F77A53" w14:paraId="3847C758" w14:textId="77777777" w:rsidTr="009A6A2F">
        <w:tc>
          <w:tcPr>
            <w:tcW w:w="550" w:type="pct"/>
            <w:tcBorders>
              <w:top w:val="outset" w:sz="6" w:space="0" w:color="auto"/>
              <w:left w:val="outset" w:sz="6" w:space="0" w:color="auto"/>
              <w:bottom w:val="outset" w:sz="6" w:space="0" w:color="auto"/>
              <w:right w:val="outset" w:sz="6" w:space="0" w:color="auto"/>
            </w:tcBorders>
            <w:shd w:val="clear" w:color="auto" w:fill="FFFFFF"/>
            <w:hideMark/>
          </w:tcPr>
          <w:p w14:paraId="065486B4"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3</w:t>
            </w:r>
          </w:p>
        </w:tc>
        <w:tc>
          <w:tcPr>
            <w:tcW w:w="4450" w:type="pct"/>
            <w:gridSpan w:val="3"/>
            <w:tcBorders>
              <w:top w:val="outset" w:sz="6" w:space="0" w:color="auto"/>
              <w:left w:val="outset" w:sz="6" w:space="0" w:color="auto"/>
              <w:bottom w:val="outset" w:sz="6" w:space="0" w:color="auto"/>
              <w:right w:val="outset" w:sz="6" w:space="0" w:color="auto"/>
            </w:tcBorders>
            <w:shd w:val="clear" w:color="auto" w:fill="FFFFFF"/>
            <w:hideMark/>
          </w:tcPr>
          <w:p w14:paraId="73C06DF8"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El palillo1 está ocupado</w:t>
            </w:r>
          </w:p>
        </w:tc>
      </w:tr>
      <w:tr w:rsidR="002A015C" w:rsidRPr="00F77A53" w14:paraId="282AC0ED" w14:textId="77777777" w:rsidTr="009A6A2F">
        <w:tc>
          <w:tcPr>
            <w:tcW w:w="550" w:type="pct"/>
            <w:tcBorders>
              <w:top w:val="outset" w:sz="6" w:space="0" w:color="auto"/>
              <w:left w:val="outset" w:sz="6" w:space="0" w:color="auto"/>
              <w:bottom w:val="outset" w:sz="6" w:space="0" w:color="auto"/>
              <w:right w:val="outset" w:sz="6" w:space="0" w:color="auto"/>
            </w:tcBorders>
            <w:shd w:val="clear" w:color="auto" w:fill="FFFFFF"/>
            <w:hideMark/>
          </w:tcPr>
          <w:p w14:paraId="34B74560"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4</w:t>
            </w:r>
          </w:p>
        </w:tc>
        <w:tc>
          <w:tcPr>
            <w:tcW w:w="4450" w:type="pct"/>
            <w:gridSpan w:val="3"/>
            <w:tcBorders>
              <w:top w:val="outset" w:sz="6" w:space="0" w:color="auto"/>
              <w:left w:val="outset" w:sz="6" w:space="0" w:color="auto"/>
              <w:bottom w:val="outset" w:sz="6" w:space="0" w:color="auto"/>
              <w:right w:val="outset" w:sz="6" w:space="0" w:color="auto"/>
            </w:tcBorders>
            <w:shd w:val="clear" w:color="auto" w:fill="FFFFFF"/>
            <w:hideMark/>
          </w:tcPr>
          <w:p w14:paraId="75ED3582"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El palillo 2 está ocupado</w:t>
            </w:r>
          </w:p>
        </w:tc>
      </w:tr>
      <w:tr w:rsidR="002A015C" w:rsidRPr="00F77A53" w14:paraId="2D0C0FCF" w14:textId="77777777" w:rsidTr="009A6A2F">
        <w:tc>
          <w:tcPr>
            <w:tcW w:w="550" w:type="pct"/>
            <w:tcBorders>
              <w:top w:val="outset" w:sz="6" w:space="0" w:color="auto"/>
              <w:left w:val="outset" w:sz="6" w:space="0" w:color="auto"/>
              <w:bottom w:val="outset" w:sz="6" w:space="0" w:color="auto"/>
              <w:right w:val="outset" w:sz="6" w:space="0" w:color="auto"/>
            </w:tcBorders>
            <w:shd w:val="clear" w:color="auto" w:fill="FFFFFF"/>
            <w:hideMark/>
          </w:tcPr>
          <w:p w14:paraId="0B3811F4"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5</w:t>
            </w:r>
          </w:p>
        </w:tc>
        <w:tc>
          <w:tcPr>
            <w:tcW w:w="4450" w:type="pct"/>
            <w:gridSpan w:val="3"/>
            <w:tcBorders>
              <w:top w:val="outset" w:sz="6" w:space="0" w:color="auto"/>
              <w:left w:val="outset" w:sz="6" w:space="0" w:color="auto"/>
              <w:bottom w:val="outset" w:sz="6" w:space="0" w:color="auto"/>
              <w:right w:val="outset" w:sz="6" w:space="0" w:color="auto"/>
            </w:tcBorders>
            <w:shd w:val="clear" w:color="auto" w:fill="FFFFFF"/>
            <w:hideMark/>
          </w:tcPr>
          <w:p w14:paraId="0115668E"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El filósofo 1 está</w:t>
            </w:r>
            <w:r w:rsidRPr="00F77A53">
              <w:rPr>
                <w:rFonts w:ascii="Arial" w:eastAsia="Times New Roman" w:hAnsi="Arial" w:cs="Arial"/>
                <w:color w:val="000000"/>
              </w:rPr>
              <w:br/>
              <w:t>meditando</w:t>
            </w:r>
          </w:p>
        </w:tc>
      </w:tr>
      <w:tr w:rsidR="002A015C" w:rsidRPr="00F77A53" w14:paraId="013B575A" w14:textId="77777777" w:rsidTr="009A6A2F">
        <w:tc>
          <w:tcPr>
            <w:tcW w:w="550" w:type="pct"/>
            <w:tcBorders>
              <w:top w:val="outset" w:sz="6" w:space="0" w:color="auto"/>
              <w:left w:val="outset" w:sz="6" w:space="0" w:color="auto"/>
              <w:bottom w:val="outset" w:sz="6" w:space="0" w:color="auto"/>
              <w:right w:val="outset" w:sz="6" w:space="0" w:color="auto"/>
            </w:tcBorders>
            <w:shd w:val="clear" w:color="auto" w:fill="FFFFFF"/>
            <w:hideMark/>
          </w:tcPr>
          <w:p w14:paraId="42C730D9"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6</w:t>
            </w:r>
          </w:p>
        </w:tc>
        <w:tc>
          <w:tcPr>
            <w:tcW w:w="4450" w:type="pct"/>
            <w:gridSpan w:val="3"/>
            <w:tcBorders>
              <w:top w:val="outset" w:sz="6" w:space="0" w:color="auto"/>
              <w:left w:val="outset" w:sz="6" w:space="0" w:color="auto"/>
              <w:bottom w:val="outset" w:sz="6" w:space="0" w:color="auto"/>
              <w:right w:val="outset" w:sz="6" w:space="0" w:color="auto"/>
            </w:tcBorders>
            <w:shd w:val="clear" w:color="auto" w:fill="FFFFFF"/>
            <w:hideMark/>
          </w:tcPr>
          <w:p w14:paraId="6EA9C018"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El filósofo 1 está</w:t>
            </w:r>
            <w:r w:rsidRPr="00F77A53">
              <w:rPr>
                <w:rFonts w:ascii="Arial" w:eastAsia="Times New Roman" w:hAnsi="Arial" w:cs="Arial"/>
                <w:color w:val="000000"/>
              </w:rPr>
              <w:br/>
              <w:t>comiendo</w:t>
            </w:r>
          </w:p>
        </w:tc>
      </w:tr>
      <w:tr w:rsidR="002A015C" w:rsidRPr="00F77A53" w14:paraId="2B9CA333" w14:textId="77777777" w:rsidTr="009A6A2F">
        <w:tc>
          <w:tcPr>
            <w:tcW w:w="550" w:type="pct"/>
            <w:tcBorders>
              <w:top w:val="outset" w:sz="6" w:space="0" w:color="auto"/>
              <w:left w:val="outset" w:sz="6" w:space="0" w:color="auto"/>
              <w:bottom w:val="outset" w:sz="6" w:space="0" w:color="auto"/>
              <w:right w:val="outset" w:sz="6" w:space="0" w:color="auto"/>
            </w:tcBorders>
            <w:shd w:val="clear" w:color="auto" w:fill="FFFFFF"/>
            <w:hideMark/>
          </w:tcPr>
          <w:p w14:paraId="5C92CA45"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7</w:t>
            </w:r>
          </w:p>
        </w:tc>
        <w:tc>
          <w:tcPr>
            <w:tcW w:w="4450" w:type="pct"/>
            <w:gridSpan w:val="3"/>
            <w:tcBorders>
              <w:top w:val="outset" w:sz="6" w:space="0" w:color="auto"/>
              <w:left w:val="outset" w:sz="6" w:space="0" w:color="auto"/>
              <w:bottom w:val="outset" w:sz="6" w:space="0" w:color="auto"/>
              <w:right w:val="outset" w:sz="6" w:space="0" w:color="auto"/>
            </w:tcBorders>
            <w:shd w:val="clear" w:color="auto" w:fill="FFFFFF"/>
            <w:hideMark/>
          </w:tcPr>
          <w:p w14:paraId="0666AA37"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El filósofo 2 está</w:t>
            </w:r>
            <w:r w:rsidRPr="00F77A53">
              <w:rPr>
                <w:rFonts w:ascii="Arial" w:eastAsia="Times New Roman" w:hAnsi="Arial" w:cs="Arial"/>
                <w:color w:val="000000"/>
              </w:rPr>
              <w:br/>
              <w:t>meditando</w:t>
            </w:r>
          </w:p>
        </w:tc>
      </w:tr>
      <w:tr w:rsidR="002A015C" w:rsidRPr="00F77A53" w14:paraId="362F28E3" w14:textId="77777777" w:rsidTr="009A6A2F">
        <w:tc>
          <w:tcPr>
            <w:tcW w:w="550" w:type="pct"/>
            <w:tcBorders>
              <w:top w:val="outset" w:sz="6" w:space="0" w:color="auto"/>
              <w:left w:val="outset" w:sz="6" w:space="0" w:color="auto"/>
              <w:bottom w:val="outset" w:sz="6" w:space="0" w:color="auto"/>
              <w:right w:val="outset" w:sz="6" w:space="0" w:color="auto"/>
            </w:tcBorders>
            <w:shd w:val="clear" w:color="auto" w:fill="FFFFFF"/>
            <w:hideMark/>
          </w:tcPr>
          <w:p w14:paraId="332D9D3E"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8</w:t>
            </w:r>
          </w:p>
        </w:tc>
        <w:tc>
          <w:tcPr>
            <w:tcW w:w="4450" w:type="pct"/>
            <w:gridSpan w:val="3"/>
            <w:tcBorders>
              <w:top w:val="outset" w:sz="6" w:space="0" w:color="auto"/>
              <w:left w:val="outset" w:sz="6" w:space="0" w:color="auto"/>
              <w:bottom w:val="outset" w:sz="6" w:space="0" w:color="auto"/>
              <w:right w:val="outset" w:sz="6" w:space="0" w:color="auto"/>
            </w:tcBorders>
            <w:shd w:val="clear" w:color="auto" w:fill="FFFFFF"/>
            <w:hideMark/>
          </w:tcPr>
          <w:p w14:paraId="77F61276"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El filósofo 2 está</w:t>
            </w:r>
            <w:r w:rsidRPr="00F77A53">
              <w:rPr>
                <w:rFonts w:ascii="Arial" w:eastAsia="Times New Roman" w:hAnsi="Arial" w:cs="Arial"/>
                <w:color w:val="000000"/>
              </w:rPr>
              <w:br/>
              <w:t>comiendo</w:t>
            </w:r>
          </w:p>
        </w:tc>
      </w:tr>
      <w:tr w:rsidR="002A015C" w:rsidRPr="00F77A53" w14:paraId="420C1E50" w14:textId="77777777" w:rsidTr="009A6A2F">
        <w:tc>
          <w:tcPr>
            <w:tcW w:w="0" w:type="auto"/>
            <w:gridSpan w:val="4"/>
            <w:tcBorders>
              <w:top w:val="outset" w:sz="6" w:space="0" w:color="auto"/>
              <w:left w:val="outset" w:sz="6" w:space="0" w:color="auto"/>
              <w:bottom w:val="outset" w:sz="6" w:space="0" w:color="auto"/>
              <w:right w:val="outset" w:sz="6" w:space="0" w:color="auto"/>
            </w:tcBorders>
            <w:shd w:val="clear" w:color="auto" w:fill="FFFFFF"/>
            <w:hideMark/>
          </w:tcPr>
          <w:p w14:paraId="03572AA8"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Eventos</w:t>
            </w:r>
          </w:p>
        </w:tc>
      </w:tr>
      <w:tr w:rsidR="002A015C" w:rsidRPr="005C0BEF" w14:paraId="6BD3ECC8" w14:textId="77777777" w:rsidTr="009A6A2F">
        <w:tc>
          <w:tcPr>
            <w:tcW w:w="550" w:type="pct"/>
            <w:tcBorders>
              <w:top w:val="outset" w:sz="6" w:space="0" w:color="auto"/>
              <w:left w:val="outset" w:sz="6" w:space="0" w:color="auto"/>
              <w:bottom w:val="outset" w:sz="6" w:space="0" w:color="auto"/>
              <w:right w:val="outset" w:sz="6" w:space="0" w:color="auto"/>
            </w:tcBorders>
            <w:shd w:val="clear" w:color="auto" w:fill="FFFFFF"/>
            <w:hideMark/>
          </w:tcPr>
          <w:p w14:paraId="65F3AE23"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1</w:t>
            </w:r>
          </w:p>
        </w:tc>
        <w:tc>
          <w:tcPr>
            <w:tcW w:w="4450" w:type="pct"/>
            <w:gridSpan w:val="3"/>
            <w:tcBorders>
              <w:top w:val="outset" w:sz="6" w:space="0" w:color="auto"/>
              <w:left w:val="outset" w:sz="6" w:space="0" w:color="auto"/>
              <w:bottom w:val="outset" w:sz="6" w:space="0" w:color="auto"/>
              <w:right w:val="outset" w:sz="6" w:space="0" w:color="auto"/>
            </w:tcBorders>
            <w:shd w:val="clear" w:color="auto" w:fill="FFFFFF"/>
            <w:hideMark/>
          </w:tcPr>
          <w:p w14:paraId="506C7511"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El filósofo 1 empieza a meditar</w:t>
            </w:r>
          </w:p>
        </w:tc>
      </w:tr>
      <w:tr w:rsidR="002A015C" w:rsidRPr="005C0BEF" w14:paraId="140EDE2A" w14:textId="77777777" w:rsidTr="009A6A2F">
        <w:tc>
          <w:tcPr>
            <w:tcW w:w="550" w:type="pct"/>
            <w:tcBorders>
              <w:top w:val="outset" w:sz="6" w:space="0" w:color="auto"/>
              <w:left w:val="outset" w:sz="6" w:space="0" w:color="auto"/>
              <w:bottom w:val="outset" w:sz="6" w:space="0" w:color="auto"/>
              <w:right w:val="outset" w:sz="6" w:space="0" w:color="auto"/>
            </w:tcBorders>
            <w:shd w:val="clear" w:color="auto" w:fill="FFFFFF"/>
            <w:hideMark/>
          </w:tcPr>
          <w:p w14:paraId="3C2FAC2B"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2</w:t>
            </w:r>
          </w:p>
        </w:tc>
        <w:tc>
          <w:tcPr>
            <w:tcW w:w="4450" w:type="pct"/>
            <w:gridSpan w:val="3"/>
            <w:tcBorders>
              <w:top w:val="outset" w:sz="6" w:space="0" w:color="auto"/>
              <w:left w:val="outset" w:sz="6" w:space="0" w:color="auto"/>
              <w:bottom w:val="outset" w:sz="6" w:space="0" w:color="auto"/>
              <w:right w:val="outset" w:sz="6" w:space="0" w:color="auto"/>
            </w:tcBorders>
            <w:shd w:val="clear" w:color="auto" w:fill="FFFFFF"/>
            <w:hideMark/>
          </w:tcPr>
          <w:p w14:paraId="0BECBCAD"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El filósofo 1 empieza a comer</w:t>
            </w:r>
          </w:p>
        </w:tc>
      </w:tr>
      <w:tr w:rsidR="002A015C" w:rsidRPr="005C0BEF" w14:paraId="202A7AE7" w14:textId="77777777" w:rsidTr="009A6A2F">
        <w:tc>
          <w:tcPr>
            <w:tcW w:w="550" w:type="pct"/>
            <w:tcBorders>
              <w:top w:val="outset" w:sz="6" w:space="0" w:color="auto"/>
              <w:left w:val="outset" w:sz="6" w:space="0" w:color="auto"/>
              <w:bottom w:val="outset" w:sz="6" w:space="0" w:color="auto"/>
              <w:right w:val="outset" w:sz="6" w:space="0" w:color="auto"/>
            </w:tcBorders>
            <w:shd w:val="clear" w:color="auto" w:fill="FFFFFF"/>
            <w:hideMark/>
          </w:tcPr>
          <w:p w14:paraId="196DB645"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3</w:t>
            </w:r>
          </w:p>
        </w:tc>
        <w:tc>
          <w:tcPr>
            <w:tcW w:w="4450" w:type="pct"/>
            <w:gridSpan w:val="3"/>
            <w:tcBorders>
              <w:top w:val="outset" w:sz="6" w:space="0" w:color="auto"/>
              <w:left w:val="outset" w:sz="6" w:space="0" w:color="auto"/>
              <w:bottom w:val="outset" w:sz="6" w:space="0" w:color="auto"/>
              <w:right w:val="outset" w:sz="6" w:space="0" w:color="auto"/>
            </w:tcBorders>
            <w:shd w:val="clear" w:color="auto" w:fill="FFFFFF"/>
            <w:hideMark/>
          </w:tcPr>
          <w:p w14:paraId="20F633B5"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El filósofo 2 empieza a meditar</w:t>
            </w:r>
          </w:p>
        </w:tc>
      </w:tr>
      <w:tr w:rsidR="002A015C" w:rsidRPr="005C0BEF" w14:paraId="4E18AF28" w14:textId="77777777" w:rsidTr="009A6A2F">
        <w:tc>
          <w:tcPr>
            <w:tcW w:w="550" w:type="pct"/>
            <w:tcBorders>
              <w:top w:val="outset" w:sz="6" w:space="0" w:color="auto"/>
              <w:left w:val="outset" w:sz="6" w:space="0" w:color="auto"/>
              <w:bottom w:val="outset" w:sz="6" w:space="0" w:color="auto"/>
              <w:right w:val="outset" w:sz="6" w:space="0" w:color="auto"/>
            </w:tcBorders>
            <w:shd w:val="clear" w:color="auto" w:fill="FFFFFF"/>
            <w:hideMark/>
          </w:tcPr>
          <w:p w14:paraId="18B9A2B9"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4</w:t>
            </w:r>
          </w:p>
        </w:tc>
        <w:tc>
          <w:tcPr>
            <w:tcW w:w="4450" w:type="pct"/>
            <w:gridSpan w:val="3"/>
            <w:tcBorders>
              <w:top w:val="outset" w:sz="6" w:space="0" w:color="auto"/>
              <w:left w:val="outset" w:sz="6" w:space="0" w:color="auto"/>
              <w:bottom w:val="outset" w:sz="6" w:space="0" w:color="auto"/>
              <w:right w:val="outset" w:sz="6" w:space="0" w:color="auto"/>
            </w:tcBorders>
            <w:shd w:val="clear" w:color="auto" w:fill="FFFFFF"/>
            <w:hideMark/>
          </w:tcPr>
          <w:p w14:paraId="24A44C87"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El filósofo 2 empieza a comer</w:t>
            </w:r>
          </w:p>
        </w:tc>
      </w:tr>
      <w:tr w:rsidR="002A015C" w:rsidRPr="00F77A53" w14:paraId="5F8B6063" w14:textId="77777777" w:rsidTr="009A6A2F">
        <w:tc>
          <w:tcPr>
            <w:tcW w:w="0" w:type="auto"/>
            <w:gridSpan w:val="4"/>
            <w:tcBorders>
              <w:top w:val="outset" w:sz="6" w:space="0" w:color="auto"/>
              <w:left w:val="outset" w:sz="6" w:space="0" w:color="auto"/>
              <w:bottom w:val="outset" w:sz="6" w:space="0" w:color="auto"/>
              <w:right w:val="outset" w:sz="6" w:space="0" w:color="auto"/>
            </w:tcBorders>
            <w:shd w:val="clear" w:color="auto" w:fill="FFFFFF"/>
            <w:hideMark/>
          </w:tcPr>
          <w:p w14:paraId="70148DA8"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lastRenderedPageBreak/>
              <w:t>Condiciones iniciales: 1,2, 5</w:t>
            </w:r>
          </w:p>
        </w:tc>
      </w:tr>
      <w:tr w:rsidR="002A015C" w:rsidRPr="00F77A53" w14:paraId="3B0FA69B" w14:textId="77777777" w:rsidTr="009A6A2F">
        <w:tc>
          <w:tcPr>
            <w:tcW w:w="900"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00FDA7A3"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Eventos</w:t>
            </w:r>
          </w:p>
        </w:tc>
        <w:tc>
          <w:tcPr>
            <w:tcW w:w="1550" w:type="pct"/>
            <w:tcBorders>
              <w:top w:val="outset" w:sz="6" w:space="0" w:color="auto"/>
              <w:left w:val="outset" w:sz="6" w:space="0" w:color="auto"/>
              <w:bottom w:val="outset" w:sz="6" w:space="0" w:color="auto"/>
              <w:right w:val="outset" w:sz="6" w:space="0" w:color="auto"/>
            </w:tcBorders>
            <w:shd w:val="clear" w:color="auto" w:fill="FFFFFF"/>
            <w:hideMark/>
          </w:tcPr>
          <w:p w14:paraId="1E14BA62"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Precondiciones</w:t>
            </w:r>
          </w:p>
        </w:tc>
        <w:tc>
          <w:tcPr>
            <w:tcW w:w="2550" w:type="pct"/>
            <w:tcBorders>
              <w:top w:val="outset" w:sz="6" w:space="0" w:color="auto"/>
              <w:left w:val="outset" w:sz="6" w:space="0" w:color="auto"/>
              <w:bottom w:val="outset" w:sz="6" w:space="0" w:color="auto"/>
              <w:right w:val="outset" w:sz="6" w:space="0" w:color="auto"/>
            </w:tcBorders>
            <w:shd w:val="clear" w:color="auto" w:fill="FFFFFF"/>
            <w:hideMark/>
          </w:tcPr>
          <w:p w14:paraId="1C3F14DA"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Postcondiciones</w:t>
            </w:r>
          </w:p>
        </w:tc>
      </w:tr>
      <w:tr w:rsidR="002A015C" w:rsidRPr="00F77A53" w14:paraId="012AB0F1" w14:textId="77777777" w:rsidTr="009A6A2F">
        <w:tc>
          <w:tcPr>
            <w:tcW w:w="900"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62775B5D"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1</w:t>
            </w:r>
          </w:p>
        </w:tc>
        <w:tc>
          <w:tcPr>
            <w:tcW w:w="1550" w:type="pct"/>
            <w:tcBorders>
              <w:top w:val="outset" w:sz="6" w:space="0" w:color="auto"/>
              <w:left w:val="outset" w:sz="6" w:space="0" w:color="auto"/>
              <w:bottom w:val="outset" w:sz="6" w:space="0" w:color="auto"/>
              <w:right w:val="outset" w:sz="6" w:space="0" w:color="auto"/>
            </w:tcBorders>
            <w:shd w:val="clear" w:color="auto" w:fill="FFFFFF"/>
            <w:hideMark/>
          </w:tcPr>
          <w:p w14:paraId="17F8F939"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6</w:t>
            </w:r>
          </w:p>
        </w:tc>
        <w:tc>
          <w:tcPr>
            <w:tcW w:w="2550" w:type="pct"/>
            <w:tcBorders>
              <w:top w:val="outset" w:sz="6" w:space="0" w:color="auto"/>
              <w:left w:val="outset" w:sz="6" w:space="0" w:color="auto"/>
              <w:bottom w:val="outset" w:sz="6" w:space="0" w:color="auto"/>
              <w:right w:val="outset" w:sz="6" w:space="0" w:color="auto"/>
            </w:tcBorders>
            <w:shd w:val="clear" w:color="auto" w:fill="FFFFFF"/>
            <w:hideMark/>
          </w:tcPr>
          <w:p w14:paraId="457DAB8A"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3, 4, 5</w:t>
            </w:r>
          </w:p>
        </w:tc>
      </w:tr>
      <w:tr w:rsidR="002A015C" w:rsidRPr="00F77A53" w14:paraId="643C7F6C" w14:textId="77777777" w:rsidTr="009A6A2F">
        <w:tc>
          <w:tcPr>
            <w:tcW w:w="900"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5DD2BEED"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2</w:t>
            </w:r>
          </w:p>
        </w:tc>
        <w:tc>
          <w:tcPr>
            <w:tcW w:w="1550" w:type="pct"/>
            <w:tcBorders>
              <w:top w:val="outset" w:sz="6" w:space="0" w:color="auto"/>
              <w:left w:val="outset" w:sz="6" w:space="0" w:color="auto"/>
              <w:bottom w:val="outset" w:sz="6" w:space="0" w:color="auto"/>
              <w:right w:val="outset" w:sz="6" w:space="0" w:color="auto"/>
            </w:tcBorders>
            <w:shd w:val="clear" w:color="auto" w:fill="FFFFFF"/>
            <w:hideMark/>
          </w:tcPr>
          <w:p w14:paraId="78F37ED5"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3, 4, 5</w:t>
            </w:r>
          </w:p>
        </w:tc>
        <w:tc>
          <w:tcPr>
            <w:tcW w:w="2550" w:type="pct"/>
            <w:tcBorders>
              <w:top w:val="outset" w:sz="6" w:space="0" w:color="auto"/>
              <w:left w:val="outset" w:sz="6" w:space="0" w:color="auto"/>
              <w:bottom w:val="outset" w:sz="6" w:space="0" w:color="auto"/>
              <w:right w:val="outset" w:sz="6" w:space="0" w:color="auto"/>
            </w:tcBorders>
            <w:shd w:val="clear" w:color="auto" w:fill="FFFFFF"/>
            <w:hideMark/>
          </w:tcPr>
          <w:p w14:paraId="3055BCE6"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1, 2, 6</w:t>
            </w:r>
          </w:p>
        </w:tc>
      </w:tr>
      <w:tr w:rsidR="002A015C" w:rsidRPr="00F77A53" w14:paraId="54F6CD6D" w14:textId="77777777" w:rsidTr="009A6A2F">
        <w:tc>
          <w:tcPr>
            <w:tcW w:w="900"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7FF13117"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3</w:t>
            </w:r>
          </w:p>
        </w:tc>
        <w:tc>
          <w:tcPr>
            <w:tcW w:w="1550" w:type="pct"/>
            <w:tcBorders>
              <w:top w:val="outset" w:sz="6" w:space="0" w:color="auto"/>
              <w:left w:val="outset" w:sz="6" w:space="0" w:color="auto"/>
              <w:bottom w:val="outset" w:sz="6" w:space="0" w:color="auto"/>
              <w:right w:val="outset" w:sz="6" w:space="0" w:color="auto"/>
            </w:tcBorders>
            <w:shd w:val="clear" w:color="auto" w:fill="FFFFFF"/>
            <w:hideMark/>
          </w:tcPr>
          <w:p w14:paraId="62F53DE8"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8</w:t>
            </w:r>
          </w:p>
        </w:tc>
        <w:tc>
          <w:tcPr>
            <w:tcW w:w="2550" w:type="pct"/>
            <w:tcBorders>
              <w:top w:val="outset" w:sz="6" w:space="0" w:color="auto"/>
              <w:left w:val="outset" w:sz="6" w:space="0" w:color="auto"/>
              <w:bottom w:val="outset" w:sz="6" w:space="0" w:color="auto"/>
              <w:right w:val="outset" w:sz="6" w:space="0" w:color="auto"/>
            </w:tcBorders>
            <w:shd w:val="clear" w:color="auto" w:fill="FFFFFF"/>
            <w:hideMark/>
          </w:tcPr>
          <w:p w14:paraId="7554E58A"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3, 4, 7</w:t>
            </w:r>
          </w:p>
        </w:tc>
      </w:tr>
      <w:tr w:rsidR="002A015C" w:rsidRPr="00F77A53" w14:paraId="47532CB8" w14:textId="77777777" w:rsidTr="009A6A2F">
        <w:tc>
          <w:tcPr>
            <w:tcW w:w="900"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1B33B6D3"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4</w:t>
            </w:r>
          </w:p>
        </w:tc>
        <w:tc>
          <w:tcPr>
            <w:tcW w:w="1550" w:type="pct"/>
            <w:tcBorders>
              <w:top w:val="outset" w:sz="6" w:space="0" w:color="auto"/>
              <w:left w:val="outset" w:sz="6" w:space="0" w:color="auto"/>
              <w:bottom w:val="outset" w:sz="6" w:space="0" w:color="auto"/>
              <w:right w:val="outset" w:sz="6" w:space="0" w:color="auto"/>
            </w:tcBorders>
            <w:shd w:val="clear" w:color="auto" w:fill="FFFFFF"/>
            <w:hideMark/>
          </w:tcPr>
          <w:p w14:paraId="29F98988"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3, 4, 7</w:t>
            </w:r>
          </w:p>
        </w:tc>
        <w:tc>
          <w:tcPr>
            <w:tcW w:w="2550" w:type="pct"/>
            <w:tcBorders>
              <w:top w:val="outset" w:sz="6" w:space="0" w:color="auto"/>
              <w:left w:val="outset" w:sz="6" w:space="0" w:color="auto"/>
              <w:bottom w:val="outset" w:sz="6" w:space="0" w:color="auto"/>
              <w:right w:val="outset" w:sz="6" w:space="0" w:color="auto"/>
            </w:tcBorders>
            <w:shd w:val="clear" w:color="auto" w:fill="FFFFFF"/>
            <w:hideMark/>
          </w:tcPr>
          <w:p w14:paraId="651DE7D1" w14:textId="77777777" w:rsidR="002A015C" w:rsidRPr="00F77A53" w:rsidRDefault="002A015C" w:rsidP="00A75CA1">
            <w:pPr>
              <w:spacing w:after="225"/>
              <w:rPr>
                <w:rFonts w:ascii="Arial" w:eastAsia="Times New Roman" w:hAnsi="Arial" w:cs="Arial"/>
                <w:color w:val="000000"/>
              </w:rPr>
            </w:pPr>
            <w:r w:rsidRPr="00F77A53">
              <w:rPr>
                <w:rFonts w:ascii="Arial" w:eastAsia="Times New Roman" w:hAnsi="Arial" w:cs="Arial"/>
                <w:color w:val="000000"/>
              </w:rPr>
              <w:t>1, 2, 8</w:t>
            </w:r>
          </w:p>
        </w:tc>
      </w:tr>
    </w:tbl>
    <w:p w14:paraId="6AF150F8" w14:textId="3B07ACB2" w:rsidR="002A015C" w:rsidRDefault="002A015C" w:rsidP="00A75CA1">
      <w:pPr>
        <w:ind w:firstLine="0"/>
      </w:pPr>
      <w:r>
        <w:t>Como sabemos las condiciones corresponden a nodos y los eventos a transiciones, las</w:t>
      </w:r>
      <w:r>
        <w:t xml:space="preserve"> </w:t>
      </w:r>
      <w:r>
        <w:t>condiciones 1 y 3, 2 y 4 pueden modelarse con un sólo nodo. El problema para cinco</w:t>
      </w:r>
      <w:r>
        <w:t xml:space="preserve"> </w:t>
      </w:r>
      <w:r>
        <w:t>filósofos es modelado como se muestra en la siguiente</w:t>
      </w:r>
      <w:r>
        <w:t xml:space="preserve"> </w:t>
      </w:r>
      <w:r>
        <w:t>figura. Los nodos P1 y P5 representan los palillos, al inicio cuando todos los filósofos piensan, cada nodo tiene un token. Cada filósofo es representado por dos nodos M y C</w:t>
      </w:r>
      <w:r>
        <w:t xml:space="preserve"> </w:t>
      </w:r>
      <w:r>
        <w:t>representan los estados meditando y comiendo respectivamente. Para que un filósofo coma es necesario que tenga los dos palillos en sus manos, entonces sus dos nodos deben tener un</w:t>
      </w:r>
      <w:r>
        <w:t xml:space="preserve"> </w:t>
      </w:r>
      <w:r>
        <w:t>token y de esta manera poder comer.</w:t>
      </w:r>
    </w:p>
    <w:p w14:paraId="307903C7" w14:textId="1836F72C" w:rsidR="002A015C" w:rsidRDefault="002A015C" w:rsidP="00A75CA1">
      <w:pPr>
        <w:pStyle w:val="Ttulo3"/>
        <w:rPr>
          <w:b/>
          <w:bCs/>
        </w:rPr>
      </w:pPr>
      <w:bookmarkStart w:id="80" w:name="_Toc159343169"/>
      <w:r w:rsidRPr="002A015C">
        <w:rPr>
          <w:b/>
          <w:bCs/>
        </w:rPr>
        <w:t>7.4.3</w:t>
      </w:r>
      <w:r w:rsidR="004C1487">
        <w:rPr>
          <w:b/>
          <w:bCs/>
        </w:rPr>
        <w:t>.</w:t>
      </w:r>
      <w:r w:rsidRPr="002A015C">
        <w:rPr>
          <w:b/>
          <w:bCs/>
        </w:rPr>
        <w:t xml:space="preserve"> Solución</w:t>
      </w:r>
      <w:bookmarkEnd w:id="80"/>
    </w:p>
    <w:p w14:paraId="2C1B151C" w14:textId="35CAC41C" w:rsidR="002A015C" w:rsidRDefault="002A015C" w:rsidP="00A75CA1">
      <w:pPr>
        <w:ind w:firstLine="0"/>
      </w:pPr>
      <w:r w:rsidRPr="002A015C">
        <w:t>Podemos concluir diciendo de que las Redes de Petri son una alternativa de modelado de sistemas, aplicados principalmente hacia el control y proceso, por su facilidad de manejo en el problema de la sincronización de procesos.</w:t>
      </w:r>
    </w:p>
    <w:p w14:paraId="5FF1A45E" w14:textId="77777777" w:rsidR="002A015C" w:rsidRDefault="002A015C" w:rsidP="00A75CA1">
      <w:pPr>
        <w:ind w:firstLine="0"/>
      </w:pPr>
      <w:r>
        <w:t>También</w:t>
      </w:r>
      <w:r>
        <w:t xml:space="preserve"> se dijo que constan de cuatro partes:</w:t>
      </w:r>
    </w:p>
    <w:p w14:paraId="6E11D7B9" w14:textId="6F385A6B" w:rsidR="002A015C" w:rsidRDefault="002A015C" w:rsidP="00A75CA1">
      <w:pPr>
        <w:pStyle w:val="Prrafodelista"/>
        <w:numPr>
          <w:ilvl w:val="0"/>
          <w:numId w:val="22"/>
        </w:numPr>
      </w:pPr>
      <w:r>
        <w:t>Nodos</w:t>
      </w:r>
    </w:p>
    <w:p w14:paraId="3D8DC7AC" w14:textId="543BA0C2" w:rsidR="002A015C" w:rsidRDefault="002A015C" w:rsidP="00A75CA1">
      <w:pPr>
        <w:pStyle w:val="Prrafodelista"/>
        <w:numPr>
          <w:ilvl w:val="0"/>
          <w:numId w:val="22"/>
        </w:numPr>
      </w:pPr>
      <w:r>
        <w:t>Transiciones</w:t>
      </w:r>
    </w:p>
    <w:p w14:paraId="0331E7E1" w14:textId="0E9320ED" w:rsidR="002A015C" w:rsidRDefault="002A015C" w:rsidP="00A75CA1">
      <w:pPr>
        <w:pStyle w:val="Prrafodelista"/>
        <w:numPr>
          <w:ilvl w:val="0"/>
          <w:numId w:val="22"/>
        </w:numPr>
      </w:pPr>
      <w:r>
        <w:t>Funciones de entrada</w:t>
      </w:r>
    </w:p>
    <w:p w14:paraId="3ED24422" w14:textId="3D62CD89" w:rsidR="002A015C" w:rsidRPr="002A015C" w:rsidRDefault="002A015C" w:rsidP="00A75CA1">
      <w:pPr>
        <w:pStyle w:val="Prrafodelista"/>
        <w:numPr>
          <w:ilvl w:val="0"/>
          <w:numId w:val="22"/>
        </w:numPr>
      </w:pPr>
      <w:r>
        <w:t>Funciones de salida</w:t>
      </w:r>
    </w:p>
    <w:p w14:paraId="1D743868" w14:textId="0181F599" w:rsidR="00A75CA1" w:rsidRDefault="00A75CA1" w:rsidP="00A75CA1">
      <w:pPr>
        <w:pStyle w:val="Prrafodelista"/>
        <w:numPr>
          <w:ilvl w:val="0"/>
          <w:numId w:val="22"/>
        </w:numPr>
      </w:pPr>
      <w:r>
        <w:t>Las entradas y/o salidas de una transición son conjuntos que pueden tener elementos repetidos o múltiples ocurrencias.</w:t>
      </w:r>
    </w:p>
    <w:p w14:paraId="0EA4A801" w14:textId="40DC304E" w:rsidR="00A75CA1" w:rsidRDefault="00A75CA1" w:rsidP="00A75CA1">
      <w:pPr>
        <w:pStyle w:val="Prrafodelista"/>
        <w:numPr>
          <w:ilvl w:val="0"/>
          <w:numId w:val="22"/>
        </w:numPr>
      </w:pPr>
      <w:r>
        <w:t>Cuentan con una asignación de tokens que es la parte dinámica de las Redes de Petri.</w:t>
      </w:r>
    </w:p>
    <w:p w14:paraId="5DCDE702" w14:textId="74C62849" w:rsidR="00A75CA1" w:rsidRDefault="00A75CA1" w:rsidP="00A75CA1">
      <w:pPr>
        <w:pStyle w:val="Prrafodelista"/>
        <w:numPr>
          <w:ilvl w:val="0"/>
          <w:numId w:val="22"/>
        </w:numPr>
      </w:pPr>
      <w:r>
        <w:lastRenderedPageBreak/>
        <w:t xml:space="preserve">Las Redes de Petri se pueden representar gráficamente, un </w:t>
      </w:r>
      <w:r>
        <w:t>círculo</w:t>
      </w:r>
      <w:r>
        <w:t xml:space="preserve"> O representa un nodo y una barra</w:t>
      </w:r>
      <w:r>
        <w:t xml:space="preserve"> </w:t>
      </w:r>
      <w:r>
        <w:t xml:space="preserve">representa una transición, y los tokens son representados por pequeños puntos </w:t>
      </w:r>
      <w:proofErr w:type="gramStart"/>
      <w:r>
        <w:t>· .</w:t>
      </w:r>
      <w:proofErr w:type="gramEnd"/>
    </w:p>
    <w:p w14:paraId="3F241DDB" w14:textId="7104641D" w:rsidR="00A75CA1" w:rsidRDefault="00A75CA1" w:rsidP="00A75CA1">
      <w:pPr>
        <w:pStyle w:val="Prrafodelista"/>
        <w:numPr>
          <w:ilvl w:val="0"/>
          <w:numId w:val="22"/>
        </w:numPr>
      </w:pPr>
      <w:r>
        <w:t>Las Redes de Petri tienen reglas de disparo, siendo la principal, la que dice: "todos los nodos de entrada de la transición, deben tener al menos el mismo número de tokens, que número de arcos van hacia la transición para que ésta sea disparada". Cuando la transición cumple dicha condición se dice que es ENABLED.</w:t>
      </w:r>
    </w:p>
    <w:p w14:paraId="29A5D0C7" w14:textId="3186FB6B" w:rsidR="002A015C" w:rsidRDefault="00A75CA1" w:rsidP="00A75CA1">
      <w:pPr>
        <w:pStyle w:val="Prrafodelista"/>
        <w:numPr>
          <w:ilvl w:val="0"/>
          <w:numId w:val="22"/>
        </w:numPr>
      </w:pPr>
      <w:r>
        <w:t xml:space="preserve">Existen extensiones a las Redes de Petri: por </w:t>
      </w:r>
      <w:r>
        <w:t>ejemplo,</w:t>
      </w:r>
      <w:r>
        <w:t xml:space="preserve"> las Redes de Petri Coloreadas (PNC), las Redes de Petri Temporales, Redes de Petri Estocásticas.</w:t>
      </w:r>
    </w:p>
    <w:p w14:paraId="7D2D9251" w14:textId="77777777" w:rsidR="00A75CA1" w:rsidRDefault="00A75CA1" w:rsidP="00A75CA1">
      <w:pPr>
        <w:keepNext/>
        <w:ind w:firstLine="0"/>
        <w:jc w:val="center"/>
      </w:pPr>
      <w:r w:rsidRPr="00F77A53">
        <w:rPr>
          <w:noProof/>
        </w:rPr>
        <w:drawing>
          <wp:inline distT="0" distB="0" distL="0" distR="0" wp14:anchorId="7CDE35BB" wp14:editId="73C0500D">
            <wp:extent cx="5612130" cy="3938905"/>
            <wp:effectExtent l="0" t="0" r="762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938905"/>
                    </a:xfrm>
                    <a:prstGeom prst="rect">
                      <a:avLst/>
                    </a:prstGeom>
                  </pic:spPr>
                </pic:pic>
              </a:graphicData>
            </a:graphic>
          </wp:inline>
        </w:drawing>
      </w:r>
    </w:p>
    <w:p w14:paraId="19057141" w14:textId="2C39C24E" w:rsidR="00F83FDD" w:rsidRPr="00F83FDD" w:rsidRDefault="00A75CA1" w:rsidP="0027643D">
      <w:pPr>
        <w:pStyle w:val="Descripcin"/>
        <w:spacing w:line="360" w:lineRule="auto"/>
        <w:jc w:val="center"/>
      </w:pPr>
      <w:bookmarkStart w:id="81" w:name="_Toc159342904"/>
      <w:r>
        <w:t xml:space="preserve">Ilustración </w:t>
      </w:r>
      <w:r>
        <w:fldChar w:fldCharType="begin"/>
      </w:r>
      <w:r>
        <w:instrText xml:space="preserve"> SEQ Ilustración \* ARABIC </w:instrText>
      </w:r>
      <w:r>
        <w:fldChar w:fldCharType="separate"/>
      </w:r>
      <w:r w:rsidR="007F16B4">
        <w:rPr>
          <w:noProof/>
        </w:rPr>
        <w:t>27</w:t>
      </w:r>
      <w:r>
        <w:fldChar w:fldCharType="end"/>
      </w:r>
      <w:r>
        <w:t>: Diagrama de Petri, Orrala William</w:t>
      </w:r>
      <w:bookmarkEnd w:id="81"/>
    </w:p>
    <w:p w14:paraId="07AC0BE2" w14:textId="5BFBE057" w:rsidR="0068346D" w:rsidRDefault="0068346D" w:rsidP="00A75CA1">
      <w:pPr>
        <w:pStyle w:val="Ttulo1"/>
        <w:numPr>
          <w:ilvl w:val="0"/>
          <w:numId w:val="4"/>
        </w:numPr>
        <w:rPr>
          <w:sz w:val="24"/>
          <w:szCs w:val="24"/>
          <w:lang w:val="es-MX"/>
        </w:rPr>
      </w:pPr>
      <w:bookmarkStart w:id="82" w:name="_Toc159343170"/>
      <w:r w:rsidRPr="0068346D">
        <w:rPr>
          <w:sz w:val="24"/>
          <w:szCs w:val="24"/>
          <w:lang w:val="es-MX"/>
        </w:rPr>
        <w:t xml:space="preserve">Link del </w:t>
      </w:r>
      <w:proofErr w:type="spellStart"/>
      <w:r w:rsidRPr="0068346D">
        <w:rPr>
          <w:sz w:val="24"/>
          <w:szCs w:val="24"/>
          <w:lang w:val="es-MX"/>
        </w:rPr>
        <w:t>Github</w:t>
      </w:r>
      <w:bookmarkEnd w:id="82"/>
      <w:proofErr w:type="spellEnd"/>
    </w:p>
    <w:p w14:paraId="68DA5846" w14:textId="5148091B" w:rsidR="0068346D" w:rsidRPr="0068346D" w:rsidRDefault="009D77E0" w:rsidP="00A75CA1">
      <w:pPr>
        <w:ind w:firstLine="0"/>
        <w:rPr>
          <w:lang w:val="es-MX"/>
        </w:rPr>
      </w:pPr>
      <w:hyperlink r:id="rId41" w:history="1">
        <w:r w:rsidR="0068346D" w:rsidRPr="00303F92">
          <w:rPr>
            <w:rStyle w:val="Hipervnculo"/>
            <w:lang w:val="es-MX"/>
          </w:rPr>
          <w:t>https://github.com/OrlandCede20/RedesPetriExpo2.git</w:t>
        </w:r>
      </w:hyperlink>
      <w:r w:rsidR="0068346D">
        <w:rPr>
          <w:lang w:val="es-MX"/>
        </w:rPr>
        <w:t xml:space="preserve"> </w:t>
      </w:r>
    </w:p>
    <w:p w14:paraId="613938B0" w14:textId="7EBAD1FD" w:rsidR="00340A8D" w:rsidRPr="0068346D" w:rsidRDefault="00340A8D" w:rsidP="00A75CA1">
      <w:pPr>
        <w:pStyle w:val="Ttulo1"/>
        <w:numPr>
          <w:ilvl w:val="0"/>
          <w:numId w:val="4"/>
        </w:numPr>
        <w:rPr>
          <w:sz w:val="24"/>
          <w:szCs w:val="24"/>
          <w:lang w:val="es-ES"/>
        </w:rPr>
      </w:pPr>
      <w:bookmarkStart w:id="83" w:name="_Toc159343171"/>
      <w:r w:rsidRPr="0068346D">
        <w:rPr>
          <w:sz w:val="24"/>
          <w:szCs w:val="24"/>
          <w:lang w:val="es-ES"/>
        </w:rPr>
        <w:t>Referencias</w:t>
      </w:r>
      <w:bookmarkEnd w:id="83"/>
    </w:p>
    <w:sdt>
      <w:sdtPr>
        <w:rPr>
          <w:lang w:val="es-ES"/>
        </w:rPr>
        <w:tag w:val="MENDELEY_BIBLIOGRAPHY"/>
        <w:id w:val="-94098169"/>
        <w:placeholder>
          <w:docPart w:val="DefaultPlaceholder_-1854013440"/>
        </w:placeholder>
      </w:sdtPr>
      <w:sdtEndPr/>
      <w:sdtContent>
        <w:p w14:paraId="4247CFBE" w14:textId="77777777" w:rsidR="00E85107" w:rsidRDefault="00E85107" w:rsidP="00A75CA1">
          <w:pPr>
            <w:autoSpaceDE w:val="0"/>
            <w:autoSpaceDN w:val="0"/>
            <w:ind w:hanging="640"/>
            <w:divId w:val="944189795"/>
            <w:rPr>
              <w:rFonts w:eastAsia="Times New Roman"/>
            </w:rPr>
          </w:pPr>
          <w:r>
            <w:rPr>
              <w:rFonts w:eastAsia="Times New Roman"/>
            </w:rPr>
            <w:t>[1]</w:t>
          </w:r>
          <w:r>
            <w:rPr>
              <w:rFonts w:eastAsia="Times New Roman"/>
            </w:rPr>
            <w:tab/>
            <w:t xml:space="preserve">F. </w:t>
          </w:r>
          <w:proofErr w:type="spellStart"/>
          <w:r>
            <w:rPr>
              <w:rFonts w:eastAsia="Times New Roman"/>
            </w:rPr>
            <w:t>Wittbold</w:t>
          </w:r>
          <w:proofErr w:type="spellEnd"/>
          <w:r>
            <w:rPr>
              <w:rFonts w:eastAsia="Times New Roman"/>
            </w:rPr>
            <w:t xml:space="preserve">, R. </w:t>
          </w:r>
          <w:proofErr w:type="spellStart"/>
          <w:r>
            <w:rPr>
              <w:rFonts w:eastAsia="Times New Roman"/>
            </w:rPr>
            <w:t>Bernemann</w:t>
          </w:r>
          <w:proofErr w:type="spellEnd"/>
          <w:r>
            <w:rPr>
              <w:rFonts w:eastAsia="Times New Roman"/>
            </w:rPr>
            <w:t xml:space="preserve">, R. </w:t>
          </w:r>
          <w:proofErr w:type="spellStart"/>
          <w:r>
            <w:rPr>
              <w:rFonts w:eastAsia="Times New Roman"/>
            </w:rPr>
            <w:t>Heckel</w:t>
          </w:r>
          <w:proofErr w:type="spellEnd"/>
          <w:r>
            <w:rPr>
              <w:rFonts w:eastAsia="Times New Roman"/>
            </w:rPr>
            <w:t xml:space="preserve">, T. </w:t>
          </w:r>
          <w:proofErr w:type="spellStart"/>
          <w:r>
            <w:rPr>
              <w:rFonts w:eastAsia="Times New Roman"/>
            </w:rPr>
            <w:t>Heindel</w:t>
          </w:r>
          <w:proofErr w:type="spellEnd"/>
          <w:r>
            <w:rPr>
              <w:rFonts w:eastAsia="Times New Roman"/>
            </w:rPr>
            <w:t xml:space="preserve">, and B. </w:t>
          </w:r>
          <w:proofErr w:type="spellStart"/>
          <w:r>
            <w:rPr>
              <w:rFonts w:eastAsia="Times New Roman"/>
            </w:rPr>
            <w:t>König</w:t>
          </w:r>
          <w:proofErr w:type="spellEnd"/>
          <w:r>
            <w:rPr>
              <w:rFonts w:eastAsia="Times New Roman"/>
            </w:rPr>
            <w:t>, “</w:t>
          </w:r>
          <w:proofErr w:type="spellStart"/>
          <w:r>
            <w:rPr>
              <w:rFonts w:eastAsia="Times New Roman"/>
            </w:rPr>
            <w:t>Stochastic</w:t>
          </w:r>
          <w:proofErr w:type="spellEnd"/>
          <w:r>
            <w:rPr>
              <w:rFonts w:eastAsia="Times New Roman"/>
            </w:rPr>
            <w:t xml:space="preserve"> </w:t>
          </w:r>
          <w:proofErr w:type="spellStart"/>
          <w:r>
            <w:rPr>
              <w:rFonts w:eastAsia="Times New Roman"/>
            </w:rPr>
            <w:t>Decision</w:t>
          </w:r>
          <w:proofErr w:type="spellEnd"/>
          <w:r>
            <w:rPr>
              <w:rFonts w:eastAsia="Times New Roman"/>
            </w:rPr>
            <w:t xml:space="preserve"> Petri Nets,” Mar. 2023.</w:t>
          </w:r>
        </w:p>
        <w:p w14:paraId="57F97D65" w14:textId="77777777" w:rsidR="00E85107" w:rsidRDefault="00E85107" w:rsidP="00A75CA1">
          <w:pPr>
            <w:autoSpaceDE w:val="0"/>
            <w:autoSpaceDN w:val="0"/>
            <w:ind w:hanging="640"/>
            <w:divId w:val="838664836"/>
            <w:rPr>
              <w:rFonts w:eastAsia="Times New Roman"/>
            </w:rPr>
          </w:pPr>
          <w:r>
            <w:rPr>
              <w:rFonts w:eastAsia="Times New Roman"/>
            </w:rPr>
            <w:lastRenderedPageBreak/>
            <w:t>[2]</w:t>
          </w:r>
          <w:r>
            <w:rPr>
              <w:rFonts w:eastAsia="Times New Roman"/>
            </w:rPr>
            <w:tab/>
            <w:t xml:space="preserve">Z. E. Chay, B. F. </w:t>
          </w:r>
          <w:proofErr w:type="spellStart"/>
          <w:r>
            <w:rPr>
              <w:rFonts w:eastAsia="Times New Roman"/>
            </w:rPr>
            <w:t>Goh</w:t>
          </w:r>
          <w:proofErr w:type="spellEnd"/>
          <w:r>
            <w:rPr>
              <w:rFonts w:eastAsia="Times New Roman"/>
            </w:rPr>
            <w:t>, and M. H. Ling, “</w:t>
          </w:r>
          <w:proofErr w:type="spellStart"/>
          <w:r>
            <w:rPr>
              <w:rFonts w:eastAsia="Times New Roman"/>
            </w:rPr>
            <w:t>PNet</w:t>
          </w:r>
          <w:proofErr w:type="spellEnd"/>
          <w:r>
            <w:rPr>
              <w:rFonts w:eastAsia="Times New Roman"/>
            </w:rPr>
            <w:t xml:space="preserve">: A Python Library for Petri Net </w:t>
          </w:r>
          <w:proofErr w:type="spellStart"/>
          <w:r>
            <w:rPr>
              <w:rFonts w:eastAsia="Times New Roman"/>
            </w:rPr>
            <w:t>Modeling</w:t>
          </w:r>
          <w:proofErr w:type="spellEnd"/>
          <w:r>
            <w:rPr>
              <w:rFonts w:eastAsia="Times New Roman"/>
            </w:rPr>
            <w:t xml:space="preserve"> and </w:t>
          </w:r>
          <w:proofErr w:type="spellStart"/>
          <w:r>
            <w:rPr>
              <w:rFonts w:eastAsia="Times New Roman"/>
            </w:rPr>
            <w:t>Simulation</w:t>
          </w:r>
          <w:proofErr w:type="spellEnd"/>
          <w:r>
            <w:rPr>
              <w:rFonts w:eastAsia="Times New Roman"/>
            </w:rPr>
            <w:t>,” Feb. 2023.</w:t>
          </w:r>
        </w:p>
        <w:p w14:paraId="194C6F93" w14:textId="77777777" w:rsidR="00E85107" w:rsidRDefault="00E85107" w:rsidP="00A75CA1">
          <w:pPr>
            <w:autoSpaceDE w:val="0"/>
            <w:autoSpaceDN w:val="0"/>
            <w:ind w:hanging="640"/>
            <w:divId w:val="256796893"/>
            <w:rPr>
              <w:rFonts w:eastAsia="Times New Roman"/>
            </w:rPr>
          </w:pPr>
          <w:r>
            <w:rPr>
              <w:rFonts w:eastAsia="Times New Roman"/>
            </w:rPr>
            <w:t>[3]</w:t>
          </w:r>
          <w:r>
            <w:rPr>
              <w:rFonts w:eastAsia="Times New Roman"/>
            </w:rPr>
            <w:tab/>
            <w:t xml:space="preserve">M. Rawson and M. Rawson, “Petri Nets for </w:t>
          </w:r>
          <w:proofErr w:type="spellStart"/>
          <w:r>
            <w:rPr>
              <w:rFonts w:eastAsia="Times New Roman"/>
            </w:rPr>
            <w:t>Concurrent</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Aug</w:t>
          </w:r>
          <w:proofErr w:type="spellEnd"/>
          <w:r>
            <w:rPr>
              <w:rFonts w:eastAsia="Times New Roman"/>
            </w:rPr>
            <w:t>. 2022.</w:t>
          </w:r>
        </w:p>
        <w:p w14:paraId="246112C0" w14:textId="77777777" w:rsidR="00E85107" w:rsidRDefault="00E85107" w:rsidP="00A75CA1">
          <w:pPr>
            <w:autoSpaceDE w:val="0"/>
            <w:autoSpaceDN w:val="0"/>
            <w:ind w:hanging="640"/>
            <w:divId w:val="274943135"/>
            <w:rPr>
              <w:rFonts w:eastAsia="Times New Roman"/>
            </w:rPr>
          </w:pPr>
          <w:r>
            <w:rPr>
              <w:rFonts w:eastAsia="Times New Roman"/>
            </w:rPr>
            <w:t>[4]</w:t>
          </w:r>
          <w:r>
            <w:rPr>
              <w:rFonts w:eastAsia="Times New Roman"/>
            </w:rPr>
            <w:tab/>
            <w:t xml:space="preserve">M. </w:t>
          </w:r>
          <w:proofErr w:type="spellStart"/>
          <w:r>
            <w:rPr>
              <w:rFonts w:eastAsia="Times New Roman"/>
            </w:rPr>
            <w:t>Blondin</w:t>
          </w:r>
          <w:proofErr w:type="spellEnd"/>
          <w:r>
            <w:rPr>
              <w:rFonts w:eastAsia="Times New Roman"/>
            </w:rPr>
            <w:t xml:space="preserve"> and J. Esparza, “</w:t>
          </w:r>
          <w:proofErr w:type="spellStart"/>
          <w:r>
            <w:rPr>
              <w:rFonts w:eastAsia="Times New Roman"/>
            </w:rPr>
            <w:t>Separators</w:t>
          </w:r>
          <w:proofErr w:type="spellEnd"/>
          <w:r>
            <w:rPr>
              <w:rFonts w:eastAsia="Times New Roman"/>
            </w:rPr>
            <w:t xml:space="preserve"> in </w:t>
          </w:r>
          <w:proofErr w:type="spellStart"/>
          <w:r>
            <w:rPr>
              <w:rFonts w:eastAsia="Times New Roman"/>
            </w:rPr>
            <w:t>Continuous</w:t>
          </w:r>
          <w:proofErr w:type="spellEnd"/>
          <w:r>
            <w:rPr>
              <w:rFonts w:eastAsia="Times New Roman"/>
            </w:rPr>
            <w:t xml:space="preserve"> Petri Nets,” Sep. 2022.</w:t>
          </w:r>
        </w:p>
        <w:p w14:paraId="3B191A01" w14:textId="77777777" w:rsidR="00E85107" w:rsidRDefault="00E85107" w:rsidP="00A75CA1">
          <w:pPr>
            <w:autoSpaceDE w:val="0"/>
            <w:autoSpaceDN w:val="0"/>
            <w:ind w:hanging="640"/>
            <w:divId w:val="72511430"/>
            <w:rPr>
              <w:rFonts w:eastAsia="Times New Roman"/>
            </w:rPr>
          </w:pPr>
          <w:r>
            <w:rPr>
              <w:rFonts w:eastAsia="Times New Roman"/>
            </w:rPr>
            <w:t>[5]</w:t>
          </w:r>
          <w:r>
            <w:rPr>
              <w:rFonts w:eastAsia="Times New Roman"/>
            </w:rPr>
            <w:tab/>
            <w:t xml:space="preserve">M. R. </w:t>
          </w:r>
          <w:proofErr w:type="spellStart"/>
          <w:r>
            <w:rPr>
              <w:rFonts w:eastAsia="Times New Roman"/>
            </w:rPr>
            <w:t>Besharati</w:t>
          </w:r>
          <w:proofErr w:type="spellEnd"/>
          <w:r>
            <w:rPr>
              <w:rFonts w:eastAsia="Times New Roman"/>
            </w:rPr>
            <w:t xml:space="preserve"> and A. S. </w:t>
          </w:r>
          <w:proofErr w:type="spellStart"/>
          <w:r>
            <w:rPr>
              <w:rFonts w:eastAsia="Times New Roman"/>
            </w:rPr>
            <w:t>Khameneh</w:t>
          </w:r>
          <w:proofErr w:type="spellEnd"/>
          <w:r>
            <w:rPr>
              <w:rFonts w:eastAsia="Times New Roman"/>
            </w:rPr>
            <w:t>, “</w:t>
          </w:r>
          <w:proofErr w:type="spellStart"/>
          <w:r>
            <w:rPr>
              <w:rFonts w:eastAsia="Times New Roman"/>
            </w:rPr>
            <w:t>Modeling</w:t>
          </w:r>
          <w:proofErr w:type="spellEnd"/>
          <w:r>
            <w:rPr>
              <w:rFonts w:eastAsia="Times New Roman"/>
            </w:rPr>
            <w:t xml:space="preserve"> of </w:t>
          </w:r>
          <w:proofErr w:type="spellStart"/>
          <w:r>
            <w:rPr>
              <w:rFonts w:eastAsia="Times New Roman"/>
            </w:rPr>
            <w:t>Resource</w:t>
          </w:r>
          <w:proofErr w:type="spellEnd"/>
          <w:r>
            <w:rPr>
              <w:rFonts w:eastAsia="Times New Roman"/>
            </w:rPr>
            <w:t xml:space="preserve"> </w:t>
          </w:r>
          <w:proofErr w:type="spellStart"/>
          <w:r>
            <w:rPr>
              <w:rFonts w:eastAsia="Times New Roman"/>
            </w:rPr>
            <w:t>Allocation</w:t>
          </w:r>
          <w:proofErr w:type="spellEnd"/>
          <w:r>
            <w:rPr>
              <w:rFonts w:eastAsia="Times New Roman"/>
            </w:rPr>
            <w:t xml:space="preserve"> </w:t>
          </w:r>
          <w:proofErr w:type="spellStart"/>
          <w:r>
            <w:rPr>
              <w:rFonts w:eastAsia="Times New Roman"/>
            </w:rPr>
            <w:t>Mechanisms</w:t>
          </w:r>
          <w:proofErr w:type="spellEnd"/>
          <w:r>
            <w:rPr>
              <w:rFonts w:eastAsia="Times New Roman"/>
            </w:rPr>
            <w:t xml:space="preserve"> in </w:t>
          </w:r>
          <w:proofErr w:type="spellStart"/>
          <w:r>
            <w:rPr>
              <w:rFonts w:eastAsia="Times New Roman"/>
            </w:rPr>
            <w:t>Distributed</w:t>
          </w:r>
          <w:proofErr w:type="spellEnd"/>
          <w:r>
            <w:rPr>
              <w:rFonts w:eastAsia="Times New Roman"/>
            </w:rPr>
            <w:t xml:space="preserve"> Computing </w:t>
          </w:r>
          <w:proofErr w:type="spellStart"/>
          <w:r>
            <w:rPr>
              <w:rFonts w:eastAsia="Times New Roman"/>
            </w:rPr>
            <w:t>Systems</w:t>
          </w:r>
          <w:proofErr w:type="spellEnd"/>
          <w:r>
            <w:rPr>
              <w:rFonts w:eastAsia="Times New Roman"/>
            </w:rPr>
            <w:t xml:space="preserve"> using Petri Nets and </w:t>
          </w:r>
          <w:proofErr w:type="spellStart"/>
          <w:r>
            <w:rPr>
              <w:rFonts w:eastAsia="Times New Roman"/>
            </w:rPr>
            <w:t>Stochastic</w:t>
          </w:r>
          <w:proofErr w:type="spellEnd"/>
          <w:r>
            <w:rPr>
              <w:rFonts w:eastAsia="Times New Roman"/>
            </w:rPr>
            <w:t xml:space="preserve"> </w:t>
          </w:r>
          <w:proofErr w:type="spellStart"/>
          <w:r>
            <w:rPr>
              <w:rFonts w:eastAsia="Times New Roman"/>
            </w:rPr>
            <w:t>Activity</w:t>
          </w:r>
          <w:proofErr w:type="spellEnd"/>
          <w:r>
            <w:rPr>
              <w:rFonts w:eastAsia="Times New Roman"/>
            </w:rPr>
            <w:t xml:space="preserve"> Networks (SAN): a </w:t>
          </w:r>
          <w:proofErr w:type="spellStart"/>
          <w:r>
            <w:rPr>
              <w:rFonts w:eastAsia="Times New Roman"/>
            </w:rPr>
            <w:t>Review</w:t>
          </w:r>
          <w:proofErr w:type="spellEnd"/>
          <w:r>
            <w:rPr>
              <w:rFonts w:eastAsia="Times New Roman"/>
            </w:rPr>
            <w:t xml:space="preserve"> and Reo-</w:t>
          </w:r>
          <w:proofErr w:type="spellStart"/>
          <w:r>
            <w:rPr>
              <w:rFonts w:eastAsia="Times New Roman"/>
            </w:rPr>
            <w:t>based</w:t>
          </w:r>
          <w:proofErr w:type="spellEnd"/>
          <w:r>
            <w:rPr>
              <w:rFonts w:eastAsia="Times New Roman"/>
            </w:rPr>
            <w:t xml:space="preserve"> </w:t>
          </w:r>
          <w:proofErr w:type="spellStart"/>
          <w:r>
            <w:rPr>
              <w:rFonts w:eastAsia="Times New Roman"/>
            </w:rPr>
            <w:t>Suggestion</w:t>
          </w:r>
          <w:proofErr w:type="spellEnd"/>
          <w:r>
            <w:rPr>
              <w:rFonts w:eastAsia="Times New Roman"/>
            </w:rPr>
            <w:t>,” Mar. 2021.</w:t>
          </w:r>
        </w:p>
        <w:p w14:paraId="4D07726D" w14:textId="77777777" w:rsidR="00E85107" w:rsidRDefault="00E85107" w:rsidP="00A75CA1">
          <w:pPr>
            <w:autoSpaceDE w:val="0"/>
            <w:autoSpaceDN w:val="0"/>
            <w:ind w:hanging="640"/>
            <w:divId w:val="394206247"/>
            <w:rPr>
              <w:rFonts w:eastAsia="Times New Roman"/>
            </w:rPr>
          </w:pPr>
          <w:r>
            <w:rPr>
              <w:rFonts w:eastAsia="Times New Roman"/>
            </w:rPr>
            <w:t>[6]</w:t>
          </w:r>
          <w:r>
            <w:rPr>
              <w:rFonts w:eastAsia="Times New Roman"/>
            </w:rPr>
            <w:tab/>
            <w:t>J. Pablo, C. Villalobos, and G. Mejía, “REDES DE PETRI Y ALGORITMOS GENÉTICOS, UNA PROPUESTA PARA LA PROGRAMACIÓN DE SISTEMAS DE MANUFACTURA FLEXIBLE *.”</w:t>
          </w:r>
        </w:p>
        <w:p w14:paraId="31BDA62D" w14:textId="77777777" w:rsidR="00E85107" w:rsidRDefault="00E85107" w:rsidP="00A75CA1">
          <w:pPr>
            <w:autoSpaceDE w:val="0"/>
            <w:autoSpaceDN w:val="0"/>
            <w:ind w:hanging="640"/>
            <w:divId w:val="200748016"/>
            <w:rPr>
              <w:rFonts w:eastAsia="Times New Roman"/>
            </w:rPr>
          </w:pPr>
          <w:r>
            <w:rPr>
              <w:rFonts w:eastAsia="Times New Roman"/>
            </w:rPr>
            <w:t>[7]</w:t>
          </w:r>
          <w:r>
            <w:rPr>
              <w:rFonts w:eastAsia="Times New Roman"/>
            </w:rPr>
            <w:tab/>
            <w:t xml:space="preserve">G. Zapata, “ESTRUCTURAS GENERALIZADAS PARA CONTROLADORES LÓGICOS MODELADAS MEDIANTE REDES DE PETRI,” 2016. [Online]. </w:t>
          </w:r>
          <w:proofErr w:type="spellStart"/>
          <w:r>
            <w:rPr>
              <w:rFonts w:eastAsia="Times New Roman"/>
            </w:rPr>
            <w:t>Available</w:t>
          </w:r>
          <w:proofErr w:type="spellEnd"/>
          <w:r>
            <w:rPr>
              <w:rFonts w:eastAsia="Times New Roman"/>
            </w:rPr>
            <w:t>: https://www.researchgate.net/publication/266276625</w:t>
          </w:r>
        </w:p>
        <w:p w14:paraId="539CD960" w14:textId="77777777" w:rsidR="00E85107" w:rsidRDefault="00E85107" w:rsidP="00A75CA1">
          <w:pPr>
            <w:autoSpaceDE w:val="0"/>
            <w:autoSpaceDN w:val="0"/>
            <w:ind w:hanging="640"/>
            <w:divId w:val="846561141"/>
            <w:rPr>
              <w:rFonts w:eastAsia="Times New Roman"/>
            </w:rPr>
          </w:pPr>
          <w:r>
            <w:rPr>
              <w:rFonts w:eastAsia="Times New Roman"/>
            </w:rPr>
            <w:t>[8]</w:t>
          </w:r>
          <w:r>
            <w:rPr>
              <w:rFonts w:eastAsia="Times New Roman"/>
            </w:rPr>
            <w:tab/>
            <w:t xml:space="preserve">M. de Oliveira </w:t>
          </w:r>
          <w:proofErr w:type="spellStart"/>
          <w:r>
            <w:rPr>
              <w:rFonts w:eastAsia="Times New Roman"/>
            </w:rPr>
            <w:t>Oliveira</w:t>
          </w:r>
          <w:proofErr w:type="spellEnd"/>
          <w:r>
            <w:rPr>
              <w:rFonts w:eastAsia="Times New Roman"/>
            </w:rPr>
            <w:t>, “</w:t>
          </w:r>
          <w:proofErr w:type="spellStart"/>
          <w:r>
            <w:rPr>
              <w:rFonts w:eastAsia="Times New Roman"/>
            </w:rPr>
            <w:t>Synthesis</w:t>
          </w:r>
          <w:proofErr w:type="spellEnd"/>
          <w:r>
            <w:rPr>
              <w:rFonts w:eastAsia="Times New Roman"/>
            </w:rPr>
            <w:t xml:space="preserve"> and </w:t>
          </w:r>
          <w:proofErr w:type="spellStart"/>
          <w:r>
            <w:rPr>
              <w:rFonts w:eastAsia="Times New Roman"/>
            </w:rPr>
            <w:t>Analysis</w:t>
          </w:r>
          <w:proofErr w:type="spellEnd"/>
          <w:r>
            <w:rPr>
              <w:rFonts w:eastAsia="Times New Roman"/>
            </w:rPr>
            <w:t xml:space="preserve"> of Petri Nets </w:t>
          </w:r>
          <w:proofErr w:type="spellStart"/>
          <w:r>
            <w:rPr>
              <w:rFonts w:eastAsia="Times New Roman"/>
            </w:rPr>
            <w:t>from</w:t>
          </w:r>
          <w:proofErr w:type="spellEnd"/>
          <w:r>
            <w:rPr>
              <w:rFonts w:eastAsia="Times New Roman"/>
            </w:rPr>
            <w:t xml:space="preserve"> Causal </w:t>
          </w:r>
          <w:proofErr w:type="spellStart"/>
          <w:r>
            <w:rPr>
              <w:rFonts w:eastAsia="Times New Roman"/>
            </w:rPr>
            <w:t>Specifications</w:t>
          </w:r>
          <w:proofErr w:type="spellEnd"/>
          <w:r>
            <w:rPr>
              <w:rFonts w:eastAsia="Times New Roman"/>
            </w:rPr>
            <w:t xml:space="preserve">,” 2022, pp. 447–467. </w:t>
          </w:r>
          <w:proofErr w:type="spellStart"/>
          <w:r>
            <w:rPr>
              <w:rFonts w:eastAsia="Times New Roman"/>
            </w:rPr>
            <w:t>doi</w:t>
          </w:r>
          <w:proofErr w:type="spellEnd"/>
          <w:r>
            <w:rPr>
              <w:rFonts w:eastAsia="Times New Roman"/>
            </w:rPr>
            <w:t>: 10.1007/978-3-031-13188-2_22.</w:t>
          </w:r>
        </w:p>
        <w:p w14:paraId="434C0739" w14:textId="77777777" w:rsidR="00E85107" w:rsidRDefault="00E85107" w:rsidP="00A75CA1">
          <w:pPr>
            <w:autoSpaceDE w:val="0"/>
            <w:autoSpaceDN w:val="0"/>
            <w:ind w:hanging="640"/>
            <w:divId w:val="1333068186"/>
            <w:rPr>
              <w:rFonts w:eastAsia="Times New Roman"/>
            </w:rPr>
          </w:pPr>
          <w:r>
            <w:rPr>
              <w:rFonts w:eastAsia="Times New Roman"/>
            </w:rPr>
            <w:t>[9]</w:t>
          </w:r>
          <w:r>
            <w:rPr>
              <w:rFonts w:eastAsia="Times New Roman"/>
            </w:rPr>
            <w:tab/>
            <w:t xml:space="preserve">M. Digital </w:t>
          </w:r>
          <w:proofErr w:type="spellStart"/>
          <w:r>
            <w:rPr>
              <w:rFonts w:eastAsia="Times New Roman"/>
            </w:rPr>
            <w:t>Scholar</w:t>
          </w:r>
          <w:proofErr w:type="spellEnd"/>
          <w:r>
            <w:rPr>
              <w:rFonts w:eastAsia="Times New Roman"/>
            </w:rPr>
            <w:t xml:space="preserve">, A. G. </w:t>
          </w:r>
          <w:proofErr w:type="spellStart"/>
          <w:r>
            <w:rPr>
              <w:rFonts w:eastAsia="Times New Roman"/>
            </w:rPr>
            <w:t>Baratè</w:t>
          </w:r>
          <w:proofErr w:type="spellEnd"/>
          <w:r>
            <w:rPr>
              <w:rFonts w:eastAsia="Times New Roman"/>
            </w:rPr>
            <w:t xml:space="preserve"> </w:t>
          </w:r>
          <w:proofErr w:type="spellStart"/>
          <w:r>
            <w:rPr>
              <w:rFonts w:eastAsia="Times New Roman"/>
            </w:rPr>
            <w:t>Haus</w:t>
          </w:r>
          <w:proofErr w:type="spellEnd"/>
          <w:r>
            <w:rPr>
              <w:rFonts w:eastAsia="Times New Roman"/>
            </w:rPr>
            <w:t xml:space="preserve"> L A Ludovico Davide Andrea Mauro, A. </w:t>
          </w:r>
          <w:proofErr w:type="spellStart"/>
          <w:r>
            <w:rPr>
              <w:rFonts w:eastAsia="Times New Roman"/>
            </w:rPr>
            <w:t>Baratè</w:t>
          </w:r>
          <w:proofErr w:type="spellEnd"/>
          <w:r>
            <w:rPr>
              <w:rFonts w:eastAsia="Times New Roman"/>
            </w:rPr>
            <w:t xml:space="preserve">, G. </w:t>
          </w:r>
          <w:proofErr w:type="spellStart"/>
          <w:r>
            <w:rPr>
              <w:rFonts w:eastAsia="Times New Roman"/>
            </w:rPr>
            <w:t>Haus</w:t>
          </w:r>
          <w:proofErr w:type="spellEnd"/>
          <w:r>
            <w:rPr>
              <w:rFonts w:eastAsia="Times New Roman"/>
            </w:rPr>
            <w:t>, L. Ludovico, and D. Mauro, “</w:t>
          </w:r>
          <w:proofErr w:type="spellStart"/>
          <w:r>
            <w:rPr>
              <w:rFonts w:eastAsia="Times New Roman"/>
            </w:rPr>
            <w:t>Formalizing</w:t>
          </w:r>
          <w:proofErr w:type="spellEnd"/>
          <w:r>
            <w:rPr>
              <w:rFonts w:eastAsia="Times New Roman"/>
            </w:rPr>
            <w:t xml:space="preserve"> </w:t>
          </w:r>
          <w:proofErr w:type="spellStart"/>
          <w:r>
            <w:rPr>
              <w:rFonts w:eastAsia="Times New Roman"/>
            </w:rPr>
            <w:t>Schoenberg’s</w:t>
          </w:r>
          <w:proofErr w:type="spellEnd"/>
          <w:r>
            <w:rPr>
              <w:rFonts w:eastAsia="Times New Roman"/>
            </w:rPr>
            <w:t xml:space="preserve"> Fundamentals of Musical </w:t>
          </w:r>
          <w:proofErr w:type="spellStart"/>
          <w:r>
            <w:rPr>
              <w:rFonts w:eastAsia="Times New Roman"/>
            </w:rPr>
            <w:t>Composition</w:t>
          </w:r>
          <w:proofErr w:type="spellEnd"/>
          <w:r>
            <w:rPr>
              <w:rFonts w:eastAsia="Times New Roman"/>
            </w:rPr>
            <w:t xml:space="preserve"> </w:t>
          </w:r>
          <w:proofErr w:type="spellStart"/>
          <w:r>
            <w:rPr>
              <w:rFonts w:eastAsia="Times New Roman"/>
            </w:rPr>
            <w:t>through</w:t>
          </w:r>
          <w:proofErr w:type="spellEnd"/>
          <w:r>
            <w:rPr>
              <w:rFonts w:eastAsia="Times New Roman"/>
            </w:rPr>
            <w:t xml:space="preserve"> Petri Nets,” 2018. [Online]. </w:t>
          </w:r>
          <w:proofErr w:type="spellStart"/>
          <w:r>
            <w:rPr>
              <w:rFonts w:eastAsia="Times New Roman"/>
            </w:rPr>
            <w:t>Available</w:t>
          </w:r>
          <w:proofErr w:type="spellEnd"/>
          <w:r>
            <w:rPr>
              <w:rFonts w:eastAsia="Times New Roman"/>
            </w:rPr>
            <w:t>: https://mds.marshall.edu/wdcs_faculty</w:t>
          </w:r>
        </w:p>
        <w:p w14:paraId="56BDFD42" w14:textId="77777777" w:rsidR="00E85107" w:rsidRDefault="00E85107" w:rsidP="00A75CA1">
          <w:pPr>
            <w:autoSpaceDE w:val="0"/>
            <w:autoSpaceDN w:val="0"/>
            <w:ind w:hanging="640"/>
            <w:divId w:val="1871454092"/>
            <w:rPr>
              <w:rFonts w:eastAsia="Times New Roman"/>
            </w:rPr>
          </w:pPr>
          <w:r>
            <w:rPr>
              <w:rFonts w:eastAsia="Times New Roman"/>
            </w:rPr>
            <w:t>[10]</w:t>
          </w:r>
          <w:r>
            <w:rPr>
              <w:rFonts w:eastAsia="Times New Roman"/>
            </w:rPr>
            <w:tab/>
            <w:t xml:space="preserve">J. </w:t>
          </w:r>
          <w:proofErr w:type="spellStart"/>
          <w:r>
            <w:rPr>
              <w:rFonts w:eastAsia="Times New Roman"/>
            </w:rPr>
            <w:t>Kock</w:t>
          </w:r>
          <w:proofErr w:type="spellEnd"/>
          <w:r>
            <w:rPr>
              <w:rFonts w:eastAsia="Times New Roman"/>
            </w:rPr>
            <w:t>, “</w:t>
          </w:r>
          <w:proofErr w:type="spellStart"/>
          <w:r>
            <w:rPr>
              <w:rFonts w:eastAsia="Times New Roman"/>
            </w:rPr>
            <w:t>Whole-grain</w:t>
          </w:r>
          <w:proofErr w:type="spellEnd"/>
          <w:r>
            <w:rPr>
              <w:rFonts w:eastAsia="Times New Roman"/>
            </w:rPr>
            <w:t xml:space="preserve"> Petri nets and </w:t>
          </w:r>
          <w:proofErr w:type="spellStart"/>
          <w:r>
            <w:rPr>
              <w:rFonts w:eastAsia="Times New Roman"/>
            </w:rPr>
            <w:t>processes</w:t>
          </w:r>
          <w:proofErr w:type="spellEnd"/>
          <w:r>
            <w:rPr>
              <w:rFonts w:eastAsia="Times New Roman"/>
            </w:rPr>
            <w:t xml:space="preserve">,” May 2020, </w:t>
          </w:r>
          <w:proofErr w:type="spellStart"/>
          <w:r>
            <w:rPr>
              <w:rFonts w:eastAsia="Times New Roman"/>
            </w:rPr>
            <w:t>doi</w:t>
          </w:r>
          <w:proofErr w:type="spellEnd"/>
          <w:r>
            <w:rPr>
              <w:rFonts w:eastAsia="Times New Roman"/>
            </w:rPr>
            <w:t>: 10.1145/3559103.</w:t>
          </w:r>
        </w:p>
        <w:p w14:paraId="51A9A7DD" w14:textId="77777777" w:rsidR="00E85107" w:rsidRDefault="00E85107" w:rsidP="00A75CA1">
          <w:pPr>
            <w:autoSpaceDE w:val="0"/>
            <w:autoSpaceDN w:val="0"/>
            <w:ind w:hanging="640"/>
            <w:divId w:val="1622614885"/>
            <w:rPr>
              <w:rFonts w:eastAsia="Times New Roman"/>
            </w:rPr>
          </w:pPr>
          <w:r>
            <w:rPr>
              <w:rFonts w:eastAsia="Times New Roman"/>
            </w:rPr>
            <w:t>[11]</w:t>
          </w:r>
          <w:r>
            <w:rPr>
              <w:rFonts w:eastAsia="Times New Roman"/>
            </w:rPr>
            <w:tab/>
            <w:t xml:space="preserve">M. Rawson and M. Rawson, “Petri Nets for </w:t>
          </w:r>
          <w:proofErr w:type="spellStart"/>
          <w:r>
            <w:rPr>
              <w:rFonts w:eastAsia="Times New Roman"/>
            </w:rPr>
            <w:t>Concurrent</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Aug</w:t>
          </w:r>
          <w:proofErr w:type="spellEnd"/>
          <w:r>
            <w:rPr>
              <w:rFonts w:eastAsia="Times New Roman"/>
            </w:rPr>
            <w:t>. 2022.</w:t>
          </w:r>
        </w:p>
        <w:p w14:paraId="7499AFC9" w14:textId="77777777" w:rsidR="00E85107" w:rsidRDefault="00E85107" w:rsidP="00A75CA1">
          <w:pPr>
            <w:autoSpaceDE w:val="0"/>
            <w:autoSpaceDN w:val="0"/>
            <w:ind w:hanging="640"/>
            <w:divId w:val="1560170011"/>
            <w:rPr>
              <w:rFonts w:eastAsia="Times New Roman"/>
            </w:rPr>
          </w:pPr>
          <w:r>
            <w:rPr>
              <w:rFonts w:eastAsia="Times New Roman"/>
            </w:rPr>
            <w:t>[12]</w:t>
          </w:r>
          <w:r>
            <w:rPr>
              <w:rFonts w:eastAsia="Times New Roman"/>
            </w:rPr>
            <w:tab/>
            <w:t xml:space="preserve">W. </w:t>
          </w:r>
          <w:proofErr w:type="spellStart"/>
          <w:r>
            <w:rPr>
              <w:rFonts w:eastAsia="Times New Roman"/>
            </w:rPr>
            <w:t>Reisig</w:t>
          </w:r>
          <w:proofErr w:type="spellEnd"/>
          <w:r>
            <w:rPr>
              <w:rFonts w:eastAsia="Times New Roman"/>
            </w:rPr>
            <w:t xml:space="preserve">, </w:t>
          </w:r>
          <w:proofErr w:type="spellStart"/>
          <w:r>
            <w:rPr>
              <w:rFonts w:eastAsia="Times New Roman"/>
              <w:i/>
              <w:iCs/>
            </w:rPr>
            <w:t>Understanding</w:t>
          </w:r>
          <w:proofErr w:type="spellEnd"/>
          <w:r>
            <w:rPr>
              <w:rFonts w:eastAsia="Times New Roman"/>
              <w:i/>
              <w:iCs/>
            </w:rPr>
            <w:t xml:space="preserve"> Petri nets: </w:t>
          </w:r>
          <w:proofErr w:type="spellStart"/>
          <w:r>
            <w:rPr>
              <w:rFonts w:eastAsia="Times New Roman"/>
              <w:i/>
              <w:iCs/>
            </w:rPr>
            <w:t>Modeling</w:t>
          </w:r>
          <w:proofErr w:type="spellEnd"/>
          <w:r>
            <w:rPr>
              <w:rFonts w:eastAsia="Times New Roman"/>
              <w:i/>
              <w:iCs/>
            </w:rPr>
            <w:t xml:space="preserve"> </w:t>
          </w:r>
          <w:proofErr w:type="spellStart"/>
          <w:r>
            <w:rPr>
              <w:rFonts w:eastAsia="Times New Roman"/>
              <w:i/>
              <w:iCs/>
            </w:rPr>
            <w:t>techniques</w:t>
          </w:r>
          <w:proofErr w:type="spellEnd"/>
          <w:r>
            <w:rPr>
              <w:rFonts w:eastAsia="Times New Roman"/>
              <w:i/>
              <w:iCs/>
            </w:rPr>
            <w:t xml:space="preserve">, </w:t>
          </w:r>
          <w:proofErr w:type="spellStart"/>
          <w:r>
            <w:rPr>
              <w:rFonts w:eastAsia="Times New Roman"/>
              <w:i/>
              <w:iCs/>
            </w:rPr>
            <w:t>analysis</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case </w:t>
          </w:r>
          <w:proofErr w:type="spellStart"/>
          <w:r>
            <w:rPr>
              <w:rFonts w:eastAsia="Times New Roman"/>
              <w:i/>
              <w:iCs/>
            </w:rPr>
            <w:t>studies</w:t>
          </w:r>
          <w:proofErr w:type="spellEnd"/>
          <w:r>
            <w:rPr>
              <w:rFonts w:eastAsia="Times New Roman"/>
            </w:rPr>
            <w:t>, vol. 9783642332784. Springer-</w:t>
          </w:r>
          <w:proofErr w:type="spellStart"/>
          <w:r>
            <w:rPr>
              <w:rFonts w:eastAsia="Times New Roman"/>
            </w:rPr>
            <w:t>Verlag</w:t>
          </w:r>
          <w:proofErr w:type="spellEnd"/>
          <w:r>
            <w:rPr>
              <w:rFonts w:eastAsia="Times New Roman"/>
            </w:rPr>
            <w:t xml:space="preserve"> </w:t>
          </w:r>
          <w:proofErr w:type="spellStart"/>
          <w:r>
            <w:rPr>
              <w:rFonts w:eastAsia="Times New Roman"/>
            </w:rPr>
            <w:t>Berlin</w:t>
          </w:r>
          <w:proofErr w:type="spellEnd"/>
          <w:r>
            <w:rPr>
              <w:rFonts w:eastAsia="Times New Roman"/>
            </w:rPr>
            <w:t xml:space="preserve"> Heidelberg, 2013. </w:t>
          </w:r>
          <w:proofErr w:type="spellStart"/>
          <w:r>
            <w:rPr>
              <w:rFonts w:eastAsia="Times New Roman"/>
            </w:rPr>
            <w:t>doi</w:t>
          </w:r>
          <w:proofErr w:type="spellEnd"/>
          <w:r>
            <w:rPr>
              <w:rFonts w:eastAsia="Times New Roman"/>
            </w:rPr>
            <w:t>: 10.1007/978-3-642-33278-4.</w:t>
          </w:r>
        </w:p>
        <w:p w14:paraId="46F99E71" w14:textId="77777777" w:rsidR="00E85107" w:rsidRDefault="00E85107" w:rsidP="00A75CA1">
          <w:pPr>
            <w:autoSpaceDE w:val="0"/>
            <w:autoSpaceDN w:val="0"/>
            <w:ind w:hanging="640"/>
            <w:divId w:val="2062365438"/>
            <w:rPr>
              <w:rFonts w:eastAsia="Times New Roman"/>
            </w:rPr>
          </w:pPr>
          <w:r>
            <w:rPr>
              <w:rFonts w:eastAsia="Times New Roman"/>
            </w:rPr>
            <w:lastRenderedPageBreak/>
            <w:t>[13]</w:t>
          </w:r>
          <w:r>
            <w:rPr>
              <w:rFonts w:eastAsia="Times New Roman"/>
            </w:rPr>
            <w:tab/>
            <w:t xml:space="preserve">D. </w:t>
          </w:r>
          <w:proofErr w:type="spellStart"/>
          <w:r>
            <w:rPr>
              <w:rFonts w:eastAsia="Times New Roman"/>
            </w:rPr>
            <w:t>Palko</w:t>
          </w:r>
          <w:proofErr w:type="spellEnd"/>
          <w:r>
            <w:rPr>
              <w:rFonts w:eastAsia="Times New Roman"/>
            </w:rPr>
            <w:t xml:space="preserve"> </w:t>
          </w:r>
          <w:r>
            <w:rPr>
              <w:rFonts w:eastAsia="Times New Roman"/>
              <w:i/>
              <w:iCs/>
            </w:rPr>
            <w:t>et al.</w:t>
          </w:r>
          <w:r>
            <w:rPr>
              <w:rFonts w:eastAsia="Times New Roman"/>
            </w:rPr>
            <w:t>, “</w:t>
          </w:r>
          <w:proofErr w:type="spellStart"/>
          <w:r>
            <w:rPr>
              <w:rFonts w:eastAsia="Times New Roman"/>
            </w:rPr>
            <w:t>Cyber</w:t>
          </w:r>
          <w:proofErr w:type="spellEnd"/>
          <w:r>
            <w:rPr>
              <w:rFonts w:eastAsia="Times New Roman"/>
            </w:rPr>
            <w:t xml:space="preserve"> Security </w:t>
          </w:r>
          <w:proofErr w:type="spellStart"/>
          <w:r>
            <w:rPr>
              <w:rFonts w:eastAsia="Times New Roman"/>
            </w:rPr>
            <w:t>Risk</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in </w:t>
          </w:r>
          <w:proofErr w:type="spellStart"/>
          <w:r>
            <w:rPr>
              <w:rFonts w:eastAsia="Times New Roman"/>
            </w:rPr>
            <w:t>Distributed</w:t>
          </w:r>
          <w:proofErr w:type="spellEnd"/>
          <w:r>
            <w:rPr>
              <w:rFonts w:eastAsia="Times New Roman"/>
            </w:rPr>
            <w:t xml:space="preserve"> </w:t>
          </w:r>
          <w:proofErr w:type="spellStart"/>
          <w:r>
            <w:rPr>
              <w:rFonts w:eastAsia="Times New Roman"/>
            </w:rPr>
            <w:t>Information</w:t>
          </w:r>
          <w:proofErr w:type="spellEnd"/>
          <w:r>
            <w:rPr>
              <w:rFonts w:eastAsia="Times New Roman"/>
            </w:rPr>
            <w:t xml:space="preserve"> </w:t>
          </w:r>
          <w:proofErr w:type="spellStart"/>
          <w:r>
            <w:rPr>
              <w:rFonts w:eastAsia="Times New Roman"/>
            </w:rPr>
            <w:t>Systems</w:t>
          </w:r>
          <w:proofErr w:type="spellEnd"/>
          <w:r>
            <w:rPr>
              <w:rFonts w:eastAsia="Times New Roman"/>
            </w:rPr>
            <w:t xml:space="preserve">,” </w:t>
          </w:r>
          <w:proofErr w:type="spellStart"/>
          <w:r>
            <w:rPr>
              <w:rFonts w:eastAsia="Times New Roman"/>
              <w:i/>
              <w:iCs/>
            </w:rPr>
            <w:t>Applied</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vol. 13, no. 4, p. 2393, Feb. 2023, </w:t>
          </w:r>
          <w:proofErr w:type="spellStart"/>
          <w:r>
            <w:rPr>
              <w:rFonts w:eastAsia="Times New Roman"/>
            </w:rPr>
            <w:t>doi</w:t>
          </w:r>
          <w:proofErr w:type="spellEnd"/>
          <w:r>
            <w:rPr>
              <w:rFonts w:eastAsia="Times New Roman"/>
            </w:rPr>
            <w:t>: 10.3390/app13042393.</w:t>
          </w:r>
        </w:p>
        <w:p w14:paraId="71402898" w14:textId="77777777" w:rsidR="00E85107" w:rsidRDefault="00E85107" w:rsidP="00A75CA1">
          <w:pPr>
            <w:autoSpaceDE w:val="0"/>
            <w:autoSpaceDN w:val="0"/>
            <w:ind w:hanging="640"/>
            <w:divId w:val="1121417963"/>
            <w:rPr>
              <w:rFonts w:eastAsia="Times New Roman"/>
            </w:rPr>
          </w:pPr>
          <w:r>
            <w:rPr>
              <w:rFonts w:eastAsia="Times New Roman"/>
            </w:rPr>
            <w:t>[14]</w:t>
          </w:r>
          <w:r>
            <w:rPr>
              <w:rFonts w:eastAsia="Times New Roman"/>
            </w:rPr>
            <w:tab/>
            <w:t xml:space="preserve">J. Hao, Y. Yang, C. </w:t>
          </w:r>
          <w:proofErr w:type="spellStart"/>
          <w:r>
            <w:rPr>
              <w:rFonts w:eastAsia="Times New Roman"/>
            </w:rPr>
            <w:t>Xu</w:t>
          </w:r>
          <w:proofErr w:type="spellEnd"/>
          <w:r>
            <w:rPr>
              <w:rFonts w:eastAsia="Times New Roman"/>
            </w:rPr>
            <w:t xml:space="preserve">, and X. Du, “A comprehensive </w:t>
          </w:r>
          <w:proofErr w:type="spellStart"/>
          <w:r>
            <w:rPr>
              <w:rFonts w:eastAsia="Times New Roman"/>
            </w:rPr>
            <w:t>review</w:t>
          </w:r>
          <w:proofErr w:type="spellEnd"/>
          <w:r>
            <w:rPr>
              <w:rFonts w:eastAsia="Times New Roman"/>
            </w:rPr>
            <w:t xml:space="preserve"> of </w:t>
          </w:r>
          <w:proofErr w:type="spellStart"/>
          <w:r>
            <w:rPr>
              <w:rFonts w:eastAsia="Times New Roman"/>
            </w:rPr>
            <w:t>planning</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w:t>
          </w:r>
          <w:proofErr w:type="spellStart"/>
          <w:r>
            <w:rPr>
              <w:rFonts w:eastAsia="Times New Roman"/>
            </w:rPr>
            <w:t>optimization</w:t>
          </w:r>
          <w:proofErr w:type="spellEnd"/>
          <w:r>
            <w:rPr>
              <w:rFonts w:eastAsia="Times New Roman"/>
            </w:rPr>
            <w:t xml:space="preserve">, and control of </w:t>
          </w:r>
          <w:proofErr w:type="spellStart"/>
          <w:r>
            <w:rPr>
              <w:rFonts w:eastAsia="Times New Roman"/>
            </w:rPr>
            <w:t>distributed</w:t>
          </w:r>
          <w:proofErr w:type="spellEnd"/>
          <w:r>
            <w:rPr>
              <w:rFonts w:eastAsia="Times New Roman"/>
            </w:rPr>
            <w:t xml:space="preserve"> </w:t>
          </w:r>
          <w:proofErr w:type="spellStart"/>
          <w:r>
            <w:rPr>
              <w:rFonts w:eastAsia="Times New Roman"/>
            </w:rPr>
            <w:t>energy</w:t>
          </w:r>
          <w:proofErr w:type="spellEnd"/>
          <w:r>
            <w:rPr>
              <w:rFonts w:eastAsia="Times New Roman"/>
            </w:rPr>
            <w:t xml:space="preserve"> </w:t>
          </w:r>
          <w:proofErr w:type="spellStart"/>
          <w:r>
            <w:rPr>
              <w:rFonts w:eastAsia="Times New Roman"/>
            </w:rPr>
            <w:t>systems</w:t>
          </w:r>
          <w:proofErr w:type="spellEnd"/>
          <w:r>
            <w:rPr>
              <w:rFonts w:eastAsia="Times New Roman"/>
            </w:rPr>
            <w:t xml:space="preserve">,” </w:t>
          </w:r>
          <w:proofErr w:type="spellStart"/>
          <w:r>
            <w:rPr>
              <w:rFonts w:eastAsia="Times New Roman"/>
              <w:i/>
              <w:iCs/>
            </w:rPr>
            <w:t>Carbon</w:t>
          </w:r>
          <w:proofErr w:type="spellEnd"/>
          <w:r>
            <w:rPr>
              <w:rFonts w:eastAsia="Times New Roman"/>
              <w:i/>
              <w:iCs/>
            </w:rPr>
            <w:t xml:space="preserve"> </w:t>
          </w:r>
          <w:proofErr w:type="spellStart"/>
          <w:r>
            <w:rPr>
              <w:rFonts w:eastAsia="Times New Roman"/>
              <w:i/>
              <w:iCs/>
            </w:rPr>
            <w:t>Neutrality</w:t>
          </w:r>
          <w:proofErr w:type="spellEnd"/>
          <w:r>
            <w:rPr>
              <w:rFonts w:eastAsia="Times New Roman"/>
            </w:rPr>
            <w:t xml:space="preserve">, vol. 1, no. 1, p. 28, </w:t>
          </w:r>
          <w:proofErr w:type="spellStart"/>
          <w:r>
            <w:rPr>
              <w:rFonts w:eastAsia="Times New Roman"/>
            </w:rPr>
            <w:t>Dec</w:t>
          </w:r>
          <w:proofErr w:type="spellEnd"/>
          <w:r>
            <w:rPr>
              <w:rFonts w:eastAsia="Times New Roman"/>
            </w:rPr>
            <w:t xml:space="preserve">. 2022, </w:t>
          </w:r>
          <w:proofErr w:type="spellStart"/>
          <w:r>
            <w:rPr>
              <w:rFonts w:eastAsia="Times New Roman"/>
            </w:rPr>
            <w:t>doi</w:t>
          </w:r>
          <w:proofErr w:type="spellEnd"/>
          <w:r>
            <w:rPr>
              <w:rFonts w:eastAsia="Times New Roman"/>
            </w:rPr>
            <w:t>: 10.1007/s43979-022-00029-1.</w:t>
          </w:r>
        </w:p>
        <w:p w14:paraId="45623D5D" w14:textId="77777777" w:rsidR="00E85107" w:rsidRDefault="00E85107" w:rsidP="00A75CA1">
          <w:pPr>
            <w:autoSpaceDE w:val="0"/>
            <w:autoSpaceDN w:val="0"/>
            <w:ind w:hanging="640"/>
            <w:divId w:val="587740542"/>
            <w:rPr>
              <w:rFonts w:eastAsia="Times New Roman"/>
            </w:rPr>
          </w:pPr>
          <w:r>
            <w:rPr>
              <w:rFonts w:eastAsia="Times New Roman"/>
            </w:rPr>
            <w:t>[15]</w:t>
          </w:r>
          <w:r>
            <w:rPr>
              <w:rFonts w:eastAsia="Times New Roman"/>
            </w:rPr>
            <w:tab/>
            <w:t>Y. Zeng, B. Chen, P. Pan, K. Li, and G. Chen, “</w:t>
          </w:r>
          <w:proofErr w:type="spellStart"/>
          <w:r>
            <w:rPr>
              <w:rFonts w:eastAsia="Times New Roman"/>
            </w:rPr>
            <w:t>Modeling</w:t>
          </w:r>
          <w:proofErr w:type="spellEnd"/>
          <w:r>
            <w:rPr>
              <w:rFonts w:eastAsia="Times New Roman"/>
            </w:rPr>
            <w:t xml:space="preserve"> the Training </w:t>
          </w:r>
          <w:proofErr w:type="spellStart"/>
          <w:r>
            <w:rPr>
              <w:rFonts w:eastAsia="Times New Roman"/>
            </w:rPr>
            <w:t>Iteration</w:t>
          </w:r>
          <w:proofErr w:type="spellEnd"/>
          <w:r>
            <w:rPr>
              <w:rFonts w:eastAsia="Times New Roman"/>
            </w:rPr>
            <w:t xml:space="preserve"> Time for </w:t>
          </w:r>
          <w:proofErr w:type="spellStart"/>
          <w:r>
            <w:rPr>
              <w:rFonts w:eastAsia="Times New Roman"/>
            </w:rPr>
            <w:t>Heterogeneous</w:t>
          </w:r>
          <w:proofErr w:type="spellEnd"/>
          <w:r>
            <w:rPr>
              <w:rFonts w:eastAsia="Times New Roman"/>
            </w:rPr>
            <w:t xml:space="preserve"> </w:t>
          </w:r>
          <w:proofErr w:type="spellStart"/>
          <w:r>
            <w:rPr>
              <w:rFonts w:eastAsia="Times New Roman"/>
            </w:rPr>
            <w:t>Distributed</w:t>
          </w:r>
          <w:proofErr w:type="spellEnd"/>
          <w:r>
            <w:rPr>
              <w:rFonts w:eastAsia="Times New Roman"/>
            </w:rPr>
            <w:t xml:space="preserve"> Deep </w:t>
          </w:r>
          <w:proofErr w:type="spellStart"/>
          <w:r>
            <w:rPr>
              <w:rFonts w:eastAsia="Times New Roman"/>
            </w:rPr>
            <w:t>Learning</w:t>
          </w:r>
          <w:proofErr w:type="spellEnd"/>
          <w:r>
            <w:rPr>
              <w:rFonts w:eastAsia="Times New Roman"/>
            </w:rPr>
            <w:t xml:space="preserve"> </w:t>
          </w:r>
          <w:proofErr w:type="spellStart"/>
          <w:r>
            <w:rPr>
              <w:rFonts w:eastAsia="Times New Roman"/>
            </w:rPr>
            <w:t>Systems</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of </w:t>
          </w:r>
          <w:proofErr w:type="spellStart"/>
          <w:r>
            <w:rPr>
              <w:rFonts w:eastAsia="Times New Roman"/>
              <w:i/>
              <w:iCs/>
            </w:rPr>
            <w:t>Intelligent</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vol. 2023, pp. 1–15, Feb. 2023, </w:t>
          </w:r>
          <w:proofErr w:type="spellStart"/>
          <w:r>
            <w:rPr>
              <w:rFonts w:eastAsia="Times New Roman"/>
            </w:rPr>
            <w:t>doi</w:t>
          </w:r>
          <w:proofErr w:type="spellEnd"/>
          <w:r>
            <w:rPr>
              <w:rFonts w:eastAsia="Times New Roman"/>
            </w:rPr>
            <w:t>: 10.1155/2023/2663115.</w:t>
          </w:r>
        </w:p>
        <w:p w14:paraId="64D8F339" w14:textId="77777777" w:rsidR="00E85107" w:rsidRDefault="00E85107" w:rsidP="00A75CA1">
          <w:pPr>
            <w:autoSpaceDE w:val="0"/>
            <w:autoSpaceDN w:val="0"/>
            <w:ind w:hanging="640"/>
            <w:divId w:val="801580754"/>
            <w:rPr>
              <w:rFonts w:eastAsia="Times New Roman"/>
            </w:rPr>
          </w:pPr>
          <w:r>
            <w:rPr>
              <w:rFonts w:eastAsia="Times New Roman"/>
            </w:rPr>
            <w:t>[16]</w:t>
          </w:r>
          <w:r>
            <w:rPr>
              <w:rFonts w:eastAsia="Times New Roman"/>
            </w:rPr>
            <w:tab/>
            <w:t xml:space="preserve">W. B. </w:t>
          </w:r>
          <w:proofErr w:type="spellStart"/>
          <w:r>
            <w:rPr>
              <w:rFonts w:eastAsia="Times New Roman"/>
            </w:rPr>
            <w:t>Daszczuk</w:t>
          </w:r>
          <w:proofErr w:type="spellEnd"/>
          <w:r>
            <w:rPr>
              <w:rFonts w:eastAsia="Times New Roman"/>
            </w:rPr>
            <w:t>, “</w:t>
          </w:r>
          <w:proofErr w:type="spellStart"/>
          <w:r>
            <w:rPr>
              <w:rFonts w:eastAsia="Times New Roman"/>
            </w:rPr>
            <w:t>Modeling</w:t>
          </w:r>
          <w:proofErr w:type="spellEnd"/>
          <w:r>
            <w:rPr>
              <w:rFonts w:eastAsia="Times New Roman"/>
            </w:rPr>
            <w:t xml:space="preserve"> and </w:t>
          </w:r>
          <w:proofErr w:type="spellStart"/>
          <w:r>
            <w:rPr>
              <w:rFonts w:eastAsia="Times New Roman"/>
            </w:rPr>
            <w:t>Verification</w:t>
          </w:r>
          <w:proofErr w:type="spellEnd"/>
          <w:r>
            <w:rPr>
              <w:rFonts w:eastAsia="Times New Roman"/>
            </w:rPr>
            <w:t xml:space="preserve"> of </w:t>
          </w:r>
          <w:proofErr w:type="spellStart"/>
          <w:r>
            <w:rPr>
              <w:rFonts w:eastAsia="Times New Roman"/>
            </w:rPr>
            <w:t>Asynchronous</w:t>
          </w:r>
          <w:proofErr w:type="spellEnd"/>
          <w:r>
            <w:rPr>
              <w:rFonts w:eastAsia="Times New Roman"/>
            </w:rPr>
            <w:t xml:space="preserve"> </w:t>
          </w:r>
          <w:proofErr w:type="spellStart"/>
          <w:r>
            <w:rPr>
              <w:rFonts w:eastAsia="Times New Roman"/>
            </w:rPr>
            <w:t>Systems</w:t>
          </w:r>
          <w:proofErr w:type="spellEnd"/>
          <w:r>
            <w:rPr>
              <w:rFonts w:eastAsia="Times New Roman"/>
            </w:rPr>
            <w:t xml:space="preserve"> Using </w:t>
          </w:r>
          <w:proofErr w:type="spellStart"/>
          <w:r>
            <w:rPr>
              <w:rFonts w:eastAsia="Times New Roman"/>
            </w:rPr>
            <w:t>Timed</w:t>
          </w:r>
          <w:proofErr w:type="spellEnd"/>
          <w:r>
            <w:rPr>
              <w:rFonts w:eastAsia="Times New Roman"/>
            </w:rPr>
            <w:t xml:space="preserve"> </w:t>
          </w:r>
          <w:proofErr w:type="spellStart"/>
          <w:r>
            <w:rPr>
              <w:rFonts w:eastAsia="Times New Roman"/>
            </w:rPr>
            <w:t>Integrated</w:t>
          </w:r>
          <w:proofErr w:type="spellEnd"/>
          <w:r>
            <w:rPr>
              <w:rFonts w:eastAsia="Times New Roman"/>
            </w:rPr>
            <w:t xml:space="preserve"> Model of </w:t>
          </w:r>
          <w:proofErr w:type="spellStart"/>
          <w:r>
            <w:rPr>
              <w:rFonts w:eastAsia="Times New Roman"/>
            </w:rPr>
            <w:t>Distributed</w:t>
          </w:r>
          <w:proofErr w:type="spellEnd"/>
          <w:r>
            <w:rPr>
              <w:rFonts w:eastAsia="Times New Roman"/>
            </w:rPr>
            <w:t xml:space="preserve"> </w:t>
          </w:r>
          <w:proofErr w:type="spellStart"/>
          <w:r>
            <w:rPr>
              <w:rFonts w:eastAsia="Times New Roman"/>
            </w:rPr>
            <w:t>Systems</w:t>
          </w:r>
          <w:proofErr w:type="spellEnd"/>
          <w:r>
            <w:rPr>
              <w:rFonts w:eastAsia="Times New Roman"/>
            </w:rPr>
            <w:t xml:space="preserve">,” </w:t>
          </w:r>
          <w:proofErr w:type="spellStart"/>
          <w:r>
            <w:rPr>
              <w:rFonts w:eastAsia="Times New Roman"/>
              <w:i/>
              <w:iCs/>
            </w:rPr>
            <w:t>Sensors</w:t>
          </w:r>
          <w:proofErr w:type="spellEnd"/>
          <w:r>
            <w:rPr>
              <w:rFonts w:eastAsia="Times New Roman"/>
            </w:rPr>
            <w:t xml:space="preserve">, vol. 22, no. 3, p. 1157, Feb. 2022, </w:t>
          </w:r>
          <w:proofErr w:type="spellStart"/>
          <w:r>
            <w:rPr>
              <w:rFonts w:eastAsia="Times New Roman"/>
            </w:rPr>
            <w:t>doi</w:t>
          </w:r>
          <w:proofErr w:type="spellEnd"/>
          <w:r>
            <w:rPr>
              <w:rFonts w:eastAsia="Times New Roman"/>
            </w:rPr>
            <w:t>: 10.3390/s22031157.</w:t>
          </w:r>
        </w:p>
        <w:p w14:paraId="71F7B4C2" w14:textId="77777777" w:rsidR="00E85107" w:rsidRDefault="00E85107" w:rsidP="00A75CA1">
          <w:pPr>
            <w:autoSpaceDE w:val="0"/>
            <w:autoSpaceDN w:val="0"/>
            <w:ind w:hanging="640"/>
            <w:divId w:val="1270048733"/>
            <w:rPr>
              <w:rFonts w:eastAsia="Times New Roman"/>
            </w:rPr>
          </w:pPr>
          <w:r>
            <w:rPr>
              <w:rFonts w:eastAsia="Times New Roman"/>
            </w:rPr>
            <w:t>[17]</w:t>
          </w:r>
          <w:r>
            <w:rPr>
              <w:rFonts w:eastAsia="Times New Roman"/>
            </w:rPr>
            <w:tab/>
            <w:t>D. Xin and L. Shi, “</w:t>
          </w:r>
          <w:proofErr w:type="spellStart"/>
          <w:r>
            <w:rPr>
              <w:rFonts w:eastAsia="Times New Roman"/>
            </w:rPr>
            <w:t>Trajectory</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w:t>
          </w:r>
          <w:proofErr w:type="spellStart"/>
          <w:r>
            <w:rPr>
              <w:rFonts w:eastAsia="Times New Roman"/>
            </w:rPr>
            <w:t>by</w:t>
          </w:r>
          <w:proofErr w:type="spellEnd"/>
          <w:r>
            <w:rPr>
              <w:rFonts w:eastAsia="Times New Roman"/>
            </w:rPr>
            <w:t xml:space="preserve"> </w:t>
          </w:r>
          <w:proofErr w:type="spellStart"/>
          <w:r>
            <w:rPr>
              <w:rFonts w:eastAsia="Times New Roman"/>
            </w:rPr>
            <w:t>Distributed</w:t>
          </w:r>
          <w:proofErr w:type="spellEnd"/>
          <w:r>
            <w:rPr>
              <w:rFonts w:eastAsia="Times New Roman"/>
            </w:rPr>
            <w:t xml:space="preserve"> Gaussian </w:t>
          </w:r>
          <w:proofErr w:type="spellStart"/>
          <w:r>
            <w:rPr>
              <w:rFonts w:eastAsia="Times New Roman"/>
            </w:rPr>
            <w:t>Processes</w:t>
          </w:r>
          <w:proofErr w:type="spellEnd"/>
          <w:r>
            <w:rPr>
              <w:rFonts w:eastAsia="Times New Roman"/>
            </w:rPr>
            <w:t xml:space="preserve"> in </w:t>
          </w:r>
          <w:proofErr w:type="spellStart"/>
          <w:r>
            <w:rPr>
              <w:rFonts w:eastAsia="Times New Roman"/>
            </w:rPr>
            <w:t>Multiagent</w:t>
          </w:r>
          <w:proofErr w:type="spellEnd"/>
          <w:r>
            <w:rPr>
              <w:rFonts w:eastAsia="Times New Roman"/>
            </w:rPr>
            <w:t xml:space="preserve"> </w:t>
          </w:r>
          <w:proofErr w:type="spellStart"/>
          <w:r>
            <w:rPr>
              <w:rFonts w:eastAsia="Times New Roman"/>
            </w:rPr>
            <w:t>Systems</w:t>
          </w:r>
          <w:proofErr w:type="spellEnd"/>
          <w:r>
            <w:rPr>
              <w:rFonts w:eastAsia="Times New Roman"/>
            </w:rPr>
            <w:t xml:space="preserve">,” </w:t>
          </w:r>
          <w:proofErr w:type="spellStart"/>
          <w:r>
            <w:rPr>
              <w:rFonts w:eastAsia="Times New Roman"/>
              <w:i/>
              <w:iCs/>
            </w:rPr>
            <w:t>Sensors</w:t>
          </w:r>
          <w:proofErr w:type="spellEnd"/>
          <w:r>
            <w:rPr>
              <w:rFonts w:eastAsia="Times New Roman"/>
            </w:rPr>
            <w:t xml:space="preserve">, vol. 22, no. 20, p. 7887, </w:t>
          </w:r>
          <w:proofErr w:type="gramStart"/>
          <w:r>
            <w:rPr>
              <w:rFonts w:eastAsia="Times New Roman"/>
            </w:rPr>
            <w:t>Oct.</w:t>
          </w:r>
          <w:proofErr w:type="gramEnd"/>
          <w:r>
            <w:rPr>
              <w:rFonts w:eastAsia="Times New Roman"/>
            </w:rPr>
            <w:t xml:space="preserve"> 2022, </w:t>
          </w:r>
          <w:proofErr w:type="spellStart"/>
          <w:r>
            <w:rPr>
              <w:rFonts w:eastAsia="Times New Roman"/>
            </w:rPr>
            <w:t>doi</w:t>
          </w:r>
          <w:proofErr w:type="spellEnd"/>
          <w:r>
            <w:rPr>
              <w:rFonts w:eastAsia="Times New Roman"/>
            </w:rPr>
            <w:t>: 10.3390/s22207887.</w:t>
          </w:r>
        </w:p>
        <w:p w14:paraId="46DE7BA0" w14:textId="77777777" w:rsidR="00E85107" w:rsidRDefault="00E85107" w:rsidP="00A75CA1">
          <w:pPr>
            <w:autoSpaceDE w:val="0"/>
            <w:autoSpaceDN w:val="0"/>
            <w:ind w:hanging="640"/>
            <w:divId w:val="1000307954"/>
            <w:rPr>
              <w:rFonts w:eastAsia="Times New Roman"/>
            </w:rPr>
          </w:pPr>
          <w:r>
            <w:rPr>
              <w:rFonts w:eastAsia="Times New Roman"/>
            </w:rPr>
            <w:t>[18]</w:t>
          </w:r>
          <w:r>
            <w:rPr>
              <w:rFonts w:eastAsia="Times New Roman"/>
            </w:rPr>
            <w:tab/>
            <w:t xml:space="preserve">D. Clavel, C. </w:t>
          </w:r>
          <w:proofErr w:type="spellStart"/>
          <w:r>
            <w:rPr>
              <w:rFonts w:eastAsia="Times New Roman"/>
            </w:rPr>
            <w:t>Mahulea</w:t>
          </w:r>
          <w:proofErr w:type="spellEnd"/>
          <w:r>
            <w:rPr>
              <w:rFonts w:eastAsia="Times New Roman"/>
            </w:rPr>
            <w:t>, and M. Silva, “</w:t>
          </w:r>
          <w:proofErr w:type="spellStart"/>
          <w:r>
            <w:rPr>
              <w:rFonts w:eastAsia="Times New Roman"/>
            </w:rPr>
            <w:t>On</w:t>
          </w:r>
          <w:proofErr w:type="spellEnd"/>
          <w:r>
            <w:rPr>
              <w:rFonts w:eastAsia="Times New Roman"/>
            </w:rPr>
            <w:t xml:space="preserve"> </w:t>
          </w:r>
          <w:proofErr w:type="spellStart"/>
          <w:r>
            <w:rPr>
              <w:rFonts w:eastAsia="Times New Roman"/>
            </w:rPr>
            <w:t>Liveness</w:t>
          </w:r>
          <w:proofErr w:type="spellEnd"/>
          <w:r>
            <w:rPr>
              <w:rFonts w:eastAsia="Times New Roman"/>
            </w:rPr>
            <w:t xml:space="preserve"> </w:t>
          </w:r>
          <w:proofErr w:type="spellStart"/>
          <w:r>
            <w:rPr>
              <w:rFonts w:eastAsia="Times New Roman"/>
            </w:rPr>
            <w:t>Enforcement</w:t>
          </w:r>
          <w:proofErr w:type="spellEnd"/>
          <w:r>
            <w:rPr>
              <w:rFonts w:eastAsia="Times New Roman"/>
            </w:rPr>
            <w:t xml:space="preserve"> of </w:t>
          </w:r>
          <w:proofErr w:type="spellStart"/>
          <w:r>
            <w:rPr>
              <w:rFonts w:eastAsia="Times New Roman"/>
            </w:rPr>
            <w:t>Distributed</w:t>
          </w:r>
          <w:proofErr w:type="spellEnd"/>
          <w:r>
            <w:rPr>
              <w:rFonts w:eastAsia="Times New Roman"/>
            </w:rPr>
            <w:t xml:space="preserve"> Petri Net </w:t>
          </w:r>
          <w:proofErr w:type="spellStart"/>
          <w:r>
            <w:rPr>
              <w:rFonts w:eastAsia="Times New Roman"/>
            </w:rPr>
            <w:t>Systems</w:t>
          </w:r>
          <w:proofErr w:type="spellEnd"/>
          <w:r>
            <w:rPr>
              <w:rFonts w:eastAsia="Times New Roman"/>
            </w:rPr>
            <w:t xml:space="preserve">,” </w:t>
          </w:r>
          <w:r>
            <w:rPr>
              <w:rFonts w:eastAsia="Times New Roman"/>
              <w:i/>
              <w:iCs/>
            </w:rPr>
            <w:t xml:space="preserve">IEEE Trans </w:t>
          </w:r>
          <w:proofErr w:type="spellStart"/>
          <w:r>
            <w:rPr>
              <w:rFonts w:eastAsia="Times New Roman"/>
              <w:i/>
              <w:iCs/>
            </w:rPr>
            <w:t>Automat</w:t>
          </w:r>
          <w:proofErr w:type="spellEnd"/>
          <w:r>
            <w:rPr>
              <w:rFonts w:eastAsia="Times New Roman"/>
              <w:i/>
              <w:iCs/>
            </w:rPr>
            <w:t xml:space="preserve"> </w:t>
          </w:r>
          <w:proofErr w:type="spellStart"/>
          <w:r>
            <w:rPr>
              <w:rFonts w:eastAsia="Times New Roman"/>
              <w:i/>
              <w:iCs/>
            </w:rPr>
            <w:t>Contr</w:t>
          </w:r>
          <w:proofErr w:type="spellEnd"/>
          <w:r>
            <w:rPr>
              <w:rFonts w:eastAsia="Times New Roman"/>
            </w:rPr>
            <w:t xml:space="preserve">, vol. 68, no. 6, pp. 3776–3782, </w:t>
          </w:r>
          <w:proofErr w:type="gramStart"/>
          <w:r>
            <w:rPr>
              <w:rFonts w:eastAsia="Times New Roman"/>
            </w:rPr>
            <w:t>Jun.</w:t>
          </w:r>
          <w:proofErr w:type="gramEnd"/>
          <w:r>
            <w:rPr>
              <w:rFonts w:eastAsia="Times New Roman"/>
            </w:rPr>
            <w:t xml:space="preserve"> 2023, </w:t>
          </w:r>
          <w:proofErr w:type="spellStart"/>
          <w:r>
            <w:rPr>
              <w:rFonts w:eastAsia="Times New Roman"/>
            </w:rPr>
            <w:t>doi</w:t>
          </w:r>
          <w:proofErr w:type="spellEnd"/>
          <w:r>
            <w:rPr>
              <w:rFonts w:eastAsia="Times New Roman"/>
            </w:rPr>
            <w:t>: 10.1109/TAC.2022.3198328.</w:t>
          </w:r>
        </w:p>
        <w:p w14:paraId="60397A6C" w14:textId="77777777" w:rsidR="00E85107" w:rsidRDefault="00E85107" w:rsidP="00A75CA1">
          <w:pPr>
            <w:autoSpaceDE w:val="0"/>
            <w:autoSpaceDN w:val="0"/>
            <w:ind w:hanging="640"/>
            <w:divId w:val="244994441"/>
            <w:rPr>
              <w:rFonts w:eastAsia="Times New Roman"/>
            </w:rPr>
          </w:pPr>
          <w:r>
            <w:rPr>
              <w:rFonts w:eastAsia="Times New Roman"/>
            </w:rPr>
            <w:t>[19]</w:t>
          </w:r>
          <w:r>
            <w:rPr>
              <w:rFonts w:eastAsia="Times New Roman"/>
            </w:rPr>
            <w:tab/>
            <w:t xml:space="preserve">O.-G. DUCA, E. MINCA, M.-A. PAUN, I. V. GURGU, O. E. DRAGOMIR, and C. BIDICA, “PETRI NET MODELING OF A PRODUCTION SYSTEM WITH PARALLEL MANUFACTURING PROCESSES,” </w:t>
          </w:r>
          <w:proofErr w:type="spellStart"/>
          <w:r>
            <w:rPr>
              <w:rFonts w:eastAsia="Times New Roman"/>
              <w:i/>
              <w:iCs/>
            </w:rPr>
            <w:t>Journal</w:t>
          </w:r>
          <w:proofErr w:type="spellEnd"/>
          <w:r>
            <w:rPr>
              <w:rFonts w:eastAsia="Times New Roman"/>
              <w:i/>
              <w:iCs/>
            </w:rPr>
            <w:t xml:space="preserve"> of </w:t>
          </w:r>
          <w:proofErr w:type="spellStart"/>
          <w:r>
            <w:rPr>
              <w:rFonts w:eastAsia="Times New Roman"/>
              <w:i/>
              <w:iCs/>
            </w:rPr>
            <w:t>Science</w:t>
          </w:r>
          <w:proofErr w:type="spellEnd"/>
          <w:r>
            <w:rPr>
              <w:rFonts w:eastAsia="Times New Roman"/>
              <w:i/>
              <w:iCs/>
            </w:rPr>
            <w:t xml:space="preserve"> and </w:t>
          </w:r>
          <w:proofErr w:type="spellStart"/>
          <w:r>
            <w:rPr>
              <w:rFonts w:eastAsia="Times New Roman"/>
              <w:i/>
              <w:iCs/>
            </w:rPr>
            <w:t>Arts</w:t>
          </w:r>
          <w:proofErr w:type="spellEnd"/>
          <w:r>
            <w:rPr>
              <w:rFonts w:eastAsia="Times New Roman"/>
            </w:rPr>
            <w:t xml:space="preserve">, vol. 23, no. 1, pp. 305–318, Mar. 2023, </w:t>
          </w:r>
          <w:proofErr w:type="spellStart"/>
          <w:r>
            <w:rPr>
              <w:rFonts w:eastAsia="Times New Roman"/>
            </w:rPr>
            <w:t>doi</w:t>
          </w:r>
          <w:proofErr w:type="spellEnd"/>
          <w:r>
            <w:rPr>
              <w:rFonts w:eastAsia="Times New Roman"/>
            </w:rPr>
            <w:t>: 10.46939/J.Sci.Arts-23.1-c05.</w:t>
          </w:r>
        </w:p>
        <w:p w14:paraId="181A5E26" w14:textId="77777777" w:rsidR="00E85107" w:rsidRDefault="00E85107" w:rsidP="00A75CA1">
          <w:pPr>
            <w:autoSpaceDE w:val="0"/>
            <w:autoSpaceDN w:val="0"/>
            <w:ind w:hanging="640"/>
            <w:divId w:val="213348181"/>
            <w:rPr>
              <w:rFonts w:eastAsia="Times New Roman"/>
            </w:rPr>
          </w:pPr>
          <w:r>
            <w:rPr>
              <w:rFonts w:eastAsia="Times New Roman"/>
            </w:rPr>
            <w:t>[20]</w:t>
          </w:r>
          <w:r>
            <w:rPr>
              <w:rFonts w:eastAsia="Times New Roman"/>
            </w:rPr>
            <w:tab/>
            <w:t xml:space="preserve">A. </w:t>
          </w:r>
          <w:proofErr w:type="spellStart"/>
          <w:r>
            <w:rPr>
              <w:rFonts w:eastAsia="Times New Roman"/>
            </w:rPr>
            <w:t>Heyduk</w:t>
          </w:r>
          <w:proofErr w:type="spellEnd"/>
          <w:r>
            <w:rPr>
              <w:rFonts w:eastAsia="Times New Roman"/>
            </w:rPr>
            <w:t xml:space="preserve">, “Petri Networks for </w:t>
          </w:r>
          <w:proofErr w:type="spellStart"/>
          <w:r>
            <w:rPr>
              <w:rFonts w:eastAsia="Times New Roman"/>
            </w:rPr>
            <w:t>Mechanized</w:t>
          </w:r>
          <w:proofErr w:type="spellEnd"/>
          <w:r>
            <w:rPr>
              <w:rFonts w:eastAsia="Times New Roman"/>
            </w:rPr>
            <w:t xml:space="preserve"> </w:t>
          </w:r>
          <w:proofErr w:type="spellStart"/>
          <w:r>
            <w:rPr>
              <w:rFonts w:eastAsia="Times New Roman"/>
            </w:rPr>
            <w:t>Longwall</w:t>
          </w:r>
          <w:proofErr w:type="spellEnd"/>
          <w:r>
            <w:rPr>
              <w:rFonts w:eastAsia="Times New Roman"/>
            </w:rPr>
            <w:t xml:space="preserve"> </w:t>
          </w:r>
          <w:proofErr w:type="spellStart"/>
          <w:r>
            <w:rPr>
              <w:rFonts w:eastAsia="Times New Roman"/>
            </w:rPr>
            <w:t>System</w:t>
          </w:r>
          <w:proofErr w:type="spellEnd"/>
          <w:r>
            <w:rPr>
              <w:rFonts w:eastAsia="Times New Roman"/>
            </w:rPr>
            <w:t xml:space="preserve"> </w:t>
          </w:r>
          <w:proofErr w:type="spellStart"/>
          <w:r>
            <w:rPr>
              <w:rFonts w:eastAsia="Times New Roman"/>
            </w:rPr>
            <w:t>Simulation</w:t>
          </w:r>
          <w:proofErr w:type="spellEnd"/>
          <w:r>
            <w:rPr>
              <w:rFonts w:eastAsia="Times New Roman"/>
            </w:rPr>
            <w:t xml:space="preserve">,” 2020, pp. 307–318. </w:t>
          </w:r>
          <w:proofErr w:type="spellStart"/>
          <w:r>
            <w:rPr>
              <w:rFonts w:eastAsia="Times New Roman"/>
            </w:rPr>
            <w:t>doi</w:t>
          </w:r>
          <w:proofErr w:type="spellEnd"/>
          <w:r>
            <w:rPr>
              <w:rFonts w:eastAsia="Times New Roman"/>
            </w:rPr>
            <w:t>: 10.1007/978-3-030-50936-1_27.</w:t>
          </w:r>
        </w:p>
        <w:p w14:paraId="469A9446" w14:textId="77777777" w:rsidR="00E85107" w:rsidRDefault="00E85107" w:rsidP="00A75CA1">
          <w:pPr>
            <w:autoSpaceDE w:val="0"/>
            <w:autoSpaceDN w:val="0"/>
            <w:ind w:hanging="640"/>
            <w:divId w:val="638648998"/>
            <w:rPr>
              <w:rFonts w:eastAsia="Times New Roman"/>
            </w:rPr>
          </w:pPr>
          <w:r>
            <w:rPr>
              <w:rFonts w:eastAsia="Times New Roman"/>
            </w:rPr>
            <w:t>[21]</w:t>
          </w:r>
          <w:r>
            <w:rPr>
              <w:rFonts w:eastAsia="Times New Roman"/>
            </w:rPr>
            <w:tab/>
            <w:t xml:space="preserve">J.-P. </w:t>
          </w:r>
          <w:proofErr w:type="spellStart"/>
          <w:r>
            <w:rPr>
              <w:rFonts w:eastAsia="Times New Roman"/>
            </w:rPr>
            <w:t>Signoret</w:t>
          </w:r>
          <w:proofErr w:type="spellEnd"/>
          <w:r>
            <w:rPr>
              <w:rFonts w:eastAsia="Times New Roman"/>
            </w:rPr>
            <w:t xml:space="preserve"> and A. Leroy, “Petri Net </w:t>
          </w:r>
          <w:proofErr w:type="spellStart"/>
          <w:r>
            <w:rPr>
              <w:rFonts w:eastAsia="Times New Roman"/>
            </w:rPr>
            <w:t>Modelling</w:t>
          </w:r>
          <w:proofErr w:type="spellEnd"/>
          <w:r>
            <w:rPr>
              <w:rFonts w:eastAsia="Times New Roman"/>
            </w:rPr>
            <w:t xml:space="preserve">,” 2021, pp. 587–660. </w:t>
          </w:r>
          <w:proofErr w:type="spellStart"/>
          <w:r>
            <w:rPr>
              <w:rFonts w:eastAsia="Times New Roman"/>
            </w:rPr>
            <w:t>doi</w:t>
          </w:r>
          <w:proofErr w:type="spellEnd"/>
          <w:r>
            <w:rPr>
              <w:rFonts w:eastAsia="Times New Roman"/>
            </w:rPr>
            <w:t>: 10.1007/978-3-030-64708-7_33.</w:t>
          </w:r>
        </w:p>
        <w:p w14:paraId="33370B4F" w14:textId="77777777" w:rsidR="00E85107" w:rsidRDefault="00E85107" w:rsidP="00A75CA1">
          <w:pPr>
            <w:autoSpaceDE w:val="0"/>
            <w:autoSpaceDN w:val="0"/>
            <w:ind w:hanging="640"/>
            <w:divId w:val="411319593"/>
            <w:rPr>
              <w:rFonts w:eastAsia="Times New Roman"/>
            </w:rPr>
          </w:pPr>
          <w:r>
            <w:rPr>
              <w:rFonts w:eastAsia="Times New Roman"/>
            </w:rPr>
            <w:t>[22]</w:t>
          </w:r>
          <w:r>
            <w:rPr>
              <w:rFonts w:eastAsia="Times New Roman"/>
            </w:rPr>
            <w:tab/>
            <w:t xml:space="preserve">M. </w:t>
          </w:r>
          <w:proofErr w:type="spellStart"/>
          <w:r>
            <w:rPr>
              <w:rFonts w:eastAsia="Times New Roman"/>
            </w:rPr>
            <w:t>Djahafi</w:t>
          </w:r>
          <w:proofErr w:type="spellEnd"/>
          <w:r>
            <w:rPr>
              <w:rFonts w:eastAsia="Times New Roman"/>
            </w:rPr>
            <w:t xml:space="preserve"> and N. </w:t>
          </w:r>
          <w:proofErr w:type="spellStart"/>
          <w:r>
            <w:rPr>
              <w:rFonts w:eastAsia="Times New Roman"/>
            </w:rPr>
            <w:t>Salmi</w:t>
          </w:r>
          <w:proofErr w:type="spellEnd"/>
          <w:r>
            <w:rPr>
              <w:rFonts w:eastAsia="Times New Roman"/>
            </w:rPr>
            <w:t xml:space="preserve">, “Using </w:t>
          </w:r>
          <w:proofErr w:type="spellStart"/>
          <w:r>
            <w:rPr>
              <w:rFonts w:eastAsia="Times New Roman"/>
            </w:rPr>
            <w:t>Stochastic</w:t>
          </w:r>
          <w:proofErr w:type="spellEnd"/>
          <w:r>
            <w:rPr>
              <w:rFonts w:eastAsia="Times New Roman"/>
            </w:rPr>
            <w:t xml:space="preserve"> Petri net </w:t>
          </w:r>
          <w:proofErr w:type="spellStart"/>
          <w:r>
            <w:rPr>
              <w:rFonts w:eastAsia="Times New Roman"/>
            </w:rPr>
            <w:t>modeling</w:t>
          </w:r>
          <w:proofErr w:type="spellEnd"/>
          <w:r>
            <w:rPr>
              <w:rFonts w:eastAsia="Times New Roman"/>
            </w:rPr>
            <w:t xml:space="preserve"> for </w:t>
          </w:r>
          <w:proofErr w:type="spellStart"/>
          <w:r>
            <w:rPr>
              <w:rFonts w:eastAsia="Times New Roman"/>
            </w:rPr>
            <w:t>self-adapting</w:t>
          </w:r>
          <w:proofErr w:type="spellEnd"/>
          <w:r>
            <w:rPr>
              <w:rFonts w:eastAsia="Times New Roman"/>
            </w:rPr>
            <w:t xml:space="preserve"> </w:t>
          </w:r>
          <w:proofErr w:type="spellStart"/>
          <w:r>
            <w:rPr>
              <w:rFonts w:eastAsia="Times New Roman"/>
            </w:rPr>
            <w:t>Publish</w:t>
          </w:r>
          <w:proofErr w:type="spellEnd"/>
          <w:r>
            <w:rPr>
              <w:rFonts w:eastAsia="Times New Roman"/>
            </w:rPr>
            <w:t xml:space="preserve">/Subscribe IoT </w:t>
          </w:r>
          <w:proofErr w:type="spellStart"/>
          <w:r>
            <w:rPr>
              <w:rFonts w:eastAsia="Times New Roman"/>
            </w:rPr>
            <w:t>systems</w:t>
          </w:r>
          <w:proofErr w:type="spellEnd"/>
          <w:r>
            <w:rPr>
              <w:rFonts w:eastAsia="Times New Roman"/>
            </w:rPr>
            <w:t xml:space="preserve">,” in </w:t>
          </w:r>
          <w:r>
            <w:rPr>
              <w:rFonts w:eastAsia="Times New Roman"/>
              <w:i/>
              <w:iCs/>
            </w:rPr>
            <w:t xml:space="preserve">NOMS 2023-2023 IEEE/IFIP Network </w:t>
          </w:r>
          <w:proofErr w:type="spellStart"/>
          <w:r>
            <w:rPr>
              <w:rFonts w:eastAsia="Times New Roman"/>
              <w:i/>
              <w:iCs/>
            </w:rPr>
            <w:lastRenderedPageBreak/>
            <w:t>Operations</w:t>
          </w:r>
          <w:proofErr w:type="spellEnd"/>
          <w:r>
            <w:rPr>
              <w:rFonts w:eastAsia="Times New Roman"/>
              <w:i/>
              <w:iCs/>
            </w:rPr>
            <w:t xml:space="preserve"> and Management </w:t>
          </w:r>
          <w:proofErr w:type="spellStart"/>
          <w:r>
            <w:rPr>
              <w:rFonts w:eastAsia="Times New Roman"/>
              <w:i/>
              <w:iCs/>
            </w:rPr>
            <w:t>Symposium</w:t>
          </w:r>
          <w:proofErr w:type="spellEnd"/>
          <w:r>
            <w:rPr>
              <w:rFonts w:eastAsia="Times New Roman"/>
            </w:rPr>
            <w:t xml:space="preserve">, IEEE, May 2023, pp. 1–4. </w:t>
          </w:r>
          <w:proofErr w:type="spellStart"/>
          <w:r>
            <w:rPr>
              <w:rFonts w:eastAsia="Times New Roman"/>
            </w:rPr>
            <w:t>doi</w:t>
          </w:r>
          <w:proofErr w:type="spellEnd"/>
          <w:r>
            <w:rPr>
              <w:rFonts w:eastAsia="Times New Roman"/>
            </w:rPr>
            <w:t>: 10.1109/NOMS56928.2023.10154382.</w:t>
          </w:r>
        </w:p>
        <w:p w14:paraId="61B9B348" w14:textId="77777777" w:rsidR="00E85107" w:rsidRDefault="00E85107" w:rsidP="00A75CA1">
          <w:pPr>
            <w:autoSpaceDE w:val="0"/>
            <w:autoSpaceDN w:val="0"/>
            <w:ind w:hanging="640"/>
            <w:divId w:val="1905141691"/>
            <w:rPr>
              <w:rFonts w:eastAsia="Times New Roman"/>
            </w:rPr>
          </w:pPr>
          <w:r>
            <w:rPr>
              <w:rFonts w:eastAsia="Times New Roman"/>
            </w:rPr>
            <w:t>[23]</w:t>
          </w:r>
          <w:r>
            <w:rPr>
              <w:rFonts w:eastAsia="Times New Roman"/>
            </w:rPr>
            <w:tab/>
            <w:t xml:space="preserve">F. de Asís López Fuentes, </w:t>
          </w:r>
          <w:r>
            <w:rPr>
              <w:rFonts w:eastAsia="Times New Roman"/>
              <w:i/>
              <w:iCs/>
            </w:rPr>
            <w:t>Sistemas distribuidos</w:t>
          </w:r>
          <w:r>
            <w:rPr>
              <w:rFonts w:eastAsia="Times New Roman"/>
            </w:rPr>
            <w:t xml:space="preserve">. 2015. [Online]. </w:t>
          </w:r>
          <w:proofErr w:type="spellStart"/>
          <w:r>
            <w:rPr>
              <w:rFonts w:eastAsia="Times New Roman"/>
            </w:rPr>
            <w:t>Available</w:t>
          </w:r>
          <w:proofErr w:type="spellEnd"/>
          <w:r>
            <w:rPr>
              <w:rFonts w:eastAsia="Times New Roman"/>
            </w:rPr>
            <w:t>: www.cua.uam.mx</w:t>
          </w:r>
        </w:p>
        <w:p w14:paraId="2C1FCC57" w14:textId="77777777" w:rsidR="00E85107" w:rsidRDefault="00E85107" w:rsidP="00A75CA1">
          <w:pPr>
            <w:autoSpaceDE w:val="0"/>
            <w:autoSpaceDN w:val="0"/>
            <w:ind w:hanging="640"/>
            <w:divId w:val="950093322"/>
            <w:rPr>
              <w:rFonts w:eastAsia="Times New Roman"/>
            </w:rPr>
          </w:pPr>
          <w:r>
            <w:rPr>
              <w:rFonts w:eastAsia="Times New Roman"/>
            </w:rPr>
            <w:t>[24]</w:t>
          </w:r>
          <w:r>
            <w:rPr>
              <w:rFonts w:eastAsia="Times New Roman"/>
            </w:rPr>
            <w:tab/>
            <w:t>“Sistemas Distribuidos Módulo 1 Introducción a los Sistemas Distribuidos,” 2020.</w:t>
          </w:r>
        </w:p>
        <w:p w14:paraId="5AEEF0C2" w14:textId="77777777" w:rsidR="00E85107" w:rsidRDefault="00E85107" w:rsidP="00A75CA1">
          <w:pPr>
            <w:autoSpaceDE w:val="0"/>
            <w:autoSpaceDN w:val="0"/>
            <w:ind w:hanging="640"/>
            <w:divId w:val="2066367109"/>
            <w:rPr>
              <w:rFonts w:eastAsia="Times New Roman"/>
            </w:rPr>
          </w:pPr>
          <w:r>
            <w:rPr>
              <w:rFonts w:eastAsia="Times New Roman"/>
            </w:rPr>
            <w:t>[25]</w:t>
          </w:r>
          <w:r>
            <w:rPr>
              <w:rFonts w:eastAsia="Times New Roman"/>
            </w:rPr>
            <w:tab/>
            <w:t xml:space="preserve">“Aplicación de redes de </w:t>
          </w:r>
          <w:proofErr w:type="spellStart"/>
          <w:r>
            <w:rPr>
              <w:rFonts w:eastAsia="Times New Roman"/>
            </w:rPr>
            <w:t>petri</w:t>
          </w:r>
          <w:proofErr w:type="spellEnd"/>
          <w:r>
            <w:rPr>
              <w:rFonts w:eastAsia="Times New Roman"/>
            </w:rPr>
            <w:t xml:space="preserve"> en la modelación de sistemas de eventos discretos.” </w:t>
          </w:r>
          <w:proofErr w:type="spellStart"/>
          <w:r>
            <w:rPr>
              <w:rFonts w:eastAsia="Times New Roman"/>
            </w:rPr>
            <w:t>Accessed</w:t>
          </w:r>
          <w:proofErr w:type="spellEnd"/>
          <w:r>
            <w:rPr>
              <w:rFonts w:eastAsia="Times New Roman"/>
            </w:rPr>
            <w:t xml:space="preserve">: Feb. 17, 2024. [Online]. </w:t>
          </w:r>
          <w:proofErr w:type="spellStart"/>
          <w:r>
            <w:rPr>
              <w:rFonts w:eastAsia="Times New Roman"/>
            </w:rPr>
            <w:t>Available</w:t>
          </w:r>
          <w:proofErr w:type="spellEnd"/>
          <w:r>
            <w:rPr>
              <w:rFonts w:eastAsia="Times New Roman"/>
            </w:rPr>
            <w:t>: https://uaeh.edu.mx/scige/boletin/icbi/n1/e4.html</w:t>
          </w:r>
        </w:p>
        <w:p w14:paraId="1B972370" w14:textId="77777777" w:rsidR="00E85107" w:rsidRDefault="00E85107" w:rsidP="00A75CA1">
          <w:pPr>
            <w:autoSpaceDE w:val="0"/>
            <w:autoSpaceDN w:val="0"/>
            <w:ind w:hanging="640"/>
            <w:divId w:val="55589737"/>
            <w:rPr>
              <w:rFonts w:eastAsia="Times New Roman"/>
            </w:rPr>
          </w:pPr>
          <w:r>
            <w:rPr>
              <w:rFonts w:eastAsia="Times New Roman"/>
            </w:rPr>
            <w:t>[26]</w:t>
          </w:r>
          <w:r>
            <w:rPr>
              <w:rFonts w:eastAsia="Times New Roman"/>
            </w:rPr>
            <w:tab/>
            <w:t>L. D. Ana María Huayna, M. Augusto Cortez Vásquez, and M. Hugo Vega Huerta, “Aplicación de las redes de Petri a la simulación discreta de sistemas.”</w:t>
          </w:r>
        </w:p>
        <w:p w14:paraId="103734D1" w14:textId="77777777" w:rsidR="00E85107" w:rsidRDefault="00E85107" w:rsidP="00A75CA1">
          <w:pPr>
            <w:autoSpaceDE w:val="0"/>
            <w:autoSpaceDN w:val="0"/>
            <w:ind w:hanging="640"/>
            <w:divId w:val="999770341"/>
            <w:rPr>
              <w:rFonts w:eastAsia="Times New Roman"/>
            </w:rPr>
          </w:pPr>
          <w:r>
            <w:rPr>
              <w:rFonts w:eastAsia="Times New Roman"/>
            </w:rPr>
            <w:t>[27]</w:t>
          </w:r>
          <w:r>
            <w:rPr>
              <w:rFonts w:eastAsia="Times New Roman"/>
            </w:rPr>
            <w:tab/>
            <w:t xml:space="preserve">T. Piré, F. </w:t>
          </w:r>
          <w:proofErr w:type="spellStart"/>
          <w:r>
            <w:rPr>
              <w:rFonts w:eastAsia="Times New Roman"/>
            </w:rPr>
            <w:t>Bergero</w:t>
          </w:r>
          <w:proofErr w:type="spellEnd"/>
          <w:r>
            <w:rPr>
              <w:rFonts w:eastAsia="Times New Roman"/>
            </w:rPr>
            <w:t xml:space="preserve">, and E. </w:t>
          </w:r>
          <w:proofErr w:type="spellStart"/>
          <w:r>
            <w:rPr>
              <w:rFonts w:eastAsia="Times New Roman"/>
            </w:rPr>
            <w:t>Kofman</w:t>
          </w:r>
          <w:proofErr w:type="spellEnd"/>
          <w:r>
            <w:rPr>
              <w:rFonts w:eastAsia="Times New Roman"/>
            </w:rPr>
            <w:t xml:space="preserve">, “AADECA 2010-Semana del Control Automático-XXII • Congreso Argentino de Control Automático 31 de </w:t>
          </w:r>
          <w:proofErr w:type="gramStart"/>
          <w:r>
            <w:rPr>
              <w:rFonts w:eastAsia="Times New Roman"/>
            </w:rPr>
            <w:t>Agosto</w:t>
          </w:r>
          <w:proofErr w:type="gramEnd"/>
          <w:r>
            <w:rPr>
              <w:rFonts w:eastAsia="Times New Roman"/>
            </w:rPr>
            <w:t xml:space="preserve"> al 2 de Septiembre de,” 2010.</w:t>
          </w:r>
        </w:p>
        <w:p w14:paraId="30F1E116" w14:textId="77777777" w:rsidR="00E85107" w:rsidRDefault="00E85107" w:rsidP="00A75CA1">
          <w:pPr>
            <w:autoSpaceDE w:val="0"/>
            <w:autoSpaceDN w:val="0"/>
            <w:ind w:hanging="640"/>
            <w:divId w:val="134220450"/>
            <w:rPr>
              <w:rFonts w:eastAsia="Times New Roman"/>
            </w:rPr>
          </w:pPr>
          <w:r>
            <w:rPr>
              <w:rFonts w:eastAsia="Times New Roman"/>
            </w:rPr>
            <w:t>[28]</w:t>
          </w:r>
          <w:r>
            <w:rPr>
              <w:rFonts w:eastAsia="Times New Roman"/>
            </w:rPr>
            <w:tab/>
            <w:t xml:space="preserve">L. Wells, “Performance </w:t>
          </w:r>
          <w:proofErr w:type="spellStart"/>
          <w:r>
            <w:rPr>
              <w:rFonts w:eastAsia="Times New Roman"/>
            </w:rPr>
            <w:t>analysis</w:t>
          </w:r>
          <w:proofErr w:type="spellEnd"/>
          <w:r>
            <w:rPr>
              <w:rFonts w:eastAsia="Times New Roman"/>
            </w:rPr>
            <w:t xml:space="preserve"> using CPN </w:t>
          </w:r>
          <w:proofErr w:type="spellStart"/>
          <w:r>
            <w:rPr>
              <w:rFonts w:eastAsia="Times New Roman"/>
            </w:rPr>
            <w:t>tools</w:t>
          </w:r>
          <w:proofErr w:type="spellEnd"/>
          <w:r>
            <w:rPr>
              <w:rFonts w:eastAsia="Times New Roman"/>
            </w:rPr>
            <w:t xml:space="preserve">,” in </w:t>
          </w:r>
          <w:proofErr w:type="spellStart"/>
          <w:r>
            <w:rPr>
              <w:rFonts w:eastAsia="Times New Roman"/>
              <w:i/>
              <w:iCs/>
            </w:rPr>
            <w:t>Proceedings</w:t>
          </w:r>
          <w:proofErr w:type="spellEnd"/>
          <w:r>
            <w:rPr>
              <w:rFonts w:eastAsia="Times New Roman"/>
              <w:i/>
              <w:iCs/>
            </w:rPr>
            <w:t xml:space="preserve"> of the 1st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Performance </w:t>
          </w:r>
          <w:proofErr w:type="spellStart"/>
          <w:r>
            <w:rPr>
              <w:rFonts w:eastAsia="Times New Roman"/>
              <w:i/>
              <w:iCs/>
            </w:rPr>
            <w:t>evaluation</w:t>
          </w:r>
          <w:proofErr w:type="spellEnd"/>
          <w:r>
            <w:rPr>
              <w:rFonts w:eastAsia="Times New Roman"/>
              <w:i/>
              <w:iCs/>
            </w:rPr>
            <w:t xml:space="preserve"> </w:t>
          </w:r>
          <w:proofErr w:type="spellStart"/>
          <w:r>
            <w:rPr>
              <w:rFonts w:eastAsia="Times New Roman"/>
              <w:i/>
              <w:iCs/>
            </w:rPr>
            <w:t>methodolgies</w:t>
          </w:r>
          <w:proofErr w:type="spellEnd"/>
          <w:r>
            <w:rPr>
              <w:rFonts w:eastAsia="Times New Roman"/>
              <w:i/>
              <w:iCs/>
            </w:rPr>
            <w:t xml:space="preserve"> and </w:t>
          </w:r>
          <w:proofErr w:type="spellStart"/>
          <w:proofErr w:type="gramStart"/>
          <w:r>
            <w:rPr>
              <w:rFonts w:eastAsia="Times New Roman"/>
              <w:i/>
              <w:iCs/>
            </w:rPr>
            <w:t>tools</w:t>
          </w:r>
          <w:proofErr w:type="spellEnd"/>
          <w:r>
            <w:rPr>
              <w:rFonts w:eastAsia="Times New Roman"/>
              <w:i/>
              <w:iCs/>
            </w:rPr>
            <w:t>  -</w:t>
          </w:r>
          <w:proofErr w:type="gramEnd"/>
          <w:r>
            <w:rPr>
              <w:rFonts w:eastAsia="Times New Roman"/>
              <w:i/>
              <w:iCs/>
            </w:rPr>
            <w:t xml:space="preserve"> </w:t>
          </w:r>
          <w:proofErr w:type="spellStart"/>
          <w:r>
            <w:rPr>
              <w:rFonts w:eastAsia="Times New Roman"/>
              <w:i/>
              <w:iCs/>
            </w:rPr>
            <w:t>valuetools</w:t>
          </w:r>
          <w:proofErr w:type="spellEnd"/>
          <w:r>
            <w:rPr>
              <w:rFonts w:eastAsia="Times New Roman"/>
              <w:i/>
              <w:iCs/>
            </w:rPr>
            <w:t xml:space="preserve"> ’06</w:t>
          </w:r>
          <w:r>
            <w:rPr>
              <w:rFonts w:eastAsia="Times New Roman"/>
            </w:rPr>
            <w:t xml:space="preserve">, New York, New York, USA: ACM </w:t>
          </w:r>
          <w:proofErr w:type="spellStart"/>
          <w:r>
            <w:rPr>
              <w:rFonts w:eastAsia="Times New Roman"/>
            </w:rPr>
            <w:t>Press</w:t>
          </w:r>
          <w:proofErr w:type="spellEnd"/>
          <w:r>
            <w:rPr>
              <w:rFonts w:eastAsia="Times New Roman"/>
            </w:rPr>
            <w:t xml:space="preserve">, 2006, p. 59. </w:t>
          </w:r>
          <w:proofErr w:type="spellStart"/>
          <w:r>
            <w:rPr>
              <w:rFonts w:eastAsia="Times New Roman"/>
            </w:rPr>
            <w:t>doi</w:t>
          </w:r>
          <w:proofErr w:type="spellEnd"/>
          <w:r>
            <w:rPr>
              <w:rFonts w:eastAsia="Times New Roman"/>
            </w:rPr>
            <w:t>: 10.1145/1190095.1190171.</w:t>
          </w:r>
        </w:p>
        <w:p w14:paraId="4A54D472" w14:textId="77777777" w:rsidR="00E85107" w:rsidRDefault="00E85107" w:rsidP="00A75CA1">
          <w:pPr>
            <w:autoSpaceDE w:val="0"/>
            <w:autoSpaceDN w:val="0"/>
            <w:ind w:hanging="640"/>
            <w:divId w:val="1998027160"/>
            <w:rPr>
              <w:rFonts w:eastAsia="Times New Roman"/>
            </w:rPr>
          </w:pPr>
          <w:r>
            <w:rPr>
              <w:rFonts w:eastAsia="Times New Roman"/>
            </w:rPr>
            <w:t>[29]</w:t>
          </w:r>
          <w:r>
            <w:rPr>
              <w:rFonts w:eastAsia="Times New Roman"/>
            </w:rPr>
            <w:tab/>
            <w:t xml:space="preserve">N. </w:t>
          </w:r>
          <w:proofErr w:type="spellStart"/>
          <w:r>
            <w:rPr>
              <w:rFonts w:eastAsia="Times New Roman"/>
            </w:rPr>
            <w:t>Kokash</w:t>
          </w:r>
          <w:proofErr w:type="spellEnd"/>
          <w:r>
            <w:rPr>
              <w:rFonts w:eastAsia="Times New Roman"/>
            </w:rPr>
            <w:t xml:space="preserve">, C. Krause, and E. de </w:t>
          </w:r>
          <w:proofErr w:type="spellStart"/>
          <w:r>
            <w:rPr>
              <w:rFonts w:eastAsia="Times New Roman"/>
            </w:rPr>
            <w:t>Vink</w:t>
          </w:r>
          <w:proofErr w:type="spellEnd"/>
          <w:r>
            <w:rPr>
              <w:rFonts w:eastAsia="Times New Roman"/>
            </w:rPr>
            <w:t>, “Reo + mCRL</w:t>
          </w:r>
          <w:proofErr w:type="gramStart"/>
          <w:r>
            <w:rPr>
              <w:rFonts w:eastAsia="Times New Roman"/>
            </w:rPr>
            <w:t>2</w:t>
          </w:r>
          <w:r>
            <w:rPr>
              <w:rFonts w:ascii="Arial" w:eastAsia="Times New Roman" w:hAnsi="Arial" w:cs="Arial"/>
            </w:rPr>
            <w:t> </w:t>
          </w:r>
          <w:r>
            <w:rPr>
              <w:rFonts w:eastAsia="Times New Roman"/>
            </w:rPr>
            <w:t>:</w:t>
          </w:r>
          <w:proofErr w:type="gramEnd"/>
          <w:r>
            <w:rPr>
              <w:rFonts w:eastAsia="Times New Roman"/>
            </w:rPr>
            <w:t xml:space="preserve"> A framework for </w:t>
          </w:r>
          <w:proofErr w:type="spellStart"/>
          <w:r>
            <w:rPr>
              <w:rFonts w:eastAsia="Times New Roman"/>
            </w:rPr>
            <w:t>model-checking</w:t>
          </w:r>
          <w:proofErr w:type="spellEnd"/>
          <w:r>
            <w:rPr>
              <w:rFonts w:eastAsia="Times New Roman"/>
            </w:rPr>
            <w:t xml:space="preserve"> </w:t>
          </w:r>
          <w:proofErr w:type="spellStart"/>
          <w:r>
            <w:rPr>
              <w:rFonts w:eastAsia="Times New Roman"/>
            </w:rPr>
            <w:t>dataflow</w:t>
          </w:r>
          <w:proofErr w:type="spellEnd"/>
          <w:r>
            <w:rPr>
              <w:rFonts w:eastAsia="Times New Roman"/>
            </w:rPr>
            <w:t xml:space="preserve"> in </w:t>
          </w:r>
          <w:proofErr w:type="spellStart"/>
          <w:r>
            <w:rPr>
              <w:rFonts w:eastAsia="Times New Roman"/>
            </w:rPr>
            <w:t>service</w:t>
          </w:r>
          <w:proofErr w:type="spellEnd"/>
          <w:r>
            <w:rPr>
              <w:rFonts w:eastAsia="Times New Roman"/>
            </w:rPr>
            <w:t xml:space="preserve"> </w:t>
          </w:r>
          <w:proofErr w:type="spellStart"/>
          <w:r>
            <w:rPr>
              <w:rFonts w:eastAsia="Times New Roman"/>
            </w:rPr>
            <w:t>compositions</w:t>
          </w:r>
          <w:proofErr w:type="spellEnd"/>
          <w:r>
            <w:rPr>
              <w:rFonts w:eastAsia="Times New Roman"/>
            </w:rPr>
            <w:t xml:space="preserve">,” </w:t>
          </w:r>
          <w:r>
            <w:rPr>
              <w:rFonts w:eastAsia="Times New Roman"/>
              <w:i/>
              <w:iCs/>
            </w:rPr>
            <w:t xml:space="preserve">Formal </w:t>
          </w:r>
          <w:proofErr w:type="spellStart"/>
          <w:r>
            <w:rPr>
              <w:rFonts w:eastAsia="Times New Roman"/>
              <w:i/>
              <w:iCs/>
            </w:rPr>
            <w:t>Aspects</w:t>
          </w:r>
          <w:proofErr w:type="spellEnd"/>
          <w:r>
            <w:rPr>
              <w:rFonts w:eastAsia="Times New Roman"/>
              <w:i/>
              <w:iCs/>
            </w:rPr>
            <w:t xml:space="preserve"> of Computing</w:t>
          </w:r>
          <w:r>
            <w:rPr>
              <w:rFonts w:eastAsia="Times New Roman"/>
            </w:rPr>
            <w:t xml:space="preserve">, vol. 24, no. 2, pp. 187–216, Mar. 2012, </w:t>
          </w:r>
          <w:proofErr w:type="spellStart"/>
          <w:r>
            <w:rPr>
              <w:rFonts w:eastAsia="Times New Roman"/>
            </w:rPr>
            <w:t>doi</w:t>
          </w:r>
          <w:proofErr w:type="spellEnd"/>
          <w:r>
            <w:rPr>
              <w:rFonts w:eastAsia="Times New Roman"/>
            </w:rPr>
            <w:t>: 10.1007/s00165-011-0191-6.</w:t>
          </w:r>
        </w:p>
        <w:p w14:paraId="3366EFE2" w14:textId="77777777" w:rsidR="00E85107" w:rsidRDefault="00E85107" w:rsidP="00A75CA1">
          <w:pPr>
            <w:autoSpaceDE w:val="0"/>
            <w:autoSpaceDN w:val="0"/>
            <w:ind w:hanging="640"/>
            <w:divId w:val="1811315667"/>
            <w:rPr>
              <w:rFonts w:eastAsia="Times New Roman"/>
            </w:rPr>
          </w:pPr>
          <w:r>
            <w:rPr>
              <w:rFonts w:eastAsia="Times New Roman"/>
            </w:rPr>
            <w:t>[30]</w:t>
          </w:r>
          <w:r>
            <w:rPr>
              <w:rFonts w:eastAsia="Times New Roman"/>
            </w:rPr>
            <w:tab/>
            <w:t xml:space="preserve">M. A. </w:t>
          </w:r>
          <w:proofErr w:type="spellStart"/>
          <w:r>
            <w:rPr>
              <w:rFonts w:eastAsia="Times New Roman"/>
            </w:rPr>
            <w:t>Riwanto</w:t>
          </w:r>
          <w:proofErr w:type="spellEnd"/>
          <w:r>
            <w:rPr>
              <w:rFonts w:eastAsia="Times New Roman"/>
            </w:rPr>
            <w:t xml:space="preserve"> and W. N. </w:t>
          </w:r>
          <w:proofErr w:type="spellStart"/>
          <w:r>
            <w:rPr>
              <w:rFonts w:eastAsia="Times New Roman"/>
            </w:rPr>
            <w:t>Budiarti</w:t>
          </w:r>
          <w:proofErr w:type="spellEnd"/>
          <w:r>
            <w:rPr>
              <w:rFonts w:eastAsia="Times New Roman"/>
            </w:rPr>
            <w:t xml:space="preserve">, “Development of Digital </w:t>
          </w:r>
          <w:proofErr w:type="spellStart"/>
          <w:r>
            <w:rPr>
              <w:rFonts w:eastAsia="Times New Roman"/>
            </w:rPr>
            <w:t>Science</w:t>
          </w:r>
          <w:proofErr w:type="spellEnd"/>
          <w:r>
            <w:rPr>
              <w:rFonts w:eastAsia="Times New Roman"/>
            </w:rPr>
            <w:t xml:space="preserve"> Comics for Elementary </w:t>
          </w:r>
          <w:proofErr w:type="spellStart"/>
          <w:r>
            <w:rPr>
              <w:rFonts w:eastAsia="Times New Roman"/>
            </w:rPr>
            <w:t>School</w:t>
          </w:r>
          <w:proofErr w:type="spellEnd"/>
          <w:r>
            <w:rPr>
              <w:rFonts w:eastAsia="Times New Roman"/>
            </w:rPr>
            <w:t xml:space="preserve"> as a </w:t>
          </w:r>
          <w:proofErr w:type="spellStart"/>
          <w:r>
            <w:rPr>
              <w:rFonts w:eastAsia="Times New Roman"/>
            </w:rPr>
            <w:t>Support</w:t>
          </w:r>
          <w:proofErr w:type="spellEnd"/>
          <w:r>
            <w:rPr>
              <w:rFonts w:eastAsia="Times New Roman"/>
            </w:rPr>
            <w:t xml:space="preserve"> for Digital </w:t>
          </w:r>
          <w:proofErr w:type="spellStart"/>
          <w:r>
            <w:rPr>
              <w:rFonts w:eastAsia="Times New Roman"/>
            </w:rPr>
            <w:t>Literacy</w:t>
          </w:r>
          <w:proofErr w:type="spellEnd"/>
          <w:r>
            <w:rPr>
              <w:rFonts w:eastAsia="Times New Roman"/>
            </w:rPr>
            <w:t xml:space="preserve"> in Online </w:t>
          </w:r>
          <w:proofErr w:type="spellStart"/>
          <w:r>
            <w:rPr>
              <w:rFonts w:eastAsia="Times New Roman"/>
            </w:rPr>
            <w:t>Learning</w:t>
          </w:r>
          <w:proofErr w:type="spellEnd"/>
          <w:r>
            <w:rPr>
              <w:rFonts w:eastAsia="Times New Roman"/>
            </w:rPr>
            <w:t xml:space="preserve">,” in </w:t>
          </w:r>
          <w:proofErr w:type="spellStart"/>
          <w:r>
            <w:rPr>
              <w:rFonts w:eastAsia="Times New Roman"/>
              <w:i/>
              <w:iCs/>
            </w:rPr>
            <w:t>Proceedings</w:t>
          </w:r>
          <w:proofErr w:type="spellEnd"/>
          <w:r>
            <w:rPr>
              <w:rFonts w:eastAsia="Times New Roman"/>
              <w:i/>
              <w:iCs/>
            </w:rPr>
            <w:t xml:space="preserve"> of the 4th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Innovation</w:t>
          </w:r>
          <w:proofErr w:type="spellEnd"/>
          <w:r>
            <w:rPr>
              <w:rFonts w:eastAsia="Times New Roman"/>
              <w:i/>
              <w:iCs/>
            </w:rPr>
            <w:t xml:space="preserve"> and </w:t>
          </w:r>
          <w:proofErr w:type="spellStart"/>
          <w:r>
            <w:rPr>
              <w:rFonts w:eastAsia="Times New Roman"/>
              <w:i/>
              <w:iCs/>
            </w:rPr>
            <w:t>Quality</w:t>
          </w:r>
          <w:proofErr w:type="spellEnd"/>
          <w:r>
            <w:rPr>
              <w:rFonts w:eastAsia="Times New Roman"/>
              <w:i/>
              <w:iCs/>
            </w:rPr>
            <w:t xml:space="preserve"> </w:t>
          </w:r>
          <w:proofErr w:type="spellStart"/>
          <w:r>
            <w:rPr>
              <w:rFonts w:eastAsia="Times New Roman"/>
              <w:i/>
              <w:iCs/>
            </w:rPr>
            <w:t>Education</w:t>
          </w:r>
          <w:proofErr w:type="spellEnd"/>
          <w:r>
            <w:rPr>
              <w:rFonts w:eastAsia="Times New Roman"/>
            </w:rPr>
            <w:t xml:space="preserve">, New York, NY, USA: ACM, Sep. 2020, pp. 1–4. </w:t>
          </w:r>
          <w:proofErr w:type="spellStart"/>
          <w:r>
            <w:rPr>
              <w:rFonts w:eastAsia="Times New Roman"/>
            </w:rPr>
            <w:t>doi</w:t>
          </w:r>
          <w:proofErr w:type="spellEnd"/>
          <w:r>
            <w:rPr>
              <w:rFonts w:eastAsia="Times New Roman"/>
            </w:rPr>
            <w:t>: 10.1145/3452144.3452221.</w:t>
          </w:r>
        </w:p>
        <w:p w14:paraId="0F0D7C1C" w14:textId="77777777" w:rsidR="00E85107" w:rsidRDefault="00E85107" w:rsidP="00A75CA1">
          <w:pPr>
            <w:autoSpaceDE w:val="0"/>
            <w:autoSpaceDN w:val="0"/>
            <w:ind w:hanging="640"/>
            <w:divId w:val="174155215"/>
            <w:rPr>
              <w:rFonts w:eastAsia="Times New Roman"/>
            </w:rPr>
          </w:pPr>
          <w:r>
            <w:rPr>
              <w:rFonts w:eastAsia="Times New Roman"/>
            </w:rPr>
            <w:t>[31]</w:t>
          </w:r>
          <w:r>
            <w:rPr>
              <w:rFonts w:eastAsia="Times New Roman"/>
            </w:rPr>
            <w:tab/>
            <w:t xml:space="preserve">A. </w:t>
          </w:r>
          <w:proofErr w:type="spellStart"/>
          <w:r>
            <w:rPr>
              <w:rFonts w:eastAsia="Times New Roman"/>
            </w:rPr>
            <w:t>Arcoverde</w:t>
          </w:r>
          <w:proofErr w:type="spellEnd"/>
          <w:r>
            <w:rPr>
              <w:rFonts w:eastAsia="Times New Roman"/>
            </w:rPr>
            <w:t xml:space="preserve">, G. Alves, and R. Lima, “Petri nets </w:t>
          </w:r>
          <w:proofErr w:type="spellStart"/>
          <w:r>
            <w:rPr>
              <w:rFonts w:eastAsia="Times New Roman"/>
            </w:rPr>
            <w:t>tools</w:t>
          </w:r>
          <w:proofErr w:type="spellEnd"/>
          <w:r>
            <w:rPr>
              <w:rFonts w:eastAsia="Times New Roman"/>
            </w:rPr>
            <w:t xml:space="preserve"> </w:t>
          </w:r>
          <w:proofErr w:type="spellStart"/>
          <w:r>
            <w:rPr>
              <w:rFonts w:eastAsia="Times New Roman"/>
            </w:rPr>
            <w:t>integration</w:t>
          </w:r>
          <w:proofErr w:type="spellEnd"/>
          <w:r>
            <w:rPr>
              <w:rFonts w:eastAsia="Times New Roman"/>
            </w:rPr>
            <w:t xml:space="preserve"> </w:t>
          </w:r>
          <w:proofErr w:type="spellStart"/>
          <w:r>
            <w:rPr>
              <w:rFonts w:eastAsia="Times New Roman"/>
            </w:rPr>
            <w:t>through</w:t>
          </w:r>
          <w:proofErr w:type="spellEnd"/>
          <w:r>
            <w:rPr>
              <w:rFonts w:eastAsia="Times New Roman"/>
            </w:rPr>
            <w:t xml:space="preserve"> Eclipse,” in </w:t>
          </w:r>
          <w:proofErr w:type="spellStart"/>
          <w:r>
            <w:rPr>
              <w:rFonts w:eastAsia="Times New Roman"/>
              <w:i/>
              <w:iCs/>
            </w:rPr>
            <w:t>Proceedings</w:t>
          </w:r>
          <w:proofErr w:type="spellEnd"/>
          <w:r>
            <w:rPr>
              <w:rFonts w:eastAsia="Times New Roman"/>
              <w:i/>
              <w:iCs/>
            </w:rPr>
            <w:t xml:space="preserve"> of the 2005 OOPSLA workshop </w:t>
          </w:r>
          <w:proofErr w:type="spellStart"/>
          <w:r>
            <w:rPr>
              <w:rFonts w:eastAsia="Times New Roman"/>
              <w:i/>
              <w:iCs/>
            </w:rPr>
            <w:t>on</w:t>
          </w:r>
          <w:proofErr w:type="spellEnd"/>
          <w:r>
            <w:rPr>
              <w:rFonts w:eastAsia="Times New Roman"/>
              <w:i/>
              <w:iCs/>
            </w:rPr>
            <w:t xml:space="preserve"> Eclipse </w:t>
          </w:r>
          <w:proofErr w:type="spellStart"/>
          <w:r>
            <w:rPr>
              <w:rFonts w:eastAsia="Times New Roman"/>
              <w:i/>
              <w:iCs/>
            </w:rPr>
            <w:t>technology</w:t>
          </w:r>
          <w:proofErr w:type="spellEnd"/>
          <w:r>
            <w:rPr>
              <w:rFonts w:eastAsia="Times New Roman"/>
              <w:i/>
              <w:iCs/>
            </w:rPr>
            <w:t xml:space="preserve"> </w:t>
          </w:r>
          <w:proofErr w:type="spellStart"/>
          <w:proofErr w:type="gramStart"/>
          <w:r>
            <w:rPr>
              <w:rFonts w:eastAsia="Times New Roman"/>
              <w:i/>
              <w:iCs/>
            </w:rPr>
            <w:lastRenderedPageBreak/>
            <w:t>eXchange</w:t>
          </w:r>
          <w:proofErr w:type="spellEnd"/>
          <w:r>
            <w:rPr>
              <w:rFonts w:eastAsia="Times New Roman"/>
              <w:i/>
              <w:iCs/>
            </w:rPr>
            <w:t>  -</w:t>
          </w:r>
          <w:proofErr w:type="gramEnd"/>
          <w:r>
            <w:rPr>
              <w:rFonts w:eastAsia="Times New Roman"/>
              <w:i/>
              <w:iCs/>
            </w:rPr>
            <w:t xml:space="preserve"> eclipse ’05</w:t>
          </w:r>
          <w:r>
            <w:rPr>
              <w:rFonts w:eastAsia="Times New Roman"/>
            </w:rPr>
            <w:t xml:space="preserve">, New York, New York, USA: ACM </w:t>
          </w:r>
          <w:proofErr w:type="spellStart"/>
          <w:r>
            <w:rPr>
              <w:rFonts w:eastAsia="Times New Roman"/>
            </w:rPr>
            <w:t>Press</w:t>
          </w:r>
          <w:proofErr w:type="spellEnd"/>
          <w:r>
            <w:rPr>
              <w:rFonts w:eastAsia="Times New Roman"/>
            </w:rPr>
            <w:t xml:space="preserve">, 2005, pp. 90–94. </w:t>
          </w:r>
          <w:proofErr w:type="spellStart"/>
          <w:r>
            <w:rPr>
              <w:rFonts w:eastAsia="Times New Roman"/>
            </w:rPr>
            <w:t>doi</w:t>
          </w:r>
          <w:proofErr w:type="spellEnd"/>
          <w:r>
            <w:rPr>
              <w:rFonts w:eastAsia="Times New Roman"/>
            </w:rPr>
            <w:t>: 10.1145/1117696.1117715.</w:t>
          </w:r>
        </w:p>
        <w:p w14:paraId="135EEAD5" w14:textId="77777777" w:rsidR="00E85107" w:rsidRDefault="00E85107" w:rsidP="00A75CA1">
          <w:pPr>
            <w:autoSpaceDE w:val="0"/>
            <w:autoSpaceDN w:val="0"/>
            <w:ind w:hanging="640"/>
            <w:divId w:val="1292008819"/>
            <w:rPr>
              <w:rFonts w:eastAsia="Times New Roman"/>
            </w:rPr>
          </w:pPr>
          <w:r>
            <w:rPr>
              <w:rFonts w:eastAsia="Times New Roman"/>
            </w:rPr>
            <w:t>[32]</w:t>
          </w:r>
          <w:r>
            <w:rPr>
              <w:rFonts w:eastAsia="Times New Roman"/>
            </w:rPr>
            <w:tab/>
            <w:t xml:space="preserve">M. </w:t>
          </w:r>
          <w:proofErr w:type="spellStart"/>
          <w:r>
            <w:rPr>
              <w:rFonts w:eastAsia="Times New Roman"/>
            </w:rPr>
            <w:t>Jurikovič</w:t>
          </w:r>
          <w:proofErr w:type="spellEnd"/>
          <w:r>
            <w:rPr>
              <w:rFonts w:eastAsia="Times New Roman"/>
            </w:rPr>
            <w:t xml:space="preserve">, P. </w:t>
          </w:r>
          <w:proofErr w:type="spellStart"/>
          <w:r>
            <w:rPr>
              <w:rFonts w:eastAsia="Times New Roman"/>
            </w:rPr>
            <w:t>Čičák</w:t>
          </w:r>
          <w:proofErr w:type="spellEnd"/>
          <w:r>
            <w:rPr>
              <w:rFonts w:eastAsia="Times New Roman"/>
            </w:rPr>
            <w:t xml:space="preserve">, and K. </w:t>
          </w:r>
          <w:proofErr w:type="spellStart"/>
          <w:r>
            <w:rPr>
              <w:rFonts w:eastAsia="Times New Roman"/>
            </w:rPr>
            <w:t>Jelemenská</w:t>
          </w:r>
          <w:proofErr w:type="spellEnd"/>
          <w:r>
            <w:rPr>
              <w:rFonts w:eastAsia="Times New Roman"/>
            </w:rPr>
            <w:t>, “</w:t>
          </w:r>
          <w:proofErr w:type="spellStart"/>
          <w:r>
            <w:rPr>
              <w:rFonts w:eastAsia="Times New Roman"/>
            </w:rPr>
            <w:t>Parallel</w:t>
          </w:r>
          <w:proofErr w:type="spellEnd"/>
          <w:r>
            <w:rPr>
              <w:rFonts w:eastAsia="Times New Roman"/>
            </w:rPr>
            <w:t xml:space="preserve"> </w:t>
          </w:r>
          <w:proofErr w:type="spellStart"/>
          <w:r>
            <w:rPr>
              <w:rFonts w:eastAsia="Times New Roman"/>
            </w:rPr>
            <w:t>controller</w:t>
          </w:r>
          <w:proofErr w:type="spellEnd"/>
          <w:r>
            <w:rPr>
              <w:rFonts w:eastAsia="Times New Roman"/>
            </w:rPr>
            <w:t xml:space="preserve"> </w:t>
          </w:r>
          <w:proofErr w:type="spellStart"/>
          <w:r>
            <w:rPr>
              <w:rFonts w:eastAsia="Times New Roman"/>
            </w:rPr>
            <w:t>design</w:t>
          </w:r>
          <w:proofErr w:type="spellEnd"/>
          <w:r>
            <w:rPr>
              <w:rFonts w:eastAsia="Times New Roman"/>
            </w:rPr>
            <w:t xml:space="preserve"> and </w:t>
          </w:r>
          <w:proofErr w:type="spellStart"/>
          <w:r>
            <w:rPr>
              <w:rFonts w:eastAsia="Times New Roman"/>
            </w:rPr>
            <w:t>synthesis</w:t>
          </w:r>
          <w:proofErr w:type="spellEnd"/>
          <w:r>
            <w:rPr>
              <w:rFonts w:eastAsia="Times New Roman"/>
            </w:rPr>
            <w:t xml:space="preserve">,” in </w:t>
          </w:r>
          <w:proofErr w:type="spellStart"/>
          <w:r>
            <w:rPr>
              <w:rFonts w:eastAsia="Times New Roman"/>
              <w:i/>
              <w:iCs/>
            </w:rPr>
            <w:t>Proceedings</w:t>
          </w:r>
          <w:proofErr w:type="spellEnd"/>
          <w:r>
            <w:rPr>
              <w:rFonts w:eastAsia="Times New Roman"/>
              <w:i/>
              <w:iCs/>
            </w:rPr>
            <w:t xml:space="preserve"> of the 7th </w:t>
          </w:r>
          <w:proofErr w:type="spellStart"/>
          <w:r>
            <w:rPr>
              <w:rFonts w:eastAsia="Times New Roman"/>
              <w:i/>
              <w:iCs/>
            </w:rPr>
            <w:t>FPGAworld</w:t>
          </w:r>
          <w:proofErr w:type="spellEnd"/>
          <w:r>
            <w:rPr>
              <w:rFonts w:eastAsia="Times New Roman"/>
              <w:i/>
              <w:iCs/>
            </w:rPr>
            <w:t xml:space="preserve"> </w:t>
          </w:r>
          <w:proofErr w:type="spellStart"/>
          <w:r>
            <w:rPr>
              <w:rFonts w:eastAsia="Times New Roman"/>
              <w:i/>
              <w:iCs/>
            </w:rPr>
            <w:t>Conference</w:t>
          </w:r>
          <w:proofErr w:type="spellEnd"/>
          <w:r>
            <w:rPr>
              <w:rFonts w:eastAsia="Times New Roman"/>
            </w:rPr>
            <w:t xml:space="preserve">, New York, NY, USA: ACM, Sep. 2010, pp. 35–40. </w:t>
          </w:r>
          <w:proofErr w:type="spellStart"/>
          <w:r>
            <w:rPr>
              <w:rFonts w:eastAsia="Times New Roman"/>
            </w:rPr>
            <w:t>doi</w:t>
          </w:r>
          <w:proofErr w:type="spellEnd"/>
          <w:r>
            <w:rPr>
              <w:rFonts w:eastAsia="Times New Roman"/>
            </w:rPr>
            <w:t>: 10.1145/1975482.1975486.</w:t>
          </w:r>
        </w:p>
        <w:p w14:paraId="3B63AABF" w14:textId="77777777" w:rsidR="00E85107" w:rsidRDefault="00E85107" w:rsidP="00A75CA1">
          <w:pPr>
            <w:autoSpaceDE w:val="0"/>
            <w:autoSpaceDN w:val="0"/>
            <w:ind w:hanging="640"/>
            <w:divId w:val="1314600646"/>
            <w:rPr>
              <w:rFonts w:eastAsia="Times New Roman"/>
            </w:rPr>
          </w:pPr>
          <w:r>
            <w:rPr>
              <w:rFonts w:eastAsia="Times New Roman"/>
            </w:rPr>
            <w:t>[33]</w:t>
          </w:r>
          <w:r>
            <w:rPr>
              <w:rFonts w:eastAsia="Times New Roman"/>
            </w:rPr>
            <w:tab/>
            <w:t>J. D. F. de la Hoz, J. S. Sosa, and N. Cardozo, “</w:t>
          </w:r>
          <w:proofErr w:type="spellStart"/>
          <w:r>
            <w:rPr>
              <w:rFonts w:eastAsia="Times New Roman"/>
            </w:rPr>
            <w:t>Distributed</w:t>
          </w:r>
          <w:proofErr w:type="spellEnd"/>
          <w:r>
            <w:rPr>
              <w:rFonts w:eastAsia="Times New Roman"/>
            </w:rPr>
            <w:t xml:space="preserve"> </w:t>
          </w:r>
          <w:proofErr w:type="spellStart"/>
          <w:r>
            <w:rPr>
              <w:rFonts w:eastAsia="Times New Roman"/>
            </w:rPr>
            <w:t>Context</w:t>
          </w:r>
          <w:proofErr w:type="spellEnd"/>
          <w:r>
            <w:rPr>
              <w:rFonts w:eastAsia="Times New Roman"/>
            </w:rPr>
            <w:t xml:space="preserve"> Petri Nets,” in </w:t>
          </w:r>
          <w:proofErr w:type="spellStart"/>
          <w:r>
            <w:rPr>
              <w:rFonts w:eastAsia="Times New Roman"/>
              <w:i/>
              <w:iCs/>
            </w:rPr>
            <w:t>Proceedings</w:t>
          </w:r>
          <w:proofErr w:type="spellEnd"/>
          <w:r>
            <w:rPr>
              <w:rFonts w:eastAsia="Times New Roman"/>
              <w:i/>
              <w:iCs/>
            </w:rPr>
            <w:t xml:space="preserve"> of the Workshop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Context-oriented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w:t>
          </w:r>
          <w:proofErr w:type="gramEnd"/>
          <w:r>
            <w:rPr>
              <w:rFonts w:eastAsia="Times New Roman"/>
              <w:i/>
              <w:iCs/>
            </w:rPr>
            <w:t xml:space="preserve"> COP ’19</w:t>
          </w:r>
          <w:r>
            <w:rPr>
              <w:rFonts w:eastAsia="Times New Roman"/>
            </w:rPr>
            <w:t xml:space="preserve">, New York, New York, USA: ACM </w:t>
          </w:r>
          <w:proofErr w:type="spellStart"/>
          <w:r>
            <w:rPr>
              <w:rFonts w:eastAsia="Times New Roman"/>
            </w:rPr>
            <w:t>Press</w:t>
          </w:r>
          <w:proofErr w:type="spellEnd"/>
          <w:r>
            <w:rPr>
              <w:rFonts w:eastAsia="Times New Roman"/>
            </w:rPr>
            <w:t xml:space="preserve">, 2019, pp. 24–31. </w:t>
          </w:r>
          <w:proofErr w:type="spellStart"/>
          <w:r>
            <w:rPr>
              <w:rFonts w:eastAsia="Times New Roman"/>
            </w:rPr>
            <w:t>doi</w:t>
          </w:r>
          <w:proofErr w:type="spellEnd"/>
          <w:r>
            <w:rPr>
              <w:rFonts w:eastAsia="Times New Roman"/>
            </w:rPr>
            <w:t>: 10.1145/3340671.3343359.</w:t>
          </w:r>
        </w:p>
        <w:p w14:paraId="799A3228" w14:textId="77777777" w:rsidR="00E85107" w:rsidRDefault="00E85107" w:rsidP="00A75CA1">
          <w:pPr>
            <w:autoSpaceDE w:val="0"/>
            <w:autoSpaceDN w:val="0"/>
            <w:ind w:hanging="640"/>
            <w:divId w:val="1341279858"/>
            <w:rPr>
              <w:rFonts w:eastAsia="Times New Roman"/>
            </w:rPr>
          </w:pPr>
          <w:r>
            <w:rPr>
              <w:rFonts w:eastAsia="Times New Roman"/>
            </w:rPr>
            <w:t>[34]</w:t>
          </w:r>
          <w:r>
            <w:rPr>
              <w:rFonts w:eastAsia="Times New Roman"/>
            </w:rPr>
            <w:tab/>
            <w:t xml:space="preserve">A. </w:t>
          </w:r>
          <w:proofErr w:type="spellStart"/>
          <w:r>
            <w:rPr>
              <w:rFonts w:eastAsia="Times New Roman"/>
            </w:rPr>
            <w:t>Bouillard</w:t>
          </w:r>
          <w:proofErr w:type="spellEnd"/>
          <w:r>
            <w:rPr>
              <w:rFonts w:eastAsia="Times New Roman"/>
            </w:rPr>
            <w:t xml:space="preserve"> and B. </w:t>
          </w:r>
          <w:proofErr w:type="spellStart"/>
          <w:r>
            <w:rPr>
              <w:rFonts w:eastAsia="Times New Roman"/>
            </w:rPr>
            <w:t>Gaujal</w:t>
          </w:r>
          <w:proofErr w:type="spellEnd"/>
          <w:r>
            <w:rPr>
              <w:rFonts w:eastAsia="Times New Roman"/>
            </w:rPr>
            <w:t>, “</w:t>
          </w:r>
          <w:proofErr w:type="spellStart"/>
          <w:r>
            <w:rPr>
              <w:rFonts w:eastAsia="Times New Roman"/>
            </w:rPr>
            <w:t>Backward</w:t>
          </w:r>
          <w:proofErr w:type="spellEnd"/>
          <w:r>
            <w:rPr>
              <w:rFonts w:eastAsia="Times New Roman"/>
            </w:rPr>
            <w:t xml:space="preserve"> </w:t>
          </w:r>
          <w:proofErr w:type="spellStart"/>
          <w:r>
            <w:rPr>
              <w:rFonts w:eastAsia="Times New Roman"/>
            </w:rPr>
            <w:t>coupling</w:t>
          </w:r>
          <w:proofErr w:type="spellEnd"/>
          <w:r>
            <w:rPr>
              <w:rFonts w:eastAsia="Times New Roman"/>
            </w:rPr>
            <w:t xml:space="preserve"> in </w:t>
          </w:r>
          <w:proofErr w:type="spellStart"/>
          <w:r>
            <w:rPr>
              <w:rFonts w:eastAsia="Times New Roman"/>
            </w:rPr>
            <w:t>petri</w:t>
          </w:r>
          <w:proofErr w:type="spellEnd"/>
          <w:r>
            <w:rPr>
              <w:rFonts w:eastAsia="Times New Roman"/>
            </w:rPr>
            <w:t xml:space="preserve"> nets,” in </w:t>
          </w:r>
          <w:proofErr w:type="spellStart"/>
          <w:r>
            <w:rPr>
              <w:rFonts w:eastAsia="Times New Roman"/>
              <w:i/>
              <w:iCs/>
            </w:rPr>
            <w:t>Proceedings</w:t>
          </w:r>
          <w:proofErr w:type="spellEnd"/>
          <w:r>
            <w:rPr>
              <w:rFonts w:eastAsia="Times New Roman"/>
              <w:i/>
              <w:iCs/>
            </w:rPr>
            <w:t xml:space="preserve"> of the 1st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Performance </w:t>
          </w:r>
          <w:proofErr w:type="spellStart"/>
          <w:r>
            <w:rPr>
              <w:rFonts w:eastAsia="Times New Roman"/>
              <w:i/>
              <w:iCs/>
            </w:rPr>
            <w:t>evaluation</w:t>
          </w:r>
          <w:proofErr w:type="spellEnd"/>
          <w:r>
            <w:rPr>
              <w:rFonts w:eastAsia="Times New Roman"/>
              <w:i/>
              <w:iCs/>
            </w:rPr>
            <w:t xml:space="preserve"> </w:t>
          </w:r>
          <w:proofErr w:type="spellStart"/>
          <w:r>
            <w:rPr>
              <w:rFonts w:eastAsia="Times New Roman"/>
              <w:i/>
              <w:iCs/>
            </w:rPr>
            <w:t>methodolgies</w:t>
          </w:r>
          <w:proofErr w:type="spellEnd"/>
          <w:r>
            <w:rPr>
              <w:rFonts w:eastAsia="Times New Roman"/>
              <w:i/>
              <w:iCs/>
            </w:rPr>
            <w:t xml:space="preserve"> and </w:t>
          </w:r>
          <w:proofErr w:type="spellStart"/>
          <w:proofErr w:type="gramStart"/>
          <w:r>
            <w:rPr>
              <w:rFonts w:eastAsia="Times New Roman"/>
              <w:i/>
              <w:iCs/>
            </w:rPr>
            <w:t>tools</w:t>
          </w:r>
          <w:proofErr w:type="spellEnd"/>
          <w:r>
            <w:rPr>
              <w:rFonts w:eastAsia="Times New Roman"/>
              <w:i/>
              <w:iCs/>
            </w:rPr>
            <w:t>  -</w:t>
          </w:r>
          <w:proofErr w:type="gramEnd"/>
          <w:r>
            <w:rPr>
              <w:rFonts w:eastAsia="Times New Roman"/>
              <w:i/>
              <w:iCs/>
            </w:rPr>
            <w:t xml:space="preserve"> </w:t>
          </w:r>
          <w:proofErr w:type="spellStart"/>
          <w:r>
            <w:rPr>
              <w:rFonts w:eastAsia="Times New Roman"/>
              <w:i/>
              <w:iCs/>
            </w:rPr>
            <w:t>valuetools</w:t>
          </w:r>
          <w:proofErr w:type="spellEnd"/>
          <w:r>
            <w:rPr>
              <w:rFonts w:eastAsia="Times New Roman"/>
              <w:i/>
              <w:iCs/>
            </w:rPr>
            <w:t xml:space="preserve"> ’06</w:t>
          </w:r>
          <w:r>
            <w:rPr>
              <w:rFonts w:eastAsia="Times New Roman"/>
            </w:rPr>
            <w:t xml:space="preserve">, New York, New York, USA: ACM </w:t>
          </w:r>
          <w:proofErr w:type="spellStart"/>
          <w:r>
            <w:rPr>
              <w:rFonts w:eastAsia="Times New Roman"/>
            </w:rPr>
            <w:t>Press</w:t>
          </w:r>
          <w:proofErr w:type="spellEnd"/>
          <w:r>
            <w:rPr>
              <w:rFonts w:eastAsia="Times New Roman"/>
            </w:rPr>
            <w:t xml:space="preserve">, 2006, p. 33. </w:t>
          </w:r>
          <w:proofErr w:type="spellStart"/>
          <w:r>
            <w:rPr>
              <w:rFonts w:eastAsia="Times New Roman"/>
            </w:rPr>
            <w:t>doi</w:t>
          </w:r>
          <w:proofErr w:type="spellEnd"/>
          <w:r>
            <w:rPr>
              <w:rFonts w:eastAsia="Times New Roman"/>
            </w:rPr>
            <w:t>: 10.1145/1190095.1190137.</w:t>
          </w:r>
        </w:p>
        <w:p w14:paraId="2B832164" w14:textId="77777777" w:rsidR="00E85107" w:rsidRDefault="00E85107" w:rsidP="00A75CA1">
          <w:pPr>
            <w:autoSpaceDE w:val="0"/>
            <w:autoSpaceDN w:val="0"/>
            <w:ind w:hanging="640"/>
            <w:divId w:val="431241533"/>
            <w:rPr>
              <w:rFonts w:eastAsia="Times New Roman"/>
            </w:rPr>
          </w:pPr>
          <w:r>
            <w:rPr>
              <w:rFonts w:eastAsia="Times New Roman"/>
            </w:rPr>
            <w:t>[35]</w:t>
          </w:r>
          <w:r>
            <w:rPr>
              <w:rFonts w:eastAsia="Times New Roman"/>
            </w:rPr>
            <w:tab/>
            <w:t xml:space="preserve">E. Tavares, P. Maciel, B. Silva, and M. Oliveira, “A time </w:t>
          </w:r>
          <w:proofErr w:type="spellStart"/>
          <w:r>
            <w:rPr>
              <w:rFonts w:eastAsia="Times New Roman"/>
            </w:rPr>
            <w:t>petri</w:t>
          </w:r>
          <w:proofErr w:type="spellEnd"/>
          <w:r>
            <w:rPr>
              <w:rFonts w:eastAsia="Times New Roman"/>
            </w:rPr>
            <w:t xml:space="preserve"> net-</w:t>
          </w:r>
          <w:proofErr w:type="spellStart"/>
          <w:r>
            <w:rPr>
              <w:rFonts w:eastAsia="Times New Roman"/>
            </w:rPr>
            <w:t>based</w:t>
          </w:r>
          <w:proofErr w:type="spellEnd"/>
          <w:r>
            <w:rPr>
              <w:rFonts w:eastAsia="Times New Roman"/>
            </w:rPr>
            <w:t xml:space="preserve"> </w:t>
          </w:r>
          <w:proofErr w:type="spellStart"/>
          <w:r>
            <w:rPr>
              <w:rFonts w:eastAsia="Times New Roman"/>
            </w:rPr>
            <w:t>approach</w:t>
          </w:r>
          <w:proofErr w:type="spellEnd"/>
          <w:r>
            <w:rPr>
              <w:rFonts w:eastAsia="Times New Roman"/>
            </w:rPr>
            <w:t xml:space="preserve"> for </w:t>
          </w:r>
          <w:proofErr w:type="spellStart"/>
          <w:r>
            <w:rPr>
              <w:rFonts w:eastAsia="Times New Roman"/>
            </w:rPr>
            <w:t>hard</w:t>
          </w:r>
          <w:proofErr w:type="spellEnd"/>
          <w:r>
            <w:rPr>
              <w:rFonts w:eastAsia="Times New Roman"/>
            </w:rPr>
            <w:t xml:space="preserve"> real-time </w:t>
          </w:r>
          <w:proofErr w:type="spellStart"/>
          <w:r>
            <w:rPr>
              <w:rFonts w:eastAsia="Times New Roman"/>
            </w:rPr>
            <w:t>systems</w:t>
          </w:r>
          <w:proofErr w:type="spellEnd"/>
          <w:r>
            <w:rPr>
              <w:rFonts w:eastAsia="Times New Roman"/>
            </w:rPr>
            <w:t xml:space="preserve"> </w:t>
          </w:r>
          <w:proofErr w:type="spellStart"/>
          <w:r>
            <w:rPr>
              <w:rFonts w:eastAsia="Times New Roman"/>
            </w:rPr>
            <w:t>scheduling</w:t>
          </w:r>
          <w:proofErr w:type="spellEnd"/>
          <w:r>
            <w:rPr>
              <w:rFonts w:eastAsia="Times New Roman"/>
            </w:rPr>
            <w:t xml:space="preserve"> </w:t>
          </w:r>
          <w:proofErr w:type="spellStart"/>
          <w:r>
            <w:rPr>
              <w:rFonts w:eastAsia="Times New Roman"/>
            </w:rPr>
            <w:t>considering</w:t>
          </w:r>
          <w:proofErr w:type="spellEnd"/>
          <w:r>
            <w:rPr>
              <w:rFonts w:eastAsia="Times New Roman"/>
            </w:rPr>
            <w:t xml:space="preserve"> </w:t>
          </w:r>
          <w:proofErr w:type="spellStart"/>
          <w:r>
            <w:rPr>
              <w:rFonts w:eastAsia="Times New Roman"/>
            </w:rPr>
            <w:t>dynamic</w:t>
          </w:r>
          <w:proofErr w:type="spellEnd"/>
          <w:r>
            <w:rPr>
              <w:rFonts w:eastAsia="Times New Roman"/>
            </w:rPr>
            <w:t xml:space="preserve"> </w:t>
          </w:r>
          <w:proofErr w:type="spellStart"/>
          <w:r>
            <w:rPr>
              <w:rFonts w:eastAsia="Times New Roman"/>
            </w:rPr>
            <w:t>voltage</w:t>
          </w:r>
          <w:proofErr w:type="spellEnd"/>
          <w:r>
            <w:rPr>
              <w:rFonts w:eastAsia="Times New Roman"/>
            </w:rPr>
            <w:t xml:space="preserve"> </w:t>
          </w:r>
          <w:proofErr w:type="spellStart"/>
          <w:r>
            <w:rPr>
              <w:rFonts w:eastAsia="Times New Roman"/>
            </w:rPr>
            <w:t>scaling</w:t>
          </w:r>
          <w:proofErr w:type="spellEnd"/>
          <w:r>
            <w:rPr>
              <w:rFonts w:eastAsia="Times New Roman"/>
            </w:rPr>
            <w:t xml:space="preserve">, </w:t>
          </w:r>
          <w:proofErr w:type="spellStart"/>
          <w:r>
            <w:rPr>
              <w:rFonts w:eastAsia="Times New Roman"/>
            </w:rPr>
            <w:t>overheads</w:t>
          </w:r>
          <w:proofErr w:type="spellEnd"/>
          <w:r>
            <w:rPr>
              <w:rFonts w:eastAsia="Times New Roman"/>
            </w:rPr>
            <w:t xml:space="preserve">, </w:t>
          </w:r>
          <w:proofErr w:type="spellStart"/>
          <w:r>
            <w:rPr>
              <w:rFonts w:eastAsia="Times New Roman"/>
            </w:rPr>
            <w:t>precedence</w:t>
          </w:r>
          <w:proofErr w:type="spellEnd"/>
          <w:r>
            <w:rPr>
              <w:rFonts w:eastAsia="Times New Roman"/>
            </w:rPr>
            <w:t xml:space="preserve"> and </w:t>
          </w:r>
          <w:proofErr w:type="spellStart"/>
          <w:r>
            <w:rPr>
              <w:rFonts w:eastAsia="Times New Roman"/>
            </w:rPr>
            <w:t>exclusion</w:t>
          </w:r>
          <w:proofErr w:type="spellEnd"/>
          <w:r>
            <w:rPr>
              <w:rFonts w:eastAsia="Times New Roman"/>
            </w:rPr>
            <w:t xml:space="preserve"> </w:t>
          </w:r>
          <w:proofErr w:type="spellStart"/>
          <w:r>
            <w:rPr>
              <w:rFonts w:eastAsia="Times New Roman"/>
            </w:rPr>
            <w:t>relations</w:t>
          </w:r>
          <w:proofErr w:type="spellEnd"/>
          <w:r>
            <w:rPr>
              <w:rFonts w:eastAsia="Times New Roman"/>
            </w:rPr>
            <w:t xml:space="preserve">,” in </w:t>
          </w:r>
          <w:proofErr w:type="spellStart"/>
          <w:r>
            <w:rPr>
              <w:rFonts w:eastAsia="Times New Roman"/>
              <w:i/>
              <w:iCs/>
            </w:rPr>
            <w:t>Proceedings</w:t>
          </w:r>
          <w:proofErr w:type="spellEnd"/>
          <w:r>
            <w:rPr>
              <w:rFonts w:eastAsia="Times New Roman"/>
              <w:i/>
              <w:iCs/>
            </w:rPr>
            <w:t xml:space="preserve"> of the 20th </w:t>
          </w:r>
          <w:proofErr w:type="spellStart"/>
          <w:r>
            <w:rPr>
              <w:rFonts w:eastAsia="Times New Roman"/>
              <w:i/>
              <w:iCs/>
            </w:rPr>
            <w:t>annual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Integrated</w:t>
          </w:r>
          <w:proofErr w:type="spellEnd"/>
          <w:r>
            <w:rPr>
              <w:rFonts w:eastAsia="Times New Roman"/>
              <w:i/>
              <w:iCs/>
            </w:rPr>
            <w:t xml:space="preserve"> </w:t>
          </w:r>
          <w:proofErr w:type="spellStart"/>
          <w:r>
            <w:rPr>
              <w:rFonts w:eastAsia="Times New Roman"/>
              <w:i/>
              <w:iCs/>
            </w:rPr>
            <w:t>circuits</w:t>
          </w:r>
          <w:proofErr w:type="spellEnd"/>
          <w:r>
            <w:rPr>
              <w:rFonts w:eastAsia="Times New Roman"/>
              <w:i/>
              <w:iCs/>
            </w:rPr>
            <w:t xml:space="preserve"> and </w:t>
          </w:r>
          <w:proofErr w:type="spellStart"/>
          <w:r>
            <w:rPr>
              <w:rFonts w:eastAsia="Times New Roman"/>
              <w:i/>
              <w:iCs/>
            </w:rPr>
            <w:t>systems</w:t>
          </w:r>
          <w:proofErr w:type="spellEnd"/>
          <w:r>
            <w:rPr>
              <w:rFonts w:eastAsia="Times New Roman"/>
              <w:i/>
              <w:iCs/>
            </w:rPr>
            <w:t xml:space="preserve"> </w:t>
          </w:r>
          <w:proofErr w:type="spellStart"/>
          <w:r>
            <w:rPr>
              <w:rFonts w:eastAsia="Times New Roman"/>
              <w:i/>
              <w:iCs/>
            </w:rPr>
            <w:t>design</w:t>
          </w:r>
          <w:proofErr w:type="spellEnd"/>
          <w:r>
            <w:rPr>
              <w:rFonts w:eastAsia="Times New Roman"/>
            </w:rPr>
            <w:t xml:space="preserve">, New York, NY, USA: ACM, Sep. 2007, pp. 312–317. </w:t>
          </w:r>
          <w:proofErr w:type="spellStart"/>
          <w:r>
            <w:rPr>
              <w:rFonts w:eastAsia="Times New Roman"/>
            </w:rPr>
            <w:t>doi</w:t>
          </w:r>
          <w:proofErr w:type="spellEnd"/>
          <w:r>
            <w:rPr>
              <w:rFonts w:eastAsia="Times New Roman"/>
            </w:rPr>
            <w:t>: 10.1145/1284480.1284563.</w:t>
          </w:r>
        </w:p>
        <w:p w14:paraId="60A4D2B7" w14:textId="77777777" w:rsidR="00E85107" w:rsidRDefault="00E85107" w:rsidP="00A75CA1">
          <w:pPr>
            <w:autoSpaceDE w:val="0"/>
            <w:autoSpaceDN w:val="0"/>
            <w:ind w:hanging="640"/>
            <w:divId w:val="2110657298"/>
            <w:rPr>
              <w:rFonts w:eastAsia="Times New Roman"/>
            </w:rPr>
          </w:pPr>
          <w:r>
            <w:rPr>
              <w:rFonts w:eastAsia="Times New Roman"/>
            </w:rPr>
            <w:t>[36]</w:t>
          </w:r>
          <w:r>
            <w:rPr>
              <w:rFonts w:eastAsia="Times New Roman"/>
            </w:rPr>
            <w:tab/>
            <w:t xml:space="preserve">W. </w:t>
          </w:r>
          <w:proofErr w:type="spellStart"/>
          <w:r>
            <w:rPr>
              <w:rFonts w:eastAsia="Times New Roman"/>
            </w:rPr>
            <w:t>Qinghao</w:t>
          </w:r>
          <w:proofErr w:type="spellEnd"/>
          <w:r>
            <w:rPr>
              <w:rFonts w:eastAsia="Times New Roman"/>
            </w:rPr>
            <w:t xml:space="preserve"> and Y. </w:t>
          </w:r>
          <w:proofErr w:type="spellStart"/>
          <w:r>
            <w:rPr>
              <w:rFonts w:eastAsia="Times New Roman"/>
            </w:rPr>
            <w:t>Dengkai</w:t>
          </w:r>
          <w:proofErr w:type="spellEnd"/>
          <w:r>
            <w:rPr>
              <w:rFonts w:eastAsia="Times New Roman"/>
            </w:rPr>
            <w:t xml:space="preserve">, “A New Method for </w:t>
          </w:r>
          <w:proofErr w:type="spellStart"/>
          <w:r>
            <w:rPr>
              <w:rFonts w:eastAsia="Times New Roman"/>
            </w:rPr>
            <w:t>Evaluating</w:t>
          </w:r>
          <w:proofErr w:type="spellEnd"/>
          <w:r>
            <w:rPr>
              <w:rFonts w:eastAsia="Times New Roman"/>
            </w:rPr>
            <w:t xml:space="preserve"> Air </w:t>
          </w:r>
          <w:proofErr w:type="spellStart"/>
          <w:r>
            <w:rPr>
              <w:rFonts w:eastAsia="Times New Roman"/>
            </w:rPr>
            <w:t>Traffic</w:t>
          </w:r>
          <w:proofErr w:type="spellEnd"/>
          <w:r>
            <w:rPr>
              <w:rFonts w:eastAsia="Times New Roman"/>
            </w:rPr>
            <w:t xml:space="preserve"> Control Safety,” in </w:t>
          </w:r>
          <w:proofErr w:type="spellStart"/>
          <w:r>
            <w:rPr>
              <w:rFonts w:eastAsia="Times New Roman"/>
              <w:i/>
              <w:iCs/>
            </w:rPr>
            <w:t>Proceedings</w:t>
          </w:r>
          <w:proofErr w:type="spellEnd"/>
          <w:r>
            <w:rPr>
              <w:rFonts w:eastAsia="Times New Roman"/>
              <w:i/>
              <w:iCs/>
            </w:rPr>
            <w:t xml:space="preserve"> of the 2017 VI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Network, </w:t>
          </w:r>
          <w:proofErr w:type="spellStart"/>
          <w:r>
            <w:rPr>
              <w:rFonts w:eastAsia="Times New Roman"/>
              <w:i/>
              <w:iCs/>
            </w:rPr>
            <w:t>Communication</w:t>
          </w:r>
          <w:proofErr w:type="spellEnd"/>
          <w:r>
            <w:rPr>
              <w:rFonts w:eastAsia="Times New Roman"/>
              <w:i/>
              <w:iCs/>
            </w:rPr>
            <w:t xml:space="preserve"> and Computing</w:t>
          </w:r>
          <w:r>
            <w:rPr>
              <w:rFonts w:eastAsia="Times New Roman"/>
            </w:rPr>
            <w:t xml:space="preserve">, New York, NY, USA: ACM, </w:t>
          </w:r>
          <w:proofErr w:type="spellStart"/>
          <w:r>
            <w:rPr>
              <w:rFonts w:eastAsia="Times New Roman"/>
            </w:rPr>
            <w:t>Dec</w:t>
          </w:r>
          <w:proofErr w:type="spellEnd"/>
          <w:r>
            <w:rPr>
              <w:rFonts w:eastAsia="Times New Roman"/>
            </w:rPr>
            <w:t xml:space="preserve">. 2017, pp. 217–221. </w:t>
          </w:r>
          <w:proofErr w:type="spellStart"/>
          <w:r>
            <w:rPr>
              <w:rFonts w:eastAsia="Times New Roman"/>
            </w:rPr>
            <w:t>doi</w:t>
          </w:r>
          <w:proofErr w:type="spellEnd"/>
          <w:r>
            <w:rPr>
              <w:rFonts w:eastAsia="Times New Roman"/>
            </w:rPr>
            <w:t>: 10.1145/3171592.3171640.</w:t>
          </w:r>
        </w:p>
        <w:p w14:paraId="2E34AB12" w14:textId="77777777" w:rsidR="00E85107" w:rsidRDefault="00E85107" w:rsidP="00A75CA1">
          <w:pPr>
            <w:autoSpaceDE w:val="0"/>
            <w:autoSpaceDN w:val="0"/>
            <w:ind w:hanging="640"/>
            <w:divId w:val="898712445"/>
            <w:rPr>
              <w:rFonts w:eastAsia="Times New Roman"/>
            </w:rPr>
          </w:pPr>
          <w:r>
            <w:rPr>
              <w:rFonts w:eastAsia="Times New Roman"/>
            </w:rPr>
            <w:t>[37]</w:t>
          </w:r>
          <w:r>
            <w:rPr>
              <w:rFonts w:eastAsia="Times New Roman"/>
            </w:rPr>
            <w:tab/>
            <w:t xml:space="preserve">B. </w:t>
          </w:r>
          <w:proofErr w:type="spellStart"/>
          <w:r>
            <w:rPr>
              <w:rFonts w:eastAsia="Times New Roman"/>
            </w:rPr>
            <w:t>Farwer</w:t>
          </w:r>
          <w:proofErr w:type="spellEnd"/>
          <w:r>
            <w:rPr>
              <w:rFonts w:eastAsia="Times New Roman"/>
            </w:rPr>
            <w:t xml:space="preserve"> and M. </w:t>
          </w:r>
          <w:proofErr w:type="spellStart"/>
          <w:r>
            <w:rPr>
              <w:rFonts w:eastAsia="Times New Roman"/>
            </w:rPr>
            <w:t>Leuschel</w:t>
          </w:r>
          <w:proofErr w:type="spellEnd"/>
          <w:r>
            <w:rPr>
              <w:rFonts w:eastAsia="Times New Roman"/>
            </w:rPr>
            <w:t xml:space="preserve">, “Model </w:t>
          </w:r>
          <w:proofErr w:type="spellStart"/>
          <w:r>
            <w:rPr>
              <w:rFonts w:eastAsia="Times New Roman"/>
            </w:rPr>
            <w:t>checking</w:t>
          </w:r>
          <w:proofErr w:type="spellEnd"/>
          <w:r>
            <w:rPr>
              <w:rFonts w:eastAsia="Times New Roman"/>
            </w:rPr>
            <w:t xml:space="preserve"> </w:t>
          </w:r>
          <w:proofErr w:type="spellStart"/>
          <w:r>
            <w:rPr>
              <w:rFonts w:eastAsia="Times New Roman"/>
            </w:rPr>
            <w:t>object</w:t>
          </w:r>
          <w:proofErr w:type="spellEnd"/>
          <w:r>
            <w:rPr>
              <w:rFonts w:eastAsia="Times New Roman"/>
            </w:rPr>
            <w:t xml:space="preserve"> </w:t>
          </w:r>
          <w:proofErr w:type="spellStart"/>
          <w:r>
            <w:rPr>
              <w:rFonts w:eastAsia="Times New Roman"/>
            </w:rPr>
            <w:t>petri</w:t>
          </w:r>
          <w:proofErr w:type="spellEnd"/>
          <w:r>
            <w:rPr>
              <w:rFonts w:eastAsia="Times New Roman"/>
            </w:rPr>
            <w:t xml:space="preserve"> nets in </w:t>
          </w:r>
          <w:proofErr w:type="spellStart"/>
          <w:r>
            <w:rPr>
              <w:rFonts w:eastAsia="Times New Roman"/>
            </w:rPr>
            <w:t>prolog</w:t>
          </w:r>
          <w:proofErr w:type="spellEnd"/>
          <w:r>
            <w:rPr>
              <w:rFonts w:eastAsia="Times New Roman"/>
            </w:rPr>
            <w:t xml:space="preserve">,” in </w:t>
          </w:r>
          <w:proofErr w:type="spellStart"/>
          <w:r>
            <w:rPr>
              <w:rFonts w:eastAsia="Times New Roman"/>
              <w:i/>
              <w:iCs/>
            </w:rPr>
            <w:t>Proceedings</w:t>
          </w:r>
          <w:proofErr w:type="spellEnd"/>
          <w:r>
            <w:rPr>
              <w:rFonts w:eastAsia="Times New Roman"/>
              <w:i/>
              <w:iCs/>
            </w:rPr>
            <w:t xml:space="preserve"> of the 6th ACM SIGPLAN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Principles</w:t>
          </w:r>
          <w:proofErr w:type="spellEnd"/>
          <w:r>
            <w:rPr>
              <w:rFonts w:eastAsia="Times New Roman"/>
              <w:i/>
              <w:iCs/>
            </w:rPr>
            <w:t xml:space="preserve"> and </w:t>
          </w:r>
          <w:proofErr w:type="spellStart"/>
          <w:r>
            <w:rPr>
              <w:rFonts w:eastAsia="Times New Roman"/>
              <w:i/>
              <w:iCs/>
            </w:rPr>
            <w:t>practice</w:t>
          </w:r>
          <w:proofErr w:type="spellEnd"/>
          <w:r>
            <w:rPr>
              <w:rFonts w:eastAsia="Times New Roman"/>
              <w:i/>
              <w:iCs/>
            </w:rPr>
            <w:t xml:space="preserve"> of declarative </w:t>
          </w:r>
          <w:proofErr w:type="spellStart"/>
          <w:r>
            <w:rPr>
              <w:rFonts w:eastAsia="Times New Roman"/>
              <w:i/>
              <w:iCs/>
            </w:rPr>
            <w:t>programming</w:t>
          </w:r>
          <w:proofErr w:type="spellEnd"/>
          <w:r>
            <w:rPr>
              <w:rFonts w:eastAsia="Times New Roman"/>
            </w:rPr>
            <w:t xml:space="preserve">, New York, NY, USA: ACM, </w:t>
          </w:r>
          <w:proofErr w:type="spellStart"/>
          <w:r>
            <w:rPr>
              <w:rFonts w:eastAsia="Times New Roman"/>
            </w:rPr>
            <w:t>Aug</w:t>
          </w:r>
          <w:proofErr w:type="spellEnd"/>
          <w:r>
            <w:rPr>
              <w:rFonts w:eastAsia="Times New Roman"/>
            </w:rPr>
            <w:t xml:space="preserve">. 2004, pp. 20–31. </w:t>
          </w:r>
          <w:proofErr w:type="spellStart"/>
          <w:r>
            <w:rPr>
              <w:rFonts w:eastAsia="Times New Roman"/>
            </w:rPr>
            <w:t>doi</w:t>
          </w:r>
          <w:proofErr w:type="spellEnd"/>
          <w:r>
            <w:rPr>
              <w:rFonts w:eastAsia="Times New Roman"/>
            </w:rPr>
            <w:t>: 10.1145/1013963.1013970.</w:t>
          </w:r>
        </w:p>
        <w:p w14:paraId="35939D4B" w14:textId="77777777" w:rsidR="00E85107" w:rsidRDefault="00E85107" w:rsidP="00A75CA1">
          <w:pPr>
            <w:autoSpaceDE w:val="0"/>
            <w:autoSpaceDN w:val="0"/>
            <w:ind w:hanging="640"/>
            <w:divId w:val="988050139"/>
            <w:rPr>
              <w:rFonts w:eastAsia="Times New Roman"/>
            </w:rPr>
          </w:pPr>
          <w:r>
            <w:rPr>
              <w:rFonts w:eastAsia="Times New Roman"/>
            </w:rPr>
            <w:t>[38]</w:t>
          </w:r>
          <w:r>
            <w:rPr>
              <w:rFonts w:eastAsia="Times New Roman"/>
            </w:rPr>
            <w:tab/>
            <w:t xml:space="preserve">E. </w:t>
          </w:r>
          <w:proofErr w:type="spellStart"/>
          <w:r>
            <w:rPr>
              <w:rFonts w:eastAsia="Times New Roman"/>
            </w:rPr>
            <w:t>Gianniti</w:t>
          </w:r>
          <w:proofErr w:type="spellEnd"/>
          <w:r>
            <w:rPr>
              <w:rFonts w:eastAsia="Times New Roman"/>
            </w:rPr>
            <w:t xml:space="preserve">, A. M. </w:t>
          </w:r>
          <w:proofErr w:type="spellStart"/>
          <w:r>
            <w:rPr>
              <w:rFonts w:eastAsia="Times New Roman"/>
            </w:rPr>
            <w:t>Rizzi</w:t>
          </w:r>
          <w:proofErr w:type="spellEnd"/>
          <w:r>
            <w:rPr>
              <w:rFonts w:eastAsia="Times New Roman"/>
            </w:rPr>
            <w:t xml:space="preserve">, E. </w:t>
          </w:r>
          <w:proofErr w:type="spellStart"/>
          <w:r>
            <w:rPr>
              <w:rFonts w:eastAsia="Times New Roman"/>
            </w:rPr>
            <w:t>Barbierato</w:t>
          </w:r>
          <w:proofErr w:type="spellEnd"/>
          <w:r>
            <w:rPr>
              <w:rFonts w:eastAsia="Times New Roman"/>
            </w:rPr>
            <w:t xml:space="preserve">, M. </w:t>
          </w:r>
          <w:proofErr w:type="spellStart"/>
          <w:r>
            <w:rPr>
              <w:rFonts w:eastAsia="Times New Roman"/>
            </w:rPr>
            <w:t>Gribaudo</w:t>
          </w:r>
          <w:proofErr w:type="spellEnd"/>
          <w:r>
            <w:rPr>
              <w:rFonts w:eastAsia="Times New Roman"/>
            </w:rPr>
            <w:t xml:space="preserve">, and D. </w:t>
          </w:r>
          <w:proofErr w:type="spellStart"/>
          <w:r>
            <w:rPr>
              <w:rFonts w:eastAsia="Times New Roman"/>
            </w:rPr>
            <w:t>Ardagna</w:t>
          </w:r>
          <w:proofErr w:type="spellEnd"/>
          <w:r>
            <w:rPr>
              <w:rFonts w:eastAsia="Times New Roman"/>
            </w:rPr>
            <w:t xml:space="preserve">, “Fluid Petri Nets for the Performance </w:t>
          </w:r>
          <w:proofErr w:type="spellStart"/>
          <w:r>
            <w:rPr>
              <w:rFonts w:eastAsia="Times New Roman"/>
            </w:rPr>
            <w:t>Evaluation</w:t>
          </w:r>
          <w:proofErr w:type="spellEnd"/>
          <w:r>
            <w:rPr>
              <w:rFonts w:eastAsia="Times New Roman"/>
            </w:rPr>
            <w:t xml:space="preserve"> of MapReduce and Spark </w:t>
          </w:r>
          <w:proofErr w:type="spellStart"/>
          <w:r>
            <w:rPr>
              <w:rFonts w:eastAsia="Times New Roman"/>
            </w:rPr>
            <w:t>Applications</w:t>
          </w:r>
          <w:proofErr w:type="spellEnd"/>
          <w:r>
            <w:rPr>
              <w:rFonts w:eastAsia="Times New Roman"/>
            </w:rPr>
            <w:t xml:space="preserve">,” </w:t>
          </w:r>
          <w:r>
            <w:rPr>
              <w:rFonts w:eastAsia="Times New Roman"/>
              <w:i/>
              <w:iCs/>
            </w:rPr>
            <w:lastRenderedPageBreak/>
            <w:t xml:space="preserve">ACM SIGMETRICS Performance </w:t>
          </w:r>
          <w:proofErr w:type="spellStart"/>
          <w:r>
            <w:rPr>
              <w:rFonts w:eastAsia="Times New Roman"/>
              <w:i/>
              <w:iCs/>
            </w:rPr>
            <w:t>Evaluation</w:t>
          </w:r>
          <w:proofErr w:type="spellEnd"/>
          <w:r>
            <w:rPr>
              <w:rFonts w:eastAsia="Times New Roman"/>
              <w:i/>
              <w:iCs/>
            </w:rPr>
            <w:t xml:space="preserve"> </w:t>
          </w:r>
          <w:proofErr w:type="spellStart"/>
          <w:r>
            <w:rPr>
              <w:rFonts w:eastAsia="Times New Roman"/>
              <w:i/>
              <w:iCs/>
            </w:rPr>
            <w:t>Review</w:t>
          </w:r>
          <w:proofErr w:type="spellEnd"/>
          <w:r>
            <w:rPr>
              <w:rFonts w:eastAsia="Times New Roman"/>
            </w:rPr>
            <w:t xml:space="preserve">, vol. 44, no. 4, pp. 23–36, May 2017, </w:t>
          </w:r>
          <w:proofErr w:type="spellStart"/>
          <w:r>
            <w:rPr>
              <w:rFonts w:eastAsia="Times New Roman"/>
            </w:rPr>
            <w:t>doi</w:t>
          </w:r>
          <w:proofErr w:type="spellEnd"/>
          <w:r>
            <w:rPr>
              <w:rFonts w:eastAsia="Times New Roman"/>
            </w:rPr>
            <w:t>: 10.1145/3092819.3092824.</w:t>
          </w:r>
        </w:p>
        <w:p w14:paraId="7B061238" w14:textId="77777777" w:rsidR="00E85107" w:rsidRDefault="00E85107" w:rsidP="00A75CA1">
          <w:pPr>
            <w:autoSpaceDE w:val="0"/>
            <w:autoSpaceDN w:val="0"/>
            <w:ind w:hanging="640"/>
            <w:divId w:val="1727954301"/>
            <w:rPr>
              <w:rFonts w:eastAsia="Times New Roman"/>
            </w:rPr>
          </w:pPr>
          <w:r>
            <w:rPr>
              <w:rFonts w:eastAsia="Times New Roman"/>
            </w:rPr>
            <w:t>[39]</w:t>
          </w:r>
          <w:r>
            <w:rPr>
              <w:rFonts w:eastAsia="Times New Roman"/>
            </w:rPr>
            <w:tab/>
            <w:t xml:space="preserve">V. </w:t>
          </w:r>
          <w:proofErr w:type="spellStart"/>
          <w:r>
            <w:rPr>
              <w:rFonts w:eastAsia="Times New Roman"/>
            </w:rPr>
            <w:t>Lesi</w:t>
          </w:r>
          <w:proofErr w:type="spellEnd"/>
          <w:r>
            <w:rPr>
              <w:rFonts w:eastAsia="Times New Roman"/>
            </w:rPr>
            <w:t xml:space="preserve">, Z. </w:t>
          </w:r>
          <w:proofErr w:type="spellStart"/>
          <w:r>
            <w:rPr>
              <w:rFonts w:eastAsia="Times New Roman"/>
            </w:rPr>
            <w:t>Jakovljevic</w:t>
          </w:r>
          <w:proofErr w:type="spellEnd"/>
          <w:r>
            <w:rPr>
              <w:rFonts w:eastAsia="Times New Roman"/>
            </w:rPr>
            <w:t xml:space="preserve">, and M. </w:t>
          </w:r>
          <w:proofErr w:type="spellStart"/>
          <w:r>
            <w:rPr>
              <w:rFonts w:eastAsia="Times New Roman"/>
            </w:rPr>
            <w:t>Pajic</w:t>
          </w:r>
          <w:proofErr w:type="spellEnd"/>
          <w:r>
            <w:rPr>
              <w:rFonts w:eastAsia="Times New Roman"/>
            </w:rPr>
            <w:t>, “</w:t>
          </w:r>
          <w:proofErr w:type="spellStart"/>
          <w:r>
            <w:rPr>
              <w:rFonts w:eastAsia="Times New Roman"/>
            </w:rPr>
            <w:t>Reliable</w:t>
          </w:r>
          <w:proofErr w:type="spellEnd"/>
          <w:r>
            <w:rPr>
              <w:rFonts w:eastAsia="Times New Roman"/>
            </w:rPr>
            <w:t xml:space="preserve"> industrial IoT-</w:t>
          </w:r>
          <w:proofErr w:type="spellStart"/>
          <w:r>
            <w:rPr>
              <w:rFonts w:eastAsia="Times New Roman"/>
            </w:rPr>
            <w:t>based</w:t>
          </w:r>
          <w:proofErr w:type="spellEnd"/>
          <w:r>
            <w:rPr>
              <w:rFonts w:eastAsia="Times New Roman"/>
            </w:rPr>
            <w:t xml:space="preserve"> </w:t>
          </w:r>
          <w:proofErr w:type="spellStart"/>
          <w:r>
            <w:rPr>
              <w:rFonts w:eastAsia="Times New Roman"/>
            </w:rPr>
            <w:t>distributed</w:t>
          </w:r>
          <w:proofErr w:type="spellEnd"/>
          <w:r>
            <w:rPr>
              <w:rFonts w:eastAsia="Times New Roman"/>
            </w:rPr>
            <w:t xml:space="preserve"> </w:t>
          </w:r>
          <w:proofErr w:type="spellStart"/>
          <w:r>
            <w:rPr>
              <w:rFonts w:eastAsia="Times New Roman"/>
            </w:rPr>
            <w:t>automation</w:t>
          </w:r>
          <w:proofErr w:type="spellEnd"/>
          <w:r>
            <w:rPr>
              <w:rFonts w:eastAsia="Times New Roman"/>
            </w:rPr>
            <w:t xml:space="preserve">,” in </w:t>
          </w:r>
          <w:proofErr w:type="spellStart"/>
          <w:r>
            <w:rPr>
              <w:rFonts w:eastAsia="Times New Roman"/>
              <w:i/>
              <w:iCs/>
            </w:rPr>
            <w:t>Proceedings</w:t>
          </w:r>
          <w:proofErr w:type="spellEnd"/>
          <w:r>
            <w:rPr>
              <w:rFonts w:eastAsia="Times New Roman"/>
              <w:i/>
              <w:iCs/>
            </w:rPr>
            <w:t xml:space="preserve"> of the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Internet of </w:t>
          </w:r>
          <w:proofErr w:type="spellStart"/>
          <w:r>
            <w:rPr>
              <w:rFonts w:eastAsia="Times New Roman"/>
              <w:i/>
              <w:iCs/>
            </w:rPr>
            <w:t>Things</w:t>
          </w:r>
          <w:proofErr w:type="spellEnd"/>
          <w:r>
            <w:rPr>
              <w:rFonts w:eastAsia="Times New Roman"/>
              <w:i/>
              <w:iCs/>
            </w:rPr>
            <w:t xml:space="preserve"> </w:t>
          </w:r>
          <w:proofErr w:type="spellStart"/>
          <w:r>
            <w:rPr>
              <w:rFonts w:eastAsia="Times New Roman"/>
              <w:i/>
              <w:iCs/>
            </w:rPr>
            <w:t>Design</w:t>
          </w:r>
          <w:proofErr w:type="spellEnd"/>
          <w:r>
            <w:rPr>
              <w:rFonts w:eastAsia="Times New Roman"/>
              <w:i/>
              <w:iCs/>
            </w:rPr>
            <w:t xml:space="preserve"> and </w:t>
          </w:r>
          <w:proofErr w:type="spellStart"/>
          <w:r>
            <w:rPr>
              <w:rFonts w:eastAsia="Times New Roman"/>
              <w:i/>
              <w:iCs/>
            </w:rPr>
            <w:t>Implementation</w:t>
          </w:r>
          <w:proofErr w:type="spellEnd"/>
          <w:r>
            <w:rPr>
              <w:rFonts w:eastAsia="Times New Roman"/>
            </w:rPr>
            <w:t xml:space="preserve">, New York, NY, USA: ACM, </w:t>
          </w:r>
          <w:proofErr w:type="spellStart"/>
          <w:r>
            <w:rPr>
              <w:rFonts w:eastAsia="Times New Roman"/>
            </w:rPr>
            <w:t>Apr</w:t>
          </w:r>
          <w:proofErr w:type="spellEnd"/>
          <w:r>
            <w:rPr>
              <w:rFonts w:eastAsia="Times New Roman"/>
            </w:rPr>
            <w:t xml:space="preserve">. 2019, pp. 94–105. </w:t>
          </w:r>
          <w:proofErr w:type="spellStart"/>
          <w:r>
            <w:rPr>
              <w:rFonts w:eastAsia="Times New Roman"/>
            </w:rPr>
            <w:t>doi</w:t>
          </w:r>
          <w:proofErr w:type="spellEnd"/>
          <w:r>
            <w:rPr>
              <w:rFonts w:eastAsia="Times New Roman"/>
            </w:rPr>
            <w:t>: 10.1145/3302505.3310072.</w:t>
          </w:r>
        </w:p>
        <w:p w14:paraId="32F5F597" w14:textId="77777777" w:rsidR="00E85107" w:rsidRDefault="00E85107" w:rsidP="00A75CA1">
          <w:pPr>
            <w:autoSpaceDE w:val="0"/>
            <w:autoSpaceDN w:val="0"/>
            <w:ind w:hanging="640"/>
            <w:divId w:val="1368412985"/>
            <w:rPr>
              <w:rFonts w:eastAsia="Times New Roman"/>
            </w:rPr>
          </w:pPr>
          <w:r>
            <w:rPr>
              <w:rFonts w:eastAsia="Times New Roman"/>
            </w:rPr>
            <w:t>[40]</w:t>
          </w:r>
          <w:r>
            <w:rPr>
              <w:rFonts w:eastAsia="Times New Roman"/>
            </w:rPr>
            <w:tab/>
            <w:t xml:space="preserve">M. D. Petty </w:t>
          </w:r>
          <w:r>
            <w:rPr>
              <w:rFonts w:eastAsia="Times New Roman"/>
              <w:i/>
              <w:iCs/>
            </w:rPr>
            <w:t>et al.</w:t>
          </w:r>
          <w:r>
            <w:rPr>
              <w:rFonts w:eastAsia="Times New Roman"/>
            </w:rPr>
            <w:t>, “</w:t>
          </w:r>
          <w:proofErr w:type="spellStart"/>
          <w:r>
            <w:rPr>
              <w:rFonts w:eastAsia="Times New Roman"/>
            </w:rPr>
            <w:t>Modeling</w:t>
          </w:r>
          <w:proofErr w:type="spellEnd"/>
          <w:r>
            <w:rPr>
              <w:rFonts w:eastAsia="Times New Roman"/>
            </w:rPr>
            <w:t xml:space="preserve"> </w:t>
          </w:r>
          <w:proofErr w:type="spellStart"/>
          <w:r>
            <w:rPr>
              <w:rFonts w:eastAsia="Times New Roman"/>
            </w:rPr>
            <w:t>cyberattacks</w:t>
          </w:r>
          <w:proofErr w:type="spellEnd"/>
          <w:r>
            <w:rPr>
              <w:rFonts w:eastAsia="Times New Roman"/>
            </w:rPr>
            <w:t xml:space="preserve"> </w:t>
          </w:r>
          <w:proofErr w:type="spellStart"/>
          <w:r>
            <w:rPr>
              <w:rFonts w:eastAsia="Times New Roman"/>
            </w:rPr>
            <w:t>with</w:t>
          </w:r>
          <w:proofErr w:type="spellEnd"/>
          <w:r>
            <w:rPr>
              <w:rFonts w:eastAsia="Times New Roman"/>
            </w:rPr>
            <w:t xml:space="preserve"> extended Petri nets,” in </w:t>
          </w:r>
          <w:proofErr w:type="spellStart"/>
          <w:r>
            <w:rPr>
              <w:rFonts w:eastAsia="Times New Roman"/>
              <w:i/>
              <w:iCs/>
            </w:rPr>
            <w:t>Proceedings</w:t>
          </w:r>
          <w:proofErr w:type="spellEnd"/>
          <w:r>
            <w:rPr>
              <w:rFonts w:eastAsia="Times New Roman"/>
              <w:i/>
              <w:iCs/>
            </w:rPr>
            <w:t xml:space="preserve"> of the ACM </w:t>
          </w:r>
          <w:proofErr w:type="spellStart"/>
          <w:r>
            <w:rPr>
              <w:rFonts w:eastAsia="Times New Roman"/>
              <w:i/>
              <w:iCs/>
            </w:rPr>
            <w:t>Southeast</w:t>
          </w:r>
          <w:proofErr w:type="spellEnd"/>
          <w:r>
            <w:rPr>
              <w:rFonts w:eastAsia="Times New Roman"/>
              <w:i/>
              <w:iCs/>
            </w:rPr>
            <w:t xml:space="preserve"> </w:t>
          </w:r>
          <w:proofErr w:type="spellStart"/>
          <w:r>
            <w:rPr>
              <w:rFonts w:eastAsia="Times New Roman"/>
              <w:i/>
              <w:iCs/>
            </w:rPr>
            <w:t>Conference</w:t>
          </w:r>
          <w:proofErr w:type="spellEnd"/>
          <w:r>
            <w:rPr>
              <w:rFonts w:eastAsia="Times New Roman"/>
            </w:rPr>
            <w:t xml:space="preserve">, New York, NY, USA: ACM, </w:t>
          </w:r>
          <w:proofErr w:type="spellStart"/>
          <w:r>
            <w:rPr>
              <w:rFonts w:eastAsia="Times New Roman"/>
            </w:rPr>
            <w:t>Apr</w:t>
          </w:r>
          <w:proofErr w:type="spellEnd"/>
          <w:r>
            <w:rPr>
              <w:rFonts w:eastAsia="Times New Roman"/>
            </w:rPr>
            <w:t xml:space="preserve">. 2022, pp. 67–73. </w:t>
          </w:r>
          <w:proofErr w:type="spellStart"/>
          <w:r>
            <w:rPr>
              <w:rFonts w:eastAsia="Times New Roman"/>
            </w:rPr>
            <w:t>doi</w:t>
          </w:r>
          <w:proofErr w:type="spellEnd"/>
          <w:r>
            <w:rPr>
              <w:rFonts w:eastAsia="Times New Roman"/>
            </w:rPr>
            <w:t>: 10.1145/3476883.3520209.</w:t>
          </w:r>
        </w:p>
        <w:p w14:paraId="20DB7674" w14:textId="77777777" w:rsidR="00E85107" w:rsidRDefault="00E85107" w:rsidP="00A75CA1">
          <w:pPr>
            <w:autoSpaceDE w:val="0"/>
            <w:autoSpaceDN w:val="0"/>
            <w:ind w:hanging="640"/>
            <w:divId w:val="1131633170"/>
            <w:rPr>
              <w:rFonts w:eastAsia="Times New Roman"/>
            </w:rPr>
          </w:pPr>
          <w:r>
            <w:rPr>
              <w:rFonts w:eastAsia="Times New Roman"/>
            </w:rPr>
            <w:t>[41]</w:t>
          </w:r>
          <w:r>
            <w:rPr>
              <w:rFonts w:eastAsia="Times New Roman"/>
            </w:rPr>
            <w:tab/>
            <w:t>S. Ebert, “</w:t>
          </w:r>
          <w:proofErr w:type="spellStart"/>
          <w:r>
            <w:rPr>
              <w:rFonts w:eastAsia="Times New Roman"/>
            </w:rPr>
            <w:t>Safe</w:t>
          </w:r>
          <w:proofErr w:type="spellEnd"/>
          <w:r>
            <w:rPr>
              <w:rFonts w:eastAsia="Times New Roman"/>
            </w:rPr>
            <w:t xml:space="preserve"> </w:t>
          </w:r>
          <w:proofErr w:type="spellStart"/>
          <w:r>
            <w:rPr>
              <w:rFonts w:eastAsia="Times New Roman"/>
            </w:rPr>
            <w:t>adaptation</w:t>
          </w:r>
          <w:proofErr w:type="spellEnd"/>
          <w:r>
            <w:rPr>
              <w:rFonts w:eastAsia="Times New Roman"/>
            </w:rPr>
            <w:t xml:space="preserve"> of </w:t>
          </w:r>
          <w:proofErr w:type="spellStart"/>
          <w:r>
            <w:rPr>
              <w:rFonts w:eastAsia="Times New Roman"/>
            </w:rPr>
            <w:t>cobotic</w:t>
          </w:r>
          <w:proofErr w:type="spellEnd"/>
          <w:r>
            <w:rPr>
              <w:rFonts w:eastAsia="Times New Roman"/>
            </w:rPr>
            <w:t xml:space="preserve"> </w:t>
          </w:r>
          <w:proofErr w:type="spellStart"/>
          <w:r>
            <w:rPr>
              <w:rFonts w:eastAsia="Times New Roman"/>
            </w:rPr>
            <w:t>cells</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petri</w:t>
          </w:r>
          <w:proofErr w:type="spellEnd"/>
          <w:r>
            <w:rPr>
              <w:rFonts w:eastAsia="Times New Roman"/>
            </w:rPr>
            <w:t xml:space="preserve"> nets,” in </w:t>
          </w:r>
          <w:proofErr w:type="spellStart"/>
          <w:r>
            <w:rPr>
              <w:rFonts w:eastAsia="Times New Roman"/>
              <w:i/>
              <w:iCs/>
            </w:rPr>
            <w:t>Proceedings</w:t>
          </w:r>
          <w:proofErr w:type="spellEnd"/>
          <w:r>
            <w:rPr>
              <w:rFonts w:eastAsia="Times New Roman"/>
              <w:i/>
              <w:iCs/>
            </w:rPr>
            <w:t xml:space="preserve"> of the 17th </w:t>
          </w:r>
          <w:proofErr w:type="spellStart"/>
          <w:r>
            <w:rPr>
              <w:rFonts w:eastAsia="Times New Roman"/>
              <w:i/>
              <w:iCs/>
            </w:rPr>
            <w:t>Symposium</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Software </w:t>
          </w:r>
          <w:proofErr w:type="spellStart"/>
          <w:r>
            <w:rPr>
              <w:rFonts w:eastAsia="Times New Roman"/>
              <w:i/>
              <w:iCs/>
            </w:rPr>
            <w:t>Engineering</w:t>
          </w:r>
          <w:proofErr w:type="spellEnd"/>
          <w:r>
            <w:rPr>
              <w:rFonts w:eastAsia="Times New Roman"/>
              <w:i/>
              <w:iCs/>
            </w:rPr>
            <w:t xml:space="preserve"> for Adaptive and </w:t>
          </w:r>
          <w:proofErr w:type="spellStart"/>
          <w:r>
            <w:rPr>
              <w:rFonts w:eastAsia="Times New Roman"/>
              <w:i/>
              <w:iCs/>
            </w:rPr>
            <w:t>Self-Managing</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New York, NY, USA: ACM, May 2022, pp. 43–47. </w:t>
          </w:r>
          <w:proofErr w:type="spellStart"/>
          <w:r>
            <w:rPr>
              <w:rFonts w:eastAsia="Times New Roman"/>
            </w:rPr>
            <w:t>doi</w:t>
          </w:r>
          <w:proofErr w:type="spellEnd"/>
          <w:r>
            <w:rPr>
              <w:rFonts w:eastAsia="Times New Roman"/>
            </w:rPr>
            <w:t>: 10.1145/3524844.3528075.</w:t>
          </w:r>
        </w:p>
        <w:p w14:paraId="1E5BF664" w14:textId="77777777" w:rsidR="00E85107" w:rsidRDefault="00E85107" w:rsidP="00A75CA1">
          <w:pPr>
            <w:autoSpaceDE w:val="0"/>
            <w:autoSpaceDN w:val="0"/>
            <w:ind w:hanging="640"/>
            <w:divId w:val="182474581"/>
            <w:rPr>
              <w:rFonts w:eastAsia="Times New Roman"/>
            </w:rPr>
          </w:pPr>
          <w:r>
            <w:rPr>
              <w:rFonts w:eastAsia="Times New Roman"/>
            </w:rPr>
            <w:t>[42]</w:t>
          </w:r>
          <w:r>
            <w:rPr>
              <w:rFonts w:eastAsia="Times New Roman"/>
            </w:rPr>
            <w:tab/>
            <w:t xml:space="preserve">E. </w:t>
          </w:r>
          <w:proofErr w:type="spellStart"/>
          <w:r>
            <w:rPr>
              <w:rFonts w:eastAsia="Times New Roman"/>
            </w:rPr>
            <w:t>Caveness</w:t>
          </w:r>
          <w:proofErr w:type="spellEnd"/>
          <w:r>
            <w:rPr>
              <w:rFonts w:eastAsia="Times New Roman"/>
            </w:rPr>
            <w:t xml:space="preserve">, P. S. G. C., Z. </w:t>
          </w:r>
          <w:proofErr w:type="spellStart"/>
          <w:r>
            <w:rPr>
              <w:rFonts w:eastAsia="Times New Roman"/>
            </w:rPr>
            <w:t>Peng</w:t>
          </w:r>
          <w:proofErr w:type="spellEnd"/>
          <w:r>
            <w:rPr>
              <w:rFonts w:eastAsia="Times New Roman"/>
            </w:rPr>
            <w:t xml:space="preserve">, N. </w:t>
          </w:r>
          <w:proofErr w:type="spellStart"/>
          <w:r>
            <w:rPr>
              <w:rFonts w:eastAsia="Times New Roman"/>
            </w:rPr>
            <w:t>Polyzotis</w:t>
          </w:r>
          <w:proofErr w:type="spellEnd"/>
          <w:r>
            <w:rPr>
              <w:rFonts w:eastAsia="Times New Roman"/>
            </w:rPr>
            <w:t xml:space="preserve">, S. Roy, and M. </w:t>
          </w:r>
          <w:proofErr w:type="spellStart"/>
          <w:r>
            <w:rPr>
              <w:rFonts w:eastAsia="Times New Roman"/>
            </w:rPr>
            <w:t>Zinkevich</w:t>
          </w:r>
          <w:proofErr w:type="spellEnd"/>
          <w:r>
            <w:rPr>
              <w:rFonts w:eastAsia="Times New Roman"/>
            </w:rPr>
            <w:t>, “</w:t>
          </w:r>
          <w:proofErr w:type="spellStart"/>
          <w:r>
            <w:rPr>
              <w:rFonts w:eastAsia="Times New Roman"/>
            </w:rPr>
            <w:t>TensorFlow</w:t>
          </w:r>
          <w:proofErr w:type="spellEnd"/>
          <w:r>
            <w:rPr>
              <w:rFonts w:eastAsia="Times New Roman"/>
            </w:rPr>
            <w:t xml:space="preserve"> Data </w:t>
          </w:r>
          <w:proofErr w:type="spellStart"/>
          <w:r>
            <w:rPr>
              <w:rFonts w:eastAsia="Times New Roman"/>
            </w:rPr>
            <w:t>Validation</w:t>
          </w:r>
          <w:proofErr w:type="spellEnd"/>
          <w:r>
            <w:rPr>
              <w:rFonts w:eastAsia="Times New Roman"/>
            </w:rPr>
            <w:t xml:space="preserve">: Data </w:t>
          </w:r>
          <w:proofErr w:type="spellStart"/>
          <w:r>
            <w:rPr>
              <w:rFonts w:eastAsia="Times New Roman"/>
            </w:rPr>
            <w:t>Analysis</w:t>
          </w:r>
          <w:proofErr w:type="spellEnd"/>
          <w:r>
            <w:rPr>
              <w:rFonts w:eastAsia="Times New Roman"/>
            </w:rPr>
            <w:t xml:space="preserve"> and </w:t>
          </w:r>
          <w:proofErr w:type="spellStart"/>
          <w:r>
            <w:rPr>
              <w:rFonts w:eastAsia="Times New Roman"/>
            </w:rPr>
            <w:t>Validation</w:t>
          </w:r>
          <w:proofErr w:type="spellEnd"/>
          <w:r>
            <w:rPr>
              <w:rFonts w:eastAsia="Times New Roman"/>
            </w:rPr>
            <w:t xml:space="preserve"> in </w:t>
          </w:r>
          <w:proofErr w:type="spellStart"/>
          <w:r>
            <w:rPr>
              <w:rFonts w:eastAsia="Times New Roman"/>
            </w:rPr>
            <w:t>Continuous</w:t>
          </w:r>
          <w:proofErr w:type="spellEnd"/>
          <w:r>
            <w:rPr>
              <w:rFonts w:eastAsia="Times New Roman"/>
            </w:rPr>
            <w:t xml:space="preserve"> ML Pipelines,” in </w:t>
          </w:r>
          <w:proofErr w:type="spellStart"/>
          <w:r>
            <w:rPr>
              <w:rFonts w:eastAsia="Times New Roman"/>
              <w:i/>
              <w:iCs/>
            </w:rPr>
            <w:t>Proceedings</w:t>
          </w:r>
          <w:proofErr w:type="spellEnd"/>
          <w:r>
            <w:rPr>
              <w:rFonts w:eastAsia="Times New Roman"/>
              <w:i/>
              <w:iCs/>
            </w:rPr>
            <w:t xml:space="preserve"> of the 2020 ACM SIGMOD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Management of Data</w:t>
          </w:r>
          <w:r>
            <w:rPr>
              <w:rFonts w:eastAsia="Times New Roman"/>
            </w:rPr>
            <w:t xml:space="preserve">, New York, NY, USA: ACM, </w:t>
          </w:r>
          <w:proofErr w:type="gramStart"/>
          <w:r>
            <w:rPr>
              <w:rFonts w:eastAsia="Times New Roman"/>
            </w:rPr>
            <w:t>Jun.</w:t>
          </w:r>
          <w:proofErr w:type="gramEnd"/>
          <w:r>
            <w:rPr>
              <w:rFonts w:eastAsia="Times New Roman"/>
            </w:rPr>
            <w:t xml:space="preserve"> 2020, pp. 2793–2796. </w:t>
          </w:r>
          <w:proofErr w:type="spellStart"/>
          <w:r>
            <w:rPr>
              <w:rFonts w:eastAsia="Times New Roman"/>
            </w:rPr>
            <w:t>doi</w:t>
          </w:r>
          <w:proofErr w:type="spellEnd"/>
          <w:r>
            <w:rPr>
              <w:rFonts w:eastAsia="Times New Roman"/>
            </w:rPr>
            <w:t>: 10.1145/3318464.3384707.</w:t>
          </w:r>
        </w:p>
        <w:p w14:paraId="49082149" w14:textId="77777777" w:rsidR="00E85107" w:rsidRDefault="00E85107" w:rsidP="00A75CA1">
          <w:pPr>
            <w:autoSpaceDE w:val="0"/>
            <w:autoSpaceDN w:val="0"/>
            <w:ind w:hanging="640"/>
            <w:divId w:val="2048291688"/>
            <w:rPr>
              <w:rFonts w:eastAsia="Times New Roman"/>
            </w:rPr>
          </w:pPr>
          <w:r>
            <w:rPr>
              <w:rFonts w:eastAsia="Times New Roman"/>
            </w:rPr>
            <w:t>[43]</w:t>
          </w:r>
          <w:r>
            <w:rPr>
              <w:rFonts w:eastAsia="Times New Roman"/>
            </w:rPr>
            <w:tab/>
            <w:t xml:space="preserve">J. </w:t>
          </w:r>
          <w:proofErr w:type="spellStart"/>
          <w:r>
            <w:rPr>
              <w:rFonts w:eastAsia="Times New Roman"/>
            </w:rPr>
            <w:t>Cederbladh</w:t>
          </w:r>
          <w:proofErr w:type="spellEnd"/>
          <w:r>
            <w:rPr>
              <w:rFonts w:eastAsia="Times New Roman"/>
            </w:rPr>
            <w:t xml:space="preserve">, A. </w:t>
          </w:r>
          <w:proofErr w:type="spellStart"/>
          <w:r>
            <w:rPr>
              <w:rFonts w:eastAsia="Times New Roman"/>
            </w:rPr>
            <w:t>Cicchetti</w:t>
          </w:r>
          <w:proofErr w:type="spellEnd"/>
          <w:r>
            <w:rPr>
              <w:rFonts w:eastAsia="Times New Roman"/>
            </w:rPr>
            <w:t xml:space="preserve">, and J. </w:t>
          </w:r>
          <w:proofErr w:type="spellStart"/>
          <w:r>
            <w:rPr>
              <w:rFonts w:eastAsia="Times New Roman"/>
            </w:rPr>
            <w:t>Suryadevara</w:t>
          </w:r>
          <w:proofErr w:type="spellEnd"/>
          <w:r>
            <w:rPr>
              <w:rFonts w:eastAsia="Times New Roman"/>
            </w:rPr>
            <w:t>, “</w:t>
          </w:r>
          <w:proofErr w:type="spellStart"/>
          <w:r>
            <w:rPr>
              <w:rFonts w:eastAsia="Times New Roman"/>
            </w:rPr>
            <w:t>Early</w:t>
          </w:r>
          <w:proofErr w:type="spellEnd"/>
          <w:r>
            <w:rPr>
              <w:rFonts w:eastAsia="Times New Roman"/>
            </w:rPr>
            <w:t xml:space="preserve"> </w:t>
          </w:r>
          <w:proofErr w:type="spellStart"/>
          <w:r>
            <w:rPr>
              <w:rFonts w:eastAsia="Times New Roman"/>
            </w:rPr>
            <w:t>Validation</w:t>
          </w:r>
          <w:proofErr w:type="spellEnd"/>
          <w:r>
            <w:rPr>
              <w:rFonts w:eastAsia="Times New Roman"/>
            </w:rPr>
            <w:t xml:space="preserve"> and </w:t>
          </w:r>
          <w:proofErr w:type="spellStart"/>
          <w:r>
            <w:rPr>
              <w:rFonts w:eastAsia="Times New Roman"/>
            </w:rPr>
            <w:t>Verification</w:t>
          </w:r>
          <w:proofErr w:type="spellEnd"/>
          <w:r>
            <w:rPr>
              <w:rFonts w:eastAsia="Times New Roman"/>
            </w:rPr>
            <w:t xml:space="preserve"> of </w:t>
          </w:r>
          <w:proofErr w:type="spellStart"/>
          <w:r>
            <w:rPr>
              <w:rFonts w:eastAsia="Times New Roman"/>
            </w:rPr>
            <w:t>System</w:t>
          </w:r>
          <w:proofErr w:type="spellEnd"/>
          <w:r>
            <w:rPr>
              <w:rFonts w:eastAsia="Times New Roman"/>
            </w:rPr>
            <w:t xml:space="preserve"> </w:t>
          </w:r>
          <w:proofErr w:type="spellStart"/>
          <w:r>
            <w:rPr>
              <w:rFonts w:eastAsia="Times New Roman"/>
            </w:rPr>
            <w:t>Behaviour</w:t>
          </w:r>
          <w:proofErr w:type="spellEnd"/>
          <w:r>
            <w:rPr>
              <w:rFonts w:eastAsia="Times New Roman"/>
            </w:rPr>
            <w:t xml:space="preserve"> in Model-</w:t>
          </w:r>
          <w:proofErr w:type="spellStart"/>
          <w:r>
            <w:rPr>
              <w:rFonts w:eastAsia="Times New Roman"/>
            </w:rPr>
            <w:t>Based</w:t>
          </w:r>
          <w:proofErr w:type="spellEnd"/>
          <w:r>
            <w:rPr>
              <w:rFonts w:eastAsia="Times New Roman"/>
            </w:rPr>
            <w:t xml:space="preserve"> </w:t>
          </w:r>
          <w:proofErr w:type="spellStart"/>
          <w:r>
            <w:rPr>
              <w:rFonts w:eastAsia="Times New Roman"/>
            </w:rPr>
            <w:t>Systems</w:t>
          </w:r>
          <w:proofErr w:type="spellEnd"/>
          <w:r>
            <w:rPr>
              <w:rFonts w:eastAsia="Times New Roman"/>
            </w:rPr>
            <w:t xml:space="preserve"> </w:t>
          </w:r>
          <w:proofErr w:type="spellStart"/>
          <w:r>
            <w:rPr>
              <w:rFonts w:eastAsia="Times New Roman"/>
            </w:rPr>
            <w:t>Engineering</w:t>
          </w:r>
          <w:proofErr w:type="spellEnd"/>
          <w:r>
            <w:rPr>
              <w:rFonts w:eastAsia="Times New Roman"/>
            </w:rPr>
            <w:t xml:space="preserve">: A </w:t>
          </w:r>
          <w:proofErr w:type="spellStart"/>
          <w:r>
            <w:rPr>
              <w:rFonts w:eastAsia="Times New Roman"/>
            </w:rPr>
            <w:t>Systematic</w:t>
          </w:r>
          <w:proofErr w:type="spellEnd"/>
          <w:r>
            <w:rPr>
              <w:rFonts w:eastAsia="Times New Roman"/>
            </w:rPr>
            <w:t xml:space="preserve"> </w:t>
          </w:r>
          <w:proofErr w:type="spellStart"/>
          <w:r>
            <w:rPr>
              <w:rFonts w:eastAsia="Times New Roman"/>
            </w:rPr>
            <w:t>Literature</w:t>
          </w:r>
          <w:proofErr w:type="spellEnd"/>
          <w:r>
            <w:rPr>
              <w:rFonts w:eastAsia="Times New Roman"/>
            </w:rPr>
            <w:t xml:space="preserve"> </w:t>
          </w:r>
          <w:proofErr w:type="spellStart"/>
          <w:r>
            <w:rPr>
              <w:rFonts w:eastAsia="Times New Roman"/>
            </w:rPr>
            <w:t>Review</w:t>
          </w:r>
          <w:proofErr w:type="spellEnd"/>
          <w:r>
            <w:rPr>
              <w:rFonts w:eastAsia="Times New Roman"/>
            </w:rPr>
            <w:t xml:space="preserve">,” </w:t>
          </w:r>
          <w:r>
            <w:rPr>
              <w:rFonts w:eastAsia="Times New Roman"/>
              <w:i/>
              <w:iCs/>
            </w:rPr>
            <w:t xml:space="preserve">ACM </w:t>
          </w:r>
          <w:proofErr w:type="spellStart"/>
          <w:r>
            <w:rPr>
              <w:rFonts w:eastAsia="Times New Roman"/>
              <w:i/>
              <w:iCs/>
            </w:rPr>
            <w:t>Transactions</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Software </w:t>
          </w:r>
          <w:proofErr w:type="spellStart"/>
          <w:r>
            <w:rPr>
              <w:rFonts w:eastAsia="Times New Roman"/>
              <w:i/>
              <w:iCs/>
            </w:rPr>
            <w:t>Engineering</w:t>
          </w:r>
          <w:proofErr w:type="spellEnd"/>
          <w:r>
            <w:rPr>
              <w:rFonts w:eastAsia="Times New Roman"/>
              <w:i/>
              <w:iCs/>
            </w:rPr>
            <w:t xml:space="preserve"> and Methodology</w:t>
          </w:r>
          <w:r>
            <w:rPr>
              <w:rFonts w:eastAsia="Times New Roman"/>
            </w:rPr>
            <w:t xml:space="preserve">, </w:t>
          </w:r>
          <w:proofErr w:type="gramStart"/>
          <w:r>
            <w:rPr>
              <w:rFonts w:eastAsia="Times New Roman"/>
            </w:rPr>
            <w:t>Nov.</w:t>
          </w:r>
          <w:proofErr w:type="gramEnd"/>
          <w:r>
            <w:rPr>
              <w:rFonts w:eastAsia="Times New Roman"/>
            </w:rPr>
            <w:t xml:space="preserve"> 2023, </w:t>
          </w:r>
          <w:proofErr w:type="spellStart"/>
          <w:r>
            <w:rPr>
              <w:rFonts w:eastAsia="Times New Roman"/>
            </w:rPr>
            <w:t>doi</w:t>
          </w:r>
          <w:proofErr w:type="spellEnd"/>
          <w:r>
            <w:rPr>
              <w:rFonts w:eastAsia="Times New Roman"/>
            </w:rPr>
            <w:t>: 10.1145/3631976.</w:t>
          </w:r>
        </w:p>
        <w:p w14:paraId="57F1C7E2" w14:textId="77777777" w:rsidR="00E85107" w:rsidRDefault="00E85107" w:rsidP="00A75CA1">
          <w:pPr>
            <w:autoSpaceDE w:val="0"/>
            <w:autoSpaceDN w:val="0"/>
            <w:ind w:hanging="640"/>
            <w:divId w:val="2067413260"/>
            <w:rPr>
              <w:rFonts w:eastAsia="Times New Roman"/>
            </w:rPr>
          </w:pPr>
          <w:r>
            <w:rPr>
              <w:rFonts w:eastAsia="Times New Roman"/>
            </w:rPr>
            <w:t>[44]</w:t>
          </w:r>
          <w:r>
            <w:rPr>
              <w:rFonts w:eastAsia="Times New Roman"/>
            </w:rPr>
            <w:tab/>
            <w:t xml:space="preserve">N. Akhtar </w:t>
          </w:r>
          <w:r>
            <w:rPr>
              <w:rFonts w:eastAsia="Times New Roman"/>
              <w:i/>
              <w:iCs/>
            </w:rPr>
            <w:t>et al.</w:t>
          </w:r>
          <w:r>
            <w:rPr>
              <w:rFonts w:eastAsia="Times New Roman"/>
            </w:rPr>
            <w:t>, “</w:t>
          </w:r>
          <w:proofErr w:type="spellStart"/>
          <w:r>
            <w:rPr>
              <w:rFonts w:eastAsia="Times New Roman"/>
            </w:rPr>
            <w:t>Hierarchical</w:t>
          </w:r>
          <w:proofErr w:type="spellEnd"/>
          <w:r>
            <w:rPr>
              <w:rFonts w:eastAsia="Times New Roman"/>
            </w:rPr>
            <w:t xml:space="preserve"> </w:t>
          </w:r>
          <w:proofErr w:type="spellStart"/>
          <w:r>
            <w:rPr>
              <w:rFonts w:eastAsia="Times New Roman"/>
            </w:rPr>
            <w:t>Coloured</w:t>
          </w:r>
          <w:proofErr w:type="spellEnd"/>
          <w:r>
            <w:rPr>
              <w:rFonts w:eastAsia="Times New Roman"/>
            </w:rPr>
            <w:t xml:space="preserve"> Petri-Net </w:t>
          </w:r>
          <w:proofErr w:type="spellStart"/>
          <w:r>
            <w:rPr>
              <w:rFonts w:eastAsia="Times New Roman"/>
            </w:rPr>
            <w:t>Based</w:t>
          </w:r>
          <w:proofErr w:type="spellEnd"/>
          <w:r>
            <w:rPr>
              <w:rFonts w:eastAsia="Times New Roman"/>
            </w:rPr>
            <w:t xml:space="preserve"> Multi-</w:t>
          </w:r>
          <w:proofErr w:type="spellStart"/>
          <w:r>
            <w:rPr>
              <w:rFonts w:eastAsia="Times New Roman"/>
            </w:rPr>
            <w:t>Agent</w:t>
          </w:r>
          <w:proofErr w:type="spellEnd"/>
          <w:r>
            <w:rPr>
              <w:rFonts w:eastAsia="Times New Roman"/>
            </w:rPr>
            <w:t xml:space="preserve"> </w:t>
          </w:r>
          <w:proofErr w:type="spellStart"/>
          <w:r>
            <w:rPr>
              <w:rFonts w:eastAsia="Times New Roman"/>
            </w:rPr>
            <w:t>System</w:t>
          </w:r>
          <w:proofErr w:type="spellEnd"/>
          <w:r>
            <w:rPr>
              <w:rFonts w:eastAsia="Times New Roman"/>
            </w:rPr>
            <w:t xml:space="preserve"> for </w:t>
          </w:r>
          <w:proofErr w:type="spellStart"/>
          <w:r>
            <w:rPr>
              <w:rFonts w:eastAsia="Times New Roman"/>
            </w:rPr>
            <w:t>Flood</w:t>
          </w:r>
          <w:proofErr w:type="spellEnd"/>
          <w:r>
            <w:rPr>
              <w:rFonts w:eastAsia="Times New Roman"/>
            </w:rPr>
            <w:t xml:space="preserve"> </w:t>
          </w:r>
          <w:proofErr w:type="spellStart"/>
          <w:r>
            <w:rPr>
              <w:rFonts w:eastAsia="Times New Roman"/>
            </w:rPr>
            <w:t>Monitoring</w:t>
          </w:r>
          <w:proofErr w:type="spellEnd"/>
          <w:r>
            <w:rPr>
              <w:rFonts w:eastAsia="Times New Roman"/>
            </w:rPr>
            <w:t xml:space="preserve">, </w:t>
          </w:r>
          <w:proofErr w:type="spellStart"/>
          <w:r>
            <w:rPr>
              <w:rFonts w:eastAsia="Times New Roman"/>
            </w:rPr>
            <w:t>Prediction</w:t>
          </w:r>
          <w:proofErr w:type="spellEnd"/>
          <w:r>
            <w:rPr>
              <w:rFonts w:eastAsia="Times New Roman"/>
            </w:rPr>
            <w:t xml:space="preserve">, and </w:t>
          </w:r>
          <w:proofErr w:type="spellStart"/>
          <w:r>
            <w:rPr>
              <w:rFonts w:eastAsia="Times New Roman"/>
            </w:rPr>
            <w:t>Rescue</w:t>
          </w:r>
          <w:proofErr w:type="spellEnd"/>
          <w:r>
            <w:rPr>
              <w:rFonts w:eastAsia="Times New Roman"/>
            </w:rPr>
            <w:t xml:space="preserve"> (FMPR),” </w:t>
          </w:r>
          <w:r>
            <w:rPr>
              <w:rFonts w:eastAsia="Times New Roman"/>
              <w:i/>
              <w:iCs/>
            </w:rPr>
            <w:t>IEEE Access</w:t>
          </w:r>
          <w:r>
            <w:rPr>
              <w:rFonts w:eastAsia="Times New Roman"/>
            </w:rPr>
            <w:t xml:space="preserve">, vol. 7, pp. 180544–180557, 2019, </w:t>
          </w:r>
          <w:proofErr w:type="spellStart"/>
          <w:r>
            <w:rPr>
              <w:rFonts w:eastAsia="Times New Roman"/>
            </w:rPr>
            <w:t>doi</w:t>
          </w:r>
          <w:proofErr w:type="spellEnd"/>
          <w:r>
            <w:rPr>
              <w:rFonts w:eastAsia="Times New Roman"/>
            </w:rPr>
            <w:t>: 10.1109/ACCESS.2019.2958258.</w:t>
          </w:r>
        </w:p>
        <w:p w14:paraId="718E0530" w14:textId="77777777" w:rsidR="00E85107" w:rsidRDefault="00E85107" w:rsidP="00A75CA1">
          <w:pPr>
            <w:autoSpaceDE w:val="0"/>
            <w:autoSpaceDN w:val="0"/>
            <w:ind w:hanging="640"/>
            <w:divId w:val="275328727"/>
            <w:rPr>
              <w:rFonts w:eastAsia="Times New Roman"/>
            </w:rPr>
          </w:pPr>
          <w:r>
            <w:rPr>
              <w:rFonts w:eastAsia="Times New Roman"/>
            </w:rPr>
            <w:t>[45]</w:t>
          </w:r>
          <w:r>
            <w:rPr>
              <w:rFonts w:eastAsia="Times New Roman"/>
            </w:rPr>
            <w:tab/>
            <w:t xml:space="preserve">M. D. Petty </w:t>
          </w:r>
          <w:r>
            <w:rPr>
              <w:rFonts w:eastAsia="Times New Roman"/>
              <w:i/>
              <w:iCs/>
            </w:rPr>
            <w:t>et al.</w:t>
          </w:r>
          <w:r>
            <w:rPr>
              <w:rFonts w:eastAsia="Times New Roman"/>
            </w:rPr>
            <w:t>, “</w:t>
          </w:r>
          <w:proofErr w:type="spellStart"/>
          <w:r>
            <w:rPr>
              <w:rFonts w:eastAsia="Times New Roman"/>
            </w:rPr>
            <w:t>Modeling</w:t>
          </w:r>
          <w:proofErr w:type="spellEnd"/>
          <w:r>
            <w:rPr>
              <w:rFonts w:eastAsia="Times New Roman"/>
            </w:rPr>
            <w:t xml:space="preserve"> </w:t>
          </w:r>
          <w:proofErr w:type="spellStart"/>
          <w:r>
            <w:rPr>
              <w:rFonts w:eastAsia="Times New Roman"/>
            </w:rPr>
            <w:t>cyberattacks</w:t>
          </w:r>
          <w:proofErr w:type="spellEnd"/>
          <w:r>
            <w:rPr>
              <w:rFonts w:eastAsia="Times New Roman"/>
            </w:rPr>
            <w:t xml:space="preserve"> </w:t>
          </w:r>
          <w:proofErr w:type="spellStart"/>
          <w:r>
            <w:rPr>
              <w:rFonts w:eastAsia="Times New Roman"/>
            </w:rPr>
            <w:t>with</w:t>
          </w:r>
          <w:proofErr w:type="spellEnd"/>
          <w:r>
            <w:rPr>
              <w:rFonts w:eastAsia="Times New Roman"/>
            </w:rPr>
            <w:t xml:space="preserve"> extended Petri nets,” in </w:t>
          </w:r>
          <w:proofErr w:type="spellStart"/>
          <w:r>
            <w:rPr>
              <w:rFonts w:eastAsia="Times New Roman"/>
              <w:i/>
              <w:iCs/>
            </w:rPr>
            <w:t>Proceedings</w:t>
          </w:r>
          <w:proofErr w:type="spellEnd"/>
          <w:r>
            <w:rPr>
              <w:rFonts w:eastAsia="Times New Roman"/>
              <w:i/>
              <w:iCs/>
            </w:rPr>
            <w:t xml:space="preserve"> of the ACM </w:t>
          </w:r>
          <w:proofErr w:type="spellStart"/>
          <w:r>
            <w:rPr>
              <w:rFonts w:eastAsia="Times New Roman"/>
              <w:i/>
              <w:iCs/>
            </w:rPr>
            <w:t>Southeast</w:t>
          </w:r>
          <w:proofErr w:type="spellEnd"/>
          <w:r>
            <w:rPr>
              <w:rFonts w:eastAsia="Times New Roman"/>
              <w:i/>
              <w:iCs/>
            </w:rPr>
            <w:t xml:space="preserve"> </w:t>
          </w:r>
          <w:proofErr w:type="spellStart"/>
          <w:r>
            <w:rPr>
              <w:rFonts w:eastAsia="Times New Roman"/>
              <w:i/>
              <w:iCs/>
            </w:rPr>
            <w:t>Conference</w:t>
          </w:r>
          <w:proofErr w:type="spellEnd"/>
          <w:r>
            <w:rPr>
              <w:rFonts w:eastAsia="Times New Roman"/>
            </w:rPr>
            <w:t xml:space="preserve">, New York, NY, USA: ACM, </w:t>
          </w:r>
          <w:proofErr w:type="spellStart"/>
          <w:r>
            <w:rPr>
              <w:rFonts w:eastAsia="Times New Roman"/>
            </w:rPr>
            <w:t>Apr</w:t>
          </w:r>
          <w:proofErr w:type="spellEnd"/>
          <w:r>
            <w:rPr>
              <w:rFonts w:eastAsia="Times New Roman"/>
            </w:rPr>
            <w:t xml:space="preserve">. 2022, pp. 67–73. </w:t>
          </w:r>
          <w:proofErr w:type="spellStart"/>
          <w:r>
            <w:rPr>
              <w:rFonts w:eastAsia="Times New Roman"/>
            </w:rPr>
            <w:t>doi</w:t>
          </w:r>
          <w:proofErr w:type="spellEnd"/>
          <w:r>
            <w:rPr>
              <w:rFonts w:eastAsia="Times New Roman"/>
            </w:rPr>
            <w:t>: 10.1145/3476883.3520209.</w:t>
          </w:r>
        </w:p>
        <w:p w14:paraId="7069E557" w14:textId="77777777" w:rsidR="00E85107" w:rsidRDefault="00E85107" w:rsidP="00A75CA1">
          <w:pPr>
            <w:autoSpaceDE w:val="0"/>
            <w:autoSpaceDN w:val="0"/>
            <w:ind w:hanging="640"/>
            <w:divId w:val="331568946"/>
            <w:rPr>
              <w:rFonts w:eastAsia="Times New Roman"/>
            </w:rPr>
          </w:pPr>
          <w:r>
            <w:rPr>
              <w:rFonts w:eastAsia="Times New Roman"/>
            </w:rPr>
            <w:lastRenderedPageBreak/>
            <w:t>[46]</w:t>
          </w:r>
          <w:r>
            <w:rPr>
              <w:rFonts w:eastAsia="Times New Roman"/>
            </w:rPr>
            <w:tab/>
            <w:t xml:space="preserve">I. </w:t>
          </w:r>
          <w:proofErr w:type="spellStart"/>
          <w:r>
            <w:rPr>
              <w:rFonts w:eastAsia="Times New Roman"/>
            </w:rPr>
            <w:t>Sitova</w:t>
          </w:r>
          <w:proofErr w:type="spellEnd"/>
          <w:r>
            <w:rPr>
              <w:rFonts w:eastAsia="Times New Roman"/>
            </w:rPr>
            <w:t xml:space="preserve"> and J. </w:t>
          </w:r>
          <w:proofErr w:type="spellStart"/>
          <w:r>
            <w:rPr>
              <w:rFonts w:eastAsia="Times New Roman"/>
            </w:rPr>
            <w:t>Pecerska</w:t>
          </w:r>
          <w:proofErr w:type="spellEnd"/>
          <w:r>
            <w:rPr>
              <w:rFonts w:eastAsia="Times New Roman"/>
            </w:rPr>
            <w:t>, “</w:t>
          </w:r>
          <w:proofErr w:type="spellStart"/>
          <w:r>
            <w:rPr>
              <w:rFonts w:eastAsia="Times New Roman"/>
            </w:rPr>
            <w:t>Process</w:t>
          </w:r>
          <w:proofErr w:type="spellEnd"/>
          <w:r>
            <w:rPr>
              <w:rFonts w:eastAsia="Times New Roman"/>
            </w:rPr>
            <w:t xml:space="preserve"> </w:t>
          </w:r>
          <w:proofErr w:type="spellStart"/>
          <w:r>
            <w:rPr>
              <w:rFonts w:eastAsia="Times New Roman"/>
            </w:rPr>
            <w:t>Mining</w:t>
          </w:r>
          <w:proofErr w:type="spellEnd"/>
          <w:r>
            <w:rPr>
              <w:rFonts w:eastAsia="Times New Roman"/>
            </w:rPr>
            <w:t xml:space="preserve"> </w:t>
          </w:r>
          <w:proofErr w:type="spellStart"/>
          <w:r>
            <w:rPr>
              <w:rFonts w:eastAsia="Times New Roman"/>
            </w:rPr>
            <w:t>Techniques</w:t>
          </w:r>
          <w:proofErr w:type="spellEnd"/>
          <w:r>
            <w:rPr>
              <w:rFonts w:eastAsia="Times New Roman"/>
            </w:rPr>
            <w:t xml:space="preserve"> in </w:t>
          </w:r>
          <w:proofErr w:type="spellStart"/>
          <w:r>
            <w:rPr>
              <w:rFonts w:eastAsia="Times New Roman"/>
            </w:rPr>
            <w:t>Simulation</w:t>
          </w:r>
          <w:proofErr w:type="spellEnd"/>
          <w:r>
            <w:rPr>
              <w:rFonts w:eastAsia="Times New Roman"/>
            </w:rPr>
            <w:t xml:space="preserve"> Model </w:t>
          </w:r>
          <w:proofErr w:type="spellStart"/>
          <w:r>
            <w:rPr>
              <w:rFonts w:eastAsia="Times New Roman"/>
            </w:rPr>
            <w:t>Adequacy</w:t>
          </w:r>
          <w:proofErr w:type="spellEnd"/>
          <w:r>
            <w:rPr>
              <w:rFonts w:eastAsia="Times New Roman"/>
            </w:rPr>
            <w:t xml:space="preserve"> </w:t>
          </w:r>
          <w:proofErr w:type="spellStart"/>
          <w:r>
            <w:rPr>
              <w:rFonts w:eastAsia="Times New Roman"/>
            </w:rPr>
            <w:t>Assessment</w:t>
          </w:r>
          <w:proofErr w:type="spellEnd"/>
          <w:r>
            <w:rPr>
              <w:rFonts w:eastAsia="Times New Roman"/>
            </w:rPr>
            <w:t xml:space="preserve">,” in </w:t>
          </w:r>
          <w:r>
            <w:rPr>
              <w:rFonts w:eastAsia="Times New Roman"/>
              <w:i/>
              <w:iCs/>
            </w:rPr>
            <w:t xml:space="preserve">2019 60th International </w:t>
          </w:r>
          <w:proofErr w:type="spellStart"/>
          <w:r>
            <w:rPr>
              <w:rFonts w:eastAsia="Times New Roman"/>
              <w:i/>
              <w:iCs/>
            </w:rPr>
            <w:t>Scientific</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Technology</w:t>
          </w:r>
          <w:proofErr w:type="spellEnd"/>
          <w:r>
            <w:rPr>
              <w:rFonts w:eastAsia="Times New Roman"/>
              <w:i/>
              <w:iCs/>
            </w:rPr>
            <w:t xml:space="preserve"> and Management </w:t>
          </w:r>
          <w:proofErr w:type="spellStart"/>
          <w:r>
            <w:rPr>
              <w:rFonts w:eastAsia="Times New Roman"/>
              <w:i/>
              <w:iCs/>
            </w:rPr>
            <w:t>Science</w:t>
          </w:r>
          <w:proofErr w:type="spellEnd"/>
          <w:r>
            <w:rPr>
              <w:rFonts w:eastAsia="Times New Roman"/>
              <w:i/>
              <w:iCs/>
            </w:rPr>
            <w:t xml:space="preserve"> of Riga </w:t>
          </w:r>
          <w:proofErr w:type="spellStart"/>
          <w:r>
            <w:rPr>
              <w:rFonts w:eastAsia="Times New Roman"/>
              <w:i/>
              <w:iCs/>
            </w:rPr>
            <w:t>Technical</w:t>
          </w:r>
          <w:proofErr w:type="spellEnd"/>
          <w:r>
            <w:rPr>
              <w:rFonts w:eastAsia="Times New Roman"/>
              <w:i/>
              <w:iCs/>
            </w:rPr>
            <w:t xml:space="preserve"> </w:t>
          </w:r>
          <w:proofErr w:type="spellStart"/>
          <w:r>
            <w:rPr>
              <w:rFonts w:eastAsia="Times New Roman"/>
              <w:i/>
              <w:iCs/>
            </w:rPr>
            <w:t>University</w:t>
          </w:r>
          <w:proofErr w:type="spellEnd"/>
          <w:r>
            <w:rPr>
              <w:rFonts w:eastAsia="Times New Roman"/>
              <w:i/>
              <w:iCs/>
            </w:rPr>
            <w:t xml:space="preserve"> (ITMS)</w:t>
          </w:r>
          <w:r>
            <w:rPr>
              <w:rFonts w:eastAsia="Times New Roman"/>
            </w:rPr>
            <w:t xml:space="preserve">, IEEE, </w:t>
          </w:r>
          <w:proofErr w:type="gramStart"/>
          <w:r>
            <w:rPr>
              <w:rFonts w:eastAsia="Times New Roman"/>
            </w:rPr>
            <w:t>Oct.</w:t>
          </w:r>
          <w:proofErr w:type="gramEnd"/>
          <w:r>
            <w:rPr>
              <w:rFonts w:eastAsia="Times New Roman"/>
            </w:rPr>
            <w:t xml:space="preserve"> 2019, pp. 1–4. </w:t>
          </w:r>
          <w:proofErr w:type="spellStart"/>
          <w:r>
            <w:rPr>
              <w:rFonts w:eastAsia="Times New Roman"/>
            </w:rPr>
            <w:t>doi</w:t>
          </w:r>
          <w:proofErr w:type="spellEnd"/>
          <w:r>
            <w:rPr>
              <w:rFonts w:eastAsia="Times New Roman"/>
            </w:rPr>
            <w:t>: 10.1109/ITMS47855.2019.8940672.</w:t>
          </w:r>
        </w:p>
        <w:p w14:paraId="299031D1" w14:textId="77777777" w:rsidR="00E85107" w:rsidRDefault="00E85107" w:rsidP="00A75CA1">
          <w:pPr>
            <w:autoSpaceDE w:val="0"/>
            <w:autoSpaceDN w:val="0"/>
            <w:ind w:hanging="640"/>
            <w:divId w:val="722944742"/>
            <w:rPr>
              <w:rFonts w:eastAsia="Times New Roman"/>
            </w:rPr>
          </w:pPr>
          <w:r>
            <w:rPr>
              <w:rFonts w:eastAsia="Times New Roman"/>
            </w:rPr>
            <w:t>[47]</w:t>
          </w:r>
          <w:r>
            <w:rPr>
              <w:rFonts w:eastAsia="Times New Roman"/>
            </w:rPr>
            <w:tab/>
            <w:t xml:space="preserve">L. </w:t>
          </w:r>
          <w:proofErr w:type="spellStart"/>
          <w:r>
            <w:rPr>
              <w:rFonts w:eastAsia="Times New Roman"/>
            </w:rPr>
            <w:t>Weingarten</w:t>
          </w:r>
          <w:proofErr w:type="spellEnd"/>
          <w:r>
            <w:rPr>
              <w:rFonts w:eastAsia="Times New Roman"/>
            </w:rPr>
            <w:t xml:space="preserve">, K. </w:t>
          </w:r>
          <w:proofErr w:type="spellStart"/>
          <w:r>
            <w:rPr>
              <w:rFonts w:eastAsia="Times New Roman"/>
            </w:rPr>
            <w:t>Datta</w:t>
          </w:r>
          <w:proofErr w:type="spellEnd"/>
          <w:r>
            <w:rPr>
              <w:rFonts w:eastAsia="Times New Roman"/>
            </w:rPr>
            <w:t xml:space="preserve">, and R. </w:t>
          </w:r>
          <w:proofErr w:type="spellStart"/>
          <w:r>
            <w:rPr>
              <w:rFonts w:eastAsia="Times New Roman"/>
            </w:rPr>
            <w:t>Drechsler</w:t>
          </w:r>
          <w:proofErr w:type="spellEnd"/>
          <w:r>
            <w:rPr>
              <w:rFonts w:eastAsia="Times New Roman"/>
            </w:rPr>
            <w:t>, “</w:t>
          </w:r>
          <w:proofErr w:type="spellStart"/>
          <w:r>
            <w:rPr>
              <w:rFonts w:eastAsia="Times New Roman"/>
            </w:rPr>
            <w:t>PolyMiR</w:t>
          </w:r>
          <w:proofErr w:type="spellEnd"/>
          <w:r>
            <w:rPr>
              <w:rFonts w:eastAsia="Times New Roman"/>
            </w:rPr>
            <w:t xml:space="preserve">: </w:t>
          </w:r>
          <w:proofErr w:type="spellStart"/>
          <w:r>
            <w:rPr>
              <w:rFonts w:eastAsia="Times New Roman"/>
            </w:rPr>
            <w:t>Polynomial</w:t>
          </w:r>
          <w:proofErr w:type="spellEnd"/>
          <w:r>
            <w:rPr>
              <w:rFonts w:eastAsia="Times New Roman"/>
            </w:rPr>
            <w:t xml:space="preserve"> Formal </w:t>
          </w:r>
          <w:proofErr w:type="spellStart"/>
          <w:r>
            <w:rPr>
              <w:rFonts w:eastAsia="Times New Roman"/>
            </w:rPr>
            <w:t>Verification</w:t>
          </w:r>
          <w:proofErr w:type="spellEnd"/>
          <w:r>
            <w:rPr>
              <w:rFonts w:eastAsia="Times New Roman"/>
            </w:rPr>
            <w:t xml:space="preserve"> of the MicroRV32 </w:t>
          </w:r>
          <w:proofErr w:type="spellStart"/>
          <w:r>
            <w:rPr>
              <w:rFonts w:eastAsia="Times New Roman"/>
            </w:rPr>
            <w:t>Processor</w:t>
          </w:r>
          <w:proofErr w:type="spellEnd"/>
          <w:r>
            <w:rPr>
              <w:rFonts w:eastAsia="Times New Roman"/>
            </w:rPr>
            <w:t xml:space="preserve">,” in </w:t>
          </w:r>
          <w:proofErr w:type="spellStart"/>
          <w:r>
            <w:rPr>
              <w:rFonts w:eastAsia="Times New Roman"/>
              <w:i/>
              <w:iCs/>
            </w:rPr>
            <w:t>Proceedings</w:t>
          </w:r>
          <w:proofErr w:type="spellEnd"/>
          <w:r>
            <w:rPr>
              <w:rFonts w:eastAsia="Times New Roman"/>
              <w:i/>
              <w:iCs/>
            </w:rPr>
            <w:t xml:space="preserve"> of the 18th ACM International </w:t>
          </w:r>
          <w:proofErr w:type="spellStart"/>
          <w:r>
            <w:rPr>
              <w:rFonts w:eastAsia="Times New Roman"/>
              <w:i/>
              <w:iCs/>
            </w:rPr>
            <w:t>Symposium</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Nanoscale</w:t>
          </w:r>
          <w:proofErr w:type="spellEnd"/>
          <w:r>
            <w:rPr>
              <w:rFonts w:eastAsia="Times New Roman"/>
              <w:i/>
              <w:iCs/>
            </w:rPr>
            <w:t xml:space="preserve"> </w:t>
          </w:r>
          <w:proofErr w:type="spellStart"/>
          <w:r>
            <w:rPr>
              <w:rFonts w:eastAsia="Times New Roman"/>
              <w:i/>
              <w:iCs/>
            </w:rPr>
            <w:t>Architectures</w:t>
          </w:r>
          <w:proofErr w:type="spellEnd"/>
          <w:r>
            <w:rPr>
              <w:rFonts w:eastAsia="Times New Roman"/>
            </w:rPr>
            <w:t xml:space="preserve">, New York, NY, USA: ACM, </w:t>
          </w:r>
          <w:proofErr w:type="spellStart"/>
          <w:r>
            <w:rPr>
              <w:rFonts w:eastAsia="Times New Roman"/>
            </w:rPr>
            <w:t>Dec</w:t>
          </w:r>
          <w:proofErr w:type="spellEnd"/>
          <w:r>
            <w:rPr>
              <w:rFonts w:eastAsia="Times New Roman"/>
            </w:rPr>
            <w:t xml:space="preserve">. 2023, pp. 1–6. </w:t>
          </w:r>
          <w:proofErr w:type="spellStart"/>
          <w:r>
            <w:rPr>
              <w:rFonts w:eastAsia="Times New Roman"/>
            </w:rPr>
            <w:t>doi</w:t>
          </w:r>
          <w:proofErr w:type="spellEnd"/>
          <w:r>
            <w:rPr>
              <w:rFonts w:eastAsia="Times New Roman"/>
            </w:rPr>
            <w:t>: 10.1145/3611315.3633262.</w:t>
          </w:r>
        </w:p>
        <w:p w14:paraId="1BD3F878" w14:textId="77777777" w:rsidR="00E85107" w:rsidRDefault="00E85107" w:rsidP="00A75CA1">
          <w:pPr>
            <w:autoSpaceDE w:val="0"/>
            <w:autoSpaceDN w:val="0"/>
            <w:ind w:hanging="640"/>
            <w:divId w:val="67311848"/>
            <w:rPr>
              <w:rFonts w:eastAsia="Times New Roman"/>
            </w:rPr>
          </w:pPr>
          <w:r>
            <w:rPr>
              <w:rFonts w:eastAsia="Times New Roman"/>
            </w:rPr>
            <w:t>[48]</w:t>
          </w:r>
          <w:r>
            <w:rPr>
              <w:rFonts w:eastAsia="Times New Roman"/>
            </w:rPr>
            <w:tab/>
            <w:t xml:space="preserve">M. </w:t>
          </w:r>
          <w:proofErr w:type="spellStart"/>
          <w:r>
            <w:rPr>
              <w:rFonts w:eastAsia="Times New Roman"/>
            </w:rPr>
            <w:t>Schnieber</w:t>
          </w:r>
          <w:proofErr w:type="spellEnd"/>
          <w:r>
            <w:rPr>
              <w:rFonts w:eastAsia="Times New Roman"/>
            </w:rPr>
            <w:t xml:space="preserve"> and R. </w:t>
          </w:r>
          <w:proofErr w:type="spellStart"/>
          <w:r>
            <w:rPr>
              <w:rFonts w:eastAsia="Times New Roman"/>
            </w:rPr>
            <w:t>Drechsler</w:t>
          </w:r>
          <w:proofErr w:type="spellEnd"/>
          <w:r>
            <w:rPr>
              <w:rFonts w:eastAsia="Times New Roman"/>
            </w:rPr>
            <w:t>, “</w:t>
          </w:r>
          <w:proofErr w:type="spellStart"/>
          <w:r>
            <w:rPr>
              <w:rFonts w:eastAsia="Times New Roman"/>
            </w:rPr>
            <w:t>Polynomial</w:t>
          </w:r>
          <w:proofErr w:type="spellEnd"/>
          <w:r>
            <w:rPr>
              <w:rFonts w:eastAsia="Times New Roman"/>
            </w:rPr>
            <w:t xml:space="preserve"> Formal </w:t>
          </w:r>
          <w:proofErr w:type="spellStart"/>
          <w:r>
            <w:rPr>
              <w:rFonts w:eastAsia="Times New Roman"/>
            </w:rPr>
            <w:t>Verification</w:t>
          </w:r>
          <w:proofErr w:type="spellEnd"/>
          <w:r>
            <w:rPr>
              <w:rFonts w:eastAsia="Times New Roman"/>
            </w:rPr>
            <w:t xml:space="preserve"> of KFDD </w:t>
          </w:r>
          <w:proofErr w:type="spellStart"/>
          <w:r>
            <w:rPr>
              <w:rFonts w:eastAsia="Times New Roman"/>
            </w:rPr>
            <w:t>Circuits</w:t>
          </w:r>
          <w:proofErr w:type="spellEnd"/>
          <w:r>
            <w:rPr>
              <w:rFonts w:eastAsia="Times New Roman"/>
            </w:rPr>
            <w:t xml:space="preserve">,” in </w:t>
          </w:r>
          <w:proofErr w:type="spellStart"/>
          <w:r>
            <w:rPr>
              <w:rFonts w:eastAsia="Times New Roman"/>
              <w:i/>
              <w:iCs/>
            </w:rPr>
            <w:t>Proceedings</w:t>
          </w:r>
          <w:proofErr w:type="spellEnd"/>
          <w:r>
            <w:rPr>
              <w:rFonts w:eastAsia="Times New Roman"/>
              <w:i/>
              <w:iCs/>
            </w:rPr>
            <w:t xml:space="preserve"> of the 21st ACM-IEEE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Formal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Models</w:t>
          </w:r>
          <w:proofErr w:type="spellEnd"/>
          <w:r>
            <w:rPr>
              <w:rFonts w:eastAsia="Times New Roman"/>
              <w:i/>
              <w:iCs/>
            </w:rPr>
            <w:t xml:space="preserve"> for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Design</w:t>
          </w:r>
          <w:proofErr w:type="spellEnd"/>
          <w:r>
            <w:rPr>
              <w:rFonts w:eastAsia="Times New Roman"/>
            </w:rPr>
            <w:t xml:space="preserve">, New York, NY, USA: ACM, Sep. 2023, pp. 82–89. </w:t>
          </w:r>
          <w:proofErr w:type="spellStart"/>
          <w:r>
            <w:rPr>
              <w:rFonts w:eastAsia="Times New Roman"/>
            </w:rPr>
            <w:t>doi</w:t>
          </w:r>
          <w:proofErr w:type="spellEnd"/>
          <w:r>
            <w:rPr>
              <w:rFonts w:eastAsia="Times New Roman"/>
            </w:rPr>
            <w:t>: 10.1145/3610579.3611080.</w:t>
          </w:r>
        </w:p>
        <w:p w14:paraId="2DEFC965" w14:textId="77777777" w:rsidR="00E85107" w:rsidRDefault="00E85107" w:rsidP="00A75CA1">
          <w:pPr>
            <w:autoSpaceDE w:val="0"/>
            <w:autoSpaceDN w:val="0"/>
            <w:ind w:hanging="640"/>
            <w:divId w:val="248777217"/>
            <w:rPr>
              <w:rFonts w:eastAsia="Times New Roman"/>
            </w:rPr>
          </w:pPr>
          <w:r>
            <w:rPr>
              <w:rFonts w:eastAsia="Times New Roman"/>
            </w:rPr>
            <w:t>[49]</w:t>
          </w:r>
          <w:r>
            <w:rPr>
              <w:rFonts w:eastAsia="Times New Roman"/>
            </w:rPr>
            <w:tab/>
            <w:t xml:space="preserve">T. </w:t>
          </w:r>
          <w:proofErr w:type="spellStart"/>
          <w:r>
            <w:rPr>
              <w:rFonts w:eastAsia="Times New Roman"/>
            </w:rPr>
            <w:t>Hu</w:t>
          </w:r>
          <w:proofErr w:type="spellEnd"/>
          <w:r>
            <w:rPr>
              <w:rFonts w:eastAsia="Times New Roman"/>
            </w:rPr>
            <w:t>, Y. Yao, and F. Zhu, “A CTL-</w:t>
          </w:r>
          <w:proofErr w:type="spellStart"/>
          <w:r>
            <w:rPr>
              <w:rFonts w:eastAsia="Times New Roman"/>
            </w:rPr>
            <w:t>based</w:t>
          </w:r>
          <w:proofErr w:type="spellEnd"/>
          <w:r>
            <w:rPr>
              <w:rFonts w:eastAsia="Times New Roman"/>
            </w:rPr>
            <w:t xml:space="preserve"> </w:t>
          </w:r>
          <w:proofErr w:type="spellStart"/>
          <w:r>
            <w:rPr>
              <w:rFonts w:eastAsia="Times New Roman"/>
            </w:rPr>
            <w:t>Parallel</w:t>
          </w:r>
          <w:proofErr w:type="spellEnd"/>
          <w:r>
            <w:rPr>
              <w:rFonts w:eastAsia="Times New Roman"/>
            </w:rPr>
            <w:t xml:space="preserve"> Discrete </w:t>
          </w:r>
          <w:proofErr w:type="spellStart"/>
          <w:r>
            <w:rPr>
              <w:rFonts w:eastAsia="Times New Roman"/>
            </w:rPr>
            <w:t>Event</w:t>
          </w:r>
          <w:proofErr w:type="spellEnd"/>
          <w:r>
            <w:rPr>
              <w:rFonts w:eastAsia="Times New Roman"/>
            </w:rPr>
            <w:t xml:space="preserve"> </w:t>
          </w:r>
          <w:proofErr w:type="spellStart"/>
          <w:r>
            <w:rPr>
              <w:rFonts w:eastAsia="Times New Roman"/>
            </w:rPr>
            <w:t>Simulation</w:t>
          </w:r>
          <w:proofErr w:type="spellEnd"/>
          <w:r>
            <w:rPr>
              <w:rFonts w:eastAsia="Times New Roman"/>
            </w:rPr>
            <w:t xml:space="preserve"> Model </w:t>
          </w:r>
          <w:proofErr w:type="spellStart"/>
          <w:r>
            <w:rPr>
              <w:rFonts w:eastAsia="Times New Roman"/>
            </w:rPr>
            <w:t>Verification</w:t>
          </w:r>
          <w:proofErr w:type="spellEnd"/>
          <w:r>
            <w:rPr>
              <w:rFonts w:eastAsia="Times New Roman"/>
            </w:rPr>
            <w:t xml:space="preserve"> Method,” in </w:t>
          </w:r>
          <w:r>
            <w:rPr>
              <w:rFonts w:eastAsia="Times New Roman"/>
              <w:i/>
              <w:iCs/>
            </w:rPr>
            <w:t xml:space="preserve">2019 IEEE 3rd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Technology</w:t>
          </w:r>
          <w:proofErr w:type="spellEnd"/>
          <w:r>
            <w:rPr>
              <w:rFonts w:eastAsia="Times New Roman"/>
              <w:i/>
              <w:iCs/>
            </w:rPr>
            <w:t xml:space="preserve">, </w:t>
          </w:r>
          <w:proofErr w:type="spellStart"/>
          <w:r>
            <w:rPr>
              <w:rFonts w:eastAsia="Times New Roman"/>
              <w:i/>
              <w:iCs/>
            </w:rPr>
            <w:t>Networking</w:t>
          </w:r>
          <w:proofErr w:type="spellEnd"/>
          <w:r>
            <w:rPr>
              <w:rFonts w:eastAsia="Times New Roman"/>
              <w:i/>
              <w:iCs/>
            </w:rPr>
            <w:t xml:space="preserve">, Electronic and </w:t>
          </w:r>
          <w:proofErr w:type="spellStart"/>
          <w:r>
            <w:rPr>
              <w:rFonts w:eastAsia="Times New Roman"/>
              <w:i/>
              <w:iCs/>
            </w:rPr>
            <w:t>Automation</w:t>
          </w:r>
          <w:proofErr w:type="spellEnd"/>
          <w:r>
            <w:rPr>
              <w:rFonts w:eastAsia="Times New Roman"/>
              <w:i/>
              <w:iCs/>
            </w:rPr>
            <w:t xml:space="preserve"> Control </w:t>
          </w:r>
          <w:proofErr w:type="spellStart"/>
          <w:r>
            <w:rPr>
              <w:rFonts w:eastAsia="Times New Roman"/>
              <w:i/>
              <w:iCs/>
            </w:rPr>
            <w:t>Conference</w:t>
          </w:r>
          <w:proofErr w:type="spellEnd"/>
          <w:r>
            <w:rPr>
              <w:rFonts w:eastAsia="Times New Roman"/>
              <w:i/>
              <w:iCs/>
            </w:rPr>
            <w:t xml:space="preserve"> (ITNEC)</w:t>
          </w:r>
          <w:r>
            <w:rPr>
              <w:rFonts w:eastAsia="Times New Roman"/>
            </w:rPr>
            <w:t xml:space="preserve">, IEEE, Mar. 2019, pp. 2250–2255. </w:t>
          </w:r>
          <w:proofErr w:type="spellStart"/>
          <w:r>
            <w:rPr>
              <w:rFonts w:eastAsia="Times New Roman"/>
            </w:rPr>
            <w:t>doi</w:t>
          </w:r>
          <w:proofErr w:type="spellEnd"/>
          <w:r>
            <w:rPr>
              <w:rFonts w:eastAsia="Times New Roman"/>
            </w:rPr>
            <w:t>: 10.1109/ITNEC.2019.8729515.</w:t>
          </w:r>
        </w:p>
        <w:p w14:paraId="630DEB33" w14:textId="77777777" w:rsidR="00E85107" w:rsidRDefault="00E85107" w:rsidP="00A75CA1">
          <w:pPr>
            <w:autoSpaceDE w:val="0"/>
            <w:autoSpaceDN w:val="0"/>
            <w:ind w:hanging="640"/>
            <w:divId w:val="1640575927"/>
            <w:rPr>
              <w:rFonts w:eastAsia="Times New Roman"/>
            </w:rPr>
          </w:pPr>
          <w:r>
            <w:rPr>
              <w:rFonts w:eastAsia="Times New Roman"/>
            </w:rPr>
            <w:t>[50]</w:t>
          </w:r>
          <w:r>
            <w:rPr>
              <w:rFonts w:eastAsia="Times New Roman"/>
            </w:rPr>
            <w:tab/>
            <w:t xml:space="preserve">M. M. Biswas, S. Razia </w:t>
          </w:r>
          <w:proofErr w:type="spellStart"/>
          <w:r>
            <w:rPr>
              <w:rFonts w:eastAsia="Times New Roman"/>
            </w:rPr>
            <w:t>Akhter</w:t>
          </w:r>
          <w:proofErr w:type="spellEnd"/>
          <w:r>
            <w:rPr>
              <w:rFonts w:eastAsia="Times New Roman"/>
            </w:rPr>
            <w:t>, and K. C. Paul, “</w:t>
          </w:r>
          <w:proofErr w:type="spellStart"/>
          <w:r>
            <w:rPr>
              <w:rFonts w:eastAsia="Times New Roman"/>
            </w:rPr>
            <w:t>Power</w:t>
          </w:r>
          <w:proofErr w:type="spellEnd"/>
          <w:r>
            <w:rPr>
              <w:rFonts w:eastAsia="Times New Roman"/>
            </w:rPr>
            <w:t xml:space="preserve"> </w:t>
          </w:r>
          <w:proofErr w:type="spellStart"/>
          <w:r>
            <w:rPr>
              <w:rFonts w:eastAsia="Times New Roman"/>
            </w:rPr>
            <w:t>Quality</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for </w:t>
          </w:r>
          <w:proofErr w:type="spellStart"/>
          <w:r>
            <w:rPr>
              <w:rFonts w:eastAsia="Times New Roman"/>
            </w:rPr>
            <w:t>Distributed</w:t>
          </w:r>
          <w:proofErr w:type="spellEnd"/>
          <w:r>
            <w:rPr>
              <w:rFonts w:eastAsia="Times New Roman"/>
            </w:rPr>
            <w:t xml:space="preserve"> </w:t>
          </w:r>
          <w:proofErr w:type="spellStart"/>
          <w:r>
            <w:rPr>
              <w:rFonts w:eastAsia="Times New Roman"/>
            </w:rPr>
            <w:t>Generation</w:t>
          </w:r>
          <w:proofErr w:type="spellEnd"/>
          <w:r>
            <w:rPr>
              <w:rFonts w:eastAsia="Times New Roman"/>
            </w:rPr>
            <w:t xml:space="preserve"> and Electric </w:t>
          </w:r>
          <w:proofErr w:type="spellStart"/>
          <w:r>
            <w:rPr>
              <w:rFonts w:eastAsia="Times New Roman"/>
            </w:rPr>
            <w:t>Vehicle</w:t>
          </w:r>
          <w:proofErr w:type="spellEnd"/>
          <w:r>
            <w:rPr>
              <w:rFonts w:eastAsia="Times New Roman"/>
            </w:rPr>
            <w:t xml:space="preserve"> </w:t>
          </w:r>
          <w:proofErr w:type="spellStart"/>
          <w:r>
            <w:rPr>
              <w:rFonts w:eastAsia="Times New Roman"/>
            </w:rPr>
            <w:t>Integrated</w:t>
          </w:r>
          <w:proofErr w:type="spellEnd"/>
          <w:r>
            <w:rPr>
              <w:rFonts w:eastAsia="Times New Roman"/>
            </w:rPr>
            <w:t xml:space="preserve"> </w:t>
          </w:r>
          <w:proofErr w:type="spellStart"/>
          <w:r>
            <w:rPr>
              <w:rFonts w:eastAsia="Times New Roman"/>
            </w:rPr>
            <w:t>Distribution</w:t>
          </w:r>
          <w:proofErr w:type="spellEnd"/>
          <w:r>
            <w:rPr>
              <w:rFonts w:eastAsia="Times New Roman"/>
            </w:rPr>
            <w:t xml:space="preserve"> </w:t>
          </w:r>
          <w:proofErr w:type="spellStart"/>
          <w:r>
            <w:rPr>
              <w:rFonts w:eastAsia="Times New Roman"/>
            </w:rPr>
            <w:t>System</w:t>
          </w:r>
          <w:proofErr w:type="spellEnd"/>
          <w:r>
            <w:rPr>
              <w:rFonts w:eastAsia="Times New Roman"/>
            </w:rPr>
            <w:t xml:space="preserve">,” in </w:t>
          </w:r>
          <w:r>
            <w:rPr>
              <w:rFonts w:eastAsia="Times New Roman"/>
              <w:i/>
              <w:iCs/>
            </w:rPr>
            <w:t xml:space="preserve">2020 55th International </w:t>
          </w:r>
          <w:proofErr w:type="spellStart"/>
          <w:r>
            <w:rPr>
              <w:rFonts w:eastAsia="Times New Roman"/>
              <w:i/>
              <w:iCs/>
            </w:rPr>
            <w:t>Universities</w:t>
          </w:r>
          <w:proofErr w:type="spellEnd"/>
          <w:r>
            <w:rPr>
              <w:rFonts w:eastAsia="Times New Roman"/>
              <w:i/>
              <w:iCs/>
            </w:rPr>
            <w:t xml:space="preserve"> </w:t>
          </w:r>
          <w:proofErr w:type="spellStart"/>
          <w:r>
            <w:rPr>
              <w:rFonts w:eastAsia="Times New Roman"/>
              <w:i/>
              <w:iCs/>
            </w:rPr>
            <w:t>Power</w:t>
          </w:r>
          <w:proofErr w:type="spellEnd"/>
          <w:r>
            <w:rPr>
              <w:rFonts w:eastAsia="Times New Roman"/>
              <w:i/>
              <w:iCs/>
            </w:rPr>
            <w:t xml:space="preserve"> </w:t>
          </w:r>
          <w:proofErr w:type="spellStart"/>
          <w:r>
            <w:rPr>
              <w:rFonts w:eastAsia="Times New Roman"/>
              <w:i/>
              <w:iCs/>
            </w:rPr>
            <w:t>Engineering</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(UPEC)</w:t>
          </w:r>
          <w:r>
            <w:rPr>
              <w:rFonts w:eastAsia="Times New Roman"/>
            </w:rPr>
            <w:t xml:space="preserve">, IEEE, Sep. 2020, pp. 1–6. </w:t>
          </w:r>
          <w:proofErr w:type="spellStart"/>
          <w:r>
            <w:rPr>
              <w:rFonts w:eastAsia="Times New Roman"/>
            </w:rPr>
            <w:t>doi</w:t>
          </w:r>
          <w:proofErr w:type="spellEnd"/>
          <w:r>
            <w:rPr>
              <w:rFonts w:eastAsia="Times New Roman"/>
            </w:rPr>
            <w:t>: 10.1109/UPEC49904.2020.9209796.</w:t>
          </w:r>
        </w:p>
        <w:p w14:paraId="2804F69E" w14:textId="77777777" w:rsidR="00E85107" w:rsidRDefault="00E85107" w:rsidP="00A75CA1">
          <w:pPr>
            <w:autoSpaceDE w:val="0"/>
            <w:autoSpaceDN w:val="0"/>
            <w:ind w:hanging="640"/>
            <w:divId w:val="323896189"/>
            <w:rPr>
              <w:rFonts w:eastAsia="Times New Roman"/>
            </w:rPr>
          </w:pPr>
          <w:r>
            <w:rPr>
              <w:rFonts w:eastAsia="Times New Roman"/>
            </w:rPr>
            <w:t>[51]</w:t>
          </w:r>
          <w:r>
            <w:rPr>
              <w:rFonts w:eastAsia="Times New Roman"/>
            </w:rPr>
            <w:tab/>
            <w:t xml:space="preserve">M. V. Liu, B. </w:t>
          </w:r>
          <w:proofErr w:type="gramStart"/>
          <w:r>
            <w:rPr>
              <w:rFonts w:eastAsia="Times New Roman"/>
            </w:rPr>
            <w:t>Yuan</w:t>
          </w:r>
          <w:proofErr w:type="gramEnd"/>
          <w:r>
            <w:rPr>
              <w:rFonts w:eastAsia="Times New Roman"/>
            </w:rPr>
            <w:t xml:space="preserve">, Z. Wang, J. A. </w:t>
          </w:r>
          <w:proofErr w:type="spellStart"/>
          <w:r>
            <w:rPr>
              <w:rFonts w:eastAsia="Times New Roman"/>
            </w:rPr>
            <w:t>Sward</w:t>
          </w:r>
          <w:proofErr w:type="spellEnd"/>
          <w:r>
            <w:rPr>
              <w:rFonts w:eastAsia="Times New Roman"/>
            </w:rPr>
            <w:t xml:space="preserve">, K. M. Zhang, and C. L. Anderson, “An Open Source </w:t>
          </w:r>
          <w:proofErr w:type="spellStart"/>
          <w:r>
            <w:rPr>
              <w:rFonts w:eastAsia="Times New Roman"/>
            </w:rPr>
            <w:t>Representation</w:t>
          </w:r>
          <w:proofErr w:type="spellEnd"/>
          <w:r>
            <w:rPr>
              <w:rFonts w:eastAsia="Times New Roman"/>
            </w:rPr>
            <w:t xml:space="preserve"> for the NYS Electric </w:t>
          </w:r>
          <w:proofErr w:type="spellStart"/>
          <w:r>
            <w:rPr>
              <w:rFonts w:eastAsia="Times New Roman"/>
            </w:rPr>
            <w:t>Grid</w:t>
          </w:r>
          <w:proofErr w:type="spellEnd"/>
          <w:r>
            <w:rPr>
              <w:rFonts w:eastAsia="Times New Roman"/>
            </w:rPr>
            <w:t xml:space="preserve"> to </w:t>
          </w:r>
          <w:proofErr w:type="spellStart"/>
          <w:r>
            <w:rPr>
              <w:rFonts w:eastAsia="Times New Roman"/>
            </w:rPr>
            <w:t>Support</w:t>
          </w:r>
          <w:proofErr w:type="spellEnd"/>
          <w:r>
            <w:rPr>
              <w:rFonts w:eastAsia="Times New Roman"/>
            </w:rPr>
            <w:t xml:space="preserve"> </w:t>
          </w:r>
          <w:proofErr w:type="spellStart"/>
          <w:r>
            <w:rPr>
              <w:rFonts w:eastAsia="Times New Roman"/>
            </w:rPr>
            <w:t>Power</w:t>
          </w:r>
          <w:proofErr w:type="spellEnd"/>
          <w:r>
            <w:rPr>
              <w:rFonts w:eastAsia="Times New Roman"/>
            </w:rPr>
            <w:t xml:space="preserve"> </w:t>
          </w:r>
          <w:proofErr w:type="spellStart"/>
          <w:r>
            <w:rPr>
              <w:rFonts w:eastAsia="Times New Roman"/>
            </w:rPr>
            <w:t>Grid</w:t>
          </w:r>
          <w:proofErr w:type="spellEnd"/>
          <w:r>
            <w:rPr>
              <w:rFonts w:eastAsia="Times New Roman"/>
            </w:rPr>
            <w:t xml:space="preserve"> and </w:t>
          </w:r>
          <w:proofErr w:type="spellStart"/>
          <w:r>
            <w:rPr>
              <w:rFonts w:eastAsia="Times New Roman"/>
            </w:rPr>
            <w:t>Market</w:t>
          </w:r>
          <w:proofErr w:type="spellEnd"/>
          <w:r>
            <w:rPr>
              <w:rFonts w:eastAsia="Times New Roman"/>
            </w:rPr>
            <w:t xml:space="preserve"> </w:t>
          </w:r>
          <w:proofErr w:type="spellStart"/>
          <w:r>
            <w:rPr>
              <w:rFonts w:eastAsia="Times New Roman"/>
            </w:rPr>
            <w:t>Transition</w:t>
          </w:r>
          <w:proofErr w:type="spellEnd"/>
          <w:r>
            <w:rPr>
              <w:rFonts w:eastAsia="Times New Roman"/>
            </w:rPr>
            <w:t xml:space="preserve"> </w:t>
          </w:r>
          <w:proofErr w:type="spellStart"/>
          <w:r>
            <w:rPr>
              <w:rFonts w:eastAsia="Times New Roman"/>
            </w:rPr>
            <w:t>Studies</w:t>
          </w:r>
          <w:proofErr w:type="spellEnd"/>
          <w:r>
            <w:rPr>
              <w:rFonts w:eastAsia="Times New Roman"/>
            </w:rPr>
            <w:t xml:space="preserve">,” </w:t>
          </w:r>
          <w:r>
            <w:rPr>
              <w:rFonts w:eastAsia="Times New Roman"/>
              <w:i/>
              <w:iCs/>
            </w:rPr>
            <w:t xml:space="preserve">IEEE </w:t>
          </w:r>
          <w:proofErr w:type="spellStart"/>
          <w:r>
            <w:rPr>
              <w:rFonts w:eastAsia="Times New Roman"/>
              <w:i/>
              <w:iCs/>
            </w:rPr>
            <w:t>Transactions</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Power</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pp. 1–11, 2022, </w:t>
          </w:r>
          <w:proofErr w:type="spellStart"/>
          <w:r>
            <w:rPr>
              <w:rFonts w:eastAsia="Times New Roman"/>
            </w:rPr>
            <w:t>doi</w:t>
          </w:r>
          <w:proofErr w:type="spellEnd"/>
          <w:r>
            <w:rPr>
              <w:rFonts w:eastAsia="Times New Roman"/>
            </w:rPr>
            <w:t>: 10.1109/TPWRS.2022.3200887.</w:t>
          </w:r>
        </w:p>
        <w:p w14:paraId="6175E53C" w14:textId="77777777" w:rsidR="00E85107" w:rsidRDefault="00E85107" w:rsidP="00A75CA1">
          <w:pPr>
            <w:autoSpaceDE w:val="0"/>
            <w:autoSpaceDN w:val="0"/>
            <w:ind w:hanging="640"/>
            <w:divId w:val="715785492"/>
            <w:rPr>
              <w:rFonts w:eastAsia="Times New Roman"/>
            </w:rPr>
          </w:pPr>
          <w:r>
            <w:rPr>
              <w:rFonts w:eastAsia="Times New Roman"/>
            </w:rPr>
            <w:t>[52]</w:t>
          </w:r>
          <w:r>
            <w:rPr>
              <w:rFonts w:eastAsia="Times New Roman"/>
            </w:rPr>
            <w:tab/>
            <w:t xml:space="preserve">L. Jia, S. </w:t>
          </w:r>
          <w:proofErr w:type="spellStart"/>
          <w:r>
            <w:rPr>
              <w:rFonts w:eastAsia="Times New Roman"/>
            </w:rPr>
            <w:t>Pannala</w:t>
          </w:r>
          <w:proofErr w:type="spellEnd"/>
          <w:r>
            <w:rPr>
              <w:rFonts w:eastAsia="Times New Roman"/>
            </w:rPr>
            <w:t xml:space="preserve">, and A. </w:t>
          </w:r>
          <w:proofErr w:type="spellStart"/>
          <w:r>
            <w:rPr>
              <w:rFonts w:eastAsia="Times New Roman"/>
            </w:rPr>
            <w:t>Srivastava</w:t>
          </w:r>
          <w:proofErr w:type="spellEnd"/>
          <w:r>
            <w:rPr>
              <w:rFonts w:eastAsia="Times New Roman"/>
            </w:rPr>
            <w:t>, “</w:t>
          </w:r>
          <w:proofErr w:type="spellStart"/>
          <w:r>
            <w:rPr>
              <w:rFonts w:eastAsia="Times New Roman"/>
            </w:rPr>
            <w:t>Enhancing</w:t>
          </w:r>
          <w:proofErr w:type="spellEnd"/>
          <w:r>
            <w:rPr>
              <w:rFonts w:eastAsia="Times New Roman"/>
            </w:rPr>
            <w:t xml:space="preserve"> </w:t>
          </w:r>
          <w:proofErr w:type="spellStart"/>
          <w:r>
            <w:rPr>
              <w:rFonts w:eastAsia="Times New Roman"/>
            </w:rPr>
            <w:t>Resilience</w:t>
          </w:r>
          <w:proofErr w:type="spellEnd"/>
          <w:r>
            <w:rPr>
              <w:rFonts w:eastAsia="Times New Roman"/>
            </w:rPr>
            <w:t xml:space="preserve"> in </w:t>
          </w:r>
          <w:proofErr w:type="spellStart"/>
          <w:r>
            <w:rPr>
              <w:rFonts w:eastAsia="Times New Roman"/>
            </w:rPr>
            <w:t>Islanded</w:t>
          </w:r>
          <w:proofErr w:type="spellEnd"/>
          <w:r>
            <w:rPr>
              <w:rFonts w:eastAsia="Times New Roman"/>
            </w:rPr>
            <w:t xml:space="preserve"> </w:t>
          </w:r>
          <w:proofErr w:type="spellStart"/>
          <w:r>
            <w:rPr>
              <w:rFonts w:eastAsia="Times New Roman"/>
            </w:rPr>
            <w:t>Microgrids</w:t>
          </w:r>
          <w:proofErr w:type="spellEnd"/>
          <w:r>
            <w:rPr>
              <w:rFonts w:eastAsia="Times New Roman"/>
            </w:rPr>
            <w:t xml:space="preserve"> </w:t>
          </w:r>
          <w:proofErr w:type="spellStart"/>
          <w:r>
            <w:rPr>
              <w:rFonts w:eastAsia="Times New Roman"/>
            </w:rPr>
            <w:t>with</w:t>
          </w:r>
          <w:proofErr w:type="spellEnd"/>
          <w:r>
            <w:rPr>
              <w:rFonts w:eastAsia="Times New Roman"/>
            </w:rPr>
            <w:t xml:space="preserve"> PV-</w:t>
          </w:r>
          <w:proofErr w:type="spellStart"/>
          <w:r>
            <w:rPr>
              <w:rFonts w:eastAsia="Times New Roman"/>
            </w:rPr>
            <w:t>Battery</w:t>
          </w:r>
          <w:proofErr w:type="spellEnd"/>
          <w:r>
            <w:rPr>
              <w:rFonts w:eastAsia="Times New Roman"/>
            </w:rPr>
            <w:t xml:space="preserve"> using </w:t>
          </w:r>
          <w:proofErr w:type="spellStart"/>
          <w:r>
            <w:rPr>
              <w:rFonts w:eastAsia="Times New Roman"/>
            </w:rPr>
            <w:t>Bi-level</w:t>
          </w:r>
          <w:proofErr w:type="spellEnd"/>
          <w:r>
            <w:rPr>
              <w:rFonts w:eastAsia="Times New Roman"/>
            </w:rPr>
            <w:t xml:space="preserve"> MILP </w:t>
          </w:r>
          <w:proofErr w:type="spellStart"/>
          <w:r>
            <w:rPr>
              <w:rFonts w:eastAsia="Times New Roman"/>
            </w:rPr>
            <w:t>Optimization</w:t>
          </w:r>
          <w:proofErr w:type="spellEnd"/>
          <w:r>
            <w:rPr>
              <w:rFonts w:eastAsia="Times New Roman"/>
            </w:rPr>
            <w:t xml:space="preserve">,” in </w:t>
          </w:r>
          <w:r>
            <w:rPr>
              <w:rFonts w:eastAsia="Times New Roman"/>
              <w:i/>
              <w:iCs/>
            </w:rPr>
            <w:t xml:space="preserve">2023 IEEE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Energy Technologies for Future </w:t>
          </w:r>
          <w:proofErr w:type="spellStart"/>
          <w:r>
            <w:rPr>
              <w:rFonts w:eastAsia="Times New Roman"/>
              <w:i/>
              <w:iCs/>
            </w:rPr>
            <w:t>Grids</w:t>
          </w:r>
          <w:proofErr w:type="spellEnd"/>
          <w:r>
            <w:rPr>
              <w:rFonts w:eastAsia="Times New Roman"/>
              <w:i/>
              <w:iCs/>
            </w:rPr>
            <w:t xml:space="preserve"> (ETFG)</w:t>
          </w:r>
          <w:r>
            <w:rPr>
              <w:rFonts w:eastAsia="Times New Roman"/>
            </w:rPr>
            <w:t xml:space="preserve">, IEEE, </w:t>
          </w:r>
          <w:proofErr w:type="spellStart"/>
          <w:r>
            <w:rPr>
              <w:rFonts w:eastAsia="Times New Roman"/>
            </w:rPr>
            <w:t>Dec</w:t>
          </w:r>
          <w:proofErr w:type="spellEnd"/>
          <w:r>
            <w:rPr>
              <w:rFonts w:eastAsia="Times New Roman"/>
            </w:rPr>
            <w:t xml:space="preserve">. 2023, pp. 1–6. </w:t>
          </w:r>
          <w:proofErr w:type="spellStart"/>
          <w:r>
            <w:rPr>
              <w:rFonts w:eastAsia="Times New Roman"/>
            </w:rPr>
            <w:t>doi</w:t>
          </w:r>
          <w:proofErr w:type="spellEnd"/>
          <w:r>
            <w:rPr>
              <w:rFonts w:eastAsia="Times New Roman"/>
            </w:rPr>
            <w:t>: 10.1109/ETFG55873.2023.10407440.</w:t>
          </w:r>
        </w:p>
        <w:p w14:paraId="02E826D6" w14:textId="77777777" w:rsidR="00E85107" w:rsidRDefault="00E85107" w:rsidP="00A75CA1">
          <w:pPr>
            <w:autoSpaceDE w:val="0"/>
            <w:autoSpaceDN w:val="0"/>
            <w:ind w:hanging="640"/>
            <w:divId w:val="1378161960"/>
            <w:rPr>
              <w:rFonts w:eastAsia="Times New Roman"/>
            </w:rPr>
          </w:pPr>
          <w:r>
            <w:rPr>
              <w:rFonts w:eastAsia="Times New Roman"/>
            </w:rPr>
            <w:lastRenderedPageBreak/>
            <w:t>[53]</w:t>
          </w:r>
          <w:r>
            <w:rPr>
              <w:rFonts w:eastAsia="Times New Roman"/>
            </w:rPr>
            <w:tab/>
            <w:t xml:space="preserve">S. Rehman, H. U. R. Habib, S. Wang, M. S. </w:t>
          </w:r>
          <w:proofErr w:type="spellStart"/>
          <w:r>
            <w:rPr>
              <w:rFonts w:eastAsia="Times New Roman"/>
            </w:rPr>
            <w:t>Buker</w:t>
          </w:r>
          <w:proofErr w:type="spellEnd"/>
          <w:r>
            <w:rPr>
              <w:rFonts w:eastAsia="Times New Roman"/>
            </w:rPr>
            <w:t xml:space="preserve">, L. M. </w:t>
          </w:r>
          <w:proofErr w:type="spellStart"/>
          <w:r>
            <w:rPr>
              <w:rFonts w:eastAsia="Times New Roman"/>
            </w:rPr>
            <w:t>Alhems</w:t>
          </w:r>
          <w:proofErr w:type="spellEnd"/>
          <w:r>
            <w:rPr>
              <w:rFonts w:eastAsia="Times New Roman"/>
            </w:rPr>
            <w:t xml:space="preserve">, and H. Z. Al </w:t>
          </w:r>
          <w:proofErr w:type="spellStart"/>
          <w:r>
            <w:rPr>
              <w:rFonts w:eastAsia="Times New Roman"/>
            </w:rPr>
            <w:t>Garni</w:t>
          </w:r>
          <w:proofErr w:type="spellEnd"/>
          <w:r>
            <w:rPr>
              <w:rFonts w:eastAsia="Times New Roman"/>
            </w:rPr>
            <w:t>, “</w:t>
          </w:r>
          <w:proofErr w:type="spellStart"/>
          <w:r>
            <w:rPr>
              <w:rFonts w:eastAsia="Times New Roman"/>
            </w:rPr>
            <w:t>Optimal</w:t>
          </w:r>
          <w:proofErr w:type="spellEnd"/>
          <w:r>
            <w:rPr>
              <w:rFonts w:eastAsia="Times New Roman"/>
            </w:rPr>
            <w:t xml:space="preserve"> </w:t>
          </w:r>
          <w:proofErr w:type="spellStart"/>
          <w:r>
            <w:rPr>
              <w:rFonts w:eastAsia="Times New Roman"/>
            </w:rPr>
            <w:t>Design</w:t>
          </w:r>
          <w:proofErr w:type="spellEnd"/>
          <w:r>
            <w:rPr>
              <w:rFonts w:eastAsia="Times New Roman"/>
            </w:rPr>
            <w:t xml:space="preserve"> and Model Predictive Control of </w:t>
          </w:r>
          <w:proofErr w:type="spellStart"/>
          <w:r>
            <w:rPr>
              <w:rFonts w:eastAsia="Times New Roman"/>
            </w:rPr>
            <w:t>Standalone</w:t>
          </w:r>
          <w:proofErr w:type="spellEnd"/>
          <w:r>
            <w:rPr>
              <w:rFonts w:eastAsia="Times New Roman"/>
            </w:rPr>
            <w:t xml:space="preserve"> HRES: A Real Case </w:t>
          </w:r>
          <w:proofErr w:type="spellStart"/>
          <w:r>
            <w:rPr>
              <w:rFonts w:eastAsia="Times New Roman"/>
            </w:rPr>
            <w:t>Study</w:t>
          </w:r>
          <w:proofErr w:type="spellEnd"/>
          <w:r>
            <w:rPr>
              <w:rFonts w:eastAsia="Times New Roman"/>
            </w:rPr>
            <w:t xml:space="preserve"> for </w:t>
          </w:r>
          <w:proofErr w:type="spellStart"/>
          <w:r>
            <w:rPr>
              <w:rFonts w:eastAsia="Times New Roman"/>
            </w:rPr>
            <w:t>Residential</w:t>
          </w:r>
          <w:proofErr w:type="spellEnd"/>
          <w:r>
            <w:rPr>
              <w:rFonts w:eastAsia="Times New Roman"/>
            </w:rPr>
            <w:t xml:space="preserve"> </w:t>
          </w:r>
          <w:proofErr w:type="spellStart"/>
          <w:r>
            <w:rPr>
              <w:rFonts w:eastAsia="Times New Roman"/>
            </w:rPr>
            <w:t>Demand</w:t>
          </w:r>
          <w:proofErr w:type="spellEnd"/>
          <w:r>
            <w:rPr>
              <w:rFonts w:eastAsia="Times New Roman"/>
            </w:rPr>
            <w:t xml:space="preserve"> </w:t>
          </w:r>
          <w:proofErr w:type="spellStart"/>
          <w:r>
            <w:rPr>
              <w:rFonts w:eastAsia="Times New Roman"/>
            </w:rPr>
            <w:t>Side</w:t>
          </w:r>
          <w:proofErr w:type="spellEnd"/>
          <w:r>
            <w:rPr>
              <w:rFonts w:eastAsia="Times New Roman"/>
            </w:rPr>
            <w:t xml:space="preserve"> Management,” </w:t>
          </w:r>
          <w:r>
            <w:rPr>
              <w:rFonts w:eastAsia="Times New Roman"/>
              <w:i/>
              <w:iCs/>
            </w:rPr>
            <w:t>IEEE Access</w:t>
          </w:r>
          <w:r>
            <w:rPr>
              <w:rFonts w:eastAsia="Times New Roman"/>
            </w:rPr>
            <w:t xml:space="preserve">, vol. 8, pp. 29767–29814, 2020, </w:t>
          </w:r>
          <w:proofErr w:type="spellStart"/>
          <w:r>
            <w:rPr>
              <w:rFonts w:eastAsia="Times New Roman"/>
            </w:rPr>
            <w:t>doi</w:t>
          </w:r>
          <w:proofErr w:type="spellEnd"/>
          <w:r>
            <w:rPr>
              <w:rFonts w:eastAsia="Times New Roman"/>
            </w:rPr>
            <w:t>: 10.1109/ACCESS.2020.2972302.</w:t>
          </w:r>
        </w:p>
        <w:p w14:paraId="6016C1D5" w14:textId="1F2692C5" w:rsidR="00E85107" w:rsidRPr="00E85107" w:rsidRDefault="00E85107" w:rsidP="00A75CA1">
          <w:pPr>
            <w:ind w:firstLine="0"/>
            <w:rPr>
              <w:lang w:val="es-ES"/>
            </w:rPr>
          </w:pPr>
          <w:r>
            <w:rPr>
              <w:rFonts w:eastAsia="Times New Roman"/>
            </w:rPr>
            <w:t> </w:t>
          </w:r>
        </w:p>
      </w:sdtContent>
    </w:sdt>
    <w:p w14:paraId="01157D2E" w14:textId="77777777" w:rsidR="00340A8D" w:rsidRPr="00F00C46" w:rsidRDefault="00340A8D" w:rsidP="00A75CA1">
      <w:pPr>
        <w:rPr>
          <w:lang w:val="es-ES"/>
        </w:rPr>
      </w:pPr>
    </w:p>
    <w:sectPr w:rsidR="00340A8D" w:rsidRPr="00F00C46" w:rsidSect="00A75CA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FCAB3" w14:textId="77777777" w:rsidR="009D77E0" w:rsidRDefault="009D77E0" w:rsidP="00632308">
      <w:pPr>
        <w:spacing w:after="0" w:line="240" w:lineRule="auto"/>
      </w:pPr>
      <w:r>
        <w:separator/>
      </w:r>
    </w:p>
  </w:endnote>
  <w:endnote w:type="continuationSeparator" w:id="0">
    <w:p w14:paraId="79AD7D51" w14:textId="77777777" w:rsidR="009D77E0" w:rsidRDefault="009D77E0" w:rsidP="00632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venir Next LT Pro">
    <w:charset w:val="00"/>
    <w:family w:val="swiss"/>
    <w:pitch w:val="variable"/>
    <w:sig w:usb0="800000EF" w:usb1="5000204A" w:usb2="00000000" w:usb3="00000000" w:csb0="00000093"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33ED7" w14:textId="051C92B8" w:rsidR="00632308" w:rsidRDefault="0063230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4CA90" w14:textId="77777777" w:rsidR="009D77E0" w:rsidRDefault="009D77E0" w:rsidP="00632308">
      <w:pPr>
        <w:spacing w:after="0" w:line="240" w:lineRule="auto"/>
      </w:pPr>
      <w:r>
        <w:separator/>
      </w:r>
    </w:p>
  </w:footnote>
  <w:footnote w:type="continuationSeparator" w:id="0">
    <w:p w14:paraId="3D308770" w14:textId="77777777" w:rsidR="009D77E0" w:rsidRDefault="009D77E0" w:rsidP="006323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B67AE"/>
    <w:multiLevelType w:val="hybridMultilevel"/>
    <w:tmpl w:val="B61615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737E67"/>
    <w:multiLevelType w:val="hybridMultilevel"/>
    <w:tmpl w:val="ECA06D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BB2E71"/>
    <w:multiLevelType w:val="multilevel"/>
    <w:tmpl w:val="7182EB9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DDA081C"/>
    <w:multiLevelType w:val="hybridMultilevel"/>
    <w:tmpl w:val="FFFFFFFF"/>
    <w:lvl w:ilvl="0" w:tplc="C722F5B2">
      <w:start w:val="1"/>
      <w:numFmt w:val="bullet"/>
      <w:lvlText w:val=""/>
      <w:lvlJc w:val="left"/>
      <w:pPr>
        <w:ind w:left="720" w:hanging="360"/>
      </w:pPr>
      <w:rPr>
        <w:rFonts w:ascii="Symbol" w:hAnsi="Symbol" w:hint="default"/>
      </w:rPr>
    </w:lvl>
    <w:lvl w:ilvl="1" w:tplc="48208236">
      <w:start w:val="1"/>
      <w:numFmt w:val="bullet"/>
      <w:lvlText w:val="o"/>
      <w:lvlJc w:val="left"/>
      <w:pPr>
        <w:ind w:left="1440" w:hanging="360"/>
      </w:pPr>
      <w:rPr>
        <w:rFonts w:ascii="Courier New" w:hAnsi="Courier New" w:hint="default"/>
      </w:rPr>
    </w:lvl>
    <w:lvl w:ilvl="2" w:tplc="E698E022">
      <w:start w:val="1"/>
      <w:numFmt w:val="bullet"/>
      <w:lvlText w:val=""/>
      <w:lvlJc w:val="left"/>
      <w:pPr>
        <w:ind w:left="2160" w:hanging="360"/>
      </w:pPr>
      <w:rPr>
        <w:rFonts w:ascii="Wingdings" w:hAnsi="Wingdings" w:hint="default"/>
      </w:rPr>
    </w:lvl>
    <w:lvl w:ilvl="3" w:tplc="024A1FB0">
      <w:start w:val="1"/>
      <w:numFmt w:val="bullet"/>
      <w:lvlText w:val=""/>
      <w:lvlJc w:val="left"/>
      <w:pPr>
        <w:ind w:left="2880" w:hanging="360"/>
      </w:pPr>
      <w:rPr>
        <w:rFonts w:ascii="Symbol" w:hAnsi="Symbol" w:hint="default"/>
      </w:rPr>
    </w:lvl>
    <w:lvl w:ilvl="4" w:tplc="1E3656FA">
      <w:start w:val="1"/>
      <w:numFmt w:val="bullet"/>
      <w:lvlText w:val="o"/>
      <w:lvlJc w:val="left"/>
      <w:pPr>
        <w:ind w:left="3600" w:hanging="360"/>
      </w:pPr>
      <w:rPr>
        <w:rFonts w:ascii="Courier New" w:hAnsi="Courier New" w:hint="default"/>
      </w:rPr>
    </w:lvl>
    <w:lvl w:ilvl="5" w:tplc="135C0148">
      <w:start w:val="1"/>
      <w:numFmt w:val="bullet"/>
      <w:lvlText w:val=""/>
      <w:lvlJc w:val="left"/>
      <w:pPr>
        <w:ind w:left="4320" w:hanging="360"/>
      </w:pPr>
      <w:rPr>
        <w:rFonts w:ascii="Wingdings" w:hAnsi="Wingdings" w:hint="default"/>
      </w:rPr>
    </w:lvl>
    <w:lvl w:ilvl="6" w:tplc="92B24800">
      <w:start w:val="1"/>
      <w:numFmt w:val="bullet"/>
      <w:lvlText w:val=""/>
      <w:lvlJc w:val="left"/>
      <w:pPr>
        <w:ind w:left="5040" w:hanging="360"/>
      </w:pPr>
      <w:rPr>
        <w:rFonts w:ascii="Symbol" w:hAnsi="Symbol" w:hint="default"/>
      </w:rPr>
    </w:lvl>
    <w:lvl w:ilvl="7" w:tplc="7FDA6714">
      <w:start w:val="1"/>
      <w:numFmt w:val="bullet"/>
      <w:lvlText w:val="o"/>
      <w:lvlJc w:val="left"/>
      <w:pPr>
        <w:ind w:left="5760" w:hanging="360"/>
      </w:pPr>
      <w:rPr>
        <w:rFonts w:ascii="Courier New" w:hAnsi="Courier New" w:hint="default"/>
      </w:rPr>
    </w:lvl>
    <w:lvl w:ilvl="8" w:tplc="073CF3C0">
      <w:start w:val="1"/>
      <w:numFmt w:val="bullet"/>
      <w:lvlText w:val=""/>
      <w:lvlJc w:val="left"/>
      <w:pPr>
        <w:ind w:left="6480" w:hanging="360"/>
      </w:pPr>
      <w:rPr>
        <w:rFonts w:ascii="Wingdings" w:hAnsi="Wingdings" w:hint="default"/>
      </w:rPr>
    </w:lvl>
  </w:abstractNum>
  <w:abstractNum w:abstractNumId="4" w15:restartNumberingAfterBreak="0">
    <w:nsid w:val="24D126C0"/>
    <w:multiLevelType w:val="multilevel"/>
    <w:tmpl w:val="786AF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F69D8"/>
    <w:multiLevelType w:val="hybridMultilevel"/>
    <w:tmpl w:val="C2F490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AD4BE83"/>
    <w:multiLevelType w:val="hybridMultilevel"/>
    <w:tmpl w:val="FFFFFFFF"/>
    <w:lvl w:ilvl="0" w:tplc="30CEB0E4">
      <w:start w:val="1"/>
      <w:numFmt w:val="bullet"/>
      <w:lvlText w:val=""/>
      <w:lvlJc w:val="left"/>
      <w:pPr>
        <w:ind w:left="720" w:hanging="360"/>
      </w:pPr>
      <w:rPr>
        <w:rFonts w:ascii="Symbol" w:hAnsi="Symbol" w:hint="default"/>
      </w:rPr>
    </w:lvl>
    <w:lvl w:ilvl="1" w:tplc="C86A31CA">
      <w:start w:val="1"/>
      <w:numFmt w:val="bullet"/>
      <w:lvlText w:val="o"/>
      <w:lvlJc w:val="left"/>
      <w:pPr>
        <w:ind w:left="1440" w:hanging="360"/>
      </w:pPr>
      <w:rPr>
        <w:rFonts w:ascii="Courier New" w:hAnsi="Courier New" w:hint="default"/>
      </w:rPr>
    </w:lvl>
    <w:lvl w:ilvl="2" w:tplc="60FC3EB8">
      <w:start w:val="1"/>
      <w:numFmt w:val="bullet"/>
      <w:lvlText w:val=""/>
      <w:lvlJc w:val="left"/>
      <w:pPr>
        <w:ind w:left="2160" w:hanging="360"/>
      </w:pPr>
      <w:rPr>
        <w:rFonts w:ascii="Wingdings" w:hAnsi="Wingdings" w:hint="default"/>
      </w:rPr>
    </w:lvl>
    <w:lvl w:ilvl="3" w:tplc="9B1C132E">
      <w:start w:val="1"/>
      <w:numFmt w:val="bullet"/>
      <w:lvlText w:val=""/>
      <w:lvlJc w:val="left"/>
      <w:pPr>
        <w:ind w:left="2880" w:hanging="360"/>
      </w:pPr>
      <w:rPr>
        <w:rFonts w:ascii="Symbol" w:hAnsi="Symbol" w:hint="default"/>
      </w:rPr>
    </w:lvl>
    <w:lvl w:ilvl="4" w:tplc="4A144790">
      <w:start w:val="1"/>
      <w:numFmt w:val="bullet"/>
      <w:lvlText w:val="o"/>
      <w:lvlJc w:val="left"/>
      <w:pPr>
        <w:ind w:left="3600" w:hanging="360"/>
      </w:pPr>
      <w:rPr>
        <w:rFonts w:ascii="Courier New" w:hAnsi="Courier New" w:hint="default"/>
      </w:rPr>
    </w:lvl>
    <w:lvl w:ilvl="5" w:tplc="DE0E59F6">
      <w:start w:val="1"/>
      <w:numFmt w:val="bullet"/>
      <w:lvlText w:val=""/>
      <w:lvlJc w:val="left"/>
      <w:pPr>
        <w:ind w:left="4320" w:hanging="360"/>
      </w:pPr>
      <w:rPr>
        <w:rFonts w:ascii="Wingdings" w:hAnsi="Wingdings" w:hint="default"/>
      </w:rPr>
    </w:lvl>
    <w:lvl w:ilvl="6" w:tplc="9B967A4E">
      <w:start w:val="1"/>
      <w:numFmt w:val="bullet"/>
      <w:lvlText w:val=""/>
      <w:lvlJc w:val="left"/>
      <w:pPr>
        <w:ind w:left="5040" w:hanging="360"/>
      </w:pPr>
      <w:rPr>
        <w:rFonts w:ascii="Symbol" w:hAnsi="Symbol" w:hint="default"/>
      </w:rPr>
    </w:lvl>
    <w:lvl w:ilvl="7" w:tplc="7EA278AC">
      <w:start w:val="1"/>
      <w:numFmt w:val="bullet"/>
      <w:lvlText w:val="o"/>
      <w:lvlJc w:val="left"/>
      <w:pPr>
        <w:ind w:left="5760" w:hanging="360"/>
      </w:pPr>
      <w:rPr>
        <w:rFonts w:ascii="Courier New" w:hAnsi="Courier New" w:hint="default"/>
      </w:rPr>
    </w:lvl>
    <w:lvl w:ilvl="8" w:tplc="FB1CE30A">
      <w:start w:val="1"/>
      <w:numFmt w:val="bullet"/>
      <w:lvlText w:val=""/>
      <w:lvlJc w:val="left"/>
      <w:pPr>
        <w:ind w:left="6480" w:hanging="360"/>
      </w:pPr>
      <w:rPr>
        <w:rFonts w:ascii="Wingdings" w:hAnsi="Wingdings" w:hint="default"/>
      </w:rPr>
    </w:lvl>
  </w:abstractNum>
  <w:abstractNum w:abstractNumId="7" w15:restartNumberingAfterBreak="0">
    <w:nsid w:val="39B75851"/>
    <w:multiLevelType w:val="hybridMultilevel"/>
    <w:tmpl w:val="BE1EFC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03B5114"/>
    <w:multiLevelType w:val="hybridMultilevel"/>
    <w:tmpl w:val="DF5437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52B3A7F"/>
    <w:multiLevelType w:val="multilevel"/>
    <w:tmpl w:val="B3E2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0A630D"/>
    <w:multiLevelType w:val="hybridMultilevel"/>
    <w:tmpl w:val="86DAEB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8DE3CBB"/>
    <w:multiLevelType w:val="multilevel"/>
    <w:tmpl w:val="0C242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7B2A03"/>
    <w:multiLevelType w:val="hybridMultilevel"/>
    <w:tmpl w:val="902A2178"/>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3" w15:restartNumberingAfterBreak="0">
    <w:nsid w:val="4BB81978"/>
    <w:multiLevelType w:val="hybridMultilevel"/>
    <w:tmpl w:val="744C14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F56653B"/>
    <w:multiLevelType w:val="hybridMultilevel"/>
    <w:tmpl w:val="C4766250"/>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5" w15:restartNumberingAfterBreak="0">
    <w:nsid w:val="604FCF40"/>
    <w:multiLevelType w:val="hybridMultilevel"/>
    <w:tmpl w:val="9634D584"/>
    <w:lvl w:ilvl="0" w:tplc="EB76C4F0">
      <w:start w:val="1"/>
      <w:numFmt w:val="bullet"/>
      <w:lvlText w:val=""/>
      <w:lvlJc w:val="left"/>
      <w:pPr>
        <w:ind w:left="720" w:hanging="360"/>
      </w:pPr>
      <w:rPr>
        <w:rFonts w:ascii="Symbol" w:hAnsi="Symbol" w:hint="default"/>
      </w:rPr>
    </w:lvl>
    <w:lvl w:ilvl="1" w:tplc="A4524D5E">
      <w:start w:val="1"/>
      <w:numFmt w:val="bullet"/>
      <w:lvlText w:val="o"/>
      <w:lvlJc w:val="left"/>
      <w:pPr>
        <w:ind w:left="1440" w:hanging="360"/>
      </w:pPr>
      <w:rPr>
        <w:rFonts w:ascii="Courier New" w:hAnsi="Courier New" w:hint="default"/>
      </w:rPr>
    </w:lvl>
    <w:lvl w:ilvl="2" w:tplc="8116BE8A">
      <w:start w:val="1"/>
      <w:numFmt w:val="bullet"/>
      <w:lvlText w:val=""/>
      <w:lvlJc w:val="left"/>
      <w:pPr>
        <w:ind w:left="2160" w:hanging="360"/>
      </w:pPr>
      <w:rPr>
        <w:rFonts w:ascii="Wingdings" w:hAnsi="Wingdings" w:hint="default"/>
      </w:rPr>
    </w:lvl>
    <w:lvl w:ilvl="3" w:tplc="4F501E1C">
      <w:start w:val="1"/>
      <w:numFmt w:val="bullet"/>
      <w:lvlText w:val=""/>
      <w:lvlJc w:val="left"/>
      <w:pPr>
        <w:ind w:left="2880" w:hanging="360"/>
      </w:pPr>
      <w:rPr>
        <w:rFonts w:ascii="Symbol" w:hAnsi="Symbol" w:hint="default"/>
      </w:rPr>
    </w:lvl>
    <w:lvl w:ilvl="4" w:tplc="6F06A10A">
      <w:start w:val="1"/>
      <w:numFmt w:val="bullet"/>
      <w:lvlText w:val="o"/>
      <w:lvlJc w:val="left"/>
      <w:pPr>
        <w:ind w:left="3600" w:hanging="360"/>
      </w:pPr>
      <w:rPr>
        <w:rFonts w:ascii="Courier New" w:hAnsi="Courier New" w:hint="default"/>
      </w:rPr>
    </w:lvl>
    <w:lvl w:ilvl="5" w:tplc="75907B00">
      <w:start w:val="1"/>
      <w:numFmt w:val="bullet"/>
      <w:lvlText w:val=""/>
      <w:lvlJc w:val="left"/>
      <w:pPr>
        <w:ind w:left="4320" w:hanging="360"/>
      </w:pPr>
      <w:rPr>
        <w:rFonts w:ascii="Wingdings" w:hAnsi="Wingdings" w:hint="default"/>
      </w:rPr>
    </w:lvl>
    <w:lvl w:ilvl="6" w:tplc="287EAE04">
      <w:start w:val="1"/>
      <w:numFmt w:val="bullet"/>
      <w:lvlText w:val=""/>
      <w:lvlJc w:val="left"/>
      <w:pPr>
        <w:ind w:left="5040" w:hanging="360"/>
      </w:pPr>
      <w:rPr>
        <w:rFonts w:ascii="Symbol" w:hAnsi="Symbol" w:hint="default"/>
      </w:rPr>
    </w:lvl>
    <w:lvl w:ilvl="7" w:tplc="5AA4A3BE">
      <w:start w:val="1"/>
      <w:numFmt w:val="bullet"/>
      <w:lvlText w:val="o"/>
      <w:lvlJc w:val="left"/>
      <w:pPr>
        <w:ind w:left="5760" w:hanging="360"/>
      </w:pPr>
      <w:rPr>
        <w:rFonts w:ascii="Courier New" w:hAnsi="Courier New" w:hint="default"/>
      </w:rPr>
    </w:lvl>
    <w:lvl w:ilvl="8" w:tplc="2AE878B8">
      <w:start w:val="1"/>
      <w:numFmt w:val="bullet"/>
      <w:lvlText w:val=""/>
      <w:lvlJc w:val="left"/>
      <w:pPr>
        <w:ind w:left="6480" w:hanging="360"/>
      </w:pPr>
      <w:rPr>
        <w:rFonts w:ascii="Wingdings" w:hAnsi="Wingdings" w:hint="default"/>
      </w:rPr>
    </w:lvl>
  </w:abstractNum>
  <w:abstractNum w:abstractNumId="16" w15:restartNumberingAfterBreak="0">
    <w:nsid w:val="630DEA5E"/>
    <w:multiLevelType w:val="hybridMultilevel"/>
    <w:tmpl w:val="FFFFFFFF"/>
    <w:lvl w:ilvl="0" w:tplc="8A9E6D5C">
      <w:start w:val="1"/>
      <w:numFmt w:val="bullet"/>
      <w:lvlText w:val=""/>
      <w:lvlJc w:val="left"/>
      <w:pPr>
        <w:ind w:left="720" w:hanging="360"/>
      </w:pPr>
      <w:rPr>
        <w:rFonts w:ascii="Symbol" w:hAnsi="Symbol" w:hint="default"/>
      </w:rPr>
    </w:lvl>
    <w:lvl w:ilvl="1" w:tplc="EE0CBFF8">
      <w:start w:val="1"/>
      <w:numFmt w:val="bullet"/>
      <w:lvlText w:val="o"/>
      <w:lvlJc w:val="left"/>
      <w:pPr>
        <w:ind w:left="1440" w:hanging="360"/>
      </w:pPr>
      <w:rPr>
        <w:rFonts w:ascii="Courier New" w:hAnsi="Courier New" w:hint="default"/>
      </w:rPr>
    </w:lvl>
    <w:lvl w:ilvl="2" w:tplc="25A80CBC">
      <w:start w:val="1"/>
      <w:numFmt w:val="bullet"/>
      <w:lvlText w:val=""/>
      <w:lvlJc w:val="left"/>
      <w:pPr>
        <w:ind w:left="2160" w:hanging="360"/>
      </w:pPr>
      <w:rPr>
        <w:rFonts w:ascii="Wingdings" w:hAnsi="Wingdings" w:hint="default"/>
      </w:rPr>
    </w:lvl>
    <w:lvl w:ilvl="3" w:tplc="C7A4969E">
      <w:start w:val="1"/>
      <w:numFmt w:val="bullet"/>
      <w:lvlText w:val=""/>
      <w:lvlJc w:val="left"/>
      <w:pPr>
        <w:ind w:left="2880" w:hanging="360"/>
      </w:pPr>
      <w:rPr>
        <w:rFonts w:ascii="Symbol" w:hAnsi="Symbol" w:hint="default"/>
      </w:rPr>
    </w:lvl>
    <w:lvl w:ilvl="4" w:tplc="B4EAECDE">
      <w:start w:val="1"/>
      <w:numFmt w:val="bullet"/>
      <w:lvlText w:val="o"/>
      <w:lvlJc w:val="left"/>
      <w:pPr>
        <w:ind w:left="3600" w:hanging="360"/>
      </w:pPr>
      <w:rPr>
        <w:rFonts w:ascii="Courier New" w:hAnsi="Courier New" w:hint="default"/>
      </w:rPr>
    </w:lvl>
    <w:lvl w:ilvl="5" w:tplc="B7BEA76E">
      <w:start w:val="1"/>
      <w:numFmt w:val="bullet"/>
      <w:lvlText w:val=""/>
      <w:lvlJc w:val="left"/>
      <w:pPr>
        <w:ind w:left="4320" w:hanging="360"/>
      </w:pPr>
      <w:rPr>
        <w:rFonts w:ascii="Wingdings" w:hAnsi="Wingdings" w:hint="default"/>
      </w:rPr>
    </w:lvl>
    <w:lvl w:ilvl="6" w:tplc="DA8853B4">
      <w:start w:val="1"/>
      <w:numFmt w:val="bullet"/>
      <w:lvlText w:val=""/>
      <w:lvlJc w:val="left"/>
      <w:pPr>
        <w:ind w:left="5040" w:hanging="360"/>
      </w:pPr>
      <w:rPr>
        <w:rFonts w:ascii="Symbol" w:hAnsi="Symbol" w:hint="default"/>
      </w:rPr>
    </w:lvl>
    <w:lvl w:ilvl="7" w:tplc="9B1865D6">
      <w:start w:val="1"/>
      <w:numFmt w:val="bullet"/>
      <w:lvlText w:val="o"/>
      <w:lvlJc w:val="left"/>
      <w:pPr>
        <w:ind w:left="5760" w:hanging="360"/>
      </w:pPr>
      <w:rPr>
        <w:rFonts w:ascii="Courier New" w:hAnsi="Courier New" w:hint="default"/>
      </w:rPr>
    </w:lvl>
    <w:lvl w:ilvl="8" w:tplc="2158913E">
      <w:start w:val="1"/>
      <w:numFmt w:val="bullet"/>
      <w:lvlText w:val=""/>
      <w:lvlJc w:val="left"/>
      <w:pPr>
        <w:ind w:left="6480" w:hanging="360"/>
      </w:pPr>
      <w:rPr>
        <w:rFonts w:ascii="Wingdings" w:hAnsi="Wingdings" w:hint="default"/>
      </w:rPr>
    </w:lvl>
  </w:abstractNum>
  <w:abstractNum w:abstractNumId="17" w15:restartNumberingAfterBreak="0">
    <w:nsid w:val="6E7D0689"/>
    <w:multiLevelType w:val="hybridMultilevel"/>
    <w:tmpl w:val="CC9E7DFA"/>
    <w:lvl w:ilvl="0" w:tplc="B94C2062">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71AAFED1"/>
    <w:multiLevelType w:val="hybridMultilevel"/>
    <w:tmpl w:val="527267E8"/>
    <w:lvl w:ilvl="0" w:tplc="C58040B4">
      <w:start w:val="1"/>
      <w:numFmt w:val="bullet"/>
      <w:lvlText w:val=""/>
      <w:lvlJc w:val="left"/>
      <w:pPr>
        <w:ind w:left="720" w:hanging="360"/>
      </w:pPr>
      <w:rPr>
        <w:rFonts w:ascii="Symbol" w:hAnsi="Symbol" w:hint="default"/>
      </w:rPr>
    </w:lvl>
    <w:lvl w:ilvl="1" w:tplc="BC6E7236">
      <w:start w:val="1"/>
      <w:numFmt w:val="bullet"/>
      <w:lvlText w:val="o"/>
      <w:lvlJc w:val="left"/>
      <w:pPr>
        <w:ind w:left="1440" w:hanging="360"/>
      </w:pPr>
      <w:rPr>
        <w:rFonts w:ascii="Courier New" w:hAnsi="Courier New" w:hint="default"/>
      </w:rPr>
    </w:lvl>
    <w:lvl w:ilvl="2" w:tplc="0FCC6BDA">
      <w:start w:val="1"/>
      <w:numFmt w:val="bullet"/>
      <w:lvlText w:val=""/>
      <w:lvlJc w:val="left"/>
      <w:pPr>
        <w:ind w:left="2160" w:hanging="360"/>
      </w:pPr>
      <w:rPr>
        <w:rFonts w:ascii="Wingdings" w:hAnsi="Wingdings" w:hint="default"/>
      </w:rPr>
    </w:lvl>
    <w:lvl w:ilvl="3" w:tplc="18526E6C">
      <w:start w:val="1"/>
      <w:numFmt w:val="bullet"/>
      <w:lvlText w:val=""/>
      <w:lvlJc w:val="left"/>
      <w:pPr>
        <w:ind w:left="2880" w:hanging="360"/>
      </w:pPr>
      <w:rPr>
        <w:rFonts w:ascii="Symbol" w:hAnsi="Symbol" w:hint="default"/>
      </w:rPr>
    </w:lvl>
    <w:lvl w:ilvl="4" w:tplc="9C4CBEDA">
      <w:start w:val="1"/>
      <w:numFmt w:val="bullet"/>
      <w:lvlText w:val="o"/>
      <w:lvlJc w:val="left"/>
      <w:pPr>
        <w:ind w:left="3600" w:hanging="360"/>
      </w:pPr>
      <w:rPr>
        <w:rFonts w:ascii="Courier New" w:hAnsi="Courier New" w:hint="default"/>
      </w:rPr>
    </w:lvl>
    <w:lvl w:ilvl="5" w:tplc="462A2E4C">
      <w:start w:val="1"/>
      <w:numFmt w:val="bullet"/>
      <w:lvlText w:val=""/>
      <w:lvlJc w:val="left"/>
      <w:pPr>
        <w:ind w:left="4320" w:hanging="360"/>
      </w:pPr>
      <w:rPr>
        <w:rFonts w:ascii="Wingdings" w:hAnsi="Wingdings" w:hint="default"/>
      </w:rPr>
    </w:lvl>
    <w:lvl w:ilvl="6" w:tplc="5DF879A6">
      <w:start w:val="1"/>
      <w:numFmt w:val="bullet"/>
      <w:lvlText w:val=""/>
      <w:lvlJc w:val="left"/>
      <w:pPr>
        <w:ind w:left="5040" w:hanging="360"/>
      </w:pPr>
      <w:rPr>
        <w:rFonts w:ascii="Symbol" w:hAnsi="Symbol" w:hint="default"/>
      </w:rPr>
    </w:lvl>
    <w:lvl w:ilvl="7" w:tplc="73DAFBCC">
      <w:start w:val="1"/>
      <w:numFmt w:val="bullet"/>
      <w:lvlText w:val="o"/>
      <w:lvlJc w:val="left"/>
      <w:pPr>
        <w:ind w:left="5760" w:hanging="360"/>
      </w:pPr>
      <w:rPr>
        <w:rFonts w:ascii="Courier New" w:hAnsi="Courier New" w:hint="default"/>
      </w:rPr>
    </w:lvl>
    <w:lvl w:ilvl="8" w:tplc="4FAAB42E">
      <w:start w:val="1"/>
      <w:numFmt w:val="bullet"/>
      <w:lvlText w:val=""/>
      <w:lvlJc w:val="left"/>
      <w:pPr>
        <w:ind w:left="6480" w:hanging="360"/>
      </w:pPr>
      <w:rPr>
        <w:rFonts w:ascii="Wingdings" w:hAnsi="Wingdings" w:hint="default"/>
      </w:rPr>
    </w:lvl>
  </w:abstractNum>
  <w:abstractNum w:abstractNumId="19" w15:restartNumberingAfterBreak="0">
    <w:nsid w:val="72E88ECC"/>
    <w:multiLevelType w:val="hybridMultilevel"/>
    <w:tmpl w:val="FFFFFFFF"/>
    <w:lvl w:ilvl="0" w:tplc="4168C150">
      <w:start w:val="1"/>
      <w:numFmt w:val="bullet"/>
      <w:lvlText w:val=""/>
      <w:lvlJc w:val="left"/>
      <w:pPr>
        <w:ind w:left="720" w:hanging="360"/>
      </w:pPr>
      <w:rPr>
        <w:rFonts w:ascii="Symbol" w:hAnsi="Symbol" w:hint="default"/>
      </w:rPr>
    </w:lvl>
    <w:lvl w:ilvl="1" w:tplc="C25AB348">
      <w:start w:val="1"/>
      <w:numFmt w:val="bullet"/>
      <w:lvlText w:val="o"/>
      <w:lvlJc w:val="left"/>
      <w:pPr>
        <w:ind w:left="1440" w:hanging="360"/>
      </w:pPr>
      <w:rPr>
        <w:rFonts w:ascii="Courier New" w:hAnsi="Courier New" w:hint="default"/>
      </w:rPr>
    </w:lvl>
    <w:lvl w:ilvl="2" w:tplc="6C22DBC8">
      <w:start w:val="1"/>
      <w:numFmt w:val="bullet"/>
      <w:lvlText w:val=""/>
      <w:lvlJc w:val="left"/>
      <w:pPr>
        <w:ind w:left="2160" w:hanging="360"/>
      </w:pPr>
      <w:rPr>
        <w:rFonts w:ascii="Wingdings" w:hAnsi="Wingdings" w:hint="default"/>
      </w:rPr>
    </w:lvl>
    <w:lvl w:ilvl="3" w:tplc="25D82508">
      <w:start w:val="1"/>
      <w:numFmt w:val="bullet"/>
      <w:lvlText w:val=""/>
      <w:lvlJc w:val="left"/>
      <w:pPr>
        <w:ind w:left="2880" w:hanging="360"/>
      </w:pPr>
      <w:rPr>
        <w:rFonts w:ascii="Symbol" w:hAnsi="Symbol" w:hint="default"/>
      </w:rPr>
    </w:lvl>
    <w:lvl w:ilvl="4" w:tplc="1ACA3FC0">
      <w:start w:val="1"/>
      <w:numFmt w:val="bullet"/>
      <w:lvlText w:val="o"/>
      <w:lvlJc w:val="left"/>
      <w:pPr>
        <w:ind w:left="3600" w:hanging="360"/>
      </w:pPr>
      <w:rPr>
        <w:rFonts w:ascii="Courier New" w:hAnsi="Courier New" w:hint="default"/>
      </w:rPr>
    </w:lvl>
    <w:lvl w:ilvl="5" w:tplc="2682A73C">
      <w:start w:val="1"/>
      <w:numFmt w:val="bullet"/>
      <w:lvlText w:val=""/>
      <w:lvlJc w:val="left"/>
      <w:pPr>
        <w:ind w:left="4320" w:hanging="360"/>
      </w:pPr>
      <w:rPr>
        <w:rFonts w:ascii="Wingdings" w:hAnsi="Wingdings" w:hint="default"/>
      </w:rPr>
    </w:lvl>
    <w:lvl w:ilvl="6" w:tplc="19485B7A">
      <w:start w:val="1"/>
      <w:numFmt w:val="bullet"/>
      <w:lvlText w:val=""/>
      <w:lvlJc w:val="left"/>
      <w:pPr>
        <w:ind w:left="5040" w:hanging="360"/>
      </w:pPr>
      <w:rPr>
        <w:rFonts w:ascii="Symbol" w:hAnsi="Symbol" w:hint="default"/>
      </w:rPr>
    </w:lvl>
    <w:lvl w:ilvl="7" w:tplc="F0C6A266">
      <w:start w:val="1"/>
      <w:numFmt w:val="bullet"/>
      <w:lvlText w:val="o"/>
      <w:lvlJc w:val="left"/>
      <w:pPr>
        <w:ind w:left="5760" w:hanging="360"/>
      </w:pPr>
      <w:rPr>
        <w:rFonts w:ascii="Courier New" w:hAnsi="Courier New" w:hint="default"/>
      </w:rPr>
    </w:lvl>
    <w:lvl w:ilvl="8" w:tplc="B9A46080">
      <w:start w:val="1"/>
      <w:numFmt w:val="bullet"/>
      <w:lvlText w:val=""/>
      <w:lvlJc w:val="left"/>
      <w:pPr>
        <w:ind w:left="6480" w:hanging="360"/>
      </w:pPr>
      <w:rPr>
        <w:rFonts w:ascii="Wingdings" w:hAnsi="Wingdings" w:hint="default"/>
      </w:rPr>
    </w:lvl>
  </w:abstractNum>
  <w:abstractNum w:abstractNumId="20" w15:restartNumberingAfterBreak="0">
    <w:nsid w:val="73B82E05"/>
    <w:multiLevelType w:val="hybridMultilevel"/>
    <w:tmpl w:val="480C4A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78B16E67"/>
    <w:multiLevelType w:val="hybridMultilevel"/>
    <w:tmpl w:val="00B0C174"/>
    <w:lvl w:ilvl="0" w:tplc="FF32B4B8">
      <w:start w:val="1"/>
      <w:numFmt w:val="bullet"/>
      <w:lvlText w:val=""/>
      <w:lvlJc w:val="left"/>
      <w:pPr>
        <w:ind w:left="720" w:hanging="360"/>
      </w:pPr>
      <w:rPr>
        <w:rFonts w:ascii="Symbol" w:hAnsi="Symbol" w:hint="default"/>
      </w:rPr>
    </w:lvl>
    <w:lvl w:ilvl="1" w:tplc="7D1E5D8C">
      <w:start w:val="1"/>
      <w:numFmt w:val="bullet"/>
      <w:lvlText w:val="o"/>
      <w:lvlJc w:val="left"/>
      <w:pPr>
        <w:ind w:left="1440" w:hanging="360"/>
      </w:pPr>
      <w:rPr>
        <w:rFonts w:ascii="Courier New" w:hAnsi="Courier New" w:hint="default"/>
      </w:rPr>
    </w:lvl>
    <w:lvl w:ilvl="2" w:tplc="21CE3FA2">
      <w:start w:val="1"/>
      <w:numFmt w:val="bullet"/>
      <w:lvlText w:val=""/>
      <w:lvlJc w:val="left"/>
      <w:pPr>
        <w:ind w:left="2160" w:hanging="360"/>
      </w:pPr>
      <w:rPr>
        <w:rFonts w:ascii="Wingdings" w:hAnsi="Wingdings" w:hint="default"/>
      </w:rPr>
    </w:lvl>
    <w:lvl w:ilvl="3" w:tplc="73CE113A">
      <w:start w:val="1"/>
      <w:numFmt w:val="bullet"/>
      <w:lvlText w:val=""/>
      <w:lvlJc w:val="left"/>
      <w:pPr>
        <w:ind w:left="2880" w:hanging="360"/>
      </w:pPr>
      <w:rPr>
        <w:rFonts w:ascii="Symbol" w:hAnsi="Symbol" w:hint="default"/>
      </w:rPr>
    </w:lvl>
    <w:lvl w:ilvl="4" w:tplc="46CC8970">
      <w:start w:val="1"/>
      <w:numFmt w:val="bullet"/>
      <w:lvlText w:val="o"/>
      <w:lvlJc w:val="left"/>
      <w:pPr>
        <w:ind w:left="3600" w:hanging="360"/>
      </w:pPr>
      <w:rPr>
        <w:rFonts w:ascii="Courier New" w:hAnsi="Courier New" w:hint="default"/>
      </w:rPr>
    </w:lvl>
    <w:lvl w:ilvl="5" w:tplc="13A609EE">
      <w:start w:val="1"/>
      <w:numFmt w:val="bullet"/>
      <w:lvlText w:val=""/>
      <w:lvlJc w:val="left"/>
      <w:pPr>
        <w:ind w:left="4320" w:hanging="360"/>
      </w:pPr>
      <w:rPr>
        <w:rFonts w:ascii="Wingdings" w:hAnsi="Wingdings" w:hint="default"/>
      </w:rPr>
    </w:lvl>
    <w:lvl w:ilvl="6" w:tplc="5BCC108A">
      <w:start w:val="1"/>
      <w:numFmt w:val="bullet"/>
      <w:lvlText w:val=""/>
      <w:lvlJc w:val="left"/>
      <w:pPr>
        <w:ind w:left="5040" w:hanging="360"/>
      </w:pPr>
      <w:rPr>
        <w:rFonts w:ascii="Symbol" w:hAnsi="Symbol" w:hint="default"/>
      </w:rPr>
    </w:lvl>
    <w:lvl w:ilvl="7" w:tplc="EAFA40E4">
      <w:start w:val="1"/>
      <w:numFmt w:val="bullet"/>
      <w:lvlText w:val="o"/>
      <w:lvlJc w:val="left"/>
      <w:pPr>
        <w:ind w:left="5760" w:hanging="360"/>
      </w:pPr>
      <w:rPr>
        <w:rFonts w:ascii="Courier New" w:hAnsi="Courier New" w:hint="default"/>
      </w:rPr>
    </w:lvl>
    <w:lvl w:ilvl="8" w:tplc="B6684A72">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7"/>
  </w:num>
  <w:num w:numId="4">
    <w:abstractNumId w:val="2"/>
  </w:num>
  <w:num w:numId="5">
    <w:abstractNumId w:val="12"/>
  </w:num>
  <w:num w:numId="6">
    <w:abstractNumId w:val="19"/>
  </w:num>
  <w:num w:numId="7">
    <w:abstractNumId w:val="16"/>
  </w:num>
  <w:num w:numId="8">
    <w:abstractNumId w:val="14"/>
  </w:num>
  <w:num w:numId="9">
    <w:abstractNumId w:val="20"/>
  </w:num>
  <w:num w:numId="10">
    <w:abstractNumId w:val="13"/>
  </w:num>
  <w:num w:numId="11">
    <w:abstractNumId w:val="21"/>
  </w:num>
  <w:num w:numId="12">
    <w:abstractNumId w:val="15"/>
  </w:num>
  <w:num w:numId="13">
    <w:abstractNumId w:val="18"/>
  </w:num>
  <w:num w:numId="14">
    <w:abstractNumId w:val="4"/>
  </w:num>
  <w:num w:numId="15">
    <w:abstractNumId w:val="9"/>
  </w:num>
  <w:num w:numId="16">
    <w:abstractNumId w:val="11"/>
  </w:num>
  <w:num w:numId="17">
    <w:abstractNumId w:val="5"/>
  </w:num>
  <w:num w:numId="18">
    <w:abstractNumId w:val="7"/>
  </w:num>
  <w:num w:numId="19">
    <w:abstractNumId w:val="10"/>
  </w:num>
  <w:num w:numId="20">
    <w:abstractNumId w:val="8"/>
  </w:num>
  <w:num w:numId="21">
    <w:abstractNumId w:val="0"/>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1C8"/>
    <w:rsid w:val="00003795"/>
    <w:rsid w:val="00006585"/>
    <w:rsid w:val="0000778A"/>
    <w:rsid w:val="00011013"/>
    <w:rsid w:val="0001336E"/>
    <w:rsid w:val="0001446E"/>
    <w:rsid w:val="00030321"/>
    <w:rsid w:val="00030B45"/>
    <w:rsid w:val="0004087B"/>
    <w:rsid w:val="000474ED"/>
    <w:rsid w:val="00060447"/>
    <w:rsid w:val="000651DA"/>
    <w:rsid w:val="00072AFF"/>
    <w:rsid w:val="00073640"/>
    <w:rsid w:val="0007543F"/>
    <w:rsid w:val="00076B66"/>
    <w:rsid w:val="000844C9"/>
    <w:rsid w:val="000A11A1"/>
    <w:rsid w:val="000A4D03"/>
    <w:rsid w:val="000B0C41"/>
    <w:rsid w:val="000B5F65"/>
    <w:rsid w:val="000C1904"/>
    <w:rsid w:val="000C50AD"/>
    <w:rsid w:val="000D55D9"/>
    <w:rsid w:val="000D6078"/>
    <w:rsid w:val="000D78F1"/>
    <w:rsid w:val="000F56BE"/>
    <w:rsid w:val="000F6F57"/>
    <w:rsid w:val="00100453"/>
    <w:rsid w:val="00125314"/>
    <w:rsid w:val="0013580E"/>
    <w:rsid w:val="00140762"/>
    <w:rsid w:val="00162407"/>
    <w:rsid w:val="00165CD0"/>
    <w:rsid w:val="00170643"/>
    <w:rsid w:val="001720D6"/>
    <w:rsid w:val="00174EA7"/>
    <w:rsid w:val="001855EC"/>
    <w:rsid w:val="0018750C"/>
    <w:rsid w:val="00190803"/>
    <w:rsid w:val="001C2E9F"/>
    <w:rsid w:val="001D55B8"/>
    <w:rsid w:val="001D6037"/>
    <w:rsid w:val="001D6CED"/>
    <w:rsid w:val="00230311"/>
    <w:rsid w:val="002340B5"/>
    <w:rsid w:val="002340FF"/>
    <w:rsid w:val="00234AB2"/>
    <w:rsid w:val="002365C9"/>
    <w:rsid w:val="0024123B"/>
    <w:rsid w:val="002458FC"/>
    <w:rsid w:val="00250735"/>
    <w:rsid w:val="00264410"/>
    <w:rsid w:val="0027643D"/>
    <w:rsid w:val="00280670"/>
    <w:rsid w:val="00297BDC"/>
    <w:rsid w:val="002A015C"/>
    <w:rsid w:val="002A6CB1"/>
    <w:rsid w:val="002C1E38"/>
    <w:rsid w:val="002E04CF"/>
    <w:rsid w:val="002E05A4"/>
    <w:rsid w:val="002F1B07"/>
    <w:rsid w:val="002F3275"/>
    <w:rsid w:val="002F488B"/>
    <w:rsid w:val="002F728A"/>
    <w:rsid w:val="00317D8E"/>
    <w:rsid w:val="00322093"/>
    <w:rsid w:val="0032324B"/>
    <w:rsid w:val="00323DF0"/>
    <w:rsid w:val="0032616D"/>
    <w:rsid w:val="0033034F"/>
    <w:rsid w:val="003349F2"/>
    <w:rsid w:val="00340A8D"/>
    <w:rsid w:val="00354F46"/>
    <w:rsid w:val="00362EDC"/>
    <w:rsid w:val="00363A66"/>
    <w:rsid w:val="00385B14"/>
    <w:rsid w:val="0039004E"/>
    <w:rsid w:val="003B276C"/>
    <w:rsid w:val="003C05E3"/>
    <w:rsid w:val="003D4BC8"/>
    <w:rsid w:val="003E3A53"/>
    <w:rsid w:val="003E46CE"/>
    <w:rsid w:val="003E5D6A"/>
    <w:rsid w:val="003F0EE7"/>
    <w:rsid w:val="003F58BA"/>
    <w:rsid w:val="00404C1B"/>
    <w:rsid w:val="0040575A"/>
    <w:rsid w:val="00416447"/>
    <w:rsid w:val="0042263A"/>
    <w:rsid w:val="00422BB1"/>
    <w:rsid w:val="00425431"/>
    <w:rsid w:val="00430549"/>
    <w:rsid w:val="004328F7"/>
    <w:rsid w:val="004431DB"/>
    <w:rsid w:val="004560DD"/>
    <w:rsid w:val="00460969"/>
    <w:rsid w:val="00461B12"/>
    <w:rsid w:val="0048094A"/>
    <w:rsid w:val="0048125E"/>
    <w:rsid w:val="004C1487"/>
    <w:rsid w:val="004D653A"/>
    <w:rsid w:val="004E2368"/>
    <w:rsid w:val="004E3DBD"/>
    <w:rsid w:val="004E5F45"/>
    <w:rsid w:val="004E773A"/>
    <w:rsid w:val="004EDBF5"/>
    <w:rsid w:val="004F2666"/>
    <w:rsid w:val="005161C8"/>
    <w:rsid w:val="00521A39"/>
    <w:rsid w:val="00541BE9"/>
    <w:rsid w:val="00542525"/>
    <w:rsid w:val="0054308A"/>
    <w:rsid w:val="00585266"/>
    <w:rsid w:val="0058730D"/>
    <w:rsid w:val="005975E7"/>
    <w:rsid w:val="005A5FF4"/>
    <w:rsid w:val="005B13B5"/>
    <w:rsid w:val="005C1A35"/>
    <w:rsid w:val="005D2460"/>
    <w:rsid w:val="005D5A66"/>
    <w:rsid w:val="005F4775"/>
    <w:rsid w:val="0060214F"/>
    <w:rsid w:val="00604D4C"/>
    <w:rsid w:val="00610A18"/>
    <w:rsid w:val="006161B4"/>
    <w:rsid w:val="0062673E"/>
    <w:rsid w:val="00632308"/>
    <w:rsid w:val="00640949"/>
    <w:rsid w:val="006643AF"/>
    <w:rsid w:val="00673877"/>
    <w:rsid w:val="006771CD"/>
    <w:rsid w:val="0068346D"/>
    <w:rsid w:val="0068565B"/>
    <w:rsid w:val="00691449"/>
    <w:rsid w:val="00697D8C"/>
    <w:rsid w:val="006A4AC8"/>
    <w:rsid w:val="006B30FB"/>
    <w:rsid w:val="006B37AB"/>
    <w:rsid w:val="006C1F3E"/>
    <w:rsid w:val="006D3C13"/>
    <w:rsid w:val="00714D1B"/>
    <w:rsid w:val="00715D90"/>
    <w:rsid w:val="0072306A"/>
    <w:rsid w:val="007250B0"/>
    <w:rsid w:val="00725CC0"/>
    <w:rsid w:val="00737B96"/>
    <w:rsid w:val="00743B3A"/>
    <w:rsid w:val="00757727"/>
    <w:rsid w:val="007652DC"/>
    <w:rsid w:val="007667EA"/>
    <w:rsid w:val="00783475"/>
    <w:rsid w:val="007908D4"/>
    <w:rsid w:val="007A044D"/>
    <w:rsid w:val="007A1BAA"/>
    <w:rsid w:val="007B256D"/>
    <w:rsid w:val="007E25D2"/>
    <w:rsid w:val="007E4106"/>
    <w:rsid w:val="007F16B4"/>
    <w:rsid w:val="007F3DE1"/>
    <w:rsid w:val="00802ACA"/>
    <w:rsid w:val="00802CD0"/>
    <w:rsid w:val="008054B2"/>
    <w:rsid w:val="00811D20"/>
    <w:rsid w:val="0081260D"/>
    <w:rsid w:val="00827665"/>
    <w:rsid w:val="00834973"/>
    <w:rsid w:val="00836406"/>
    <w:rsid w:val="00852D9F"/>
    <w:rsid w:val="00857682"/>
    <w:rsid w:val="00886402"/>
    <w:rsid w:val="008B165B"/>
    <w:rsid w:val="008B5A8A"/>
    <w:rsid w:val="008E2B33"/>
    <w:rsid w:val="008F706C"/>
    <w:rsid w:val="009009E4"/>
    <w:rsid w:val="0090774A"/>
    <w:rsid w:val="0092039B"/>
    <w:rsid w:val="009308CE"/>
    <w:rsid w:val="00936AE8"/>
    <w:rsid w:val="0094258E"/>
    <w:rsid w:val="00957954"/>
    <w:rsid w:val="0097042F"/>
    <w:rsid w:val="0098EF89"/>
    <w:rsid w:val="009A4DC4"/>
    <w:rsid w:val="009A5110"/>
    <w:rsid w:val="009B2D87"/>
    <w:rsid w:val="009C2AEB"/>
    <w:rsid w:val="009C7B0F"/>
    <w:rsid w:val="009D302B"/>
    <w:rsid w:val="009D40B2"/>
    <w:rsid w:val="009D77E0"/>
    <w:rsid w:val="009E2FB3"/>
    <w:rsid w:val="009E644F"/>
    <w:rsid w:val="009E6B17"/>
    <w:rsid w:val="009E6EF2"/>
    <w:rsid w:val="009F25F5"/>
    <w:rsid w:val="009F2BA1"/>
    <w:rsid w:val="009F615C"/>
    <w:rsid w:val="00A029CD"/>
    <w:rsid w:val="00A07113"/>
    <w:rsid w:val="00A072DC"/>
    <w:rsid w:val="00A247AA"/>
    <w:rsid w:val="00A26FAB"/>
    <w:rsid w:val="00A27AF7"/>
    <w:rsid w:val="00A36977"/>
    <w:rsid w:val="00A502A0"/>
    <w:rsid w:val="00A556F1"/>
    <w:rsid w:val="00A56E65"/>
    <w:rsid w:val="00A66F19"/>
    <w:rsid w:val="00A75CA1"/>
    <w:rsid w:val="00A83FCA"/>
    <w:rsid w:val="00A913FA"/>
    <w:rsid w:val="00AA0615"/>
    <w:rsid w:val="00AA3944"/>
    <w:rsid w:val="00AA6FA4"/>
    <w:rsid w:val="00AB614B"/>
    <w:rsid w:val="00AC2B1F"/>
    <w:rsid w:val="00AC32EE"/>
    <w:rsid w:val="00AE6A36"/>
    <w:rsid w:val="00AE72D3"/>
    <w:rsid w:val="00AF34ED"/>
    <w:rsid w:val="00AF460C"/>
    <w:rsid w:val="00AF6E87"/>
    <w:rsid w:val="00B05238"/>
    <w:rsid w:val="00B128CD"/>
    <w:rsid w:val="00B17561"/>
    <w:rsid w:val="00B17A6A"/>
    <w:rsid w:val="00B23049"/>
    <w:rsid w:val="00B30C9A"/>
    <w:rsid w:val="00B40A2D"/>
    <w:rsid w:val="00B41FAE"/>
    <w:rsid w:val="00B812DC"/>
    <w:rsid w:val="00B92925"/>
    <w:rsid w:val="00BA2280"/>
    <w:rsid w:val="00BA2ECA"/>
    <w:rsid w:val="00BB1178"/>
    <w:rsid w:val="00BC26EB"/>
    <w:rsid w:val="00BE497A"/>
    <w:rsid w:val="00BE60F5"/>
    <w:rsid w:val="00BF2756"/>
    <w:rsid w:val="00BF6DE1"/>
    <w:rsid w:val="00BF6E0F"/>
    <w:rsid w:val="00C004CA"/>
    <w:rsid w:val="00C10D16"/>
    <w:rsid w:val="00C16FCC"/>
    <w:rsid w:val="00C202BF"/>
    <w:rsid w:val="00C23A78"/>
    <w:rsid w:val="00C3408B"/>
    <w:rsid w:val="00C661FA"/>
    <w:rsid w:val="00C84785"/>
    <w:rsid w:val="00C945B5"/>
    <w:rsid w:val="00CD30A9"/>
    <w:rsid w:val="00CD4EA9"/>
    <w:rsid w:val="00CD67BE"/>
    <w:rsid w:val="00CE0018"/>
    <w:rsid w:val="00CF441C"/>
    <w:rsid w:val="00D00118"/>
    <w:rsid w:val="00D11740"/>
    <w:rsid w:val="00D17FC1"/>
    <w:rsid w:val="00D25DD8"/>
    <w:rsid w:val="00D27D7F"/>
    <w:rsid w:val="00D33F13"/>
    <w:rsid w:val="00D35077"/>
    <w:rsid w:val="00D439DE"/>
    <w:rsid w:val="00D51F81"/>
    <w:rsid w:val="00D5786C"/>
    <w:rsid w:val="00D60CDC"/>
    <w:rsid w:val="00D70E1F"/>
    <w:rsid w:val="00D719E7"/>
    <w:rsid w:val="00D91B01"/>
    <w:rsid w:val="00DA60DF"/>
    <w:rsid w:val="00DC1CCC"/>
    <w:rsid w:val="00DC2D73"/>
    <w:rsid w:val="00DC3F71"/>
    <w:rsid w:val="00DF2F17"/>
    <w:rsid w:val="00DF6C9F"/>
    <w:rsid w:val="00E030FD"/>
    <w:rsid w:val="00E05811"/>
    <w:rsid w:val="00E10A0C"/>
    <w:rsid w:val="00E12033"/>
    <w:rsid w:val="00E16834"/>
    <w:rsid w:val="00E32D52"/>
    <w:rsid w:val="00E34628"/>
    <w:rsid w:val="00E3566C"/>
    <w:rsid w:val="00E40050"/>
    <w:rsid w:val="00E51745"/>
    <w:rsid w:val="00E5279B"/>
    <w:rsid w:val="00E5462D"/>
    <w:rsid w:val="00E6123B"/>
    <w:rsid w:val="00E66BF7"/>
    <w:rsid w:val="00E70C9D"/>
    <w:rsid w:val="00E85107"/>
    <w:rsid w:val="00E918F3"/>
    <w:rsid w:val="00E97C6B"/>
    <w:rsid w:val="00EC19C1"/>
    <w:rsid w:val="00EC3E07"/>
    <w:rsid w:val="00EC7AEF"/>
    <w:rsid w:val="00ED4B9D"/>
    <w:rsid w:val="00F00C46"/>
    <w:rsid w:val="00F37573"/>
    <w:rsid w:val="00F455E8"/>
    <w:rsid w:val="00F715BB"/>
    <w:rsid w:val="00F768FF"/>
    <w:rsid w:val="00F81879"/>
    <w:rsid w:val="00F82C04"/>
    <w:rsid w:val="00F838EC"/>
    <w:rsid w:val="00F83FDD"/>
    <w:rsid w:val="00F86141"/>
    <w:rsid w:val="00F865BD"/>
    <w:rsid w:val="00F86E82"/>
    <w:rsid w:val="00FC3091"/>
    <w:rsid w:val="00FC750A"/>
    <w:rsid w:val="00FC7F26"/>
    <w:rsid w:val="00FD6087"/>
    <w:rsid w:val="00FD66AD"/>
    <w:rsid w:val="00FE1AA4"/>
    <w:rsid w:val="00FF1999"/>
    <w:rsid w:val="00FF5E5C"/>
    <w:rsid w:val="026125F4"/>
    <w:rsid w:val="0294FEB2"/>
    <w:rsid w:val="02AF3ED9"/>
    <w:rsid w:val="02DFFF1E"/>
    <w:rsid w:val="030D9418"/>
    <w:rsid w:val="03790C11"/>
    <w:rsid w:val="03905A9C"/>
    <w:rsid w:val="03A78C8F"/>
    <w:rsid w:val="047BCF7F"/>
    <w:rsid w:val="04E560B7"/>
    <w:rsid w:val="04FA0794"/>
    <w:rsid w:val="051618BB"/>
    <w:rsid w:val="052C2AFD"/>
    <w:rsid w:val="053E670B"/>
    <w:rsid w:val="055ADA7A"/>
    <w:rsid w:val="05E6DF9B"/>
    <w:rsid w:val="05F1D7A9"/>
    <w:rsid w:val="06C39AA8"/>
    <w:rsid w:val="07619499"/>
    <w:rsid w:val="07A9FA4B"/>
    <w:rsid w:val="07DD2D48"/>
    <w:rsid w:val="082EA59D"/>
    <w:rsid w:val="08A2CE61"/>
    <w:rsid w:val="08A82F53"/>
    <w:rsid w:val="0A3E9EC2"/>
    <w:rsid w:val="0A6FBFC1"/>
    <w:rsid w:val="0AB08084"/>
    <w:rsid w:val="0AC548CC"/>
    <w:rsid w:val="0AF45F4F"/>
    <w:rsid w:val="0B385A1F"/>
    <w:rsid w:val="0B4E5A53"/>
    <w:rsid w:val="0BD87B02"/>
    <w:rsid w:val="0BDA6F23"/>
    <w:rsid w:val="0C61192D"/>
    <w:rsid w:val="0D03EA89"/>
    <w:rsid w:val="0D20DC24"/>
    <w:rsid w:val="0D84574A"/>
    <w:rsid w:val="0E354CC6"/>
    <w:rsid w:val="0E46EB12"/>
    <w:rsid w:val="0EDA8D26"/>
    <w:rsid w:val="0F86C057"/>
    <w:rsid w:val="0FA7EA7A"/>
    <w:rsid w:val="0FD04722"/>
    <w:rsid w:val="0FD478BD"/>
    <w:rsid w:val="10511728"/>
    <w:rsid w:val="108FE2CD"/>
    <w:rsid w:val="10B4D0B2"/>
    <w:rsid w:val="11811C85"/>
    <w:rsid w:val="11A5670D"/>
    <w:rsid w:val="126E92EA"/>
    <w:rsid w:val="12A99A02"/>
    <w:rsid w:val="1382504E"/>
    <w:rsid w:val="13DB3ABA"/>
    <w:rsid w:val="13E847AC"/>
    <w:rsid w:val="13FA5764"/>
    <w:rsid w:val="146DD2CA"/>
    <w:rsid w:val="1482E4BC"/>
    <w:rsid w:val="14D0BEFD"/>
    <w:rsid w:val="14E57E5A"/>
    <w:rsid w:val="150CD15F"/>
    <w:rsid w:val="15710A3D"/>
    <w:rsid w:val="1635B130"/>
    <w:rsid w:val="165DB684"/>
    <w:rsid w:val="16837B4F"/>
    <w:rsid w:val="16B16F5E"/>
    <w:rsid w:val="17606075"/>
    <w:rsid w:val="1789EF2E"/>
    <w:rsid w:val="17E7B5D1"/>
    <w:rsid w:val="18161A54"/>
    <w:rsid w:val="18446CBC"/>
    <w:rsid w:val="18615D8A"/>
    <w:rsid w:val="186C12CE"/>
    <w:rsid w:val="194F3167"/>
    <w:rsid w:val="1950FF6F"/>
    <w:rsid w:val="1A7F9FC1"/>
    <w:rsid w:val="1B092253"/>
    <w:rsid w:val="1B400081"/>
    <w:rsid w:val="1B4DBB16"/>
    <w:rsid w:val="1B8F9F6A"/>
    <w:rsid w:val="1BCE1D3F"/>
    <w:rsid w:val="1C96AC3A"/>
    <w:rsid w:val="1CDB51A2"/>
    <w:rsid w:val="1D2A20B5"/>
    <w:rsid w:val="1D56673A"/>
    <w:rsid w:val="1DDFA4D4"/>
    <w:rsid w:val="1E52C73A"/>
    <w:rsid w:val="1E76776B"/>
    <w:rsid w:val="1EBC08C9"/>
    <w:rsid w:val="1F639E3C"/>
    <w:rsid w:val="2008F5DC"/>
    <w:rsid w:val="20A47827"/>
    <w:rsid w:val="20BCCA02"/>
    <w:rsid w:val="213D52AC"/>
    <w:rsid w:val="21FAFBA7"/>
    <w:rsid w:val="220CD1CE"/>
    <w:rsid w:val="222548B0"/>
    <w:rsid w:val="226C26CA"/>
    <w:rsid w:val="22C64643"/>
    <w:rsid w:val="22C92839"/>
    <w:rsid w:val="2329D640"/>
    <w:rsid w:val="23732741"/>
    <w:rsid w:val="23B4867B"/>
    <w:rsid w:val="23CBB710"/>
    <w:rsid w:val="2421CEFC"/>
    <w:rsid w:val="24329F97"/>
    <w:rsid w:val="24592A6D"/>
    <w:rsid w:val="256C19FD"/>
    <w:rsid w:val="257B3A14"/>
    <w:rsid w:val="264A5C88"/>
    <w:rsid w:val="26978984"/>
    <w:rsid w:val="26B4F4A6"/>
    <w:rsid w:val="270E2FCE"/>
    <w:rsid w:val="27207B43"/>
    <w:rsid w:val="28F75CCF"/>
    <w:rsid w:val="2930BBEF"/>
    <w:rsid w:val="29B62C51"/>
    <w:rsid w:val="2A1F7DF0"/>
    <w:rsid w:val="2A310EB3"/>
    <w:rsid w:val="2A3B8EAF"/>
    <w:rsid w:val="2B11D8E4"/>
    <w:rsid w:val="2B2DF13E"/>
    <w:rsid w:val="2C5864A6"/>
    <w:rsid w:val="2C673DBF"/>
    <w:rsid w:val="2D02EE93"/>
    <w:rsid w:val="2D234C69"/>
    <w:rsid w:val="2D6B17ED"/>
    <w:rsid w:val="2D72FDFD"/>
    <w:rsid w:val="2D9BA215"/>
    <w:rsid w:val="2DB234F6"/>
    <w:rsid w:val="2DDD2184"/>
    <w:rsid w:val="2E2FFA50"/>
    <w:rsid w:val="2E413BA2"/>
    <w:rsid w:val="2E95B293"/>
    <w:rsid w:val="2E9F9C74"/>
    <w:rsid w:val="2EBB5813"/>
    <w:rsid w:val="2EBF1CCA"/>
    <w:rsid w:val="2F1AB094"/>
    <w:rsid w:val="2F2CBF1E"/>
    <w:rsid w:val="2FEA6B8E"/>
    <w:rsid w:val="30560090"/>
    <w:rsid w:val="306CCB0D"/>
    <w:rsid w:val="3079D638"/>
    <w:rsid w:val="309075E8"/>
    <w:rsid w:val="311C2713"/>
    <w:rsid w:val="316F3B5C"/>
    <w:rsid w:val="31816484"/>
    <w:rsid w:val="31CD5355"/>
    <w:rsid w:val="322C4AA4"/>
    <w:rsid w:val="323DC2AD"/>
    <w:rsid w:val="324E8E7C"/>
    <w:rsid w:val="326F07CF"/>
    <w:rsid w:val="32723DB2"/>
    <w:rsid w:val="32B86391"/>
    <w:rsid w:val="32BE75D8"/>
    <w:rsid w:val="32CC60F9"/>
    <w:rsid w:val="3320723E"/>
    <w:rsid w:val="33ED478C"/>
    <w:rsid w:val="33F23CF1"/>
    <w:rsid w:val="34B54E16"/>
    <w:rsid w:val="359B017D"/>
    <w:rsid w:val="367811D2"/>
    <w:rsid w:val="373A5DB3"/>
    <w:rsid w:val="3794EFFD"/>
    <w:rsid w:val="3822DA1C"/>
    <w:rsid w:val="382ACB1E"/>
    <w:rsid w:val="397C49BF"/>
    <w:rsid w:val="398E84D2"/>
    <w:rsid w:val="39B975AA"/>
    <w:rsid w:val="39CFF19E"/>
    <w:rsid w:val="3AE7577D"/>
    <w:rsid w:val="3B04C79C"/>
    <w:rsid w:val="3B72C28F"/>
    <w:rsid w:val="3B8C6DF0"/>
    <w:rsid w:val="3B8D9A66"/>
    <w:rsid w:val="3BB29062"/>
    <w:rsid w:val="3CA1AD10"/>
    <w:rsid w:val="3D065309"/>
    <w:rsid w:val="3D109BD6"/>
    <w:rsid w:val="3D1E8269"/>
    <w:rsid w:val="3D344CAA"/>
    <w:rsid w:val="3D426B0D"/>
    <w:rsid w:val="3DD00E2B"/>
    <w:rsid w:val="3E93AF37"/>
    <w:rsid w:val="3F7BCC79"/>
    <w:rsid w:val="400D80F8"/>
    <w:rsid w:val="40610B89"/>
    <w:rsid w:val="4066109E"/>
    <w:rsid w:val="41179CDA"/>
    <w:rsid w:val="41A4DD41"/>
    <w:rsid w:val="4267BE7E"/>
    <w:rsid w:val="42939951"/>
    <w:rsid w:val="4299665E"/>
    <w:rsid w:val="42A6C385"/>
    <w:rsid w:val="42BAEEA4"/>
    <w:rsid w:val="42DB7264"/>
    <w:rsid w:val="43FE10EB"/>
    <w:rsid w:val="442F69B2"/>
    <w:rsid w:val="448F68B3"/>
    <w:rsid w:val="452CF8E5"/>
    <w:rsid w:val="454C6F9E"/>
    <w:rsid w:val="454F9BFB"/>
    <w:rsid w:val="4622E6E7"/>
    <w:rsid w:val="464FE469"/>
    <w:rsid w:val="46D690CC"/>
    <w:rsid w:val="46DD2A5A"/>
    <w:rsid w:val="474168E5"/>
    <w:rsid w:val="47D53493"/>
    <w:rsid w:val="480EB758"/>
    <w:rsid w:val="4811C1E0"/>
    <w:rsid w:val="48223369"/>
    <w:rsid w:val="4949B2B4"/>
    <w:rsid w:val="498F792C"/>
    <w:rsid w:val="49F79E82"/>
    <w:rsid w:val="4A4E17CB"/>
    <w:rsid w:val="4AF4E586"/>
    <w:rsid w:val="4B383771"/>
    <w:rsid w:val="4BE3BCF1"/>
    <w:rsid w:val="4BFDF69D"/>
    <w:rsid w:val="4C14ED70"/>
    <w:rsid w:val="4CA7D888"/>
    <w:rsid w:val="4CB343CE"/>
    <w:rsid w:val="4CBA98E1"/>
    <w:rsid w:val="4D2CAAFC"/>
    <w:rsid w:val="4DC82BA1"/>
    <w:rsid w:val="4E11E7DF"/>
    <w:rsid w:val="4EBC7936"/>
    <w:rsid w:val="4F5759EA"/>
    <w:rsid w:val="4F68E57A"/>
    <w:rsid w:val="4F902360"/>
    <w:rsid w:val="4F9A3BF5"/>
    <w:rsid w:val="4FC7D0EF"/>
    <w:rsid w:val="4FDA4C85"/>
    <w:rsid w:val="4FEE3886"/>
    <w:rsid w:val="505A42D0"/>
    <w:rsid w:val="5074347B"/>
    <w:rsid w:val="50BBC9D5"/>
    <w:rsid w:val="50F32A4B"/>
    <w:rsid w:val="5161B563"/>
    <w:rsid w:val="51AD9A77"/>
    <w:rsid w:val="521AED3A"/>
    <w:rsid w:val="52959372"/>
    <w:rsid w:val="52C8C7B7"/>
    <w:rsid w:val="52EFCA71"/>
    <w:rsid w:val="53F12540"/>
    <w:rsid w:val="549FCA58"/>
    <w:rsid w:val="55AC5A4C"/>
    <w:rsid w:val="55CA0048"/>
    <w:rsid w:val="560A7998"/>
    <w:rsid w:val="56E375FF"/>
    <w:rsid w:val="5719CC65"/>
    <w:rsid w:val="57280513"/>
    <w:rsid w:val="5788B712"/>
    <w:rsid w:val="57E78198"/>
    <w:rsid w:val="58CA8018"/>
    <w:rsid w:val="594B37BF"/>
    <w:rsid w:val="598846B4"/>
    <w:rsid w:val="59D03758"/>
    <w:rsid w:val="59F0F9EF"/>
    <w:rsid w:val="5A18D337"/>
    <w:rsid w:val="5A32E7F5"/>
    <w:rsid w:val="5A5ED32D"/>
    <w:rsid w:val="5B440180"/>
    <w:rsid w:val="5BB92DAB"/>
    <w:rsid w:val="5BC8C409"/>
    <w:rsid w:val="5C3096AC"/>
    <w:rsid w:val="5C41DBB7"/>
    <w:rsid w:val="5C5D9045"/>
    <w:rsid w:val="5C601DC9"/>
    <w:rsid w:val="5EF34373"/>
    <w:rsid w:val="5FE79118"/>
    <w:rsid w:val="5FF684A3"/>
    <w:rsid w:val="6021AF57"/>
    <w:rsid w:val="60E75339"/>
    <w:rsid w:val="6111E843"/>
    <w:rsid w:val="616410AA"/>
    <w:rsid w:val="61D21584"/>
    <w:rsid w:val="62015518"/>
    <w:rsid w:val="623444D7"/>
    <w:rsid w:val="62CB7EA9"/>
    <w:rsid w:val="6381531E"/>
    <w:rsid w:val="63E21C68"/>
    <w:rsid w:val="63E8DA03"/>
    <w:rsid w:val="6470A6F7"/>
    <w:rsid w:val="64A43FCD"/>
    <w:rsid w:val="651D237F"/>
    <w:rsid w:val="6540B08F"/>
    <w:rsid w:val="65AA6E18"/>
    <w:rsid w:val="65AB06F1"/>
    <w:rsid w:val="65B2A500"/>
    <w:rsid w:val="65F0554E"/>
    <w:rsid w:val="65F955C0"/>
    <w:rsid w:val="6671C3B9"/>
    <w:rsid w:val="66EE8515"/>
    <w:rsid w:val="6718F41C"/>
    <w:rsid w:val="67DE8121"/>
    <w:rsid w:val="67EEF64C"/>
    <w:rsid w:val="680B86E4"/>
    <w:rsid w:val="681DC550"/>
    <w:rsid w:val="68983545"/>
    <w:rsid w:val="6911AC9A"/>
    <w:rsid w:val="694298C3"/>
    <w:rsid w:val="6A7E7814"/>
    <w:rsid w:val="6AB5D62C"/>
    <w:rsid w:val="6B0BD014"/>
    <w:rsid w:val="6B97C1B8"/>
    <w:rsid w:val="6BA4AE1E"/>
    <w:rsid w:val="6BE83631"/>
    <w:rsid w:val="6BFD6D05"/>
    <w:rsid w:val="6C8262B5"/>
    <w:rsid w:val="6CB792F5"/>
    <w:rsid w:val="6CE715F5"/>
    <w:rsid w:val="6D4B8FA3"/>
    <w:rsid w:val="6D97C475"/>
    <w:rsid w:val="6DB4853F"/>
    <w:rsid w:val="6DB618D6"/>
    <w:rsid w:val="6DF3386A"/>
    <w:rsid w:val="6E03C7ED"/>
    <w:rsid w:val="6E5456AB"/>
    <w:rsid w:val="6E86DFB6"/>
    <w:rsid w:val="6F7B657C"/>
    <w:rsid w:val="6FA72FF1"/>
    <w:rsid w:val="6FEA2EA2"/>
    <w:rsid w:val="7044F80C"/>
    <w:rsid w:val="706E7A35"/>
    <w:rsid w:val="7079AB2B"/>
    <w:rsid w:val="70C182B0"/>
    <w:rsid w:val="70E84698"/>
    <w:rsid w:val="71134561"/>
    <w:rsid w:val="72157B8C"/>
    <w:rsid w:val="7242AFFC"/>
    <w:rsid w:val="72B21FDC"/>
    <w:rsid w:val="7315B7DF"/>
    <w:rsid w:val="7319E6F6"/>
    <w:rsid w:val="7320D55D"/>
    <w:rsid w:val="73AC58D7"/>
    <w:rsid w:val="7412A239"/>
    <w:rsid w:val="7452F5CF"/>
    <w:rsid w:val="757AA523"/>
    <w:rsid w:val="768DCCC5"/>
    <w:rsid w:val="76CEB720"/>
    <w:rsid w:val="7735709A"/>
    <w:rsid w:val="77D001D7"/>
    <w:rsid w:val="781F6C0E"/>
    <w:rsid w:val="78353F48"/>
    <w:rsid w:val="785837F4"/>
    <w:rsid w:val="78950EFF"/>
    <w:rsid w:val="78D2D5CD"/>
    <w:rsid w:val="79010104"/>
    <w:rsid w:val="790B671A"/>
    <w:rsid w:val="7918B640"/>
    <w:rsid w:val="79449632"/>
    <w:rsid w:val="796D002D"/>
    <w:rsid w:val="79B292F1"/>
    <w:rsid w:val="7A002FD1"/>
    <w:rsid w:val="7A25C308"/>
    <w:rsid w:val="7A4E2241"/>
    <w:rsid w:val="7A54E80F"/>
    <w:rsid w:val="7A6EA62E"/>
    <w:rsid w:val="7B55CD2F"/>
    <w:rsid w:val="7CE227F8"/>
    <w:rsid w:val="7D0B06D5"/>
    <w:rsid w:val="7F0A6887"/>
    <w:rsid w:val="7F1ADA10"/>
    <w:rsid w:val="7F2A1CA9"/>
    <w:rsid w:val="7F4068EC"/>
    <w:rsid w:val="7FA13B6A"/>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2BFB2"/>
  <w15:chartTrackingRefBased/>
  <w15:docId w15:val="{59BC3BB4-DF5B-47AA-BC6D-7BE82A48E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C" w:eastAsia="en-US" w:bidi="ar-SA"/>
        <w14:ligatures w14:val="standardContextual"/>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1C8"/>
    <w:rPr>
      <w:rFonts w:ascii="Avenir Next LT Pro" w:hAnsi="Avenir Next LT Pro"/>
    </w:rPr>
  </w:style>
  <w:style w:type="paragraph" w:styleId="Ttulo1">
    <w:name w:val="heading 1"/>
    <w:basedOn w:val="Normal"/>
    <w:next w:val="Normal"/>
    <w:link w:val="Ttulo1Car"/>
    <w:uiPriority w:val="9"/>
    <w:qFormat/>
    <w:rsid w:val="00140762"/>
    <w:pPr>
      <w:keepNext/>
      <w:keepLines/>
      <w:spacing w:before="240" w:after="0"/>
      <w:outlineLvl w:val="0"/>
    </w:pPr>
    <w:rPr>
      <w:rFonts w:eastAsiaTheme="majorEastAsia" w:cstheme="majorBidi"/>
      <w:b/>
      <w:color w:val="000000" w:themeColor="text1"/>
      <w:sz w:val="26"/>
      <w:szCs w:val="32"/>
    </w:rPr>
  </w:style>
  <w:style w:type="paragraph" w:styleId="Ttulo2">
    <w:name w:val="heading 2"/>
    <w:basedOn w:val="Normal"/>
    <w:next w:val="Normal"/>
    <w:link w:val="Ttulo2Car"/>
    <w:uiPriority w:val="9"/>
    <w:unhideWhenUsed/>
    <w:qFormat/>
    <w:rsid w:val="005161C8"/>
    <w:pPr>
      <w:keepNext/>
      <w:keepLines/>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9A4DC4"/>
    <w:pPr>
      <w:keepNext/>
      <w:keepLines/>
      <w:spacing w:before="40" w:after="0"/>
      <w:outlineLvl w:val="2"/>
    </w:pPr>
    <w:rPr>
      <w:rFonts w:eastAsiaTheme="majorEastAsia" w:cstheme="majorBid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61C8"/>
    <w:rPr>
      <w:rFonts w:ascii="Avenir Next LT Pro" w:eastAsiaTheme="majorEastAsia" w:hAnsi="Avenir Next LT Pro" w:cstheme="majorBidi"/>
      <w:b/>
      <w:color w:val="000000" w:themeColor="text1"/>
      <w:sz w:val="26"/>
      <w:szCs w:val="32"/>
    </w:rPr>
  </w:style>
  <w:style w:type="character" w:customStyle="1" w:styleId="Ttulo2Car">
    <w:name w:val="Título 2 Car"/>
    <w:basedOn w:val="Fuentedeprrafopredeter"/>
    <w:link w:val="Ttulo2"/>
    <w:uiPriority w:val="9"/>
    <w:rsid w:val="005161C8"/>
    <w:rPr>
      <w:rFonts w:ascii="Avenir Next LT Pro" w:eastAsiaTheme="majorEastAsia" w:hAnsi="Avenir Next LT Pro" w:cstheme="majorBidi"/>
      <w:b/>
      <w:color w:val="000000" w:themeColor="text1"/>
      <w:szCs w:val="26"/>
    </w:rPr>
  </w:style>
  <w:style w:type="paragraph" w:styleId="TtuloTDC">
    <w:name w:val="TOC Heading"/>
    <w:basedOn w:val="Ttulo1"/>
    <w:next w:val="Normal"/>
    <w:uiPriority w:val="39"/>
    <w:unhideWhenUsed/>
    <w:qFormat/>
    <w:rsid w:val="00585266"/>
    <w:pPr>
      <w:spacing w:line="259" w:lineRule="auto"/>
      <w:ind w:firstLine="0"/>
      <w:jc w:val="left"/>
      <w:outlineLvl w:val="9"/>
    </w:pPr>
    <w:rPr>
      <w:rFonts w:asciiTheme="majorHAnsi" w:hAnsiTheme="majorHAnsi"/>
      <w:b w:val="0"/>
      <w:color w:val="2F5496" w:themeColor="accent1" w:themeShade="BF"/>
      <w:kern w:val="0"/>
      <w:sz w:val="32"/>
      <w:lang w:eastAsia="es-EC"/>
      <w14:ligatures w14:val="none"/>
    </w:rPr>
  </w:style>
  <w:style w:type="paragraph" w:styleId="TDC1">
    <w:name w:val="toc 1"/>
    <w:basedOn w:val="Normal"/>
    <w:next w:val="Normal"/>
    <w:autoRedefine/>
    <w:uiPriority w:val="39"/>
    <w:unhideWhenUsed/>
    <w:rsid w:val="00DF2F17"/>
    <w:pPr>
      <w:spacing w:after="100"/>
    </w:pPr>
  </w:style>
  <w:style w:type="paragraph" w:styleId="TDC2">
    <w:name w:val="toc 2"/>
    <w:basedOn w:val="Normal"/>
    <w:next w:val="Normal"/>
    <w:autoRedefine/>
    <w:uiPriority w:val="39"/>
    <w:unhideWhenUsed/>
    <w:rsid w:val="00DF2F17"/>
    <w:pPr>
      <w:spacing w:after="100"/>
      <w:ind w:left="240"/>
    </w:pPr>
  </w:style>
  <w:style w:type="character" w:styleId="Hipervnculo">
    <w:name w:val="Hyperlink"/>
    <w:basedOn w:val="Fuentedeprrafopredeter"/>
    <w:uiPriority w:val="99"/>
    <w:unhideWhenUsed/>
    <w:rsid w:val="00DF2F17"/>
    <w:rPr>
      <w:color w:val="0563C1" w:themeColor="hyperlink"/>
      <w:u w:val="single"/>
    </w:rPr>
  </w:style>
  <w:style w:type="character" w:styleId="Mencinsinresolver">
    <w:name w:val="Unresolved Mention"/>
    <w:basedOn w:val="Fuentedeprrafopredeter"/>
    <w:uiPriority w:val="99"/>
    <w:semiHidden/>
    <w:unhideWhenUsed/>
    <w:rsid w:val="00250735"/>
    <w:rPr>
      <w:color w:val="605E5C"/>
      <w:shd w:val="clear" w:color="auto" w:fill="E1DFDD"/>
    </w:rPr>
  </w:style>
  <w:style w:type="paragraph" w:styleId="Prrafodelista">
    <w:name w:val="List Paragraph"/>
    <w:basedOn w:val="Normal"/>
    <w:uiPriority w:val="34"/>
    <w:qFormat/>
    <w:rsid w:val="007E25D2"/>
    <w:pPr>
      <w:ind w:left="720"/>
      <w:contextualSpacing/>
    </w:pPr>
  </w:style>
  <w:style w:type="character" w:customStyle="1" w:styleId="Ttulo3Car">
    <w:name w:val="Título 3 Car"/>
    <w:basedOn w:val="Fuentedeprrafopredeter"/>
    <w:link w:val="Ttulo3"/>
    <w:uiPriority w:val="9"/>
    <w:rsid w:val="009A4DC4"/>
    <w:rPr>
      <w:rFonts w:ascii="Avenir Next LT Pro" w:eastAsiaTheme="majorEastAsia" w:hAnsi="Avenir Next LT Pro" w:cstheme="majorBidi"/>
      <w:color w:val="000000" w:themeColor="text1"/>
    </w:rPr>
  </w:style>
  <w:style w:type="paragraph" w:styleId="TDC3">
    <w:name w:val="toc 3"/>
    <w:basedOn w:val="Normal"/>
    <w:next w:val="Normal"/>
    <w:autoRedefine/>
    <w:uiPriority w:val="39"/>
    <w:unhideWhenUsed/>
    <w:rsid w:val="005C1A35"/>
    <w:pPr>
      <w:spacing w:after="100"/>
      <w:ind w:left="480"/>
    </w:pPr>
  </w:style>
  <w:style w:type="character" w:styleId="Hipervnculovisitado">
    <w:name w:val="FollowedHyperlink"/>
    <w:basedOn w:val="Fuentedeprrafopredeter"/>
    <w:uiPriority w:val="99"/>
    <w:semiHidden/>
    <w:unhideWhenUsed/>
    <w:rsid w:val="00317D8E"/>
    <w:rPr>
      <w:color w:val="954F72" w:themeColor="followedHyperlink"/>
      <w:u w:val="single"/>
    </w:rPr>
  </w:style>
  <w:style w:type="character" w:styleId="Textodelmarcadordeposicin">
    <w:name w:val="Placeholder Text"/>
    <w:basedOn w:val="Fuentedeprrafopredeter"/>
    <w:uiPriority w:val="99"/>
    <w:semiHidden/>
    <w:rsid w:val="00317D8E"/>
    <w:rPr>
      <w:color w:val="808080"/>
    </w:rPr>
  </w:style>
  <w:style w:type="character" w:customStyle="1" w:styleId="normaltextrun">
    <w:name w:val="normaltextrun"/>
    <w:basedOn w:val="Fuentedeprrafopredeter"/>
    <w:rsid w:val="00FC7F26"/>
  </w:style>
  <w:style w:type="paragraph" w:customStyle="1" w:styleId="paragraph">
    <w:name w:val="paragraph"/>
    <w:basedOn w:val="Normal"/>
    <w:rsid w:val="00FC7F26"/>
    <w:pPr>
      <w:spacing w:before="100" w:beforeAutospacing="1" w:after="100" w:afterAutospacing="1" w:line="240" w:lineRule="auto"/>
      <w:ind w:firstLine="0"/>
      <w:jc w:val="left"/>
    </w:pPr>
    <w:rPr>
      <w:rFonts w:ascii="Times New Roman" w:eastAsia="Times New Roman" w:hAnsi="Times New Roman" w:cs="Times New Roman"/>
      <w:kern w:val="0"/>
      <w:lang w:val="es-MX" w:eastAsia="es-MX"/>
      <w14:ligatures w14:val="none"/>
    </w:rPr>
  </w:style>
  <w:style w:type="character" w:customStyle="1" w:styleId="eop">
    <w:name w:val="eop"/>
    <w:basedOn w:val="Fuentedeprrafopredeter"/>
    <w:rsid w:val="00FC7F26"/>
  </w:style>
  <w:style w:type="paragraph" w:styleId="Descripcin">
    <w:name w:val="caption"/>
    <w:basedOn w:val="Normal"/>
    <w:next w:val="Normal"/>
    <w:uiPriority w:val="35"/>
    <w:unhideWhenUsed/>
    <w:qFormat/>
    <w:rsid w:val="00FC7F2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BF6D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67878">
      <w:bodyDiv w:val="1"/>
      <w:marLeft w:val="0"/>
      <w:marRight w:val="0"/>
      <w:marTop w:val="0"/>
      <w:marBottom w:val="0"/>
      <w:divBdr>
        <w:top w:val="none" w:sz="0" w:space="0" w:color="auto"/>
        <w:left w:val="none" w:sz="0" w:space="0" w:color="auto"/>
        <w:bottom w:val="none" w:sz="0" w:space="0" w:color="auto"/>
        <w:right w:val="none" w:sz="0" w:space="0" w:color="auto"/>
      </w:divBdr>
      <w:divsChild>
        <w:div w:id="1589074310">
          <w:marLeft w:val="0"/>
          <w:marRight w:val="0"/>
          <w:marTop w:val="0"/>
          <w:marBottom w:val="0"/>
          <w:divBdr>
            <w:top w:val="none" w:sz="0" w:space="0" w:color="auto"/>
            <w:left w:val="none" w:sz="0" w:space="0" w:color="auto"/>
            <w:bottom w:val="none" w:sz="0" w:space="0" w:color="auto"/>
            <w:right w:val="none" w:sz="0" w:space="0" w:color="auto"/>
          </w:divBdr>
          <w:divsChild>
            <w:div w:id="1264803018">
              <w:marLeft w:val="0"/>
              <w:marRight w:val="0"/>
              <w:marTop w:val="0"/>
              <w:marBottom w:val="0"/>
              <w:divBdr>
                <w:top w:val="none" w:sz="0" w:space="0" w:color="auto"/>
                <w:left w:val="none" w:sz="0" w:space="0" w:color="auto"/>
                <w:bottom w:val="none" w:sz="0" w:space="0" w:color="auto"/>
                <w:right w:val="none" w:sz="0" w:space="0" w:color="auto"/>
              </w:divBdr>
              <w:divsChild>
                <w:div w:id="85924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077131">
      <w:bodyDiv w:val="1"/>
      <w:marLeft w:val="0"/>
      <w:marRight w:val="0"/>
      <w:marTop w:val="0"/>
      <w:marBottom w:val="0"/>
      <w:divBdr>
        <w:top w:val="none" w:sz="0" w:space="0" w:color="auto"/>
        <w:left w:val="none" w:sz="0" w:space="0" w:color="auto"/>
        <w:bottom w:val="none" w:sz="0" w:space="0" w:color="auto"/>
        <w:right w:val="none" w:sz="0" w:space="0" w:color="auto"/>
      </w:divBdr>
      <w:divsChild>
        <w:div w:id="148638789">
          <w:marLeft w:val="0"/>
          <w:marRight w:val="0"/>
          <w:marTop w:val="0"/>
          <w:marBottom w:val="0"/>
          <w:divBdr>
            <w:top w:val="none" w:sz="0" w:space="0" w:color="auto"/>
            <w:left w:val="none" w:sz="0" w:space="0" w:color="auto"/>
            <w:bottom w:val="none" w:sz="0" w:space="0" w:color="auto"/>
            <w:right w:val="none" w:sz="0" w:space="0" w:color="auto"/>
          </w:divBdr>
          <w:divsChild>
            <w:div w:id="885603826">
              <w:marLeft w:val="0"/>
              <w:marRight w:val="0"/>
              <w:marTop w:val="0"/>
              <w:marBottom w:val="0"/>
              <w:divBdr>
                <w:top w:val="none" w:sz="0" w:space="0" w:color="auto"/>
                <w:left w:val="none" w:sz="0" w:space="0" w:color="auto"/>
                <w:bottom w:val="none" w:sz="0" w:space="0" w:color="auto"/>
                <w:right w:val="none" w:sz="0" w:space="0" w:color="auto"/>
              </w:divBdr>
              <w:divsChild>
                <w:div w:id="13189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7339">
      <w:bodyDiv w:val="1"/>
      <w:marLeft w:val="0"/>
      <w:marRight w:val="0"/>
      <w:marTop w:val="0"/>
      <w:marBottom w:val="0"/>
      <w:divBdr>
        <w:top w:val="none" w:sz="0" w:space="0" w:color="auto"/>
        <w:left w:val="none" w:sz="0" w:space="0" w:color="auto"/>
        <w:bottom w:val="none" w:sz="0" w:space="0" w:color="auto"/>
        <w:right w:val="none" w:sz="0" w:space="0" w:color="auto"/>
      </w:divBdr>
      <w:divsChild>
        <w:div w:id="944189795">
          <w:marLeft w:val="640"/>
          <w:marRight w:val="0"/>
          <w:marTop w:val="0"/>
          <w:marBottom w:val="0"/>
          <w:divBdr>
            <w:top w:val="none" w:sz="0" w:space="0" w:color="auto"/>
            <w:left w:val="none" w:sz="0" w:space="0" w:color="auto"/>
            <w:bottom w:val="none" w:sz="0" w:space="0" w:color="auto"/>
            <w:right w:val="none" w:sz="0" w:space="0" w:color="auto"/>
          </w:divBdr>
        </w:div>
        <w:div w:id="838664836">
          <w:marLeft w:val="640"/>
          <w:marRight w:val="0"/>
          <w:marTop w:val="0"/>
          <w:marBottom w:val="0"/>
          <w:divBdr>
            <w:top w:val="none" w:sz="0" w:space="0" w:color="auto"/>
            <w:left w:val="none" w:sz="0" w:space="0" w:color="auto"/>
            <w:bottom w:val="none" w:sz="0" w:space="0" w:color="auto"/>
            <w:right w:val="none" w:sz="0" w:space="0" w:color="auto"/>
          </w:divBdr>
        </w:div>
        <w:div w:id="256796893">
          <w:marLeft w:val="640"/>
          <w:marRight w:val="0"/>
          <w:marTop w:val="0"/>
          <w:marBottom w:val="0"/>
          <w:divBdr>
            <w:top w:val="none" w:sz="0" w:space="0" w:color="auto"/>
            <w:left w:val="none" w:sz="0" w:space="0" w:color="auto"/>
            <w:bottom w:val="none" w:sz="0" w:space="0" w:color="auto"/>
            <w:right w:val="none" w:sz="0" w:space="0" w:color="auto"/>
          </w:divBdr>
        </w:div>
        <w:div w:id="274943135">
          <w:marLeft w:val="640"/>
          <w:marRight w:val="0"/>
          <w:marTop w:val="0"/>
          <w:marBottom w:val="0"/>
          <w:divBdr>
            <w:top w:val="none" w:sz="0" w:space="0" w:color="auto"/>
            <w:left w:val="none" w:sz="0" w:space="0" w:color="auto"/>
            <w:bottom w:val="none" w:sz="0" w:space="0" w:color="auto"/>
            <w:right w:val="none" w:sz="0" w:space="0" w:color="auto"/>
          </w:divBdr>
        </w:div>
        <w:div w:id="72511430">
          <w:marLeft w:val="640"/>
          <w:marRight w:val="0"/>
          <w:marTop w:val="0"/>
          <w:marBottom w:val="0"/>
          <w:divBdr>
            <w:top w:val="none" w:sz="0" w:space="0" w:color="auto"/>
            <w:left w:val="none" w:sz="0" w:space="0" w:color="auto"/>
            <w:bottom w:val="none" w:sz="0" w:space="0" w:color="auto"/>
            <w:right w:val="none" w:sz="0" w:space="0" w:color="auto"/>
          </w:divBdr>
        </w:div>
        <w:div w:id="394206247">
          <w:marLeft w:val="640"/>
          <w:marRight w:val="0"/>
          <w:marTop w:val="0"/>
          <w:marBottom w:val="0"/>
          <w:divBdr>
            <w:top w:val="none" w:sz="0" w:space="0" w:color="auto"/>
            <w:left w:val="none" w:sz="0" w:space="0" w:color="auto"/>
            <w:bottom w:val="none" w:sz="0" w:space="0" w:color="auto"/>
            <w:right w:val="none" w:sz="0" w:space="0" w:color="auto"/>
          </w:divBdr>
        </w:div>
        <w:div w:id="200748016">
          <w:marLeft w:val="640"/>
          <w:marRight w:val="0"/>
          <w:marTop w:val="0"/>
          <w:marBottom w:val="0"/>
          <w:divBdr>
            <w:top w:val="none" w:sz="0" w:space="0" w:color="auto"/>
            <w:left w:val="none" w:sz="0" w:space="0" w:color="auto"/>
            <w:bottom w:val="none" w:sz="0" w:space="0" w:color="auto"/>
            <w:right w:val="none" w:sz="0" w:space="0" w:color="auto"/>
          </w:divBdr>
        </w:div>
        <w:div w:id="846561141">
          <w:marLeft w:val="640"/>
          <w:marRight w:val="0"/>
          <w:marTop w:val="0"/>
          <w:marBottom w:val="0"/>
          <w:divBdr>
            <w:top w:val="none" w:sz="0" w:space="0" w:color="auto"/>
            <w:left w:val="none" w:sz="0" w:space="0" w:color="auto"/>
            <w:bottom w:val="none" w:sz="0" w:space="0" w:color="auto"/>
            <w:right w:val="none" w:sz="0" w:space="0" w:color="auto"/>
          </w:divBdr>
        </w:div>
        <w:div w:id="1333068186">
          <w:marLeft w:val="640"/>
          <w:marRight w:val="0"/>
          <w:marTop w:val="0"/>
          <w:marBottom w:val="0"/>
          <w:divBdr>
            <w:top w:val="none" w:sz="0" w:space="0" w:color="auto"/>
            <w:left w:val="none" w:sz="0" w:space="0" w:color="auto"/>
            <w:bottom w:val="none" w:sz="0" w:space="0" w:color="auto"/>
            <w:right w:val="none" w:sz="0" w:space="0" w:color="auto"/>
          </w:divBdr>
        </w:div>
        <w:div w:id="1871454092">
          <w:marLeft w:val="640"/>
          <w:marRight w:val="0"/>
          <w:marTop w:val="0"/>
          <w:marBottom w:val="0"/>
          <w:divBdr>
            <w:top w:val="none" w:sz="0" w:space="0" w:color="auto"/>
            <w:left w:val="none" w:sz="0" w:space="0" w:color="auto"/>
            <w:bottom w:val="none" w:sz="0" w:space="0" w:color="auto"/>
            <w:right w:val="none" w:sz="0" w:space="0" w:color="auto"/>
          </w:divBdr>
        </w:div>
        <w:div w:id="1622614885">
          <w:marLeft w:val="640"/>
          <w:marRight w:val="0"/>
          <w:marTop w:val="0"/>
          <w:marBottom w:val="0"/>
          <w:divBdr>
            <w:top w:val="none" w:sz="0" w:space="0" w:color="auto"/>
            <w:left w:val="none" w:sz="0" w:space="0" w:color="auto"/>
            <w:bottom w:val="none" w:sz="0" w:space="0" w:color="auto"/>
            <w:right w:val="none" w:sz="0" w:space="0" w:color="auto"/>
          </w:divBdr>
        </w:div>
        <w:div w:id="1560170011">
          <w:marLeft w:val="640"/>
          <w:marRight w:val="0"/>
          <w:marTop w:val="0"/>
          <w:marBottom w:val="0"/>
          <w:divBdr>
            <w:top w:val="none" w:sz="0" w:space="0" w:color="auto"/>
            <w:left w:val="none" w:sz="0" w:space="0" w:color="auto"/>
            <w:bottom w:val="none" w:sz="0" w:space="0" w:color="auto"/>
            <w:right w:val="none" w:sz="0" w:space="0" w:color="auto"/>
          </w:divBdr>
        </w:div>
        <w:div w:id="2062365438">
          <w:marLeft w:val="640"/>
          <w:marRight w:val="0"/>
          <w:marTop w:val="0"/>
          <w:marBottom w:val="0"/>
          <w:divBdr>
            <w:top w:val="none" w:sz="0" w:space="0" w:color="auto"/>
            <w:left w:val="none" w:sz="0" w:space="0" w:color="auto"/>
            <w:bottom w:val="none" w:sz="0" w:space="0" w:color="auto"/>
            <w:right w:val="none" w:sz="0" w:space="0" w:color="auto"/>
          </w:divBdr>
        </w:div>
        <w:div w:id="1121417963">
          <w:marLeft w:val="640"/>
          <w:marRight w:val="0"/>
          <w:marTop w:val="0"/>
          <w:marBottom w:val="0"/>
          <w:divBdr>
            <w:top w:val="none" w:sz="0" w:space="0" w:color="auto"/>
            <w:left w:val="none" w:sz="0" w:space="0" w:color="auto"/>
            <w:bottom w:val="none" w:sz="0" w:space="0" w:color="auto"/>
            <w:right w:val="none" w:sz="0" w:space="0" w:color="auto"/>
          </w:divBdr>
        </w:div>
        <w:div w:id="587740542">
          <w:marLeft w:val="640"/>
          <w:marRight w:val="0"/>
          <w:marTop w:val="0"/>
          <w:marBottom w:val="0"/>
          <w:divBdr>
            <w:top w:val="none" w:sz="0" w:space="0" w:color="auto"/>
            <w:left w:val="none" w:sz="0" w:space="0" w:color="auto"/>
            <w:bottom w:val="none" w:sz="0" w:space="0" w:color="auto"/>
            <w:right w:val="none" w:sz="0" w:space="0" w:color="auto"/>
          </w:divBdr>
        </w:div>
        <w:div w:id="801580754">
          <w:marLeft w:val="640"/>
          <w:marRight w:val="0"/>
          <w:marTop w:val="0"/>
          <w:marBottom w:val="0"/>
          <w:divBdr>
            <w:top w:val="none" w:sz="0" w:space="0" w:color="auto"/>
            <w:left w:val="none" w:sz="0" w:space="0" w:color="auto"/>
            <w:bottom w:val="none" w:sz="0" w:space="0" w:color="auto"/>
            <w:right w:val="none" w:sz="0" w:space="0" w:color="auto"/>
          </w:divBdr>
        </w:div>
        <w:div w:id="1270048733">
          <w:marLeft w:val="640"/>
          <w:marRight w:val="0"/>
          <w:marTop w:val="0"/>
          <w:marBottom w:val="0"/>
          <w:divBdr>
            <w:top w:val="none" w:sz="0" w:space="0" w:color="auto"/>
            <w:left w:val="none" w:sz="0" w:space="0" w:color="auto"/>
            <w:bottom w:val="none" w:sz="0" w:space="0" w:color="auto"/>
            <w:right w:val="none" w:sz="0" w:space="0" w:color="auto"/>
          </w:divBdr>
        </w:div>
        <w:div w:id="1000307954">
          <w:marLeft w:val="640"/>
          <w:marRight w:val="0"/>
          <w:marTop w:val="0"/>
          <w:marBottom w:val="0"/>
          <w:divBdr>
            <w:top w:val="none" w:sz="0" w:space="0" w:color="auto"/>
            <w:left w:val="none" w:sz="0" w:space="0" w:color="auto"/>
            <w:bottom w:val="none" w:sz="0" w:space="0" w:color="auto"/>
            <w:right w:val="none" w:sz="0" w:space="0" w:color="auto"/>
          </w:divBdr>
        </w:div>
        <w:div w:id="244994441">
          <w:marLeft w:val="640"/>
          <w:marRight w:val="0"/>
          <w:marTop w:val="0"/>
          <w:marBottom w:val="0"/>
          <w:divBdr>
            <w:top w:val="none" w:sz="0" w:space="0" w:color="auto"/>
            <w:left w:val="none" w:sz="0" w:space="0" w:color="auto"/>
            <w:bottom w:val="none" w:sz="0" w:space="0" w:color="auto"/>
            <w:right w:val="none" w:sz="0" w:space="0" w:color="auto"/>
          </w:divBdr>
        </w:div>
        <w:div w:id="213348181">
          <w:marLeft w:val="640"/>
          <w:marRight w:val="0"/>
          <w:marTop w:val="0"/>
          <w:marBottom w:val="0"/>
          <w:divBdr>
            <w:top w:val="none" w:sz="0" w:space="0" w:color="auto"/>
            <w:left w:val="none" w:sz="0" w:space="0" w:color="auto"/>
            <w:bottom w:val="none" w:sz="0" w:space="0" w:color="auto"/>
            <w:right w:val="none" w:sz="0" w:space="0" w:color="auto"/>
          </w:divBdr>
        </w:div>
        <w:div w:id="638648998">
          <w:marLeft w:val="640"/>
          <w:marRight w:val="0"/>
          <w:marTop w:val="0"/>
          <w:marBottom w:val="0"/>
          <w:divBdr>
            <w:top w:val="none" w:sz="0" w:space="0" w:color="auto"/>
            <w:left w:val="none" w:sz="0" w:space="0" w:color="auto"/>
            <w:bottom w:val="none" w:sz="0" w:space="0" w:color="auto"/>
            <w:right w:val="none" w:sz="0" w:space="0" w:color="auto"/>
          </w:divBdr>
        </w:div>
        <w:div w:id="411319593">
          <w:marLeft w:val="640"/>
          <w:marRight w:val="0"/>
          <w:marTop w:val="0"/>
          <w:marBottom w:val="0"/>
          <w:divBdr>
            <w:top w:val="none" w:sz="0" w:space="0" w:color="auto"/>
            <w:left w:val="none" w:sz="0" w:space="0" w:color="auto"/>
            <w:bottom w:val="none" w:sz="0" w:space="0" w:color="auto"/>
            <w:right w:val="none" w:sz="0" w:space="0" w:color="auto"/>
          </w:divBdr>
        </w:div>
        <w:div w:id="1905141691">
          <w:marLeft w:val="640"/>
          <w:marRight w:val="0"/>
          <w:marTop w:val="0"/>
          <w:marBottom w:val="0"/>
          <w:divBdr>
            <w:top w:val="none" w:sz="0" w:space="0" w:color="auto"/>
            <w:left w:val="none" w:sz="0" w:space="0" w:color="auto"/>
            <w:bottom w:val="none" w:sz="0" w:space="0" w:color="auto"/>
            <w:right w:val="none" w:sz="0" w:space="0" w:color="auto"/>
          </w:divBdr>
        </w:div>
        <w:div w:id="950093322">
          <w:marLeft w:val="640"/>
          <w:marRight w:val="0"/>
          <w:marTop w:val="0"/>
          <w:marBottom w:val="0"/>
          <w:divBdr>
            <w:top w:val="none" w:sz="0" w:space="0" w:color="auto"/>
            <w:left w:val="none" w:sz="0" w:space="0" w:color="auto"/>
            <w:bottom w:val="none" w:sz="0" w:space="0" w:color="auto"/>
            <w:right w:val="none" w:sz="0" w:space="0" w:color="auto"/>
          </w:divBdr>
        </w:div>
        <w:div w:id="2066367109">
          <w:marLeft w:val="640"/>
          <w:marRight w:val="0"/>
          <w:marTop w:val="0"/>
          <w:marBottom w:val="0"/>
          <w:divBdr>
            <w:top w:val="none" w:sz="0" w:space="0" w:color="auto"/>
            <w:left w:val="none" w:sz="0" w:space="0" w:color="auto"/>
            <w:bottom w:val="none" w:sz="0" w:space="0" w:color="auto"/>
            <w:right w:val="none" w:sz="0" w:space="0" w:color="auto"/>
          </w:divBdr>
        </w:div>
        <w:div w:id="55589737">
          <w:marLeft w:val="640"/>
          <w:marRight w:val="0"/>
          <w:marTop w:val="0"/>
          <w:marBottom w:val="0"/>
          <w:divBdr>
            <w:top w:val="none" w:sz="0" w:space="0" w:color="auto"/>
            <w:left w:val="none" w:sz="0" w:space="0" w:color="auto"/>
            <w:bottom w:val="none" w:sz="0" w:space="0" w:color="auto"/>
            <w:right w:val="none" w:sz="0" w:space="0" w:color="auto"/>
          </w:divBdr>
        </w:div>
        <w:div w:id="999770341">
          <w:marLeft w:val="640"/>
          <w:marRight w:val="0"/>
          <w:marTop w:val="0"/>
          <w:marBottom w:val="0"/>
          <w:divBdr>
            <w:top w:val="none" w:sz="0" w:space="0" w:color="auto"/>
            <w:left w:val="none" w:sz="0" w:space="0" w:color="auto"/>
            <w:bottom w:val="none" w:sz="0" w:space="0" w:color="auto"/>
            <w:right w:val="none" w:sz="0" w:space="0" w:color="auto"/>
          </w:divBdr>
        </w:div>
        <w:div w:id="134220450">
          <w:marLeft w:val="640"/>
          <w:marRight w:val="0"/>
          <w:marTop w:val="0"/>
          <w:marBottom w:val="0"/>
          <w:divBdr>
            <w:top w:val="none" w:sz="0" w:space="0" w:color="auto"/>
            <w:left w:val="none" w:sz="0" w:space="0" w:color="auto"/>
            <w:bottom w:val="none" w:sz="0" w:space="0" w:color="auto"/>
            <w:right w:val="none" w:sz="0" w:space="0" w:color="auto"/>
          </w:divBdr>
        </w:div>
        <w:div w:id="1998027160">
          <w:marLeft w:val="640"/>
          <w:marRight w:val="0"/>
          <w:marTop w:val="0"/>
          <w:marBottom w:val="0"/>
          <w:divBdr>
            <w:top w:val="none" w:sz="0" w:space="0" w:color="auto"/>
            <w:left w:val="none" w:sz="0" w:space="0" w:color="auto"/>
            <w:bottom w:val="none" w:sz="0" w:space="0" w:color="auto"/>
            <w:right w:val="none" w:sz="0" w:space="0" w:color="auto"/>
          </w:divBdr>
        </w:div>
        <w:div w:id="1811315667">
          <w:marLeft w:val="640"/>
          <w:marRight w:val="0"/>
          <w:marTop w:val="0"/>
          <w:marBottom w:val="0"/>
          <w:divBdr>
            <w:top w:val="none" w:sz="0" w:space="0" w:color="auto"/>
            <w:left w:val="none" w:sz="0" w:space="0" w:color="auto"/>
            <w:bottom w:val="none" w:sz="0" w:space="0" w:color="auto"/>
            <w:right w:val="none" w:sz="0" w:space="0" w:color="auto"/>
          </w:divBdr>
        </w:div>
        <w:div w:id="174155215">
          <w:marLeft w:val="640"/>
          <w:marRight w:val="0"/>
          <w:marTop w:val="0"/>
          <w:marBottom w:val="0"/>
          <w:divBdr>
            <w:top w:val="none" w:sz="0" w:space="0" w:color="auto"/>
            <w:left w:val="none" w:sz="0" w:space="0" w:color="auto"/>
            <w:bottom w:val="none" w:sz="0" w:space="0" w:color="auto"/>
            <w:right w:val="none" w:sz="0" w:space="0" w:color="auto"/>
          </w:divBdr>
        </w:div>
        <w:div w:id="1292008819">
          <w:marLeft w:val="640"/>
          <w:marRight w:val="0"/>
          <w:marTop w:val="0"/>
          <w:marBottom w:val="0"/>
          <w:divBdr>
            <w:top w:val="none" w:sz="0" w:space="0" w:color="auto"/>
            <w:left w:val="none" w:sz="0" w:space="0" w:color="auto"/>
            <w:bottom w:val="none" w:sz="0" w:space="0" w:color="auto"/>
            <w:right w:val="none" w:sz="0" w:space="0" w:color="auto"/>
          </w:divBdr>
        </w:div>
        <w:div w:id="1314600646">
          <w:marLeft w:val="640"/>
          <w:marRight w:val="0"/>
          <w:marTop w:val="0"/>
          <w:marBottom w:val="0"/>
          <w:divBdr>
            <w:top w:val="none" w:sz="0" w:space="0" w:color="auto"/>
            <w:left w:val="none" w:sz="0" w:space="0" w:color="auto"/>
            <w:bottom w:val="none" w:sz="0" w:space="0" w:color="auto"/>
            <w:right w:val="none" w:sz="0" w:space="0" w:color="auto"/>
          </w:divBdr>
        </w:div>
        <w:div w:id="1341279858">
          <w:marLeft w:val="640"/>
          <w:marRight w:val="0"/>
          <w:marTop w:val="0"/>
          <w:marBottom w:val="0"/>
          <w:divBdr>
            <w:top w:val="none" w:sz="0" w:space="0" w:color="auto"/>
            <w:left w:val="none" w:sz="0" w:space="0" w:color="auto"/>
            <w:bottom w:val="none" w:sz="0" w:space="0" w:color="auto"/>
            <w:right w:val="none" w:sz="0" w:space="0" w:color="auto"/>
          </w:divBdr>
        </w:div>
        <w:div w:id="431241533">
          <w:marLeft w:val="640"/>
          <w:marRight w:val="0"/>
          <w:marTop w:val="0"/>
          <w:marBottom w:val="0"/>
          <w:divBdr>
            <w:top w:val="none" w:sz="0" w:space="0" w:color="auto"/>
            <w:left w:val="none" w:sz="0" w:space="0" w:color="auto"/>
            <w:bottom w:val="none" w:sz="0" w:space="0" w:color="auto"/>
            <w:right w:val="none" w:sz="0" w:space="0" w:color="auto"/>
          </w:divBdr>
        </w:div>
        <w:div w:id="2110657298">
          <w:marLeft w:val="640"/>
          <w:marRight w:val="0"/>
          <w:marTop w:val="0"/>
          <w:marBottom w:val="0"/>
          <w:divBdr>
            <w:top w:val="none" w:sz="0" w:space="0" w:color="auto"/>
            <w:left w:val="none" w:sz="0" w:space="0" w:color="auto"/>
            <w:bottom w:val="none" w:sz="0" w:space="0" w:color="auto"/>
            <w:right w:val="none" w:sz="0" w:space="0" w:color="auto"/>
          </w:divBdr>
        </w:div>
        <w:div w:id="898712445">
          <w:marLeft w:val="640"/>
          <w:marRight w:val="0"/>
          <w:marTop w:val="0"/>
          <w:marBottom w:val="0"/>
          <w:divBdr>
            <w:top w:val="none" w:sz="0" w:space="0" w:color="auto"/>
            <w:left w:val="none" w:sz="0" w:space="0" w:color="auto"/>
            <w:bottom w:val="none" w:sz="0" w:space="0" w:color="auto"/>
            <w:right w:val="none" w:sz="0" w:space="0" w:color="auto"/>
          </w:divBdr>
        </w:div>
        <w:div w:id="988050139">
          <w:marLeft w:val="640"/>
          <w:marRight w:val="0"/>
          <w:marTop w:val="0"/>
          <w:marBottom w:val="0"/>
          <w:divBdr>
            <w:top w:val="none" w:sz="0" w:space="0" w:color="auto"/>
            <w:left w:val="none" w:sz="0" w:space="0" w:color="auto"/>
            <w:bottom w:val="none" w:sz="0" w:space="0" w:color="auto"/>
            <w:right w:val="none" w:sz="0" w:space="0" w:color="auto"/>
          </w:divBdr>
        </w:div>
        <w:div w:id="1727954301">
          <w:marLeft w:val="640"/>
          <w:marRight w:val="0"/>
          <w:marTop w:val="0"/>
          <w:marBottom w:val="0"/>
          <w:divBdr>
            <w:top w:val="none" w:sz="0" w:space="0" w:color="auto"/>
            <w:left w:val="none" w:sz="0" w:space="0" w:color="auto"/>
            <w:bottom w:val="none" w:sz="0" w:space="0" w:color="auto"/>
            <w:right w:val="none" w:sz="0" w:space="0" w:color="auto"/>
          </w:divBdr>
        </w:div>
        <w:div w:id="1368412985">
          <w:marLeft w:val="640"/>
          <w:marRight w:val="0"/>
          <w:marTop w:val="0"/>
          <w:marBottom w:val="0"/>
          <w:divBdr>
            <w:top w:val="none" w:sz="0" w:space="0" w:color="auto"/>
            <w:left w:val="none" w:sz="0" w:space="0" w:color="auto"/>
            <w:bottom w:val="none" w:sz="0" w:space="0" w:color="auto"/>
            <w:right w:val="none" w:sz="0" w:space="0" w:color="auto"/>
          </w:divBdr>
        </w:div>
        <w:div w:id="1131633170">
          <w:marLeft w:val="640"/>
          <w:marRight w:val="0"/>
          <w:marTop w:val="0"/>
          <w:marBottom w:val="0"/>
          <w:divBdr>
            <w:top w:val="none" w:sz="0" w:space="0" w:color="auto"/>
            <w:left w:val="none" w:sz="0" w:space="0" w:color="auto"/>
            <w:bottom w:val="none" w:sz="0" w:space="0" w:color="auto"/>
            <w:right w:val="none" w:sz="0" w:space="0" w:color="auto"/>
          </w:divBdr>
        </w:div>
        <w:div w:id="182474581">
          <w:marLeft w:val="640"/>
          <w:marRight w:val="0"/>
          <w:marTop w:val="0"/>
          <w:marBottom w:val="0"/>
          <w:divBdr>
            <w:top w:val="none" w:sz="0" w:space="0" w:color="auto"/>
            <w:left w:val="none" w:sz="0" w:space="0" w:color="auto"/>
            <w:bottom w:val="none" w:sz="0" w:space="0" w:color="auto"/>
            <w:right w:val="none" w:sz="0" w:space="0" w:color="auto"/>
          </w:divBdr>
        </w:div>
        <w:div w:id="2048291688">
          <w:marLeft w:val="640"/>
          <w:marRight w:val="0"/>
          <w:marTop w:val="0"/>
          <w:marBottom w:val="0"/>
          <w:divBdr>
            <w:top w:val="none" w:sz="0" w:space="0" w:color="auto"/>
            <w:left w:val="none" w:sz="0" w:space="0" w:color="auto"/>
            <w:bottom w:val="none" w:sz="0" w:space="0" w:color="auto"/>
            <w:right w:val="none" w:sz="0" w:space="0" w:color="auto"/>
          </w:divBdr>
        </w:div>
        <w:div w:id="2067413260">
          <w:marLeft w:val="640"/>
          <w:marRight w:val="0"/>
          <w:marTop w:val="0"/>
          <w:marBottom w:val="0"/>
          <w:divBdr>
            <w:top w:val="none" w:sz="0" w:space="0" w:color="auto"/>
            <w:left w:val="none" w:sz="0" w:space="0" w:color="auto"/>
            <w:bottom w:val="none" w:sz="0" w:space="0" w:color="auto"/>
            <w:right w:val="none" w:sz="0" w:space="0" w:color="auto"/>
          </w:divBdr>
        </w:div>
        <w:div w:id="275328727">
          <w:marLeft w:val="640"/>
          <w:marRight w:val="0"/>
          <w:marTop w:val="0"/>
          <w:marBottom w:val="0"/>
          <w:divBdr>
            <w:top w:val="none" w:sz="0" w:space="0" w:color="auto"/>
            <w:left w:val="none" w:sz="0" w:space="0" w:color="auto"/>
            <w:bottom w:val="none" w:sz="0" w:space="0" w:color="auto"/>
            <w:right w:val="none" w:sz="0" w:space="0" w:color="auto"/>
          </w:divBdr>
        </w:div>
        <w:div w:id="331568946">
          <w:marLeft w:val="640"/>
          <w:marRight w:val="0"/>
          <w:marTop w:val="0"/>
          <w:marBottom w:val="0"/>
          <w:divBdr>
            <w:top w:val="none" w:sz="0" w:space="0" w:color="auto"/>
            <w:left w:val="none" w:sz="0" w:space="0" w:color="auto"/>
            <w:bottom w:val="none" w:sz="0" w:space="0" w:color="auto"/>
            <w:right w:val="none" w:sz="0" w:space="0" w:color="auto"/>
          </w:divBdr>
        </w:div>
        <w:div w:id="722944742">
          <w:marLeft w:val="640"/>
          <w:marRight w:val="0"/>
          <w:marTop w:val="0"/>
          <w:marBottom w:val="0"/>
          <w:divBdr>
            <w:top w:val="none" w:sz="0" w:space="0" w:color="auto"/>
            <w:left w:val="none" w:sz="0" w:space="0" w:color="auto"/>
            <w:bottom w:val="none" w:sz="0" w:space="0" w:color="auto"/>
            <w:right w:val="none" w:sz="0" w:space="0" w:color="auto"/>
          </w:divBdr>
        </w:div>
        <w:div w:id="67311848">
          <w:marLeft w:val="640"/>
          <w:marRight w:val="0"/>
          <w:marTop w:val="0"/>
          <w:marBottom w:val="0"/>
          <w:divBdr>
            <w:top w:val="none" w:sz="0" w:space="0" w:color="auto"/>
            <w:left w:val="none" w:sz="0" w:space="0" w:color="auto"/>
            <w:bottom w:val="none" w:sz="0" w:space="0" w:color="auto"/>
            <w:right w:val="none" w:sz="0" w:space="0" w:color="auto"/>
          </w:divBdr>
        </w:div>
        <w:div w:id="248777217">
          <w:marLeft w:val="640"/>
          <w:marRight w:val="0"/>
          <w:marTop w:val="0"/>
          <w:marBottom w:val="0"/>
          <w:divBdr>
            <w:top w:val="none" w:sz="0" w:space="0" w:color="auto"/>
            <w:left w:val="none" w:sz="0" w:space="0" w:color="auto"/>
            <w:bottom w:val="none" w:sz="0" w:space="0" w:color="auto"/>
            <w:right w:val="none" w:sz="0" w:space="0" w:color="auto"/>
          </w:divBdr>
        </w:div>
        <w:div w:id="1640575927">
          <w:marLeft w:val="640"/>
          <w:marRight w:val="0"/>
          <w:marTop w:val="0"/>
          <w:marBottom w:val="0"/>
          <w:divBdr>
            <w:top w:val="none" w:sz="0" w:space="0" w:color="auto"/>
            <w:left w:val="none" w:sz="0" w:space="0" w:color="auto"/>
            <w:bottom w:val="none" w:sz="0" w:space="0" w:color="auto"/>
            <w:right w:val="none" w:sz="0" w:space="0" w:color="auto"/>
          </w:divBdr>
        </w:div>
        <w:div w:id="323896189">
          <w:marLeft w:val="640"/>
          <w:marRight w:val="0"/>
          <w:marTop w:val="0"/>
          <w:marBottom w:val="0"/>
          <w:divBdr>
            <w:top w:val="none" w:sz="0" w:space="0" w:color="auto"/>
            <w:left w:val="none" w:sz="0" w:space="0" w:color="auto"/>
            <w:bottom w:val="none" w:sz="0" w:space="0" w:color="auto"/>
            <w:right w:val="none" w:sz="0" w:space="0" w:color="auto"/>
          </w:divBdr>
        </w:div>
        <w:div w:id="715785492">
          <w:marLeft w:val="640"/>
          <w:marRight w:val="0"/>
          <w:marTop w:val="0"/>
          <w:marBottom w:val="0"/>
          <w:divBdr>
            <w:top w:val="none" w:sz="0" w:space="0" w:color="auto"/>
            <w:left w:val="none" w:sz="0" w:space="0" w:color="auto"/>
            <w:bottom w:val="none" w:sz="0" w:space="0" w:color="auto"/>
            <w:right w:val="none" w:sz="0" w:space="0" w:color="auto"/>
          </w:divBdr>
        </w:div>
        <w:div w:id="1378161960">
          <w:marLeft w:val="640"/>
          <w:marRight w:val="0"/>
          <w:marTop w:val="0"/>
          <w:marBottom w:val="0"/>
          <w:divBdr>
            <w:top w:val="none" w:sz="0" w:space="0" w:color="auto"/>
            <w:left w:val="none" w:sz="0" w:space="0" w:color="auto"/>
            <w:bottom w:val="none" w:sz="0" w:space="0" w:color="auto"/>
            <w:right w:val="none" w:sz="0" w:space="0" w:color="auto"/>
          </w:divBdr>
        </w:div>
      </w:divsChild>
    </w:div>
    <w:div w:id="1442795815">
      <w:bodyDiv w:val="1"/>
      <w:marLeft w:val="0"/>
      <w:marRight w:val="0"/>
      <w:marTop w:val="0"/>
      <w:marBottom w:val="0"/>
      <w:divBdr>
        <w:top w:val="none" w:sz="0" w:space="0" w:color="auto"/>
        <w:left w:val="none" w:sz="0" w:space="0" w:color="auto"/>
        <w:bottom w:val="none" w:sz="0" w:space="0" w:color="auto"/>
        <w:right w:val="none" w:sz="0" w:space="0" w:color="auto"/>
      </w:divBdr>
      <w:divsChild>
        <w:div w:id="2006862051">
          <w:marLeft w:val="0"/>
          <w:marRight w:val="0"/>
          <w:marTop w:val="0"/>
          <w:marBottom w:val="0"/>
          <w:divBdr>
            <w:top w:val="none" w:sz="0" w:space="0" w:color="auto"/>
            <w:left w:val="none" w:sz="0" w:space="0" w:color="auto"/>
            <w:bottom w:val="none" w:sz="0" w:space="0" w:color="auto"/>
            <w:right w:val="none" w:sz="0" w:space="0" w:color="auto"/>
          </w:divBdr>
          <w:divsChild>
            <w:div w:id="1932004339">
              <w:marLeft w:val="0"/>
              <w:marRight w:val="0"/>
              <w:marTop w:val="0"/>
              <w:marBottom w:val="0"/>
              <w:divBdr>
                <w:top w:val="none" w:sz="0" w:space="0" w:color="auto"/>
                <w:left w:val="none" w:sz="0" w:space="0" w:color="auto"/>
                <w:bottom w:val="none" w:sz="0" w:space="0" w:color="auto"/>
                <w:right w:val="none" w:sz="0" w:space="0" w:color="auto"/>
              </w:divBdr>
              <w:divsChild>
                <w:div w:id="720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51420">
      <w:bodyDiv w:val="1"/>
      <w:marLeft w:val="0"/>
      <w:marRight w:val="0"/>
      <w:marTop w:val="0"/>
      <w:marBottom w:val="0"/>
      <w:divBdr>
        <w:top w:val="none" w:sz="0" w:space="0" w:color="auto"/>
        <w:left w:val="none" w:sz="0" w:space="0" w:color="auto"/>
        <w:bottom w:val="none" w:sz="0" w:space="0" w:color="auto"/>
        <w:right w:val="none" w:sz="0" w:space="0" w:color="auto"/>
      </w:divBdr>
      <w:divsChild>
        <w:div w:id="1920821441">
          <w:marLeft w:val="0"/>
          <w:marRight w:val="0"/>
          <w:marTop w:val="0"/>
          <w:marBottom w:val="0"/>
          <w:divBdr>
            <w:top w:val="none" w:sz="0" w:space="0" w:color="auto"/>
            <w:left w:val="none" w:sz="0" w:space="0" w:color="auto"/>
            <w:bottom w:val="none" w:sz="0" w:space="0" w:color="auto"/>
            <w:right w:val="none" w:sz="0" w:space="0" w:color="auto"/>
          </w:divBdr>
          <w:divsChild>
            <w:div w:id="1061447092">
              <w:marLeft w:val="0"/>
              <w:marRight w:val="0"/>
              <w:marTop w:val="0"/>
              <w:marBottom w:val="0"/>
              <w:divBdr>
                <w:top w:val="none" w:sz="0" w:space="0" w:color="auto"/>
                <w:left w:val="none" w:sz="0" w:space="0" w:color="auto"/>
                <w:bottom w:val="none" w:sz="0" w:space="0" w:color="auto"/>
                <w:right w:val="none" w:sz="0" w:space="0" w:color="auto"/>
              </w:divBdr>
              <w:divsChild>
                <w:div w:id="798299468">
                  <w:marLeft w:val="0"/>
                  <w:marRight w:val="0"/>
                  <w:marTop w:val="0"/>
                  <w:marBottom w:val="0"/>
                  <w:divBdr>
                    <w:top w:val="none" w:sz="0" w:space="0" w:color="auto"/>
                    <w:left w:val="none" w:sz="0" w:space="0" w:color="auto"/>
                    <w:bottom w:val="none" w:sz="0" w:space="0" w:color="auto"/>
                    <w:right w:val="none" w:sz="0" w:space="0" w:color="auto"/>
                  </w:divBdr>
                </w:div>
                <w:div w:id="16277906">
                  <w:marLeft w:val="0"/>
                  <w:marRight w:val="0"/>
                  <w:marTop w:val="0"/>
                  <w:marBottom w:val="0"/>
                  <w:divBdr>
                    <w:top w:val="none" w:sz="0" w:space="0" w:color="auto"/>
                    <w:left w:val="none" w:sz="0" w:space="0" w:color="auto"/>
                    <w:bottom w:val="none" w:sz="0" w:space="0" w:color="auto"/>
                    <w:right w:val="none" w:sz="0" w:space="0" w:color="auto"/>
                  </w:divBdr>
                </w:div>
                <w:div w:id="275606444">
                  <w:marLeft w:val="0"/>
                  <w:marRight w:val="0"/>
                  <w:marTop w:val="0"/>
                  <w:marBottom w:val="0"/>
                  <w:divBdr>
                    <w:top w:val="none" w:sz="0" w:space="0" w:color="auto"/>
                    <w:left w:val="none" w:sz="0" w:space="0" w:color="auto"/>
                    <w:bottom w:val="none" w:sz="0" w:space="0" w:color="auto"/>
                    <w:right w:val="none" w:sz="0" w:space="0" w:color="auto"/>
                  </w:divBdr>
                </w:div>
              </w:divsChild>
            </w:div>
            <w:div w:id="916523365">
              <w:marLeft w:val="0"/>
              <w:marRight w:val="0"/>
              <w:marTop w:val="0"/>
              <w:marBottom w:val="0"/>
              <w:divBdr>
                <w:top w:val="none" w:sz="0" w:space="0" w:color="auto"/>
                <w:left w:val="none" w:sz="0" w:space="0" w:color="auto"/>
                <w:bottom w:val="none" w:sz="0" w:space="0" w:color="auto"/>
                <w:right w:val="none" w:sz="0" w:space="0" w:color="auto"/>
              </w:divBdr>
              <w:divsChild>
                <w:div w:id="19443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github.com/OrlandCede20/RedesPetriExpo2.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microsoft.com/office/2007/relationships/hdphoto" Target="media/hdphoto2.wdp"/><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emf"/><Relationship Id="rId30" Type="http://schemas.microsoft.com/office/2007/relationships/hdphoto" Target="media/hdphoto1.wdp"/><Relationship Id="rId35" Type="http://schemas.openxmlformats.org/officeDocument/2006/relationships/image" Target="media/image21.png"/><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hyperlink" Target="https://drive.google.com/drive/folders/1di7S4FIjarpy4CGHFSsM4OANP5Cy4JtY?usp=sharing" TargetMode="External"/><Relationship Id="rId38"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6764247-C71E-48EE-AD06-D48A2CD30C72}"/>
      </w:docPartPr>
      <w:docPartBody>
        <w:p w:rsidR="00C2039C" w:rsidRDefault="00846172">
          <w:r w:rsidRPr="00D9481E">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venir Next LT Pro">
    <w:charset w:val="00"/>
    <w:family w:val="swiss"/>
    <w:pitch w:val="variable"/>
    <w:sig w:usb0="800000EF" w:usb1="5000204A" w:usb2="00000000" w:usb3="00000000" w:csb0="00000093"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172"/>
    <w:rsid w:val="006823C1"/>
    <w:rsid w:val="007E615E"/>
    <w:rsid w:val="00846172"/>
    <w:rsid w:val="00A50BCB"/>
    <w:rsid w:val="00AD105D"/>
    <w:rsid w:val="00AE5841"/>
    <w:rsid w:val="00C2039C"/>
    <w:rsid w:val="00D36F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4617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91775F-824C-4835-B7B1-8158012AB289}">
  <we:reference id="wa104382081" version="1.55.1.0" store="es-AR" storeType="OMEX"/>
  <we:alternateReferences>
    <we:reference id="WA104382081" version="1.55.1.0" store="" storeType="OMEX"/>
  </we:alternateReferences>
  <we:properties>
    <we:property name="MENDELEY_CITATIONS" value="[{&quot;citationID&quot;:&quot;MENDELEY_CITATION_cc872ab9-feaf-4570-bc40-14ac950c6db9&quot;,&quot;properties&quot;:{&quot;noteIndex&quot;:0},&quot;isEdited&quot;:false,&quot;manualOverride&quot;:{&quot;isManuallyOverridden&quot;:false,&quot;citeprocText&quot;:&quot;[1]&quot;,&quot;manualOverrideText&quot;:&quot;&quot;},&quot;citationTag&quot;:&quot;MENDELEY_CITATION_v3_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&quot;,&quot;citationItems&quot;:[{&quot;id&quot;:&quot;c683bd7e-2d4e-3d88-921c-1e9626e3c18c&quot;,&quot;itemData&quot;:{&quot;type&quot;:&quot;article-journal&quot;,&quot;id&quot;:&quot;c683bd7e-2d4e-3d88-921c-1e9626e3c18c&quot;,&quot;title&quot;:&quot;Stochastic Decision Petri Nets&quot;,&quot;author&quot;:[{&quot;family&quot;:&quot;Wittbold&quot;,&quot;given&quot;:&quot;Florian&quot;,&quot;parse-names&quot;:false,&quot;dropping-particle&quot;:&quot;&quot;,&quot;non-dropping-particle&quot;:&quot;&quot;},{&quot;family&quot;:&quot;Bernemann&quot;,&quot;given&quot;:&quot;Rebecca&quot;,&quot;parse-names&quot;:false,&quot;dropping-particle&quot;:&quot;&quot;,&quot;non-dropping-particle&quot;:&quot;&quot;},{&quot;family&quot;:&quot;Heckel&quot;,&quot;given&quot;:&quot;Reiko&quot;,&quot;parse-names&quot;:false,&quot;dropping-particle&quot;:&quot;&quot;,&quot;non-dropping-particle&quot;:&quot;&quot;},{&quot;family&quot;:&quot;Heindel&quot;,&quot;given&quot;:&quot;Tobias&quot;,&quot;parse-names&quot;:false,&quot;dropping-particle&quot;:&quot;&quot;,&quot;non-dropping-particle&quot;:&quot;&quot;},{&quot;family&quot;:&quot;König&quot;,&quot;given&quot;:&quot;Barbara&quot;,&quot;parse-names&quot;:false,&quot;dropping-particle&quot;:&quot;&quot;,&quot;non-dropping-particle&quot;:&quot;&quot;}],&quot;issued&quot;:{&quot;date-parts&quot;:[[2023,3,23]]},&quot;abstract&quot;:&quot;We introduce stochastic decision Petri nets (SDPNs), which are a form of stochastic Petri nets equipped with rewards and a control mechanism via the deactivation of controllable transitions. Such nets can be translated into Markov decision processes (MDPs), potentially leading to a combinatorial explosion in the number of states due to concurrency. Hence we restrict ourselves to instances where nets are either safe, free-choice and acyclic nets (SAFC nets) or even occurrence nets and policies are defined by a constant deactivation pattern. We obtain complexity-theoretic results for such cases via a close connection to Bayesian networks, in particular we show that for SAFC nets the question whether there is a policy guaranteeing a reward above a certain threshold is $\\mathsf{NP}^\\mathsf{PP}$-complete. We also introduce a partial-order procedure which uses an SMT solver to address this problem.&quot;,&quot;container-title-short&quot;:&quot;&quot;},&quot;isTemporary&quot;:false}]},{&quot;citationID&quot;:&quot;MENDELEY_CITATION_cdd098c4-42cf-404b-8344-3ad7f7f8cd5a&quot;,&quot;properties&quot;:{&quot;noteIndex&quot;:0},&quot;isEdited&quot;:false,&quot;manualOverride&quot;:{&quot;isManuallyOverridden&quot;:false,&quot;citeprocText&quot;:&quot;[2]&quot;,&quot;manualOverrideText&quot;:&quot;&quot;},&quot;citationTag&quot;:&quot;MENDELEY_CITATION_v3_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&quot;,&quot;citationItems&quot;:[{&quot;id&quot;:&quot;0f7c5113-c605-3f6d-982a-bdddb51add90&quot;,&quot;itemData&quot;:{&quot;type&quot;:&quot;article-journal&quot;,&quot;id&quot;:&quot;0f7c5113-c605-3f6d-982a-bdddb51add90&quot;,&quot;title&quot;:&quot;PNet: A Python Library for Petri Net Modeling and Simulation&quot;,&quot;author&quot;:[{&quot;family&quot;:&quot;Chay&quot;,&quot;given&quot;:&quot;Zhu En&quot;,&quot;parse-names&quot;:false,&quot;dropping-particle&quot;:&quot;&quot;,&quot;non-dropping-particle&quot;:&quot;&quot;},{&quot;family&quot;:&quot;Goh&quot;,&quot;given&quot;:&quot;Bing Feng&quot;,&quot;parse-names&quot;:false,&quot;dropping-particle&quot;:&quot;&quot;,&quot;non-dropping-particle&quot;:&quot;&quot;},{&quot;family&quot;:&quot;Ling&quot;,&quot;given&quot;:&quot;Maurice HT&quot;,&quot;parse-names&quot;:false,&quot;dropping-particle&quot;:&quot;&quot;,&quot;non-dropping-particle&quot;:&quot;&quot;}],&quot;issued&quot;:{&quot;date-parts&quot;:[[2023,2,23]]},&quot;abstract&quot;:&quot;Petri Net is a formalism to describe changes between 2 or more states across discrete time and has been used to model many systems. We present PNet - a pure Python library for Petri Net modeling and simulation in Python programming language. The design of PNet focuses on reducing the learning curve needed to define a Petri Net by using a text-based language rather than programming constructs to define transition rules. Complex transition rules can be refined as regular Python functions. To demonstrate the simplicity of PNet, we present 2 examples - bread baking, and epidemiological models.&quot;,&quot;container-title-short&quot;:&quot;&quot;},&quot;isTemporary&quot;:false}]},{&quot;citationID&quot;:&quot;MENDELEY_CITATION_0f7a7228-576f-4387-a00b-5500c78d3d77&quot;,&quot;properties&quot;:{&quot;noteIndex&quot;:0},&quot;isEdited&quot;:false,&quot;manualOverride&quot;:{&quot;isManuallyOverridden&quot;:false,&quot;citeprocText&quot;:&quot;[3]&quot;,&quot;manualOverrideText&quot;:&quot;&quot;},&quot;citationTag&quot;:&quot;MENDELEY_CITATION_v3_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&quot;,&quot;citationItems&quot;:[{&quot;id&quot;:&quot;1fa6cad6-9384-34c7-9373-085eeb88ac26&quot;,&quot;itemData&quot;:{&quot;type&quot;:&quot;article-journal&quot;,&quot;id&quot;:&quot;1fa6cad6-9384-34c7-9373-085eeb88ac26&quot;,&quot;title&quot;:&quot;Petri Nets for Concurrent Programming&quot;,&quot;author&quot;:[{&quot;family&quot;:&quot;Rawson&quot;,&quot;given&quot;:&quot;Marshall&quot;,&quot;parse-names&quot;:false,&quot;dropping-particle&quot;:&quot;&quot;,&quot;non-dropping-particle&quot;:&quot;&quot;},{&quot;family&quot;:&quot;Rawson&quot;,&quot;given&quot;:&quot;Michael&quot;,&quot;parse-names&quot;:false,&quot;dropping-particle&quot;:&quot;&quot;,&quot;non-dropping-particle&quot;:&quot;&quot;}],&quot;issued&quot;:{&quot;date-parts&quot;:[[2022,8,4]]},&quot;abstract&quot;:&quot;Concurrent programming is used in all large and complex computer systems. However, concurrency errors and system failures (ex: crashes and deadlocks) are common. We find that Petri nets can be used to model concurrent systems and find and remove errors ahead of time. We introduce a novel generalization of Petri nets with nondeterministic transition nodes to match real systems. These allow for a compact way to construct, optimize, and prove computer programs at the concurrency level. Petri net programs can also be optimized by automatically solving for maximal concurrency, where the maximum number of valid threads is determined by the structure of the Petri net prior to execution. We discuss an algorithm to compute the state graph of a given Petri net start state pair. We introduce our open source software framework which implements this theory as a general purpose concurrency focused middle-ware.&quot;,&quot;container-title-short&quot;:&quot;&quot;},&quot;isTemporary&quot;:false}]},{&quot;citationID&quot;:&quot;MENDELEY_CITATION_db3e8ca1-5623-4cf2-b0f4-558c5f62539d&quot;,&quot;properties&quot;:{&quot;noteIndex&quot;:0},&quot;isEdited&quot;:false,&quot;manualOverride&quot;:{&quot;isManuallyOverridden&quot;:false,&quot;citeprocText&quot;:&quot;[4]&quot;,&quot;manualOverrideText&quot;:&quot;&quot;},&quot;citationTag&quot;:&quot;MENDELEY_CITATION_v3_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&quot;,&quot;citationItems&quot;:[{&quot;id&quot;:&quot;e770f6c7-a898-3377-b9b3-a2834fd065a7&quot;,&quot;itemData&quot;:{&quot;type&quot;:&quot;article-journal&quot;,&quot;id&quot;:&quot;e770f6c7-a898-3377-b9b3-a2834fd065a7&quot;,&quot;title&quot;:&quot;Separators in Continuous Petri Nets&quot;,&quot;author&quot;:[{&quot;family&quot;:&quot;Blondin&quot;,&quot;given&quot;:&quot;Michael&quot;,&quot;parse-names&quot;:false,&quot;dropping-particle&quot;:&quot;&quot;,&quot;non-dropping-particle&quot;:&quot;&quot;},{&quot;family&quot;:&quot;Esparza&quot;,&quot;given&quot;:&quot;Javier&quot;,&quot;parse-names&quot;:false,&quot;dropping-particle&quot;:&quot;&quot;,&quot;non-dropping-particle&quot;:&quot;&quot;}],&quot;issued&quot;:{&quot;date-parts&quot;:[[2022,9,6]]},&quot;abstract&quot;:&quot;Leroux has proved that unreachability in Petri nets can be witnessed by a Presburger separator, i.e. if a marking $\\vec{m}_\\text{src}$ cannot reach a marking $\\vec{m}_\\text{tgt}$, then there is a formula $\\varphi$ of Presburger arithmetic such that: $\\varphi(\\vec{m}_\\text{src})$ holds; $\\varphi$ is forward invariant, i.e., $\\varphi(\\vec{m})$ and $\\vec{m} \\rightarrow \\vec{m}'$ imply $\\varphi(\\vec{m}'$); and $\\neg \\varphi(\\vec{m}_\\text{tgt})$ holds. While these separators could be used as explanations and as formal certificates of unreachability, this has not yet been the case due to their worst-case size, which is at least Ackermannian, and the complexity of checking that a formula is a separator, which is at least exponential (in the formula size). We show that, in continuous Petri nets, these two problems can be overcome. We introduce locally closed separators, and prove that: (a) unreachability can be witnessed by a locally closed separator computable in polynomial time; (b) checking whether a formula is a locally closed separator is in NC (so, simpler than unreachability, which is P-complete). We further consider the more general problem of (existential) set-to-set reachability, where two sets of markings are given as convex polytopes. We show that, while our approach does not extend directly, we can efficiently certify unreachability via an altered Petri net.&quot;,&quot;container-title-short&quot;:&quot;&quot;},&quot;isTemporary&quot;:false}]},{&quot;citationID&quot;:&quot;MENDELEY_CITATION_91f9ffbb-5efb-451b-85eb-74367a56d634&quot;,&quot;properties&quot;:{&quot;noteIndex&quot;:0},&quot;isEdited&quot;:false,&quot;manualOverride&quot;:{&quot;isManuallyOverridden&quot;:false,&quot;citeprocText&quot;:&quot;[5]&quot;,&quot;manualOverrideText&quot;:&quot;&quot;},&quot;citationTag&quot;:&quot;MENDELEY_CITATION_v3_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&quot;,&quot;citationItems&quot;:[{&quot;id&quot;:&quot;aecbee9d-b825-3ca8-b0a8-001cea03513e&quot;,&quot;itemData&quot;:{&quot;type&quot;:&quot;article-journal&quot;,&quot;id&quot;:&quot;aecbee9d-b825-3ca8-b0a8-001cea03513e&quot;,&quot;title&quot;:&quot;Modeling of Resource Allocation Mechanisms in Distributed Computing Systems using Petri Nets and Stochastic Activity Networks (SAN): a Review and Reo-based Suggestion&quot;,&quot;author&quot;:[{&quot;family&quot;:&quot;Besharati&quot;,&quot;given&quot;:&quot;Mohammad Reza&quot;,&quot;parse-names&quot;:false,&quot;dropping-particle&quot;:&quot;&quot;,&quot;non-dropping-particle&quot;:&quot;&quot;},{&quot;family&quot;:&quot;Khameneh&quot;,&quot;given&quot;:&quot;Ali Sepehri&quot;,&quot;parse-names&quot;:false,&quot;dropping-particle&quot;:&quot;&quot;,&quot;non-dropping-particle&quot;:&quot;&quot;}],&quot;issued&quot;:{&quot;date-parts&quot;:[[2021,3,12]]},&quot;abstract&quot;:&quot;Resource allocation is crucial in the distributed systems. It is a key step in designing the mechanisms of systems for determining the resource allocation mechanism, it is important for obtaining the desired efficiency in the system, plus it is vital for predicting and preventing Deadlocks. Various models of Petri Net (Stochastic PN, Colored PN, Generalized PN, etc.) are used for modeling, simulation, execution, and solving the problems of resource allocation. SAN models are used for modeling the problems pertinent to resource allocation. First, we shall address the basic concepts pertinent to these models and the resource allocation problem (introduction chapter), then, some applications of the Petri Net and SAN models in the distributed computational systems or systems based on them shall be studied. Finally, the issues and findings will be concluded.&quot;,&quot;container-title-short&quot;:&quot;&quot;},&quot;isTemporary&quot;:false}]},{&quot;citationID&quot;:&quot;MENDELEY_CITATION_ecd81cf1-c2c9-488f-9d21-d5a39386c8c8&quot;,&quot;properties&quot;:{&quot;noteIndex&quot;:0},&quot;isEdited&quot;:false,&quot;manualOverride&quot;:{&quot;isManuallyOverridden&quot;:false,&quot;citeprocText&quot;:&quot;[6]&quot;,&quot;manualOverrideText&quot;:&quot;&quot;},&quot;citationTag&quot;:&quot;MENDELEY_CITATION_v3_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&quot;,&quot;citationItems&quot;:[{&quot;id&quot;:&quot;9222986d-a649-35d3-8867-2b8e3c512cf3&quot;,&quot;itemData&quot;:{&quot;type&quot;:&quot;report&quot;,&quot;id&quot;:&quot;9222986d-a649-35d3-8867-2b8e3c512cf3&quot;,&quot;title&quot;:&quot;REDES DE PETRI Y ALGORITMOS GENÉTICOS, UNA PROPUESTA PARA LA PROGRAMACIÓN DE SISTEMAS DE MANUFACTURA FLEXIBLE *&quot;,&quot;author&quot;:[{&quot;family&quot;:&quot;Pablo&quot;,&quot;given&quot;:&quot;Juan&quot;,&quot;parse-names&quot;:false,&quot;dropping-particle&quot;:&quot;&quot;,&quot;non-dropping-particle&quot;:&quot;&quot;},{&quot;family&quot;:&quot;Villalobos&quot;,&quot;given&quot;:&quot;Caballero&quot;,&quot;parse-names&quot;:false,&quot;dropping-particle&quot;:&quot;&quot;,&quot;non-dropping-particle&quot;:&quot;&quot;},{&quot;family&quot;:&quot;Mejía&quot;,&quot;given&quot;:&quot;Gonzalo&quot;,&quot;parse-names&quot;:false,&quot;dropping-particle&quot;:&quot;&quot;,&quot;non-dropping-particle&quot;:&quot;&quot;}],&quot;abstract&quot;:&quot;Resumen: este artículo propone el uso conjunto de las Redes de Petri y de los algoritmos genéticos como nuevo enfoque para modelar siste-mas de manufactura flexible y generar programas de producción acti-vos orientados a la minimización de la tardanza ponderada de los trabajos. Se consideraron algunas restricciones propias de este tipo de sistemas de producción, tales como tiempos de alistamiento depen-dientes de la secuencia de operaciones, estaciones con máquinas en paralelo no necesariamente idénticas y capacidad de almacenamien-to temporal limitado en las estaciones. Las fortalezas de las Redes de Petri y de los algoritmos genéticos para modelar sistemas discretos y solucionar problemas combinatorios, respectivamente, son amplia-mente reconocidas y permiten considerar su integración como tema de interés en la programación de la producción. Se proporcionan re-sultados computacionales que hacen prever este enfoque como promi-sorio para futuros trabajos. Palabras clave: Redes de Petri, programación de la producción, algoritmos genéticos, sistema de manufactura flexible, programas de producción activos, tardanza ponderada. Abstract: this paper uses the Petri networks and genetic algorithms strengths for modelling and solving manufacturing systems and com-binatorial problems, respectively. This article generates active schedules for flexible manufacturing systems that minimize weighted&quot;,&quot;container-title-short&quot;:&quot;&quot;},&quot;isTemporary&quot;:false}]},{&quot;citationID&quot;:&quot;MENDELEY_CITATION_1ee845c8-a8d7-43dc-b816-4da97395b169&quot;,&quot;properties&quot;:{&quot;noteIndex&quot;:0},&quot;isEdited&quot;:false,&quot;manualOverride&quot;:{&quot;isManuallyOverridden&quot;:false,&quot;citeprocText&quot;:&quot;[7]&quot;,&quot;manualOverrideText&quot;:&quot;&quot;},&quot;citationTag&quot;:&quot;MENDELEY_CITATION_v3_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&quot;,&quot;citationItems&quot;:[{&quot;id&quot;:&quot;1fa4b49c-44d9-308e-85cf-ce2d3c982ad4&quot;,&quot;itemData&quot;:{&quot;type&quot;:&quot;report&quot;,&quot;id&quot;:&quot;1fa4b49c-44d9-308e-85cf-ce2d3c982ad4&quot;,&quot;title&quot;:&quot;ESTRUCTURAS GENERALIZADAS PARA CONTROLADORES LÓGICOS MODELADAS MEDIANTE REDES DE PETRI&quot;,&quot;author&quot;:[{&quot;family&quot;:&quot;Zapata&quot;,&quot;given&quot;:&quot;Germán&quot;,&quot;parse-names&quot;:false,&quot;dropping-particle&quot;:&quot;&quot;,&quot;non-dropping-particle&quot;:&quot;&quot;}],&quot;URL&quot;:&quot;https://www.researchgate.net/publication/266276625&quot;,&quot;issued&quot;:{&quot;date-parts&quot;:[[2016]]},&quot;container-title-short&quot;:&quot;&quot;},&quot;isTemporary&quot;:false}]},{&quot;citationID&quot;:&quot;MENDELEY_CITATION_25654a85-f7bb-48c0-b32d-9ae19097a740&quot;,&quot;properties&quot;:{&quot;noteIndex&quot;:0},&quot;isEdited&quot;:false,&quot;manualOverride&quot;:{&quot;isManuallyOverridden&quot;:false,&quot;citeprocText&quot;:&quot;[8]&quot;,&quot;manualOverrideText&quot;:&quot;&quot;},&quot;citationTag&quot;:&quot;MENDELEY_CITATION_v3_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&quot;,&quot;citationItems&quot;:[{&quot;id&quot;:&quot;d1d85121-c4f1-36c0-817a-a3fb9df8b5fe&quot;,&quot;itemData&quot;:{&quot;type&quot;:&quot;chapter&quot;,&quot;id&quot;:&quot;d1d85121-c4f1-36c0-817a-a3fb9df8b5fe&quot;,&quot;title&quot;:&quot;Synthesis and Analysis of Petri Nets from Causal Specifications&quot;,&quot;author&quot;:[{&quot;family&quot;:&quot;Oliveira Oliveira&quot;,&quot;given&quot;:&quot;Mateus&quot;,&quot;parse-names&quot;:false,&quot;dropping-particle&quot;:&quot;&quot;,&quot;non-dropping-particle&quot;:&quot;de&quot;}],&quot;DOI&quot;:&quot;10.1007/978-3-031-13188-2_22&quot;,&quot;issued&quot;:{&quot;date-parts&quot;:[[2022]]},&quot;page&quot;:&quot;447-467&quot;,&quot;container-title-short&quot;:&quot;&quot;},&quot;isTemporary&quot;:false}]},{&quot;citationID&quot;:&quot;MENDELEY_CITATION_98542f00-4c61-4c54-a444-e54c9c93d4d8&quot;,&quot;properties&quot;:{&quot;noteIndex&quot;:0},&quot;isEdited&quot;:false,&quot;manualOverride&quot;:{&quot;isManuallyOverridden&quot;:false,&quot;citeprocText&quot;:&quot;[9]&quot;,&quot;manualOverrideText&quot;:&quot;&quot;},&quot;citationTag&quot;:&quot;MENDELEY_CITATION_v3_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&quot;,&quot;citationItems&quot;:[{&quot;id&quot;:&quot;403a6159-86f6-3304-af42-b2a566438201&quot;,&quot;itemData&quot;:{&quot;type&quot;:&quot;report&quot;,&quot;id&quot;:&quot;403a6159-86f6-3304-af42-b2a566438201&quot;,&quot;title&quot;:&quot;Formalizing Schoenberg's Fundamentals of Musical Composition through Petri Nets&quot;,&quot;author&quot;:[{&quot;family&quot;:&quot;Digital Scholar&quot;,&quot;given&quot;:&quot;Marshall&quot;,&quot;parse-names&quot;:false,&quot;dropping-particle&quot;:&quot;&quot;,&quot;non-dropping-particle&quot;:&quot;&quot;},{&quot;family&quot;:&quot;Baratè Haus L A Ludovico Davide Andrea Mauro&quot;,&quot;given&quot;:&quot;A G&quot;,&quot;parse-names&quot;:false,&quot;dropping-particle&quot;:&quot;&quot;,&quot;non-dropping-particle&quot;:&quot;&quot;},{&quot;family&quot;:&quot;Baratè&quot;,&quot;given&quot;:&quot;A&quot;,&quot;parse-names&quot;:false,&quot;dropping-particle&quot;:&quot;&quot;,&quot;non-dropping-particle&quot;:&quot;&quot;},{&quot;family&quot;:&quot;Haus&quot;,&quot;given&quot;:&quot;G&quot;,&quot;parse-names&quot;:false,&quot;dropping-particle&quot;:&quot;&quot;,&quot;non-dropping-particle&quot;:&quot;&quot;},{&quot;family&quot;:&quot;Ludovico&quot;,&quot;given&quot;:&quot;La&quot;,&quot;parse-names&quot;:false,&quot;dropping-particle&quot;:&quot;&quot;,&quot;non-dropping-particle&quot;:&quot;&quot;},{&quot;family&quot;:&quot;Mauro&quot;,&quot;given&quot;:&quot;Da&quot;,&quot;parse-names&quot;:false,&quot;dropping-particle&quot;:&quot;&quot;,&quot;non-dropping-particle&quot;:&quot;&quot;}],&quot;URL&quot;:&quot;https://mds.marshall.edu/wdcs_faculty&quot;,&quot;issued&quot;:{&quot;date-parts&quot;:[[2018]]},&quot;abstract&quot;:&quot;The formalization of musical composition rules is a topic that has been studied for a long time. It can lead to a better understanding of the underlying processes, and provide a useful tool for musicologist to aid and speed up the analysis process. In our attempt we introduce Schoenberg's rules from Fundamentals of Musical Composition using a specialized version of Petri nets, called Music Petri nets. Petri nets are a formal tool for studying systems that are concurrent, asynchronous, distributed, parallel, nondeter-ministic, and/or stochastic. We present some examples highlighting how multiple approaches to the analysis task can find counterparts in specific instances of PNs.&quot;,&quot;container-title-short&quot;:&quot;&quot;},&quot;isTemporary&quot;:false}]},{&quot;citationID&quot;:&quot;MENDELEY_CITATION_bd094003-52c7-462c-a5da-639e8359f2ac&quot;,&quot;properties&quot;:{&quot;noteIndex&quot;:0},&quot;isEdited&quot;:false,&quot;manualOverride&quot;:{&quot;isManuallyOverridden&quot;:false,&quot;citeprocText&quot;:&quot;[10]&quot;,&quot;manualOverrideText&quot;:&quot;&quot;},&quot;citationTag&quot;:&quot;MENDELEY_CITATION_v3_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&quot;,&quot;citationItems&quot;:[{&quot;id&quot;:&quot;dd68dc74-c613-3180-ba80-40c95917352e&quot;,&quot;itemData&quot;:{&quot;type&quot;:&quot;article-journal&quot;,&quot;id&quot;:&quot;dd68dc74-c613-3180-ba80-40c95917352e&quot;,&quot;title&quot;:&quot;Whole-grain Petri nets and processes&quot;,&quot;author&quot;:[{&quot;family&quot;:&quot;Kock&quot;,&quot;given&quot;:&quot;Joachim&quot;,&quot;parse-names&quot;:false,&quot;dropping-particle&quot;:&quot;&quot;,&quot;non-dropping-particle&quot;:&quot;&quot;}],&quot;DOI&quot;:&quot;10.1145/3559103&quot;,&quot;issued&quot;:{&quot;date-parts&quot;:[[2020,5,11]]},&quot;abstract&quot;:&quot;We present a formalism for Petri nets based on polynomial-style finite-set configurations and etale maps. The formalism supports both a geometric semantics in the style of Goltz and Reisig (processes are etale maps from graphs) and an algebraic semantics in the style of Meseguer and Montanari, in terms of free coloured props, and allows the following unification: for P a Petri net, the Segal space of P-processes is shown to be the free coloured prop-in-groupoids on P. There is also an unfolding semantics \\`a la Winskel, which bypasses the classical symmetry problems: with the new formalism, every Petri net admits a universal unfolding, which in turn has associated an event structure and a Scott domain. Since everything is encoded with explicit sets, Petri nets and their processes have elements. In particular, individual-token semantics is native. (Collective-token semantics emerges from rather drastic quotient constructions \\`a la Best-Devillers, involving taking {\\pi}_0 of the groupoids of states.)&quot;,&quot;container-title-short&quot;:&quot;&quot;},&quot;isTemporary&quot;:false}]},{&quot;citationID&quot;:&quot;MENDELEY_CITATION_3cfa6d3a-6a9b-4a78-93cd-28df655abcbb&quot;,&quot;properties&quot;:{&quot;noteIndex&quot;:0},&quot;isEdited&quot;:false,&quot;manualOverride&quot;:{&quot;isManuallyOverridden&quot;:false,&quot;citeprocText&quot;:&quot;[10]&quot;,&quot;manualOverrideText&quot;:&quot;&quot;},&quot;citationTag&quot;:&quot;MENDELEY_CITATION_v3_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&quot;,&quot;citationItems&quot;:[{&quot;id&quot;:&quot;dd68dc74-c613-3180-ba80-40c95917352e&quot;,&quot;itemData&quot;:{&quot;type&quot;:&quot;article-journal&quot;,&quot;id&quot;:&quot;dd68dc74-c613-3180-ba80-40c95917352e&quot;,&quot;title&quot;:&quot;Whole-grain Petri nets and processes&quot;,&quot;author&quot;:[{&quot;family&quot;:&quot;Kock&quot;,&quot;given&quot;:&quot;Joachim&quot;,&quot;parse-names&quot;:false,&quot;dropping-particle&quot;:&quot;&quot;,&quot;non-dropping-particle&quot;:&quot;&quot;}],&quot;DOI&quot;:&quot;10.1145/3559103&quot;,&quot;issued&quot;:{&quot;date-parts&quot;:[[2020,5,11]]},&quot;abstract&quot;:&quot;We present a formalism for Petri nets based on polynomial-style finite-set configurations and etale maps. The formalism supports both a geometric semantics in the style of Goltz and Reisig (processes are etale maps from graphs) and an algebraic semantics in the style of Meseguer and Montanari, in terms of free coloured props, and allows the following unification: for P a Petri net, the Segal space of P-processes is shown to be the free coloured prop-in-groupoids on P. There is also an unfolding semantics \\`a la Winskel, which bypasses the classical symmetry problems: with the new formalism, every Petri net admits a universal unfolding, which in turn has associated an event structure and a Scott domain. Since everything is encoded with explicit sets, Petri nets and their processes have elements. In particular, individual-token semantics is native. (Collective-token semantics emerges from rather drastic quotient constructions \\`a la Best-Devillers, involving taking {\\pi}_0 of the groupoids of states.)&quot;,&quot;container-title-short&quot;:&quot;&quot;},&quot;isTemporary&quot;:false}]},{&quot;citationID&quot;:&quot;MENDELEY_CITATION_b40f7901-3b27-4f77-8611-1410508c87be&quot;,&quot;properties&quot;:{&quot;noteIndex&quot;:0},&quot;isEdited&quot;:false,&quot;manualOverride&quot;:{&quot;isManuallyOverridden&quot;:false,&quot;citeprocText&quot;:&quot;[10]&quot;,&quot;manualOverrideText&quot;:&quot;&quot;},&quot;citationTag&quot;:&quot;MENDELEY_CITATION_v3_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&quot;,&quot;citationItems&quot;:[{&quot;id&quot;:&quot;dd68dc74-c613-3180-ba80-40c95917352e&quot;,&quot;itemData&quot;:{&quot;type&quot;:&quot;article-journal&quot;,&quot;id&quot;:&quot;dd68dc74-c613-3180-ba80-40c95917352e&quot;,&quot;title&quot;:&quot;Whole-grain Petri nets and processes&quot;,&quot;author&quot;:[{&quot;family&quot;:&quot;Kock&quot;,&quot;given&quot;:&quot;Joachim&quot;,&quot;parse-names&quot;:false,&quot;dropping-particle&quot;:&quot;&quot;,&quot;non-dropping-particle&quot;:&quot;&quot;}],&quot;DOI&quot;:&quot;10.1145/3559103&quot;,&quot;issued&quot;:{&quot;date-parts&quot;:[[2020,5,11]]},&quot;abstract&quot;:&quot;We present a formalism for Petri nets based on polynomial-style finite-set configurations and etale maps. The formalism supports both a geometric semantics in the style of Goltz and Reisig (processes are etale maps from graphs) and an algebraic semantics in the style of Meseguer and Montanari, in terms of free coloured props, and allows the following unification: for P a Petri net, the Segal space of P-processes is shown to be the free coloured prop-in-groupoids on P. There is also an unfolding semantics \\`a la Winskel, which bypasses the classical symmetry problems: with the new formalism, every Petri net admits a universal unfolding, which in turn has associated an event structure and a Scott domain. Since everything is encoded with explicit sets, Petri nets and their processes have elements. In particular, individual-token semantics is native. (Collective-token semantics emerges from rather drastic quotient constructions \\`a la Best-Devillers, involving taking {\\pi}_0 of the groupoids of states.)&quot;,&quot;container-title-short&quot;:&quot;&quot;},&quot;isTemporary&quot;:false}]},{&quot;citationID&quot;:&quot;MENDELEY_CITATION_e8d020ca-1da9-47c4-a088-61ebd3e2f56a&quot;,&quot;properties&quot;:{&quot;noteIndex&quot;:0},&quot;isEdited&quot;:false,&quot;manualOverride&quot;:{&quot;isManuallyOverridden&quot;:false,&quot;citeprocText&quot;:&quot;[10]&quot;,&quot;manualOverrideText&quot;:&quot;&quot;},&quot;citationTag&quot;:&quot;MENDELEY_CITATION_v3_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&quot;,&quot;citationItems&quot;:[{&quot;id&quot;:&quot;dd68dc74-c613-3180-ba80-40c95917352e&quot;,&quot;itemData&quot;:{&quot;type&quot;:&quot;article-journal&quot;,&quot;id&quot;:&quot;dd68dc74-c613-3180-ba80-40c95917352e&quot;,&quot;title&quot;:&quot;Whole-grain Petri nets and processes&quot;,&quot;author&quot;:[{&quot;family&quot;:&quot;Kock&quot;,&quot;given&quot;:&quot;Joachim&quot;,&quot;parse-names&quot;:false,&quot;dropping-particle&quot;:&quot;&quot;,&quot;non-dropping-particle&quot;:&quot;&quot;}],&quot;DOI&quot;:&quot;10.1145/3559103&quot;,&quot;issued&quot;:{&quot;date-parts&quot;:[[2020,5,11]]},&quot;abstract&quot;:&quot;We present a formalism for Petri nets based on polynomial-style finite-set configurations and etale maps. The formalism supports both a geometric semantics in the style of Goltz and Reisig (processes are etale maps from graphs) and an algebraic semantics in the style of Meseguer and Montanari, in terms of free coloured props, and allows the following unification: for P a Petri net, the Segal space of P-processes is shown to be the free coloured prop-in-groupoids on P. There is also an unfolding semantics \\`a la Winskel, which bypasses the classical symmetry problems: with the new formalism, every Petri net admits a universal unfolding, which in turn has associated an event structure and a Scott domain. Since everything is encoded with explicit sets, Petri nets and their processes have elements. In particular, individual-token semantics is native. (Collective-token semantics emerges from rather drastic quotient constructions \\`a la Best-Devillers, involving taking {\\pi}_0 of the groupoids of states.)&quot;,&quot;container-title-short&quot;:&quot;&quot;},&quot;isTemporary&quot;:false}]},{&quot;citationID&quot;:&quot;MENDELEY_CITATION_16cafef2-6934-413d-b602-89243cc16bbd&quot;,&quot;properties&quot;:{&quot;noteIndex&quot;:0},&quot;isEdited&quot;:false,&quot;manualOverride&quot;:{&quot;isManuallyOverridden&quot;:false,&quot;citeprocText&quot;:&quot;[10]&quot;,&quot;manualOverrideText&quot;:&quot;&quot;},&quot;citationTag&quot;:&quot;MENDELEY_CITATION_v3_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&quot;,&quot;citationItems&quot;:[{&quot;id&quot;:&quot;dd68dc74-c613-3180-ba80-40c95917352e&quot;,&quot;itemData&quot;:{&quot;type&quot;:&quot;article-journal&quot;,&quot;id&quot;:&quot;dd68dc74-c613-3180-ba80-40c95917352e&quot;,&quot;title&quot;:&quot;Whole-grain Petri nets and processes&quot;,&quot;author&quot;:[{&quot;family&quot;:&quot;Kock&quot;,&quot;given&quot;:&quot;Joachim&quot;,&quot;parse-names&quot;:false,&quot;dropping-particle&quot;:&quot;&quot;,&quot;non-dropping-particle&quot;:&quot;&quot;}],&quot;DOI&quot;:&quot;10.1145/3559103&quot;,&quot;issued&quot;:{&quot;date-parts&quot;:[[2020,5,11]]},&quot;abstract&quot;:&quot;We present a formalism for Petri nets based on polynomial-style finite-set configurations and etale maps. The formalism supports both a geometric semantics in the style of Goltz and Reisig (processes are etale maps from graphs) and an algebraic semantics in the style of Meseguer and Montanari, in terms of free coloured props, and allows the following unification: for P a Petri net, the Segal space of P-processes is shown to be the free coloured prop-in-groupoids on P. There is also an unfolding semantics \\`a la Winskel, which bypasses the classical symmetry problems: with the new formalism, every Petri net admits a universal unfolding, which in turn has associated an event structure and a Scott domain. Since everything is encoded with explicit sets, Petri nets and their processes have elements. In particular, individual-token semantics is native. (Collective-token semantics emerges from rather drastic quotient constructions \\`a la Best-Devillers, involving taking {\\pi}_0 of the groupoids of states.)&quot;,&quot;container-title-short&quot;:&quot;&quot;},&quot;isTemporary&quot;:false}]},{&quot;citationID&quot;:&quot;MENDELEY_CITATION_8c0487ca-48cf-4bbc-918b-2c5d45f99bb8&quot;,&quot;properties&quot;:{&quot;noteIndex&quot;:0},&quot;isEdited&quot;:false,&quot;manualOverride&quot;:{&quot;isManuallyOverridden&quot;:false,&quot;citeprocText&quot;:&quot;[10]&quot;,&quot;manualOverrideText&quot;:&quot;&quot;},&quot;citationTag&quot;:&quot;MENDELEY_CITATION_v3_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&quot;,&quot;citationItems&quot;:[{&quot;id&quot;:&quot;dd68dc74-c613-3180-ba80-40c95917352e&quot;,&quot;itemData&quot;:{&quot;type&quot;:&quot;article-journal&quot;,&quot;id&quot;:&quot;dd68dc74-c613-3180-ba80-40c95917352e&quot;,&quot;title&quot;:&quot;Whole-grain Petri nets and processes&quot;,&quot;author&quot;:[{&quot;family&quot;:&quot;Kock&quot;,&quot;given&quot;:&quot;Joachim&quot;,&quot;parse-names&quot;:false,&quot;dropping-particle&quot;:&quot;&quot;,&quot;non-dropping-particle&quot;:&quot;&quot;}],&quot;DOI&quot;:&quot;10.1145/3559103&quot;,&quot;issued&quot;:{&quot;date-parts&quot;:[[2020,5,11]]},&quot;abstract&quot;:&quot;We present a formalism for Petri nets based on polynomial-style finite-set configurations and etale maps. The formalism supports both a geometric semantics in the style of Goltz and Reisig (processes are etale maps from graphs) and an algebraic semantics in the style of Meseguer and Montanari, in terms of free coloured props, and allows the following unification: for P a Petri net, the Segal space of P-processes is shown to be the free coloured prop-in-groupoids on P. There is also an unfolding semantics \\`a la Winskel, which bypasses the classical symmetry problems: with the new formalism, every Petri net admits a universal unfolding, which in turn has associated an event structure and a Scott domain. Since everything is encoded with explicit sets, Petri nets and their processes have elements. In particular, individual-token semantics is native. (Collective-token semantics emerges from rather drastic quotient constructions \\`a la Best-Devillers, involving taking {\\pi}_0 of the groupoids of states.)&quot;,&quot;container-title-short&quot;:&quot;&quot;},&quot;isTemporary&quot;:false}]},{&quot;citationID&quot;:&quot;MENDELEY_CITATION_8b90a150-5bf2-4221-a24b-8ac840f68cc6&quot;,&quot;properties&quot;:{&quot;noteIndex&quot;:0},&quot;isEdited&quot;:false,&quot;manualOverride&quot;:{&quot;isManuallyOverridden&quot;:false,&quot;citeprocText&quot;:&quot;[11]&quot;,&quot;manualOverrideText&quot;:&quot;&quot;},&quot;citationTag&quot;:&quot;MENDELEY_CITATION_v3_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&quot;,&quot;citationItems&quot;:[{&quot;id&quot;:&quot;eedc9f83-5e77-3663-bf8d-1729a0aac9b9&quot;,&quot;itemData&quot;:{&quot;type&quot;:&quot;article-journal&quot;,&quot;id&quot;:&quot;eedc9f83-5e77-3663-bf8d-1729a0aac9b9&quot;,&quot;title&quot;:&quot;Petri Nets for Concurrent Programming&quot;,&quot;author&quot;:[{&quot;family&quot;:&quot;Rawson&quot;,&quot;given&quot;:&quot;Marshall&quot;,&quot;parse-names&quot;:false,&quot;dropping-particle&quot;:&quot;&quot;,&quot;non-dropping-particle&quot;:&quot;&quot;},{&quot;family&quot;:&quot;Rawson&quot;,&quot;given&quot;:&quot;Michael&quot;,&quot;parse-names&quot;:false,&quot;dropping-particle&quot;:&quot;&quot;,&quot;non-dropping-particle&quot;:&quot;&quot;}],&quot;issued&quot;:{&quot;date-parts&quot;:[[2022,8,4]]},&quot;abstract&quot;:&quot;Concurrent programming is used in all large and complex computer systems. However, concurrency errors and system failures (ex: crashes and deadlocks) are common. We find that Petri nets can be used to model concurrent systems and find and remove errors ahead of time. We introduce a novel generalization of Petri nets with nondeterministic transition nodes to match real systems. These allow for a compact way to construct, optimize, and prove computer programs at the concurrency level. Petri net programs can also be optimized by automatically solving for maximal concurrency, where the maximum number of valid threads is determined by the structure of the Petri net prior to execution. We discuss an algorithm to compute the state graph of a given Petri net start state pair. We introduce our open source software framework which implements this theory as a general purpose concurrency focused middle-ware.&quot;,&quot;container-title-short&quot;:&quot;&quot;},&quot;isTemporary&quot;:false}]},{&quot;citationID&quot;:&quot;MENDELEY_CITATION_c2e26d40-097a-4030-866f-c9472822714c&quot;,&quot;properties&quot;:{&quot;noteIndex&quot;:0},&quot;isEdited&quot;:false,&quot;manualOverride&quot;:{&quot;isManuallyOverridden&quot;:false,&quot;citeprocText&quot;:&quot;[11]&quot;,&quot;manualOverrideText&quot;:&quot;&quot;},&quot;citationTag&quot;:&quot;MENDELEY_CITATION_v3_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&quot;,&quot;citationItems&quot;:[{&quot;id&quot;:&quot;eedc9f83-5e77-3663-bf8d-1729a0aac9b9&quot;,&quot;itemData&quot;:{&quot;type&quot;:&quot;article-journal&quot;,&quot;id&quot;:&quot;eedc9f83-5e77-3663-bf8d-1729a0aac9b9&quot;,&quot;title&quot;:&quot;Petri Nets for Concurrent Programming&quot;,&quot;author&quot;:[{&quot;family&quot;:&quot;Rawson&quot;,&quot;given&quot;:&quot;Marshall&quot;,&quot;parse-names&quot;:false,&quot;dropping-particle&quot;:&quot;&quot;,&quot;non-dropping-particle&quot;:&quot;&quot;},{&quot;family&quot;:&quot;Rawson&quot;,&quot;given&quot;:&quot;Michael&quot;,&quot;parse-names&quot;:false,&quot;dropping-particle&quot;:&quot;&quot;,&quot;non-dropping-particle&quot;:&quot;&quot;}],&quot;issued&quot;:{&quot;date-parts&quot;:[[2022,8,4]]},&quot;abstract&quot;:&quot;Concurrent programming is used in all large and complex computer systems. However, concurrency errors and system failures (ex: crashes and deadlocks) are common. We find that Petri nets can be used to model concurrent systems and find and remove errors ahead of time. We introduce a novel generalization of Petri nets with nondeterministic transition nodes to match real systems. These allow for a compact way to construct, optimize, and prove computer programs at the concurrency level. Petri net programs can also be optimized by automatically solving for maximal concurrency, where the maximum number of valid threads is determined by the structure of the Petri net prior to execution. We discuss an algorithm to compute the state graph of a given Petri net start state pair. We introduce our open source software framework which implements this theory as a general purpose concurrency focused middle-ware.&quot;,&quot;container-title-short&quot;:&quot;&quot;},&quot;isTemporary&quot;:false}]},{&quot;citationID&quot;:&quot;MENDELEY_CITATION_88eb7796-c3fb-43e8-a8a3-dbac52db1766&quot;,&quot;properties&quot;:{&quot;noteIndex&quot;:0},&quot;isEdited&quot;:false,&quot;manualOverride&quot;:{&quot;isManuallyOverridden&quot;:false,&quot;citeprocText&quot;:&quot;[11]&quot;,&quot;manualOverrideText&quot;:&quot;&quot;},&quot;citationTag&quot;:&quot;MENDELEY_CITATION_v3_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&quot;,&quot;citationItems&quot;:[{&quot;id&quot;:&quot;eedc9f83-5e77-3663-bf8d-1729a0aac9b9&quot;,&quot;itemData&quot;:{&quot;type&quot;:&quot;article-journal&quot;,&quot;id&quot;:&quot;eedc9f83-5e77-3663-bf8d-1729a0aac9b9&quot;,&quot;title&quot;:&quot;Petri Nets for Concurrent Programming&quot;,&quot;author&quot;:[{&quot;family&quot;:&quot;Rawson&quot;,&quot;given&quot;:&quot;Marshall&quot;,&quot;parse-names&quot;:false,&quot;dropping-particle&quot;:&quot;&quot;,&quot;non-dropping-particle&quot;:&quot;&quot;},{&quot;family&quot;:&quot;Rawson&quot;,&quot;given&quot;:&quot;Michael&quot;,&quot;parse-names&quot;:false,&quot;dropping-particle&quot;:&quot;&quot;,&quot;non-dropping-particle&quot;:&quot;&quot;}],&quot;issued&quot;:{&quot;date-parts&quot;:[[2022,8,4]]},&quot;abstract&quot;:&quot;Concurrent programming is used in all large and complex computer systems. However, concurrency errors and system failures (ex: crashes and deadlocks) are common. We find that Petri nets can be used to model concurrent systems and find and remove errors ahead of time. We introduce a novel generalization of Petri nets with nondeterministic transition nodes to match real systems. These allow for a compact way to construct, optimize, and prove computer programs at the concurrency level. Petri net programs can also be optimized by automatically solving for maximal concurrency, where the maximum number of valid threads is determined by the structure of the Petri net prior to execution. We discuss an algorithm to compute the state graph of a given Petri net start state pair. We introduce our open source software framework which implements this theory as a general purpose concurrency focused middle-ware.&quot;,&quot;container-title-short&quot;:&quot;&quot;},&quot;isTemporary&quot;:false}]},{&quot;citationID&quot;:&quot;MENDELEY_CITATION_5d6e7fbc-93af-46e4-b137-e213f1a0f661&quot;,&quot;properties&quot;:{&quot;noteIndex&quot;:0},&quot;isEdited&quot;:false,&quot;manualOverride&quot;:{&quot;isManuallyOverridden&quot;:false,&quot;citeprocText&quot;:&quot;[11]&quot;,&quot;manualOverrideText&quot;:&quot;&quot;},&quot;citationTag&quot;:&quot;MENDELEY_CITATION_v3_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&quot;,&quot;citationItems&quot;:[{&quot;id&quot;:&quot;eedc9f83-5e77-3663-bf8d-1729a0aac9b9&quot;,&quot;itemData&quot;:{&quot;type&quot;:&quot;article-journal&quot;,&quot;id&quot;:&quot;eedc9f83-5e77-3663-bf8d-1729a0aac9b9&quot;,&quot;title&quot;:&quot;Petri Nets for Concurrent Programming&quot;,&quot;author&quot;:[{&quot;family&quot;:&quot;Rawson&quot;,&quot;given&quot;:&quot;Marshall&quot;,&quot;parse-names&quot;:false,&quot;dropping-particle&quot;:&quot;&quot;,&quot;non-dropping-particle&quot;:&quot;&quot;},{&quot;family&quot;:&quot;Rawson&quot;,&quot;given&quot;:&quot;Michael&quot;,&quot;parse-names&quot;:false,&quot;dropping-particle&quot;:&quot;&quot;,&quot;non-dropping-particle&quot;:&quot;&quot;}],&quot;issued&quot;:{&quot;date-parts&quot;:[[2022,8,4]]},&quot;abstract&quot;:&quot;Concurrent programming is used in all large and complex computer systems. However, concurrency errors and system failures (ex: crashes and deadlocks) are common. We find that Petri nets can be used to model concurrent systems and find and remove errors ahead of time. We introduce a novel generalization of Petri nets with nondeterministic transition nodes to match real systems. These allow for a compact way to construct, optimize, and prove computer programs at the concurrency level. Petri net programs can also be optimized by automatically solving for maximal concurrency, where the maximum number of valid threads is determined by the structure of the Petri net prior to execution. We discuss an algorithm to compute the state graph of a given Petri net start state pair. We introduce our open source software framework which implements this theory as a general purpose concurrency focused middle-ware.&quot;,&quot;container-title-short&quot;:&quot;&quot;},&quot;isTemporary&quot;:false}]},{&quot;citationID&quot;:&quot;MENDELEY_CITATION_54196f90-8aa2-480e-b15d-68851d77b712&quot;,&quot;properties&quot;:{&quot;noteIndex&quot;:0},&quot;isEdited&quot;:false,&quot;manualOverride&quot;:{&quot;isManuallyOverridden&quot;:false,&quot;citeprocText&quot;:&quot;[11]&quot;,&quot;manualOverrideText&quot;:&quot;&quot;},&quot;citationTag&quot;:&quot;MENDELEY_CITATION_v3_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&quot;,&quot;citationItems&quot;:[{&quot;id&quot;:&quot;eedc9f83-5e77-3663-bf8d-1729a0aac9b9&quot;,&quot;itemData&quot;:{&quot;type&quot;:&quot;article-journal&quot;,&quot;id&quot;:&quot;eedc9f83-5e77-3663-bf8d-1729a0aac9b9&quot;,&quot;title&quot;:&quot;Petri Nets for Concurrent Programming&quot;,&quot;author&quot;:[{&quot;family&quot;:&quot;Rawson&quot;,&quot;given&quot;:&quot;Marshall&quot;,&quot;parse-names&quot;:false,&quot;dropping-particle&quot;:&quot;&quot;,&quot;non-dropping-particle&quot;:&quot;&quot;},{&quot;family&quot;:&quot;Rawson&quot;,&quot;given&quot;:&quot;Michael&quot;,&quot;parse-names&quot;:false,&quot;dropping-particle&quot;:&quot;&quot;,&quot;non-dropping-particle&quot;:&quot;&quot;}],&quot;issued&quot;:{&quot;date-parts&quot;:[[2022,8,4]]},&quot;abstract&quot;:&quot;Concurrent programming is used in all large and complex computer systems. However, concurrency errors and system failures (ex: crashes and deadlocks) are common. We find that Petri nets can be used to model concurrent systems and find and remove errors ahead of time. We introduce a novel generalization of Petri nets with nondeterministic transition nodes to match real systems. These allow for a compact way to construct, optimize, and prove computer programs at the concurrency level. Petri net programs can also be optimized by automatically solving for maximal concurrency, where the maximum number of valid threads is determined by the structure of the Petri net prior to execution. We discuss an algorithm to compute the state graph of a given Petri net start state pair. We introduce our open source software framework which implements this theory as a general purpose concurrency focused middle-ware.&quot;,&quot;container-title-short&quot;:&quot;&quot;},&quot;isTemporary&quot;:false}]},{&quot;citationID&quot;:&quot;MENDELEY_CITATION_b67a3ad1-0f65-4aa8-9395-14a9815b8dcd&quot;,&quot;properties&quot;:{&quot;noteIndex&quot;:0},&quot;isEdited&quot;:false,&quot;manualOverride&quot;:{&quot;isManuallyOverridden&quot;:false,&quot;citeprocText&quot;:&quot;[12]&quot;,&quot;manualOverrideText&quot;:&quot;&quot;},&quot;citationTag&quot;:&quot;MENDELEY_CITATION_v3_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&quot;,&quot;citationItems&quot;:[{&quot;id&quot;:&quot;fdfdd536-ea88-3643-b997-696ac972c2e2&quot;,&quot;itemData&quot;:{&quot;type&quot;:&quot;book&quot;,&quot;id&quot;:&quot;fdfdd536-ea88-3643-b997-696ac972c2e2&quot;,&quot;title&quot;:&quot;Understanding Petri nets: Modeling techniques, analysis methods, case studies&quot;,&quot;author&quot;:[{&quot;family&quot;:&quot;Reisig&quot;,&quot;given&quot;:&quot;Wolfgang&quot;,&quot;parse-names&quot;:false,&quot;dropping-particle&quot;:&quot;&quot;,&quot;non-dropping-particle&quot;:&quot;&quot;}],&quot;container-title&quot;:&quot;Understanding Petri Nets: Modeling Techniques, Analysis Methods, Case Studies&quot;,&quot;DOI&quot;:&quot;10.1007/978-3-642-33278-4&quot;,&quot;ISBN&quot;:&quot;9783642332784&quot;,&quot;issued&quot;:{&quot;date-parts&quot;:[[2013,7,1]]},&quot;number-of-pages&quot;:&quot;1-230&quot;,&quot;abstract&quot;:&quot;With their intuitive graphical approach and expressive analysis techniques, Petri nets are suitable for a wide range of applications and teaching scenarios, and they have gained wide acceptance as a modeling technique in areas such as software design and control engineering. The core theoretical principles have been studied for many decades and there is now a comprehensive research literature that complements the extensive implementation experience. In this book the author presents a clear, thorough introduction to the essentials of Petri nets. He explains the core modeling techniques and analysis methods and he illustrates their usefulness with examples and case studies. Part I describes how to use Petri nets for modeling; all concepts are explained with the help of examples, starting with a generic, powerful model which is also intuitive and realistic. Part II covers the essential analysis methods that are specific to Petri nets, introducing techniques used to formulate key properties of system nets and algorithms for proving their validity. Part III presents case studies, each introducing new concepts, properties and analysis techniques required for very different modeling tasks. The author offers different paths among the chapters and sections: the elementary strand for readers who wish to study only elementary nets; the modeling strand for those who wish to study the modeling but not the analysis of systems; and finally the elementary models of the modeling strand for those interested in technically simple, but challenging examples and case studies. The author achieves an excellent balance between consistency, comprehensibility and correctness in a book of distinctive design. Among its characteristics, formal arguments are reduced to a minimum in the main text with many of the theoretical formalisms moved to an appendix, the explanations are supported throughout with fully integrated graphical illustrations, and each chapter ends with exercises and recommendations for further reading. The book is suitable for students of computer science and related subjects such as engineering, and for a broad range of researchers and practitioners.&quot;,&quot;publisher&quot;:&quot;Springer-Verlag Berlin Heidelberg&quot;,&quot;volume&quot;:&quot;9783642332784&quot;,&quot;container-title-short&quot;:&quot;&quot;},&quot;isTemporary&quot;:false}]},{&quot;citationID&quot;:&quot;MENDELEY_CITATION_432778f9-a7db-4bda-bef0-7f9a0a7c8996&quot;,&quot;properties&quot;:{&quot;noteIndex&quot;:0},&quot;isEdited&quot;:false,&quot;manualOverride&quot;:{&quot;isManuallyOverridden&quot;:false,&quot;citeprocText&quot;:&quot;[12]&quot;,&quot;manualOverrideText&quot;:&quot;&quot;},&quot;citationTag&quot;:&quot;MENDELEY_CITATION_v3_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&quot;,&quot;citationItems&quot;:[{&quot;id&quot;:&quot;fdfdd536-ea88-3643-b997-696ac972c2e2&quot;,&quot;itemData&quot;:{&quot;type&quot;:&quot;book&quot;,&quot;id&quot;:&quot;fdfdd536-ea88-3643-b997-696ac972c2e2&quot;,&quot;title&quot;:&quot;Understanding Petri nets: Modeling techniques, analysis methods, case studies&quot;,&quot;author&quot;:[{&quot;family&quot;:&quot;Reisig&quot;,&quot;given&quot;:&quot;Wolfgang&quot;,&quot;parse-names&quot;:false,&quot;dropping-particle&quot;:&quot;&quot;,&quot;non-dropping-particle&quot;:&quot;&quot;}],&quot;container-title&quot;:&quot;Understanding Petri Nets: Modeling Techniques, Analysis Methods, Case Studies&quot;,&quot;DOI&quot;:&quot;10.1007/978-3-642-33278-4&quot;,&quot;ISBN&quot;:&quot;9783642332784&quot;,&quot;issued&quot;:{&quot;date-parts&quot;:[[2013,7,1]]},&quot;number-of-pages&quot;:&quot;1-230&quot;,&quot;abstract&quot;:&quot;With their intuitive graphical approach and expressive analysis techniques, Petri nets are suitable for a wide range of applications and teaching scenarios, and they have gained wide acceptance as a modeling technique in areas such as software design and control engineering. The core theoretical principles have been studied for many decades and there is now a comprehensive research literature that complements the extensive implementation experience. In this book the author presents a clear, thorough introduction to the essentials of Petri nets. He explains the core modeling techniques and analysis methods and he illustrates their usefulness with examples and case studies. Part I describes how to use Petri nets for modeling; all concepts are explained with the help of examples, starting with a generic, powerful model which is also intuitive and realistic. Part II covers the essential analysis methods that are specific to Petri nets, introducing techniques used to formulate key properties of system nets and algorithms for proving their validity. Part III presents case studies, each introducing new concepts, properties and analysis techniques required for very different modeling tasks. The author offers different paths among the chapters and sections: the elementary strand for readers who wish to study only elementary nets; the modeling strand for those who wish to study the modeling but not the analysis of systems; and finally the elementary models of the modeling strand for those interested in technically simple, but challenging examples and case studies. The author achieves an excellent balance between consistency, comprehensibility and correctness in a book of distinctive design. Among its characteristics, formal arguments are reduced to a minimum in the main text with many of the theoretical formalisms moved to an appendix, the explanations are supported throughout with fully integrated graphical illustrations, and each chapter ends with exercises and recommendations for further reading. The book is suitable for students of computer science and related subjects such as engineering, and for a broad range of researchers and practitioners.&quot;,&quot;publisher&quot;:&quot;Springer-Verlag Berlin Heidelberg&quot;,&quot;volume&quot;:&quot;9783642332784&quot;,&quot;container-title-short&quot;:&quot;&quot;},&quot;isTemporary&quot;:false}]},{&quot;citationID&quot;:&quot;MENDELEY_CITATION_77b19f29-45d1-4740-a303-50fa5aebfbda&quot;,&quot;properties&quot;:{&quot;noteIndex&quot;:0},&quot;isEdited&quot;:false,&quot;manualOverride&quot;:{&quot;isManuallyOverridden&quot;:false,&quot;citeprocText&quot;:&quot;[12]&quot;,&quot;manualOverrideText&quot;:&quot;&quot;},&quot;citationTag&quot;:&quot;MENDELEY_CITATION_v3_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&quot;,&quot;citationItems&quot;:[{&quot;id&quot;:&quot;fdfdd536-ea88-3643-b997-696ac972c2e2&quot;,&quot;itemData&quot;:{&quot;type&quot;:&quot;book&quot;,&quot;id&quot;:&quot;fdfdd536-ea88-3643-b997-696ac972c2e2&quot;,&quot;title&quot;:&quot;Understanding Petri nets: Modeling techniques, analysis methods, case studies&quot;,&quot;author&quot;:[{&quot;family&quot;:&quot;Reisig&quot;,&quot;given&quot;:&quot;Wolfgang&quot;,&quot;parse-names&quot;:false,&quot;dropping-particle&quot;:&quot;&quot;,&quot;non-dropping-particle&quot;:&quot;&quot;}],&quot;container-title&quot;:&quot;Understanding Petri Nets: Modeling Techniques, Analysis Methods, Case Studies&quot;,&quot;DOI&quot;:&quot;10.1007/978-3-642-33278-4&quot;,&quot;ISBN&quot;:&quot;9783642332784&quot;,&quot;issued&quot;:{&quot;date-parts&quot;:[[2013,7,1]]},&quot;number-of-pages&quot;:&quot;1-230&quot;,&quot;abstract&quot;:&quot;With their intuitive graphical approach and expressive analysis techniques, Petri nets are suitable for a wide range of applications and teaching scenarios, and they have gained wide acceptance as a modeling technique in areas such as software design and control engineering. The core theoretical principles have been studied for many decades and there is now a comprehensive research literature that complements the extensive implementation experience. In this book the author presents a clear, thorough introduction to the essentials of Petri nets. He explains the core modeling techniques and analysis methods and he illustrates their usefulness with examples and case studies. Part I describes how to use Petri nets for modeling; all concepts are explained with the help of examples, starting with a generic, powerful model which is also intuitive and realistic. Part II covers the essential analysis methods that are specific to Petri nets, introducing techniques used to formulate key properties of system nets and algorithms for proving their validity. Part III presents case studies, each introducing new concepts, properties and analysis techniques required for very different modeling tasks. The author offers different paths among the chapters and sections: the elementary strand for readers who wish to study only elementary nets; the modeling strand for those who wish to study the modeling but not the analysis of systems; and finally the elementary models of the modeling strand for those interested in technically simple, but challenging examples and case studies. The author achieves an excellent balance between consistency, comprehensibility and correctness in a book of distinctive design. Among its characteristics, formal arguments are reduced to a minimum in the main text with many of the theoretical formalisms moved to an appendix, the explanations are supported throughout with fully integrated graphical illustrations, and each chapter ends with exercises and recommendations for further reading. The book is suitable for students of computer science and related subjects such as engineering, and for a broad range of researchers and practitioners.&quot;,&quot;publisher&quot;:&quot;Springer-Verlag Berlin Heidelberg&quot;,&quot;volume&quot;:&quot;9783642332784&quot;,&quot;container-title-short&quot;:&quot;&quot;},&quot;isTemporary&quot;:false}]},{&quot;citationID&quot;:&quot;MENDELEY_CITATION_b31f13e7-c71b-4561-833e-c2251f2ff6ab&quot;,&quot;properties&quot;:{&quot;noteIndex&quot;:0},&quot;isEdited&quot;:false,&quot;manualOverride&quot;:{&quot;isManuallyOverridden&quot;:false,&quot;citeprocText&quot;:&quot;[12]&quot;,&quot;manualOverrideText&quot;:&quot;&quot;},&quot;citationTag&quot;:&quot;MENDELEY_CITATION_v3_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&quot;,&quot;citationItems&quot;:[{&quot;id&quot;:&quot;fdfdd536-ea88-3643-b997-696ac972c2e2&quot;,&quot;itemData&quot;:{&quot;type&quot;:&quot;book&quot;,&quot;id&quot;:&quot;fdfdd536-ea88-3643-b997-696ac972c2e2&quot;,&quot;title&quot;:&quot;Understanding Petri nets: Modeling techniques, analysis methods, case studies&quot;,&quot;author&quot;:[{&quot;family&quot;:&quot;Reisig&quot;,&quot;given&quot;:&quot;Wolfgang&quot;,&quot;parse-names&quot;:false,&quot;dropping-particle&quot;:&quot;&quot;,&quot;non-dropping-particle&quot;:&quot;&quot;}],&quot;container-title&quot;:&quot;Understanding Petri Nets: Modeling Techniques, Analysis Methods, Case Studies&quot;,&quot;DOI&quot;:&quot;10.1007/978-3-642-33278-4&quot;,&quot;ISBN&quot;:&quot;9783642332784&quot;,&quot;issued&quot;:{&quot;date-parts&quot;:[[2013,7,1]]},&quot;number-of-pages&quot;:&quot;1-230&quot;,&quot;abstract&quot;:&quot;With their intuitive graphical approach and expressive analysis techniques, Petri nets are suitable for a wide range of applications and teaching scenarios, and they have gained wide acceptance as a modeling technique in areas such as software design and control engineering. The core theoretical principles have been studied for many decades and there is now a comprehensive research literature that complements the extensive implementation experience. In this book the author presents a clear, thorough introduction to the essentials of Petri nets. He explains the core modeling techniques and analysis methods and he illustrates their usefulness with examples and case studies. Part I describes how to use Petri nets for modeling; all concepts are explained with the help of examples, starting with a generic, powerful model which is also intuitive and realistic. Part II covers the essential analysis methods that are specific to Petri nets, introducing techniques used to formulate key properties of system nets and algorithms for proving their validity. Part III presents case studies, each introducing new concepts, properties and analysis techniques required for very different modeling tasks. The author offers different paths among the chapters and sections: the elementary strand for readers who wish to study only elementary nets; the modeling strand for those who wish to study the modeling but not the analysis of systems; and finally the elementary models of the modeling strand for those interested in technically simple, but challenging examples and case studies. The author achieves an excellent balance between consistency, comprehensibility and correctness in a book of distinctive design. Among its characteristics, formal arguments are reduced to a minimum in the main text with many of the theoretical formalisms moved to an appendix, the explanations are supported throughout with fully integrated graphical illustrations, and each chapter ends with exercises and recommendations for further reading. The book is suitable for students of computer science and related subjects such as engineering, and for a broad range of researchers and practitioners.&quot;,&quot;publisher&quot;:&quot;Springer-Verlag Berlin Heidelberg&quot;,&quot;volume&quot;:&quot;9783642332784&quot;,&quot;container-title-short&quot;:&quot;&quot;},&quot;isTemporary&quot;:false}]},{&quot;citationID&quot;:&quot;MENDELEY_CITATION_84452bc1-a00e-4f42-9d9b-a0cb07bc0592&quot;,&quot;properties&quot;:{&quot;noteIndex&quot;:0},&quot;isEdited&quot;:false,&quot;manualOverride&quot;:{&quot;isManuallyOverridden&quot;:false,&quot;citeprocText&quot;:&quot;[13]&quot;,&quot;manualOverrideText&quot;:&quot;&quot;},&quot;citationTag&quot;:&quot;MENDELEY_CITATION_v3_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&quot;,&quot;citationItems&quot;:[{&quot;id&quot;:&quot;16c06b7d-de6e-30af-ad49-e90e3b400919&quot;,&quot;itemData&quot;:{&quot;type&quot;:&quot;article-journal&quot;,&quot;id&quot;:&quot;16c06b7d-de6e-30af-ad49-e90e3b400919&quot;,&quot;title&quot;:&quot;Cyber Security Risk Modeling in Distributed Information Systems&quot;,&quot;author&quot;:[{&quot;family&quot;:&quot;Palko&quot;,&quot;given&quot;:&quot;Dmytro&quot;,&quot;parse-names&quot;:false,&quot;dropping-particle&quot;:&quot;&quot;,&quot;non-dropping-particle&quot;:&quot;&quot;},{&quot;family&quot;:&quot;Babenko&quot;,&quot;given&quot;:&quot;Tetiana&quot;,&quot;parse-names&quot;:false,&quot;dropping-particle&quot;:&quot;&quot;,&quot;non-dropping-particle&quot;:&quot;&quot;},{&quot;family&quot;:&quot;Bigdan&quot;,&quot;given&quot;:&quot;Andrii&quot;,&quot;parse-names&quot;:false,&quot;dropping-particle&quot;:&quot;&quot;,&quot;non-dropping-particle&quot;:&quot;&quot;},{&quot;family&quot;:&quot;Kiktev&quot;,&quot;given&quot;:&quot;Nikolay&quot;,&quot;parse-names&quot;:false,&quot;dropping-particle&quot;:&quot;&quot;,&quot;non-dropping-particle&quot;:&quot;&quot;},{&quot;family&quot;:&quot;Hutsol&quot;,&quot;given&quot;:&quot;Taras&quot;,&quot;parse-names&quot;:false,&quot;dropping-particle&quot;:&quot;&quot;,&quot;non-dropping-particle&quot;:&quot;&quot;},{&quot;family&quot;:&quot;Kuboń&quot;,&quot;given&quot;:&quot;Maciej&quot;,&quot;parse-names&quot;:false,&quot;dropping-particle&quot;:&quot;&quot;,&quot;non-dropping-particle&quot;:&quot;&quot;},{&quot;family&quot;:&quot;Hnatiienko&quot;,&quot;given&quot;:&quot;Hryhorii&quot;,&quot;parse-names&quot;:false,&quot;dropping-particle&quot;:&quot;&quot;,&quot;non-dropping-particle&quot;:&quot;&quot;},{&quot;family&quot;:&quot;Tabor&quot;,&quot;given&quot;:&quot;Sylwester&quot;,&quot;parse-names&quot;:false,&quot;dropping-particle&quot;:&quot;&quot;,&quot;non-dropping-particle&quot;:&quot;&quot;},{&quot;family&quot;:&quot;Gorbovy&quot;,&quot;given&quot;:&quot;Oleg&quot;,&quot;parse-names&quot;:false,&quot;dropping-particle&quot;:&quot;&quot;,&quot;non-dropping-particle&quot;:&quot;&quot;},{&quot;family&quot;:&quot;Borusiewicz&quot;,&quot;given&quot;:&quot;Andrzej&quot;,&quot;parse-names&quot;:false,&quot;dropping-particle&quot;:&quot;&quot;,&quot;non-dropping-particle&quot;:&quot;&quot;}],&quot;container-title&quot;:&quot;Applied Sciences&quot;,&quot;DOI&quot;:&quot;10.3390/app13042393&quot;,&quot;ISSN&quot;:&quot;2076-3417&quot;,&quot;issued&quot;:{&quot;date-parts&quot;:[[2023,2,13]]},&quot;page&quot;:&quot;2393&quot;,&quot;abstract&quot;:&quot;&lt;p&gt;This paper deals with problems of the development and security of distributed information systems. It explores the challenges of risk modeling in such systems and suggests a risk-modeling approach that is responsive to the requirements of complex, distributed, and large-scale systems. This article provides aggregate information on various risk assessment methodologies; such as quantitative, qualitative, and hybrid methods; a comparison of their advantages and disadvantages; as well as an analysis of the possibility of application in distributed information systems. It also presents research on a comprehensive, dynamic, and multilevel approach to cyber risk assessment and modeling in distributed information systems based on security metrics and techniques for their calculation, which provides sufficient accuracy and reliability of risk assessment and demonstrates an ability to solve problems of intelligent classification and risk assessment modeling for large arrays of distributed data. The paper considers the main issues and recommendations for using risk assessment techniques based on the suggested approach.&lt;/p&gt;&quot;,&quot;issue&quot;:&quot;4&quot;,&quot;volume&quot;:&quot;13&quot;,&quot;container-title-short&quot;:&quot;&quot;},&quot;isTemporary&quot;:false}]},{&quot;citationID&quot;:&quot;MENDELEY_CITATION_e0b8e9db-8a05-4d9c-8868-309860b9b12b&quot;,&quot;properties&quot;:{&quot;noteIndex&quot;:0},&quot;isEdited&quot;:false,&quot;manualOverride&quot;:{&quot;isManuallyOverridden&quot;:false,&quot;citeprocText&quot;:&quot;[14]&quot;,&quot;manualOverrideText&quot;:&quot;&quot;},&quot;citationTag&quot;:&quot;MENDELEY_CITATION_v3_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&quot;,&quot;citationItems&quot;:[{&quot;id&quot;:&quot;16dd2ee1-11f5-3a13-8dcb-c5aac04c7208&quot;,&quot;itemData&quot;:{&quot;type&quot;:&quot;article-journal&quot;,&quot;id&quot;:&quot;16dd2ee1-11f5-3a13-8dcb-c5aac04c7208&quot;,&quot;title&quot;:&quot;A comprehensive review of planning, modeling, optimization, and control of distributed energy systems&quot;,&quot;author&quot;:[{&quot;family&quot;:&quot;Hao&quot;,&quot;given&quot;:&quot;Junhong&quot;,&quot;parse-names&quot;:false,&quot;dropping-particle&quot;:&quot;&quot;,&quot;non-dropping-particle&quot;:&quot;&quot;},{&quot;family&quot;:&quot;Yang&quot;,&quot;given&quot;:&quot;Yongping&quot;,&quot;parse-names&quot;:false,&quot;dropping-particle&quot;:&quot;&quot;,&quot;non-dropping-particle&quot;:&quot;&quot;},{&quot;family&quot;:&quot;Xu&quot;,&quot;given&quot;:&quot;Chao&quot;,&quot;parse-names&quot;:false,&quot;dropping-particle&quot;:&quot;&quot;,&quot;non-dropping-particle&quot;:&quot;&quot;},{&quot;family&quot;:&quot;Du&quot;,&quot;given&quot;:&quot;Xiaoze&quot;,&quot;parse-names&quot;:false,&quot;dropping-particle&quot;:&quot;&quot;,&quot;non-dropping-particle&quot;:&quot;&quot;}],&quot;container-title&quot;:&quot;Carbon Neutrality&quot;,&quot;DOI&quot;:&quot;10.1007/s43979-022-00029-1&quot;,&quot;ISSN&quot;:&quot;2731-3948&quot;,&quot;issued&quot;:{&quot;date-parts&quot;:[[2022,12,2]]},&quot;page&quot;:&quot;28&quot;,&quot;abstract&quot;:&quot;&lt;p&gt;Distributed energy system, a decentralized low-carbon energy system arranged at the customer side, is characterized by multi-energy complementarity, multi-energy flow synergy, multi-process coupling, and multi-temporal scales (n-M characteristics). This review provides a systematic and comprehensive summary and presents the current research on distributed energy systems in three dimensions: system planning and evaluation, modeling and optimization, and operation and control. Under the regional environmental, resource, and policy constraints, planning distributed energy systems should fully integrate technical, economic, environmental, and social factors and consider device characteristics, system architecture, and source-load uncertainties. Further, this review presents four modeling perspectives for optimizing and analyzing distributed energy systems, including energy hub, thermodynamics, heat current, and data-driven. The system’s optimal operation and scheduling strategies, disturbance analysis, and related control methods are also discussed from the power system and thermal system, respectively. In all, more research is required for distributed energy systems based on an integrated energy perspective in optimal system structure, hybrid modeling approaches, data-driven system state estimation, cross-system disturbance spread, and multi-subject interaction control.&lt;/p&gt;&quot;,&quot;issue&quot;:&quot;1&quot;,&quot;volume&quot;:&quot;1&quot;,&quot;container-title-short&quot;:&quot;&quot;},&quot;isTemporary&quot;:false}]},{&quot;citationID&quot;:&quot;MENDELEY_CITATION_f69964cf-2ec4-4269-a8eb-ed97add895ca&quot;,&quot;properties&quot;:{&quot;noteIndex&quot;:0},&quot;isEdited&quot;:false,&quot;manualOverride&quot;:{&quot;isManuallyOverridden&quot;:false,&quot;citeprocText&quot;:&quot;[15]&quot;,&quot;manualOverrideText&quot;:&quot;&quot;},&quot;citationTag&quot;:&quot;MENDELEY_CITATION_v3_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&quot;,&quot;citationItems&quot;:[{&quot;id&quot;:&quot;2864df0f-37a4-311c-9c5a-50d2e8fc8c02&quot;,&quot;itemData&quot;:{&quot;type&quot;:&quot;article-journal&quot;,&quot;id&quot;:&quot;2864df0f-37a4-311c-9c5a-50d2e8fc8c02&quot;,&quot;title&quot;:&quot;Modeling the Training Iteration Time for Heterogeneous Distributed Deep Learning Systems&quot;,&quot;author&quot;:[{&quot;family&quot;:&quot;Zeng&quot;,&quot;given&quot;:&quot;Yifu&quot;,&quot;parse-names&quot;:false,&quot;dropping-particle&quot;:&quot;&quot;,&quot;non-dropping-particle&quot;:&quot;&quot;},{&quot;family&quot;:&quot;Chen&quot;,&quot;given&quot;:&quot;Bowei&quot;,&quot;parse-names&quot;:false,&quot;dropping-particle&quot;:&quot;&quot;,&quot;non-dropping-particle&quot;:&quot;&quot;},{&quot;family&quot;:&quot;Pan&quot;,&quot;given&quot;:&quot;Pulin&quot;,&quot;parse-names&quot;:false,&quot;dropping-particle&quot;:&quot;&quot;,&quot;non-dropping-particle&quot;:&quot;&quot;},{&quot;family&quot;:&quot;Li&quot;,&quot;given&quot;:&quot;Kenli&quot;,&quot;parse-names&quot;:false,&quot;dropping-particle&quot;:&quot;&quot;,&quot;non-dropping-particle&quot;:&quot;&quot;},{&quot;family&quot;:&quot;Chen&quot;,&quot;given&quot;:&quot;Guo&quot;,&quot;parse-names&quot;:false,&quot;dropping-particle&quot;:&quot;&quot;,&quot;non-dropping-particle&quot;:&quot;&quot;}],&quot;container-title&quot;:&quot;International Journal of Intelligent Systems&quot;,&quot;DOI&quot;:&quot;10.1155/2023/2663115&quot;,&quot;ISSN&quot;:&quot;1098-111X&quot;,&quot;issued&quot;:{&quot;date-parts&quot;:[[2023,2,21]]},&quot;page&quot;:&quot;1-15&quot;,&quot;abstract&quot;:&quot;&lt;p&gt;Distributed deep learning systems effectively respond to the increasing demand for large-scale data processing in recent years. However, the significant investment in building distributed learning systems with powerful computing nodes places a huge financial burden on developers and researchers. It will be good to predict the precise benefit, i.e., how many times of speedup it can get compared with training on single machine (or a few), before actually building such big learning systems. To address this problem, this paper presents a novel performance model on training iteration time for heterogeneous distributed deep learning systems based on the characteristics of the parameter server (PS) system with bulk synchronous parallel (BSP) synchronization style. The accuracy of our performance model is demonstrated by comparing real measurement results on TensorFlow when training different neural networks with various kinds of hardware testbeds: the prediction accuracy is higher than 90% in most cases.&lt;/p&gt;&quot;,&quot;volume&quot;:&quot;2023&quot;,&quot;container-title-short&quot;:&quot;&quot;},&quot;isTemporary&quot;:false}]},{&quot;citationID&quot;:&quot;MENDELEY_CITATION_bebb1ba3-3e19-4765-b58f-6de88a64cc18&quot;,&quot;properties&quot;:{&quot;noteIndex&quot;:0},&quot;isEdited&quot;:false,&quot;manualOverride&quot;:{&quot;isManuallyOverridden&quot;:false,&quot;citeprocText&quot;:&quot;[16]&quot;,&quot;manualOverrideText&quot;:&quot;&quot;},&quot;citationTag&quot;:&quot;MENDELEY_CITATION_v3_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&quot;,&quot;citationItems&quot;:[{&quot;id&quot;:&quot;21c4835d-1f6a-3ef7-ab16-74e2534cd293&quot;,&quot;itemData&quot;:{&quot;type&quot;:&quot;article-journal&quot;,&quot;id&quot;:&quot;21c4835d-1f6a-3ef7-ab16-74e2534cd293&quot;,&quot;title&quot;:&quot;Modeling and Verification of Asynchronous Systems Using Timed Integrated Model of Distributed Systems&quot;,&quot;author&quot;:[{&quot;family&quot;:&quot;Daszczuk&quot;,&quot;given&quot;:&quot;Wiktor B.&quot;,&quot;parse-names&quot;:false,&quot;dropping-particle&quot;:&quot;&quot;,&quot;non-dropping-particle&quot;:&quot;&quot;}],&quot;container-title&quot;:&quot;Sensors&quot;,&quot;DOI&quot;:&quot;10.3390/s22031157&quot;,&quot;ISSN&quot;:&quot;1424-8220&quot;,&quot;issued&quot;:{&quot;date-parts&quot;:[[2022,2,3]]},&quot;page&quot;:&quot;1157&quot;,&quot;abstract&quot;:&quot;&lt;p&gt;In modern computer systems, distributed systems play an increasingly important role, and modeling and verification are crucial in their development. The specificity of many systems requires taking this into account in real time, as time dependencies significantly affect the system’s behavior, when achieving the goals of its processes or with adverse phenomena such as deadlocks. The natural features of distributed systems include the asynchrony of actions and communication, the autonomy of nodes, and the locality of behavior, i.e., independence from any global or non-local features. Most modeling formalisms are derived from parallel centralized systems, in which the behavior of components depends on the global state or the simultaneous achievement of certain states by components. This approach is unrealistic for distributed systems. This article presents the formalism of a timed integrated model of distributed systems that supports all of the mentioned features. The formalism is based on the relation between the states of the distributed nodes and the messages of distributed computations, called agents. This relation creates system actions. A specification in this formalism can be translated into timed automata, the most popular formalism for specifying and verifying timed parallel systems. The translation rules ensure that the semantics of T-IMDS and timed automata are consistent, allowing use of the Uppaal validator for system verification. The development of general formulas for checking the deadlock freedom and termination efficiency allows for automated verification, without learning temporal logics and time-dependent formulas. An important and rare feature is the finding of partial deadlocks, because in a distributed system a common situation occurs in which some nodes/processes are deadlocked, while others work. Examples of checking timed distributed systems are included.&lt;/p&gt;&quot;,&quot;issue&quot;:&quot;3&quot;,&quot;volume&quot;:&quot;22&quot;,&quot;container-title-short&quot;:&quot;&quot;},&quot;isTemporary&quot;:false}]},{&quot;citationID&quot;:&quot;MENDELEY_CITATION_eba24b03-1f47-4ef2-b3b1-11a2a1dd759a&quot;,&quot;properties&quot;:{&quot;noteIndex&quot;:0},&quot;isEdited&quot;:false,&quot;manualOverride&quot;:{&quot;isManuallyOverridden&quot;:false,&quot;citeprocText&quot;:&quot;[16]&quot;,&quot;manualOverrideText&quot;:&quot;&quot;},&quot;citationTag&quot;:&quot;MENDELEY_CITATION_v3_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&quot;,&quot;citationItems&quot;:[{&quot;id&quot;:&quot;21c4835d-1f6a-3ef7-ab16-74e2534cd293&quot;,&quot;itemData&quot;:{&quot;type&quot;:&quot;article-journal&quot;,&quot;id&quot;:&quot;21c4835d-1f6a-3ef7-ab16-74e2534cd293&quot;,&quot;title&quot;:&quot;Modeling and Verification of Asynchronous Systems Using Timed Integrated Model of Distributed Systems&quot;,&quot;author&quot;:[{&quot;family&quot;:&quot;Daszczuk&quot;,&quot;given&quot;:&quot;Wiktor B.&quot;,&quot;parse-names&quot;:false,&quot;dropping-particle&quot;:&quot;&quot;,&quot;non-dropping-particle&quot;:&quot;&quot;}],&quot;container-title&quot;:&quot;Sensors&quot;,&quot;DOI&quot;:&quot;10.3390/s22031157&quot;,&quot;ISSN&quot;:&quot;1424-8220&quot;,&quot;issued&quot;:{&quot;date-parts&quot;:[[2022,2,3]]},&quot;page&quot;:&quot;1157&quot;,&quot;abstract&quot;:&quot;&lt;p&gt;In modern computer systems, distributed systems play an increasingly important role, and modeling and verification are crucial in their development. The specificity of many systems requires taking this into account in real time, as time dependencies significantly affect the system’s behavior, when achieving the goals of its processes or with adverse phenomena such as deadlocks. The natural features of distributed systems include the asynchrony of actions and communication, the autonomy of nodes, and the locality of behavior, i.e., independence from any global or non-local features. Most modeling formalisms are derived from parallel centralized systems, in which the behavior of components depends on the global state or the simultaneous achievement of certain states by components. This approach is unrealistic for distributed systems. This article presents the formalism of a timed integrated model of distributed systems that supports all of the mentioned features. The formalism is based on the relation between the states of the distributed nodes and the messages of distributed computations, called agents. This relation creates system actions. A specification in this formalism can be translated into timed automata, the most popular formalism for specifying and verifying timed parallel systems. The translation rules ensure that the semantics of T-IMDS and timed automata are consistent, allowing use of the Uppaal validator for system verification. The development of general formulas for checking the deadlock freedom and termination efficiency allows for automated verification, without learning temporal logics and time-dependent formulas. An important and rare feature is the finding of partial deadlocks, because in a distributed system a common situation occurs in which some nodes/processes are deadlocked, while others work. Examples of checking timed distributed systems are included.&lt;/p&gt;&quot;,&quot;issue&quot;:&quot;3&quot;,&quot;volume&quot;:&quot;22&quot;,&quot;container-title-short&quot;:&quot;&quot;},&quot;isTemporary&quot;:false}]},{&quot;citationID&quot;:&quot;MENDELEY_CITATION_0cb66b96-b6e3-4dd0-9686-21558611e20f&quot;,&quot;properties&quot;:{&quot;noteIndex&quot;:0},&quot;isEdited&quot;:false,&quot;manualOverride&quot;:{&quot;isManuallyOverridden&quot;:false,&quot;citeprocText&quot;:&quot;[17]&quot;,&quot;manualOverrideText&quot;:&quot;&quot;},&quot;citationTag&quot;:&quot;MENDELEY_CITATION_v3_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&quot;,&quot;citationItems&quot;:[{&quot;id&quot;:&quot;fbea0b1a-8666-3a7d-86a7-0a45ae279c6d&quot;,&quot;itemData&quot;:{&quot;type&quot;:&quot;article-journal&quot;,&quot;id&quot;:&quot;fbea0b1a-8666-3a7d-86a7-0a45ae279c6d&quot;,&quot;title&quot;:&quot;Trajectory Modeling by Distributed Gaussian Processes in Multiagent Systems&quot;,&quot;author&quot;:[{&quot;family&quot;:&quot;Xin&quot;,&quot;given&quot;:&quot;Dongjin&quot;,&quot;parse-names&quot;:false,&quot;dropping-particle&quot;:&quot;&quot;,&quot;non-dropping-particle&quot;:&quot;&quot;},{&quot;family&quot;:&quot;Shi&quot;,&quot;given&quot;:&quot;Lingfeng&quot;,&quot;parse-names&quot;:false,&quot;dropping-particle&quot;:&quot;&quot;,&quot;non-dropping-particle&quot;:&quot;&quot;}],&quot;container-title&quot;:&quot;Sensors&quot;,&quot;DOI&quot;:&quot;10.3390/s22207887&quot;,&quot;ISSN&quot;:&quot;1424-8220&quot;,&quot;issued&quot;:{&quot;date-parts&quot;:[[2022,10,17]]},&quot;page&quot;:&quot;7887&quot;,&quot;abstract&quot;:&quot;&lt;p&gt;This paper considers trajectory a modeling problem for a multi-agent system by using the Gaussian processes. The Gaussian process, as the typical data-driven method, is well suited to characterize the model uncertainties and perturbations in a complex environment. To address model uncertainties and noises disturbances, a distributed Gaussian process is proposed to characterize the system model by using local information exchange among neighboring agents, in which a number of agents cooperate without central coordination to estimate a common Gaussian process function based on local measurements and datum received from neighbors. In addition, both the continuous-time system model and the discrete-time system model are considered, in which we design a control Lyapunov function to learn the continuous-time model, and a distributed model predictive control-based approach is used to learn the discrete-time model. Furthermore, we apply a Kullback–Leibler average consensus fusion algorithm to fuse the local prediction results (mean and variance) of the desired Gaussian process. The performance of the proposed distributed Gaussian process is analyzed and is verified by two trajectory tracking examples.&lt;/p&gt;&quot;,&quot;issue&quot;:&quot;20&quot;,&quot;volume&quot;:&quot;22&quot;,&quot;container-title-short&quot;:&quot;&quot;},&quot;isTemporary&quot;:false}]},{&quot;citationID&quot;:&quot;MENDELEY_CITATION_61d024e0-765a-405b-a680-669e2e965fa6&quot;,&quot;properties&quot;:{&quot;noteIndex&quot;:0},&quot;isEdited&quot;:false,&quot;manualOverride&quot;:{&quot;isManuallyOverridden&quot;:false,&quot;citeprocText&quot;:&quot;[18]&quot;,&quot;manualOverrideText&quot;:&quot;&quot;},&quot;citationTag&quot;:&quot;MENDELEY_CITATION_v3_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&quot;,&quot;citationItems&quot;:[{&quot;id&quot;:&quot;03db4286-4e13-313b-90c8-2568bf2bd4ca&quot;,&quot;itemData&quot;:{&quot;type&quot;:&quot;article-journal&quot;,&quot;id&quot;:&quot;03db4286-4e13-313b-90c8-2568bf2bd4ca&quot;,&quot;title&quot;:&quot;On Liveness Enforcement of Distributed Petri Net Systems&quot;,&quot;author&quot;:[{&quot;family&quot;:&quot;Clavel&quot;,&quot;given&quot;:&quot;Daniel&quot;,&quot;parse-names&quot;:false,&quot;dropping-particle&quot;:&quot;&quot;,&quot;non-dropping-particle&quot;:&quot;&quot;},{&quot;family&quot;:&quot;Mahulea&quot;,&quot;given&quot;:&quot;Cristian&quot;,&quot;parse-names&quot;:false,&quot;dropping-particle&quot;:&quot;&quot;,&quot;non-dropping-particle&quot;:&quot;&quot;},{&quot;family&quot;:&quot;Silva&quot;,&quot;given&quot;:&quot;Manuel&quot;,&quot;parse-names&quot;:false,&quot;dropping-particle&quot;:&quot;&quot;,&quot;non-dropping-particle&quot;:&quot;&quot;}],&quot;container-title&quot;:&quot;IEEE Transactions on Automatic Control&quot;,&quot;container-title-short&quot;:&quot;IEEE Trans Automat Contr&quot;,&quot;DOI&quot;:&quot;10.1109/TAC.2022.3198328&quot;,&quot;ISSN&quot;:&quot;0018-9286&quot;,&quot;issued&quot;:{&quot;date-parts&quot;:[[2023,6]]},&quot;page&quot;:&quot;3776-3782&quot;,&quot;issue&quot;:&quot;6&quot;,&quot;volume&quot;:&quot;68&quot;},&quot;isTemporary&quot;:false}]},{&quot;citationID&quot;:&quot;MENDELEY_CITATION_28d0d67e-f6c1-464c-8ad3-02f74c813a0d&quot;,&quot;properties&quot;:{&quot;noteIndex&quot;:0},&quot;isEdited&quot;:false,&quot;manualOverride&quot;:{&quot;isManuallyOverridden&quot;:false,&quot;citeprocText&quot;:&quot;[19]&quot;,&quot;manualOverrideText&quot;:&quot;&quot;},&quot;citationTag&quot;:&quot;MENDELEY_CITATION_v3_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&quot;,&quot;citationItems&quot;:[{&quot;id&quot;:&quot;cf609fe0-da30-307b-a16d-f5a29a96de0c&quot;,&quot;itemData&quot;:{&quot;type&quot;:&quot;article-journal&quot;,&quot;id&quot;:&quot;cf609fe0-da30-307b-a16d-f5a29a96de0c&quot;,&quot;title&quot;:&quot;PETRI NET MODELING OF A PRODUCTION SYSTEM WITH PARALLEL MANUFACTURING PROCESSES&quot;,&quot;author&quot;:[{&quot;family&quot;:&quot;DUCA&quot;,&quot;given&quot;:&quot;OCTAVIAN-GABRIEL&quot;,&quot;parse-names&quot;:false,&quot;dropping-particle&quot;:&quot;&quot;,&quot;non-dropping-particle&quot;:&quot;&quot;},{&quot;family&quot;:&quot;MINCA&quot;,&quot;given&quot;:&quot;EUGENIA&quot;,&quot;parse-names&quot;:false,&quot;dropping-particle&quot;:&quot;&quot;,&quot;non-dropping-particle&quot;:&quot;&quot;},{&quot;family&quot;:&quot;PAUN&quot;,&quot;given&quot;:&quot;MARIUS-ADRIAN&quot;,&quot;parse-names&quot;:false,&quot;dropping-particle&quot;:&quot;&quot;,&quot;non-dropping-particle&quot;:&quot;&quot;},{&quot;family&quot;:&quot;GURGU&quot;,&quot;given&quot;:&quot;ION VALENTIN&quot;,&quot;parse-names&quot;:false,&quot;dropping-particle&quot;:&quot;&quot;,&quot;non-dropping-particle&quot;:&quot;&quot;},{&quot;family&quot;:&quot;DRAGOMIR&quot;,&quot;given&quot;:&quot;OTILIA ELENA&quot;,&quot;parse-names&quot;:false,&quot;dropping-particle&quot;:&quot;&quot;,&quot;non-dropping-particle&quot;:&quot;&quot;},{&quot;family&quot;:&quot;BIDICA&quot;,&quot;given&quot;:&quot;CLAUDIU&quot;,&quot;parse-names&quot;:false,&quot;dropping-particle&quot;:&quot;&quot;,&quot;non-dropping-particle&quot;:&quot;&quot;}],&quot;container-title&quot;:&quot;Journal of Science and Arts&quot;,&quot;DOI&quot;:&quot;10.46939/J.Sci.Arts-23.1-c05&quot;,&quot;ISSN&quot;:&quot;2068-3049&quot;,&quot;issued&quot;:{&quot;date-parts&quot;:[[2023,3,30]]},&quot;page&quot;:&quot;305-318&quot;,&quot;abstract&quot;:&quot;&lt;p&gt;This paper presents the modelling and control of a flexible manufacturing system with integrated Industry 4.0 concepts using Petri nets. The flexible manufacturing system is composed of 7 workstations that ensure the assembly and disassembly of two types of products on two parallel production processes. The two parallel processes, in-line and in-cell production processes, ensure the assembly of the products and disassembly of the defects with a minimal number of stations. wo types of controls, local and centralized, are implemented in the control of production processes. The local control, based on the PLCs of each station, ensures the control of the assembly process at the workstation level. The centralized control ensures the obtaining of desired results at the level of interaction between the stations and also the implementation of the optimization algorithm results. To better understand and develop the control of the system a Petri net model was developed. Based on the properties of the Petri nets was possible to simulate and verify the assembly process and data flow inside the flexible manufacturing system. The developed model also ensures no bottlenecks at the data transmission and processing of the production information from the client to the production hardware.&lt;/p&gt;&quot;,&quot;issue&quot;:&quot;1&quot;,&quot;volume&quot;:&quot;23&quot;,&quot;container-title-short&quot;:&quot;&quot;},&quot;isTemporary&quot;:false}]},{&quot;citationID&quot;:&quot;MENDELEY_CITATION_f18fc74d-0e7d-4166-9788-7f5f15021158&quot;,&quot;properties&quot;:{&quot;noteIndex&quot;:0},&quot;isEdited&quot;:false,&quot;manualOverride&quot;:{&quot;isManuallyOverridden&quot;:false,&quot;citeprocText&quot;:&quot;[20]&quot;,&quot;manualOverrideText&quot;:&quot;&quot;},&quot;citationTag&quot;:&quot;MENDELEY_CITATION_v3_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&quot;,&quot;citationItems&quot;:[{&quot;id&quot;:&quot;de207801-26c0-3207-83d3-c7b6d3660be0&quot;,&quot;itemData&quot;:{&quot;type&quot;:&quot;chapter&quot;,&quot;id&quot;:&quot;de207801-26c0-3207-83d3-c7b6d3660be0&quot;,&quot;title&quot;:&quot;Petri Networks for Mechanized Longwall System Simulation&quot;,&quot;author&quot;:[{&quot;family&quot;:&quot;Heyduk&quot;,&quot;given&quot;:&quot;Adam&quot;,&quot;parse-names&quot;:false,&quot;dropping-particle&quot;:&quot;&quot;,&quot;non-dropping-particle&quot;:&quot;&quot;}],&quot;DOI&quot;:&quot;10.1007/978-3-030-50936-1_27&quot;,&quot;issued&quot;:{&quot;date-parts&quot;:[[2020]]},&quot;page&quot;:&quot;307-318&quot;,&quot;container-title-short&quot;:&quot;&quot;},&quot;isTemporary&quot;:false}]},{&quot;citationID&quot;:&quot;MENDELEY_CITATION_7e6c5655-28c7-4e6c-b518-919b792098f3&quot;,&quot;properties&quot;:{&quot;noteIndex&quot;:0},&quot;isEdited&quot;:false,&quot;manualOverride&quot;:{&quot;isManuallyOverridden&quot;:false,&quot;citeprocText&quot;:&quot;[21]&quot;,&quot;manualOverrideText&quot;:&quot;&quot;},&quot;citationTag&quot;:&quot;MENDELEY_CITATION_v3_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&quot;,&quot;citationItems&quot;:[{&quot;id&quot;:&quot;451637e9-0230-3465-93e3-236ce59d8187&quot;,&quot;itemData&quot;:{&quot;type&quot;:&quot;chapter&quot;,&quot;id&quot;:&quot;451637e9-0230-3465-93e3-236ce59d8187&quot;,&quot;title&quot;:&quot;Petri Net Modelling&quot;,&quot;author&quot;:[{&quot;family&quot;:&quot;Signoret&quot;,&quot;given&quot;:&quot;Jean-Pierre&quot;,&quot;parse-names&quot;:false,&quot;dropping-particle&quot;:&quot;&quot;,&quot;non-dropping-particle&quot;:&quot;&quot;},{&quot;family&quot;:&quot;Leroy&quot;,&quot;given&quot;:&quot;Alain&quot;,&quot;parse-names&quot;:false,&quot;dropping-particle&quot;:&quot;&quot;,&quot;non-dropping-particle&quot;:&quot;&quot;}],&quot;DOI&quot;:&quot;10.1007/978-3-030-64708-7_33&quot;,&quot;issued&quot;:{&quot;date-parts&quot;:[[2021]]},&quot;page&quot;:&quot;587-660&quot;,&quot;container-title-short&quot;:&quot;&quot;},&quot;isTemporary&quot;:false}]},{&quot;citationID&quot;:&quot;MENDELEY_CITATION_8cc58fac-788d-4083-a2d3-dce5c91ae47a&quot;,&quot;properties&quot;:{&quot;noteIndex&quot;:0},&quot;isEdited&quot;:false,&quot;manualOverride&quot;:{&quot;isManuallyOverridden&quot;:false,&quot;citeprocText&quot;:&quot;[22]&quot;,&quot;manualOverrideText&quot;:&quot;&quot;},&quot;citationTag&quot;:&quot;MENDELEY_CITATION_v3_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&quot;,&quot;citationItems&quot;:[{&quot;id&quot;:&quot;6dce70ad-2f84-3391-ac8e-4550cbbabef7&quot;,&quot;itemData&quot;:{&quot;type&quot;:&quot;paper-conference&quot;,&quot;id&quot;:&quot;6dce70ad-2f84-3391-ac8e-4550cbbabef7&quot;,&quot;title&quot;:&quot;Using Stochastic Petri net modeling for self-adapting Publish/Subscribe IoT systems&quot;,&quot;author&quot;:[{&quot;family&quot;:&quot;Djahafi&quot;,&quot;given&quot;:&quot;Mohammed&quot;,&quot;parse-names&quot;:false,&quot;dropping-particle&quot;:&quot;&quot;,&quot;non-dropping-particle&quot;:&quot;&quot;},{&quot;family&quot;:&quot;Salmi&quot;,&quot;given&quot;:&quot;Nabila&quot;,&quot;parse-names&quot;:false,&quot;dropping-particle&quot;:&quot;&quot;,&quot;non-dropping-particle&quot;:&quot;&quot;}],&quot;container-title&quot;:&quot;NOMS 2023-2023 IEEE/IFIP Network Operations and Management Symposium&quot;,&quot;DOI&quot;:&quot;10.1109/NOMS56928.2023.10154382&quot;,&quot;ISBN&quot;:&quot;978-1-6654-7716-1&quot;,&quot;issued&quot;:{&quot;date-parts&quot;:[[2023,5,8]]},&quot;page&quot;:&quot;1-4&quot;,&quot;publisher&quot;:&quot;IEEE&quot;,&quot;container-title-short&quot;:&quot;&quot;},&quot;isTemporary&quot;:false}]},{&quot;citationID&quot;:&quot;MENDELEY_CITATION_7ca03ef3-bf00-46bd-9e37-64f11856d5e9&quot;,&quot;properties&quot;:{&quot;noteIndex&quot;:0},&quot;isEdited&quot;:false,&quot;manualOverride&quot;:{&quot;isManuallyOverridden&quot;:false,&quot;citeprocText&quot;:&quot;[23]&quot;,&quot;manualOverrideText&quot;:&quot;&quot;},&quot;citationTag&quot;:&quot;MENDELEY_CITATION_v3_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&quot;,&quot;citationItems&quot;:[{&quot;id&quot;:&quot;3a28a24e-6f42-3405-a939-2054f56fdc71&quot;,&quot;itemData&quot;:{&quot;type&quot;:&quot;book&quot;,&quot;id&quot;:&quot;3a28a24e-6f42-3405-a939-2054f56fdc71&quot;,&quot;title&quot;:&quot;Sistemas distribuidos&quot;,&quot;author&quot;:[{&quot;family&quot;:&quot;Asís López Fuentes&quot;,&quot;given&quot;:&quot;Francisco&quot;,&quot;parse-names&quot;:false,&quot;dropping-particle&quot;:&quot;&quot;,&quot;non-dropping-particle&quot;:&quot;de&quot;}],&quot;ISBN&quot;:&quot;9786072804524&quot;,&quot;URL&quot;:&quot;www.cua.uam.mx&quot;,&quot;issued&quot;:{&quot;date-parts&quot;:[[2015]]},&quot;container-title-short&quot;:&quot;&quot;},&quot;isTemporary&quot;:false}]},{&quot;citationID&quot;:&quot;MENDELEY_CITATION_2bb8b7bf-6fbf-4fb6-8f52-e143fb187ddc&quot;,&quot;properties&quot;:{&quot;noteIndex&quot;:0},&quot;isEdited&quot;:false,&quot;manualOverride&quot;:{&quot;isManuallyOverridden&quot;:false,&quot;citeprocText&quot;:&quot;[23]&quot;,&quot;manualOverrideText&quot;:&quot;&quot;},&quot;citationTag&quot;:&quot;MENDELEY_CITATION_v3_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&quot;,&quot;citationItems&quot;:[{&quot;id&quot;:&quot;3a28a24e-6f42-3405-a939-2054f56fdc71&quot;,&quot;itemData&quot;:{&quot;type&quot;:&quot;book&quot;,&quot;id&quot;:&quot;3a28a24e-6f42-3405-a939-2054f56fdc71&quot;,&quot;title&quot;:&quot;Sistemas distribuidos&quot;,&quot;author&quot;:[{&quot;family&quot;:&quot;Asís López Fuentes&quot;,&quot;given&quot;:&quot;Francisco&quot;,&quot;parse-names&quot;:false,&quot;dropping-particle&quot;:&quot;&quot;,&quot;non-dropping-particle&quot;:&quot;de&quot;}],&quot;ISBN&quot;:&quot;9786072804524&quot;,&quot;URL&quot;:&quot;www.cua.uam.mx&quot;,&quot;issued&quot;:{&quot;date-parts&quot;:[[2015]]},&quot;container-title-short&quot;:&quot;&quot;},&quot;isTemporary&quot;:false}]},{&quot;citationID&quot;:&quot;MENDELEY_CITATION_f8087c3e-4587-4fd7-9a3f-185ffeffd834&quot;,&quot;properties&quot;:{&quot;noteIndex&quot;:0},&quot;isEdited&quot;:false,&quot;manualOverride&quot;:{&quot;isManuallyOverridden&quot;:false,&quot;citeprocText&quot;:&quot;[23], [24]&quot;,&quot;manualOverrideText&quot;:&quot;&quot;},&quot;citationTag&quot;:&quot;MENDELEY_CITATION_v3_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&quot;,&quot;citationItems&quot;:[{&quot;id&quot;:&quot;3a28a24e-6f42-3405-a939-2054f56fdc71&quot;,&quot;itemData&quot;:{&quot;type&quot;:&quot;book&quot;,&quot;id&quot;:&quot;3a28a24e-6f42-3405-a939-2054f56fdc71&quot;,&quot;title&quot;:&quot;Sistemas distribuidos&quot;,&quot;author&quot;:[{&quot;family&quot;:&quot;Asís López Fuentes&quot;,&quot;given&quot;:&quot;Francisco&quot;,&quot;parse-names&quot;:false,&quot;dropping-particle&quot;:&quot;&quot;,&quot;non-dropping-particle&quot;:&quot;de&quot;}],&quot;ISBN&quot;:&quot;9786072804524&quot;,&quot;URL&quot;:&quot;www.cua.uam.mx&quot;,&quot;issued&quot;:{&quot;date-parts&quot;:[[2015]]},&quot;container-title-short&quot;:&quot;&quot;},&quot;isTemporary&quot;:false},{&quot;id&quot;:&quot;f657a646-9143-3d15-bcb7-bf5bcb96d6f1&quot;,&quot;itemData&quot;:{&quot;type&quot;:&quot;report&quot;,&quot;id&quot;:&quot;f657a646-9143-3d15-bcb7-bf5bcb96d6f1&quot;,&quot;title&quot;:&quot;Sistemas Distribuidos Módulo 1 Introducción a los Sistemas Distribuidos&quot;,&quot;issued&quot;:{&quot;date-parts&quot;:[[2020]]},&quot;container-title-short&quot;:&quot;&quot;},&quot;isTemporary&quot;:false}]},{&quot;citationID&quot;:&quot;MENDELEY_CITATION_156bb801-1a63-46b7-b23b-1833d4550021&quot;,&quot;properties&quot;:{&quot;noteIndex&quot;:0},&quot;isEdited&quot;:false,&quot;manualOverride&quot;:{&quot;isManuallyOverridden&quot;:false,&quot;citeprocText&quot;:&quot;[23], [24]&quot;,&quot;manualOverrideText&quot;:&quot;&quot;},&quot;citationTag&quot;:&quot;MENDELEY_CITATION_v3_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&quot;,&quot;citationItems&quot;:[{&quot;id&quot;:&quot;3a28a24e-6f42-3405-a939-2054f56fdc71&quot;,&quot;itemData&quot;:{&quot;type&quot;:&quot;book&quot;,&quot;id&quot;:&quot;3a28a24e-6f42-3405-a939-2054f56fdc71&quot;,&quot;title&quot;:&quot;Sistemas distribuidos&quot;,&quot;author&quot;:[{&quot;family&quot;:&quot;Asís López Fuentes&quot;,&quot;given&quot;:&quot;Francisco&quot;,&quot;parse-names&quot;:false,&quot;dropping-particle&quot;:&quot;&quot;,&quot;non-dropping-particle&quot;:&quot;de&quot;}],&quot;ISBN&quot;:&quot;9786072804524&quot;,&quot;URL&quot;:&quot;www.cua.uam.mx&quot;,&quot;issued&quot;:{&quot;date-parts&quot;:[[2015]]},&quot;container-title-short&quot;:&quot;&quot;},&quot;isTemporary&quot;:false},{&quot;id&quot;:&quot;f657a646-9143-3d15-bcb7-bf5bcb96d6f1&quot;,&quot;itemData&quot;:{&quot;type&quot;:&quot;report&quot;,&quot;id&quot;:&quot;f657a646-9143-3d15-bcb7-bf5bcb96d6f1&quot;,&quot;title&quot;:&quot;Sistemas Distribuidos Módulo 1 Introducción a los Sistemas Distribuidos&quot;,&quot;issued&quot;:{&quot;date-parts&quot;:[[2020]]},&quot;container-title-short&quot;:&quot;&quot;},&quot;isTemporary&quot;:false}]},{&quot;citationID&quot;:&quot;MENDELEY_CITATION_24aead69-81fb-4ef5-a6f9-d4ffb6f26625&quot;,&quot;properties&quot;:{&quot;noteIndex&quot;:0},&quot;isEdited&quot;:false,&quot;manualOverride&quot;:{&quot;isManuallyOverridden&quot;:false,&quot;citeprocText&quot;:&quot;[24]&quot;,&quot;manualOverrideText&quot;:&quot;&quot;},&quot;citationTag&quot;:&quot;MENDELEY_CITATION_v3_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&quot;,&quot;citationItems&quot;:[{&quot;id&quot;:&quot;f657a646-9143-3d15-bcb7-bf5bcb96d6f1&quot;,&quot;itemData&quot;:{&quot;type&quot;:&quot;report&quot;,&quot;id&quot;:&quot;f657a646-9143-3d15-bcb7-bf5bcb96d6f1&quot;,&quot;title&quot;:&quot;Sistemas Distribuidos Módulo 1 Introducción a los Sistemas Distribuidos&quot;,&quot;issued&quot;:{&quot;date-parts&quot;:[[2020]]},&quot;container-title-short&quot;:&quot;&quot;},&quot;isTemporary&quot;:false}]},{&quot;citationID&quot;:&quot;MENDELEY_CITATION_d613e4c8-c210-4cb2-8021-26f240c5cf54&quot;,&quot;properties&quot;:{&quot;noteIndex&quot;:0},&quot;isEdited&quot;:false,&quot;manualOverride&quot;:{&quot;isManuallyOverridden&quot;:false,&quot;citeprocText&quot;:&quot;[24]&quot;,&quot;manualOverrideText&quot;:&quot;&quot;},&quot;citationTag&quot;:&quot;MENDELEY_CITATION_v3_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&quot;,&quot;citationItems&quot;:[{&quot;id&quot;:&quot;f657a646-9143-3d15-bcb7-bf5bcb96d6f1&quot;,&quot;itemData&quot;:{&quot;type&quot;:&quot;report&quot;,&quot;id&quot;:&quot;f657a646-9143-3d15-bcb7-bf5bcb96d6f1&quot;,&quot;title&quot;:&quot;Sistemas Distribuidos Módulo 1 Introducción a los Sistemas Distribuidos&quot;,&quot;issued&quot;:{&quot;date-parts&quot;:[[2020]]},&quot;container-title-short&quot;:&quot;&quot;},&quot;isTemporary&quot;:false}]},{&quot;citationID&quot;:&quot;MENDELEY_CITATION_0e2c3182-b93c-4472-9fbe-8f7d8efb947e&quot;,&quot;properties&quot;:{&quot;noteIndex&quot;:0},&quot;isEdited&quot;:false,&quot;manualOverride&quot;:{&quot;isManuallyOverridden&quot;:false,&quot;citeprocText&quot;:&quot;[24]&quot;,&quot;manualOverrideText&quot;:&quot;&quot;},&quot;citationTag&quot;:&quot;MENDELEY_CITATION_v3_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&quot;,&quot;citationItems&quot;:[{&quot;id&quot;:&quot;f657a646-9143-3d15-bcb7-bf5bcb96d6f1&quot;,&quot;itemData&quot;:{&quot;type&quot;:&quot;report&quot;,&quot;id&quot;:&quot;f657a646-9143-3d15-bcb7-bf5bcb96d6f1&quot;,&quot;title&quot;:&quot;Sistemas Distribuidos Módulo 1 Introducción a los Sistemas Distribuidos&quot;,&quot;issued&quot;:{&quot;date-parts&quot;:[[2020]]},&quot;container-title-short&quot;:&quot;&quot;},&quot;isTemporary&quot;:false}]},{&quot;citationID&quot;:&quot;MENDELEY_CITATION_e4bcf6f7-9e7f-4964-8f50-cc378fd843d8&quot;,&quot;properties&quot;:{&quot;noteIndex&quot;:0},&quot;isEdited&quot;:false,&quot;manualOverride&quot;:{&quot;isManuallyOverridden&quot;:false,&quot;citeprocText&quot;:&quot;[24]&quot;,&quot;manualOverrideText&quot;:&quot;&quot;},&quot;citationTag&quot;:&quot;MENDELEY_CITATION_v3_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&quot;,&quot;citationItems&quot;:[{&quot;id&quot;:&quot;f657a646-9143-3d15-bcb7-bf5bcb96d6f1&quot;,&quot;itemData&quot;:{&quot;type&quot;:&quot;report&quot;,&quot;id&quot;:&quot;f657a646-9143-3d15-bcb7-bf5bcb96d6f1&quot;,&quot;title&quot;:&quot;Sistemas Distribuidos Módulo 1 Introducción a los Sistemas Distribuidos&quot;,&quot;issued&quot;:{&quot;date-parts&quot;:[[2020]]},&quot;container-title-short&quot;:&quot;&quot;},&quot;isTemporary&quot;:false}]},{&quot;citationID&quot;:&quot;MENDELEY_CITATION_e3ea6ccb-b079-4774-85df-789ba045ea0b&quot;,&quot;properties&quot;:{&quot;noteIndex&quot;:0},&quot;isEdited&quot;:false,&quot;manualOverride&quot;:{&quot;isManuallyOverridden&quot;:false,&quot;citeprocText&quot;:&quot;[23], [24]&quot;,&quot;manualOverrideText&quot;:&quot;&quot;},&quot;citationTag&quot;:&quot;MENDELEY_CITATION_v3_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&quot;,&quot;citationItems&quot;:[{&quot;id&quot;:&quot;3a28a24e-6f42-3405-a939-2054f56fdc71&quot;,&quot;itemData&quot;:{&quot;type&quot;:&quot;book&quot;,&quot;id&quot;:&quot;3a28a24e-6f42-3405-a939-2054f56fdc71&quot;,&quot;title&quot;:&quot;Sistemas distribuidos&quot;,&quot;author&quot;:[{&quot;family&quot;:&quot;Asís López Fuentes&quot;,&quot;given&quot;:&quot;Francisco&quot;,&quot;parse-names&quot;:false,&quot;dropping-particle&quot;:&quot;&quot;,&quot;non-dropping-particle&quot;:&quot;de&quot;}],&quot;ISBN&quot;:&quot;9786072804524&quot;,&quot;URL&quot;:&quot;www.cua.uam.mx&quot;,&quot;issued&quot;:{&quot;date-parts&quot;:[[2015]]},&quot;container-title-short&quot;:&quot;&quot;},&quot;isTemporary&quot;:false},{&quot;id&quot;:&quot;f657a646-9143-3d15-bcb7-bf5bcb96d6f1&quot;,&quot;itemData&quot;:{&quot;type&quot;:&quot;report&quot;,&quot;id&quot;:&quot;f657a646-9143-3d15-bcb7-bf5bcb96d6f1&quot;,&quot;title&quot;:&quot;Sistemas Distribuidos Módulo 1 Introducción a los Sistemas Distribuidos&quot;,&quot;issued&quot;:{&quot;date-parts&quot;:[[2020]]},&quot;container-title-short&quot;:&quot;&quot;},&quot;isTemporary&quot;:false}]},{&quot;citationID&quot;:&quot;MENDELEY_CITATION_605ff16a-30a5-4fad-b140-831f072d490c&quot;,&quot;properties&quot;:{&quot;noteIndex&quot;:0},&quot;isEdited&quot;:false,&quot;manualOverride&quot;:{&quot;isManuallyOverridden&quot;:false,&quot;citeprocText&quot;:&quot;[24]&quot;,&quot;manualOverrideText&quot;:&quot;&quot;},&quot;citationTag&quot;:&quot;MENDELEY_CITATION_v3_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&quot;,&quot;citationItems&quot;:[{&quot;id&quot;:&quot;f657a646-9143-3d15-bcb7-bf5bcb96d6f1&quot;,&quot;itemData&quot;:{&quot;type&quot;:&quot;report&quot;,&quot;id&quot;:&quot;f657a646-9143-3d15-bcb7-bf5bcb96d6f1&quot;,&quot;title&quot;:&quot;Sistemas Distribuidos Módulo 1 Introducción a los Sistemas Distribuidos&quot;,&quot;issued&quot;:{&quot;date-parts&quot;:[[2020]]},&quot;container-title-short&quot;:&quot;&quot;},&quot;isTemporary&quot;:false}]},{&quot;citationID&quot;:&quot;MENDELEY_CITATION_e2d8fef6-a7f4-446a-a47d-03d29de0515b&quot;,&quot;properties&quot;:{&quot;noteIndex&quot;:0},&quot;isEdited&quot;:false,&quot;manualOverride&quot;:{&quot;isManuallyOverridden&quot;:false,&quot;citeprocText&quot;:&quot;[25]&quot;,&quot;manualOverrideText&quot;:&quot;&quot;},&quot;citationTag&quot;:&quot;MENDELEY_CITATION_v3_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&quot;,&quot;citationItems&quot;:[{&quot;id&quot;:&quot;ad727b86-92ac-3d5b-b3e7-b578ff51513e&quot;,&quot;itemData&quot;:{&quot;type&quot;:&quot;webpage&quot;,&quot;id&quot;:&quot;ad727b86-92ac-3d5b-b3e7-b578ff51513e&quot;,&quot;title&quot;:&quot;Aplicación de redes de petri en la modelación de sistemas de eventos discretos&quot;,&quot;groupId&quot;:&quot;00508764-7657-324a-973c-3ed1ccd3fde2&quot;,&quot;accessed&quot;:{&quot;date-parts&quot;:[[2024,2,17]]},&quot;URL&quot;:&quot;https://uaeh.edu.mx/scige/boletin/icbi/n1/e4.html&quot;,&quot;container-title-short&quot;:&quot;&quot;},&quot;isTemporary&quot;:false}]},{&quot;citationID&quot;:&quot;MENDELEY_CITATION_bd3035fe-1abc-4dcb-8ec5-2de5feacf142&quot;,&quot;properties&quot;:{&quot;noteIndex&quot;:0},&quot;isEdited&quot;:false,&quot;manualOverride&quot;:{&quot;isManuallyOverridden&quot;:false,&quot;citeprocText&quot;:&quot;[25]&quot;,&quot;manualOverrideText&quot;:&quot;&quot;},&quot;citationTag&quot;:&quot;MENDELEY_CITATION_v3_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&quot;,&quot;citationItems&quot;:[{&quot;id&quot;:&quot;ad727b86-92ac-3d5b-b3e7-b578ff51513e&quot;,&quot;itemData&quot;:{&quot;type&quot;:&quot;webpage&quot;,&quot;id&quot;:&quot;ad727b86-92ac-3d5b-b3e7-b578ff51513e&quot;,&quot;title&quot;:&quot;Aplicación de redes de petri en la modelación de sistemas de eventos discretos&quot;,&quot;groupId&quot;:&quot;00508764-7657-324a-973c-3ed1ccd3fde2&quot;,&quot;accessed&quot;:{&quot;date-parts&quot;:[[2024,2,17]]},&quot;URL&quot;:&quot;https://uaeh.edu.mx/scige/boletin/icbi/n1/e4.html&quot;,&quot;container-title-short&quot;:&quot;&quot;},&quot;isTemporary&quot;:false}]},{&quot;citationID&quot;:&quot;MENDELEY_CITATION_f7116fa6-2464-4a05-8065-1691586b008b&quot;,&quot;properties&quot;:{&quot;noteIndex&quot;:0},&quot;isEdited&quot;:false,&quot;manualOverride&quot;:{&quot;isManuallyOverridden&quot;:false,&quot;citeprocText&quot;:&quot;[25]&quot;,&quot;manualOverrideText&quot;:&quot;&quot;},&quot;citationTag&quot;:&quot;MENDELEY_CITATION_v3_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&quot;,&quot;citationItems&quot;:[{&quot;id&quot;:&quot;ad727b86-92ac-3d5b-b3e7-b578ff51513e&quot;,&quot;itemData&quot;:{&quot;type&quot;:&quot;webpage&quot;,&quot;id&quot;:&quot;ad727b86-92ac-3d5b-b3e7-b578ff51513e&quot;,&quot;title&quot;:&quot;Aplicación de redes de petri en la modelación de sistemas de eventos discretos&quot;,&quot;groupId&quot;:&quot;00508764-7657-324a-973c-3ed1ccd3fde2&quot;,&quot;accessed&quot;:{&quot;date-parts&quot;:[[2024,2,17]]},&quot;URL&quot;:&quot;https://uaeh.edu.mx/scige/boletin/icbi/n1/e4.html&quot;,&quot;container-title-short&quot;:&quot;&quot;},&quot;isTemporary&quot;:false}]},{&quot;citationID&quot;:&quot;MENDELEY_CITATION_064e2f64-9564-4832-b859-e924b234db3b&quot;,&quot;properties&quot;:{&quot;noteIndex&quot;:0},&quot;isEdited&quot;:false,&quot;manualOverride&quot;:{&quot;isManuallyOverridden&quot;:false,&quot;citeprocText&quot;:&quot;[26]&quot;,&quot;manualOverrideText&quot;:&quot;&quot;},&quot;citationTag&quot;:&quot;MENDELEY_CITATION_v3_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&quot;,&quot;citationItems&quot;:[{&quot;id&quot;:&quot;a7b569ec-d14f-3425-896b-f10c14fcc7d8&quot;,&quot;itemData&quot;:{&quot;type&quot;:&quot;report&quot;,&quot;id&quot;:&quot;a7b569ec-d14f-3425-896b-f10c14fcc7d8&quot;,&quot;title&quot;:&quot;Aplicación de las redes de Petri a la simulación discreta de sistemas&quot;,&quot;author&quot;:[{&quot;family&quot;:&quot;Ana María Huayna&quot;,&quot;given&quot;:&quot;Lic D&quot;,&quot;parse-names&quot;:false,&quot;dropping-particle&quot;:&quot;&quot;,&quot;non-dropping-particle&quot;:&quot;&quot;},{&quot;family&quot;:&quot;Augusto Cortez Vásquez&quot;,&quot;given&quot;:&quot;Mg&quot;,&quot;parse-names&quot;:false,&quot;dropping-particle&quot;:&quot;&quot;,&quot;non-dropping-particle&quot;:&quot;&quot;},{&quot;family&quot;:&quot;Hugo Vega Huerta&quot;,&quot;given&quot;:&quot;Mg&quot;,&quot;parse-names&quot;:false,&quot;dropping-particle&quot;:&quot;&quot;,&quot;non-dropping-particle&quot;:&quot;&quot;}],&quot;abstract&quot;:&quot;Resumen El presente artículo presenta una revisión bibliográfica del uso de las Redes de Petri y sus posi-bilidades de aplicación a la simulación de sistemas. Además muestra las ventajas que tienen las Redes de Petri en el tratamiento individual de los procesos independientes, procesos paralelos o concurrentes y en los recursos compartidos. También se describe un panorama general de las Re-des de Petri extendidas donde resulta difícil modelar algunas condiciones o eventos de sistemas mediante una red de Petri convencional. Palabras clave: Red de Petri, modelación, procesos concurrentes. Abstract The present article does a bibliographical review of the use of Petri's Networks and yours possibilities of application to the system simulation. In addition it shows the advantages that have Petri's Networks in the individual treatment of the independent processes, parallel processes ó competing and in the shared resources. Also there is described a general panorama of the Networks of widespread Petri where it turns out difficult to shape some conditions ó system events by means of a network of conventional Petri.&quot;,&quot;container-title-short&quot;:&quot;&quot;},&quot;isTemporary&quot;:false}]},{&quot;citationID&quot;:&quot;MENDELEY_CITATION_f7f2b203-d363-409b-8a48-13c52cfe7187&quot;,&quot;properties&quot;:{&quot;noteIndex&quot;:0},&quot;isEdited&quot;:false,&quot;manualOverride&quot;:{&quot;isManuallyOverridden&quot;:false,&quot;citeprocText&quot;:&quot;[26]&quot;,&quot;manualOverrideText&quot;:&quot;&quot;},&quot;citationTag&quot;:&quot;MENDELEY_CITATION_v3_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&quot;,&quot;citationItems&quot;:[{&quot;id&quot;:&quot;a7b569ec-d14f-3425-896b-f10c14fcc7d8&quot;,&quot;itemData&quot;:{&quot;type&quot;:&quot;report&quot;,&quot;id&quot;:&quot;a7b569ec-d14f-3425-896b-f10c14fcc7d8&quot;,&quot;title&quot;:&quot;Aplicación de las redes de Petri a la simulación discreta de sistemas&quot;,&quot;author&quot;:[{&quot;family&quot;:&quot;Ana María Huayna&quot;,&quot;given&quot;:&quot;Lic D&quot;,&quot;parse-names&quot;:false,&quot;dropping-particle&quot;:&quot;&quot;,&quot;non-dropping-particle&quot;:&quot;&quot;},{&quot;family&quot;:&quot;Augusto Cortez Vásquez&quot;,&quot;given&quot;:&quot;Mg&quot;,&quot;parse-names&quot;:false,&quot;dropping-particle&quot;:&quot;&quot;,&quot;non-dropping-particle&quot;:&quot;&quot;},{&quot;family&quot;:&quot;Hugo Vega Huerta&quot;,&quot;given&quot;:&quot;Mg&quot;,&quot;parse-names&quot;:false,&quot;dropping-particle&quot;:&quot;&quot;,&quot;non-dropping-particle&quot;:&quot;&quot;}],&quot;abstract&quot;:&quot;Resumen El presente artículo presenta una revisión bibliográfica del uso de las Redes de Petri y sus posi-bilidades de aplicación a la simulación de sistemas. Además muestra las ventajas que tienen las Redes de Petri en el tratamiento individual de los procesos independientes, procesos paralelos o concurrentes y en los recursos compartidos. También se describe un panorama general de las Re-des de Petri extendidas donde resulta difícil modelar algunas condiciones o eventos de sistemas mediante una red de Petri convencional. Palabras clave: Red de Petri, modelación, procesos concurrentes. Abstract The present article does a bibliographical review of the use of Petri's Networks and yours possibilities of application to the system simulation. In addition it shows the advantages that have Petri's Networks in the individual treatment of the independent processes, parallel processes ó competing and in the shared resources. Also there is described a general panorama of the Networks of widespread Petri where it turns out difficult to shape some conditions ó system events by means of a network of conventional Petri.&quot;,&quot;container-title-short&quot;:&quot;&quot;},&quot;isTemporary&quot;:false}]},{&quot;citationID&quot;:&quot;MENDELEY_CITATION_6b8eb120-460f-4047-b82f-0f15f1886168&quot;,&quot;properties&quot;:{&quot;noteIndex&quot;:0},&quot;isEdited&quot;:false,&quot;manualOverride&quot;:{&quot;isManuallyOverridden&quot;:false,&quot;citeprocText&quot;:&quot;[26], [27]&quot;,&quot;manualOverrideText&quot;:&quot;&quot;},&quot;citationTag&quot;:&quot;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&quot;,&quot;citationItems&quot;:[{&quot;id&quot;:&quot;a7b569ec-d14f-3425-896b-f10c14fcc7d8&quot;,&quot;itemData&quot;:{&quot;type&quot;:&quot;report&quot;,&quot;id&quot;:&quot;a7b569ec-d14f-3425-896b-f10c14fcc7d8&quot;,&quot;title&quot;:&quot;Aplicación de las redes de Petri a la simulación discreta de sistemas&quot;,&quot;author&quot;:[{&quot;family&quot;:&quot;Ana María Huayna&quot;,&quot;given&quot;:&quot;Lic D&quot;,&quot;parse-names&quot;:false,&quot;dropping-particle&quot;:&quot;&quot;,&quot;non-dropping-particle&quot;:&quot;&quot;},{&quot;family&quot;:&quot;Augusto Cortez Vásquez&quot;,&quot;given&quot;:&quot;Mg&quot;,&quot;parse-names&quot;:false,&quot;dropping-particle&quot;:&quot;&quot;,&quot;non-dropping-particle&quot;:&quot;&quot;},{&quot;family&quot;:&quot;Hugo Vega Huerta&quot;,&quot;given&quot;:&quot;Mg&quot;,&quot;parse-names&quot;:false,&quot;dropping-particle&quot;:&quot;&quot;,&quot;non-dropping-particle&quot;:&quot;&quot;}],&quot;abstract&quot;:&quot;Resumen El presente artículo presenta una revisión bibliográfica del uso de las Redes de Petri y sus posi-bilidades de aplicación a la simulación de sistemas. Además muestra las ventajas que tienen las Redes de Petri en el tratamiento individual de los procesos independientes, procesos paralelos o concurrentes y en los recursos compartidos. También se describe un panorama general de las Re-des de Petri extendidas donde resulta difícil modelar algunas condiciones o eventos de sistemas mediante una red de Petri convencional. Palabras clave: Red de Petri, modelación, procesos concurrentes. Abstract The present article does a bibliographical review of the use of Petri's Networks and yours possibilities of application to the system simulation. In addition it shows the advantages that have Petri's Networks in the individual treatment of the independent processes, parallel processes ó competing and in the shared resources. Also there is described a general panorama of the Networks of widespread Petri where it turns out difficult to shape some conditions ó system events by means of a network of conventional Petri.&quot;,&quot;container-title-short&quot;:&quot;&quot;},&quot;isTemporary&quot;:false},{&quot;id&quot;:&quot;ed2cc745-1797-3e4f-a842-74ce5900c5be&quot;,&quot;itemData&quot;:{&quot;type&quot;:&quot;report&quot;,&quot;id&quot;:&quot;ed2cc745-1797-3e4f-a842-74ce5900c5be&quot;,&quot;title&quot;:&quot;AADECA 2010-Semana del Control Automático-XXII • Congreso Argentino de Control Automático 31 de Agosto al 2 de Septiembre de&quot;,&quot;author&quot;:[{&quot;family&quot;:&quot;Piré&quot;,&quot;given&quot;:&quot;Taihú&quot;,&quot;parse-names&quot;:false,&quot;dropping-particle&quot;:&quot;&quot;,&quot;non-dropping-particle&quot;:&quot;&quot;},{&quot;family&quot;:&quot;Bergero&quot;,&quot;given&quot;:&quot;Federico&quot;,&quot;parse-names&quot;:false,&quot;dropping-particle&quot;:&quot;&quot;,&quot;non-dropping-particle&quot;:&quot;&quot;},{&quot;family&quot;:&quot;Kofman&quot;,&quot;given&quot;:&quot;Ernesto&quot;,&quot;parse-names&quot;:false,&quot;dropping-particle&quot;:&quot;&quot;,&quot;non-dropping-particle&quot;:&quot;&quot;}],&quot;issued&quot;:{&quot;date-parts&quot;:[[2010]]},&quot;abstract&quot;:&quot;Resumen: En este trabajo se presenta el desarrollo de una librería de Redes de Petri implementada completamente bajo un simulador de eventos discretos (DEVS) llamado PowerDEVS. Se describe la metodología utilizada para sortear los problemas que surgen de las diferencias entre estos formalismos (modularidad vs. no-modularidad, cambios locales vs. cambios globales, prioridades vs. no determinismo) con el objetivo de mantener la apariencia gráfica de las Redes de Petri. Esta nueva librería permite el modelado y simulación de modelos híbridos inter-formalismos (DEVS y Redes de Petri) tomando ventajas de cada uno de ellos y utilizando cada uno donde es más apropiado. Se presentan también dos ejemplos de uso de la librería donde se ilustran algunas de sus características. Palabras Claves: Redes de Petri, DEVS, PowerDEVS, Sistemas Híbridos 1. INTRODUCCI´ONINTRODUCCI´ INTRODUCCI´ON La rápida evolución tecnológica de lasúltimaslas´lasúltimas décadas emergió junto con nuevos sistemas dinámi-cos entre los cuales encontramos, por ejemplo, redes de computadoras, sistemas de producción automatizados, sistemas de control supervisorio, etc. En estos sistemas los cambios se deben a la ocurrencia asincrónica de eventos, lo que motivó la formulación del término Sistemas de Eventos Discretos (DES) y la definición de formalismos que permitan modelar, analizar y simular dichos sistemas. Entre los formalismos más populares para estos sistemas se encuentran las Redes de Petri (Petri Nets o PN) (Cassandras and Lafortune, 2008; Cohen, 2001), que proveen una representación gráfica muy conveniente para modelizar y analizar distintos tipos de problemas. Por otra parte, orien-tado a los problemas de modelado y simulación más generales, se desarrolló el formalismo DEVS (Discrete EVent System specification) (Zeigler et al., 2000). DEVS es un formalismo universal que permite expresar todos los modelos que pueden ser representados por cualquier otro formalismo DES (como las PN por ejemplo). 1 Pese a su generalidad, DEVS no es un lenguaje gráfico, y en gran cantidad de casos es mucho más simple obtener un modelo en Redes de Petri que hacerlo directamente en DEVS. Por otro lado, hay muchos modelos que no pueden representarse con Redes de Petri (aproximaciones de sistemas continuos, por ejemplo, o modelos híbridos en general), y que el formalismo DEVS puede simular de manera muy eficiente. Esto sugiere la conveniencia de utilizar ambos formalismos en conjunción. De hecho, hay un antecedente del uso de PN en un simulador DEVS (Jacques and Wainer, 2002). Sin embargo, debido a las características del simulador utilizado (CD++) (Wainer, 2002), en dicho trabajo los modelos tienen muchas restricciones y en el modelado se deben agregar puertos y conexiones que no existen en la Red de Petri original. En el presente trabajo se desarrolla e implementa una metodología que permite utilizar Redes de Petri dentro de una herramienta de modelado y simulación de DEVS denominada PowerDEVS (Bergero and Kofman, 2010). A diferencia de lo desarrollado en CD++, esta implementación respecta la apariencia gráfica de las Redes de Petri y no tiene restricciones, incluyendo temporización, asignación de prioridades e interconexión con otros modelos DEVS (incluyendo aproximaciones de modelos continuos). Además de describir la im-plementación, se muestran ejemplos de aplicación que utilizan la librería desarrollada.&quot;,&quot;container-title-short&quot;:&quot;&quot;},&quot;isTemporary&quot;:false}]},{&quot;citationID&quot;:&quot;MENDELEY_CITATION_76c0c4ed-973d-4128-9f19-4b390f22d172&quot;,&quot;properties&quot;:{&quot;noteIndex&quot;:0},&quot;isEdited&quot;:false,&quot;manualOverride&quot;:{&quot;isManuallyOverridden&quot;:false,&quot;citeprocText&quot;:&quot;[27]&quot;,&quot;manualOverrideText&quot;:&quot;&quot;},&quot;citationTag&quot;:&quot;MENDELEY_CITATION_v3_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&quot;,&quot;citationItems&quot;:[{&quot;id&quot;:&quot;ed2cc745-1797-3e4f-a842-74ce5900c5be&quot;,&quot;itemData&quot;:{&quot;type&quot;:&quot;report&quot;,&quot;id&quot;:&quot;ed2cc745-1797-3e4f-a842-74ce5900c5be&quot;,&quot;title&quot;:&quot;AADECA 2010-Semana del Control Automático-XXII • Congreso Argentino de Control Automático 31 de Agosto al 2 de Septiembre de&quot;,&quot;author&quot;:[{&quot;family&quot;:&quot;Piré&quot;,&quot;given&quot;:&quot;Taihú&quot;,&quot;parse-names&quot;:false,&quot;dropping-particle&quot;:&quot;&quot;,&quot;non-dropping-particle&quot;:&quot;&quot;},{&quot;family&quot;:&quot;Bergero&quot;,&quot;given&quot;:&quot;Federico&quot;,&quot;parse-names&quot;:false,&quot;dropping-particle&quot;:&quot;&quot;,&quot;non-dropping-particle&quot;:&quot;&quot;},{&quot;family&quot;:&quot;Kofman&quot;,&quot;given&quot;:&quot;Ernesto&quot;,&quot;parse-names&quot;:false,&quot;dropping-particle&quot;:&quot;&quot;,&quot;non-dropping-particle&quot;:&quot;&quot;}],&quot;issued&quot;:{&quot;date-parts&quot;:[[2010]]},&quot;abstract&quot;:&quot;Resumen: En este trabajo se presenta el desarrollo de una librería de Redes de Petri implementada completamente bajo un simulador de eventos discretos (DEVS) llamado PowerDEVS. Se describe la metodología utilizada para sortear los problemas que surgen de las diferencias entre estos formalismos (modularidad vs. no-modularidad, cambios locales vs. cambios globales, prioridades vs. no determinismo) con el objetivo de mantener la apariencia gráfica de las Redes de Petri. Esta nueva librería permite el modelado y simulación de modelos híbridos inter-formalismos (DEVS y Redes de Petri) tomando ventajas de cada uno de ellos y utilizando cada uno donde es más apropiado. Se presentan también dos ejemplos de uso de la librería donde se ilustran algunas de sus características. Palabras Claves: Redes de Petri, DEVS, PowerDEVS, Sistemas Híbridos 1. INTRODUCCI´ONINTRODUCCI´ INTRODUCCI´ON La rápida evolución tecnológica de lasúltimaslas´lasúltimas décadas emergió junto con nuevos sistemas dinámi-cos entre los cuales encontramos, por ejemplo, redes de computadoras, sistemas de producción automatizados, sistemas de control supervisorio, etc. En estos sistemas los cambios se deben a la ocurrencia asincrónica de eventos, lo que motivó la formulación del término Sistemas de Eventos Discretos (DES) y la definición de formalismos que permitan modelar, analizar y simular dichos sistemas. Entre los formalismos más populares para estos sistemas se encuentran las Redes de Petri (Petri Nets o PN) (Cassandras and Lafortune, 2008; Cohen, 2001), que proveen una representación gráfica muy conveniente para modelizar y analizar distintos tipos de problemas. Por otra parte, orien-tado a los problemas de modelado y simulación más generales, se desarrolló el formalismo DEVS (Discrete EVent System specification) (Zeigler et al., 2000). DEVS es un formalismo universal que permite expresar todos los modelos que pueden ser representados por cualquier otro formalismo DES (como las PN por ejemplo). 1 Pese a su generalidad, DEVS no es un lenguaje gráfico, y en gran cantidad de casos es mucho más simple obtener un modelo en Redes de Petri que hacerlo directamente en DEVS. Por otro lado, hay muchos modelos que no pueden representarse con Redes de Petri (aproximaciones de sistemas continuos, por ejemplo, o modelos híbridos en general), y que el formalismo DEVS puede simular de manera muy eficiente. Esto sugiere la conveniencia de utilizar ambos formalismos en conjunción. De hecho, hay un antecedente del uso de PN en un simulador DEVS (Jacques and Wainer, 2002). Sin embargo, debido a las características del simulador utilizado (CD++) (Wainer, 2002), en dicho trabajo los modelos tienen muchas restricciones y en el modelado se deben agregar puertos y conexiones que no existen en la Red de Petri original. En el presente trabajo se desarrolla e implementa una metodología que permite utilizar Redes de Petri dentro de una herramienta de modelado y simulación de DEVS denominada PowerDEVS (Bergero and Kofman, 2010). A diferencia de lo desarrollado en CD++, esta implementación respecta la apariencia gráfica de las Redes de Petri y no tiene restricciones, incluyendo temporización, asignación de prioridades e interconexión con otros modelos DEVS (incluyendo aproximaciones de modelos continuos). Además de describir la im-plementación, se muestran ejemplos de aplicación que utilizan la librería desarrollada.&quot;,&quot;container-title-short&quot;:&quot;&quot;},&quot;isTemporary&quot;:false}]},{&quot;citationID&quot;:&quot;MENDELEY_CITATION_3f547ae4-acf6-49b6-8dc1-9bbbd81a97d0&quot;,&quot;properties&quot;:{&quot;noteIndex&quot;:0},&quot;isEdited&quot;:false,&quot;manualOverride&quot;:{&quot;isManuallyOverridden&quot;:false,&quot;citeprocText&quot;:&quot;[27]&quot;,&quot;manualOverrideText&quot;:&quot;&quot;},&quot;citationTag&quot;:&quot;MENDELEY_CITATION_v3_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&quot;,&quot;citationItems&quot;:[{&quot;id&quot;:&quot;ed2cc745-1797-3e4f-a842-74ce5900c5be&quot;,&quot;itemData&quot;:{&quot;type&quot;:&quot;report&quot;,&quot;id&quot;:&quot;ed2cc745-1797-3e4f-a842-74ce5900c5be&quot;,&quot;title&quot;:&quot;AADECA 2010-Semana del Control Automático-XXII • Congreso Argentino de Control Automático 31 de Agosto al 2 de Septiembre de&quot;,&quot;author&quot;:[{&quot;family&quot;:&quot;Piré&quot;,&quot;given&quot;:&quot;Taihú&quot;,&quot;parse-names&quot;:false,&quot;dropping-particle&quot;:&quot;&quot;,&quot;non-dropping-particle&quot;:&quot;&quot;},{&quot;family&quot;:&quot;Bergero&quot;,&quot;given&quot;:&quot;Federico&quot;,&quot;parse-names&quot;:false,&quot;dropping-particle&quot;:&quot;&quot;,&quot;non-dropping-particle&quot;:&quot;&quot;},{&quot;family&quot;:&quot;Kofman&quot;,&quot;given&quot;:&quot;Ernesto&quot;,&quot;parse-names&quot;:false,&quot;dropping-particle&quot;:&quot;&quot;,&quot;non-dropping-particle&quot;:&quot;&quot;}],&quot;issued&quot;:{&quot;date-parts&quot;:[[2010]]},&quot;abstract&quot;:&quot;Resumen: En este trabajo se presenta el desarrollo de una librería de Redes de Petri implementada completamente bajo un simulador de eventos discretos (DEVS) llamado PowerDEVS. Se describe la metodología utilizada para sortear los problemas que surgen de las diferencias entre estos formalismos (modularidad vs. no-modularidad, cambios locales vs. cambios globales, prioridades vs. no determinismo) con el objetivo de mantener la apariencia gráfica de las Redes de Petri. Esta nueva librería permite el modelado y simulación de modelos híbridos inter-formalismos (DEVS y Redes de Petri) tomando ventajas de cada uno de ellos y utilizando cada uno donde es más apropiado. Se presentan también dos ejemplos de uso de la librería donde se ilustran algunas de sus características. Palabras Claves: Redes de Petri, DEVS, PowerDEVS, Sistemas Híbridos 1. INTRODUCCI´ONINTRODUCCI´ INTRODUCCI´ON La rápida evolución tecnológica de lasúltimaslas´lasúltimas décadas emergió junto con nuevos sistemas dinámi-cos entre los cuales encontramos, por ejemplo, redes de computadoras, sistemas de producción automatizados, sistemas de control supervisorio, etc. En estos sistemas los cambios se deben a la ocurrencia asincrónica de eventos, lo que motivó la formulación del término Sistemas de Eventos Discretos (DES) y la definición de formalismos que permitan modelar, analizar y simular dichos sistemas. Entre los formalismos más populares para estos sistemas se encuentran las Redes de Petri (Petri Nets o PN) (Cassandras and Lafortune, 2008; Cohen, 2001), que proveen una representación gráfica muy conveniente para modelizar y analizar distintos tipos de problemas. Por otra parte, orien-tado a los problemas de modelado y simulación más generales, se desarrolló el formalismo DEVS (Discrete EVent System specification) (Zeigler et al., 2000). DEVS es un formalismo universal que permite expresar todos los modelos que pueden ser representados por cualquier otro formalismo DES (como las PN por ejemplo). 1 Pese a su generalidad, DEVS no es un lenguaje gráfico, y en gran cantidad de casos es mucho más simple obtener un modelo en Redes de Petri que hacerlo directamente en DEVS. Por otro lado, hay muchos modelos que no pueden representarse con Redes de Petri (aproximaciones de sistemas continuos, por ejemplo, o modelos híbridos en general), y que el formalismo DEVS puede simular de manera muy eficiente. Esto sugiere la conveniencia de utilizar ambos formalismos en conjunción. De hecho, hay un antecedente del uso de PN en un simulador DEVS (Jacques and Wainer, 2002). Sin embargo, debido a las características del simulador utilizado (CD++) (Wainer, 2002), en dicho trabajo los modelos tienen muchas restricciones y en el modelado se deben agregar puertos y conexiones que no existen en la Red de Petri original. En el presente trabajo se desarrolla e implementa una metodología que permite utilizar Redes de Petri dentro de una herramienta de modelado y simulación de DEVS denominada PowerDEVS (Bergero and Kofman, 2010). A diferencia de lo desarrollado en CD++, esta implementación respecta la apariencia gráfica de las Redes de Petri y no tiene restricciones, incluyendo temporización, asignación de prioridades e interconexión con otros modelos DEVS (incluyendo aproximaciones de modelos continuos). Además de describir la im-plementación, se muestran ejemplos de aplicación que utilizan la librería desarrollada.&quot;,&quot;container-title-short&quot;:&quot;&quot;},&quot;isTemporary&quot;:false}]},{&quot;citationID&quot;:&quot;MENDELEY_CITATION_df70f353-d013-4fc7-a8b0-5d98c6bbd534&quot;,&quot;properties&quot;:{&quot;noteIndex&quot;:0},&quot;isEdited&quot;:false,&quot;manualOverride&quot;:{&quot;isManuallyOverridden&quot;:false,&quot;citeprocText&quot;:&quot;[28]&quot;,&quot;manualOverrideText&quot;:&quot;&quot;},&quot;citationTag&quot;:&quot;MENDELEY_CITATION_v3_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&quot;,&quot;citationItems&quot;:[{&quot;id&quot;:&quot;40220c97-633f-3a6f-9774-8608ebc947f4&quot;,&quot;itemData&quot;:{&quot;type&quot;:&quot;paper-conference&quot;,&quot;id&quot;:&quot;40220c97-633f-3a6f-9774-8608ebc947f4&quot;,&quot;title&quot;:&quot;Performance analysis using CPN tools&quot;,&quot;author&quot;:[{&quot;family&quot;:&quot;Wells&quot;,&quot;given&quot;:&quot;Lisa&quot;,&quot;parse-names&quot;:false,&quot;dropping-particle&quot;:&quot;&quot;,&quot;non-dropping-particle&quot;:&quot;&quot;}],&quot;container-title&quot;:&quot;Proceedings of the 1st international conference on Performance evaluation methodolgies and tools  - valuetools '06&quot;,&quot;DOI&quot;:&quot;10.1145/1190095.1190171&quot;,&quot;ISBN&quot;:&quot;1595935045&quot;,&quot;issued&quot;:{&quot;date-parts&quot;:[[2006]]},&quot;publisher-place&quot;:&quot;New York, New York, USA&quot;,&quot;page&quot;:&quot;59&quot;,&quot;publisher&quot;:&quot;ACM Press&quot;,&quot;container-title-short&quot;:&quot;&quot;},&quot;isTemporary&quot;:false}]},{&quot;citationID&quot;:&quot;MENDELEY_CITATION_fa47ccd9-2fc0-461c-8954-dfcfbdadb5e7&quot;,&quot;properties&quot;:{&quot;noteIndex&quot;:0},&quot;isEdited&quot;:false,&quot;manualOverride&quot;:{&quot;isManuallyOverridden&quot;:false,&quot;citeprocText&quot;:&quot;[29]&quot;,&quot;manualOverrideText&quot;:&quot;&quot;},&quot;citationTag&quot;:&quot;MENDELEY_CITATION_v3_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&quot;,&quot;citationItems&quot;:[{&quot;id&quot;:&quot;9df11ee3-08e0-3446-8857-052f42329a26&quot;,&quot;itemData&quot;:{&quot;type&quot;:&quot;article-journal&quot;,&quot;id&quot;:&quot;9df11ee3-08e0-3446-8857-052f42329a26&quot;,&quot;title&quot;:&quot;Reo + mCRL2 : A framework for model-checking dataflow in service compositions&quot;,&quot;author&quot;:[{&quot;family&quot;:&quot;Kokash&quot;,&quot;given&quot;:&quot;Natallia&quot;,&quot;parse-names&quot;:false,&quot;dropping-particle&quot;:&quot;&quot;,&quot;non-dropping-particle&quot;:&quot;&quot;},{&quot;family&quot;:&quot;Krause&quot;,&quot;given&quot;:&quot;Christian&quot;,&quot;parse-names&quot;:false,&quot;dropping-particle&quot;:&quot;&quot;,&quot;non-dropping-particle&quot;:&quot;&quot;},{&quot;family&quot;:&quot;Vink&quot;,&quot;given&quot;:&quot;Erik&quot;,&quot;parse-names&quot;:false,&quot;dropping-particle&quot;:&quot;&quot;,&quot;non-dropping-particle&quot;:&quot;de&quot;}],&quot;container-title&quot;:&quot;Formal Aspects of Computing&quot;,&quot;DOI&quot;:&quot;10.1007/s00165-011-0191-6&quot;,&quot;ISSN&quot;:&quot;0934-5043&quot;,&quot;issued&quot;:{&quot;date-parts&quot;:[[2012,3]]},&quot;page&quot;:&quot;187-216&quot;,&quot;abstract&quot;:&quot;&lt;p&gt;The paradigm of service-oriented computing revolutionized the field of software engineering. According to this paradigm, new systems are composed of existing stand-alone services to support complex cross-organizational business processes. Correct communication of these services is not possible without a proper coordination mechanism. The Reo coordination language is a channel-based modeling language that introduces various types of channels and their composition rules. By composing Reo channels, one can specify Reo connectors that realize arbitrary complex behavioral protocols. Several formalisms have been introduced to give semantics to Reo. In their most basic form, they reflect service synchronization and dataflow constraints imposed by connectors. To ensure that the composed system behaves as intended, we need a wide range of automated verification tools to assist service composition designers. In this paper, we present our framework for the verification of Reo using the mCRL2 toolset. We unify our previous work on mapping various semantic models for Reo, namely, constraint automata, timed constraint automata, coloring semantics and the newly developed action constraint automata, to the process algebraic specification language of mCRL2, address the correctness of this mapping, discuss tool support, and present a detailed example that illustrates the use of Reo empowered with mCRL2 for the analysis of dataflow in service-based process models.&lt;/p&gt;&quot;,&quot;issue&quot;:&quot;2&quot;,&quot;volume&quot;:&quot;24&quot;,&quot;container-title-short&quot;:&quot;&quot;},&quot;isTemporary&quot;:false}]},{&quot;citationID&quot;:&quot;MENDELEY_CITATION_141634e2-b097-451a-be3e-3840a3378ea4&quot;,&quot;properties&quot;:{&quot;noteIndex&quot;:0},&quot;isEdited&quot;:false,&quot;manualOverride&quot;:{&quot;isManuallyOverridden&quot;:false,&quot;citeprocText&quot;:&quot;[30]&quot;,&quot;manualOverrideText&quot;:&quot;&quot;},&quot;citationTag&quot;:&quot;MENDELEY_CITATION_v3_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&quot;,&quot;citationItems&quot;:[{&quot;id&quot;:&quot;514de407-7870-3cf6-aa97-2a3497efc9ed&quot;,&quot;itemData&quot;:{&quot;type&quot;:&quot;paper-conference&quot;,&quot;id&quot;:&quot;514de407-7870-3cf6-aa97-2a3497efc9ed&quot;,&quot;title&quot;:&quot;Development of Digital Science Comics for Elementary School as a Support for Digital Literacy in Online Learning&quot;,&quot;author&quot;:[{&quot;family&quot;:&quot;Riwanto&quot;,&quot;given&quot;:&quot;Mawan Akhir&quot;,&quot;parse-names&quot;:false,&quot;dropping-particle&quot;:&quot;&quot;,&quot;non-dropping-particle&quot;:&quot;&quot;},{&quot;family&quot;:&quot;Budiarti&quot;,&quot;given&quot;:&quot;Wahyu Nuning&quot;,&quot;parse-names&quot;:false,&quot;dropping-particle&quot;:&quot;&quot;,&quot;non-dropping-particle&quot;:&quot;&quot;}],&quot;container-title&quot;:&quot;Proceedings of the 4th International Conference on Learning Innovation and Quality Education&quot;,&quot;DOI&quot;:&quot;10.1145/3452144.3452221&quot;,&quot;ISBN&quot;:&quot;9781450375726&quot;,&quot;issued&quot;:{&quot;date-parts&quot;:[[2020,9,5]]},&quot;publisher-place&quot;:&quot;New York, NY, USA&quot;,&quot;page&quot;:&quot;1-4&quot;,&quot;publisher&quot;:&quot;ACM&quot;,&quot;container-title-short&quot;:&quot;&quot;},&quot;isTemporary&quot;:false}]},{&quot;citationID&quot;:&quot;MENDELEY_CITATION_049dc11f-bd70-4ea9-8b0e-d861e15cb2d2&quot;,&quot;properties&quot;:{&quot;noteIndex&quot;:0},&quot;isEdited&quot;:false,&quot;manualOverride&quot;:{&quot;isManuallyOverridden&quot;:false,&quot;citeprocText&quot;:&quot;[31]&quot;,&quot;manualOverrideText&quot;:&quot;&quot;},&quot;citationTag&quot;:&quot;MENDELEY_CITATION_v3_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&quot;,&quot;citationItems&quot;:[{&quot;id&quot;:&quot;843f84ee-2366-36e4-99eb-b4dbab9875f6&quot;,&quot;itemData&quot;:{&quot;type&quot;:&quot;paper-conference&quot;,&quot;id&quot;:&quot;843f84ee-2366-36e4-99eb-b4dbab9875f6&quot;,&quot;title&quot;:&quot;Petri nets tools integration through Eclipse&quot;,&quot;author&quot;:[{&quot;family&quot;:&quot;Arcoverde&quot;,&quot;given&quot;:&quot;Adilson&quot;,&quot;parse-names&quot;:false,&quot;dropping-particle&quot;:&quot;&quot;,&quot;non-dropping-particle&quot;:&quot;&quot;},{&quot;family&quot;:&quot;Alves&quot;,&quot;given&quot;:&quot;Gabriel&quot;,&quot;parse-names&quot;:false,&quot;dropping-particle&quot;:&quot;&quot;,&quot;non-dropping-particle&quot;:&quot;&quot;},{&quot;family&quot;:&quot;Lima&quot;,&quot;given&quot;:&quot;Ricardo&quot;,&quot;parse-names&quot;:false,&quot;dropping-particle&quot;:&quot;&quot;,&quot;non-dropping-particle&quot;:&quot;&quot;}],&quot;container-title&quot;:&quot;Proceedings of the 2005 OOPSLA workshop on Eclipse technology eXchange  - eclipse '05&quot;,&quot;DOI&quot;:&quot;10.1145/1117696.1117715&quot;,&quot;ISBN&quot;:&quot;1581130000&quot;,&quot;issued&quot;:{&quot;date-parts&quot;:[[2005]]},&quot;publisher-place&quot;:&quot;New York, New York, USA&quot;,&quot;page&quot;:&quot;90-94&quot;,&quot;publisher&quot;:&quot;ACM Press&quot;,&quot;container-title-short&quot;:&quot;&quot;},&quot;isTemporary&quot;:false}]},{&quot;citationID&quot;:&quot;MENDELEY_CITATION_d96bb1c3-93d5-4a29-ae25-7c6943bb2883&quot;,&quot;properties&quot;:{&quot;noteIndex&quot;:0},&quot;isEdited&quot;:false,&quot;manualOverride&quot;:{&quot;isManuallyOverridden&quot;:false,&quot;citeprocText&quot;:&quot;[32]&quot;,&quot;manualOverrideText&quot;:&quot;&quot;},&quot;citationTag&quot;:&quot;MENDELEY_CITATION_v3_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&quot;,&quot;citationItems&quot;:[{&quot;id&quot;:&quot;782ddca2-c2b0-3951-9c7c-ec4f00f4fd3f&quot;,&quot;itemData&quot;:{&quot;type&quot;:&quot;paper-conference&quot;,&quot;id&quot;:&quot;782ddca2-c2b0-3951-9c7c-ec4f00f4fd3f&quot;,&quot;title&quot;:&quot;Parallel controller design and synthesis&quot;,&quot;author&quot;:[{&quot;family&quot;:&quot;Jurikovič&quot;,&quot;given&quot;:&quot;Matej&quot;,&quot;parse-names&quot;:false,&quot;dropping-particle&quot;:&quot;&quot;,&quot;non-dropping-particle&quot;:&quot;&quot;},{&quot;family&quot;:&quot;Čičák&quot;,&quot;given&quot;:&quot;Pavel&quot;,&quot;parse-names&quot;:false,&quot;dropping-particle&quot;:&quot;&quot;,&quot;non-dropping-particle&quot;:&quot;&quot;},{&quot;family&quot;:&quot;Jelemenská&quot;,&quot;given&quot;:&quot;Katarína&quot;,&quot;parse-names&quot;:false,&quot;dropping-particle&quot;:&quot;&quot;,&quot;non-dropping-particle&quot;:&quot;&quot;}],&quot;container-title&quot;:&quot;Proceedings of the 7th FPGAworld Conference&quot;,&quot;DOI&quot;:&quot;10.1145/1975482.1975486&quot;,&quot;ISBN&quot;:&quot;9781450304818&quot;,&quot;issued&quot;:{&quot;date-parts&quot;:[[2010,9,6]]},&quot;publisher-place&quot;:&quot;New York, NY, USA&quot;,&quot;page&quot;:&quot;35-40&quot;,&quot;publisher&quot;:&quot;ACM&quot;,&quot;container-title-short&quot;:&quot;&quot;},&quot;isTemporary&quot;:false}]},{&quot;citationID&quot;:&quot;MENDELEY_CITATION_c49bff77-b36d-45fc-9c98-5787be2323a9&quot;,&quot;properties&quot;:{&quot;noteIndex&quot;:0},&quot;isEdited&quot;:false,&quot;manualOverride&quot;:{&quot;isManuallyOverridden&quot;:false,&quot;citeprocText&quot;:&quot;[33]&quot;,&quot;manualOverrideText&quot;:&quot;&quot;},&quot;citationTag&quot;:&quot;MENDELEY_CITATION_v3_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&quot;,&quot;citationItems&quot;:[{&quot;id&quot;:&quot;0c7c6ad2-79b0-3f5a-afb7-407c37f23f10&quot;,&quot;itemData&quot;:{&quot;type&quot;:&quot;paper-conference&quot;,&quot;id&quot;:&quot;0c7c6ad2-79b0-3f5a-afb7-407c37f23f10&quot;,&quot;title&quot;:&quot;Distributed Context Petri Nets&quot;,&quot;author&quot;:[{&quot;family&quot;:&quot;la Hoz&quot;,&quot;given&quot;:&quot;Jose Daniel Fandiño&quot;,&quot;parse-names&quot;:false,&quot;dropping-particle&quot;:&quot;&quot;,&quot;non-dropping-particle&quot;:&quot;de&quot;},{&quot;family&quot;:&quot;Sosa&quot;,&quot;given&quot;:&quot;Juan Sebastián&quot;,&quot;parse-names&quot;:false,&quot;dropping-particle&quot;:&quot;&quot;,&quot;non-dropping-particle&quot;:&quot;&quot;},{&quot;family&quot;:&quot;Cardozo&quot;,&quot;given&quot;:&quot;Nicolás&quot;,&quot;parse-names&quot;:false,&quot;dropping-particle&quot;:&quot;&quot;,&quot;non-dropping-particle&quot;:&quot;&quot;}],&quot;container-title&quot;:&quot;Proceedings of the Workshop on Context-oriented Programming  - COP '19&quot;,&quot;DOI&quot;:&quot;10.1145/3340671.3343359&quot;,&quot;ISBN&quot;:&quot;9781450368636&quot;,&quot;issued&quot;:{&quot;date-parts&quot;:[[2019]]},&quot;publisher-place&quot;:&quot;New York, New York, USA&quot;,&quot;page&quot;:&quot;24-31&quot;,&quot;publisher&quot;:&quot;ACM Press&quot;,&quot;container-title-short&quot;:&quot;&quot;},&quot;isTemporary&quot;:false}]},{&quot;citationID&quot;:&quot;MENDELEY_CITATION_32055cb8-ec63-4efd-8132-006bbc9c31e8&quot;,&quot;properties&quot;:{&quot;noteIndex&quot;:0},&quot;isEdited&quot;:false,&quot;manualOverride&quot;:{&quot;isManuallyOverridden&quot;:false,&quot;citeprocText&quot;:&quot;[34]&quot;,&quot;manualOverrideText&quot;:&quot;&quot;},&quot;citationTag&quot;:&quot;MENDELEY_CITATION_v3_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&quot;,&quot;citationItems&quot;:[{&quot;id&quot;:&quot;eda4a2d0-ddae-3ad3-8608-aa253474e6d1&quot;,&quot;itemData&quot;:{&quot;type&quot;:&quot;paper-conference&quot;,&quot;id&quot;:&quot;eda4a2d0-ddae-3ad3-8608-aa253474e6d1&quot;,&quot;title&quot;:&quot;Backward coupling in petri nets&quot;,&quot;author&quot;:[{&quot;family&quot;:&quot;Bouillard&quot;,&quot;given&quot;:&quot;Anne&quot;,&quot;parse-names&quot;:false,&quot;dropping-particle&quot;:&quot;&quot;,&quot;non-dropping-particle&quot;:&quot;&quot;},{&quot;family&quot;:&quot;Gaujal&quot;,&quot;given&quot;:&quot;Bruno&quot;,&quot;parse-names&quot;:false,&quot;dropping-particle&quot;:&quot;&quot;,&quot;non-dropping-particle&quot;:&quot;&quot;}],&quot;container-title&quot;:&quot;Proceedings of the 1st international conference on Performance evaluation methodolgies and tools  - valuetools '06&quot;,&quot;DOI&quot;:&quot;10.1145/1190095.1190137&quot;,&quot;ISBN&quot;:&quot;1595935045&quot;,&quot;issued&quot;:{&quot;date-parts&quot;:[[2006]]},&quot;publisher-place&quot;:&quot;New York, New York, USA&quot;,&quot;page&quot;:&quot;33&quot;,&quot;publisher&quot;:&quot;ACM Press&quot;,&quot;container-title-short&quot;:&quot;&quot;},&quot;isTemporary&quot;:false}]},{&quot;citationID&quot;:&quot;MENDELEY_CITATION_77f3037a-44d3-441e-beb0-89de326114fb&quot;,&quot;properties&quot;:{&quot;noteIndex&quot;:0},&quot;isEdited&quot;:false,&quot;manualOverride&quot;:{&quot;isManuallyOverridden&quot;:false,&quot;citeprocText&quot;:&quot;[35]&quot;,&quot;manualOverrideText&quot;:&quot;&quot;},&quot;citationTag&quot;:&quot;MENDELEY_CITATION_v3_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&quot;,&quot;citationItems&quot;:[{&quot;id&quot;:&quot;382adeeb-3423-3e83-b166-efc7a67183b3&quot;,&quot;itemData&quot;:{&quot;type&quot;:&quot;paper-conference&quot;,&quot;id&quot;:&quot;382adeeb-3423-3e83-b166-efc7a67183b3&quot;,&quot;title&quot;:&quot;A time petri net-based approach for hard real-time systems scheduling considering dynamic voltage scaling, overheads, precedence and exclusion relations&quot;,&quot;author&quot;:[{&quot;family&quot;:&quot;Tavares&quot;,&quot;given&quot;:&quot;Eduardo&quot;,&quot;parse-names&quot;:false,&quot;dropping-particle&quot;:&quot;&quot;,&quot;non-dropping-particle&quot;:&quot;&quot;},{&quot;family&quot;:&quot;Maciel&quot;,&quot;given&quot;:&quot;Paulo&quot;,&quot;parse-names&quot;:false,&quot;dropping-particle&quot;:&quot;&quot;,&quot;non-dropping-particle&quot;:&quot;&quot;},{&quot;family&quot;:&quot;Silva&quot;,&quot;given&quot;:&quot;Bruno&quot;,&quot;parse-names&quot;:false,&quot;dropping-particle&quot;:&quot;&quot;,&quot;non-dropping-particle&quot;:&quot;&quot;},{&quot;family&quot;:&quot;Oliveira&quot;,&quot;given&quot;:&quot;Meuse&quot;,&quot;parse-names&quot;:false,&quot;dropping-particle&quot;:&quot;&quot;,&quot;non-dropping-particle&quot;:&quot;&quot;}],&quot;container-title&quot;:&quot;Proceedings of the 20th annual conference on Integrated circuits and systems design&quot;,&quot;DOI&quot;:&quot;10.1145/1284480.1284563&quot;,&quot;ISBN&quot;:&quot;9781595938169&quot;,&quot;issued&quot;:{&quot;date-parts&quot;:[[2007,9,3]]},&quot;publisher-place&quot;:&quot;New York, NY, USA&quot;,&quot;page&quot;:&quot;312-317&quot;,&quot;publisher&quot;:&quot;ACM&quot;,&quot;container-title-short&quot;:&quot;&quot;},&quot;isTemporary&quot;:false}]},{&quot;citationID&quot;:&quot;MENDELEY_CITATION_34d26ad2-7905-47ce-99ae-58e33b274e00&quot;,&quot;properties&quot;:{&quot;noteIndex&quot;:0},&quot;isEdited&quot;:false,&quot;manualOverride&quot;:{&quot;isManuallyOverridden&quot;:false,&quot;citeprocText&quot;:&quot;[36]&quot;,&quot;manualOverrideText&quot;:&quot;&quot;},&quot;citationTag&quot;:&quot;MENDELEY_CITATION_v3_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&quot;,&quot;citationItems&quot;:[{&quot;id&quot;:&quot;3f5671e8-0195-32a1-8268-521a99608d1b&quot;,&quot;itemData&quot;:{&quot;type&quot;:&quot;paper-conference&quot;,&quot;id&quot;:&quot;3f5671e8-0195-32a1-8268-521a99608d1b&quot;,&quot;title&quot;:&quot;A New Method for Evaluating Air Traffic Control Safety&quot;,&quot;author&quot;:[{&quot;family&quot;:&quot;Qinghao&quot;,&quot;given&quot;:&quot;Wang&quot;,&quot;parse-names&quot;:false,&quot;dropping-particle&quot;:&quot;&quot;,&quot;non-dropping-particle&quot;:&quot;&quot;},{&quot;family&quot;:&quot;Dengkai&quot;,&quot;given&quot;:&quot;Yao&quot;,&quot;parse-names&quot;:false,&quot;dropping-particle&quot;:&quot;&quot;,&quot;non-dropping-particle&quot;:&quot;&quot;}],&quot;container-title&quot;:&quot;Proceedings of the 2017 VI International Conference on Network, Communication and Computing&quot;,&quot;DOI&quot;:&quot;10.1145/3171592.3171640&quot;,&quot;ISBN&quot;:&quot;9781450353663&quot;,&quot;issued&quot;:{&quot;date-parts&quot;:[[2017,12,8]]},&quot;publisher-place&quot;:&quot;New York, NY, USA&quot;,&quot;page&quot;:&quot;217-221&quot;,&quot;publisher&quot;:&quot;ACM&quot;,&quot;container-title-short&quot;:&quot;&quot;},&quot;isTemporary&quot;:false}]},{&quot;citationID&quot;:&quot;MENDELEY_CITATION_21d13eed-4e5b-48f3-bb17-549849d57723&quot;,&quot;properties&quot;:{&quot;noteIndex&quot;:0},&quot;isEdited&quot;:false,&quot;manualOverride&quot;:{&quot;isManuallyOverridden&quot;:false,&quot;citeprocText&quot;:&quot;[37]&quot;,&quot;manualOverrideText&quot;:&quot;&quot;},&quot;citationTag&quot;:&quot;MENDELEY_CITATION_v3_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&quot;,&quot;citationItems&quot;:[{&quot;id&quot;:&quot;03ab206b-23ee-327e-9926-23224159d75d&quot;,&quot;itemData&quot;:{&quot;type&quot;:&quot;paper-conference&quot;,&quot;id&quot;:&quot;03ab206b-23ee-327e-9926-23224159d75d&quot;,&quot;title&quot;:&quot;Model checking object petri nets in prolog&quot;,&quot;author&quot;:[{&quot;family&quot;:&quot;Farwer&quot;,&quot;given&quot;:&quot;Berndt&quot;,&quot;parse-names&quot;:false,&quot;dropping-particle&quot;:&quot;&quot;,&quot;non-dropping-particle&quot;:&quot;&quot;},{&quot;family&quot;:&quot;Leuschel&quot;,&quot;given&quot;:&quot;Michael&quot;,&quot;parse-names&quot;:false,&quot;dropping-particle&quot;:&quot;&quot;,&quot;non-dropping-particle&quot;:&quot;&quot;}],&quot;container-title&quot;:&quot;Proceedings of the 6th ACM SIGPLAN international conference on Principles and practice of declarative programming&quot;,&quot;DOI&quot;:&quot;10.1145/1013963.1013970&quot;,&quot;ISBN&quot;:&quot;1581138199&quot;,&quot;issued&quot;:{&quot;date-parts&quot;:[[2004,8,24]]},&quot;publisher-place&quot;:&quot;New York, NY, USA&quot;,&quot;page&quot;:&quot;20-31&quot;,&quot;publisher&quot;:&quot;ACM&quot;,&quot;container-title-short&quot;:&quot;&quot;},&quot;isTemporary&quot;:false}]},{&quot;citationID&quot;:&quot;MENDELEY_CITATION_25dc821d-f1e7-4aff-9266-86deee51058b&quot;,&quot;properties&quot;:{&quot;noteIndex&quot;:0},&quot;isEdited&quot;:false,&quot;manualOverride&quot;:{&quot;isManuallyOverridden&quot;:false,&quot;citeprocText&quot;:&quot;[38]&quot;,&quot;manualOverrideText&quot;:&quot;&quot;},&quot;citationTag&quot;:&quot;MENDELEY_CITATION_v3_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&quot;,&quot;citationItems&quot;:[{&quot;id&quot;:&quot;b1c34e62-e8e8-3e3b-8420-a240074036d8&quot;,&quot;itemData&quot;:{&quot;type&quot;:&quot;article-journal&quot;,&quot;id&quot;:&quot;b1c34e62-e8e8-3e3b-8420-a240074036d8&quot;,&quot;title&quot;:&quot;Fluid Petri Nets for the Performance Evaluation of MapReduce and Spark Applications&quot;,&quot;author&quot;:[{&quot;family&quot;:&quot;Gianniti&quot;,&quot;given&quot;:&quot;Eugenio&quot;,&quot;parse-names&quot;:false,&quot;dropping-particle&quot;:&quot;&quot;,&quot;non-dropping-particle&quot;:&quot;&quot;},{&quot;family&quot;:&quot;Rizzi&quot;,&quot;given&quot;:&quot;Alessandro Maria&quot;,&quot;parse-names&quot;:false,&quot;dropping-particle&quot;:&quot;&quot;,&quot;non-dropping-particle&quot;:&quot;&quot;},{&quot;family&quot;:&quot;Barbierato&quot;,&quot;given&quot;:&quot;Enrico&quot;,&quot;parse-names&quot;:false,&quot;dropping-particle&quot;:&quot;&quot;,&quot;non-dropping-particle&quot;:&quot;&quot;},{&quot;family&quot;:&quot;Gribaudo&quot;,&quot;given&quot;:&quot;Marco&quot;,&quot;parse-names&quot;:false,&quot;dropping-particle&quot;:&quot;&quot;,&quot;non-dropping-particle&quot;:&quot;&quot;},{&quot;family&quot;:&quot;Ardagna&quot;,&quot;given&quot;:&quot;Danilo&quot;,&quot;parse-names&quot;:false,&quot;dropping-particle&quot;:&quot;&quot;,&quot;non-dropping-particle&quot;:&quot;&quot;}],&quot;container-title&quot;:&quot;ACM SIGMETRICS Performance Evaluation Review&quot;,&quot;DOI&quot;:&quot;10.1145/3092819.3092824&quot;,&quot;ISSN&quot;:&quot;0163-5999&quot;,&quot;issued&quot;:{&quot;date-parts&quot;:[[2017,5,10]]},&quot;page&quot;:&quot;23-36&quot;,&quot;abstract&quot;:&quot;&lt;p&gt;Big Data applications allow to successfully analyze large amounts of data not necessarily structured, though at the same time they present new challenges. For example, predicting the performance of frameworks such as Hadoop and Spark can be a costly task, hence the necessity to provide models that can be a valuable support for designers and developers. Big Data systems are becoming a central force in society and the use of models can also enable the development of intelligent systems providing Quality of Service (QoS) guarantees to their users through runtime system reconfiguration. This paper provides a new contribution in studying a novel modeling approach based on fluid Petri nets to predict MapReduce and Spark applications execution time which is suitable for runtime performance prediction. Models have been validated by an extensive experimental campaign performed at CINECA, the Italian supercomputing center, and on the Microsoft Azure HDInsight data platform. Results have shown that the achieved accuracy is around 9.5% for Map Reduce and about 10% for Spark of the actual measurements on average.&lt;/p&gt;&quot;,&quot;issue&quot;:&quot;4&quot;,&quot;volume&quot;:&quot;44&quot;,&quot;container-title-short&quot;:&quot;&quot;},&quot;isTemporary&quot;:false}]},{&quot;citationID&quot;:&quot;MENDELEY_CITATION_be7bb014-4b56-4c05-a82a-f52e0e5fa038&quot;,&quot;properties&quot;:{&quot;noteIndex&quot;:0},&quot;isEdited&quot;:false,&quot;manualOverride&quot;:{&quot;isManuallyOverridden&quot;:false,&quot;citeprocText&quot;:&quot;[39]&quot;,&quot;manualOverrideText&quot;:&quot;&quot;},&quot;citationTag&quot;:&quot;MENDELEY_CITATION_v3_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&quot;,&quot;citationItems&quot;:[{&quot;id&quot;:&quot;25ac1746-eae1-3946-bd0d-142e23a55b86&quot;,&quot;itemData&quot;:{&quot;type&quot;:&quot;paper-conference&quot;,&quot;id&quot;:&quot;25ac1746-eae1-3946-bd0d-142e23a55b86&quot;,&quot;title&quot;:&quot;Reliable industrial IoT-based distributed automation&quot;,&quot;author&quot;:[{&quot;family&quot;:&quot;Lesi&quot;,&quot;given&quot;:&quot;Vuk&quot;,&quot;parse-names&quot;:false,&quot;dropping-particle&quot;:&quot;&quot;,&quot;non-dropping-particle&quot;:&quot;&quot;},{&quot;family&quot;:&quot;Jakovljevic&quot;,&quot;given&quot;:&quot;Zivana&quot;,&quot;parse-names&quot;:false,&quot;dropping-particle&quot;:&quot;&quot;,&quot;non-dropping-particle&quot;:&quot;&quot;},{&quot;family&quot;:&quot;Pajic&quot;,&quot;given&quot;:&quot;Miroslav&quot;,&quot;parse-names&quot;:false,&quot;dropping-particle&quot;:&quot;&quot;,&quot;non-dropping-particle&quot;:&quot;&quot;}],&quot;container-title&quot;:&quot;Proceedings of the International Conference on Internet of Things Design and Implementation&quot;,&quot;DOI&quot;:&quot;10.1145/3302505.3310072&quot;,&quot;ISBN&quot;:&quot;9781450362832&quot;,&quot;issued&quot;:{&quot;date-parts&quot;:[[2019,4,15]]},&quot;publisher-place&quot;:&quot;New York, NY, USA&quot;,&quot;page&quot;:&quot;94-105&quot;,&quot;publisher&quot;:&quot;ACM&quot;,&quot;container-title-short&quot;:&quot;&quot;},&quot;isTemporary&quot;:false}]},{&quot;citationID&quot;:&quot;MENDELEY_CITATION_0ea21b6d-efbc-42b6-a7e5-215057b97584&quot;,&quot;properties&quot;:{&quot;noteIndex&quot;:0},&quot;isEdited&quot;:false,&quot;manualOverride&quot;:{&quot;isManuallyOverridden&quot;:false,&quot;citeprocText&quot;:&quot;[40]&quot;,&quot;manualOverrideText&quot;:&quot;&quot;},&quot;citationTag&quot;:&quot;MENDELEY_CITATION_v3_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&quot;,&quot;citationItems&quot;:[{&quot;id&quot;:&quot;1154ca49-ec86-3802-a135-5d8dcdaa544a&quot;,&quot;itemData&quot;:{&quot;type&quot;:&quot;paper-conference&quot;,&quot;id&quot;:&quot;1154ca49-ec86-3802-a135-5d8dcdaa544a&quot;,&quot;title&quot;:&quot;Modeling cyberattacks with extended Petri nets&quot;,&quot;author&quot;:[{&quot;family&quot;:&quot;Petty&quot;,&quot;given&quot;:&quot;Mikel D.&quot;,&quot;parse-names&quot;:false,&quot;dropping-particle&quot;:&quot;&quot;,&quot;non-dropping-particle&quot;:&quot;&quot;},{&quot;family&quot;:&quot;Whitaker&quot;,&quot;given&quot;:&quot;Tymaine S.&quot;,&quot;parse-names&quot;:false,&quot;dropping-particle&quot;:&quot;&quot;,&quot;non-dropping-particle&quot;:&quot;&quot;},{&quot;family&quot;:&quot;Bearss&quot;,&quot;given&quot;:&quot;E. Michael&quot;,&quot;parse-names&quot;:false,&quot;dropping-particle&quot;:&quot;&quot;,&quot;non-dropping-particle&quot;:&quot;&quot;},{&quot;family&quot;:&quot;Bland&quot;,&quot;given&quot;:&quot;John A.&quot;,&quot;parse-names&quot;:false,&quot;dropping-particle&quot;:&quot;&quot;,&quot;non-dropping-particle&quot;:&quot;&quot;},{&quot;family&quot;:&quot;Cantrell&quot;,&quot;given&quot;:&quot;Walter Alan&quot;,&quot;parse-names&quot;:false,&quot;dropping-particle&quot;:&quot;&quot;,&quot;non-dropping-particle&quot;:&quot;&quot;},{&quot;family&quot;:&quot;Colvett&quot;,&quot;given&quot;:&quot;C. Daniel&quot;,&quot;parse-names&quot;:false,&quot;dropping-particle&quot;:&quot;&quot;,&quot;non-dropping-particle&quot;:&quot;&quot;},{&quot;family&quot;:&quot;Maxwell&quot;,&quot;given&quot;:&quot;Katia P.&quot;,&quot;parse-names&quot;:false,&quot;dropping-particle&quot;:&quot;&quot;,&quot;non-dropping-particle&quot;:&quot;&quot;}],&quot;container-title&quot;:&quot;Proceedings of the ACM Southeast Conference&quot;,&quot;DOI&quot;:&quot;10.1145/3476883.3520209&quot;,&quot;ISBN&quot;:&quot;9781450386975&quot;,&quot;issued&quot;:{&quot;date-parts&quot;:[[2022,4,18]]},&quot;publisher-place&quot;:&quot;New York, NY, USA&quot;,&quot;page&quot;:&quot;67-73&quot;,&quot;publisher&quot;:&quot;ACM&quot;,&quot;container-title-short&quot;:&quot;&quot;},&quot;isTemporary&quot;:false}]},{&quot;citationID&quot;:&quot;MENDELEY_CITATION_ff5fb969-70eb-4013-8ca0-177d657938d8&quot;,&quot;properties&quot;:{&quot;noteIndex&quot;:0},&quot;isEdited&quot;:false,&quot;manualOverride&quot;:{&quot;isManuallyOverridden&quot;:false,&quot;citeprocText&quot;:&quot;[41]&quot;,&quot;manualOverrideText&quot;:&quot;&quot;},&quot;citationTag&quot;:&quot;MENDELEY_CITATION_v3_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&quot;,&quot;citationItems&quot;:[{&quot;id&quot;:&quot;c815c157-ed7e-3141-a1a6-6b5dc378bff8&quot;,&quot;itemData&quot;:{&quot;type&quot;:&quot;paper-conference&quot;,&quot;id&quot;:&quot;c815c157-ed7e-3141-a1a6-6b5dc378bff8&quot;,&quot;title&quot;:&quot;Safe adaptation of cobotic cells based on petri nets&quot;,&quot;author&quot;:[{&quot;family&quot;:&quot;Ebert&quot;,&quot;given&quot;:&quot;Sebastian&quot;,&quot;parse-names&quot;:false,&quot;dropping-particle&quot;:&quot;&quot;,&quot;non-dropping-particle&quot;:&quot;&quot;}],&quot;container-title&quot;:&quot;Proceedings of the 17th Symposium on Software Engineering for Adaptive and Self-Managing Systems&quot;,&quot;DOI&quot;:&quot;10.1145/3524844.3528075&quot;,&quot;ISBN&quot;:&quot;9781450393058&quot;,&quot;issued&quot;:{&quot;date-parts&quot;:[[2022,5,18]]},&quot;publisher-place&quot;:&quot;New York, NY, USA&quot;,&quot;page&quot;:&quot;43-47&quot;,&quot;publisher&quot;:&quot;ACM&quot;,&quot;container-title-short&quot;:&quot;&quot;},&quot;isTemporary&quot;:false}]},{&quot;citationID&quot;:&quot;MENDELEY_CITATION_a98fdd80-bdec-47cd-b3ba-752123b6ed80&quot;,&quot;properties&quot;:{&quot;noteIndex&quot;:0},&quot;isEdited&quot;:false,&quot;manualOverride&quot;:{&quot;isManuallyOverridden&quot;:false,&quot;citeprocText&quot;:&quot;[42]&quot;,&quot;manualOverrideText&quot;:&quot;&quot;},&quot;citationTag&quot;:&quot;MENDELEY_CITATION_v3_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&quot;,&quot;citationItems&quot;:[{&quot;id&quot;:&quot;d2608601-4ca3-378b-839a-38cb4e3af7a5&quot;,&quot;itemData&quot;:{&quot;type&quot;:&quot;paper-conference&quot;,&quot;id&quot;:&quot;d2608601-4ca3-378b-839a-38cb4e3af7a5&quot;,&quot;title&quot;:&quot;TensorFlow Data Validation: Data Analysis and Validation in Continuous ML Pipelines&quot;,&quot;author&quot;:[{&quot;family&quot;:&quot;Caveness&quot;,&quot;given&quot;:&quot;Emily&quot;,&quot;parse-names&quot;:false,&quot;dropping-particle&quot;:&quot;&quot;,&quot;non-dropping-particle&quot;:&quot;&quot;},{&quot;family&quot;:&quot;G. C.&quot;,&quot;given&quot;:&quot;Paul Suganthan&quot;,&quot;parse-names&quot;:false,&quot;dropping-particle&quot;:&quot;&quot;,&quot;non-dropping-particle&quot;:&quot;&quot;},{&quot;family&quot;:&quot;Peng&quot;,&quot;given&quot;:&quot;Zhuo&quot;,&quot;parse-names&quot;:false,&quot;dropping-particle&quot;:&quot;&quot;,&quot;non-dropping-particle&quot;:&quot;&quot;},{&quot;family&quot;:&quot;Polyzotis&quot;,&quot;given&quot;:&quot;Neoklis&quot;,&quot;parse-names&quot;:false,&quot;dropping-particle&quot;:&quot;&quot;,&quot;non-dropping-particle&quot;:&quot;&quot;},{&quot;family&quot;:&quot;Roy&quot;,&quot;given&quot;:&quot;Sudip&quot;,&quot;parse-names&quot;:false,&quot;dropping-particle&quot;:&quot;&quot;,&quot;non-dropping-particle&quot;:&quot;&quot;},{&quot;family&quot;:&quot;Zinkevich&quot;,&quot;given&quot;:&quot;Martin&quot;,&quot;parse-names&quot;:false,&quot;dropping-particle&quot;:&quot;&quot;,&quot;non-dropping-particle&quot;:&quot;&quot;}],&quot;container-title&quot;:&quot;Proceedings of the 2020 ACM SIGMOD International Conference on Management of Data&quot;,&quot;DOI&quot;:&quot;10.1145/3318464.3384707&quot;,&quot;ISBN&quot;:&quot;9781450367356&quot;,&quot;issued&quot;:{&quot;date-parts&quot;:[[2020,6,11]]},&quot;publisher-place&quot;:&quot;New York, NY, USA&quot;,&quot;page&quot;:&quot;2793-2796&quot;,&quot;publisher&quot;:&quot;ACM&quot;,&quot;container-title-short&quot;:&quot;&quot;},&quot;isTemporary&quot;:false}]},{&quot;citationID&quot;:&quot;MENDELEY_CITATION_bab306a0-e00b-4261-8778-de6a8b5dafa3&quot;,&quot;properties&quot;:{&quot;noteIndex&quot;:0},&quot;isEdited&quot;:false,&quot;manualOverride&quot;:{&quot;isManuallyOverridden&quot;:false,&quot;citeprocText&quot;:&quot;[43]&quot;,&quot;manualOverrideText&quot;:&quot;&quot;},&quot;citationTag&quot;:&quot;MENDELEY_CITATION_v3_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&quot;,&quot;citationItems&quot;:[{&quot;id&quot;:&quot;72554bef-1f21-31de-b57b-2b355dee8b7e&quot;,&quot;itemData&quot;:{&quot;type&quot;:&quot;article-journal&quot;,&quot;id&quot;:&quot;72554bef-1f21-31de-b57b-2b355dee8b7e&quot;,&quot;title&quot;:&quot;Early Validation and Verification of System Behaviour in Model-Based Systems Engineering: A Systematic Literature Review&quot;,&quot;author&quot;:[{&quot;family&quot;:&quot;Cederbladh&quot;,&quot;given&quot;:&quot;Johan&quot;,&quot;parse-names&quot;:false,&quot;dropping-particle&quot;:&quot;&quot;,&quot;non-dropping-particle&quot;:&quot;&quot;},{&quot;family&quot;:&quot;Cicchetti&quot;,&quot;given&quot;:&quot;Antonio&quot;,&quot;parse-names&quot;:false,&quot;dropping-particle&quot;:&quot;&quot;,&quot;non-dropping-particle&quot;:&quot;&quot;},{&quot;family&quot;:&quot;Suryadevara&quot;,&quot;given&quot;:&quot;Jagadish&quot;,&quot;parse-names&quot;:false,&quot;dropping-particle&quot;:&quot;&quot;,&quot;non-dropping-particle&quot;:&quot;&quot;}],&quot;container-title&quot;:&quot;ACM Transactions on Software Engineering and Methodology&quot;,&quot;DOI&quot;:&quot;10.1145/3631976&quot;,&quot;ISSN&quot;:&quot;1049-331X&quot;,&quot;issued&quot;:{&quot;date-parts&quot;:[[2023,11,7]]},&quot;abstract&quot;:&quot;&lt;p&gt;In the Systems Engineering (SE) domain there has been a paradigm shift from document-based to model-based system development artefacts; in fact, new methodologies are emerging to meet the increasing complexity of current systems and the corresponding growing need of digital workflows. In this regard, Model-Based Systems Engineering (MBSE) is considered as a key enabler by many central players of the SE community. MBSE has reached an adequate level of maturity and there exist documented success stories in its adoption in industry. In particular, one significant benefit of utilising MBSE when compared to the traditional manual and document-centric workflows is that models are available from early phases of systems development; these enable a multitude of analyses prior any implementation effort together with other relevant capabilities, like the automation of development tasks. Nonetheless, it is noticeable there is a lack of a common understanding for how formal analyses for the verification and validation (V&amp;amp;V) of systems behaviour, specifically in the early phases of development, could be placed in an MBSE setting.&lt;/p&gt;&quot;,&quot;container-title-short&quot;:&quot;&quot;},&quot;isTemporary&quot;:false}]},{&quot;citationID&quot;:&quot;MENDELEY_CITATION_645a0069-d0d3-4f80-9957-82ed62097590&quot;,&quot;properties&quot;:{&quot;noteIndex&quot;:0},&quot;isEdited&quot;:false,&quot;manualOverride&quot;:{&quot;isManuallyOverridden&quot;:false,&quot;citeprocText&quot;:&quot;[44]&quot;,&quot;manualOverrideText&quot;:&quot;&quot;},&quot;citationTag&quot;:&quot;MENDELEY_CITATION_v3_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&quot;,&quot;citationItems&quot;:[{&quot;id&quot;:&quot;6aa6d50b-f007-3529-9c46-000f7c0343bc&quot;,&quot;itemData&quot;:{&quot;type&quot;:&quot;article-journal&quot;,&quot;id&quot;:&quot;6aa6d50b-f007-3529-9c46-000f7c0343bc&quot;,&quot;title&quot;:&quot;Hierarchical Coloured Petri-Net Based Multi-Agent System for Flood Monitoring, Prediction, and Rescue (FMPR)&quot;,&quot;author&quot;:[{&quot;family&quot;:&quot;Akhtar&quot;,&quot;given&quot;:&quot;Nadeem&quot;,&quot;parse-names&quot;:false,&quot;dropping-particle&quot;:&quot;&quot;,&quot;non-dropping-particle&quot;:&quot;&quot;},{&quot;family&quot;:&quot;Rehman&quot;,&quot;given&quot;:&quot;Abdul&quot;,&quot;parse-names&quot;:false,&quot;dropping-particle&quot;:&quot;&quot;,&quot;non-dropping-particle&quot;:&quot;&quot;},{&quot;family&quot;:&quot;Hussnain&quot;,&quot;given&quot;:&quot;Mujtaba&quot;,&quot;parse-names&quot;:false,&quot;dropping-particle&quot;:&quot;&quot;,&quot;non-dropping-particle&quot;:&quot;&quot;},{&quot;family&quot;:&quot;Rohail&quot;,&quot;given&quot;:&quot;Saad&quot;,&quot;parse-names&quot;:false,&quot;dropping-particle&quot;:&quot;&quot;,&quot;non-dropping-particle&quot;:&quot;&quot;},{&quot;family&quot;:&quot;Missen&quot;,&quot;given&quot;:&quot;Malik Saad&quot;,&quot;parse-names&quot;:false,&quot;dropping-particle&quot;:&quot;&quot;,&quot;non-dropping-particle&quot;:&quot;&quot;},{&quot;family&quot;:&quot;Nasir&quot;,&quot;given&quot;:&quot;Mehwish&quot;,&quot;parse-names&quot;:false,&quot;dropping-particle&quot;:&quot;&quot;,&quot;non-dropping-particle&quot;:&quot;&quot;},{&quot;family&quot;:&quot;Hayder&quot;,&quot;given&quot;:&quot;Alina&quot;,&quot;parse-names&quot;:false,&quot;dropping-particle&quot;:&quot;&quot;,&quot;non-dropping-particle&quot;:&quot;&quot;},{&quot;family&quot;:&quot;Salamat&quot;,&quot;given&quot;:&quot;Nadeem&quot;,&quot;parse-names&quot;:false,&quot;dropping-particle&quot;:&quot;&quot;,&quot;non-dropping-particle&quot;:&quot;&quot;},{&quot;family&quot;:&quot;Pasha&quot;,&quot;given&quot;:&quot;Maruf&quot;,&quot;parse-names&quot;:false,&quot;dropping-particle&quot;:&quot;&quot;,&quot;non-dropping-particle&quot;:&quot;&quot;}],&quot;container-title&quot;:&quot;IEEE Access&quot;,&quot;DOI&quot;:&quot;10.1109/ACCESS.2019.2958258&quot;,&quot;ISSN&quot;:&quot;2169-3536&quot;,&quot;issued&quot;:{&quot;date-parts&quot;:[[2019]]},&quot;page&quot;:&quot;180544-180557&quot;,&quot;volume&quot;:&quot;7&quot;,&quot;container-title-short&quot;:&quot;&quot;},&quot;isTemporary&quot;:false}]},{&quot;citationID&quot;:&quot;MENDELEY_CITATION_8d7dab0e-df6a-43a6-997d-4d9b18bda3ef&quot;,&quot;properties&quot;:{&quot;noteIndex&quot;:0},&quot;isEdited&quot;:false,&quot;manualOverride&quot;:{&quot;isManuallyOverridden&quot;:false,&quot;citeprocText&quot;:&quot;[45]&quot;,&quot;manualOverrideText&quot;:&quot;&quot;},&quot;citationTag&quot;:&quot;MENDELEY_CITATION_v3_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&quot;,&quot;citationItems&quot;:[{&quot;id&quot;:&quot;ad05d348-d738-3574-9a11-b396f7af8d22&quot;,&quot;itemData&quot;:{&quot;type&quot;:&quot;paper-conference&quot;,&quot;id&quot;:&quot;ad05d348-d738-3574-9a11-b396f7af8d22&quot;,&quot;title&quot;:&quot;Modeling cyberattacks with extended Petri nets&quot;,&quot;author&quot;:[{&quot;family&quot;:&quot;Petty&quot;,&quot;given&quot;:&quot;Mikel D.&quot;,&quot;parse-names&quot;:false,&quot;dropping-particle&quot;:&quot;&quot;,&quot;non-dropping-particle&quot;:&quot;&quot;},{&quot;family&quot;:&quot;Whitaker&quot;,&quot;given&quot;:&quot;Tymaine S.&quot;,&quot;parse-names&quot;:false,&quot;dropping-particle&quot;:&quot;&quot;,&quot;non-dropping-particle&quot;:&quot;&quot;},{&quot;family&quot;:&quot;Bearss&quot;,&quot;given&quot;:&quot;E. Michael&quot;,&quot;parse-names&quot;:false,&quot;dropping-particle&quot;:&quot;&quot;,&quot;non-dropping-particle&quot;:&quot;&quot;},{&quot;family&quot;:&quot;Bland&quot;,&quot;given&quot;:&quot;John A.&quot;,&quot;parse-names&quot;:false,&quot;dropping-particle&quot;:&quot;&quot;,&quot;non-dropping-particle&quot;:&quot;&quot;},{&quot;family&quot;:&quot;Cantrell&quot;,&quot;given&quot;:&quot;Walter Alan&quot;,&quot;parse-names&quot;:false,&quot;dropping-particle&quot;:&quot;&quot;,&quot;non-dropping-particle&quot;:&quot;&quot;},{&quot;family&quot;:&quot;Colvett&quot;,&quot;given&quot;:&quot;C. Daniel&quot;,&quot;parse-names&quot;:false,&quot;dropping-particle&quot;:&quot;&quot;,&quot;non-dropping-particle&quot;:&quot;&quot;},{&quot;family&quot;:&quot;Maxwell&quot;,&quot;given&quot;:&quot;Katia P.&quot;,&quot;parse-names&quot;:false,&quot;dropping-particle&quot;:&quot;&quot;,&quot;non-dropping-particle&quot;:&quot;&quot;}],&quot;container-title&quot;:&quot;Proceedings of the ACM Southeast Conference&quot;,&quot;DOI&quot;:&quot;10.1145/3476883.3520209&quot;,&quot;ISBN&quot;:&quot;9781450386975&quot;,&quot;issued&quot;:{&quot;date-parts&quot;:[[2022,4,18]]},&quot;publisher-place&quot;:&quot;New York, NY, USA&quot;,&quot;page&quot;:&quot;67-73&quot;,&quot;publisher&quot;:&quot;ACM&quot;,&quot;container-title-short&quot;:&quot;&quot;},&quot;isTemporary&quot;:false}]},{&quot;citationID&quot;:&quot;MENDELEY_CITATION_992c8d63-bcaf-4567-aa8f-b1bc1f3df8e9&quot;,&quot;properties&quot;:{&quot;noteIndex&quot;:0},&quot;isEdited&quot;:false,&quot;manualOverride&quot;:{&quot;isManuallyOverridden&quot;:false,&quot;citeprocText&quot;:&quot;[46]&quot;,&quot;manualOverrideText&quot;:&quot;&quot;},&quot;citationTag&quot;:&quot;MENDELEY_CITATION_v3_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&quot;,&quot;citationItems&quot;:[{&quot;id&quot;:&quot;8887b8e6-4e80-33b5-ac26-28900ca89ee1&quot;,&quot;itemData&quot;:{&quot;type&quot;:&quot;paper-conference&quot;,&quot;id&quot;:&quot;8887b8e6-4e80-33b5-ac26-28900ca89ee1&quot;,&quot;title&quot;:&quot;Process Mining Techniques in Simulation Model Adequacy Assessment&quot;,&quot;author&quot;:[{&quot;family&quot;:&quot;Sitova&quot;,&quot;given&quot;:&quot;Irina&quot;,&quot;parse-names&quot;:false,&quot;dropping-particle&quot;:&quot;&quot;,&quot;non-dropping-particle&quot;:&quot;&quot;},{&quot;family&quot;:&quot;Pecerska&quot;,&quot;given&quot;:&quot;Jelena&quot;,&quot;parse-names&quot;:false,&quot;dropping-particle&quot;:&quot;&quot;,&quot;non-dropping-particle&quot;:&quot;&quot;}],&quot;container-title&quot;:&quot;2019 60th International Scientific Conference on Information Technology and Management Science of Riga Technical University (ITMS)&quot;,&quot;DOI&quot;:&quot;10.1109/ITMS47855.2019.8940672&quot;,&quot;ISBN&quot;:&quot;978-1-7281-5709-2&quot;,&quot;issued&quot;:{&quot;date-parts&quot;:[[2019,10]]},&quot;page&quot;:&quot;1-4&quot;,&quot;publisher&quot;:&quot;IEEE&quot;,&quot;container-title-short&quot;:&quot;&quot;},&quot;isTemporary&quot;:false}]},{&quot;citationID&quot;:&quot;MENDELEY_CITATION_587e29a6-ef19-4f0f-804a-042b4f439ae7&quot;,&quot;properties&quot;:{&quot;noteIndex&quot;:0},&quot;isEdited&quot;:false,&quot;manualOverride&quot;:{&quot;isManuallyOverridden&quot;:false,&quot;citeprocText&quot;:&quot;[47]&quot;,&quot;manualOverrideText&quot;:&quot;&quot;},&quot;citationTag&quot;:&quot;MENDELEY_CITATION_v3_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&quot;,&quot;citationItems&quot;:[{&quot;id&quot;:&quot;1cbab5e2-0eff-329b-96ee-45844d6328ad&quot;,&quot;itemData&quot;:{&quot;type&quot;:&quot;paper-conference&quot;,&quot;id&quot;:&quot;1cbab5e2-0eff-329b-96ee-45844d6328ad&quot;,&quot;title&quot;:&quot;PolyMiR: Polynomial Formal Verification of the MicroRV32 Processor&quot;,&quot;author&quot;:[{&quot;family&quot;:&quot;Weingarten&quot;,&quot;given&quot;:&quot;Lennart&quot;,&quot;parse-names&quot;:false,&quot;dropping-particle&quot;:&quot;&quot;,&quot;non-dropping-particle&quot;:&quot;&quot;},{&quot;family&quot;:&quot;Datta&quot;,&quot;given&quot;:&quot;Kamalika&quot;,&quot;parse-names&quot;:false,&quot;dropping-particle&quot;:&quot;&quot;,&quot;non-dropping-particle&quot;:&quot;&quot;},{&quot;family&quot;:&quot;Drechsler&quot;,&quot;given&quot;:&quot;Rolf&quot;,&quot;parse-names&quot;:false,&quot;dropping-particle&quot;:&quot;&quot;,&quot;non-dropping-particle&quot;:&quot;&quot;}],&quot;container-title&quot;:&quot;Proceedings of the 18th ACM International Symposium on Nanoscale Architectures&quot;,&quot;DOI&quot;:&quot;10.1145/3611315.3633262&quot;,&quot;ISBN&quot;:&quot;9798400703256&quot;,&quot;issued&quot;:{&quot;date-parts&quot;:[[2023,12,18]]},&quot;publisher-place&quot;:&quot;New York, NY, USA&quot;,&quot;page&quot;:&quot;1-6&quot;,&quot;publisher&quot;:&quot;ACM&quot;,&quot;container-title-short&quot;:&quot;&quot;},&quot;isTemporary&quot;:false}]},{&quot;citationID&quot;:&quot;MENDELEY_CITATION_a468d357-e7af-4966-9fbd-eb139c832da5&quot;,&quot;properties&quot;:{&quot;noteIndex&quot;:0},&quot;isEdited&quot;:false,&quot;manualOverride&quot;:{&quot;isManuallyOverridden&quot;:false,&quot;citeprocText&quot;:&quot;[48]&quot;,&quot;manualOverrideText&quot;:&quot;&quot;},&quot;citationTag&quot;:&quot;MENDELEY_CITATION_v3_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&quot;,&quot;citationItems&quot;:[{&quot;id&quot;:&quot;8150589a-0aae-3ffe-9357-de5c84511fc3&quot;,&quot;itemData&quot;:{&quot;type&quot;:&quot;paper-conference&quot;,&quot;id&quot;:&quot;8150589a-0aae-3ffe-9357-de5c84511fc3&quot;,&quot;title&quot;:&quot;Polynomial Formal Verification of KFDD Circuits&quot;,&quot;author&quot;:[{&quot;family&quot;:&quot;Schnieber&quot;,&quot;given&quot;:&quot;Martha&quot;,&quot;parse-names&quot;:false,&quot;dropping-particle&quot;:&quot;&quot;,&quot;non-dropping-particle&quot;:&quot;&quot;},{&quot;family&quot;:&quot;Drechsler&quot;,&quot;given&quot;:&quot;Rolf&quot;,&quot;parse-names&quot;:false,&quot;dropping-particle&quot;:&quot;&quot;,&quot;non-dropping-particle&quot;:&quot;&quot;}],&quot;container-title&quot;:&quot;Proceedings of the 21st ACM-IEEE International Conference on Formal Methods and Models for System Design&quot;,&quot;DOI&quot;:&quot;10.1145/3610579.3611080&quot;,&quot;ISBN&quot;:&quot;9798400703188&quot;,&quot;issued&quot;:{&quot;date-parts&quot;:[[2023,9,21]]},&quot;publisher-place&quot;:&quot;New York, NY, USA&quot;,&quot;page&quot;:&quot;82-89&quot;,&quot;publisher&quot;:&quot;ACM&quot;,&quot;container-title-short&quot;:&quot;&quot;},&quot;isTemporary&quot;:false}]},{&quot;citationID&quot;:&quot;MENDELEY_CITATION_4a14df39-f7dd-4404-971b-d2a6c622db81&quot;,&quot;properties&quot;:{&quot;noteIndex&quot;:0},&quot;isEdited&quot;:false,&quot;manualOverride&quot;:{&quot;isManuallyOverridden&quot;:false,&quot;citeprocText&quot;:&quot;[49]&quot;,&quot;manualOverrideText&quot;:&quot;&quot;},&quot;citationTag&quot;:&quot;MENDELEY_CITATION_v3_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&quot;,&quot;citationItems&quot;:[{&quot;id&quot;:&quot;b55486c4-9f8b-397e-9df5-177df89bd784&quot;,&quot;itemData&quot;:{&quot;type&quot;:&quot;paper-conference&quot;,&quot;id&quot;:&quot;b55486c4-9f8b-397e-9df5-177df89bd784&quot;,&quot;title&quot;:&quot;A CTL-based Parallel Discrete Event Simulation Model Verification Method&quot;,&quot;author&quot;:[{&quot;family&quot;:&quot;Hu&quot;,&quot;given&quot;:&quot;Tengfei&quot;,&quot;parse-names&quot;:false,&quot;dropping-particle&quot;:&quot;&quot;,&quot;non-dropping-particle&quot;:&quot;&quot;},{&quot;family&quot;:&quot;Yao&quot;,&quot;given&quot;:&quot;Yiping&quot;,&quot;parse-names&quot;:false,&quot;dropping-particle&quot;:&quot;&quot;,&quot;non-dropping-particle&quot;:&quot;&quot;},{&quot;family&quot;:&quot;Zhu&quot;,&quot;given&quot;:&quot;Feng&quot;,&quot;parse-names&quot;:false,&quot;dropping-particle&quot;:&quot;&quot;,&quot;non-dropping-particle&quot;:&quot;&quot;}],&quot;container-title&quot;:&quot;2019 IEEE 3rd Information Technology, Networking, Electronic and Automation Control Conference (ITNEC)&quot;,&quot;DOI&quot;:&quot;10.1109/ITNEC.2019.8729515&quot;,&quot;ISBN&quot;:&quot;978-1-5386-6243-4&quot;,&quot;issued&quot;:{&quot;date-parts&quot;:[[2019,3]]},&quot;page&quot;:&quot;2250-2255&quot;,&quot;publisher&quot;:&quot;IEEE&quot;,&quot;container-title-short&quot;:&quot;&quot;},&quot;isTemporary&quot;:false}]},{&quot;citationID&quot;:&quot;MENDELEY_CITATION_252ba49d-45de-4a04-af20-c196ae4c9109&quot;,&quot;properties&quot;:{&quot;noteIndex&quot;:0},&quot;isEdited&quot;:false,&quot;manualOverride&quot;:{&quot;isManuallyOverridden&quot;:false,&quot;citeprocText&quot;:&quot;[50]&quot;,&quot;manualOverrideText&quot;:&quot;&quot;},&quot;citationTag&quot;:&quot;MENDELEY_CITATION_v3_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&quot;,&quot;citationItems&quot;:[{&quot;id&quot;:&quot;c624df24-c489-3c5d-935a-e45a5fa6e476&quot;,&quot;itemData&quot;:{&quot;type&quot;:&quot;paper-conference&quot;,&quot;id&quot;:&quot;c624df24-c489-3c5d-935a-e45a5fa6e476&quot;,&quot;title&quot;:&quot;Power Quality Analysis for Distributed Generation and Electric Vehicle Integrated Distribution System&quot;,&quot;author&quot;:[{&quot;family&quot;:&quot;Biswas&quot;,&quot;given&quot;:&quot;Md Multan&quot;,&quot;parse-names&quot;:false,&quot;dropping-particle&quot;:&quot;&quot;,&quot;non-dropping-particle&quot;:&quot;&quot;},{&quot;family&quot;:&quot;Razia Akhter&quot;,&quot;given&quot;:&quot;Sultana&quot;,&quot;parse-names&quot;:false,&quot;dropping-particle&quot;:&quot;&quot;,&quot;non-dropping-particle&quot;:&quot;&quot;},{&quot;family&quot;:&quot;Paul&quot;,&quot;given&quot;:&quot;Kamal Chandra&quot;,&quot;parse-names&quot;:false,&quot;dropping-particle&quot;:&quot;&quot;,&quot;non-dropping-particle&quot;:&quot;&quot;}],&quot;container-title&quot;:&quot;2020 55th International Universities Power Engineering Conference (UPEC)&quot;,&quot;DOI&quot;:&quot;10.1109/UPEC49904.2020.9209796&quot;,&quot;ISBN&quot;:&quot;978-1-7281-1078-3&quot;,&quot;issued&quot;:{&quot;date-parts&quot;:[[2020,9]]},&quot;page&quot;:&quot;1-6&quot;,&quot;publisher&quot;:&quot;IEEE&quot;,&quot;container-title-short&quot;:&quot;&quot;},&quot;isTemporary&quot;:false}]},{&quot;citationID&quot;:&quot;MENDELEY_CITATION_9acf0ce9-4e65-497c-b179-b85937589cd4&quot;,&quot;properties&quot;:{&quot;noteIndex&quot;:0},&quot;isEdited&quot;:false,&quot;manualOverride&quot;:{&quot;isManuallyOverridden&quot;:false,&quot;citeprocText&quot;:&quot;[51]&quot;,&quot;manualOverrideText&quot;:&quot;&quot;},&quot;citationTag&quot;:&quot;MENDELEY_CITATION_v3_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&quot;,&quot;citationItems&quot;:[{&quot;id&quot;:&quot;63df6860-1212-3fb9-81c0-b83fd0654562&quot;,&quot;itemData&quot;:{&quot;type&quot;:&quot;article-journal&quot;,&quot;id&quot;:&quot;63df6860-1212-3fb9-81c0-b83fd0654562&quot;,&quot;title&quot;:&quot;An Open Source Representation for the NYS Electric Grid to Support Power Grid and Market Transition Studies&quot;,&quot;author&quot;:[{&quot;family&quot;:&quot;Liu&quot;,&quot;given&quot;:&quot;M. Vivienne&quot;,&quot;parse-names&quot;:false,&quot;dropping-particle&quot;:&quot;&quot;,&quot;non-dropping-particle&quot;:&quot;&quot;},{&quot;family&quot;:&quot;Yuan&quot;,&quot;given&quot;:&quot;Bo&quot;,&quot;parse-names&quot;:false,&quot;dropping-particle&quot;:&quot;&quot;,&quot;non-dropping-particle&quot;:&quot;&quot;},{&quot;family&quot;:&quot;Wang&quot;,&quot;given&quot;:&quot;Zongjie&quot;,&quot;parse-names&quot;:false,&quot;dropping-particle&quot;:&quot;&quot;,&quot;non-dropping-particle&quot;:&quot;&quot;},{&quot;family&quot;:&quot;Sward&quot;,&quot;given&quot;:&quot;Jeffrey A.&quot;,&quot;parse-names&quot;:false,&quot;dropping-particle&quot;:&quot;&quot;,&quot;non-dropping-particle&quot;:&quot;&quot;},{&quot;family&quot;:&quot;Zhang&quot;,&quot;given&quot;:&quot;K. Max&quot;,&quot;parse-names&quot;:false,&quot;dropping-particle&quot;:&quot;&quot;,&quot;non-dropping-particle&quot;:&quot;&quot;},{&quot;family&quot;:&quot;Anderson&quot;,&quot;given&quot;:&quot;C. Lindsay&quot;,&quot;parse-names&quot;:false,&quot;dropping-particle&quot;:&quot;&quot;,&quot;non-dropping-particle&quot;:&quot;&quot;}],&quot;container-title&quot;:&quot;IEEE Transactions on Power Systems&quot;,&quot;DOI&quot;:&quot;10.1109/TPWRS.2022.3200887&quot;,&quot;ISSN&quot;:&quot;0885-8950&quot;,&quot;issued&quot;:{&quot;date-parts&quot;:[[2022]]},&quot;page&quot;:&quot;1-11&quot;,&quot;container-title-short&quot;:&quot;&quot;},&quot;isTemporary&quot;:false}]},{&quot;citationID&quot;:&quot;MENDELEY_CITATION_46e77cb4-d278-4ae9-b7a9-0ffeecca72a9&quot;,&quot;properties&quot;:{&quot;noteIndex&quot;:0},&quot;isEdited&quot;:false,&quot;manualOverride&quot;:{&quot;isManuallyOverridden&quot;:false,&quot;citeprocText&quot;:&quot;[52]&quot;,&quot;manualOverrideText&quot;:&quot;&quot;},&quot;citationTag&quot;:&quot;MENDELEY_CITATION_v3_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&quot;,&quot;citationItems&quot;:[{&quot;id&quot;:&quot;7e610b16-230e-39b7-89f4-2ebe0804e80e&quot;,&quot;itemData&quot;:{&quot;type&quot;:&quot;paper-conference&quot;,&quot;id&quot;:&quot;7e610b16-230e-39b7-89f4-2ebe0804e80e&quot;,&quot;title&quot;:&quot;Enhancing Resilience in Islanded Microgrids with PV-Battery using Bi-level MILP Optimization&quot;,&quot;author&quot;:[{&quot;family&quot;:&quot;Jia&quot;,&quot;given&quot;:&quot;Linli&quot;,&quot;parse-names&quot;:false,&quot;dropping-particle&quot;:&quot;&quot;,&quot;non-dropping-particle&quot;:&quot;&quot;},{&quot;family&quot;:&quot;Pannala&quot;,&quot;given&quot;:&quot;Sanjeev&quot;,&quot;parse-names&quot;:false,&quot;dropping-particle&quot;:&quot;&quot;,&quot;non-dropping-particle&quot;:&quot;&quot;},{&quot;family&quot;:&quot;Srivastava&quot;,&quot;given&quot;:&quot;Anurag&quot;,&quot;parse-names&quot;:false,&quot;dropping-particle&quot;:&quot;&quot;,&quot;non-dropping-particle&quot;:&quot;&quot;}],&quot;container-title&quot;:&quot;2023 IEEE International Conference on Energy Technologies for Future Grids (ETFG)&quot;,&quot;DOI&quot;:&quot;10.1109/ETFG55873.2023.10407440&quot;,&quot;ISBN&quot;:&quot;978-1-6654-7164-0&quot;,&quot;issued&quot;:{&quot;date-parts&quot;:[[2023,12,3]]},&quot;page&quot;:&quot;1-6&quot;,&quot;publisher&quot;:&quot;IEEE&quot;,&quot;container-title-short&quot;:&quot;&quot;},&quot;isTemporary&quot;:false}]},{&quot;citationID&quot;:&quot;MENDELEY_CITATION_d26163ae-d803-4916-9111-a649fae79864&quot;,&quot;properties&quot;:{&quot;noteIndex&quot;:0},&quot;isEdited&quot;:false,&quot;manualOverride&quot;:{&quot;isManuallyOverridden&quot;:false,&quot;citeprocText&quot;:&quot;[53]&quot;,&quot;manualOverrideText&quot;:&quot;&quot;},&quot;citationTag&quot;:&quot;MENDELEY_CITATION_v3_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&quot;,&quot;citationItems&quot;:[{&quot;id&quot;:&quot;c1735004-d979-3727-9300-e10c97ceabe8&quot;,&quot;itemData&quot;:{&quot;type&quot;:&quot;article-journal&quot;,&quot;id&quot;:&quot;c1735004-d979-3727-9300-e10c97ceabe8&quot;,&quot;title&quot;:&quot;Optimal Design and Model Predictive Control of Standalone HRES: A Real Case Study for Residential Demand Side Management&quot;,&quot;author&quot;:[{&quot;family&quot;:&quot;Rehman&quot;,&quot;given&quot;:&quot;Shafiqur&quot;,&quot;parse-names&quot;:false,&quot;dropping-particle&quot;:&quot;&quot;,&quot;non-dropping-particle&quot;:&quot;&quot;},{&quot;family&quot;:&quot;Habib&quot;,&quot;given&quot;:&quot;Habib Ur Rahman&quot;,&quot;parse-names&quot;:false,&quot;dropping-particle&quot;:&quot;&quot;,&quot;non-dropping-particle&quot;:&quot;&quot;},{&quot;family&quot;:&quot;Wang&quot;,&quot;given&quot;:&quot;Shaorong&quot;,&quot;parse-names&quot;:false,&quot;dropping-particle&quot;:&quot;&quot;,&quot;non-dropping-particle&quot;:&quot;&quot;},{&quot;family&quot;:&quot;Buker&quot;,&quot;given&quot;:&quot;Mahmut Sami&quot;,&quot;parse-names&quot;:false,&quot;dropping-particle&quot;:&quot;&quot;,&quot;non-dropping-particle&quot;:&quot;&quot;},{&quot;family&quot;:&quot;Alhems&quot;,&quot;given&quot;:&quot;Luai M.&quot;,&quot;parse-names&quot;:false,&quot;dropping-particle&quot;:&quot;&quot;,&quot;non-dropping-particle&quot;:&quot;&quot;},{&quot;family&quot;:&quot;Garni&quot;,&quot;given&quot;:&quot;Hassan Zuhair&quot;,&quot;parse-names&quot;:false,&quot;dropping-particle&quot;:&quot;&quot;,&quot;non-dropping-particle&quot;:&quot;Al&quot;}],&quot;container-title&quot;:&quot;IEEE Access&quot;,&quot;DOI&quot;:&quot;10.1109/ACCESS.2020.2972302&quot;,&quot;ISSN&quot;:&quot;2169-3536&quot;,&quot;issued&quot;:{&quot;date-parts&quot;:[[2020]]},&quot;page&quot;:&quot;29767-29814&quot;,&quot;volume&quot;:&quot;8&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ABFDB89BB30DB6458C470B18B156BEFF" ma:contentTypeVersion="11" ma:contentTypeDescription="Crear nuevo documento." ma:contentTypeScope="" ma:versionID="8e1ee3745b721f0aed478e48c391538d">
  <xsd:schema xmlns:xsd="http://www.w3.org/2001/XMLSchema" xmlns:xs="http://www.w3.org/2001/XMLSchema" xmlns:p="http://schemas.microsoft.com/office/2006/metadata/properties" xmlns:ns3="f2d5b43b-5970-4ed0-9f76-53a6e0747f65" xmlns:ns4="5390658b-9b77-4ace-8d30-a7a549e87603" targetNamespace="http://schemas.microsoft.com/office/2006/metadata/properties" ma:root="true" ma:fieldsID="5811ed2d9747dcd3e5a0cd29f1d6e56f" ns3:_="" ns4:_="">
    <xsd:import namespace="f2d5b43b-5970-4ed0-9f76-53a6e0747f65"/>
    <xsd:import namespace="5390658b-9b77-4ace-8d30-a7a549e8760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d5b43b-5970-4ed0-9f76-53a6e0747f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90658b-9b77-4ace-8d30-a7a549e8760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2d5b43b-5970-4ed0-9f76-53a6e0747f6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70A9B04-EF73-42E7-88DF-21875A30BACD}">
  <ds:schemaRefs>
    <ds:schemaRef ds:uri="http://schemas.openxmlformats.org/officeDocument/2006/bibliography"/>
  </ds:schemaRefs>
</ds:datastoreItem>
</file>

<file path=customXml/itemProps2.xml><?xml version="1.0" encoding="utf-8"?>
<ds:datastoreItem xmlns:ds="http://schemas.openxmlformats.org/officeDocument/2006/customXml" ds:itemID="{8E631A27-9809-4C11-85DA-EB1A8AFD46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d5b43b-5970-4ed0-9f76-53a6e0747f65"/>
    <ds:schemaRef ds:uri="5390658b-9b77-4ace-8d30-a7a549e876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98F2AE-7232-4988-B4E6-5813BB1EBE22}">
  <ds:schemaRefs>
    <ds:schemaRef ds:uri="http://schemas.microsoft.com/office/2006/metadata/properties"/>
    <ds:schemaRef ds:uri="http://schemas.microsoft.com/office/infopath/2007/PartnerControls"/>
    <ds:schemaRef ds:uri="f2d5b43b-5970-4ed0-9f76-53a6e0747f65"/>
  </ds:schemaRefs>
</ds:datastoreItem>
</file>

<file path=customXml/itemProps4.xml><?xml version="1.0" encoding="utf-8"?>
<ds:datastoreItem xmlns:ds="http://schemas.openxmlformats.org/officeDocument/2006/customXml" ds:itemID="{2F668CAF-8220-48CF-B11C-3C81F04814E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44</Pages>
  <Words>10117</Words>
  <Characters>55648</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JORDY ALEJANDRO VILCACUNDO CHILUISA</dc:creator>
  <cp:keywords/>
  <dc:description/>
  <cp:lastModifiedBy>ORLANDO JESUS CEDEÑO SALVATIERRA</cp:lastModifiedBy>
  <cp:revision>13</cp:revision>
  <cp:lastPrinted>2024-02-20T22:41:00Z</cp:lastPrinted>
  <dcterms:created xsi:type="dcterms:W3CDTF">2024-02-19T03:46:00Z</dcterms:created>
  <dcterms:modified xsi:type="dcterms:W3CDTF">2024-02-20T22:42:00Z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0x010100ABFDB89BB30DB6458C470B18B156BEFF</vt:lpwstr>
  </property>
</Properties>
</file>