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0D47A1"/>
          <w:sz w:val="40"/>
        </w:rPr>
        <w:t>GUÍA MAESTRA: ARQUITECTURA HÍBRIDA DE PRUEBAS AUTOMATIZADAS Y AUDITORÍA EN SANDBOX VIRTUAL DE GOOGLE JULES</w:t>
      </w:r>
    </w:p>
    <w:p>
      <w:pPr>
        <w:spacing w:after="400"/>
        <w:jc w:val="center"/>
      </w:pPr>
      <w:r>
        <w:rPr>
          <w:rFonts w:ascii="Calibri" w:hAnsi="Calibri"/>
          <w:i/>
          <w:color w:val="555555"/>
          <w:sz w:val="24"/>
        </w:rPr>
        <w:t>Estándar de Oro para Ingeniería de Software y Agentes Autónomos de Inteligencia Artificial</w:t>
      </w:r>
    </w:p>
    <w:p>
      <w:pPr>
        <w:spacing w:after="280"/>
      </w:pPr>
      <w:r>
        <w:rPr>
          <w:color w:val="BBBBBB"/>
        </w:rPr>
        <w:t>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1. Manifiesto y Fundamentos: El Estándar de Oro vs. Antipatrones</w:t>
      </w:r>
    </w:p>
    <w:p>
      <w:r>
        <w:t>Cuando los equipos de ingeniería intentan automatizar revisiones con IA en entornos de CI/CD, frecuentemente caen en simulaciones vacías o llamadas genéricas a APIs de LLMs que rompen la reproducibilidad. Esta guía establece el Estándar de Oro: una arquitectura de 2 capas que combina la inmediatez determinista de los runners nativos con el razonamiento profundo de Google Jules en su máquina virtual en la nube.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D47A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3312"/>
            <w:shd w:fill="0D47A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Antipatrón Común (Simulado)</w:t>
            </w:r>
          </w:p>
        </w:tc>
        <w:tc>
          <w:tcPr>
            <w:tcW w:type="dxa" w:w="3312"/>
            <w:shd w:fill="0D47A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El Estándar de Oro (Real)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Naturaleza de Pruebas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Scripts ciegos con exit 0 o aserciones simuladas.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100% reales en runners de CI (JUnit, pytest, Vitest) con métricas deterministas.</w:t>
            </w:r>
          </w:p>
        </w:tc>
      </w:tr>
      <w:tr>
        <w:tc>
          <w:tcPr>
            <w:tcW w:type="dxa" w:w="3312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Entorno de Jules</w:t>
            </w:r>
          </w:p>
        </w:tc>
        <w:tc>
          <w:tcPr>
            <w:tcW w:type="dxa" w:w="3312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No existe entorno; puro texto generado.</w:t>
            </w:r>
          </w:p>
        </w:tc>
        <w:tc>
          <w:tcPr>
            <w:tcW w:type="dxa" w:w="3312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Máquina virtual aislada en Google Jules (jules.google.com) con clonado del repo.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Visibilidad Humana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Texto plano perdido en logs de GitHub Actions.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Sesión interactiva en el panel web de Jules con seguimiento de agentes.</w:t>
            </w:r>
          </w:p>
        </w:tc>
      </w:tr>
      <w:tr>
        <w:tc>
          <w:tcPr>
            <w:tcW w:type="dxa" w:w="3312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Status Checks</w:t>
            </w:r>
          </w:p>
        </w:tc>
        <w:tc>
          <w:tcPr>
            <w:tcW w:type="dxa" w:w="3312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Checks verdes artificiales no vinculantes.</w:t>
            </w:r>
          </w:p>
        </w:tc>
        <w:tc>
          <w:tcPr>
            <w:tcW w:type="dxa" w:w="3312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Status Check vinculante (PENDING -&gt; SUCCESS/FAILURE) respaldado por Ruleset.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Tolerancia a Fallos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Nula (ignora errores silenciosamente).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Watchdog de 10 min con logging diagnóstico y guía de remediación en el PR.</w:t>
            </w:r>
          </w:p>
        </w:tc>
      </w:tr>
    </w:tbl>
    <w:p>
      <w:pPr>
        <w:spacing w:after="200"/>
      </w:pPr>
    </w:p>
    <w:p>
      <w:pPr>
        <w:pStyle w:val="Heading1"/>
      </w:pPr>
      <w:r>
        <w:t>2. Arquitectura Universal de 2 Capas</w:t>
      </w:r>
    </w:p>
    <w:p>
      <w:r>
        <w:t>El sistema opera desacoplando la velocidad determinista del análisis cognitivo asíncrono:</w:t>
      </w:r>
    </w:p>
    <w:p>
      <w:r>
        <w:t>• Capa 1 - CI Rápido y Determinista (GitHub Actions Runners, 30-60s):</w:t>
        <w:br/>
        <w:t xml:space="preserve">  Ejecuta las 4 suites deterministas del proyecto: Análisis Estático, Pruebas Unitarias de Caja Blanca, Pruebas Funcionales de Caja Negra y Pruebas de Regresión. Si cualquier aserción falla, el PR se bloquea inmediatamente.</w:t>
      </w:r>
    </w:p>
    <w:p>
      <w:r>
        <w:t>• Capa 2 - Auditoría en Sandbox Virtual de Google Jules (jules.google.com, 3-10 min):</w:t>
        <w:br/>
        <w:t xml:space="preserve">  Despacha un Issue en GitHub con la etiqueta 'jules' y metadatos estructurados ocultos. La GitHub App de Jules abre una máquina virtual en la nube, clona el repositorio, ejecuta razonamiento con Gemini y emite su veredicto.</w:t>
      </w:r>
    </w:p>
    <w:p>
      <w:r>
        <w:t>• Capa 3 - Blindaje mediante GitHub Repository Rulesets:</w:t>
        <w:br/>
        <w:t xml:space="preserve">  La rama principal ('main') exige formalmente que todos los checks de Capa 1 y el Veredicto de Capa 2 estén en estado SUCCESS. GitHub rechaza matemáticamente cualquier fusión indebida con HTTP 405.</w:t>
      </w:r>
    </w:p>
    <w:p>
      <w:pPr>
        <w:pStyle w:val="Heading1"/>
      </w:pPr>
      <w:r>
        <w:t>3. El Descubrimiento Crítico: JULES_DISPATCH_TOKEN</w:t>
      </w:r>
    </w:p>
    <w:p>
      <w:pPr>
        <w:spacing w:before="120" w:after="120"/>
      </w:pPr>
      <w:r>
        <w:rPr>
          <w:b/>
          <w:color w:val="C62828"/>
        </w:rPr>
        <w:t>⚠️ Regla Anti-Recursión de Bots en GitHub Apps:</w:t>
      </w:r>
    </w:p>
    <w:p>
      <w:r>
        <w:t>Cuando un workflow de GitHub Actions crea un Issue o asigna una etiqueta usando secrets.GITHUB_TOKEN, GitHub marca el evento como ejecutado por 'github-actions[bot]'.</w:t>
        <w:br/>
        <w:t>La GitHub App de Google Jules (@google-labs-jules[bot]) tiene implementado un filtro anti-recursión: descarta de forma deliberada y silenciosa cualquier evento originado por otros bots para evitar bucles infinitos.</w:t>
        <w:br/>
        <w:br/>
        <w:t>Solución Obligatoria: Registrar un Personal Access Token (PAT) personal de GitHub como secreto de repositorio llamado 'JULES_DISPATCH_TOKEN'. Al utilizar este token en los despachadores, el Issue se crea a nombre de un usuario humano legítimo (@TuUsuario), activando la sesión de Jules en la nube en menos de 2 segundos.</w:t>
      </w:r>
    </w:p>
    <w:p>
      <w:pPr>
        <w:pStyle w:val="Heading1"/>
      </w:pPr>
      <w:r>
        <w:t>4. Matriz de Adaptación Multi-Lenguaje para Capa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D47A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2484"/>
            <w:shd w:fill="0D47A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Estático / Linters</w:t>
            </w:r>
          </w:p>
        </w:tc>
        <w:tc>
          <w:tcPr>
            <w:tcW w:type="dxa" w:w="2484"/>
            <w:shd w:fill="0D47A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Unitarias (Caja Blanca)</w:t>
            </w:r>
          </w:p>
        </w:tc>
        <w:tc>
          <w:tcPr>
            <w:tcW w:type="dxa" w:w="2484"/>
            <w:shd w:fill="0D47A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Funcionales / Regresión</w:t>
            </w:r>
          </w:p>
        </w:tc>
      </w:tr>
      <w:tr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Android / Kotlin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./gradlew compileDebugKotlin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./gradlew testDebugUnitTest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Contratos Retrofit, Room DB</w:t>
            </w:r>
          </w:p>
        </w:tc>
      </w:tr>
      <w:tr>
        <w:tc>
          <w:tcPr>
            <w:tcW w:type="dxa" w:w="2484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Python (FastAPI / ML)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ruff check . / flake8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pytest tests/unit/ -v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pytest tests/functional/ -v</w:t>
            </w:r>
          </w:p>
        </w:tc>
      </w:tr>
      <w:tr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TypeScript / Node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npm run lint / tsc --noEmit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npm run test:unit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npm run test:e2e / Supertest</w:t>
            </w:r>
          </w:p>
        </w:tc>
      </w:tr>
      <w:tr>
        <w:tc>
          <w:tcPr>
            <w:tcW w:type="dxa" w:w="2484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Rust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cargo clippy -- -D warnings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cargo test --lib</w:t>
            </w:r>
          </w:p>
        </w:tc>
        <w:tc>
          <w:tcPr>
            <w:tcW w:type="dxa" w:w="2484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cargo test --test integration</w:t>
            </w:r>
          </w:p>
        </w:tc>
      </w:tr>
      <w:tr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>Go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golangci-lint run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go test -v ./pkg/...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go test -v ./tests/...</w:t>
            </w:r>
          </w:p>
        </w:tc>
      </w:tr>
    </w:tbl>
    <w:p>
      <w:pPr>
        <w:spacing w:after="200"/>
      </w:pPr>
    </w:p>
    <w:p>
      <w:pPr>
        <w:pStyle w:val="Heading1"/>
      </w:pPr>
      <w:r>
        <w:t>5. Manual de Remediación ante Incidencias Asíncronas</w:t>
      </w:r>
    </w:p>
    <w:p>
      <w:r>
        <w:t>1. Incidencia: El Issue se creó pero Jules no abrió sesión en jules.google.com.</w:t>
        <w:br/>
        <w:t xml:space="preserve">   • Causa: El Issue fue creado por 'github-actions[bot]' o el repo no está marcado en 'Configure repo'.</w:t>
        <w:br/>
        <w:t xml:space="preserve">   • Solución: Habilitar el repositorio en jules.google.com/session y configurar JULES_DISPATCH_TOKEN en GitHub Secrets.</w:t>
        <w:br/>
        <w:br/>
        <w:t>2. Incidencia: El status check se marcó en FAILURE tras 10 minutos (Timeout).</w:t>
        <w:br/>
        <w:t xml:space="preserve">   • Causa: Límite diario de 100 sesiones alcanzado o latencia transitoria en la nube de Jules.</w:t>
        <w:br/>
        <w:t xml:space="preserve">   • Solución: Verificar cuota en la esquina inferior izquierda de Jules y agregar la etiqueta 'reintentar-jules' al PR.</w:t>
        <w:br/>
        <w:br/>
        <w:t>3. Incidencia: GitHub bloquea la fusión con error HTTP 405 Method Not Allowed.</w:t>
        <w:br/>
        <w:t xml:space="preserve">   • Causa: Ruleset activo exigiendo los status checks vinculantes. Comprobar qué check específico está en rojo.</w:t>
      </w:r>
    </w:p>
    <w:p>
      <w:pPr>
        <w:pStyle w:val="Heading1"/>
      </w:pPr>
      <w:r>
        <w:t>6. Checklist de Replicación en 5 Minutos</w:t>
      </w:r>
    </w:p>
    <w:p>
      <w:pPr>
        <w:pStyle w:val="ListBullet"/>
        <w:spacing w:after="80"/>
      </w:pPr>
      <w:r>
        <w:t>Paso 1: Entrar a jules.google.com/session -&gt; 'Configure repo' -&gt; Autorizar el nuevo repositorio.</w:t>
      </w:r>
    </w:p>
    <w:p>
      <w:pPr>
        <w:pStyle w:val="ListBullet"/>
        <w:spacing w:after="80"/>
      </w:pPr>
      <w:r>
        <w:t>Paso 2: Generar un Personal Access Token (PAT) con permisos de repo, issues:write y statuses:write.</w:t>
      </w:r>
    </w:p>
    <w:p>
      <w:pPr>
        <w:pStyle w:val="ListBullet"/>
        <w:spacing w:after="80"/>
      </w:pPr>
      <w:r>
        <w:t>Paso 3: Guardar el token en GitHub Secrets del repositorio con el nombre JULES_DISPATCH_TOKEN.</w:t>
      </w:r>
    </w:p>
    <w:p>
      <w:pPr>
        <w:pStyle w:val="ListBullet"/>
        <w:spacing w:after="80"/>
      </w:pPr>
      <w:r>
        <w:t>Paso 4: Copiar los scripts jules-sandbox-dispatcher.js y jules-verdict-processor.js a .github/scripts/.</w:t>
      </w:r>
    </w:p>
    <w:p>
      <w:pPr>
        <w:pStyle w:val="ListBullet"/>
        <w:spacing w:after="80"/>
      </w:pPr>
      <w:r>
        <w:t>Paso 5: Copiar los workflows jules-sandbox-audit.yml y jules-verdict-listener.yml a .github/workflows/.</w:t>
      </w:r>
    </w:p>
    <w:p>
      <w:pPr>
        <w:pStyle w:val="ListBullet"/>
        <w:spacing w:after="80"/>
      </w:pPr>
      <w:r>
        <w:t>Paso 6: Configurar el GitHub Ruleset en la rama main exigiendo los checks de CI y 'Veredicto de Auditoría en Sandbox de Jules'.</w:t>
      </w:r>
    </w:p>
    <w:p>
      <w:pPr>
        <w:pStyle w:val="ListBullet"/>
        <w:spacing w:after="80"/>
      </w:pPr>
      <w:r>
        <w:t>Paso 7: Abrir un Pull Request de prueba y verificar cómo Jules levanta su sesión en la nube automáticamente.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47A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