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5D5858" w14:textId="77777777" w:rsidR="000D3307" w:rsidRDefault="00000000">
      <w:pPr>
        <w:jc w:val="center"/>
        <w:rPr>
          <w:sz w:val="24"/>
          <w:szCs w:val="24"/>
        </w:rPr>
      </w:pPr>
      <w:r>
        <w:rPr>
          <w:sz w:val="24"/>
          <w:szCs w:val="24"/>
        </w:rPr>
        <w:t>República Bolivariana de Venezuela</w:t>
      </w:r>
    </w:p>
    <w:p w14:paraId="2112F705" w14:textId="77777777" w:rsidR="000D3307" w:rsidRDefault="00000000">
      <w:pPr>
        <w:jc w:val="center"/>
        <w:rPr>
          <w:sz w:val="24"/>
          <w:szCs w:val="24"/>
        </w:rPr>
      </w:pPr>
      <w:r>
        <w:rPr>
          <w:sz w:val="24"/>
          <w:szCs w:val="24"/>
        </w:rPr>
        <w:t>Ministerio del Poder Popular para la Educación</w:t>
      </w:r>
    </w:p>
    <w:p w14:paraId="6F9B467E" w14:textId="77777777" w:rsidR="000D3307" w:rsidRDefault="00000000">
      <w:pPr>
        <w:jc w:val="center"/>
        <w:rPr>
          <w:sz w:val="24"/>
          <w:szCs w:val="24"/>
        </w:rPr>
      </w:pPr>
      <w:r>
        <w:rPr>
          <w:sz w:val="24"/>
          <w:szCs w:val="24"/>
        </w:rPr>
        <w:t>Universidad Nacional de las Telecomunicaciones e Informática</w:t>
      </w:r>
    </w:p>
    <w:p w14:paraId="32EC3B26" w14:textId="77777777" w:rsidR="000D3307" w:rsidRDefault="00000000">
      <w:pPr>
        <w:jc w:val="center"/>
      </w:pPr>
      <w:r>
        <w:rPr>
          <w:noProof/>
        </w:rPr>
        <w:drawing>
          <wp:inline distT="114300" distB="114300" distL="114300" distR="114300" wp14:anchorId="3A7A37DA" wp14:editId="7DBD788A">
            <wp:extent cx="1905000" cy="9525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1905000" cy="952500"/>
                    </a:xfrm>
                    <a:prstGeom prst="rect">
                      <a:avLst/>
                    </a:prstGeom>
                    <a:ln/>
                  </pic:spPr>
                </pic:pic>
              </a:graphicData>
            </a:graphic>
          </wp:inline>
        </w:drawing>
      </w:r>
    </w:p>
    <w:p w14:paraId="2BA5DF85" w14:textId="77777777" w:rsidR="000D3307" w:rsidRDefault="00000000">
      <w:pPr>
        <w:jc w:val="center"/>
        <w:rPr>
          <w:sz w:val="24"/>
          <w:szCs w:val="24"/>
        </w:rPr>
      </w:pPr>
      <w:r>
        <w:rPr>
          <w:sz w:val="24"/>
          <w:szCs w:val="24"/>
        </w:rPr>
        <w:t>Unidad Curricular: Proyecto Sociotecnológico II</w:t>
      </w:r>
    </w:p>
    <w:p w14:paraId="157CCC6F" w14:textId="77777777" w:rsidR="000D3307" w:rsidRDefault="000D3307">
      <w:pPr>
        <w:jc w:val="center"/>
      </w:pPr>
    </w:p>
    <w:p w14:paraId="6FBB6D01" w14:textId="77777777" w:rsidR="000D3307" w:rsidRDefault="000D3307">
      <w:pPr>
        <w:jc w:val="center"/>
      </w:pPr>
    </w:p>
    <w:p w14:paraId="04519F6D" w14:textId="77777777" w:rsidR="000D3307" w:rsidRDefault="000D3307">
      <w:pPr>
        <w:jc w:val="center"/>
      </w:pPr>
    </w:p>
    <w:p w14:paraId="4A5DC6FA" w14:textId="77777777" w:rsidR="000D3307" w:rsidRDefault="000D3307">
      <w:pPr>
        <w:jc w:val="center"/>
      </w:pPr>
    </w:p>
    <w:p w14:paraId="0AA74F5F" w14:textId="77777777" w:rsidR="000D3307" w:rsidRDefault="000D3307">
      <w:pPr>
        <w:jc w:val="center"/>
      </w:pPr>
    </w:p>
    <w:p w14:paraId="4F9CAE3A" w14:textId="77777777" w:rsidR="000D3307" w:rsidRDefault="000D3307">
      <w:pPr>
        <w:jc w:val="center"/>
      </w:pPr>
    </w:p>
    <w:p w14:paraId="48D4C22F" w14:textId="77777777" w:rsidR="000D3307" w:rsidRDefault="000D3307">
      <w:pPr>
        <w:jc w:val="center"/>
      </w:pPr>
    </w:p>
    <w:p w14:paraId="252A5A1F" w14:textId="77777777" w:rsidR="000D3307" w:rsidRDefault="000D3307">
      <w:pPr>
        <w:jc w:val="center"/>
      </w:pPr>
    </w:p>
    <w:p w14:paraId="64D010F4" w14:textId="77777777" w:rsidR="000D3307" w:rsidRDefault="000D3307">
      <w:pPr>
        <w:jc w:val="center"/>
        <w:rPr>
          <w:sz w:val="64"/>
          <w:szCs w:val="64"/>
        </w:rPr>
      </w:pPr>
    </w:p>
    <w:p w14:paraId="1D275B9A" w14:textId="77777777" w:rsidR="000D3307" w:rsidRDefault="00000000">
      <w:pPr>
        <w:jc w:val="center"/>
        <w:rPr>
          <w:sz w:val="64"/>
          <w:szCs w:val="64"/>
        </w:rPr>
      </w:pPr>
      <w:r>
        <w:rPr>
          <w:sz w:val="64"/>
          <w:szCs w:val="64"/>
        </w:rPr>
        <w:t>Documento de Diseño</w:t>
      </w:r>
    </w:p>
    <w:p w14:paraId="09F1D932" w14:textId="77777777" w:rsidR="000D3307" w:rsidRDefault="000D3307">
      <w:pPr>
        <w:jc w:val="center"/>
        <w:rPr>
          <w:sz w:val="64"/>
          <w:szCs w:val="64"/>
        </w:rPr>
      </w:pPr>
    </w:p>
    <w:p w14:paraId="1E261A20" w14:textId="77777777" w:rsidR="000D3307" w:rsidRDefault="000D3307">
      <w:pPr>
        <w:jc w:val="center"/>
        <w:rPr>
          <w:sz w:val="64"/>
          <w:szCs w:val="64"/>
        </w:rPr>
      </w:pPr>
    </w:p>
    <w:p w14:paraId="36C4F1A0" w14:textId="77777777" w:rsidR="000D3307" w:rsidRDefault="000D3307">
      <w:pPr>
        <w:jc w:val="center"/>
        <w:rPr>
          <w:sz w:val="64"/>
          <w:szCs w:val="64"/>
        </w:rPr>
      </w:pPr>
    </w:p>
    <w:p w14:paraId="3C766336" w14:textId="77777777" w:rsidR="000D3307" w:rsidRDefault="000D3307">
      <w:pPr>
        <w:jc w:val="center"/>
        <w:rPr>
          <w:sz w:val="64"/>
          <w:szCs w:val="64"/>
        </w:rPr>
      </w:pPr>
    </w:p>
    <w:p w14:paraId="24C8F186" w14:textId="77777777" w:rsidR="000D3307" w:rsidRDefault="000D3307">
      <w:pPr>
        <w:rPr>
          <w:sz w:val="24"/>
          <w:szCs w:val="24"/>
        </w:rPr>
      </w:pPr>
    </w:p>
    <w:p w14:paraId="4BE67287" w14:textId="77777777" w:rsidR="000D3307" w:rsidRDefault="000D3307">
      <w:pPr>
        <w:rPr>
          <w:sz w:val="24"/>
          <w:szCs w:val="24"/>
        </w:rPr>
      </w:pPr>
    </w:p>
    <w:p w14:paraId="62C47E81" w14:textId="77777777" w:rsidR="000D3307" w:rsidRDefault="000D3307">
      <w:pPr>
        <w:rPr>
          <w:sz w:val="24"/>
          <w:szCs w:val="24"/>
        </w:rPr>
      </w:pPr>
    </w:p>
    <w:p w14:paraId="2736166C" w14:textId="77777777" w:rsidR="000D3307" w:rsidRDefault="000D3307">
      <w:pPr>
        <w:rPr>
          <w:sz w:val="24"/>
          <w:szCs w:val="24"/>
        </w:rPr>
      </w:pPr>
    </w:p>
    <w:p w14:paraId="6106F4DD" w14:textId="77777777" w:rsidR="000D3307" w:rsidRDefault="000D3307">
      <w:pPr>
        <w:rPr>
          <w:sz w:val="24"/>
          <w:szCs w:val="24"/>
        </w:rPr>
      </w:pPr>
    </w:p>
    <w:p w14:paraId="62ECB500" w14:textId="77777777" w:rsidR="000D3307" w:rsidRDefault="00000000">
      <w:pPr>
        <w:rPr>
          <w:sz w:val="24"/>
          <w:szCs w:val="24"/>
        </w:rPr>
      </w:pPr>
      <w:r>
        <w:rPr>
          <w:sz w:val="24"/>
          <w:szCs w:val="24"/>
        </w:rPr>
        <w:t>Tutora:</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Autores:</w:t>
      </w:r>
    </w:p>
    <w:p w14:paraId="2DE89E5D" w14:textId="1E8CF5AD" w:rsidR="000D3307" w:rsidRDefault="00000000">
      <w:pPr>
        <w:rPr>
          <w:sz w:val="24"/>
          <w:szCs w:val="24"/>
        </w:rPr>
      </w:pPr>
      <w:r>
        <w:rPr>
          <w:sz w:val="24"/>
          <w:szCs w:val="24"/>
        </w:rPr>
        <w:t>Yuly Delgado</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044DB3">
        <w:rPr>
          <w:sz w:val="24"/>
          <w:szCs w:val="24"/>
        </w:rPr>
        <w:tab/>
        <w:t xml:space="preserve"> Orlando</w:t>
      </w:r>
      <w:r>
        <w:rPr>
          <w:sz w:val="24"/>
          <w:szCs w:val="24"/>
        </w:rPr>
        <w:t xml:space="preserve"> López V-31</w:t>
      </w:r>
      <w:r w:rsidR="00044DB3">
        <w:rPr>
          <w:sz w:val="24"/>
          <w:szCs w:val="24"/>
        </w:rPr>
        <w:t>.</w:t>
      </w:r>
      <w:r>
        <w:rPr>
          <w:sz w:val="24"/>
          <w:szCs w:val="24"/>
        </w:rPr>
        <w:t>332</w:t>
      </w:r>
      <w:r w:rsidR="00044DB3">
        <w:rPr>
          <w:sz w:val="24"/>
          <w:szCs w:val="24"/>
        </w:rPr>
        <w:t>.</w:t>
      </w:r>
      <w:r>
        <w:rPr>
          <w:sz w:val="24"/>
          <w:szCs w:val="24"/>
        </w:rPr>
        <w:t>501</w:t>
      </w:r>
    </w:p>
    <w:p w14:paraId="0A8B4DD5" w14:textId="22DF8B4A" w:rsidR="00044DB3" w:rsidRDefault="00044DB3">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Pedro Castro V-32.736.571</w:t>
      </w:r>
    </w:p>
    <w:p w14:paraId="501015B3" w14:textId="77777777" w:rsidR="000D3307" w:rsidRDefault="00000000">
      <w:pPr>
        <w:jc w:val="right"/>
        <w:rPr>
          <w:sz w:val="24"/>
          <w:szCs w:val="24"/>
        </w:rPr>
      </w:pPr>
      <w:r>
        <w:rPr>
          <w:sz w:val="64"/>
          <w:szCs w:val="64"/>
        </w:rPr>
        <w:tab/>
      </w:r>
    </w:p>
    <w:p w14:paraId="6148679B" w14:textId="77777777" w:rsidR="00044DB3" w:rsidRDefault="00044DB3" w:rsidP="00044DB3">
      <w:pPr>
        <w:pStyle w:val="Ttulo2"/>
        <w:keepNext w:val="0"/>
        <w:keepLines w:val="0"/>
        <w:spacing w:after="80"/>
        <w:rPr>
          <w:b/>
        </w:rPr>
      </w:pPr>
      <w:bookmarkStart w:id="0" w:name="_pipdv6eh1d6u" w:colFirst="0" w:colLast="0"/>
      <w:bookmarkEnd w:id="0"/>
    </w:p>
    <w:p w14:paraId="42E7F354" w14:textId="004E921F" w:rsidR="000D3307" w:rsidRDefault="00000000">
      <w:pPr>
        <w:pStyle w:val="Ttulo2"/>
        <w:keepNext w:val="0"/>
        <w:keepLines w:val="0"/>
        <w:spacing w:after="80"/>
        <w:jc w:val="center"/>
        <w:rPr>
          <w:b/>
        </w:rPr>
      </w:pPr>
      <w:r>
        <w:rPr>
          <w:b/>
        </w:rPr>
        <w:lastRenderedPageBreak/>
        <w:t>Introducción</w:t>
      </w:r>
    </w:p>
    <w:p w14:paraId="576EC391" w14:textId="77777777" w:rsidR="000D3307" w:rsidRDefault="000D3307"/>
    <w:p w14:paraId="4F517AA6" w14:textId="77777777" w:rsidR="000D3307" w:rsidRDefault="00000000">
      <w:pPr>
        <w:spacing w:before="240" w:after="240"/>
        <w:rPr>
          <w:sz w:val="28"/>
          <w:szCs w:val="28"/>
        </w:rPr>
      </w:pPr>
      <w:r>
        <w:rPr>
          <w:b/>
          <w:sz w:val="28"/>
          <w:szCs w:val="28"/>
        </w:rPr>
        <w:t>Propósito del proyecto</w:t>
      </w:r>
      <w:r>
        <w:rPr>
          <w:sz w:val="28"/>
          <w:szCs w:val="28"/>
        </w:rPr>
        <w:t xml:space="preserve"> </w:t>
      </w:r>
    </w:p>
    <w:p w14:paraId="03DB1E81" w14:textId="77777777" w:rsidR="000D3307" w:rsidRDefault="00000000">
      <w:pPr>
        <w:spacing w:before="240" w:after="240"/>
        <w:ind w:firstLine="720"/>
        <w:rPr>
          <w:sz w:val="24"/>
          <w:szCs w:val="24"/>
        </w:rPr>
      </w:pPr>
      <w:r>
        <w:rPr>
          <w:sz w:val="24"/>
          <w:szCs w:val="24"/>
        </w:rPr>
        <w:t>Worklyst es una plataforma web diseñada para facilitar la gestión colaborativa de proyectos mediante inteligencia artificial. Su objetivo principal es optimizar la organización de tareas, mejorar la asignación de responsabilidades y ofrecer una experiencia visual clara y adaptable para equipos multidisciplinarios.</w:t>
      </w:r>
    </w:p>
    <w:p w14:paraId="082DF96F" w14:textId="77777777" w:rsidR="000D3307" w:rsidRDefault="000D3307">
      <w:pPr>
        <w:spacing w:before="240" w:after="240"/>
        <w:ind w:firstLine="720"/>
        <w:rPr>
          <w:sz w:val="24"/>
          <w:szCs w:val="24"/>
        </w:rPr>
      </w:pPr>
    </w:p>
    <w:p w14:paraId="66C6BE23" w14:textId="77777777" w:rsidR="000D3307" w:rsidRDefault="00000000">
      <w:pPr>
        <w:spacing w:before="240" w:after="240"/>
        <w:rPr>
          <w:sz w:val="24"/>
          <w:szCs w:val="24"/>
        </w:rPr>
      </w:pPr>
      <w:r>
        <w:rPr>
          <w:b/>
          <w:sz w:val="28"/>
          <w:szCs w:val="28"/>
        </w:rPr>
        <w:t>Visión</w:t>
      </w:r>
      <w:r>
        <w:rPr>
          <w:sz w:val="24"/>
          <w:szCs w:val="24"/>
        </w:rPr>
        <w:t xml:space="preserve"> </w:t>
      </w:r>
    </w:p>
    <w:p w14:paraId="717921FF" w14:textId="77777777" w:rsidR="000D3307" w:rsidRDefault="00000000">
      <w:pPr>
        <w:spacing w:before="240" w:after="240"/>
        <w:ind w:firstLine="720"/>
        <w:rPr>
          <w:sz w:val="24"/>
          <w:szCs w:val="24"/>
        </w:rPr>
      </w:pPr>
      <w:r>
        <w:rPr>
          <w:sz w:val="24"/>
          <w:szCs w:val="24"/>
        </w:rPr>
        <w:t>Worklyst busca convertirse en un asistente inteligente para equipos creativos y técnicos, capaz de entender el contexto de cada proyecto, proponer acciones estratégicas y facilitar la toma de decisiones. La plataforma combina diseño emocional, modularidad técnica y razonamiento automatizado para ofrecer una experiencia fluida, intuitiva y escalable.</w:t>
      </w:r>
    </w:p>
    <w:p w14:paraId="4F1A394F" w14:textId="77777777" w:rsidR="000D3307" w:rsidRDefault="000D3307">
      <w:pPr>
        <w:spacing w:before="240" w:after="240"/>
        <w:ind w:firstLine="720"/>
        <w:rPr>
          <w:sz w:val="24"/>
          <w:szCs w:val="24"/>
        </w:rPr>
      </w:pPr>
    </w:p>
    <w:p w14:paraId="3C156756" w14:textId="77777777" w:rsidR="000D3307" w:rsidRDefault="00000000">
      <w:pPr>
        <w:spacing w:before="240" w:after="240"/>
        <w:rPr>
          <w:sz w:val="28"/>
          <w:szCs w:val="28"/>
        </w:rPr>
      </w:pPr>
      <w:r>
        <w:rPr>
          <w:b/>
          <w:sz w:val="28"/>
          <w:szCs w:val="28"/>
        </w:rPr>
        <w:t>Enfoque basado en IA y colaboración</w:t>
      </w:r>
      <w:r>
        <w:rPr>
          <w:sz w:val="28"/>
          <w:szCs w:val="28"/>
        </w:rPr>
        <w:t xml:space="preserve"> </w:t>
      </w:r>
    </w:p>
    <w:p w14:paraId="1C2A2DB4" w14:textId="77777777" w:rsidR="000D3307" w:rsidRDefault="00000000">
      <w:pPr>
        <w:spacing w:before="240" w:after="240"/>
        <w:ind w:firstLine="720"/>
        <w:rPr>
          <w:sz w:val="24"/>
          <w:szCs w:val="24"/>
        </w:rPr>
      </w:pPr>
      <w:r>
        <w:rPr>
          <w:sz w:val="24"/>
          <w:szCs w:val="24"/>
        </w:rPr>
        <w:t>El núcleo de Worklyst está impulsado por un agente IA que interpreta comandos naturales, divide proyectos en tareas, asigna miembros según habilidades y mueve tareas entre columnas. Este enfoque permite que los equipos trabajen de forma más autónoma, con menos fricción y mayor claridad. La colaboración se potencia mediante interfaces compartidas, trazabilidad de decisiones y sugerencias inteligentes que respetan el estilo de trabajo de cada usuario.</w:t>
      </w:r>
    </w:p>
    <w:p w14:paraId="4A7F4DE1" w14:textId="77777777" w:rsidR="000D3307" w:rsidRDefault="000D3307">
      <w:pPr>
        <w:pStyle w:val="Ttulo2"/>
        <w:keepNext w:val="0"/>
        <w:keepLines w:val="0"/>
        <w:spacing w:after="80"/>
        <w:rPr>
          <w:b/>
          <w:sz w:val="24"/>
          <w:szCs w:val="24"/>
        </w:rPr>
      </w:pPr>
      <w:bookmarkStart w:id="1" w:name="_d8ibrxf1axto" w:colFirst="0" w:colLast="0"/>
      <w:bookmarkStart w:id="2" w:name="_1ua9syrgxi9b" w:colFirst="0" w:colLast="0"/>
      <w:bookmarkStart w:id="3" w:name="_nj1p4u51y0uj" w:colFirst="0" w:colLast="0"/>
      <w:bookmarkStart w:id="4" w:name="_unfwwdzc3n5k" w:colFirst="0" w:colLast="0"/>
      <w:bookmarkStart w:id="5" w:name="_9ffvctqjogv0" w:colFirst="0" w:colLast="0"/>
      <w:bookmarkStart w:id="6" w:name="_uc94zrkae3kx" w:colFirst="0" w:colLast="0"/>
      <w:bookmarkEnd w:id="1"/>
      <w:bookmarkEnd w:id="2"/>
      <w:bookmarkEnd w:id="3"/>
      <w:bookmarkEnd w:id="4"/>
      <w:bookmarkEnd w:id="5"/>
      <w:bookmarkEnd w:id="6"/>
    </w:p>
    <w:p w14:paraId="10CA0CA6" w14:textId="77777777" w:rsidR="00044DB3" w:rsidRDefault="00044DB3">
      <w:pPr>
        <w:pStyle w:val="Ttulo2"/>
        <w:keepNext w:val="0"/>
        <w:keepLines w:val="0"/>
        <w:spacing w:after="80"/>
        <w:jc w:val="center"/>
        <w:rPr>
          <w:b/>
        </w:rPr>
      </w:pPr>
      <w:bookmarkStart w:id="7" w:name="_8j4xuy624cn" w:colFirst="0" w:colLast="0"/>
      <w:bookmarkEnd w:id="7"/>
    </w:p>
    <w:p w14:paraId="5AE8C8E5" w14:textId="77777777" w:rsidR="00044DB3" w:rsidRDefault="00044DB3">
      <w:pPr>
        <w:pStyle w:val="Ttulo2"/>
        <w:keepNext w:val="0"/>
        <w:keepLines w:val="0"/>
        <w:spacing w:after="80"/>
        <w:jc w:val="center"/>
        <w:rPr>
          <w:b/>
        </w:rPr>
      </w:pPr>
    </w:p>
    <w:p w14:paraId="7016AA8A" w14:textId="77777777" w:rsidR="00044DB3" w:rsidRDefault="00044DB3">
      <w:pPr>
        <w:pStyle w:val="Ttulo2"/>
        <w:keepNext w:val="0"/>
        <w:keepLines w:val="0"/>
        <w:spacing w:after="80"/>
        <w:jc w:val="center"/>
        <w:rPr>
          <w:b/>
        </w:rPr>
      </w:pPr>
    </w:p>
    <w:p w14:paraId="0A351C75" w14:textId="77777777" w:rsidR="00044DB3" w:rsidRDefault="00044DB3">
      <w:pPr>
        <w:pStyle w:val="Ttulo2"/>
        <w:keepNext w:val="0"/>
        <w:keepLines w:val="0"/>
        <w:spacing w:after="80"/>
        <w:jc w:val="center"/>
        <w:rPr>
          <w:b/>
        </w:rPr>
      </w:pPr>
    </w:p>
    <w:p w14:paraId="659EA119" w14:textId="77777777" w:rsidR="006B1267" w:rsidRDefault="006B1267" w:rsidP="006B1267">
      <w:pPr>
        <w:rPr>
          <w:lang w:val="es-VE"/>
        </w:rPr>
      </w:pPr>
    </w:p>
    <w:p w14:paraId="3697EA2A" w14:textId="15AB3F0D" w:rsidR="006B1267" w:rsidRPr="006B1267" w:rsidRDefault="006B1267" w:rsidP="006B1267">
      <w:pPr>
        <w:pStyle w:val="Ttulo2"/>
        <w:jc w:val="center"/>
        <w:rPr>
          <w:b/>
          <w:bCs/>
          <w:lang w:val="es-VE"/>
        </w:rPr>
      </w:pPr>
      <w:r w:rsidRPr="006B1267">
        <w:rPr>
          <w:b/>
          <w:bCs/>
          <w:lang w:val="es-VE"/>
        </w:rPr>
        <w:lastRenderedPageBreak/>
        <w:t>Arquitectura del Software</w:t>
      </w:r>
    </w:p>
    <w:p w14:paraId="1A0B24F5" w14:textId="77777777" w:rsidR="006B1267" w:rsidRPr="006B1267" w:rsidRDefault="006B1267" w:rsidP="006B1267">
      <w:pPr>
        <w:rPr>
          <w:sz w:val="24"/>
          <w:szCs w:val="24"/>
          <w:lang w:val="es-VE"/>
        </w:rPr>
      </w:pPr>
    </w:p>
    <w:p w14:paraId="7CFF279E" w14:textId="77777777" w:rsidR="006B1267" w:rsidRDefault="006B1267" w:rsidP="006B1267">
      <w:pPr>
        <w:ind w:firstLine="720"/>
        <w:rPr>
          <w:sz w:val="24"/>
          <w:szCs w:val="24"/>
          <w:lang w:val="es-VE"/>
        </w:rPr>
      </w:pPr>
      <w:r w:rsidRPr="006B1267">
        <w:rPr>
          <w:sz w:val="24"/>
          <w:szCs w:val="24"/>
          <w:lang w:val="es-VE"/>
        </w:rPr>
        <w:t>La arquitectura de Worklyst está diseñada para ser modular, escalable y adaptable a equipos multidisciplinarios. Se compone de cuatro capas principales que se comunican entre sí de forma eficiente:</w:t>
      </w:r>
    </w:p>
    <w:p w14:paraId="5D975E86" w14:textId="77777777" w:rsidR="006B1267" w:rsidRPr="006B1267" w:rsidRDefault="006B1267" w:rsidP="006B1267">
      <w:pPr>
        <w:rPr>
          <w:sz w:val="24"/>
          <w:szCs w:val="24"/>
          <w:lang w:val="es-VE"/>
        </w:rPr>
      </w:pPr>
    </w:p>
    <w:p w14:paraId="639FDAD9" w14:textId="77777777" w:rsidR="006B1267" w:rsidRDefault="006B1267" w:rsidP="006B1267">
      <w:pPr>
        <w:rPr>
          <w:b/>
          <w:bCs/>
          <w:sz w:val="28"/>
          <w:szCs w:val="28"/>
          <w:lang w:val="es-VE"/>
        </w:rPr>
      </w:pPr>
      <w:r w:rsidRPr="006B1267">
        <w:rPr>
          <w:rFonts w:ascii="Segoe UI Emoji" w:hAnsi="Segoe UI Emoji" w:cs="Segoe UI Emoji"/>
          <w:sz w:val="24"/>
          <w:szCs w:val="24"/>
          <w:lang w:val="es-VE"/>
        </w:rPr>
        <w:t>🔹</w:t>
      </w:r>
      <w:r w:rsidRPr="006B1267">
        <w:rPr>
          <w:sz w:val="24"/>
          <w:szCs w:val="24"/>
          <w:lang w:val="es-VE"/>
        </w:rPr>
        <w:t xml:space="preserve"> </w:t>
      </w:r>
      <w:r w:rsidRPr="006B1267">
        <w:rPr>
          <w:b/>
          <w:bCs/>
          <w:sz w:val="28"/>
          <w:szCs w:val="28"/>
          <w:lang w:val="es-VE"/>
        </w:rPr>
        <w:t>Componentes principales</w:t>
      </w:r>
    </w:p>
    <w:p w14:paraId="5F978ECF" w14:textId="77777777" w:rsidR="006B1267" w:rsidRPr="006B1267" w:rsidRDefault="006B1267" w:rsidP="006B1267">
      <w:pPr>
        <w:rPr>
          <w:b/>
          <w:bCs/>
          <w:sz w:val="24"/>
          <w:szCs w:val="24"/>
          <w:lang w:val="es-VE"/>
        </w:rPr>
      </w:pPr>
    </w:p>
    <w:p w14:paraId="069B99D1" w14:textId="77777777" w:rsidR="006B1267" w:rsidRDefault="006B1267" w:rsidP="006B1267">
      <w:pPr>
        <w:rPr>
          <w:sz w:val="24"/>
          <w:szCs w:val="24"/>
          <w:lang w:val="es-VE"/>
        </w:rPr>
      </w:pPr>
      <w:r w:rsidRPr="006B1267">
        <w:rPr>
          <w:b/>
          <w:bCs/>
          <w:sz w:val="24"/>
          <w:szCs w:val="24"/>
          <w:lang w:val="es-VE"/>
        </w:rPr>
        <w:t>Frontend</w:t>
      </w:r>
      <w:r w:rsidRPr="006B1267">
        <w:rPr>
          <w:sz w:val="24"/>
          <w:szCs w:val="24"/>
          <w:lang w:val="es-VE"/>
        </w:rPr>
        <w:t>: desarrollado con Next.js, Tailwind CSS y TypeScript, lo que permite una experiencia rápida, responsiva y altamente personalizable.</w:t>
      </w:r>
    </w:p>
    <w:p w14:paraId="340BB358" w14:textId="77777777" w:rsidR="006B1267" w:rsidRPr="006B1267" w:rsidRDefault="006B1267" w:rsidP="006B1267">
      <w:pPr>
        <w:rPr>
          <w:sz w:val="24"/>
          <w:szCs w:val="24"/>
          <w:lang w:val="es-VE"/>
        </w:rPr>
      </w:pPr>
    </w:p>
    <w:p w14:paraId="1A689862" w14:textId="77777777" w:rsidR="006B1267" w:rsidRDefault="006B1267" w:rsidP="006B1267">
      <w:pPr>
        <w:rPr>
          <w:sz w:val="24"/>
          <w:szCs w:val="24"/>
          <w:lang w:val="es-VE"/>
        </w:rPr>
      </w:pPr>
      <w:r w:rsidRPr="006B1267">
        <w:rPr>
          <w:b/>
          <w:bCs/>
          <w:sz w:val="24"/>
          <w:szCs w:val="24"/>
          <w:lang w:val="es-VE"/>
        </w:rPr>
        <w:t>Backend</w:t>
      </w:r>
      <w:r w:rsidRPr="006B1267">
        <w:rPr>
          <w:sz w:val="24"/>
          <w:szCs w:val="24"/>
          <w:lang w:val="es-VE"/>
        </w:rPr>
        <w:t>: construido con Node.js y Express, encargado de manejar la lógica de negocio, autenticación, validaciones y conexión con la base de datos.</w:t>
      </w:r>
    </w:p>
    <w:p w14:paraId="7D8E58F6" w14:textId="77777777" w:rsidR="006B1267" w:rsidRPr="006B1267" w:rsidRDefault="006B1267" w:rsidP="006B1267">
      <w:pPr>
        <w:rPr>
          <w:sz w:val="24"/>
          <w:szCs w:val="24"/>
          <w:lang w:val="es-VE"/>
        </w:rPr>
      </w:pPr>
    </w:p>
    <w:p w14:paraId="39AA9695" w14:textId="77777777" w:rsidR="006B1267" w:rsidRDefault="006B1267" w:rsidP="006B1267">
      <w:pPr>
        <w:rPr>
          <w:sz w:val="24"/>
          <w:szCs w:val="24"/>
          <w:lang w:val="es-VE"/>
        </w:rPr>
      </w:pPr>
      <w:r w:rsidRPr="006B1267">
        <w:rPr>
          <w:b/>
          <w:bCs/>
          <w:sz w:val="24"/>
          <w:szCs w:val="24"/>
          <w:lang w:val="es-VE"/>
        </w:rPr>
        <w:t>Agente IA</w:t>
      </w:r>
      <w:r w:rsidRPr="006B1267">
        <w:rPr>
          <w:sz w:val="24"/>
          <w:szCs w:val="24"/>
          <w:lang w:val="es-VE"/>
        </w:rPr>
        <w:t>: implementado como microservicio en Python usando LangChain y Groq. Este agente interpreta comandos, divide proyectos, asigna tareas y razona sobre el estado del sistema.</w:t>
      </w:r>
    </w:p>
    <w:p w14:paraId="2FB07CC4" w14:textId="77777777" w:rsidR="006B1267" w:rsidRPr="006B1267" w:rsidRDefault="006B1267" w:rsidP="006B1267">
      <w:pPr>
        <w:rPr>
          <w:sz w:val="24"/>
          <w:szCs w:val="24"/>
          <w:lang w:val="es-VE"/>
        </w:rPr>
      </w:pPr>
    </w:p>
    <w:p w14:paraId="605FA7B2" w14:textId="77777777" w:rsidR="006B1267" w:rsidRDefault="006B1267" w:rsidP="006B1267">
      <w:pPr>
        <w:rPr>
          <w:sz w:val="24"/>
          <w:szCs w:val="24"/>
          <w:lang w:val="es-VE"/>
        </w:rPr>
      </w:pPr>
      <w:r w:rsidRPr="006B1267">
        <w:rPr>
          <w:b/>
          <w:bCs/>
          <w:sz w:val="24"/>
          <w:szCs w:val="24"/>
          <w:lang w:val="es-VE"/>
        </w:rPr>
        <w:t>Base de datos</w:t>
      </w:r>
      <w:r w:rsidRPr="006B1267">
        <w:rPr>
          <w:sz w:val="24"/>
          <w:szCs w:val="24"/>
          <w:lang w:val="es-VE"/>
        </w:rPr>
        <w:t>: gestionada con Supabase (PostgreSQL), que almacena usuarios, proyectos, tareas, historial y relaciones entre entidades.</w:t>
      </w:r>
    </w:p>
    <w:p w14:paraId="371A4A75" w14:textId="77777777" w:rsidR="006B1267" w:rsidRPr="006B1267" w:rsidRDefault="006B1267" w:rsidP="006B1267">
      <w:pPr>
        <w:rPr>
          <w:sz w:val="24"/>
          <w:szCs w:val="24"/>
          <w:lang w:val="es-VE"/>
        </w:rPr>
      </w:pPr>
    </w:p>
    <w:p w14:paraId="50B14223" w14:textId="77777777" w:rsidR="006B1267" w:rsidRDefault="006B1267" w:rsidP="006B1267">
      <w:pPr>
        <w:rPr>
          <w:b/>
          <w:bCs/>
          <w:sz w:val="28"/>
          <w:szCs w:val="28"/>
          <w:lang w:val="es-VE"/>
        </w:rPr>
      </w:pPr>
      <w:r w:rsidRPr="006B1267">
        <w:rPr>
          <w:rFonts w:ascii="Segoe UI Emoji" w:hAnsi="Segoe UI Emoji" w:cs="Segoe UI Emoji"/>
          <w:sz w:val="24"/>
          <w:szCs w:val="24"/>
          <w:lang w:val="es-VE"/>
        </w:rPr>
        <w:t>🔹</w:t>
      </w:r>
      <w:r w:rsidRPr="006B1267">
        <w:rPr>
          <w:sz w:val="24"/>
          <w:szCs w:val="24"/>
          <w:lang w:val="es-VE"/>
        </w:rPr>
        <w:t xml:space="preserve"> </w:t>
      </w:r>
      <w:r w:rsidRPr="006B1267">
        <w:rPr>
          <w:b/>
          <w:bCs/>
          <w:sz w:val="28"/>
          <w:szCs w:val="28"/>
          <w:lang w:val="es-VE"/>
        </w:rPr>
        <w:t>Comunicación entre componentes</w:t>
      </w:r>
    </w:p>
    <w:p w14:paraId="65312129" w14:textId="77777777" w:rsidR="006B1267" w:rsidRPr="006B1267" w:rsidRDefault="006B1267" w:rsidP="006B1267">
      <w:pPr>
        <w:rPr>
          <w:b/>
          <w:bCs/>
          <w:sz w:val="24"/>
          <w:szCs w:val="24"/>
          <w:lang w:val="es-VE"/>
        </w:rPr>
      </w:pPr>
    </w:p>
    <w:p w14:paraId="3B4316D3" w14:textId="77777777" w:rsidR="006B1267" w:rsidRDefault="006B1267" w:rsidP="006B1267">
      <w:pPr>
        <w:rPr>
          <w:sz w:val="24"/>
          <w:szCs w:val="24"/>
          <w:lang w:val="es-VE"/>
        </w:rPr>
      </w:pPr>
      <w:r w:rsidRPr="006B1267">
        <w:rPr>
          <w:sz w:val="24"/>
          <w:szCs w:val="24"/>
          <w:lang w:val="es-VE"/>
        </w:rPr>
        <w:t>El frontend se comunica con el backend mediante API REST, enviando comandos, consultas y actualizaciones.</w:t>
      </w:r>
    </w:p>
    <w:p w14:paraId="3EA5183E" w14:textId="77777777" w:rsidR="006B1267" w:rsidRPr="006B1267" w:rsidRDefault="006B1267" w:rsidP="006B1267">
      <w:pPr>
        <w:rPr>
          <w:sz w:val="24"/>
          <w:szCs w:val="24"/>
          <w:lang w:val="es-VE"/>
        </w:rPr>
      </w:pPr>
    </w:p>
    <w:p w14:paraId="17CF7BE4" w14:textId="77777777" w:rsidR="006B1267" w:rsidRDefault="006B1267" w:rsidP="006B1267">
      <w:pPr>
        <w:rPr>
          <w:sz w:val="24"/>
          <w:szCs w:val="24"/>
          <w:lang w:val="es-VE"/>
        </w:rPr>
      </w:pPr>
      <w:r w:rsidRPr="006B1267">
        <w:rPr>
          <w:sz w:val="24"/>
          <w:szCs w:val="24"/>
          <w:lang w:val="es-VE"/>
        </w:rPr>
        <w:t>El agente IA se integra como microservicio separado, con posibilidad de ser embebido directamente en el backend si la carga lo requiere.</w:t>
      </w:r>
    </w:p>
    <w:p w14:paraId="3809141C" w14:textId="77777777" w:rsidR="006B1267" w:rsidRPr="006B1267" w:rsidRDefault="006B1267" w:rsidP="006B1267">
      <w:pPr>
        <w:rPr>
          <w:sz w:val="24"/>
          <w:szCs w:val="24"/>
          <w:lang w:val="es-VE"/>
        </w:rPr>
      </w:pPr>
    </w:p>
    <w:p w14:paraId="0DD08823" w14:textId="77777777" w:rsidR="006B1267" w:rsidRDefault="006B1267" w:rsidP="006B1267">
      <w:pPr>
        <w:rPr>
          <w:sz w:val="24"/>
          <w:szCs w:val="24"/>
          <w:lang w:val="es-VE"/>
        </w:rPr>
      </w:pPr>
      <w:r w:rsidRPr="006B1267">
        <w:rPr>
          <w:sz w:val="24"/>
          <w:szCs w:val="24"/>
          <w:lang w:val="es-VE"/>
        </w:rPr>
        <w:t>Las respuestas del agente se presentan en el frontend mediante un modal conversacional y un chat de proyecto, permitiendo interacción directa y contextual.</w:t>
      </w:r>
    </w:p>
    <w:p w14:paraId="16899929" w14:textId="77777777" w:rsidR="006B1267" w:rsidRPr="006B1267" w:rsidRDefault="006B1267" w:rsidP="006B1267">
      <w:pPr>
        <w:rPr>
          <w:sz w:val="24"/>
          <w:szCs w:val="24"/>
          <w:lang w:val="es-VE"/>
        </w:rPr>
      </w:pPr>
    </w:p>
    <w:p w14:paraId="140363EF" w14:textId="77777777" w:rsidR="006B1267" w:rsidRPr="006B1267" w:rsidRDefault="006B1267" w:rsidP="006B1267">
      <w:pPr>
        <w:rPr>
          <w:sz w:val="24"/>
          <w:szCs w:val="24"/>
          <w:lang w:val="es-VE"/>
        </w:rPr>
      </w:pPr>
      <w:r w:rsidRPr="006B1267">
        <w:rPr>
          <w:sz w:val="24"/>
          <w:szCs w:val="24"/>
          <w:lang w:val="es-VE"/>
        </w:rPr>
        <w:t>La base de datos se consulta desde el backend y el agente IA, permitiendo razonamiento basado en datos reales.</w:t>
      </w:r>
    </w:p>
    <w:p w14:paraId="611D8AA9" w14:textId="77777777" w:rsidR="006B1267" w:rsidRPr="006B1267" w:rsidRDefault="006B1267" w:rsidP="006B1267">
      <w:pPr>
        <w:rPr>
          <w:sz w:val="24"/>
          <w:szCs w:val="24"/>
          <w:lang w:val="es-VE"/>
        </w:rPr>
      </w:pPr>
    </w:p>
    <w:p w14:paraId="49EC1C49" w14:textId="77777777" w:rsidR="006B1267" w:rsidRDefault="006B1267" w:rsidP="006B1267">
      <w:pPr>
        <w:rPr>
          <w:rFonts w:ascii="Segoe UI Emoji" w:hAnsi="Segoe UI Emoji" w:cs="Segoe UI Emoji"/>
          <w:sz w:val="24"/>
          <w:szCs w:val="24"/>
          <w:lang w:val="es-VE"/>
        </w:rPr>
      </w:pPr>
    </w:p>
    <w:p w14:paraId="3B4747E5" w14:textId="77777777" w:rsidR="006B1267" w:rsidRDefault="006B1267" w:rsidP="006B1267">
      <w:pPr>
        <w:rPr>
          <w:rFonts w:ascii="Segoe UI Emoji" w:hAnsi="Segoe UI Emoji" w:cs="Segoe UI Emoji"/>
          <w:sz w:val="24"/>
          <w:szCs w:val="24"/>
          <w:lang w:val="es-VE"/>
        </w:rPr>
      </w:pPr>
    </w:p>
    <w:p w14:paraId="1D3CAD5F" w14:textId="77777777" w:rsidR="006B1267" w:rsidRDefault="006B1267" w:rsidP="006B1267">
      <w:pPr>
        <w:rPr>
          <w:rFonts w:ascii="Segoe UI Emoji" w:hAnsi="Segoe UI Emoji" w:cs="Segoe UI Emoji"/>
          <w:sz w:val="24"/>
          <w:szCs w:val="24"/>
          <w:lang w:val="es-VE"/>
        </w:rPr>
      </w:pPr>
    </w:p>
    <w:p w14:paraId="47E6572B" w14:textId="77777777" w:rsidR="006B1267" w:rsidRDefault="006B1267" w:rsidP="006B1267">
      <w:pPr>
        <w:rPr>
          <w:rFonts w:ascii="Segoe UI Emoji" w:hAnsi="Segoe UI Emoji" w:cs="Segoe UI Emoji"/>
          <w:sz w:val="24"/>
          <w:szCs w:val="24"/>
          <w:lang w:val="es-VE"/>
        </w:rPr>
      </w:pPr>
    </w:p>
    <w:p w14:paraId="377AE402" w14:textId="77777777" w:rsidR="006B1267" w:rsidRDefault="006B1267" w:rsidP="006B1267">
      <w:pPr>
        <w:rPr>
          <w:rFonts w:ascii="Segoe UI Emoji" w:hAnsi="Segoe UI Emoji" w:cs="Segoe UI Emoji"/>
          <w:sz w:val="24"/>
          <w:szCs w:val="24"/>
          <w:lang w:val="es-VE"/>
        </w:rPr>
      </w:pPr>
    </w:p>
    <w:p w14:paraId="4755EA3F" w14:textId="77777777" w:rsidR="006B1267" w:rsidRDefault="006B1267" w:rsidP="006B1267">
      <w:pPr>
        <w:rPr>
          <w:rFonts w:ascii="Segoe UI Emoji" w:hAnsi="Segoe UI Emoji" w:cs="Segoe UI Emoji"/>
          <w:sz w:val="24"/>
          <w:szCs w:val="24"/>
          <w:lang w:val="es-VE"/>
        </w:rPr>
      </w:pPr>
    </w:p>
    <w:p w14:paraId="455D5022" w14:textId="0089F3AD" w:rsidR="006B1267" w:rsidRDefault="006B1267" w:rsidP="006B1267">
      <w:pPr>
        <w:rPr>
          <w:b/>
          <w:bCs/>
          <w:sz w:val="28"/>
          <w:szCs w:val="28"/>
          <w:lang w:val="es-VE"/>
        </w:rPr>
      </w:pPr>
      <w:r w:rsidRPr="006B1267">
        <w:rPr>
          <w:rFonts w:ascii="Segoe UI Emoji" w:hAnsi="Segoe UI Emoji" w:cs="Segoe UI Emoji"/>
          <w:sz w:val="24"/>
          <w:szCs w:val="24"/>
          <w:lang w:val="es-VE"/>
        </w:rPr>
        <w:lastRenderedPageBreak/>
        <w:t>🔹</w:t>
      </w:r>
      <w:r w:rsidRPr="006B1267">
        <w:rPr>
          <w:sz w:val="24"/>
          <w:szCs w:val="24"/>
          <w:lang w:val="es-VE"/>
        </w:rPr>
        <w:t xml:space="preserve"> </w:t>
      </w:r>
      <w:r w:rsidRPr="006B1267">
        <w:rPr>
          <w:b/>
          <w:bCs/>
          <w:sz w:val="28"/>
          <w:szCs w:val="28"/>
          <w:lang w:val="es-VE"/>
        </w:rPr>
        <w:t>Diagrama de arquitectura</w:t>
      </w:r>
    </w:p>
    <w:p w14:paraId="1BAA61D9" w14:textId="77777777" w:rsidR="006B1267" w:rsidRPr="006B1267" w:rsidRDefault="006B1267" w:rsidP="006B1267">
      <w:pPr>
        <w:rPr>
          <w:sz w:val="28"/>
          <w:szCs w:val="28"/>
          <w:lang w:val="es-VE"/>
        </w:rPr>
      </w:pPr>
    </w:p>
    <w:p w14:paraId="24A805AC" w14:textId="507AAEB0" w:rsidR="006B1267" w:rsidRPr="006B1267" w:rsidRDefault="006B1267" w:rsidP="006B1267">
      <w:pPr>
        <w:rPr>
          <w:sz w:val="24"/>
          <w:szCs w:val="24"/>
          <w:lang w:val="es-VE"/>
        </w:rPr>
      </w:pPr>
      <w:r>
        <w:rPr>
          <w:b/>
          <w:bCs/>
          <w:noProof/>
          <w:sz w:val="24"/>
          <w:szCs w:val="24"/>
          <w:lang w:val="es-VE"/>
        </w:rPr>
        <w:drawing>
          <wp:inline distT="0" distB="0" distL="0" distR="0" wp14:anchorId="0D8C7F97" wp14:editId="6C982E57">
            <wp:extent cx="6068060" cy="2609850"/>
            <wp:effectExtent l="0" t="0" r="8890" b="0"/>
            <wp:docPr id="20647825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72861" cy="2611915"/>
                    </a:xfrm>
                    <a:prstGeom prst="rect">
                      <a:avLst/>
                    </a:prstGeom>
                    <a:noFill/>
                  </pic:spPr>
                </pic:pic>
              </a:graphicData>
            </a:graphic>
          </wp:inline>
        </w:drawing>
      </w:r>
    </w:p>
    <w:p w14:paraId="2FEB97FF" w14:textId="2A83AACB" w:rsidR="006B1267" w:rsidRDefault="006B1267" w:rsidP="006B1267">
      <w:pPr>
        <w:rPr>
          <w:b/>
          <w:bCs/>
          <w:sz w:val="24"/>
          <w:szCs w:val="24"/>
          <w:lang w:val="es-VE"/>
        </w:rPr>
      </w:pPr>
      <w:r w:rsidRPr="006B1267">
        <w:rPr>
          <w:b/>
          <w:bCs/>
          <w:sz w:val="24"/>
          <w:szCs w:val="24"/>
          <w:lang w:val="es-VE"/>
        </w:rPr>
        <w:t xml:space="preserve"> </w:t>
      </w:r>
    </w:p>
    <w:p w14:paraId="469AAED9" w14:textId="77777777" w:rsidR="006B1267" w:rsidRDefault="006B1267" w:rsidP="006B1267">
      <w:pPr>
        <w:jc w:val="center"/>
        <w:rPr>
          <w:b/>
          <w:bCs/>
          <w:sz w:val="32"/>
          <w:szCs w:val="32"/>
          <w:lang w:val="es-VE"/>
        </w:rPr>
      </w:pPr>
    </w:p>
    <w:p w14:paraId="2B531296" w14:textId="77777777" w:rsidR="006B1267" w:rsidRDefault="006B1267" w:rsidP="006B1267">
      <w:pPr>
        <w:jc w:val="center"/>
        <w:rPr>
          <w:b/>
          <w:bCs/>
          <w:sz w:val="32"/>
          <w:szCs w:val="32"/>
          <w:lang w:val="es-VE"/>
        </w:rPr>
      </w:pPr>
    </w:p>
    <w:p w14:paraId="0E6EE1F0" w14:textId="77777777" w:rsidR="006B1267" w:rsidRDefault="006B1267" w:rsidP="006B1267">
      <w:pPr>
        <w:jc w:val="center"/>
        <w:rPr>
          <w:b/>
          <w:bCs/>
          <w:sz w:val="32"/>
          <w:szCs w:val="32"/>
          <w:lang w:val="es-VE"/>
        </w:rPr>
      </w:pPr>
    </w:p>
    <w:p w14:paraId="46722876" w14:textId="77777777" w:rsidR="006B1267" w:rsidRDefault="006B1267" w:rsidP="006B1267">
      <w:pPr>
        <w:jc w:val="center"/>
        <w:rPr>
          <w:b/>
          <w:bCs/>
          <w:sz w:val="32"/>
          <w:szCs w:val="32"/>
          <w:lang w:val="es-VE"/>
        </w:rPr>
      </w:pPr>
    </w:p>
    <w:p w14:paraId="6ED1E7D1" w14:textId="77777777" w:rsidR="006B1267" w:rsidRDefault="006B1267" w:rsidP="006B1267">
      <w:pPr>
        <w:jc w:val="center"/>
        <w:rPr>
          <w:b/>
          <w:bCs/>
          <w:sz w:val="32"/>
          <w:szCs w:val="32"/>
          <w:lang w:val="es-VE"/>
        </w:rPr>
      </w:pPr>
    </w:p>
    <w:p w14:paraId="6012FF5B" w14:textId="77777777" w:rsidR="006B1267" w:rsidRDefault="006B1267" w:rsidP="006B1267">
      <w:pPr>
        <w:jc w:val="center"/>
        <w:rPr>
          <w:b/>
          <w:bCs/>
          <w:sz w:val="32"/>
          <w:szCs w:val="32"/>
          <w:lang w:val="es-VE"/>
        </w:rPr>
      </w:pPr>
    </w:p>
    <w:p w14:paraId="1C0F81F1" w14:textId="77777777" w:rsidR="006B1267" w:rsidRDefault="006B1267" w:rsidP="006B1267">
      <w:pPr>
        <w:jc w:val="center"/>
        <w:rPr>
          <w:b/>
          <w:bCs/>
          <w:sz w:val="32"/>
          <w:szCs w:val="32"/>
          <w:lang w:val="es-VE"/>
        </w:rPr>
      </w:pPr>
    </w:p>
    <w:p w14:paraId="736CFD65" w14:textId="77777777" w:rsidR="006B1267" w:rsidRDefault="006B1267" w:rsidP="006B1267">
      <w:pPr>
        <w:jc w:val="center"/>
        <w:rPr>
          <w:b/>
          <w:bCs/>
          <w:sz w:val="32"/>
          <w:szCs w:val="32"/>
          <w:lang w:val="es-VE"/>
        </w:rPr>
      </w:pPr>
    </w:p>
    <w:p w14:paraId="7998DB7D" w14:textId="77777777" w:rsidR="006B1267" w:rsidRDefault="006B1267" w:rsidP="006B1267">
      <w:pPr>
        <w:jc w:val="center"/>
        <w:rPr>
          <w:b/>
          <w:bCs/>
          <w:sz w:val="32"/>
          <w:szCs w:val="32"/>
          <w:lang w:val="es-VE"/>
        </w:rPr>
      </w:pPr>
    </w:p>
    <w:p w14:paraId="60547B0F" w14:textId="77777777" w:rsidR="006B1267" w:rsidRDefault="006B1267" w:rsidP="006B1267">
      <w:pPr>
        <w:jc w:val="center"/>
        <w:rPr>
          <w:b/>
          <w:bCs/>
          <w:sz w:val="32"/>
          <w:szCs w:val="32"/>
          <w:lang w:val="es-VE"/>
        </w:rPr>
      </w:pPr>
    </w:p>
    <w:p w14:paraId="740309D4" w14:textId="77777777" w:rsidR="006B1267" w:rsidRDefault="006B1267" w:rsidP="006B1267">
      <w:pPr>
        <w:jc w:val="center"/>
        <w:rPr>
          <w:b/>
          <w:bCs/>
          <w:sz w:val="32"/>
          <w:szCs w:val="32"/>
          <w:lang w:val="es-VE"/>
        </w:rPr>
      </w:pPr>
    </w:p>
    <w:p w14:paraId="272E3FAB" w14:textId="77777777" w:rsidR="006B1267" w:rsidRDefault="006B1267" w:rsidP="006B1267">
      <w:pPr>
        <w:jc w:val="center"/>
        <w:rPr>
          <w:b/>
          <w:bCs/>
          <w:sz w:val="32"/>
          <w:szCs w:val="32"/>
          <w:lang w:val="es-VE"/>
        </w:rPr>
      </w:pPr>
    </w:p>
    <w:p w14:paraId="1170BA8B" w14:textId="77777777" w:rsidR="006B1267" w:rsidRDefault="006B1267" w:rsidP="006B1267">
      <w:pPr>
        <w:jc w:val="center"/>
        <w:rPr>
          <w:b/>
          <w:bCs/>
          <w:sz w:val="32"/>
          <w:szCs w:val="32"/>
          <w:lang w:val="es-VE"/>
        </w:rPr>
      </w:pPr>
    </w:p>
    <w:p w14:paraId="1FB468D9" w14:textId="77777777" w:rsidR="006B1267" w:rsidRDefault="006B1267" w:rsidP="006B1267">
      <w:pPr>
        <w:jc w:val="center"/>
        <w:rPr>
          <w:b/>
          <w:bCs/>
          <w:sz w:val="32"/>
          <w:szCs w:val="32"/>
          <w:lang w:val="es-VE"/>
        </w:rPr>
      </w:pPr>
    </w:p>
    <w:p w14:paraId="625159AF" w14:textId="77777777" w:rsidR="006B1267" w:rsidRDefault="006B1267" w:rsidP="006B1267">
      <w:pPr>
        <w:jc w:val="center"/>
        <w:rPr>
          <w:b/>
          <w:bCs/>
          <w:sz w:val="32"/>
          <w:szCs w:val="32"/>
          <w:lang w:val="es-VE"/>
        </w:rPr>
      </w:pPr>
    </w:p>
    <w:p w14:paraId="6DE80E57" w14:textId="77777777" w:rsidR="006B1267" w:rsidRDefault="006B1267" w:rsidP="006B1267">
      <w:pPr>
        <w:jc w:val="center"/>
        <w:rPr>
          <w:b/>
          <w:bCs/>
          <w:sz w:val="32"/>
          <w:szCs w:val="32"/>
          <w:lang w:val="es-VE"/>
        </w:rPr>
      </w:pPr>
    </w:p>
    <w:p w14:paraId="5D979B5D" w14:textId="77777777" w:rsidR="006B1267" w:rsidRDefault="006B1267" w:rsidP="006B1267">
      <w:pPr>
        <w:jc w:val="center"/>
        <w:rPr>
          <w:b/>
          <w:bCs/>
          <w:sz w:val="32"/>
          <w:szCs w:val="32"/>
          <w:lang w:val="es-VE"/>
        </w:rPr>
      </w:pPr>
    </w:p>
    <w:p w14:paraId="00D94E00" w14:textId="77777777" w:rsidR="006B1267" w:rsidRDefault="006B1267" w:rsidP="006B1267">
      <w:pPr>
        <w:jc w:val="center"/>
        <w:rPr>
          <w:b/>
          <w:bCs/>
          <w:sz w:val="32"/>
          <w:szCs w:val="32"/>
          <w:lang w:val="es-VE"/>
        </w:rPr>
      </w:pPr>
    </w:p>
    <w:p w14:paraId="1E3D0B14" w14:textId="77777777" w:rsidR="006B1267" w:rsidRDefault="006B1267" w:rsidP="006B1267">
      <w:pPr>
        <w:jc w:val="center"/>
        <w:rPr>
          <w:b/>
          <w:bCs/>
          <w:sz w:val="32"/>
          <w:szCs w:val="32"/>
          <w:lang w:val="es-VE"/>
        </w:rPr>
      </w:pPr>
    </w:p>
    <w:p w14:paraId="4C9E365B" w14:textId="77777777" w:rsidR="006B1267" w:rsidRDefault="006B1267" w:rsidP="006B1267">
      <w:pPr>
        <w:jc w:val="center"/>
        <w:rPr>
          <w:b/>
          <w:bCs/>
          <w:sz w:val="32"/>
          <w:szCs w:val="32"/>
          <w:lang w:val="es-VE"/>
        </w:rPr>
      </w:pPr>
    </w:p>
    <w:p w14:paraId="5CEE6A34" w14:textId="26DECE54" w:rsidR="006B1267" w:rsidRPr="006B1267" w:rsidRDefault="006B1267" w:rsidP="006B1267">
      <w:pPr>
        <w:jc w:val="center"/>
        <w:rPr>
          <w:b/>
          <w:bCs/>
          <w:sz w:val="32"/>
          <w:szCs w:val="32"/>
          <w:lang w:val="es-VE"/>
        </w:rPr>
      </w:pPr>
      <w:r w:rsidRPr="006B1267">
        <w:rPr>
          <w:b/>
          <w:bCs/>
          <w:sz w:val="32"/>
          <w:szCs w:val="32"/>
          <w:lang w:val="es-VE"/>
        </w:rPr>
        <w:lastRenderedPageBreak/>
        <w:t>Diseño de la Escalabilidad</w:t>
      </w:r>
    </w:p>
    <w:p w14:paraId="1688F7B6" w14:textId="77777777" w:rsidR="006B1267" w:rsidRPr="006B1267" w:rsidRDefault="006B1267" w:rsidP="006B1267">
      <w:pPr>
        <w:rPr>
          <w:b/>
          <w:bCs/>
          <w:sz w:val="24"/>
          <w:szCs w:val="24"/>
          <w:lang w:val="es-VE"/>
        </w:rPr>
      </w:pPr>
    </w:p>
    <w:p w14:paraId="416D3B1C" w14:textId="77777777" w:rsidR="006B1267" w:rsidRDefault="006B1267" w:rsidP="006B1267">
      <w:pPr>
        <w:ind w:firstLine="720"/>
        <w:rPr>
          <w:sz w:val="24"/>
          <w:szCs w:val="24"/>
          <w:lang w:val="es-VE"/>
        </w:rPr>
      </w:pPr>
      <w:r w:rsidRPr="006B1267">
        <w:rPr>
          <w:sz w:val="24"/>
          <w:szCs w:val="24"/>
          <w:lang w:val="es-VE"/>
        </w:rPr>
        <w:t>Worklyst está pensado para crecer con el equipo que lo utiliza. Aunque el entorno inicial es de prueba con aproximadamente 50 usuarios activos, la arquitectura permite escalar sin comprometer rendimiento ni claridad visual.</w:t>
      </w:r>
    </w:p>
    <w:p w14:paraId="04C84BC0" w14:textId="77777777" w:rsidR="006B1267" w:rsidRDefault="006B1267" w:rsidP="006B1267">
      <w:pPr>
        <w:rPr>
          <w:sz w:val="24"/>
          <w:szCs w:val="24"/>
          <w:lang w:val="es-VE"/>
        </w:rPr>
      </w:pPr>
    </w:p>
    <w:p w14:paraId="37B58F9F" w14:textId="77777777" w:rsidR="006B1267" w:rsidRDefault="006B1267" w:rsidP="006B1267">
      <w:pPr>
        <w:rPr>
          <w:sz w:val="24"/>
          <w:szCs w:val="24"/>
          <w:lang w:val="es-VE"/>
        </w:rPr>
      </w:pPr>
    </w:p>
    <w:p w14:paraId="5646E00F" w14:textId="77777777" w:rsidR="006B1267" w:rsidRPr="006B1267" w:rsidRDefault="006B1267" w:rsidP="006B1267">
      <w:pPr>
        <w:rPr>
          <w:sz w:val="24"/>
          <w:szCs w:val="24"/>
          <w:lang w:val="es-VE"/>
        </w:rPr>
      </w:pPr>
    </w:p>
    <w:p w14:paraId="1681826F" w14:textId="77777777" w:rsidR="006B1267" w:rsidRDefault="006B1267" w:rsidP="006B1267">
      <w:pPr>
        <w:rPr>
          <w:b/>
          <w:bCs/>
          <w:sz w:val="28"/>
          <w:szCs w:val="28"/>
          <w:lang w:val="es-VE"/>
        </w:rPr>
      </w:pPr>
      <w:r w:rsidRPr="006B1267">
        <w:rPr>
          <w:rFonts w:ascii="Segoe UI Emoji" w:hAnsi="Segoe UI Emoji" w:cs="Segoe UI Emoji"/>
          <w:sz w:val="24"/>
          <w:szCs w:val="24"/>
          <w:lang w:val="es-VE"/>
        </w:rPr>
        <w:t>🔹</w:t>
      </w:r>
      <w:r w:rsidRPr="006B1267">
        <w:rPr>
          <w:sz w:val="24"/>
          <w:szCs w:val="24"/>
          <w:lang w:val="es-VE"/>
        </w:rPr>
        <w:t xml:space="preserve"> </w:t>
      </w:r>
      <w:r w:rsidRPr="006B1267">
        <w:rPr>
          <w:b/>
          <w:bCs/>
          <w:sz w:val="28"/>
          <w:szCs w:val="28"/>
          <w:lang w:val="es-VE"/>
        </w:rPr>
        <w:t>Estrategias de escalabilidad</w:t>
      </w:r>
    </w:p>
    <w:p w14:paraId="60D5162B" w14:textId="77777777" w:rsidR="006B1267" w:rsidRPr="006B1267" w:rsidRDefault="006B1267" w:rsidP="006B1267">
      <w:pPr>
        <w:rPr>
          <w:sz w:val="28"/>
          <w:szCs w:val="28"/>
          <w:lang w:val="es-VE"/>
        </w:rPr>
      </w:pPr>
    </w:p>
    <w:p w14:paraId="017586F6" w14:textId="77777777" w:rsidR="006B1267" w:rsidRDefault="006B1267" w:rsidP="006B1267">
      <w:pPr>
        <w:rPr>
          <w:sz w:val="24"/>
          <w:szCs w:val="24"/>
          <w:lang w:val="es-VE"/>
        </w:rPr>
      </w:pPr>
      <w:r w:rsidRPr="006B1267">
        <w:rPr>
          <w:b/>
          <w:bCs/>
          <w:sz w:val="24"/>
          <w:szCs w:val="24"/>
          <w:lang w:val="es-VE"/>
        </w:rPr>
        <w:t>Microservicios desacoplados</w:t>
      </w:r>
      <w:r w:rsidRPr="006B1267">
        <w:rPr>
          <w:sz w:val="24"/>
          <w:szCs w:val="24"/>
          <w:lang w:val="es-VE"/>
        </w:rPr>
        <w:t>: el agente IA puede escalar de forma independiente, permitiendo balanceo de carga y procesamiento paralelo.</w:t>
      </w:r>
    </w:p>
    <w:p w14:paraId="5ABE6FDE" w14:textId="77777777" w:rsidR="006B1267" w:rsidRPr="006B1267" w:rsidRDefault="006B1267" w:rsidP="006B1267">
      <w:pPr>
        <w:rPr>
          <w:sz w:val="24"/>
          <w:szCs w:val="24"/>
          <w:lang w:val="es-VE"/>
        </w:rPr>
      </w:pPr>
    </w:p>
    <w:p w14:paraId="14C74C68" w14:textId="77777777" w:rsidR="006B1267" w:rsidRDefault="006B1267" w:rsidP="006B1267">
      <w:pPr>
        <w:rPr>
          <w:sz w:val="24"/>
          <w:szCs w:val="24"/>
          <w:lang w:val="es-VE"/>
        </w:rPr>
      </w:pPr>
      <w:r w:rsidRPr="006B1267">
        <w:rPr>
          <w:b/>
          <w:bCs/>
          <w:sz w:val="24"/>
          <w:szCs w:val="24"/>
          <w:lang w:val="es-VE"/>
        </w:rPr>
        <w:t>Escalabilidad horizontal</w:t>
      </w:r>
      <w:r w:rsidRPr="006B1267">
        <w:rPr>
          <w:sz w:val="24"/>
          <w:szCs w:val="24"/>
          <w:lang w:val="es-VE"/>
        </w:rPr>
        <w:t>: el backend y el agente IA pueden replicarse en múltiples instancias si la demanda crece.</w:t>
      </w:r>
    </w:p>
    <w:p w14:paraId="7C08F75D" w14:textId="77777777" w:rsidR="006B1267" w:rsidRPr="006B1267" w:rsidRDefault="006B1267" w:rsidP="006B1267">
      <w:pPr>
        <w:rPr>
          <w:sz w:val="24"/>
          <w:szCs w:val="24"/>
          <w:lang w:val="es-VE"/>
        </w:rPr>
      </w:pPr>
    </w:p>
    <w:p w14:paraId="3CCAFEBC" w14:textId="77777777" w:rsidR="006B1267" w:rsidRDefault="006B1267" w:rsidP="006B1267">
      <w:pPr>
        <w:rPr>
          <w:sz w:val="24"/>
          <w:szCs w:val="24"/>
          <w:lang w:val="es-VE"/>
        </w:rPr>
      </w:pPr>
      <w:r w:rsidRPr="006B1267">
        <w:rPr>
          <w:b/>
          <w:bCs/>
          <w:sz w:val="24"/>
          <w:szCs w:val="24"/>
          <w:lang w:val="es-VE"/>
        </w:rPr>
        <w:t>Componentes desacoplados en frontend</w:t>
      </w:r>
      <w:r w:rsidRPr="006B1267">
        <w:rPr>
          <w:sz w:val="24"/>
          <w:szCs w:val="24"/>
          <w:lang w:val="es-VE"/>
        </w:rPr>
        <w:t xml:space="preserve">: cada vista (Dashboard, Proyecto, Modal IA) puede cargarse de forma independiente, facilitando </w:t>
      </w:r>
      <w:proofErr w:type="spellStart"/>
      <w:r w:rsidRPr="006B1267">
        <w:rPr>
          <w:sz w:val="24"/>
          <w:szCs w:val="24"/>
          <w:lang w:val="es-VE"/>
        </w:rPr>
        <w:t>lazy</w:t>
      </w:r>
      <w:proofErr w:type="spellEnd"/>
      <w:r w:rsidRPr="006B1267">
        <w:rPr>
          <w:sz w:val="24"/>
          <w:szCs w:val="24"/>
          <w:lang w:val="es-VE"/>
        </w:rPr>
        <w:t xml:space="preserve"> loading.</w:t>
      </w:r>
    </w:p>
    <w:p w14:paraId="3C50AF73" w14:textId="77777777" w:rsidR="006B1267" w:rsidRPr="006B1267" w:rsidRDefault="006B1267" w:rsidP="006B1267">
      <w:pPr>
        <w:rPr>
          <w:sz w:val="24"/>
          <w:szCs w:val="24"/>
          <w:lang w:val="es-VE"/>
        </w:rPr>
      </w:pPr>
    </w:p>
    <w:p w14:paraId="529B462E" w14:textId="77777777" w:rsidR="006B1267" w:rsidRDefault="006B1267" w:rsidP="006B1267">
      <w:pPr>
        <w:rPr>
          <w:sz w:val="24"/>
          <w:szCs w:val="24"/>
          <w:lang w:val="es-VE"/>
        </w:rPr>
      </w:pPr>
      <w:r w:rsidRPr="006B1267">
        <w:rPr>
          <w:b/>
          <w:bCs/>
          <w:sz w:val="24"/>
          <w:szCs w:val="24"/>
          <w:lang w:val="es-VE"/>
        </w:rPr>
        <w:t>Renderizado eficiente</w:t>
      </w:r>
      <w:r w:rsidRPr="006B1267">
        <w:rPr>
          <w:sz w:val="24"/>
          <w:szCs w:val="24"/>
          <w:lang w:val="es-VE"/>
        </w:rPr>
        <w:t>: se prioriza la carga de componentes clave y se minimiza el uso de efectos innecesarios.</w:t>
      </w:r>
    </w:p>
    <w:p w14:paraId="150D94A8" w14:textId="77777777" w:rsidR="006B1267" w:rsidRPr="006B1267" w:rsidRDefault="006B1267" w:rsidP="006B1267">
      <w:pPr>
        <w:rPr>
          <w:sz w:val="24"/>
          <w:szCs w:val="24"/>
          <w:lang w:val="es-VE"/>
        </w:rPr>
      </w:pPr>
    </w:p>
    <w:p w14:paraId="29E026A2" w14:textId="77777777" w:rsidR="006B1267" w:rsidRDefault="006B1267" w:rsidP="006B1267">
      <w:pPr>
        <w:rPr>
          <w:b/>
          <w:bCs/>
          <w:sz w:val="28"/>
          <w:szCs w:val="28"/>
          <w:lang w:val="es-VE"/>
        </w:rPr>
      </w:pPr>
      <w:r w:rsidRPr="006B1267">
        <w:rPr>
          <w:rFonts w:ascii="Segoe UI Emoji" w:hAnsi="Segoe UI Emoji" w:cs="Segoe UI Emoji"/>
          <w:sz w:val="24"/>
          <w:szCs w:val="24"/>
          <w:lang w:val="es-VE"/>
        </w:rPr>
        <w:t>🔹</w:t>
      </w:r>
      <w:r w:rsidRPr="006B1267">
        <w:rPr>
          <w:sz w:val="24"/>
          <w:szCs w:val="24"/>
          <w:lang w:val="es-VE"/>
        </w:rPr>
        <w:t xml:space="preserve"> </w:t>
      </w:r>
      <w:r w:rsidRPr="006B1267">
        <w:rPr>
          <w:b/>
          <w:bCs/>
          <w:sz w:val="28"/>
          <w:szCs w:val="28"/>
          <w:lang w:val="es-VE"/>
        </w:rPr>
        <w:t>Optimización visual y técnica</w:t>
      </w:r>
    </w:p>
    <w:p w14:paraId="22E9FDBB" w14:textId="77777777" w:rsidR="006B1267" w:rsidRDefault="006B1267" w:rsidP="006B1267">
      <w:pPr>
        <w:rPr>
          <w:b/>
          <w:bCs/>
          <w:sz w:val="28"/>
          <w:szCs w:val="28"/>
          <w:lang w:val="es-VE"/>
        </w:rPr>
      </w:pPr>
    </w:p>
    <w:p w14:paraId="1736D91D" w14:textId="77777777" w:rsidR="006B1267" w:rsidRDefault="006B1267" w:rsidP="006B1267">
      <w:pPr>
        <w:rPr>
          <w:sz w:val="24"/>
          <w:szCs w:val="24"/>
          <w:lang w:val="es-VE"/>
        </w:rPr>
      </w:pPr>
      <w:r w:rsidRPr="006B1267">
        <w:rPr>
          <w:sz w:val="24"/>
          <w:szCs w:val="24"/>
          <w:lang w:val="es-VE"/>
        </w:rPr>
        <w:t>Lazy loading se aplicará en componentes e imágenes, especialmente en vistas como Dashboard y Modal IA.</w:t>
      </w:r>
    </w:p>
    <w:p w14:paraId="6A24026A" w14:textId="77777777" w:rsidR="006B1267" w:rsidRPr="006B1267" w:rsidRDefault="006B1267" w:rsidP="006B1267">
      <w:pPr>
        <w:ind w:firstLine="720"/>
        <w:rPr>
          <w:sz w:val="24"/>
          <w:szCs w:val="24"/>
          <w:lang w:val="es-VE"/>
        </w:rPr>
      </w:pPr>
    </w:p>
    <w:p w14:paraId="2E33F338" w14:textId="5CB3EF14" w:rsidR="006B1267" w:rsidRDefault="006B1267" w:rsidP="006B1267">
      <w:pPr>
        <w:rPr>
          <w:sz w:val="24"/>
          <w:szCs w:val="24"/>
          <w:lang w:val="es-VE"/>
        </w:rPr>
      </w:pPr>
      <w:r w:rsidRPr="006B1267">
        <w:rPr>
          <w:sz w:val="24"/>
          <w:szCs w:val="24"/>
          <w:lang w:val="es-VE"/>
        </w:rPr>
        <w:t xml:space="preserve">Paginación se implementará en secciones con alto volumen de datos como proyectos </w:t>
      </w:r>
      <w:r>
        <w:rPr>
          <w:sz w:val="24"/>
          <w:szCs w:val="24"/>
          <w:lang w:val="es-VE"/>
        </w:rPr>
        <w:t>e</w:t>
      </w:r>
      <w:r w:rsidRPr="006B1267">
        <w:rPr>
          <w:sz w:val="24"/>
          <w:szCs w:val="24"/>
          <w:lang w:val="es-VE"/>
        </w:rPr>
        <w:t xml:space="preserve"> historial, evitando saturación de la interfaz.</w:t>
      </w:r>
    </w:p>
    <w:p w14:paraId="71853751" w14:textId="77777777" w:rsidR="006B1267" w:rsidRPr="006B1267" w:rsidRDefault="006B1267" w:rsidP="006B1267">
      <w:pPr>
        <w:rPr>
          <w:sz w:val="24"/>
          <w:szCs w:val="24"/>
          <w:lang w:val="es-VE"/>
        </w:rPr>
      </w:pPr>
    </w:p>
    <w:p w14:paraId="1A068257" w14:textId="77777777" w:rsidR="006B1267" w:rsidRPr="006B1267" w:rsidRDefault="006B1267" w:rsidP="006B1267">
      <w:pPr>
        <w:rPr>
          <w:sz w:val="24"/>
          <w:szCs w:val="24"/>
          <w:lang w:val="es-VE"/>
        </w:rPr>
      </w:pPr>
      <w:r w:rsidRPr="006B1267">
        <w:rPr>
          <w:b/>
          <w:bCs/>
          <w:sz w:val="24"/>
          <w:szCs w:val="24"/>
          <w:lang w:val="es-VE"/>
        </w:rPr>
        <w:t>Cache selectivo</w:t>
      </w:r>
      <w:r w:rsidRPr="006B1267">
        <w:rPr>
          <w:sz w:val="24"/>
          <w:szCs w:val="24"/>
          <w:lang w:val="es-VE"/>
        </w:rPr>
        <w:t>: se utilizará Supabase para cachear consultas frecuentes y localStorage para persistencia ligera en el navegador (por ejemplo, preferencias de usuario o estado de sesión).</w:t>
      </w:r>
    </w:p>
    <w:p w14:paraId="06C2F2AA" w14:textId="77777777" w:rsidR="006B1267" w:rsidRDefault="006B1267" w:rsidP="006B1267">
      <w:pPr>
        <w:pStyle w:val="Ttulo2"/>
        <w:keepNext w:val="0"/>
        <w:keepLines w:val="0"/>
        <w:spacing w:after="80"/>
        <w:rPr>
          <w:b/>
          <w:lang w:val="es-VE"/>
        </w:rPr>
      </w:pPr>
    </w:p>
    <w:p w14:paraId="458569E2" w14:textId="77777777" w:rsidR="006B1267" w:rsidRDefault="006B1267" w:rsidP="006B1267">
      <w:pPr>
        <w:pStyle w:val="Ttulo2"/>
        <w:keepNext w:val="0"/>
        <w:keepLines w:val="0"/>
        <w:spacing w:after="80"/>
        <w:jc w:val="center"/>
        <w:rPr>
          <w:b/>
        </w:rPr>
      </w:pPr>
    </w:p>
    <w:p w14:paraId="5386F305" w14:textId="77777777" w:rsidR="006B1267" w:rsidRDefault="006B1267" w:rsidP="006B1267">
      <w:pPr>
        <w:pStyle w:val="Ttulo2"/>
        <w:keepNext w:val="0"/>
        <w:keepLines w:val="0"/>
        <w:spacing w:after="80"/>
        <w:jc w:val="center"/>
        <w:rPr>
          <w:b/>
        </w:rPr>
      </w:pPr>
    </w:p>
    <w:p w14:paraId="37485D8C" w14:textId="77777777" w:rsidR="006B1267" w:rsidRDefault="006B1267" w:rsidP="006B1267">
      <w:pPr>
        <w:pStyle w:val="Ttulo2"/>
        <w:keepNext w:val="0"/>
        <w:keepLines w:val="0"/>
        <w:spacing w:after="80"/>
        <w:rPr>
          <w:b/>
        </w:rPr>
      </w:pPr>
    </w:p>
    <w:p w14:paraId="7FE419ED" w14:textId="3D3F0FA7" w:rsidR="006B1267" w:rsidRDefault="006B1267" w:rsidP="006B1267">
      <w:pPr>
        <w:pStyle w:val="Ttulo2"/>
        <w:keepNext w:val="0"/>
        <w:keepLines w:val="0"/>
        <w:spacing w:after="80"/>
        <w:jc w:val="center"/>
        <w:rPr>
          <w:b/>
        </w:rPr>
      </w:pPr>
      <w:r>
        <w:rPr>
          <w:b/>
        </w:rPr>
        <w:lastRenderedPageBreak/>
        <w:t>Diseño de la Interfaz de Usuario</w:t>
      </w:r>
    </w:p>
    <w:p w14:paraId="6CC3A5D0" w14:textId="77777777" w:rsidR="006B1267" w:rsidRDefault="006B1267" w:rsidP="006B1267"/>
    <w:p w14:paraId="28BCFB33" w14:textId="77777777" w:rsidR="006B1267" w:rsidRDefault="006B1267" w:rsidP="006B1267">
      <w:pPr>
        <w:spacing w:before="240" w:after="240"/>
        <w:rPr>
          <w:b/>
          <w:sz w:val="28"/>
          <w:szCs w:val="28"/>
        </w:rPr>
      </w:pPr>
      <w:r>
        <w:rPr>
          <w:b/>
          <w:sz w:val="28"/>
          <w:szCs w:val="28"/>
        </w:rPr>
        <w:t>Principios de diseño</w:t>
      </w:r>
    </w:p>
    <w:p w14:paraId="74FD96E3" w14:textId="77777777" w:rsidR="006B1267" w:rsidRDefault="006B1267" w:rsidP="006B1267">
      <w:pPr>
        <w:spacing w:before="240" w:after="240"/>
        <w:rPr>
          <w:sz w:val="24"/>
          <w:szCs w:val="24"/>
        </w:rPr>
      </w:pPr>
      <w:r>
        <w:rPr>
          <w:sz w:val="24"/>
          <w:szCs w:val="24"/>
        </w:rPr>
        <w:t xml:space="preserve"> La interfaz de Worklyst se basa en tres pilares: claridad visual, accesibilidad funcional y coherencia emocional. Cada vista está pensada para facilitar la lectura, reducir la carga cognitiva y adaptarse al modo de trabajo del usuario.</w:t>
      </w:r>
    </w:p>
    <w:p w14:paraId="3F92679E" w14:textId="77777777" w:rsidR="006B1267" w:rsidRDefault="006B1267" w:rsidP="006B1267">
      <w:pPr>
        <w:spacing w:before="240" w:after="240"/>
        <w:rPr>
          <w:sz w:val="24"/>
          <w:szCs w:val="24"/>
        </w:rPr>
      </w:pPr>
    </w:p>
    <w:p w14:paraId="6E9DFAA0" w14:textId="77777777" w:rsidR="006B1267" w:rsidRDefault="006B1267" w:rsidP="006B1267">
      <w:pPr>
        <w:spacing w:before="240" w:after="240"/>
        <w:rPr>
          <w:b/>
          <w:sz w:val="28"/>
          <w:szCs w:val="28"/>
        </w:rPr>
      </w:pPr>
      <w:r>
        <w:rPr>
          <w:b/>
          <w:sz w:val="28"/>
          <w:szCs w:val="28"/>
        </w:rPr>
        <w:t>Jerarquía visual y navegación</w:t>
      </w:r>
    </w:p>
    <w:p w14:paraId="3DA4D159" w14:textId="77777777" w:rsidR="006B1267" w:rsidRDefault="006B1267" w:rsidP="006B1267">
      <w:pPr>
        <w:spacing w:before="240" w:after="240"/>
        <w:rPr>
          <w:sz w:val="24"/>
          <w:szCs w:val="24"/>
        </w:rPr>
      </w:pPr>
      <w:r>
        <w:rPr>
          <w:sz w:val="24"/>
          <w:szCs w:val="24"/>
        </w:rPr>
        <w:t xml:space="preserve"> La navegación se organiza en torno a cuatro vistas principales: Home, Dashboard, Proyecto y Modal IA.</w:t>
      </w:r>
    </w:p>
    <w:p w14:paraId="77001BAB" w14:textId="77777777" w:rsidR="006B1267" w:rsidRDefault="006B1267" w:rsidP="006B1267">
      <w:pPr>
        <w:numPr>
          <w:ilvl w:val="0"/>
          <w:numId w:val="1"/>
        </w:numPr>
        <w:spacing w:before="240"/>
        <w:rPr>
          <w:sz w:val="24"/>
          <w:szCs w:val="24"/>
        </w:rPr>
      </w:pPr>
      <w:r>
        <w:rPr>
          <w:b/>
          <w:sz w:val="24"/>
          <w:szCs w:val="24"/>
        </w:rPr>
        <w:t xml:space="preserve">Inicio </w:t>
      </w:r>
      <w:r>
        <w:rPr>
          <w:sz w:val="24"/>
          <w:szCs w:val="24"/>
        </w:rPr>
        <w:t>presenta una bienvenida contextual y accesos rápidos.</w:t>
      </w:r>
    </w:p>
    <w:p w14:paraId="5A32753E" w14:textId="77777777" w:rsidR="006B1267" w:rsidRDefault="006B1267" w:rsidP="006B1267">
      <w:pPr>
        <w:numPr>
          <w:ilvl w:val="0"/>
          <w:numId w:val="1"/>
        </w:numPr>
        <w:rPr>
          <w:sz w:val="24"/>
          <w:szCs w:val="24"/>
        </w:rPr>
      </w:pPr>
      <w:r>
        <w:rPr>
          <w:b/>
          <w:sz w:val="24"/>
          <w:szCs w:val="24"/>
        </w:rPr>
        <w:t>Dashboard</w:t>
      </w:r>
      <w:r>
        <w:rPr>
          <w:sz w:val="24"/>
          <w:szCs w:val="24"/>
        </w:rPr>
        <w:t xml:space="preserve"> muestra el estado general de los proyectos y tareas.</w:t>
      </w:r>
    </w:p>
    <w:p w14:paraId="5CC8AAC2" w14:textId="77777777" w:rsidR="006B1267" w:rsidRDefault="006B1267" w:rsidP="006B1267">
      <w:pPr>
        <w:numPr>
          <w:ilvl w:val="0"/>
          <w:numId w:val="1"/>
        </w:numPr>
        <w:rPr>
          <w:sz w:val="24"/>
          <w:szCs w:val="24"/>
        </w:rPr>
      </w:pPr>
      <w:r>
        <w:rPr>
          <w:b/>
          <w:sz w:val="24"/>
          <w:szCs w:val="24"/>
        </w:rPr>
        <w:t>Proyecto</w:t>
      </w:r>
      <w:r>
        <w:rPr>
          <w:sz w:val="24"/>
          <w:szCs w:val="24"/>
        </w:rPr>
        <w:t xml:space="preserve"> permite visualizar y editar tareas, miembros y columnas.</w:t>
      </w:r>
    </w:p>
    <w:p w14:paraId="194BA926" w14:textId="77777777" w:rsidR="006B1267" w:rsidRDefault="006B1267" w:rsidP="006B1267">
      <w:pPr>
        <w:numPr>
          <w:ilvl w:val="0"/>
          <w:numId w:val="1"/>
        </w:numPr>
        <w:rPr>
          <w:b/>
          <w:sz w:val="24"/>
          <w:szCs w:val="24"/>
        </w:rPr>
      </w:pPr>
      <w:r>
        <w:rPr>
          <w:b/>
          <w:sz w:val="24"/>
          <w:szCs w:val="24"/>
        </w:rPr>
        <w:t xml:space="preserve">Chat </w:t>
      </w:r>
      <w:r>
        <w:rPr>
          <w:sz w:val="24"/>
          <w:szCs w:val="24"/>
        </w:rPr>
        <w:t>Permite a los usuarios comunicarse mediante canales de proyecto</w:t>
      </w:r>
    </w:p>
    <w:p w14:paraId="06A4D406" w14:textId="77777777" w:rsidR="006B1267" w:rsidRDefault="006B1267" w:rsidP="006B1267">
      <w:pPr>
        <w:numPr>
          <w:ilvl w:val="0"/>
          <w:numId w:val="1"/>
        </w:numPr>
        <w:spacing w:after="240"/>
        <w:rPr>
          <w:sz w:val="24"/>
          <w:szCs w:val="24"/>
        </w:rPr>
      </w:pPr>
      <w:r>
        <w:rPr>
          <w:b/>
          <w:sz w:val="24"/>
          <w:szCs w:val="24"/>
        </w:rPr>
        <w:t>Modal IA</w:t>
      </w:r>
      <w:r>
        <w:rPr>
          <w:sz w:val="24"/>
          <w:szCs w:val="24"/>
        </w:rPr>
        <w:t xml:space="preserve"> actúa como interfaz conversacional con el agente inteligente.</w:t>
      </w:r>
    </w:p>
    <w:p w14:paraId="7C66AD03" w14:textId="77777777" w:rsidR="006B1267" w:rsidRDefault="006B1267" w:rsidP="006B1267">
      <w:pPr>
        <w:spacing w:before="240" w:after="240"/>
        <w:rPr>
          <w:sz w:val="24"/>
          <w:szCs w:val="24"/>
        </w:rPr>
      </w:pPr>
      <w:r>
        <w:rPr>
          <w:sz w:val="24"/>
          <w:szCs w:val="24"/>
        </w:rPr>
        <w:t>La jerarquía visual prioriza la información relevante, con componentes desacoplados que permiten personalización y escalabilidad.</w:t>
      </w:r>
    </w:p>
    <w:p w14:paraId="0A084D32" w14:textId="77777777" w:rsidR="006B1267" w:rsidRDefault="006B1267" w:rsidP="006B1267">
      <w:pPr>
        <w:spacing w:before="240" w:after="240"/>
        <w:rPr>
          <w:sz w:val="24"/>
          <w:szCs w:val="24"/>
        </w:rPr>
      </w:pPr>
    </w:p>
    <w:p w14:paraId="7B862970" w14:textId="77777777" w:rsidR="006B1267" w:rsidRDefault="006B1267" w:rsidP="006B1267">
      <w:pPr>
        <w:pStyle w:val="Ttulo2"/>
        <w:keepNext w:val="0"/>
        <w:keepLines w:val="0"/>
        <w:spacing w:after="80"/>
        <w:rPr>
          <w:b/>
          <w:sz w:val="34"/>
          <w:szCs w:val="34"/>
        </w:rPr>
      </w:pPr>
      <w:bookmarkStart w:id="8" w:name="_cj9q4njfyxro" w:colFirst="0" w:colLast="0"/>
      <w:bookmarkEnd w:id="8"/>
      <w:r>
        <w:rPr>
          <w:b/>
          <w:sz w:val="34"/>
          <w:szCs w:val="34"/>
        </w:rPr>
        <w:t>Estilo Visual</w:t>
      </w:r>
    </w:p>
    <w:p w14:paraId="64F0A951" w14:textId="77777777" w:rsidR="006B1267" w:rsidRDefault="006B1267" w:rsidP="006B1267">
      <w:pPr>
        <w:spacing w:before="240" w:after="240"/>
        <w:rPr>
          <w:sz w:val="24"/>
          <w:szCs w:val="24"/>
        </w:rPr>
      </w:pPr>
      <w:r>
        <w:rPr>
          <w:sz w:val="24"/>
          <w:szCs w:val="24"/>
        </w:rPr>
        <w:t>La interfaz de Worklyst utiliza una estética funcional y emocionalmente coherente, pensada para facilitar la lectura, destacar prioridades y adaptarse a distintos contextos de uso. El sistema de diseño se apoya en una paleta de colores suaves con acentos estratégicos, y una tipografía moderna que refuerza la claridad y la personalidad de la plataforma.</w:t>
      </w:r>
    </w:p>
    <w:p w14:paraId="7F9C7D89" w14:textId="77777777" w:rsidR="006B1267" w:rsidRDefault="006B1267" w:rsidP="006B1267">
      <w:pPr>
        <w:spacing w:before="240" w:after="240"/>
        <w:rPr>
          <w:sz w:val="24"/>
          <w:szCs w:val="24"/>
        </w:rPr>
      </w:pPr>
    </w:p>
    <w:p w14:paraId="3188ED4D" w14:textId="77777777" w:rsidR="006B1267" w:rsidRDefault="006B1267" w:rsidP="006B1267">
      <w:pPr>
        <w:spacing w:before="240" w:after="240"/>
        <w:rPr>
          <w:b/>
          <w:sz w:val="28"/>
          <w:szCs w:val="28"/>
        </w:rPr>
      </w:pPr>
      <w:r>
        <w:rPr>
          <w:b/>
          <w:sz w:val="28"/>
          <w:szCs w:val="28"/>
        </w:rPr>
        <w:t>Tipografía</w:t>
      </w:r>
    </w:p>
    <w:p w14:paraId="6D04789D" w14:textId="77777777" w:rsidR="006B1267" w:rsidRDefault="006B1267" w:rsidP="006B1267">
      <w:pPr>
        <w:spacing w:before="240" w:after="240"/>
        <w:rPr>
          <w:sz w:val="24"/>
          <w:szCs w:val="24"/>
        </w:rPr>
      </w:pPr>
      <w:r>
        <w:rPr>
          <w:sz w:val="24"/>
          <w:szCs w:val="24"/>
        </w:rPr>
        <w:t xml:space="preserve">La fuente principal utilizada en Worklyst es </w:t>
      </w:r>
      <w:r>
        <w:rPr>
          <w:b/>
          <w:sz w:val="24"/>
          <w:szCs w:val="24"/>
        </w:rPr>
        <w:t>Poppins</w:t>
      </w:r>
      <w:r>
        <w:rPr>
          <w:sz w:val="24"/>
          <w:szCs w:val="24"/>
        </w:rPr>
        <w:t>, una tipografía sans-serif moderna que combina legibilidad con personalidad. Su estructura geométrica y versatilidad la hacen ideal para interfaces limpias, jerarquizadas y adaptables a distintos tamaños de pantalla.</w:t>
      </w:r>
    </w:p>
    <w:p w14:paraId="5F94107A" w14:textId="77777777" w:rsidR="006B1267" w:rsidRDefault="006B1267" w:rsidP="006B1267">
      <w:pPr>
        <w:pStyle w:val="Ttulo3"/>
        <w:keepNext w:val="0"/>
        <w:keepLines w:val="0"/>
        <w:spacing w:before="280"/>
        <w:rPr>
          <w:b/>
          <w:color w:val="000000"/>
        </w:rPr>
      </w:pPr>
      <w:bookmarkStart w:id="9" w:name="_3tl5rwaaexe8" w:colFirst="0" w:colLast="0"/>
      <w:bookmarkEnd w:id="9"/>
    </w:p>
    <w:p w14:paraId="4E48F275" w14:textId="77777777" w:rsidR="006B1267" w:rsidRDefault="006B1267" w:rsidP="006B1267">
      <w:pPr>
        <w:pStyle w:val="Ttulo3"/>
        <w:keepNext w:val="0"/>
        <w:keepLines w:val="0"/>
        <w:spacing w:before="280"/>
        <w:rPr>
          <w:b/>
          <w:color w:val="000000"/>
        </w:rPr>
      </w:pPr>
      <w:bookmarkStart w:id="10" w:name="_qub2tnamhn5r" w:colFirst="0" w:colLast="0"/>
      <w:bookmarkEnd w:id="10"/>
      <w:r>
        <w:rPr>
          <w:b/>
          <w:color w:val="000000"/>
        </w:rPr>
        <w:lastRenderedPageBreak/>
        <w:t>Paleta de colores</w:t>
      </w:r>
    </w:p>
    <w:p w14:paraId="5F8A600C" w14:textId="77777777" w:rsidR="006B1267" w:rsidRDefault="006B1267" w:rsidP="006B1267">
      <w:pPr>
        <w:spacing w:before="240" w:after="240"/>
        <w:rPr>
          <w:sz w:val="24"/>
          <w:szCs w:val="24"/>
        </w:rPr>
      </w:pPr>
      <w:r>
        <w:rPr>
          <w:sz w:val="24"/>
          <w:szCs w:val="24"/>
        </w:rPr>
        <w:t>La paleta se compone de tonos neutros para estructura y fondo, y colores de acento para representar estados, prioridades y acciones clave. A continuación, se detallan los colores principales junto con sus equivalentes en Tailwind CSS:</w:t>
      </w:r>
    </w:p>
    <w:p w14:paraId="5A939BA0" w14:textId="77777777" w:rsidR="006B1267" w:rsidRDefault="006B1267" w:rsidP="006B1267">
      <w:pPr>
        <w:spacing w:before="240" w:after="240"/>
        <w:rPr>
          <w:sz w:val="24"/>
          <w:szCs w:val="24"/>
        </w:rPr>
      </w:pPr>
    </w:p>
    <w:tbl>
      <w:tblPr>
        <w:tblStyle w:val="a"/>
        <w:tblpPr w:leftFromText="180" w:rightFromText="180" w:topFromText="180" w:bottomFromText="180" w:vertAnchor="text" w:tblpX="-75"/>
        <w:tblW w:w="912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0"/>
        <w:gridCol w:w="3000"/>
        <w:gridCol w:w="3120"/>
      </w:tblGrid>
      <w:tr w:rsidR="006B1267" w14:paraId="7D56DEBC" w14:textId="77777777">
        <w:trPr>
          <w:trHeight w:val="470"/>
        </w:trPr>
        <w:tc>
          <w:tcPr>
            <w:tcW w:w="3000" w:type="dxa"/>
          </w:tcPr>
          <w:p w14:paraId="6BC63F36" w14:textId="77777777" w:rsidR="006B1267" w:rsidRDefault="006B1267" w:rsidP="00B95F5D">
            <w:pPr>
              <w:widowControl w:val="0"/>
              <w:spacing w:line="240" w:lineRule="auto"/>
              <w:rPr>
                <w:sz w:val="24"/>
                <w:szCs w:val="24"/>
              </w:rPr>
            </w:pPr>
            <w:r>
              <w:rPr>
                <w:sz w:val="24"/>
                <w:szCs w:val="24"/>
              </w:rPr>
              <w:t>Color Base</w:t>
            </w:r>
          </w:p>
        </w:tc>
        <w:tc>
          <w:tcPr>
            <w:tcW w:w="3000" w:type="dxa"/>
          </w:tcPr>
          <w:p w14:paraId="2F73DEA6" w14:textId="77777777" w:rsidR="006B1267" w:rsidRDefault="006B1267" w:rsidP="00B95F5D">
            <w:pPr>
              <w:widowControl w:val="0"/>
              <w:spacing w:line="240" w:lineRule="auto"/>
              <w:rPr>
                <w:sz w:val="24"/>
                <w:szCs w:val="24"/>
              </w:rPr>
            </w:pPr>
            <w:r>
              <w:rPr>
                <w:sz w:val="24"/>
                <w:szCs w:val="24"/>
              </w:rPr>
              <w:t>Hexadecimal</w:t>
            </w:r>
          </w:p>
        </w:tc>
        <w:tc>
          <w:tcPr>
            <w:tcW w:w="3120" w:type="dxa"/>
          </w:tcPr>
          <w:p w14:paraId="0B314CAA" w14:textId="77777777" w:rsidR="006B1267" w:rsidRDefault="006B1267" w:rsidP="00B95F5D">
            <w:pPr>
              <w:widowControl w:val="0"/>
              <w:spacing w:line="240" w:lineRule="auto"/>
              <w:rPr>
                <w:sz w:val="24"/>
                <w:szCs w:val="24"/>
              </w:rPr>
            </w:pPr>
            <w:r>
              <w:rPr>
                <w:sz w:val="24"/>
                <w:szCs w:val="24"/>
              </w:rPr>
              <w:t>Clase Tailwind CSS</w:t>
            </w:r>
          </w:p>
        </w:tc>
      </w:tr>
      <w:tr w:rsidR="006B1267" w14:paraId="213D997A" w14:textId="77777777">
        <w:tc>
          <w:tcPr>
            <w:tcW w:w="3000" w:type="dxa"/>
          </w:tcPr>
          <w:p w14:paraId="08ABCF5B" w14:textId="77777777" w:rsidR="006B1267" w:rsidRDefault="006B1267" w:rsidP="00B95F5D">
            <w:pPr>
              <w:widowControl w:val="0"/>
              <w:spacing w:line="240" w:lineRule="auto"/>
              <w:rPr>
                <w:sz w:val="24"/>
                <w:szCs w:val="24"/>
              </w:rPr>
            </w:pPr>
            <w:r>
              <w:rPr>
                <w:sz w:val="24"/>
                <w:szCs w:val="24"/>
              </w:rPr>
              <w:t>Blanco</w:t>
            </w:r>
          </w:p>
        </w:tc>
        <w:tc>
          <w:tcPr>
            <w:tcW w:w="3000" w:type="dxa"/>
          </w:tcPr>
          <w:p w14:paraId="423E8FAE" w14:textId="77777777" w:rsidR="006B1267" w:rsidRDefault="006B1267" w:rsidP="00B95F5D">
            <w:pPr>
              <w:widowControl w:val="0"/>
              <w:spacing w:line="240" w:lineRule="auto"/>
              <w:rPr>
                <w:sz w:val="24"/>
                <w:szCs w:val="24"/>
              </w:rPr>
            </w:pPr>
            <w:r>
              <w:rPr>
                <w:sz w:val="24"/>
                <w:szCs w:val="24"/>
              </w:rPr>
              <w:t>#FFFFFF</w:t>
            </w:r>
          </w:p>
        </w:tc>
        <w:tc>
          <w:tcPr>
            <w:tcW w:w="3120" w:type="dxa"/>
          </w:tcPr>
          <w:p w14:paraId="751AD3D5" w14:textId="77777777" w:rsidR="006B1267" w:rsidRDefault="006B1267" w:rsidP="00B95F5D">
            <w:pPr>
              <w:widowControl w:val="0"/>
              <w:spacing w:line="240" w:lineRule="auto"/>
              <w:rPr>
                <w:sz w:val="24"/>
                <w:szCs w:val="24"/>
              </w:rPr>
            </w:pPr>
            <w:proofErr w:type="spellStart"/>
            <w:r>
              <w:rPr>
                <w:sz w:val="24"/>
                <w:szCs w:val="24"/>
              </w:rPr>
              <w:t>white</w:t>
            </w:r>
            <w:proofErr w:type="spellEnd"/>
          </w:p>
        </w:tc>
      </w:tr>
      <w:tr w:rsidR="006B1267" w14:paraId="03CCA37F" w14:textId="77777777">
        <w:tc>
          <w:tcPr>
            <w:tcW w:w="3000" w:type="dxa"/>
          </w:tcPr>
          <w:p w14:paraId="5335A3FA" w14:textId="77777777" w:rsidR="006B1267" w:rsidRDefault="006B1267" w:rsidP="00B95F5D">
            <w:pPr>
              <w:widowControl w:val="0"/>
              <w:spacing w:line="240" w:lineRule="auto"/>
              <w:rPr>
                <w:sz w:val="24"/>
                <w:szCs w:val="24"/>
              </w:rPr>
            </w:pPr>
            <w:r>
              <w:rPr>
                <w:sz w:val="24"/>
                <w:szCs w:val="24"/>
              </w:rPr>
              <w:t>Gris Claro</w:t>
            </w:r>
          </w:p>
        </w:tc>
        <w:tc>
          <w:tcPr>
            <w:tcW w:w="3000" w:type="dxa"/>
          </w:tcPr>
          <w:p w14:paraId="4BE092AC" w14:textId="77777777" w:rsidR="006B1267" w:rsidRDefault="006B1267" w:rsidP="00B95F5D">
            <w:pPr>
              <w:widowControl w:val="0"/>
              <w:spacing w:line="240" w:lineRule="auto"/>
              <w:rPr>
                <w:sz w:val="24"/>
                <w:szCs w:val="24"/>
              </w:rPr>
            </w:pPr>
            <w:r>
              <w:rPr>
                <w:sz w:val="24"/>
                <w:szCs w:val="24"/>
              </w:rPr>
              <w:t>#F5F5F5</w:t>
            </w:r>
          </w:p>
        </w:tc>
        <w:tc>
          <w:tcPr>
            <w:tcW w:w="3120" w:type="dxa"/>
          </w:tcPr>
          <w:p w14:paraId="0167BD0F" w14:textId="77777777" w:rsidR="006B1267" w:rsidRDefault="006B1267" w:rsidP="00B95F5D">
            <w:pPr>
              <w:widowControl w:val="0"/>
              <w:spacing w:line="240" w:lineRule="auto"/>
              <w:rPr>
                <w:sz w:val="24"/>
                <w:szCs w:val="24"/>
              </w:rPr>
            </w:pPr>
            <w:r>
              <w:rPr>
                <w:sz w:val="24"/>
                <w:szCs w:val="24"/>
              </w:rPr>
              <w:t>gray-100</w:t>
            </w:r>
          </w:p>
        </w:tc>
      </w:tr>
      <w:tr w:rsidR="006B1267" w14:paraId="6F05EC03" w14:textId="77777777">
        <w:tc>
          <w:tcPr>
            <w:tcW w:w="3000" w:type="dxa"/>
          </w:tcPr>
          <w:p w14:paraId="5CA8F7B5" w14:textId="77777777" w:rsidR="006B1267" w:rsidRDefault="006B1267" w:rsidP="00B95F5D">
            <w:pPr>
              <w:widowControl w:val="0"/>
              <w:spacing w:line="240" w:lineRule="auto"/>
              <w:rPr>
                <w:sz w:val="24"/>
                <w:szCs w:val="24"/>
              </w:rPr>
            </w:pPr>
            <w:r>
              <w:rPr>
                <w:sz w:val="24"/>
                <w:szCs w:val="24"/>
              </w:rPr>
              <w:t>Gris Oscuro</w:t>
            </w:r>
          </w:p>
        </w:tc>
        <w:tc>
          <w:tcPr>
            <w:tcW w:w="3000" w:type="dxa"/>
          </w:tcPr>
          <w:p w14:paraId="5933C569" w14:textId="77777777" w:rsidR="006B1267" w:rsidRDefault="006B1267" w:rsidP="00B95F5D">
            <w:pPr>
              <w:widowControl w:val="0"/>
              <w:spacing w:line="240" w:lineRule="auto"/>
              <w:rPr>
                <w:sz w:val="24"/>
                <w:szCs w:val="24"/>
              </w:rPr>
            </w:pPr>
            <w:r>
              <w:rPr>
                <w:sz w:val="24"/>
                <w:szCs w:val="24"/>
              </w:rPr>
              <w:t>#374151</w:t>
            </w:r>
          </w:p>
        </w:tc>
        <w:tc>
          <w:tcPr>
            <w:tcW w:w="3120" w:type="dxa"/>
          </w:tcPr>
          <w:p w14:paraId="322921E4" w14:textId="77777777" w:rsidR="006B1267" w:rsidRDefault="006B1267" w:rsidP="00B95F5D">
            <w:pPr>
              <w:widowControl w:val="0"/>
              <w:spacing w:line="240" w:lineRule="auto"/>
              <w:rPr>
                <w:sz w:val="24"/>
                <w:szCs w:val="24"/>
              </w:rPr>
            </w:pPr>
            <w:r>
              <w:rPr>
                <w:sz w:val="24"/>
                <w:szCs w:val="24"/>
              </w:rPr>
              <w:t>gray-700</w:t>
            </w:r>
          </w:p>
        </w:tc>
      </w:tr>
      <w:tr w:rsidR="006B1267" w14:paraId="347AC08E" w14:textId="77777777">
        <w:tc>
          <w:tcPr>
            <w:tcW w:w="3000" w:type="dxa"/>
          </w:tcPr>
          <w:p w14:paraId="513C142B" w14:textId="77777777" w:rsidR="006B1267" w:rsidRDefault="006B1267" w:rsidP="00B95F5D">
            <w:pPr>
              <w:widowControl w:val="0"/>
              <w:spacing w:line="240" w:lineRule="auto"/>
              <w:rPr>
                <w:sz w:val="24"/>
                <w:szCs w:val="24"/>
              </w:rPr>
            </w:pPr>
            <w:r>
              <w:rPr>
                <w:sz w:val="24"/>
                <w:szCs w:val="24"/>
              </w:rPr>
              <w:t>Azul</w:t>
            </w:r>
          </w:p>
        </w:tc>
        <w:tc>
          <w:tcPr>
            <w:tcW w:w="3000" w:type="dxa"/>
          </w:tcPr>
          <w:p w14:paraId="08DE90D0" w14:textId="77777777" w:rsidR="006B1267" w:rsidRDefault="006B1267" w:rsidP="00B95F5D">
            <w:pPr>
              <w:widowControl w:val="0"/>
              <w:spacing w:line="240" w:lineRule="auto"/>
              <w:rPr>
                <w:sz w:val="24"/>
                <w:szCs w:val="24"/>
              </w:rPr>
            </w:pPr>
            <w:r>
              <w:rPr>
                <w:sz w:val="24"/>
                <w:szCs w:val="24"/>
              </w:rPr>
              <w:t>#3B82F6</w:t>
            </w:r>
          </w:p>
        </w:tc>
        <w:tc>
          <w:tcPr>
            <w:tcW w:w="3120" w:type="dxa"/>
          </w:tcPr>
          <w:p w14:paraId="5D663136" w14:textId="77777777" w:rsidR="006B1267" w:rsidRDefault="006B1267" w:rsidP="00B95F5D">
            <w:pPr>
              <w:widowControl w:val="0"/>
              <w:spacing w:line="240" w:lineRule="auto"/>
              <w:rPr>
                <w:sz w:val="24"/>
                <w:szCs w:val="24"/>
              </w:rPr>
            </w:pPr>
            <w:r>
              <w:rPr>
                <w:sz w:val="24"/>
                <w:szCs w:val="24"/>
              </w:rPr>
              <w:t>blue-500</w:t>
            </w:r>
          </w:p>
        </w:tc>
      </w:tr>
      <w:tr w:rsidR="006B1267" w14:paraId="15E26D8D" w14:textId="77777777">
        <w:tc>
          <w:tcPr>
            <w:tcW w:w="3000" w:type="dxa"/>
          </w:tcPr>
          <w:p w14:paraId="6439DC8E" w14:textId="77777777" w:rsidR="006B1267" w:rsidRDefault="006B1267" w:rsidP="00B95F5D">
            <w:pPr>
              <w:widowControl w:val="0"/>
              <w:spacing w:line="240" w:lineRule="auto"/>
              <w:rPr>
                <w:sz w:val="24"/>
                <w:szCs w:val="24"/>
              </w:rPr>
            </w:pPr>
            <w:r>
              <w:rPr>
                <w:sz w:val="24"/>
                <w:szCs w:val="24"/>
              </w:rPr>
              <w:t>Verde</w:t>
            </w:r>
          </w:p>
        </w:tc>
        <w:tc>
          <w:tcPr>
            <w:tcW w:w="3000" w:type="dxa"/>
          </w:tcPr>
          <w:p w14:paraId="1ACF0CAE" w14:textId="77777777" w:rsidR="006B1267" w:rsidRDefault="006B1267" w:rsidP="00B95F5D">
            <w:pPr>
              <w:widowControl w:val="0"/>
              <w:spacing w:line="240" w:lineRule="auto"/>
              <w:rPr>
                <w:sz w:val="24"/>
                <w:szCs w:val="24"/>
              </w:rPr>
            </w:pPr>
            <w:r>
              <w:rPr>
                <w:sz w:val="24"/>
                <w:szCs w:val="24"/>
              </w:rPr>
              <w:t>#10B9B1</w:t>
            </w:r>
          </w:p>
        </w:tc>
        <w:tc>
          <w:tcPr>
            <w:tcW w:w="3120" w:type="dxa"/>
          </w:tcPr>
          <w:p w14:paraId="14262191" w14:textId="77777777" w:rsidR="006B1267" w:rsidRDefault="006B1267" w:rsidP="00B95F5D">
            <w:pPr>
              <w:widowControl w:val="0"/>
              <w:spacing w:line="240" w:lineRule="auto"/>
              <w:rPr>
                <w:sz w:val="24"/>
                <w:szCs w:val="24"/>
              </w:rPr>
            </w:pPr>
            <w:r>
              <w:rPr>
                <w:sz w:val="24"/>
                <w:szCs w:val="24"/>
              </w:rPr>
              <w:t>green-500</w:t>
            </w:r>
          </w:p>
        </w:tc>
      </w:tr>
      <w:tr w:rsidR="006B1267" w14:paraId="0BC56659" w14:textId="77777777">
        <w:trPr>
          <w:trHeight w:val="500"/>
        </w:trPr>
        <w:tc>
          <w:tcPr>
            <w:tcW w:w="3000" w:type="dxa"/>
          </w:tcPr>
          <w:p w14:paraId="2A9184B4" w14:textId="77777777" w:rsidR="006B1267" w:rsidRDefault="006B1267" w:rsidP="00B95F5D">
            <w:pPr>
              <w:widowControl w:val="0"/>
              <w:spacing w:line="240" w:lineRule="auto"/>
              <w:rPr>
                <w:sz w:val="24"/>
                <w:szCs w:val="24"/>
              </w:rPr>
            </w:pPr>
            <w:r>
              <w:rPr>
                <w:sz w:val="24"/>
                <w:szCs w:val="24"/>
              </w:rPr>
              <w:t>Rojo</w:t>
            </w:r>
          </w:p>
        </w:tc>
        <w:tc>
          <w:tcPr>
            <w:tcW w:w="3000" w:type="dxa"/>
          </w:tcPr>
          <w:p w14:paraId="2B9CB5FF" w14:textId="77777777" w:rsidR="006B1267" w:rsidRDefault="006B1267" w:rsidP="00B95F5D">
            <w:pPr>
              <w:widowControl w:val="0"/>
              <w:spacing w:line="240" w:lineRule="auto"/>
              <w:rPr>
                <w:sz w:val="24"/>
                <w:szCs w:val="24"/>
              </w:rPr>
            </w:pPr>
            <w:r>
              <w:rPr>
                <w:sz w:val="24"/>
                <w:szCs w:val="24"/>
              </w:rPr>
              <w:t>#EF4444</w:t>
            </w:r>
          </w:p>
        </w:tc>
        <w:tc>
          <w:tcPr>
            <w:tcW w:w="3120" w:type="dxa"/>
          </w:tcPr>
          <w:p w14:paraId="35FED1DA" w14:textId="77777777" w:rsidR="006B1267" w:rsidRDefault="006B1267" w:rsidP="00B95F5D">
            <w:pPr>
              <w:widowControl w:val="0"/>
              <w:spacing w:line="240" w:lineRule="auto"/>
              <w:rPr>
                <w:sz w:val="24"/>
                <w:szCs w:val="24"/>
              </w:rPr>
            </w:pPr>
            <w:r>
              <w:rPr>
                <w:sz w:val="24"/>
                <w:szCs w:val="24"/>
              </w:rPr>
              <w:t>red-500</w:t>
            </w:r>
          </w:p>
        </w:tc>
      </w:tr>
      <w:tr w:rsidR="006B1267" w14:paraId="4104C97B" w14:textId="77777777">
        <w:tc>
          <w:tcPr>
            <w:tcW w:w="3000" w:type="dxa"/>
          </w:tcPr>
          <w:p w14:paraId="2EF4291E" w14:textId="77777777" w:rsidR="006B1267" w:rsidRDefault="006B1267" w:rsidP="00B95F5D">
            <w:pPr>
              <w:widowControl w:val="0"/>
              <w:spacing w:line="240" w:lineRule="auto"/>
              <w:rPr>
                <w:sz w:val="24"/>
                <w:szCs w:val="24"/>
              </w:rPr>
            </w:pPr>
            <w:r>
              <w:rPr>
                <w:sz w:val="24"/>
                <w:szCs w:val="24"/>
              </w:rPr>
              <w:t>Amarillo</w:t>
            </w:r>
          </w:p>
        </w:tc>
        <w:tc>
          <w:tcPr>
            <w:tcW w:w="3000" w:type="dxa"/>
          </w:tcPr>
          <w:p w14:paraId="67DA33FF" w14:textId="77777777" w:rsidR="006B1267" w:rsidRDefault="006B1267" w:rsidP="00B95F5D">
            <w:pPr>
              <w:widowControl w:val="0"/>
              <w:spacing w:line="240" w:lineRule="auto"/>
              <w:rPr>
                <w:sz w:val="24"/>
                <w:szCs w:val="24"/>
              </w:rPr>
            </w:pPr>
            <w:r>
              <w:rPr>
                <w:sz w:val="24"/>
                <w:szCs w:val="24"/>
              </w:rPr>
              <w:t>#FBBF24</w:t>
            </w:r>
          </w:p>
        </w:tc>
        <w:tc>
          <w:tcPr>
            <w:tcW w:w="3120" w:type="dxa"/>
          </w:tcPr>
          <w:p w14:paraId="39099E25" w14:textId="77777777" w:rsidR="006B1267" w:rsidRDefault="006B1267" w:rsidP="00B95F5D">
            <w:pPr>
              <w:widowControl w:val="0"/>
              <w:spacing w:line="240" w:lineRule="auto"/>
              <w:rPr>
                <w:sz w:val="24"/>
                <w:szCs w:val="24"/>
              </w:rPr>
            </w:pPr>
            <w:r>
              <w:rPr>
                <w:sz w:val="24"/>
                <w:szCs w:val="24"/>
              </w:rPr>
              <w:t>yellow-400</w:t>
            </w:r>
          </w:p>
        </w:tc>
      </w:tr>
    </w:tbl>
    <w:p w14:paraId="6FB25DEE" w14:textId="77777777" w:rsidR="006B1267" w:rsidRDefault="006B1267" w:rsidP="006B1267">
      <w:pPr>
        <w:spacing w:before="240" w:after="240"/>
        <w:rPr>
          <w:sz w:val="24"/>
          <w:szCs w:val="24"/>
        </w:rPr>
      </w:pPr>
    </w:p>
    <w:p w14:paraId="28CA6308" w14:textId="77777777" w:rsidR="006B1267" w:rsidRDefault="006B1267" w:rsidP="006B1267">
      <w:pPr>
        <w:spacing w:before="240" w:after="240"/>
        <w:rPr>
          <w:sz w:val="24"/>
          <w:szCs w:val="24"/>
        </w:rPr>
      </w:pPr>
    </w:p>
    <w:p w14:paraId="7745EF36" w14:textId="77777777" w:rsidR="006B1267" w:rsidRDefault="006B1267" w:rsidP="006B1267">
      <w:pPr>
        <w:spacing w:before="240" w:after="240"/>
        <w:rPr>
          <w:b/>
          <w:sz w:val="28"/>
          <w:szCs w:val="28"/>
        </w:rPr>
      </w:pPr>
    </w:p>
    <w:p w14:paraId="50F6EB7E" w14:textId="77777777" w:rsidR="006B1267" w:rsidRDefault="006B1267" w:rsidP="006B1267">
      <w:pPr>
        <w:spacing w:before="240" w:after="240"/>
        <w:rPr>
          <w:b/>
          <w:sz w:val="28"/>
          <w:szCs w:val="28"/>
        </w:rPr>
      </w:pPr>
    </w:p>
    <w:p w14:paraId="2BB52ACC" w14:textId="77777777" w:rsidR="006B1267" w:rsidRDefault="006B1267" w:rsidP="006B1267">
      <w:pPr>
        <w:jc w:val="center"/>
        <w:rPr>
          <w:sz w:val="32"/>
          <w:szCs w:val="32"/>
        </w:rPr>
      </w:pPr>
    </w:p>
    <w:p w14:paraId="6037AEC5" w14:textId="77777777" w:rsidR="006B1267" w:rsidRDefault="006B1267" w:rsidP="006B1267">
      <w:pPr>
        <w:jc w:val="center"/>
        <w:rPr>
          <w:sz w:val="44"/>
          <w:szCs w:val="44"/>
        </w:rPr>
      </w:pPr>
    </w:p>
    <w:p w14:paraId="5338B387" w14:textId="77777777" w:rsidR="006B1267" w:rsidRDefault="006B1267" w:rsidP="006B1267">
      <w:pPr>
        <w:jc w:val="center"/>
        <w:rPr>
          <w:sz w:val="28"/>
          <w:szCs w:val="28"/>
        </w:rPr>
      </w:pPr>
    </w:p>
    <w:p w14:paraId="414C1477" w14:textId="77777777" w:rsidR="006B1267" w:rsidRDefault="006B1267" w:rsidP="006B1267">
      <w:pPr>
        <w:jc w:val="center"/>
      </w:pPr>
    </w:p>
    <w:p w14:paraId="53F00846" w14:textId="77777777" w:rsidR="000D3307" w:rsidRDefault="000D3307">
      <w:pPr>
        <w:jc w:val="center"/>
      </w:pPr>
    </w:p>
    <w:sectPr w:rsidR="000D330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C0F4A"/>
    <w:multiLevelType w:val="multilevel"/>
    <w:tmpl w:val="823A6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401266"/>
    <w:multiLevelType w:val="multilevel"/>
    <w:tmpl w:val="144613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3C25FA0"/>
    <w:multiLevelType w:val="multilevel"/>
    <w:tmpl w:val="A0B25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9B15B8"/>
    <w:multiLevelType w:val="multilevel"/>
    <w:tmpl w:val="DFDCB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3D7B2F"/>
    <w:multiLevelType w:val="multilevel"/>
    <w:tmpl w:val="2236C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4456834">
    <w:abstractNumId w:val="1"/>
  </w:num>
  <w:num w:numId="2" w16cid:durableId="224995753">
    <w:abstractNumId w:val="2"/>
  </w:num>
  <w:num w:numId="3" w16cid:durableId="88355558">
    <w:abstractNumId w:val="0"/>
  </w:num>
  <w:num w:numId="4" w16cid:durableId="607930862">
    <w:abstractNumId w:val="3"/>
  </w:num>
  <w:num w:numId="5" w16cid:durableId="19374417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3307"/>
    <w:rsid w:val="00044DB3"/>
    <w:rsid w:val="000D3307"/>
    <w:rsid w:val="006B1267"/>
    <w:rsid w:val="00B17596"/>
    <w:rsid w:val="00DC1EF8"/>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92F3F"/>
  <w15:docId w15:val="{F1758EE8-75D2-48E7-AA2C-2102193A1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419" w:eastAsia="es-V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7</Pages>
  <Words>970</Words>
  <Characters>5341</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Orlando López</dc:creator>
  <cp:lastModifiedBy>Orlando López</cp:lastModifiedBy>
  <cp:revision>2</cp:revision>
  <dcterms:created xsi:type="dcterms:W3CDTF">2025-08-28T19:34:00Z</dcterms:created>
  <dcterms:modified xsi:type="dcterms:W3CDTF">2025-08-28T19:34:00Z</dcterms:modified>
</cp:coreProperties>
</file>