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República Bolivariana de Venezuela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Ministerio del Poder Popular para la Educación</w:t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Nacional Experimental de las Telecomunicaciones e Informática</w:t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Unidad Curricular: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 Socio Tecnológico II</w:t>
      </w:r>
    </w:p>
    <w:p w:rsidR="00000000" w:rsidDel="00000000" w:rsidP="00000000" w:rsidRDefault="00000000" w:rsidRPr="00000000" w14:paraId="0000000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Titulo: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Documentación de Proyecto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Docente: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Yuly Delgado</w:t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Autores:</w:t>
      </w:r>
    </w:p>
    <w:p w:rsidR="00000000" w:rsidDel="00000000" w:rsidP="00000000" w:rsidRDefault="00000000" w:rsidRPr="00000000" w14:paraId="0000000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Orlando López V-31.332.501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 de Diciembre del 2025</w:t>
      </w:r>
    </w:p>
    <w:p w:rsidR="00000000" w:rsidDel="00000000" w:rsidP="00000000" w:rsidRDefault="00000000" w:rsidRPr="00000000" w14:paraId="0000000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Gestión del Proyecto y Requisitos</w:t>
      </w:r>
    </w:p>
    <w:p w:rsidR="00000000" w:rsidDel="00000000" w:rsidP="00000000" w:rsidRDefault="00000000" w:rsidRPr="00000000" w14:paraId="00000029">
      <w:pPr>
        <w:spacing w:line="36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sección documenta la planificación, la estructura organizacional y las especificaciones técnicas y funcionales que servirán como línea base para el desarrollo de la plataforma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Worklyst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spacing w:before="28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Plan de Desarrollo de Software (PDS)</w:t>
      </w:r>
    </w:p>
    <w:p w:rsidR="00000000" w:rsidDel="00000000" w:rsidP="00000000" w:rsidRDefault="00000000" w:rsidRPr="00000000" w14:paraId="0000002D">
      <w:pPr>
        <w:keepNext w:val="0"/>
        <w:keepLines w:val="0"/>
        <w:spacing w:after="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Metodología y Alcance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Metodología:</w:t>
      </w:r>
      <w:r w:rsidDel="00000000" w:rsidR="00000000" w:rsidRPr="00000000">
        <w:rPr>
          <w:sz w:val="24"/>
          <w:szCs w:val="24"/>
          <w:rtl w:val="0"/>
        </w:rPr>
        <w:t xml:space="preserve"> Se utilizará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Kanban</w:t>
      </w:r>
      <w:r w:rsidDel="00000000" w:rsidR="00000000" w:rsidRPr="00000000">
        <w:rPr>
          <w:sz w:val="24"/>
          <w:szCs w:val="24"/>
          <w:rtl w:val="0"/>
        </w:rPr>
        <w:t xml:space="preserve"> como enfoque principal para la gestión del flujo de trabajo, lo que permite visibilidad total de los avances entre los integrantes del equipo.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Duración Estimada:</w:t>
      </w:r>
      <w:r w:rsidDel="00000000" w:rsidR="00000000" w:rsidRPr="00000000">
        <w:rPr>
          <w:sz w:val="24"/>
          <w:szCs w:val="24"/>
          <w:rtl w:val="0"/>
        </w:rPr>
        <w:t xml:space="preserve"> El tiempo estimado para la culminación del proyecto es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cuatro (4) meses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 del Proyecto: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Worklyst</w:t>
      </w:r>
      <w:r w:rsidDel="00000000" w:rsidR="00000000" w:rsidRPr="00000000">
        <w:rPr>
          <w:sz w:val="24"/>
          <w:szCs w:val="24"/>
          <w:rtl w:val="0"/>
        </w:rPr>
        <w:t xml:space="preserve"> es una plataforma web para la gestión colaborativa de proyectos, enfocada en optimizar tareas y asignación de responsabilidades mediante la integración de un Agente de Inteligencia Artificial (IA).</w:t>
      </w:r>
    </w:p>
    <w:p w:rsidR="00000000" w:rsidDel="00000000" w:rsidP="00000000" w:rsidRDefault="00000000" w:rsidRPr="00000000" w14:paraId="00000031">
      <w:pPr>
        <w:spacing w:after="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Estructura Organizacional</w:t>
      </w:r>
    </w:p>
    <w:p w:rsidR="00000000" w:rsidDel="00000000" w:rsidP="00000000" w:rsidRDefault="00000000" w:rsidRPr="00000000" w14:paraId="00000032">
      <w:pPr>
        <w:spacing w:after="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equipo opera bajo una estructura horizontal, donde todas las decisiones se toman por consenso.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Rol/Enfoque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Miembros del equipo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Orlando López y Pedro Castro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Wrallean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Brito y Jean Diaz</w:t>
            </w:r>
          </w:p>
        </w:tc>
      </w:tr>
    </w:tbl>
    <w:p w:rsidR="00000000" w:rsidDel="00000000" w:rsidP="00000000" w:rsidRDefault="00000000" w:rsidRPr="00000000" w14:paraId="0000003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Planes de Iteraciones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desarrollo se organiza en ciclos definidos por la finalización de una característica específica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feature</w:t>
      </w:r>
      <w:r w:rsidDel="00000000" w:rsidR="00000000" w:rsidRPr="00000000">
        <w:rPr>
          <w:sz w:val="24"/>
          <w:szCs w:val="24"/>
          <w:rtl w:val="0"/>
        </w:rPr>
        <w:t xml:space="preserve">), adoptando un enfoque de desarrollo basado en características.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Definición de Iteración: Una iteración se cierra al momento de que una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feature</w:t>
      </w:r>
      <w:r w:rsidDel="00000000" w:rsidR="00000000" w:rsidRPr="00000000">
        <w:rPr>
          <w:sz w:val="24"/>
          <w:szCs w:val="24"/>
          <w:rtl w:val="0"/>
        </w:rPr>
        <w:t xml:space="preserve"> específica (ej. Autenticación) se encuentra completamente lista y probada.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Duración de Interación: El tiempo de duración de cada ciclo de trabajo varía entre 3 a 12 días.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Estimación Total: Se ha planificado un estimado de 8 iteraciones para el desarrollo completo del proyecto.</w:t>
      </w:r>
    </w:p>
    <w:p w:rsidR="00000000" w:rsidDel="00000000" w:rsidP="00000000" w:rsidRDefault="00000000" w:rsidRPr="00000000" w14:paraId="00000046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spacing w:before="28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 de Riesgos y Estrategia de Mitigación</w:t>
      </w:r>
    </w:p>
    <w:p w:rsidR="00000000" w:rsidDel="00000000" w:rsidP="00000000" w:rsidRDefault="00000000" w:rsidRPr="00000000" w14:paraId="0000004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foco de riesgo principal se encuentra en la dependencia de las tecnologías de Inteligencia Artificial y sus proveedores de servicio.</w:t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615"/>
        <w:tblGridChange w:id="0">
          <w:tblGrid>
            <w:gridCol w:w="3000"/>
            <w:gridCol w:w="3000"/>
            <w:gridCol w:w="3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Riesgo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Impacto Potencial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Estrategia de Mitigación (EM)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Falla en la Interpretación de Comandos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Agente IA no entiende o ejecuta mal los comandos naturales, afectando la funcionalidad clave.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EM1: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Implementar un sistema de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logging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monitoreo continuo para entrenar y refinar los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prompts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del Agente IA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LangChain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Interrupción de Servicio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Groq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Indisponibilidad del servicio de inferencia de la IA, lo que inhabilita las funciones principales de la plataforma.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EM2: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Mantener la arquitectura desacoplada para permitir una migración o el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switch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rápido a un proveedor de IA alternativo.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Coste por Token Inesperado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uso intensivo del Agente IA genera costos operativos por token superiores a lo presupuestado.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EM3: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Monitorear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estrictamente el uso de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tokens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aplicar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Cache Selectivo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respuestas o consultas frecuentes.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Glosario del Proyecto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Agente IA: </w:t>
      </w:r>
      <w:r w:rsidDel="00000000" w:rsidR="00000000" w:rsidRPr="00000000">
        <w:rPr>
          <w:sz w:val="24"/>
          <w:szCs w:val="24"/>
          <w:rtl w:val="0"/>
        </w:rPr>
        <w:t xml:space="preserve">Microservicio implementado con Python, LangChain y Groq, responsable de la interpretación de comandos naturales, división y asignación inteligente de tareas.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Kanban: </w:t>
      </w:r>
      <w:r w:rsidDel="00000000" w:rsidR="00000000" w:rsidRPr="00000000">
        <w:rPr>
          <w:sz w:val="24"/>
          <w:szCs w:val="24"/>
          <w:rtl w:val="0"/>
        </w:rPr>
        <w:t xml:space="preserve">Metodología de desarrollo utilizada por el equipo, enfocada en la visualización del flujo de trabajo y la limitación de trabajo en progreso.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Proveedor de servicio o hardware utilizado para la inferencia de modelos de lenguaje, esencial para el alto rendimiento del Agente IA.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Feature: </w:t>
      </w:r>
      <w:r w:rsidDel="00000000" w:rsidR="00000000" w:rsidRPr="00000000">
        <w:rPr>
          <w:sz w:val="24"/>
          <w:szCs w:val="24"/>
          <w:rtl w:val="0"/>
        </w:rPr>
        <w:t xml:space="preserve">Una característica o funcionalidad completa del sistema que define el cierre y la entrega de una iteración (ej. Autenticación de Usuarios).</w:t>
      </w:r>
    </w:p>
    <w:p w:rsidR="00000000" w:rsidDel="00000000" w:rsidP="00000000" w:rsidRDefault="00000000" w:rsidRPr="00000000" w14:paraId="0000005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Requisitos</w:t>
      </w:r>
    </w:p>
    <w:p w:rsidR="00000000" w:rsidDel="00000000" w:rsidP="00000000" w:rsidRDefault="00000000" w:rsidRPr="00000000" w14:paraId="0000005E">
      <w:pPr>
        <w:spacing w:line="36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 Funcionales (RF):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1gknv4dwa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Usuarios</w:t>
      </w:r>
    </w:p>
    <w:p w:rsidR="00000000" w:rsidDel="00000000" w:rsidP="00000000" w:rsidRDefault="00000000" w:rsidRPr="00000000" w14:paraId="00000061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001</w:t>
      </w:r>
      <w:r w:rsidDel="00000000" w:rsidR="00000000" w:rsidRPr="00000000">
        <w:rPr>
          <w:sz w:val="24"/>
          <w:szCs w:val="24"/>
          <w:rtl w:val="0"/>
        </w:rPr>
        <w:t xml:space="preserve">: Registro y autenticación de usuarios.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(RNF-02: Todos deben estar registrados y con sesión iniciada)</w:t>
      </w:r>
      <w:r w:rsidDel="00000000" w:rsidR="00000000" w:rsidRPr="00000000">
        <w:rPr>
          <w:sz w:val="24"/>
          <w:szCs w:val="24"/>
          <w:rtl w:val="0"/>
        </w:rPr>
        <w:t xml:space="preserve">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Alta</w:t>
      </w:r>
    </w:p>
    <w:p w:rsidR="00000000" w:rsidDel="00000000" w:rsidP="00000000" w:rsidRDefault="00000000" w:rsidRPr="00000000" w14:paraId="00000062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002</w:t>
      </w:r>
      <w:r w:rsidDel="00000000" w:rsidR="00000000" w:rsidRPr="00000000">
        <w:rPr>
          <w:sz w:val="24"/>
          <w:szCs w:val="24"/>
          <w:rtl w:val="0"/>
        </w:rPr>
        <w:t xml:space="preserve">: Gestión de perfiles.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Media</w:t>
      </w:r>
    </w:p>
    <w:p w:rsidR="00000000" w:rsidDel="00000000" w:rsidP="00000000" w:rsidRDefault="00000000" w:rsidRPr="00000000" w14:paraId="00000063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003</w:t>
      </w:r>
      <w:r w:rsidDel="00000000" w:rsidR="00000000" w:rsidRPr="00000000">
        <w:rPr>
          <w:sz w:val="24"/>
          <w:szCs w:val="24"/>
          <w:rtl w:val="0"/>
        </w:rPr>
        <w:t xml:space="preserve">: Roles y permisos.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Alta</w:t>
      </w:r>
    </w:p>
    <w:p w:rsidR="00000000" w:rsidDel="00000000" w:rsidP="00000000" w:rsidRDefault="00000000" w:rsidRPr="00000000" w14:paraId="00000064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005</w:t>
      </w:r>
      <w:r w:rsidDel="00000000" w:rsidR="00000000" w:rsidRPr="00000000">
        <w:rPr>
          <w:sz w:val="24"/>
          <w:szCs w:val="24"/>
          <w:rtl w:val="0"/>
        </w:rPr>
        <w:t xml:space="preserve">: Sistema de validación de credenciales.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Alta</w:t>
      </w:r>
    </w:p>
    <w:p w:rsidR="00000000" w:rsidDel="00000000" w:rsidP="00000000" w:rsidRDefault="00000000" w:rsidRPr="00000000" w14:paraId="00000065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006</w:t>
      </w:r>
      <w:r w:rsidDel="00000000" w:rsidR="00000000" w:rsidRPr="00000000">
        <w:rPr>
          <w:sz w:val="24"/>
          <w:szCs w:val="24"/>
          <w:rtl w:val="0"/>
        </w:rPr>
        <w:t xml:space="preserve">: Gestión de sesiones.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Alta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ubzan4z4x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Proyectos</w:t>
      </w:r>
    </w:p>
    <w:p w:rsidR="00000000" w:rsidDel="00000000" w:rsidP="00000000" w:rsidRDefault="00000000" w:rsidRPr="00000000" w14:paraId="00000067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007</w:t>
      </w:r>
      <w:r w:rsidDel="00000000" w:rsidR="00000000" w:rsidRPr="00000000">
        <w:rPr>
          <w:sz w:val="24"/>
          <w:szCs w:val="24"/>
          <w:rtl w:val="0"/>
        </w:rPr>
        <w:t xml:space="preserve">: Creación y configuración de proyectos.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Alta</w:t>
      </w:r>
    </w:p>
    <w:p w:rsidR="00000000" w:rsidDel="00000000" w:rsidP="00000000" w:rsidRDefault="00000000" w:rsidRPr="00000000" w14:paraId="00000068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008</w:t>
      </w:r>
      <w:r w:rsidDel="00000000" w:rsidR="00000000" w:rsidRPr="00000000">
        <w:rPr>
          <w:sz w:val="24"/>
          <w:szCs w:val="24"/>
          <w:rtl w:val="0"/>
        </w:rPr>
        <w:t xml:space="preserve">: Definición de objetivos y alcance del proyecto.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Media</w:t>
      </w:r>
    </w:p>
    <w:p w:rsidR="00000000" w:rsidDel="00000000" w:rsidP="00000000" w:rsidRDefault="00000000" w:rsidRPr="00000000" w14:paraId="00000069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009</w:t>
      </w:r>
      <w:r w:rsidDel="00000000" w:rsidR="00000000" w:rsidRPr="00000000">
        <w:rPr>
          <w:sz w:val="24"/>
          <w:szCs w:val="24"/>
          <w:rtl w:val="0"/>
        </w:rPr>
        <w:t xml:space="preserve">: Configuración de tableros (ej. Kanban).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Alta</w:t>
      </w:r>
    </w:p>
    <w:p w:rsidR="00000000" w:rsidDel="00000000" w:rsidP="00000000" w:rsidRDefault="00000000" w:rsidRPr="00000000" w14:paraId="0000006A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012</w:t>
      </w:r>
      <w:r w:rsidDel="00000000" w:rsidR="00000000" w:rsidRPr="00000000">
        <w:rPr>
          <w:sz w:val="24"/>
          <w:szCs w:val="24"/>
          <w:rtl w:val="0"/>
        </w:rPr>
        <w:t xml:space="preserve">: Historial de cambios del proyecto.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Media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jzimf1i3d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Tareas</w:t>
      </w:r>
    </w:p>
    <w:p w:rsidR="00000000" w:rsidDel="00000000" w:rsidP="00000000" w:rsidRDefault="00000000" w:rsidRPr="00000000" w14:paraId="0000006C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013</w:t>
      </w:r>
      <w:r w:rsidDel="00000000" w:rsidR="00000000" w:rsidRPr="00000000">
        <w:rPr>
          <w:sz w:val="24"/>
          <w:szCs w:val="24"/>
          <w:rtl w:val="0"/>
        </w:rPr>
        <w:t xml:space="preserve">: Creación y edición de tareas.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Alta</w:t>
      </w:r>
    </w:p>
    <w:p w:rsidR="00000000" w:rsidDel="00000000" w:rsidP="00000000" w:rsidRDefault="00000000" w:rsidRPr="00000000" w14:paraId="0000006D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014</w:t>
      </w:r>
      <w:r w:rsidDel="00000000" w:rsidR="00000000" w:rsidRPr="00000000">
        <w:rPr>
          <w:sz w:val="24"/>
          <w:szCs w:val="24"/>
          <w:rtl w:val="0"/>
        </w:rPr>
        <w:t xml:space="preserve">: Asignación manual de tareas.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Alta</w:t>
      </w:r>
    </w:p>
    <w:p w:rsidR="00000000" w:rsidDel="00000000" w:rsidP="00000000" w:rsidRDefault="00000000" w:rsidRPr="00000000" w14:paraId="0000006E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RF-09 (Complemento)</w:t>
      </w:r>
      <w:r w:rsidDel="00000000" w:rsidR="00000000" w:rsidRPr="00000000">
        <w:rPr>
          <w:sz w:val="24"/>
          <w:szCs w:val="24"/>
          <w:rtl w:val="0"/>
        </w:rPr>
        <w:t xml:space="preserve">: El usuario debe poder Crear, Editar y Eliminar Tareas dentro de un proyecto.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Alta</w:t>
      </w:r>
    </w:p>
    <w:p w:rsidR="00000000" w:rsidDel="00000000" w:rsidP="00000000" w:rsidRDefault="00000000" w:rsidRPr="00000000" w14:paraId="0000006F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017</w:t>
      </w:r>
      <w:r w:rsidDel="00000000" w:rsidR="00000000" w:rsidRPr="00000000">
        <w:rPr>
          <w:sz w:val="24"/>
          <w:szCs w:val="24"/>
          <w:rtl w:val="0"/>
        </w:rPr>
        <w:t xml:space="preserve">: Estados de tareas (ej. Pendiente, En Progreso, Completa).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Alta</w:t>
      </w:r>
    </w:p>
    <w:p w:rsidR="00000000" w:rsidDel="00000000" w:rsidP="00000000" w:rsidRDefault="00000000" w:rsidRPr="00000000" w14:paraId="00000070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018</w:t>
      </w:r>
      <w:r w:rsidDel="00000000" w:rsidR="00000000" w:rsidRPr="00000000">
        <w:rPr>
          <w:sz w:val="24"/>
          <w:szCs w:val="24"/>
          <w:rtl w:val="0"/>
        </w:rPr>
        <w:t xml:space="preserve">: Drag and Drop (Arrastrar y Soltar) entre columnas.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Alta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ev0ixkzh2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Procesamiento de IA</w:t>
      </w:r>
    </w:p>
    <w:p w:rsidR="00000000" w:rsidDel="00000000" w:rsidP="00000000" w:rsidRDefault="00000000" w:rsidRPr="00000000" w14:paraId="00000072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RF-02 (Definido)</w:t>
      </w:r>
      <w:r w:rsidDel="00000000" w:rsidR="00000000" w:rsidRPr="00000000">
        <w:rPr>
          <w:sz w:val="24"/>
          <w:szCs w:val="24"/>
          <w:rtl w:val="0"/>
        </w:rPr>
        <w:t xml:space="preserve">: El Agente IA debe ser capaz de generar resúmenes contextuales de proyectos.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Alta</w:t>
      </w:r>
    </w:p>
    <w:p w:rsidR="00000000" w:rsidDel="00000000" w:rsidP="00000000" w:rsidRDefault="00000000" w:rsidRPr="00000000" w14:paraId="00000073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RF-03 (Definido)</w:t>
      </w:r>
      <w:r w:rsidDel="00000000" w:rsidR="00000000" w:rsidRPr="00000000">
        <w:rPr>
          <w:sz w:val="24"/>
          <w:szCs w:val="24"/>
          <w:rtl w:val="0"/>
        </w:rPr>
        <w:t xml:space="preserve">: El Agente IA debe dar sugerencias inteligentes sobre la creación o asignación de tareas.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Alta</w:t>
      </w:r>
    </w:p>
    <w:p w:rsidR="00000000" w:rsidDel="00000000" w:rsidP="00000000" w:rsidRDefault="00000000" w:rsidRPr="00000000" w14:paraId="00000074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022</w:t>
      </w:r>
      <w:r w:rsidDel="00000000" w:rsidR="00000000" w:rsidRPr="00000000">
        <w:rPr>
          <w:sz w:val="24"/>
          <w:szCs w:val="24"/>
          <w:rtl w:val="0"/>
        </w:rPr>
        <w:t xml:space="preserve">: Análisis de habilidades de usuarios.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Alta</w:t>
      </w:r>
    </w:p>
    <w:p w:rsidR="00000000" w:rsidDel="00000000" w:rsidP="00000000" w:rsidRDefault="00000000" w:rsidRPr="00000000" w14:paraId="00000075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023</w:t>
      </w:r>
      <w:r w:rsidDel="00000000" w:rsidR="00000000" w:rsidRPr="00000000">
        <w:rPr>
          <w:sz w:val="24"/>
          <w:szCs w:val="24"/>
          <w:rtl w:val="0"/>
        </w:rPr>
        <w:t xml:space="preserve">: Algoritmo de matching tareas-usuarios.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Alta</w:t>
      </w:r>
    </w:p>
    <w:p w:rsidR="00000000" w:rsidDel="00000000" w:rsidP="00000000" w:rsidRDefault="00000000" w:rsidRPr="00000000" w14:paraId="00000076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024</w:t>
      </w:r>
      <w:r w:rsidDel="00000000" w:rsidR="00000000" w:rsidRPr="00000000">
        <w:rPr>
          <w:sz w:val="24"/>
          <w:szCs w:val="24"/>
          <w:rtl w:val="0"/>
        </w:rPr>
        <w:t xml:space="preserve">: Chat interactivo con IA (Chatbot).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Media</w:t>
      </w:r>
    </w:p>
    <w:p w:rsidR="00000000" w:rsidDel="00000000" w:rsidP="00000000" w:rsidRDefault="00000000" w:rsidRPr="00000000" w14:paraId="00000077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025</w:t>
      </w:r>
      <w:r w:rsidDel="00000000" w:rsidR="00000000" w:rsidRPr="00000000">
        <w:rPr>
          <w:sz w:val="24"/>
          <w:szCs w:val="24"/>
          <w:rtl w:val="0"/>
        </w:rPr>
        <w:t xml:space="preserve">: Procesamiento de lenguaje natural para descripción de tareas.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Alta</w:t>
      </w:r>
    </w:p>
    <w:p w:rsidR="00000000" w:rsidDel="00000000" w:rsidP="00000000" w:rsidRDefault="00000000" w:rsidRPr="00000000" w14:paraId="00000078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027</w:t>
      </w:r>
      <w:r w:rsidDel="00000000" w:rsidR="00000000" w:rsidRPr="00000000">
        <w:rPr>
          <w:sz w:val="24"/>
          <w:szCs w:val="24"/>
          <w:rtl w:val="0"/>
        </w:rPr>
        <w:t xml:space="preserve">: Análisis predictivo de carga de trabajo.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Media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6lwqdbar4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Colaboración</w:t>
      </w:r>
    </w:p>
    <w:p w:rsidR="00000000" w:rsidDel="00000000" w:rsidP="00000000" w:rsidRDefault="00000000" w:rsidRPr="00000000" w14:paraId="0000007A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029</w:t>
      </w:r>
      <w:r w:rsidDel="00000000" w:rsidR="00000000" w:rsidRPr="00000000">
        <w:rPr>
          <w:sz w:val="24"/>
          <w:szCs w:val="24"/>
          <w:rtl w:val="0"/>
        </w:rPr>
        <w:t xml:space="preserve">: Sistema de notificaciones.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Alta</w:t>
      </w:r>
    </w:p>
    <w:p w:rsidR="00000000" w:rsidDel="00000000" w:rsidP="00000000" w:rsidRDefault="00000000" w:rsidRPr="00000000" w14:paraId="0000007B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030</w:t>
      </w:r>
      <w:r w:rsidDel="00000000" w:rsidR="00000000" w:rsidRPr="00000000">
        <w:rPr>
          <w:sz w:val="24"/>
          <w:szCs w:val="24"/>
          <w:rtl w:val="0"/>
        </w:rPr>
        <w:t xml:space="preserve">: Chat y mensajería entre colaboradores.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Media</w:t>
      </w:r>
    </w:p>
    <w:p w:rsidR="00000000" w:rsidDel="00000000" w:rsidP="00000000" w:rsidRDefault="00000000" w:rsidRPr="00000000" w14:paraId="0000007C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032</w:t>
      </w:r>
      <w:r w:rsidDel="00000000" w:rsidR="00000000" w:rsidRPr="00000000">
        <w:rPr>
          <w:sz w:val="24"/>
          <w:szCs w:val="24"/>
          <w:rtl w:val="0"/>
        </w:rPr>
        <w:t xml:space="preserve">: Historial de actividades del proyecto.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Media</w:t>
      </w:r>
    </w:p>
    <w:p w:rsidR="00000000" w:rsidDel="00000000" w:rsidP="00000000" w:rsidRDefault="00000000" w:rsidRPr="00000000" w14:paraId="0000007D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033</w:t>
      </w:r>
      <w:r w:rsidDel="00000000" w:rsidR="00000000" w:rsidRPr="00000000">
        <w:rPr>
          <w:sz w:val="24"/>
          <w:szCs w:val="24"/>
          <w:rtl w:val="0"/>
        </w:rPr>
        <w:t xml:space="preserve">: Sistema de menciones (@usuario).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Media</w:t>
      </w:r>
    </w:p>
    <w:p w:rsidR="00000000" w:rsidDel="00000000" w:rsidP="00000000" w:rsidRDefault="00000000" w:rsidRPr="00000000" w14:paraId="0000007E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035</w:t>
      </w:r>
      <w:r w:rsidDel="00000000" w:rsidR="00000000" w:rsidRPr="00000000">
        <w:rPr>
          <w:sz w:val="24"/>
          <w:szCs w:val="24"/>
          <w:rtl w:val="0"/>
        </w:rPr>
        <w:t xml:space="preserve">: Sincronización de datos en tiempo real.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Alta</w:t>
      </w:r>
    </w:p>
    <w:p w:rsidR="00000000" w:rsidDel="00000000" w:rsidP="00000000" w:rsidRDefault="00000000" w:rsidRPr="00000000" w14:paraId="0000007F">
      <w:pPr>
        <w:spacing w:line="36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 No Funcionales Clave (RNF):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0dca5ptlu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Rendimiento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 REND 001 – RNF REND 018</w:t>
      </w:r>
      <w:r w:rsidDel="00000000" w:rsidR="00000000" w:rsidRPr="00000000">
        <w:rPr>
          <w:sz w:val="24"/>
          <w:szCs w:val="24"/>
          <w:rtl w:val="0"/>
        </w:rPr>
        <w:t xml:space="preserve">: Velocidad de procesamiento para acciones clave y respuestas de IA.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 de aceptación</w:t>
      </w:r>
      <w:r w:rsidDel="00000000" w:rsidR="00000000" w:rsidRPr="00000000">
        <w:rPr>
          <w:sz w:val="24"/>
          <w:szCs w:val="24"/>
          <w:rtl w:val="0"/>
        </w:rPr>
        <w:t xml:space="preserve">: El tiempo de respuesta del Agente IA debe ser, como máximo, de 10 segundos y, al menos, el 90% de las respuestas debe tardar menos de 6 segundos.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</w:t>
      </w:r>
      <w:r w:rsidDel="00000000" w:rsidR="00000000" w:rsidRPr="00000000">
        <w:rPr>
          <w:sz w:val="24"/>
          <w:szCs w:val="24"/>
          <w:rtl w:val="0"/>
        </w:rPr>
        <w:t xml:space="preserve">: Alta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2eai7c09w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Seguridad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 SEG 001 – RNF SEG 008</w:t>
      </w:r>
      <w:r w:rsidDel="00000000" w:rsidR="00000000" w:rsidRPr="00000000">
        <w:rPr>
          <w:sz w:val="24"/>
          <w:szCs w:val="24"/>
          <w:rtl w:val="0"/>
        </w:rPr>
        <w:t xml:space="preserve">: Protección de datos sensibles, control de acceso basado en roles y seguridad de sesiones.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 de aceptación</w:t>
      </w:r>
      <w:r w:rsidDel="00000000" w:rsidR="00000000" w:rsidRPr="00000000">
        <w:rPr>
          <w:sz w:val="24"/>
          <w:szCs w:val="24"/>
          <w:rtl w:val="0"/>
        </w:rPr>
        <w:t xml:space="preserve">: El acceso al sistema requiere registro y sesión iniciada.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</w:t>
      </w:r>
      <w:r w:rsidDel="00000000" w:rsidR="00000000" w:rsidRPr="00000000">
        <w:rPr>
          <w:sz w:val="24"/>
          <w:szCs w:val="24"/>
          <w:rtl w:val="0"/>
        </w:rPr>
        <w:t xml:space="preserve">: Alta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zod71t9kj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Usabilidad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 USAB 001 – RNF USAB 021</w:t>
      </w:r>
      <w:r w:rsidDel="00000000" w:rsidR="00000000" w:rsidRPr="00000000">
        <w:rPr>
          <w:sz w:val="24"/>
          <w:szCs w:val="24"/>
          <w:rtl w:val="0"/>
        </w:rPr>
        <w:t xml:space="preserve">: Facilidad de uso e intuición de la interfaz en todas las funciones.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 de aceptación</w:t>
      </w:r>
      <w:r w:rsidDel="00000000" w:rsidR="00000000" w:rsidRPr="00000000">
        <w:rPr>
          <w:sz w:val="24"/>
          <w:szCs w:val="24"/>
          <w:rtl w:val="0"/>
        </w:rPr>
        <w:t xml:space="preserve">: El diseño de la interfaz de usuario debe priorizar la claridad visual y la reducción de la carga cognitiva.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</w:t>
      </w:r>
      <w:r w:rsidDel="00000000" w:rsidR="00000000" w:rsidRPr="00000000">
        <w:rPr>
          <w:sz w:val="24"/>
          <w:szCs w:val="24"/>
          <w:rtl w:val="0"/>
        </w:rPr>
        <w:t xml:space="preserve">: Media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nczxypla8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Fiabilidad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 FIAB 001 – RNF FIAB 013</w:t>
      </w:r>
      <w:r w:rsidDel="00000000" w:rsidR="00000000" w:rsidRPr="00000000">
        <w:rPr>
          <w:sz w:val="24"/>
          <w:szCs w:val="24"/>
          <w:rtl w:val="0"/>
        </w:rPr>
        <w:t xml:space="preserve">: Disponibilidad del sistema, consistencia de datos y precisión de recomendaciones de IA.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 de aceptación</w:t>
      </w:r>
      <w:r w:rsidDel="00000000" w:rsidR="00000000" w:rsidRPr="00000000">
        <w:rPr>
          <w:sz w:val="24"/>
          <w:szCs w:val="24"/>
          <w:rtl w:val="0"/>
        </w:rPr>
        <w:t xml:space="preserve">: El sistema debe garantizar la consistencia de datos (roles, permisos, historial de cambios).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</w:t>
      </w:r>
      <w:r w:rsidDel="00000000" w:rsidR="00000000" w:rsidRPr="00000000">
        <w:rPr>
          <w:sz w:val="24"/>
          <w:szCs w:val="24"/>
          <w:rtl w:val="0"/>
        </w:rPr>
        <w:t xml:space="preserve">: Alta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4kp3npgk9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Mantenibilidad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 MANT 001 – RNF MANT 006</w:t>
      </w:r>
      <w:r w:rsidDel="00000000" w:rsidR="00000000" w:rsidRPr="00000000">
        <w:rPr>
          <w:sz w:val="24"/>
          <w:szCs w:val="24"/>
          <w:rtl w:val="0"/>
        </w:rPr>
        <w:t xml:space="preserve">: Facilidad para documentar, actualizar y modificar código y funcionalidades.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 de aceptación</w:t>
      </w:r>
      <w:r w:rsidDel="00000000" w:rsidR="00000000" w:rsidRPr="00000000">
        <w:rPr>
          <w:sz w:val="24"/>
          <w:szCs w:val="24"/>
          <w:rtl w:val="0"/>
        </w:rPr>
        <w:t xml:space="preserve">: La arquitectura debe ser modular para facilitar actualizaciones sin interrupciones.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</w:t>
      </w:r>
      <w:r w:rsidDel="00000000" w:rsidR="00000000" w:rsidRPr="00000000">
        <w:rPr>
          <w:sz w:val="24"/>
          <w:szCs w:val="24"/>
          <w:rtl w:val="0"/>
        </w:rPr>
        <w:t xml:space="preserve">: Media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tq0rudspn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Compatibilidad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 COMP 001 – RNF COMP 005</w:t>
      </w:r>
      <w:r w:rsidDel="00000000" w:rsidR="00000000" w:rsidRPr="00000000">
        <w:rPr>
          <w:sz w:val="24"/>
          <w:szCs w:val="24"/>
          <w:rtl w:val="0"/>
        </w:rPr>
        <w:t xml:space="preserve">: Accesibilidad del sistema desde diferentes dispositivos y navegadores.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 de aceptación</w:t>
      </w:r>
      <w:r w:rsidDel="00000000" w:rsidR="00000000" w:rsidRPr="00000000">
        <w:rPr>
          <w:sz w:val="24"/>
          <w:szCs w:val="24"/>
          <w:rtl w:val="0"/>
        </w:rPr>
        <w:t xml:space="preserve">: El sistema debe ser accesible desde los navegadores web modernos en escritorio y móvil para funciones clave.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</w:t>
      </w:r>
      <w:r w:rsidDel="00000000" w:rsidR="00000000" w:rsidRPr="00000000">
        <w:rPr>
          <w:sz w:val="24"/>
          <w:szCs w:val="24"/>
          <w:rtl w:val="0"/>
        </w:rPr>
        <w:t xml:space="preserve">: Alta</w:t>
      </w:r>
    </w:p>
    <w:p w:rsidR="00000000" w:rsidDel="00000000" w:rsidP="00000000" w:rsidRDefault="00000000" w:rsidRPr="00000000" w14:paraId="0000009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